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6031" w:rsidRPr="003A3F3C" w:rsidRDefault="00424D4D" w:rsidP="00936CA8">
      <w:pPr>
        <w:spacing w:after="0" w:line="360" w:lineRule="auto"/>
        <w:jc w:val="center"/>
        <w:rPr>
          <w:rFonts w:ascii="Times New Roman" w:hAnsi="Times New Roman"/>
          <w:sz w:val="28"/>
          <w:szCs w:val="28"/>
        </w:rPr>
      </w:pPr>
      <w:r w:rsidRPr="003A3F3C">
        <w:rPr>
          <w:rFonts w:ascii="Times New Roman" w:hAnsi="Times New Roman"/>
          <w:sz w:val="28"/>
          <w:szCs w:val="28"/>
        </w:rPr>
        <w:t>Ніжинський державний університет</w:t>
      </w:r>
    </w:p>
    <w:p w:rsidR="00424D4D" w:rsidRPr="003A3F3C" w:rsidRDefault="00424D4D" w:rsidP="00936CA8">
      <w:pPr>
        <w:spacing w:after="0" w:line="360" w:lineRule="auto"/>
        <w:jc w:val="center"/>
        <w:rPr>
          <w:rFonts w:ascii="Times New Roman" w:hAnsi="Times New Roman"/>
          <w:sz w:val="28"/>
          <w:szCs w:val="28"/>
        </w:rPr>
      </w:pPr>
      <w:r w:rsidRPr="003A3F3C">
        <w:rPr>
          <w:rFonts w:ascii="Times New Roman" w:hAnsi="Times New Roman"/>
          <w:sz w:val="28"/>
          <w:szCs w:val="28"/>
        </w:rPr>
        <w:t>імені Миколи Гоголя</w:t>
      </w:r>
    </w:p>
    <w:p w:rsidR="00424D4D" w:rsidRPr="003A3F3C" w:rsidRDefault="00424D4D" w:rsidP="00936CA8">
      <w:pPr>
        <w:spacing w:after="0" w:line="360" w:lineRule="auto"/>
        <w:jc w:val="center"/>
        <w:rPr>
          <w:rFonts w:ascii="Times New Roman" w:hAnsi="Times New Roman"/>
          <w:sz w:val="28"/>
          <w:szCs w:val="28"/>
        </w:rPr>
      </w:pPr>
    </w:p>
    <w:p w:rsidR="00424D4D" w:rsidRPr="003A3F3C" w:rsidRDefault="00424D4D" w:rsidP="00936CA8">
      <w:pPr>
        <w:spacing w:after="0" w:line="360" w:lineRule="auto"/>
        <w:jc w:val="center"/>
        <w:rPr>
          <w:rFonts w:ascii="Times New Roman" w:hAnsi="Times New Roman"/>
          <w:sz w:val="28"/>
          <w:szCs w:val="28"/>
        </w:rPr>
      </w:pPr>
    </w:p>
    <w:p w:rsidR="00424D4D" w:rsidRPr="003A3F3C" w:rsidRDefault="00424D4D" w:rsidP="00936CA8">
      <w:pPr>
        <w:spacing w:after="0" w:line="360" w:lineRule="auto"/>
        <w:jc w:val="center"/>
        <w:rPr>
          <w:rFonts w:ascii="Times New Roman" w:hAnsi="Times New Roman"/>
          <w:sz w:val="28"/>
          <w:szCs w:val="28"/>
        </w:rPr>
      </w:pPr>
    </w:p>
    <w:p w:rsidR="00424D4D" w:rsidRPr="003A3F3C" w:rsidRDefault="00424D4D" w:rsidP="00936CA8">
      <w:pPr>
        <w:spacing w:after="0" w:line="360" w:lineRule="auto"/>
        <w:jc w:val="center"/>
        <w:rPr>
          <w:rFonts w:ascii="Times New Roman" w:hAnsi="Times New Roman"/>
          <w:sz w:val="28"/>
          <w:szCs w:val="28"/>
        </w:rPr>
      </w:pPr>
    </w:p>
    <w:p w:rsidR="00424D4D" w:rsidRPr="003A3F3C" w:rsidRDefault="00424D4D" w:rsidP="00936CA8">
      <w:pPr>
        <w:spacing w:after="0" w:line="360" w:lineRule="auto"/>
        <w:jc w:val="center"/>
        <w:rPr>
          <w:rFonts w:ascii="Times New Roman" w:hAnsi="Times New Roman"/>
          <w:sz w:val="28"/>
          <w:szCs w:val="28"/>
        </w:rPr>
      </w:pPr>
    </w:p>
    <w:p w:rsidR="00E36F84" w:rsidRPr="003A3F3C" w:rsidRDefault="00E36F84" w:rsidP="00936CA8">
      <w:pPr>
        <w:spacing w:after="0" w:line="360" w:lineRule="auto"/>
        <w:jc w:val="center"/>
        <w:rPr>
          <w:rFonts w:ascii="Times New Roman" w:hAnsi="Times New Roman"/>
          <w:b/>
          <w:sz w:val="28"/>
          <w:szCs w:val="28"/>
        </w:rPr>
      </w:pPr>
    </w:p>
    <w:p w:rsidR="00C37C96" w:rsidRPr="003A3F3C" w:rsidRDefault="00C37C96" w:rsidP="00936CA8">
      <w:pPr>
        <w:spacing w:after="0" w:line="360" w:lineRule="auto"/>
        <w:jc w:val="center"/>
        <w:rPr>
          <w:rFonts w:ascii="Times New Roman" w:hAnsi="Times New Roman"/>
          <w:b/>
          <w:sz w:val="44"/>
          <w:szCs w:val="44"/>
        </w:rPr>
      </w:pPr>
    </w:p>
    <w:p w:rsidR="00424D4D" w:rsidRPr="003A3F3C" w:rsidRDefault="00424D4D" w:rsidP="00936CA8">
      <w:pPr>
        <w:spacing w:after="0" w:line="360" w:lineRule="auto"/>
        <w:jc w:val="center"/>
        <w:rPr>
          <w:rFonts w:ascii="Times New Roman" w:hAnsi="Times New Roman"/>
          <w:b/>
          <w:sz w:val="44"/>
          <w:szCs w:val="44"/>
        </w:rPr>
      </w:pPr>
      <w:r w:rsidRPr="003A3F3C">
        <w:rPr>
          <w:rFonts w:ascii="Times New Roman" w:hAnsi="Times New Roman"/>
          <w:b/>
          <w:sz w:val="44"/>
          <w:szCs w:val="44"/>
        </w:rPr>
        <w:t>ПРОБЛЕМИ МИСТЕЦЬКОЇ ОСВІТИ</w:t>
      </w:r>
    </w:p>
    <w:p w:rsidR="00424D4D" w:rsidRPr="003A3F3C" w:rsidRDefault="00424D4D" w:rsidP="00936CA8">
      <w:pPr>
        <w:spacing w:after="0" w:line="360" w:lineRule="auto"/>
        <w:jc w:val="center"/>
        <w:rPr>
          <w:rFonts w:ascii="Times New Roman" w:hAnsi="Times New Roman"/>
          <w:b/>
          <w:sz w:val="28"/>
          <w:szCs w:val="28"/>
        </w:rPr>
      </w:pPr>
    </w:p>
    <w:p w:rsidR="00490F61" w:rsidRPr="003A3F3C" w:rsidRDefault="00490F61" w:rsidP="00936CA8">
      <w:pPr>
        <w:spacing w:after="0" w:line="360" w:lineRule="auto"/>
        <w:jc w:val="center"/>
        <w:rPr>
          <w:rFonts w:ascii="Times New Roman" w:hAnsi="Times New Roman"/>
          <w:b/>
          <w:sz w:val="28"/>
          <w:szCs w:val="28"/>
        </w:rPr>
      </w:pPr>
    </w:p>
    <w:p w:rsidR="00424D4D" w:rsidRPr="003A3F3C" w:rsidRDefault="00424D4D" w:rsidP="00936CA8">
      <w:pPr>
        <w:spacing w:after="0" w:line="360" w:lineRule="auto"/>
        <w:jc w:val="center"/>
        <w:rPr>
          <w:rFonts w:ascii="Times New Roman" w:hAnsi="Times New Roman"/>
          <w:i/>
          <w:sz w:val="32"/>
          <w:szCs w:val="32"/>
        </w:rPr>
      </w:pPr>
      <w:r w:rsidRPr="003A3F3C">
        <w:rPr>
          <w:rFonts w:ascii="Times New Roman" w:hAnsi="Times New Roman"/>
          <w:i/>
          <w:sz w:val="32"/>
          <w:szCs w:val="32"/>
        </w:rPr>
        <w:t>Збірник науково-методичних статей</w:t>
      </w:r>
    </w:p>
    <w:p w:rsidR="00424D4D" w:rsidRPr="003A3F3C" w:rsidRDefault="00424D4D" w:rsidP="00936CA8">
      <w:pPr>
        <w:spacing w:after="0" w:line="360" w:lineRule="auto"/>
        <w:jc w:val="center"/>
        <w:rPr>
          <w:rFonts w:ascii="Times New Roman" w:hAnsi="Times New Roman"/>
          <w:sz w:val="28"/>
          <w:szCs w:val="28"/>
        </w:rPr>
      </w:pPr>
    </w:p>
    <w:p w:rsidR="00424D4D" w:rsidRPr="003A3F3C" w:rsidRDefault="00405301" w:rsidP="00936CA8">
      <w:pPr>
        <w:spacing w:after="0" w:line="360" w:lineRule="auto"/>
        <w:jc w:val="center"/>
        <w:rPr>
          <w:rFonts w:ascii="Times New Roman" w:hAnsi="Times New Roman"/>
          <w:b/>
          <w:sz w:val="32"/>
          <w:szCs w:val="32"/>
        </w:rPr>
      </w:pPr>
      <w:r w:rsidRPr="003A3F3C">
        <w:rPr>
          <w:rFonts w:ascii="Times New Roman" w:hAnsi="Times New Roman"/>
          <w:b/>
          <w:sz w:val="32"/>
          <w:szCs w:val="32"/>
        </w:rPr>
        <w:t>Випуск 12</w:t>
      </w:r>
    </w:p>
    <w:p w:rsidR="00424D4D" w:rsidRPr="003A3F3C" w:rsidRDefault="00424D4D" w:rsidP="00936CA8">
      <w:pPr>
        <w:spacing w:after="0" w:line="360" w:lineRule="auto"/>
        <w:jc w:val="center"/>
        <w:rPr>
          <w:rFonts w:ascii="Times New Roman" w:hAnsi="Times New Roman"/>
          <w:b/>
          <w:sz w:val="28"/>
          <w:szCs w:val="28"/>
        </w:rPr>
      </w:pPr>
    </w:p>
    <w:p w:rsidR="00424D4D" w:rsidRPr="003A3F3C" w:rsidRDefault="00424D4D" w:rsidP="00936CA8">
      <w:pPr>
        <w:spacing w:after="0" w:line="360" w:lineRule="auto"/>
        <w:jc w:val="center"/>
        <w:rPr>
          <w:rFonts w:ascii="Times New Roman" w:hAnsi="Times New Roman"/>
          <w:b/>
          <w:sz w:val="28"/>
          <w:szCs w:val="28"/>
        </w:rPr>
      </w:pPr>
    </w:p>
    <w:p w:rsidR="00424D4D" w:rsidRPr="003A3F3C" w:rsidRDefault="00424D4D" w:rsidP="00936CA8">
      <w:pPr>
        <w:spacing w:after="0" w:line="360" w:lineRule="auto"/>
        <w:jc w:val="center"/>
        <w:rPr>
          <w:rFonts w:ascii="Times New Roman" w:hAnsi="Times New Roman"/>
          <w:b/>
          <w:sz w:val="28"/>
          <w:szCs w:val="28"/>
        </w:rPr>
      </w:pPr>
    </w:p>
    <w:p w:rsidR="00424D4D" w:rsidRPr="003A3F3C" w:rsidRDefault="00424D4D" w:rsidP="00936CA8">
      <w:pPr>
        <w:spacing w:after="0" w:line="360" w:lineRule="auto"/>
        <w:jc w:val="center"/>
        <w:rPr>
          <w:rFonts w:ascii="Times New Roman" w:hAnsi="Times New Roman"/>
          <w:b/>
          <w:sz w:val="28"/>
          <w:szCs w:val="28"/>
        </w:rPr>
      </w:pPr>
    </w:p>
    <w:p w:rsidR="00424D4D" w:rsidRPr="003A3F3C" w:rsidRDefault="00424D4D" w:rsidP="00936CA8">
      <w:pPr>
        <w:spacing w:after="0" w:line="360" w:lineRule="auto"/>
        <w:jc w:val="center"/>
        <w:rPr>
          <w:rFonts w:ascii="Times New Roman" w:hAnsi="Times New Roman"/>
          <w:b/>
          <w:sz w:val="28"/>
          <w:szCs w:val="28"/>
        </w:rPr>
      </w:pPr>
    </w:p>
    <w:p w:rsidR="00424D4D" w:rsidRPr="003A3F3C" w:rsidRDefault="00424D4D" w:rsidP="00936CA8">
      <w:pPr>
        <w:spacing w:after="0" w:line="360" w:lineRule="auto"/>
        <w:jc w:val="center"/>
        <w:rPr>
          <w:rFonts w:ascii="Times New Roman" w:hAnsi="Times New Roman"/>
          <w:b/>
          <w:sz w:val="28"/>
          <w:szCs w:val="28"/>
        </w:rPr>
      </w:pPr>
    </w:p>
    <w:p w:rsidR="00424D4D" w:rsidRPr="003A3F3C" w:rsidRDefault="00424D4D" w:rsidP="00936CA8">
      <w:pPr>
        <w:spacing w:after="0" w:line="360" w:lineRule="auto"/>
        <w:jc w:val="center"/>
        <w:rPr>
          <w:rFonts w:ascii="Times New Roman" w:hAnsi="Times New Roman"/>
          <w:b/>
          <w:sz w:val="28"/>
          <w:szCs w:val="28"/>
        </w:rPr>
      </w:pPr>
    </w:p>
    <w:p w:rsidR="00952579" w:rsidRPr="003A3F3C" w:rsidRDefault="00952579" w:rsidP="00936CA8">
      <w:pPr>
        <w:spacing w:after="0" w:line="360" w:lineRule="auto"/>
        <w:jc w:val="center"/>
        <w:rPr>
          <w:rFonts w:ascii="Times New Roman" w:hAnsi="Times New Roman"/>
          <w:b/>
          <w:sz w:val="28"/>
          <w:szCs w:val="28"/>
        </w:rPr>
      </w:pPr>
    </w:p>
    <w:p w:rsidR="00952579" w:rsidRPr="003A3F3C" w:rsidRDefault="00952579" w:rsidP="00936CA8">
      <w:pPr>
        <w:spacing w:after="0" w:line="360" w:lineRule="auto"/>
        <w:jc w:val="center"/>
        <w:rPr>
          <w:rFonts w:ascii="Times New Roman" w:hAnsi="Times New Roman"/>
          <w:b/>
          <w:sz w:val="28"/>
          <w:szCs w:val="28"/>
        </w:rPr>
      </w:pPr>
    </w:p>
    <w:p w:rsidR="00424D4D" w:rsidRPr="003A3F3C" w:rsidRDefault="00424D4D" w:rsidP="00936CA8">
      <w:pPr>
        <w:spacing w:after="0" w:line="360" w:lineRule="auto"/>
        <w:jc w:val="center"/>
        <w:rPr>
          <w:rFonts w:ascii="Times New Roman" w:hAnsi="Times New Roman"/>
          <w:b/>
          <w:sz w:val="28"/>
          <w:szCs w:val="28"/>
        </w:rPr>
      </w:pPr>
    </w:p>
    <w:p w:rsidR="006C397A" w:rsidRPr="003A3F3C" w:rsidRDefault="006C397A" w:rsidP="00936CA8">
      <w:pPr>
        <w:spacing w:after="0" w:line="360" w:lineRule="auto"/>
        <w:jc w:val="center"/>
        <w:rPr>
          <w:rFonts w:ascii="Times New Roman" w:hAnsi="Times New Roman"/>
          <w:b/>
          <w:sz w:val="28"/>
          <w:szCs w:val="28"/>
        </w:rPr>
      </w:pPr>
    </w:p>
    <w:p w:rsidR="00424D4D" w:rsidRPr="003A3F3C" w:rsidRDefault="00424D4D" w:rsidP="00936CA8">
      <w:pPr>
        <w:spacing w:after="0" w:line="360" w:lineRule="auto"/>
        <w:jc w:val="center"/>
        <w:rPr>
          <w:rFonts w:ascii="Times New Roman" w:hAnsi="Times New Roman"/>
          <w:sz w:val="28"/>
          <w:szCs w:val="28"/>
        </w:rPr>
      </w:pPr>
      <w:r w:rsidRPr="003A3F3C">
        <w:rPr>
          <w:rFonts w:ascii="Times New Roman" w:hAnsi="Times New Roman"/>
          <w:sz w:val="28"/>
          <w:szCs w:val="28"/>
        </w:rPr>
        <w:t>Ніжин</w:t>
      </w:r>
    </w:p>
    <w:p w:rsidR="00F666C3" w:rsidRDefault="00405301" w:rsidP="00F666C3">
      <w:pPr>
        <w:spacing w:after="0" w:line="264" w:lineRule="auto"/>
        <w:jc w:val="center"/>
        <w:rPr>
          <w:rFonts w:ascii="Times New Roman" w:hAnsi="Times New Roman"/>
          <w:sz w:val="28"/>
          <w:szCs w:val="28"/>
        </w:rPr>
      </w:pPr>
      <w:r w:rsidRPr="003A3F3C">
        <w:rPr>
          <w:rFonts w:ascii="Times New Roman" w:hAnsi="Times New Roman"/>
          <w:sz w:val="28"/>
          <w:szCs w:val="28"/>
        </w:rPr>
        <w:t>2019</w:t>
      </w:r>
    </w:p>
    <w:p w:rsidR="00424D4D" w:rsidRPr="003A3F3C" w:rsidRDefault="005B3F8B" w:rsidP="00F666C3">
      <w:pPr>
        <w:spacing w:after="0" w:line="264" w:lineRule="auto"/>
        <w:rPr>
          <w:rFonts w:ascii="Times New Roman" w:hAnsi="Times New Roman"/>
          <w:sz w:val="28"/>
          <w:szCs w:val="28"/>
        </w:rPr>
      </w:pPr>
      <w:r w:rsidRPr="003A3F3C">
        <w:rPr>
          <w:rFonts w:ascii="Times New Roman" w:hAnsi="Times New Roman"/>
          <w:sz w:val="28"/>
          <w:szCs w:val="28"/>
        </w:rPr>
        <w:br w:type="page"/>
      </w:r>
      <w:r w:rsidR="00424D4D" w:rsidRPr="003A3F3C">
        <w:rPr>
          <w:rFonts w:ascii="Times New Roman" w:hAnsi="Times New Roman"/>
          <w:sz w:val="28"/>
          <w:szCs w:val="28"/>
        </w:rPr>
        <w:lastRenderedPageBreak/>
        <w:t xml:space="preserve">УДК </w:t>
      </w:r>
      <w:r w:rsidRPr="003A3F3C">
        <w:rPr>
          <w:rFonts w:ascii="Times New Roman" w:hAnsi="Times New Roman"/>
          <w:sz w:val="28"/>
          <w:szCs w:val="28"/>
          <w:lang w:val="ru-RU"/>
        </w:rPr>
        <w:t xml:space="preserve"> </w:t>
      </w:r>
      <w:r w:rsidR="00424D4D" w:rsidRPr="003A3F3C">
        <w:rPr>
          <w:rFonts w:ascii="Times New Roman" w:hAnsi="Times New Roman"/>
          <w:sz w:val="28"/>
          <w:szCs w:val="28"/>
        </w:rPr>
        <w:t>78(082)</w:t>
      </w:r>
    </w:p>
    <w:p w:rsidR="00424D4D" w:rsidRPr="003A3F3C" w:rsidRDefault="005B3F8B" w:rsidP="00B12C0A">
      <w:pPr>
        <w:spacing w:after="0" w:line="264" w:lineRule="auto"/>
        <w:ind w:left="567"/>
        <w:jc w:val="both"/>
        <w:rPr>
          <w:rFonts w:ascii="Times New Roman" w:hAnsi="Times New Roman"/>
          <w:sz w:val="28"/>
          <w:szCs w:val="28"/>
        </w:rPr>
      </w:pPr>
      <w:r w:rsidRPr="003A3F3C">
        <w:rPr>
          <w:rFonts w:ascii="Times New Roman" w:hAnsi="Times New Roman"/>
          <w:sz w:val="28"/>
          <w:szCs w:val="28"/>
          <w:lang w:val="ru-RU"/>
        </w:rPr>
        <w:t xml:space="preserve">  </w:t>
      </w:r>
      <w:r w:rsidR="00424D4D" w:rsidRPr="003A3F3C">
        <w:rPr>
          <w:rFonts w:ascii="Times New Roman" w:hAnsi="Times New Roman"/>
          <w:sz w:val="28"/>
          <w:szCs w:val="28"/>
        </w:rPr>
        <w:t>П78</w:t>
      </w:r>
    </w:p>
    <w:p w:rsidR="00C37C96" w:rsidRPr="003A3F3C" w:rsidRDefault="00C37C96" w:rsidP="00B12C0A">
      <w:pPr>
        <w:spacing w:after="0" w:line="264" w:lineRule="auto"/>
        <w:ind w:left="567" w:firstLine="142"/>
        <w:jc w:val="both"/>
        <w:rPr>
          <w:rFonts w:ascii="Times New Roman" w:hAnsi="Times New Roman"/>
          <w:sz w:val="28"/>
          <w:szCs w:val="28"/>
        </w:rPr>
      </w:pPr>
    </w:p>
    <w:p w:rsidR="00424D4D" w:rsidRPr="003A3F3C" w:rsidRDefault="00424D4D" w:rsidP="00B12C0A">
      <w:pPr>
        <w:spacing w:after="0" w:line="264" w:lineRule="auto"/>
        <w:ind w:left="567" w:firstLine="142"/>
        <w:jc w:val="both"/>
        <w:rPr>
          <w:rFonts w:ascii="Times New Roman" w:hAnsi="Times New Roman"/>
          <w:sz w:val="28"/>
          <w:szCs w:val="28"/>
        </w:rPr>
      </w:pPr>
      <w:r w:rsidRPr="003A3F3C">
        <w:rPr>
          <w:rFonts w:ascii="Times New Roman" w:hAnsi="Times New Roman"/>
          <w:sz w:val="28"/>
          <w:szCs w:val="28"/>
        </w:rPr>
        <w:t>Рекомендовано Вченою радою</w:t>
      </w:r>
    </w:p>
    <w:p w:rsidR="00424D4D" w:rsidRPr="003A3F3C" w:rsidRDefault="00424D4D" w:rsidP="00B12C0A">
      <w:pPr>
        <w:spacing w:after="0" w:line="264" w:lineRule="auto"/>
        <w:ind w:left="567" w:firstLine="142"/>
        <w:jc w:val="both"/>
        <w:rPr>
          <w:rFonts w:ascii="Times New Roman" w:hAnsi="Times New Roman"/>
          <w:sz w:val="28"/>
          <w:szCs w:val="28"/>
        </w:rPr>
      </w:pPr>
      <w:r w:rsidRPr="003A3F3C">
        <w:rPr>
          <w:rFonts w:ascii="Times New Roman" w:hAnsi="Times New Roman"/>
          <w:sz w:val="28"/>
          <w:szCs w:val="28"/>
        </w:rPr>
        <w:t>Ніжинського державного університету імені Миколи Гоголя</w:t>
      </w:r>
    </w:p>
    <w:p w:rsidR="00424D4D" w:rsidRPr="003A3F3C" w:rsidRDefault="00424D4D" w:rsidP="00B12C0A">
      <w:pPr>
        <w:spacing w:after="0" w:line="264" w:lineRule="auto"/>
        <w:ind w:left="567" w:firstLine="142"/>
        <w:jc w:val="both"/>
        <w:rPr>
          <w:rFonts w:ascii="Times New Roman" w:hAnsi="Times New Roman"/>
          <w:sz w:val="28"/>
          <w:szCs w:val="28"/>
        </w:rPr>
      </w:pPr>
      <w:r w:rsidRPr="003A3F3C">
        <w:rPr>
          <w:rFonts w:ascii="Times New Roman" w:hAnsi="Times New Roman"/>
          <w:sz w:val="28"/>
          <w:szCs w:val="28"/>
        </w:rPr>
        <w:t>(НДУ ім. М. Гоголя)</w:t>
      </w:r>
    </w:p>
    <w:p w:rsidR="00424D4D" w:rsidRPr="003A3F3C" w:rsidRDefault="00424D4D" w:rsidP="00B12C0A">
      <w:pPr>
        <w:spacing w:after="0" w:line="264" w:lineRule="auto"/>
        <w:ind w:left="567" w:firstLine="142"/>
        <w:jc w:val="both"/>
        <w:rPr>
          <w:rFonts w:ascii="Times New Roman" w:hAnsi="Times New Roman"/>
          <w:sz w:val="28"/>
          <w:szCs w:val="28"/>
        </w:rPr>
      </w:pPr>
      <w:r w:rsidRPr="003A3F3C">
        <w:rPr>
          <w:rFonts w:ascii="Times New Roman" w:hAnsi="Times New Roman"/>
          <w:sz w:val="28"/>
          <w:szCs w:val="28"/>
        </w:rPr>
        <w:t xml:space="preserve">Протокол № </w:t>
      </w:r>
      <w:r w:rsidR="005163E9" w:rsidRPr="003A3F3C">
        <w:rPr>
          <w:rFonts w:ascii="Times New Roman" w:hAnsi="Times New Roman"/>
          <w:sz w:val="28"/>
          <w:szCs w:val="28"/>
        </w:rPr>
        <w:t>12</w:t>
      </w:r>
      <w:r w:rsidRPr="003A3F3C">
        <w:rPr>
          <w:rFonts w:ascii="Times New Roman" w:hAnsi="Times New Roman"/>
          <w:sz w:val="28"/>
          <w:szCs w:val="28"/>
        </w:rPr>
        <w:t xml:space="preserve"> від </w:t>
      </w:r>
      <w:r w:rsidR="005163E9" w:rsidRPr="003A3F3C">
        <w:rPr>
          <w:rFonts w:ascii="Times New Roman" w:hAnsi="Times New Roman"/>
          <w:sz w:val="28"/>
          <w:szCs w:val="28"/>
        </w:rPr>
        <w:t>3</w:t>
      </w:r>
      <w:r w:rsidR="00490F61" w:rsidRPr="003A3F3C">
        <w:rPr>
          <w:rFonts w:ascii="Times New Roman" w:hAnsi="Times New Roman"/>
          <w:sz w:val="28"/>
          <w:szCs w:val="28"/>
        </w:rPr>
        <w:t>0.05.201</w:t>
      </w:r>
      <w:r w:rsidR="005163E9" w:rsidRPr="003A3F3C">
        <w:rPr>
          <w:rFonts w:ascii="Times New Roman" w:hAnsi="Times New Roman"/>
          <w:sz w:val="28"/>
          <w:szCs w:val="28"/>
        </w:rPr>
        <w:t>9</w:t>
      </w:r>
      <w:r w:rsidR="00490F61" w:rsidRPr="003A3F3C">
        <w:rPr>
          <w:rFonts w:ascii="Times New Roman" w:hAnsi="Times New Roman"/>
          <w:sz w:val="28"/>
          <w:szCs w:val="28"/>
        </w:rPr>
        <w:t xml:space="preserve"> р.</w:t>
      </w:r>
    </w:p>
    <w:p w:rsidR="00424D4D" w:rsidRPr="003A3F3C" w:rsidRDefault="00424D4D" w:rsidP="00936CA8">
      <w:pPr>
        <w:spacing w:after="0" w:line="360" w:lineRule="auto"/>
        <w:ind w:left="567"/>
        <w:jc w:val="both"/>
        <w:rPr>
          <w:rFonts w:ascii="Times New Roman" w:hAnsi="Times New Roman"/>
          <w:sz w:val="28"/>
          <w:szCs w:val="28"/>
        </w:rPr>
      </w:pPr>
    </w:p>
    <w:p w:rsidR="00424D4D" w:rsidRPr="003A3F3C" w:rsidRDefault="00424D4D" w:rsidP="00B12C0A">
      <w:pPr>
        <w:spacing w:after="0" w:line="264" w:lineRule="auto"/>
        <w:jc w:val="center"/>
        <w:rPr>
          <w:rFonts w:ascii="Times New Roman" w:hAnsi="Times New Roman"/>
          <w:b/>
          <w:sz w:val="28"/>
          <w:szCs w:val="28"/>
        </w:rPr>
      </w:pPr>
      <w:r w:rsidRPr="003A3F3C">
        <w:rPr>
          <w:rFonts w:ascii="Times New Roman" w:hAnsi="Times New Roman"/>
          <w:b/>
          <w:sz w:val="28"/>
          <w:szCs w:val="28"/>
        </w:rPr>
        <w:t>Рецензенти:</w:t>
      </w:r>
    </w:p>
    <w:p w:rsidR="00991480" w:rsidRPr="003A3F3C" w:rsidRDefault="00991480" w:rsidP="00991480">
      <w:pPr>
        <w:autoSpaceDE w:val="0"/>
        <w:autoSpaceDN w:val="0"/>
        <w:adjustRightInd w:val="0"/>
        <w:spacing w:after="0" w:line="264" w:lineRule="auto"/>
        <w:ind w:firstLine="567"/>
        <w:jc w:val="both"/>
        <w:rPr>
          <w:rFonts w:ascii="Times New Roman" w:hAnsi="Times New Roman"/>
          <w:sz w:val="28"/>
          <w:szCs w:val="28"/>
        </w:rPr>
      </w:pPr>
      <w:r w:rsidRPr="003A3F3C">
        <w:rPr>
          <w:rFonts w:ascii="Times New Roman" w:hAnsi="Times New Roman"/>
          <w:b/>
          <w:i/>
          <w:sz w:val="28"/>
          <w:szCs w:val="28"/>
        </w:rPr>
        <w:t>Рожок В. І.</w:t>
      </w:r>
      <w:r w:rsidRPr="003A3F3C">
        <w:rPr>
          <w:rFonts w:ascii="Times New Roman" w:hAnsi="Times New Roman"/>
          <w:sz w:val="28"/>
          <w:szCs w:val="28"/>
        </w:rPr>
        <w:t xml:space="preserve"> – доктор мистецтвознавства, професор, народний артист України, академік Націонал</w:t>
      </w:r>
      <w:r w:rsidR="006B3B58" w:rsidRPr="003A3F3C">
        <w:rPr>
          <w:rFonts w:ascii="Times New Roman" w:hAnsi="Times New Roman"/>
          <w:sz w:val="28"/>
          <w:szCs w:val="28"/>
        </w:rPr>
        <w:t>ьної академії мистецтв України;</w:t>
      </w:r>
    </w:p>
    <w:p w:rsidR="00424D4D" w:rsidRPr="003A3F3C" w:rsidRDefault="00424D4D" w:rsidP="00991480">
      <w:pPr>
        <w:spacing w:after="0" w:line="264" w:lineRule="auto"/>
        <w:ind w:firstLine="567"/>
        <w:jc w:val="both"/>
        <w:rPr>
          <w:rFonts w:ascii="Times New Roman" w:hAnsi="Times New Roman"/>
          <w:sz w:val="28"/>
          <w:szCs w:val="28"/>
        </w:rPr>
      </w:pPr>
      <w:r w:rsidRPr="003A3F3C">
        <w:rPr>
          <w:rFonts w:ascii="Times New Roman" w:hAnsi="Times New Roman"/>
          <w:b/>
          <w:i/>
          <w:sz w:val="28"/>
          <w:szCs w:val="28"/>
        </w:rPr>
        <w:t>Щолокова О. П.</w:t>
      </w:r>
      <w:r w:rsidRPr="003A3F3C">
        <w:rPr>
          <w:rFonts w:ascii="Times New Roman" w:hAnsi="Times New Roman"/>
          <w:b/>
          <w:sz w:val="28"/>
          <w:szCs w:val="28"/>
        </w:rPr>
        <w:t xml:space="preserve"> </w:t>
      </w:r>
      <w:r w:rsidRPr="003A3F3C">
        <w:rPr>
          <w:rFonts w:ascii="Times New Roman" w:hAnsi="Times New Roman"/>
          <w:sz w:val="28"/>
          <w:szCs w:val="28"/>
        </w:rPr>
        <w:t>– професор Національного університету імені М. П. Дра</w:t>
      </w:r>
      <w:r w:rsidR="00F666C3">
        <w:rPr>
          <w:rFonts w:ascii="Times New Roman" w:hAnsi="Times New Roman"/>
          <w:sz w:val="28"/>
          <w:szCs w:val="28"/>
        </w:rPr>
        <w:softHyphen/>
      </w:r>
      <w:r w:rsidRPr="003A3F3C">
        <w:rPr>
          <w:rFonts w:ascii="Times New Roman" w:hAnsi="Times New Roman"/>
          <w:sz w:val="28"/>
          <w:szCs w:val="28"/>
        </w:rPr>
        <w:t>го</w:t>
      </w:r>
      <w:r w:rsidR="00F666C3">
        <w:rPr>
          <w:rFonts w:ascii="Times New Roman" w:hAnsi="Times New Roman"/>
          <w:sz w:val="28"/>
          <w:szCs w:val="28"/>
        </w:rPr>
        <w:softHyphen/>
      </w:r>
      <w:r w:rsidR="00F666C3">
        <w:rPr>
          <w:rFonts w:ascii="Times New Roman" w:hAnsi="Times New Roman"/>
          <w:sz w:val="28"/>
          <w:szCs w:val="28"/>
        </w:rPr>
        <w:softHyphen/>
      </w:r>
      <w:r w:rsidRPr="003A3F3C">
        <w:rPr>
          <w:rFonts w:ascii="Times New Roman" w:hAnsi="Times New Roman"/>
          <w:sz w:val="28"/>
          <w:szCs w:val="28"/>
        </w:rPr>
        <w:t>манова, доктор педагогічних наук;</w:t>
      </w:r>
    </w:p>
    <w:p w:rsidR="00936CA8" w:rsidRPr="003A3F3C" w:rsidRDefault="00201620" w:rsidP="00991480">
      <w:pPr>
        <w:spacing w:after="0" w:line="264" w:lineRule="auto"/>
        <w:ind w:firstLine="567"/>
        <w:jc w:val="both"/>
        <w:rPr>
          <w:rFonts w:ascii="Times New Roman" w:hAnsi="Times New Roman"/>
          <w:sz w:val="28"/>
          <w:szCs w:val="28"/>
        </w:rPr>
      </w:pPr>
      <w:r w:rsidRPr="003A3F3C">
        <w:rPr>
          <w:rFonts w:ascii="Times New Roman" w:hAnsi="Times New Roman"/>
          <w:b/>
          <w:i/>
          <w:sz w:val="28"/>
          <w:szCs w:val="28"/>
        </w:rPr>
        <w:t>Гусейнова </w:t>
      </w:r>
      <w:r w:rsidR="00424D4D" w:rsidRPr="003A3F3C">
        <w:rPr>
          <w:rFonts w:ascii="Times New Roman" w:hAnsi="Times New Roman"/>
          <w:b/>
          <w:i/>
          <w:sz w:val="28"/>
          <w:szCs w:val="28"/>
        </w:rPr>
        <w:t>Л. В.</w:t>
      </w:r>
      <w:r w:rsidR="00424D4D" w:rsidRPr="003A3F3C">
        <w:rPr>
          <w:rFonts w:ascii="Times New Roman" w:hAnsi="Times New Roman"/>
          <w:sz w:val="28"/>
          <w:szCs w:val="28"/>
        </w:rPr>
        <w:t xml:space="preserve"> – доцент Ніжинського державного університету імені Миколи Гоголя, кандидат педагогічних наук</w:t>
      </w:r>
    </w:p>
    <w:p w:rsidR="00991480" w:rsidRPr="003A3F3C" w:rsidRDefault="00991480" w:rsidP="00936CA8">
      <w:pPr>
        <w:tabs>
          <w:tab w:val="left" w:pos="567"/>
        </w:tabs>
        <w:spacing w:after="0" w:line="360" w:lineRule="auto"/>
        <w:jc w:val="both"/>
        <w:rPr>
          <w:rFonts w:ascii="Times New Roman" w:hAnsi="Times New Roman"/>
          <w:sz w:val="28"/>
          <w:szCs w:val="28"/>
        </w:rPr>
      </w:pPr>
    </w:p>
    <w:p w:rsidR="005B3F8B" w:rsidRPr="003A3F3C" w:rsidRDefault="005B3F8B" w:rsidP="00936CA8">
      <w:pPr>
        <w:tabs>
          <w:tab w:val="left" w:pos="567"/>
        </w:tabs>
        <w:spacing w:after="0" w:line="360" w:lineRule="auto"/>
        <w:jc w:val="both"/>
        <w:rPr>
          <w:rFonts w:ascii="Times New Roman" w:hAnsi="Times New Roman"/>
          <w:sz w:val="28"/>
          <w:szCs w:val="28"/>
        </w:rPr>
      </w:pPr>
    </w:p>
    <w:p w:rsidR="00936CA8" w:rsidRPr="003A3F3C" w:rsidRDefault="00936CA8" w:rsidP="00936CA8">
      <w:pPr>
        <w:tabs>
          <w:tab w:val="left" w:pos="567"/>
        </w:tabs>
        <w:spacing w:after="0" w:line="360" w:lineRule="auto"/>
        <w:jc w:val="both"/>
        <w:rPr>
          <w:rFonts w:ascii="Times New Roman" w:hAnsi="Times New Roman"/>
          <w:sz w:val="28"/>
          <w:szCs w:val="28"/>
        </w:rPr>
      </w:pPr>
    </w:p>
    <w:p w:rsidR="00936CA8" w:rsidRPr="003A3F3C" w:rsidRDefault="005B3F8B" w:rsidP="005B3F8B">
      <w:pPr>
        <w:spacing w:after="0" w:line="264" w:lineRule="auto"/>
        <w:ind w:firstLine="851"/>
        <w:jc w:val="both"/>
        <w:rPr>
          <w:rFonts w:ascii="Times New Roman" w:hAnsi="Times New Roman"/>
          <w:sz w:val="28"/>
          <w:szCs w:val="28"/>
        </w:rPr>
      </w:pPr>
      <w:r w:rsidRPr="003A3F3C">
        <w:rPr>
          <w:rFonts w:ascii="Times New Roman" w:hAnsi="Times New Roman"/>
          <w:b/>
          <w:sz w:val="28"/>
          <w:szCs w:val="28"/>
          <w:lang w:val="ru-RU"/>
        </w:rPr>
        <w:t xml:space="preserve">  </w:t>
      </w:r>
      <w:r w:rsidR="00936CA8" w:rsidRPr="003A3F3C">
        <w:rPr>
          <w:rFonts w:ascii="Times New Roman" w:hAnsi="Times New Roman"/>
          <w:b/>
          <w:sz w:val="28"/>
          <w:szCs w:val="28"/>
        </w:rPr>
        <w:t>Проблеми</w:t>
      </w:r>
      <w:r w:rsidR="00936CA8" w:rsidRPr="003A3F3C">
        <w:rPr>
          <w:rFonts w:ascii="Times New Roman" w:hAnsi="Times New Roman"/>
          <w:sz w:val="28"/>
          <w:szCs w:val="28"/>
        </w:rPr>
        <w:t xml:space="preserve"> мистецької освіти: збірник науково-методичних статей / </w:t>
      </w:r>
      <w:r w:rsidR="009053A7" w:rsidRPr="003A3F3C">
        <w:rPr>
          <w:rFonts w:ascii="Times New Roman" w:hAnsi="Times New Roman"/>
          <w:sz w:val="28"/>
          <w:szCs w:val="28"/>
        </w:rPr>
        <w:t>за</w:t>
      </w:r>
      <w:r w:rsidRPr="003A3F3C">
        <w:rPr>
          <w:rFonts w:ascii="Times New Roman" w:hAnsi="Times New Roman"/>
          <w:sz w:val="28"/>
          <w:szCs w:val="28"/>
        </w:rPr>
        <w:br/>
        <w:t>П78</w:t>
      </w:r>
      <w:r w:rsidRPr="003A3F3C">
        <w:rPr>
          <w:rFonts w:ascii="Times New Roman" w:hAnsi="Times New Roman"/>
          <w:sz w:val="28"/>
          <w:szCs w:val="28"/>
          <w:lang w:val="ru-RU"/>
        </w:rPr>
        <w:t xml:space="preserve">  </w:t>
      </w:r>
      <w:r w:rsidR="00936CA8" w:rsidRPr="003A3F3C">
        <w:rPr>
          <w:rFonts w:ascii="Times New Roman" w:hAnsi="Times New Roman"/>
          <w:sz w:val="28"/>
          <w:szCs w:val="28"/>
        </w:rPr>
        <w:t>ред.</w:t>
      </w:r>
      <w:r w:rsidR="00CA226E" w:rsidRPr="003A3F3C">
        <w:rPr>
          <w:rFonts w:ascii="Times New Roman" w:hAnsi="Times New Roman"/>
          <w:sz w:val="28"/>
          <w:szCs w:val="28"/>
        </w:rPr>
        <w:t xml:space="preserve"> Ю. Ф. Дворник</w:t>
      </w:r>
      <w:r w:rsidR="009053A7" w:rsidRPr="003A3F3C">
        <w:rPr>
          <w:rFonts w:ascii="Times New Roman" w:hAnsi="Times New Roman"/>
          <w:sz w:val="28"/>
          <w:szCs w:val="28"/>
        </w:rPr>
        <w:t>а</w:t>
      </w:r>
      <w:r w:rsidR="00F666C3" w:rsidRPr="00F666C3">
        <w:rPr>
          <w:rFonts w:ascii="Times New Roman" w:hAnsi="Times New Roman"/>
          <w:sz w:val="28"/>
          <w:szCs w:val="28"/>
          <w:lang w:val="ru-RU"/>
        </w:rPr>
        <w:t xml:space="preserve"> </w:t>
      </w:r>
      <w:r w:rsidR="00CA226E" w:rsidRPr="003A3F3C">
        <w:rPr>
          <w:rFonts w:ascii="Times New Roman" w:hAnsi="Times New Roman"/>
          <w:sz w:val="28"/>
          <w:szCs w:val="28"/>
        </w:rPr>
        <w:t>та О. В. Коваль</w:t>
      </w:r>
      <w:r w:rsidR="00405301" w:rsidRPr="003A3F3C">
        <w:rPr>
          <w:rFonts w:ascii="Times New Roman" w:hAnsi="Times New Roman"/>
          <w:sz w:val="28"/>
          <w:szCs w:val="28"/>
        </w:rPr>
        <w:t xml:space="preserve">. </w:t>
      </w:r>
      <w:r w:rsidR="00936CA8" w:rsidRPr="003A3F3C">
        <w:rPr>
          <w:rFonts w:ascii="Times New Roman" w:hAnsi="Times New Roman"/>
          <w:sz w:val="28"/>
          <w:szCs w:val="28"/>
        </w:rPr>
        <w:t>Ніжин: НДУ ім. М. Гоголя,</w:t>
      </w:r>
      <w:r w:rsidRPr="003A3F3C">
        <w:rPr>
          <w:rFonts w:ascii="Times New Roman" w:hAnsi="Times New Roman"/>
          <w:sz w:val="28"/>
          <w:szCs w:val="28"/>
        </w:rPr>
        <w:br/>
        <w:t xml:space="preserve">         </w:t>
      </w:r>
      <w:r w:rsidR="00936CA8" w:rsidRPr="003A3F3C">
        <w:rPr>
          <w:rFonts w:ascii="Times New Roman" w:hAnsi="Times New Roman"/>
          <w:sz w:val="28"/>
          <w:szCs w:val="28"/>
        </w:rPr>
        <w:t>201</w:t>
      </w:r>
      <w:r w:rsidR="00405301" w:rsidRPr="003A3F3C">
        <w:rPr>
          <w:rFonts w:ascii="Times New Roman" w:hAnsi="Times New Roman"/>
          <w:sz w:val="28"/>
          <w:szCs w:val="28"/>
        </w:rPr>
        <w:t>9</w:t>
      </w:r>
      <w:r w:rsidR="00936CA8" w:rsidRPr="003A3F3C">
        <w:rPr>
          <w:rFonts w:ascii="Times New Roman" w:hAnsi="Times New Roman"/>
          <w:sz w:val="28"/>
          <w:szCs w:val="28"/>
        </w:rPr>
        <w:t xml:space="preserve">. </w:t>
      </w:r>
      <w:r w:rsidR="00F666C3" w:rsidRPr="003A3F3C">
        <w:rPr>
          <w:rFonts w:ascii="Times New Roman" w:hAnsi="Times New Roman"/>
          <w:sz w:val="28"/>
          <w:szCs w:val="28"/>
        </w:rPr>
        <w:t>Вип. 12.</w:t>
      </w:r>
      <w:r w:rsidR="00F666C3" w:rsidRPr="00F666C3">
        <w:rPr>
          <w:rFonts w:ascii="Times New Roman" w:hAnsi="Times New Roman"/>
          <w:sz w:val="28"/>
          <w:szCs w:val="28"/>
        </w:rPr>
        <w:t xml:space="preserve"> </w:t>
      </w:r>
      <w:r w:rsidR="006472AF" w:rsidRPr="003A3F3C">
        <w:rPr>
          <w:rFonts w:ascii="Times New Roman" w:hAnsi="Times New Roman"/>
          <w:sz w:val="28"/>
          <w:szCs w:val="28"/>
        </w:rPr>
        <w:t>2</w:t>
      </w:r>
      <w:r w:rsidR="006B2CBA" w:rsidRPr="00F666C3">
        <w:rPr>
          <w:rFonts w:ascii="Times New Roman" w:hAnsi="Times New Roman"/>
          <w:sz w:val="28"/>
          <w:szCs w:val="28"/>
        </w:rPr>
        <w:t>0</w:t>
      </w:r>
      <w:r w:rsidR="006472AF" w:rsidRPr="003A3F3C">
        <w:rPr>
          <w:rFonts w:ascii="Times New Roman" w:hAnsi="Times New Roman"/>
          <w:sz w:val="28"/>
          <w:szCs w:val="28"/>
        </w:rPr>
        <w:t>7</w:t>
      </w:r>
      <w:r w:rsidR="00936CA8" w:rsidRPr="003A3F3C">
        <w:rPr>
          <w:rFonts w:ascii="Times New Roman" w:hAnsi="Times New Roman"/>
          <w:sz w:val="28"/>
          <w:szCs w:val="28"/>
        </w:rPr>
        <w:t> с.</w:t>
      </w:r>
    </w:p>
    <w:p w:rsidR="00936CA8" w:rsidRPr="003A3F3C" w:rsidRDefault="00936CA8" w:rsidP="00936CA8">
      <w:pPr>
        <w:tabs>
          <w:tab w:val="left" w:pos="567"/>
        </w:tabs>
        <w:spacing w:after="0" w:line="360" w:lineRule="auto"/>
        <w:ind w:firstLine="567"/>
        <w:jc w:val="both"/>
        <w:rPr>
          <w:rFonts w:ascii="Times New Roman" w:hAnsi="Times New Roman"/>
          <w:sz w:val="28"/>
          <w:szCs w:val="28"/>
        </w:rPr>
      </w:pPr>
    </w:p>
    <w:p w:rsidR="00936CA8" w:rsidRPr="003A3F3C" w:rsidRDefault="00936CA8" w:rsidP="00975FAF">
      <w:pPr>
        <w:tabs>
          <w:tab w:val="left" w:pos="567"/>
        </w:tabs>
        <w:spacing w:after="0" w:line="264" w:lineRule="auto"/>
        <w:ind w:left="851" w:firstLine="425"/>
        <w:jc w:val="both"/>
        <w:rPr>
          <w:rFonts w:ascii="Times New Roman" w:hAnsi="Times New Roman"/>
          <w:spacing w:val="-4"/>
          <w:sz w:val="28"/>
          <w:szCs w:val="28"/>
        </w:rPr>
      </w:pPr>
      <w:r w:rsidRPr="003A3F3C">
        <w:rPr>
          <w:rFonts w:ascii="Times New Roman" w:hAnsi="Times New Roman"/>
          <w:spacing w:val="-4"/>
          <w:sz w:val="28"/>
          <w:szCs w:val="28"/>
        </w:rPr>
        <w:t>Збірник склали науково-методичні статті</w:t>
      </w:r>
      <w:r w:rsidR="00467671" w:rsidRPr="003A3F3C">
        <w:rPr>
          <w:rFonts w:ascii="Times New Roman" w:hAnsi="Times New Roman"/>
          <w:spacing w:val="-4"/>
          <w:sz w:val="28"/>
          <w:szCs w:val="28"/>
        </w:rPr>
        <w:t>, у яких в</w:t>
      </w:r>
      <w:r w:rsidRPr="003A3F3C">
        <w:rPr>
          <w:rFonts w:ascii="Times New Roman" w:hAnsi="Times New Roman"/>
          <w:spacing w:val="-4"/>
          <w:sz w:val="28"/>
          <w:szCs w:val="28"/>
        </w:rPr>
        <w:t>исвітлюються актуальні питання мистецької освіти: методологічні проблеми форму</w:t>
      </w:r>
      <w:r w:rsidR="005B3F8B" w:rsidRPr="003A3F3C">
        <w:rPr>
          <w:rFonts w:ascii="Times New Roman" w:hAnsi="Times New Roman"/>
          <w:spacing w:val="-4"/>
          <w:sz w:val="28"/>
          <w:szCs w:val="28"/>
        </w:rPr>
        <w:softHyphen/>
      </w:r>
      <w:r w:rsidRPr="003A3F3C">
        <w:rPr>
          <w:rFonts w:ascii="Times New Roman" w:hAnsi="Times New Roman"/>
          <w:spacing w:val="-4"/>
          <w:sz w:val="28"/>
          <w:szCs w:val="28"/>
        </w:rPr>
        <w:t xml:space="preserve">вання особистості засобами музичного мистецтва, </w:t>
      </w:r>
      <w:r w:rsidR="00975FAF" w:rsidRPr="003A3F3C">
        <w:rPr>
          <w:rFonts w:ascii="Times New Roman" w:hAnsi="Times New Roman"/>
          <w:spacing w:val="-4"/>
          <w:sz w:val="28"/>
          <w:szCs w:val="28"/>
        </w:rPr>
        <w:t>професійна</w:t>
      </w:r>
      <w:r w:rsidRPr="003A3F3C">
        <w:rPr>
          <w:rFonts w:ascii="Times New Roman" w:hAnsi="Times New Roman"/>
          <w:spacing w:val="-4"/>
          <w:sz w:val="28"/>
          <w:szCs w:val="28"/>
        </w:rPr>
        <w:t xml:space="preserve"> підго</w:t>
      </w:r>
      <w:r w:rsidR="005B3F8B" w:rsidRPr="003A3F3C">
        <w:rPr>
          <w:rFonts w:ascii="Times New Roman" w:hAnsi="Times New Roman"/>
          <w:spacing w:val="-4"/>
          <w:sz w:val="28"/>
          <w:szCs w:val="28"/>
        </w:rPr>
        <w:softHyphen/>
      </w:r>
      <w:r w:rsidRPr="003A3F3C">
        <w:rPr>
          <w:rFonts w:ascii="Times New Roman" w:hAnsi="Times New Roman"/>
          <w:spacing w:val="-4"/>
          <w:sz w:val="28"/>
          <w:szCs w:val="28"/>
        </w:rPr>
        <w:t>товк</w:t>
      </w:r>
      <w:r w:rsidR="00F666C3">
        <w:rPr>
          <w:rFonts w:ascii="Times New Roman" w:hAnsi="Times New Roman"/>
          <w:spacing w:val="-4"/>
          <w:sz w:val="28"/>
          <w:szCs w:val="28"/>
        </w:rPr>
        <w:t>а</w:t>
      </w:r>
      <w:r w:rsidRPr="003A3F3C">
        <w:rPr>
          <w:rFonts w:ascii="Times New Roman" w:hAnsi="Times New Roman"/>
          <w:spacing w:val="-4"/>
          <w:sz w:val="28"/>
          <w:szCs w:val="28"/>
        </w:rPr>
        <w:t xml:space="preserve"> майбутніх учителів мистецьких дисциплін, </w:t>
      </w:r>
      <w:r w:rsidR="00975FAF" w:rsidRPr="003A3F3C">
        <w:rPr>
          <w:rFonts w:ascii="Times New Roman" w:hAnsi="Times New Roman"/>
          <w:spacing w:val="-4"/>
          <w:sz w:val="28"/>
          <w:szCs w:val="28"/>
        </w:rPr>
        <w:t>методичне забезпечення пр</w:t>
      </w:r>
      <w:r w:rsidR="006B3B58" w:rsidRPr="003A3F3C">
        <w:rPr>
          <w:rFonts w:ascii="Times New Roman" w:hAnsi="Times New Roman"/>
          <w:spacing w:val="-4"/>
          <w:sz w:val="28"/>
          <w:szCs w:val="28"/>
        </w:rPr>
        <w:t>оцесу художньої освіти школярів, а також</w:t>
      </w:r>
      <w:r w:rsidR="00975FAF" w:rsidRPr="003A3F3C">
        <w:rPr>
          <w:rFonts w:ascii="Times New Roman" w:hAnsi="Times New Roman"/>
          <w:spacing w:val="-4"/>
          <w:sz w:val="28"/>
          <w:szCs w:val="28"/>
        </w:rPr>
        <w:t xml:space="preserve"> розглядаються </w:t>
      </w:r>
      <w:r w:rsidRPr="003A3F3C">
        <w:rPr>
          <w:rFonts w:ascii="Times New Roman" w:hAnsi="Times New Roman"/>
          <w:spacing w:val="-4"/>
          <w:sz w:val="28"/>
          <w:szCs w:val="28"/>
        </w:rPr>
        <w:t>проблеми мистецтвознавства та виконавського мистецтва.</w:t>
      </w:r>
    </w:p>
    <w:p w:rsidR="00E36F84" w:rsidRPr="003A3F3C" w:rsidRDefault="00E36F84" w:rsidP="00975FAF">
      <w:pPr>
        <w:spacing w:after="0" w:line="240" w:lineRule="auto"/>
        <w:jc w:val="right"/>
        <w:rPr>
          <w:rFonts w:ascii="Times New Roman" w:hAnsi="Times New Roman"/>
          <w:b/>
          <w:sz w:val="28"/>
          <w:szCs w:val="28"/>
        </w:rPr>
      </w:pPr>
      <w:r w:rsidRPr="003A3F3C">
        <w:rPr>
          <w:rFonts w:ascii="Times New Roman" w:hAnsi="Times New Roman"/>
          <w:b/>
          <w:sz w:val="28"/>
          <w:szCs w:val="28"/>
        </w:rPr>
        <w:t>УДК 78(082)</w:t>
      </w:r>
    </w:p>
    <w:p w:rsidR="005B3F8B" w:rsidRPr="003A3F3C" w:rsidRDefault="005B3F8B" w:rsidP="00975FAF">
      <w:pPr>
        <w:spacing w:after="0" w:line="264" w:lineRule="auto"/>
        <w:ind w:left="851" w:firstLine="425"/>
        <w:jc w:val="both"/>
        <w:rPr>
          <w:rFonts w:ascii="Times New Roman" w:hAnsi="Times New Roman"/>
          <w:i/>
          <w:sz w:val="28"/>
          <w:szCs w:val="28"/>
        </w:rPr>
      </w:pPr>
    </w:p>
    <w:p w:rsidR="00424D4D" w:rsidRPr="003A3F3C" w:rsidRDefault="008B44B6" w:rsidP="00975FAF">
      <w:pPr>
        <w:spacing w:after="0" w:line="264" w:lineRule="auto"/>
        <w:ind w:left="851" w:firstLine="425"/>
        <w:jc w:val="both"/>
        <w:rPr>
          <w:rFonts w:ascii="Times New Roman" w:hAnsi="Times New Roman"/>
          <w:i/>
          <w:sz w:val="28"/>
          <w:szCs w:val="28"/>
        </w:rPr>
      </w:pPr>
      <w:r w:rsidRPr="003A3F3C">
        <w:rPr>
          <w:rFonts w:ascii="Times New Roman" w:hAnsi="Times New Roman"/>
          <w:i/>
          <w:sz w:val="28"/>
          <w:szCs w:val="28"/>
        </w:rPr>
        <w:t>Автори статей відповідають за достовірність і вірогідність викла</w:t>
      </w:r>
      <w:r w:rsidR="00F666C3">
        <w:rPr>
          <w:rFonts w:ascii="Times New Roman" w:hAnsi="Times New Roman"/>
          <w:i/>
          <w:sz w:val="28"/>
          <w:szCs w:val="28"/>
        </w:rPr>
        <w:softHyphen/>
      </w:r>
      <w:r w:rsidRPr="003A3F3C">
        <w:rPr>
          <w:rFonts w:ascii="Times New Roman" w:hAnsi="Times New Roman"/>
          <w:i/>
          <w:sz w:val="28"/>
          <w:szCs w:val="28"/>
        </w:rPr>
        <w:t>деного матеріалу, за належність даного матеріалу йому осо</w:t>
      </w:r>
      <w:r w:rsidR="00F666C3">
        <w:rPr>
          <w:rFonts w:ascii="Times New Roman" w:hAnsi="Times New Roman"/>
          <w:i/>
          <w:sz w:val="28"/>
          <w:szCs w:val="28"/>
        </w:rPr>
        <w:softHyphen/>
      </w:r>
      <w:r w:rsidRPr="003A3F3C">
        <w:rPr>
          <w:rFonts w:ascii="Times New Roman" w:hAnsi="Times New Roman"/>
          <w:i/>
          <w:sz w:val="28"/>
          <w:szCs w:val="28"/>
        </w:rPr>
        <w:t>бисто, за правильне цитування джерел та посилання на них</w:t>
      </w:r>
      <w:r w:rsidR="009053A7" w:rsidRPr="003A3F3C">
        <w:rPr>
          <w:rFonts w:ascii="Times New Roman" w:hAnsi="Times New Roman"/>
          <w:i/>
          <w:sz w:val="28"/>
          <w:szCs w:val="28"/>
        </w:rPr>
        <w:t>.</w:t>
      </w:r>
      <w:r w:rsidR="00424D4D" w:rsidRPr="003A3F3C">
        <w:rPr>
          <w:rFonts w:ascii="Times New Roman" w:hAnsi="Times New Roman"/>
          <w:i/>
          <w:sz w:val="28"/>
          <w:szCs w:val="28"/>
        </w:rPr>
        <w:t xml:space="preserve"> </w:t>
      </w:r>
    </w:p>
    <w:p w:rsidR="00B12C0A" w:rsidRPr="003A3F3C" w:rsidRDefault="00B12C0A" w:rsidP="00B12C0A">
      <w:pPr>
        <w:spacing w:after="0" w:line="264" w:lineRule="auto"/>
        <w:ind w:left="5528"/>
        <w:rPr>
          <w:rFonts w:ascii="Times New Roman" w:hAnsi="Times New Roman"/>
          <w:sz w:val="28"/>
          <w:szCs w:val="28"/>
        </w:rPr>
      </w:pPr>
    </w:p>
    <w:p w:rsidR="005B3F8B" w:rsidRPr="003A3F3C" w:rsidRDefault="005B3F8B" w:rsidP="00B12C0A">
      <w:pPr>
        <w:spacing w:after="0" w:line="264" w:lineRule="auto"/>
        <w:ind w:left="5528"/>
        <w:jc w:val="both"/>
        <w:rPr>
          <w:rFonts w:ascii="Times New Roman" w:hAnsi="Times New Roman"/>
          <w:sz w:val="28"/>
          <w:szCs w:val="28"/>
        </w:rPr>
      </w:pPr>
    </w:p>
    <w:p w:rsidR="005B3F8B" w:rsidRPr="003A3F3C" w:rsidRDefault="005B3F8B" w:rsidP="00B12C0A">
      <w:pPr>
        <w:spacing w:after="0" w:line="264" w:lineRule="auto"/>
        <w:ind w:left="5528"/>
        <w:jc w:val="both"/>
        <w:rPr>
          <w:rFonts w:ascii="Times New Roman" w:hAnsi="Times New Roman"/>
          <w:sz w:val="28"/>
          <w:szCs w:val="28"/>
        </w:rPr>
      </w:pPr>
    </w:p>
    <w:p w:rsidR="00A81E1A" w:rsidRPr="003A3F3C" w:rsidRDefault="00A81E1A" w:rsidP="00B12C0A">
      <w:pPr>
        <w:spacing w:after="0" w:line="264" w:lineRule="auto"/>
        <w:ind w:left="5528"/>
        <w:jc w:val="both"/>
        <w:rPr>
          <w:rFonts w:ascii="Times New Roman" w:hAnsi="Times New Roman"/>
          <w:sz w:val="28"/>
          <w:szCs w:val="28"/>
        </w:rPr>
      </w:pPr>
    </w:p>
    <w:p w:rsidR="009053A7" w:rsidRPr="003A3F3C" w:rsidRDefault="009053A7" w:rsidP="00A81E1A">
      <w:pPr>
        <w:spacing w:after="0" w:line="264" w:lineRule="auto"/>
        <w:ind w:left="5528" w:hanging="82"/>
        <w:jc w:val="both"/>
        <w:rPr>
          <w:rFonts w:ascii="Times New Roman" w:hAnsi="Times New Roman"/>
          <w:sz w:val="28"/>
          <w:szCs w:val="28"/>
        </w:rPr>
      </w:pPr>
      <w:r w:rsidRPr="003A3F3C">
        <w:rPr>
          <w:rFonts w:ascii="Times New Roman" w:hAnsi="Times New Roman"/>
          <w:sz w:val="28"/>
          <w:szCs w:val="28"/>
        </w:rPr>
        <w:t xml:space="preserve">© </w:t>
      </w:r>
      <w:r w:rsidR="00B50C13" w:rsidRPr="003A3F3C">
        <w:rPr>
          <w:rFonts w:ascii="Times New Roman" w:hAnsi="Times New Roman"/>
          <w:sz w:val="28"/>
          <w:szCs w:val="28"/>
        </w:rPr>
        <w:t>Ю. Ф. Дворник, О. В. Коваль</w:t>
      </w:r>
    </w:p>
    <w:p w:rsidR="002B38D2" w:rsidRPr="003A3F3C" w:rsidRDefault="0078477A" w:rsidP="00B12C0A">
      <w:pPr>
        <w:spacing w:after="0" w:line="264" w:lineRule="auto"/>
        <w:ind w:left="5528"/>
        <w:jc w:val="both"/>
        <w:rPr>
          <w:rFonts w:ascii="Times New Roman" w:hAnsi="Times New Roman"/>
          <w:sz w:val="28"/>
          <w:szCs w:val="28"/>
        </w:rPr>
      </w:pPr>
      <w:r>
        <w:rPr>
          <w:noProof/>
        </w:rPr>
        <w:pict>
          <v:shapetype id="_x0000_t202" coordsize="21600,21600" o:spt="202" path="m,l,21600r21600,l21600,xe">
            <v:stroke joinstyle="miter"/>
            <v:path gradientshapeok="t" o:connecttype="rect"/>
          </v:shapetype>
          <v:shape id="Надпись 2" o:spid="_x0000_s1088" type="#_x0000_t202" style="position:absolute;left:0;text-align:left;margin-left:218.7pt;margin-top:17.65pt;width:44.65pt;height:37.15pt;z-index:38;visibility:visible;mso-wrap-distance-left:9pt;mso-wrap-distance-top:3.6pt;mso-wrap-distance-right:9pt;mso-wrap-distance-bottom:3.6pt;mso-position-horizontal-relative:text;mso-position-vertical-relative:text;mso-width-relative:margin;mso-height-relative:margin;v-text-anchor:top" stroked="f">
            <v:textbox>
              <w:txbxContent>
                <w:p w:rsidR="0078477A" w:rsidRDefault="0078477A"/>
              </w:txbxContent>
            </v:textbox>
            <w10:wrap type="square"/>
          </v:shape>
        </w:pict>
      </w:r>
      <w:r w:rsidR="009053A7" w:rsidRPr="003A3F3C">
        <w:rPr>
          <w:rFonts w:ascii="Times New Roman" w:hAnsi="Times New Roman"/>
          <w:sz w:val="28"/>
          <w:szCs w:val="28"/>
        </w:rPr>
        <w:t>© НДУ ім.</w:t>
      </w:r>
      <w:r w:rsidR="00405301" w:rsidRPr="003A3F3C">
        <w:rPr>
          <w:rFonts w:ascii="Times New Roman" w:hAnsi="Times New Roman"/>
          <w:sz w:val="28"/>
          <w:szCs w:val="28"/>
        </w:rPr>
        <w:t xml:space="preserve"> М. Гоголя, 2019</w:t>
      </w:r>
    </w:p>
    <w:p w:rsidR="00424D4D" w:rsidRPr="003A3F3C" w:rsidRDefault="00E36F84" w:rsidP="00706093">
      <w:pPr>
        <w:spacing w:after="0" w:line="240" w:lineRule="auto"/>
        <w:jc w:val="center"/>
        <w:rPr>
          <w:rFonts w:ascii="Arial" w:hAnsi="Arial" w:cs="Arial"/>
          <w:b/>
          <w:sz w:val="32"/>
          <w:szCs w:val="32"/>
        </w:rPr>
      </w:pPr>
      <w:r w:rsidRPr="003A3F3C">
        <w:rPr>
          <w:rFonts w:ascii="Arial" w:hAnsi="Arial" w:cs="Arial"/>
          <w:b/>
          <w:sz w:val="32"/>
          <w:szCs w:val="32"/>
        </w:rPr>
        <w:lastRenderedPageBreak/>
        <w:t>ЗМІСТ</w:t>
      </w:r>
    </w:p>
    <w:p w:rsidR="00A81E1A" w:rsidRPr="003A3F3C" w:rsidRDefault="00A81E1A" w:rsidP="00706093">
      <w:pPr>
        <w:spacing w:after="0" w:line="240" w:lineRule="auto"/>
        <w:jc w:val="center"/>
        <w:rPr>
          <w:rFonts w:ascii="Arial" w:hAnsi="Arial" w:cs="Arial"/>
          <w:b/>
          <w:sz w:val="32"/>
          <w:szCs w:val="32"/>
        </w:rPr>
      </w:pPr>
    </w:p>
    <w:p w:rsidR="00A81E1A" w:rsidRPr="003A3F3C" w:rsidRDefault="00A81E1A" w:rsidP="00706093">
      <w:pPr>
        <w:spacing w:after="0" w:line="240" w:lineRule="auto"/>
        <w:jc w:val="center"/>
        <w:rPr>
          <w:rFonts w:ascii="Arial" w:hAnsi="Arial" w:cs="Arial"/>
          <w:b/>
          <w:sz w:val="32"/>
          <w:szCs w:val="32"/>
        </w:rPr>
      </w:pPr>
    </w:p>
    <w:p w:rsidR="00E36F84" w:rsidRPr="003A3F3C" w:rsidRDefault="00E36F84" w:rsidP="00706093">
      <w:pPr>
        <w:spacing w:after="0" w:line="240" w:lineRule="auto"/>
        <w:jc w:val="center"/>
        <w:rPr>
          <w:rFonts w:ascii="Arial" w:hAnsi="Arial" w:cs="Arial"/>
          <w:b/>
          <w:sz w:val="32"/>
          <w:szCs w:val="32"/>
        </w:rPr>
      </w:pPr>
      <w:r w:rsidRPr="003A3F3C">
        <w:rPr>
          <w:rFonts w:ascii="Arial" w:hAnsi="Arial" w:cs="Arial"/>
          <w:b/>
          <w:sz w:val="32"/>
          <w:szCs w:val="32"/>
        </w:rPr>
        <w:t>РОЗДІЛ І</w:t>
      </w:r>
    </w:p>
    <w:p w:rsidR="00973518" w:rsidRPr="003A3F3C" w:rsidRDefault="00E36F84" w:rsidP="00706093">
      <w:pPr>
        <w:spacing w:after="0" w:line="240" w:lineRule="auto"/>
        <w:jc w:val="center"/>
        <w:rPr>
          <w:rFonts w:ascii="Arial" w:hAnsi="Arial" w:cs="Arial"/>
          <w:b/>
          <w:i/>
          <w:sz w:val="28"/>
          <w:szCs w:val="28"/>
        </w:rPr>
      </w:pPr>
      <w:r w:rsidRPr="003A3F3C">
        <w:rPr>
          <w:rFonts w:ascii="Arial" w:hAnsi="Arial" w:cs="Arial"/>
          <w:b/>
          <w:i/>
          <w:sz w:val="28"/>
          <w:szCs w:val="28"/>
        </w:rPr>
        <w:t xml:space="preserve">НАУКОВО-МЕТОДИЧНІ ОСНОВИ </w:t>
      </w:r>
    </w:p>
    <w:p w:rsidR="00E36F84" w:rsidRPr="003A3F3C" w:rsidRDefault="00E36F84" w:rsidP="00706093">
      <w:pPr>
        <w:spacing w:after="0" w:line="240" w:lineRule="auto"/>
        <w:jc w:val="center"/>
        <w:rPr>
          <w:rFonts w:ascii="Arial" w:hAnsi="Arial" w:cs="Arial"/>
          <w:b/>
          <w:i/>
          <w:sz w:val="28"/>
          <w:szCs w:val="28"/>
        </w:rPr>
      </w:pPr>
      <w:r w:rsidRPr="003A3F3C">
        <w:rPr>
          <w:rFonts w:ascii="Arial" w:hAnsi="Arial" w:cs="Arial"/>
          <w:b/>
          <w:i/>
          <w:sz w:val="28"/>
          <w:szCs w:val="28"/>
        </w:rPr>
        <w:t>МИСТЕЦЬКОЇ ОСВІТИ</w:t>
      </w:r>
    </w:p>
    <w:p w:rsidR="00706093" w:rsidRPr="003A3F3C" w:rsidRDefault="00706093" w:rsidP="00706093">
      <w:pPr>
        <w:spacing w:after="0" w:line="240" w:lineRule="auto"/>
        <w:jc w:val="center"/>
        <w:rPr>
          <w:rFonts w:ascii="Times New Roman" w:hAnsi="Times New Roman"/>
          <w:b/>
          <w:i/>
          <w:sz w:val="28"/>
          <w:szCs w:val="28"/>
          <w:lang w:val="ru-RU"/>
        </w:rPr>
      </w:pPr>
    </w:p>
    <w:p w:rsidR="004B7925" w:rsidRPr="003A3F3C" w:rsidRDefault="004B7925" w:rsidP="00FD70AC">
      <w:pPr>
        <w:tabs>
          <w:tab w:val="right" w:leader="dot" w:pos="9526"/>
        </w:tabs>
        <w:spacing w:after="0" w:line="264" w:lineRule="auto"/>
        <w:ind w:firstLine="709"/>
        <w:rPr>
          <w:sz w:val="28"/>
          <w:szCs w:val="28"/>
        </w:rPr>
      </w:pPr>
      <w:r w:rsidRPr="003A3F3C">
        <w:rPr>
          <w:rFonts w:ascii="Times New Roman" w:hAnsi="Times New Roman"/>
          <w:b/>
          <w:i/>
          <w:sz w:val="28"/>
          <w:szCs w:val="28"/>
        </w:rPr>
        <w:t xml:space="preserve">Бондар О. В., Дорохіна Л. О. </w:t>
      </w:r>
      <w:r w:rsidRPr="003A3F3C">
        <w:rPr>
          <w:rFonts w:ascii="Times New Roman" w:hAnsi="Times New Roman"/>
          <w:sz w:val="28"/>
          <w:szCs w:val="28"/>
        </w:rPr>
        <w:t xml:space="preserve">До сутності феномену </w:t>
      </w:r>
      <w:r w:rsidR="00A81E1A" w:rsidRPr="003A3F3C">
        <w:rPr>
          <w:rFonts w:ascii="Times New Roman" w:hAnsi="Times New Roman"/>
          <w:sz w:val="28"/>
          <w:szCs w:val="28"/>
        </w:rPr>
        <w:br/>
        <w:t>"</w:t>
      </w:r>
      <w:r w:rsidRPr="003A3F3C">
        <w:rPr>
          <w:rFonts w:ascii="Times New Roman" w:hAnsi="Times New Roman"/>
          <w:sz w:val="28"/>
          <w:szCs w:val="28"/>
        </w:rPr>
        <w:t>хорове мистецтво</w:t>
      </w:r>
      <w:r w:rsidR="00A81E1A" w:rsidRPr="003A3F3C">
        <w:rPr>
          <w:rFonts w:ascii="Times New Roman" w:hAnsi="Times New Roman"/>
          <w:sz w:val="28"/>
          <w:szCs w:val="28"/>
        </w:rPr>
        <w:t>"</w:t>
      </w:r>
      <w:r w:rsidR="00FD70AC" w:rsidRPr="003A3F3C">
        <w:rPr>
          <w:rFonts w:ascii="Times New Roman" w:hAnsi="Times New Roman"/>
          <w:sz w:val="28"/>
          <w:szCs w:val="28"/>
        </w:rPr>
        <w:tab/>
      </w:r>
      <w:r w:rsidR="00F666C3">
        <w:rPr>
          <w:rFonts w:ascii="Times New Roman" w:hAnsi="Times New Roman"/>
          <w:sz w:val="28"/>
          <w:szCs w:val="28"/>
        </w:rPr>
        <w:t>6</w:t>
      </w:r>
    </w:p>
    <w:p w:rsidR="004B7925" w:rsidRPr="003A3F3C" w:rsidRDefault="004B7925" w:rsidP="00FD70AC">
      <w:pPr>
        <w:tabs>
          <w:tab w:val="right" w:leader="dot" w:pos="9526"/>
        </w:tabs>
        <w:spacing w:after="0" w:line="264" w:lineRule="auto"/>
        <w:ind w:firstLine="709"/>
        <w:rPr>
          <w:rFonts w:ascii="Times New Roman" w:hAnsi="Times New Roman"/>
          <w:sz w:val="28"/>
          <w:szCs w:val="28"/>
        </w:rPr>
      </w:pPr>
      <w:r w:rsidRPr="003A3F3C">
        <w:rPr>
          <w:rFonts w:ascii="Times New Roman" w:hAnsi="Times New Roman"/>
          <w:b/>
          <w:i/>
          <w:sz w:val="28"/>
          <w:szCs w:val="28"/>
        </w:rPr>
        <w:t xml:space="preserve">Гришко В. О. </w:t>
      </w:r>
      <w:r w:rsidRPr="003A3F3C">
        <w:rPr>
          <w:rFonts w:ascii="Times New Roman" w:hAnsi="Times New Roman"/>
          <w:sz w:val="28"/>
          <w:szCs w:val="28"/>
        </w:rPr>
        <w:t xml:space="preserve">До сутності поняття </w:t>
      </w:r>
      <w:r w:rsidR="00A81E1A" w:rsidRPr="003A3F3C">
        <w:rPr>
          <w:rFonts w:ascii="Times New Roman" w:hAnsi="Times New Roman"/>
          <w:sz w:val="28"/>
          <w:szCs w:val="28"/>
        </w:rPr>
        <w:t>"</w:t>
      </w:r>
      <w:r w:rsidRPr="003A3F3C">
        <w:rPr>
          <w:rFonts w:ascii="Times New Roman" w:hAnsi="Times New Roman"/>
          <w:sz w:val="28"/>
          <w:szCs w:val="28"/>
        </w:rPr>
        <w:t>творча компетентність</w:t>
      </w:r>
      <w:r w:rsidR="00A81E1A" w:rsidRPr="003A3F3C">
        <w:rPr>
          <w:rFonts w:ascii="Times New Roman" w:hAnsi="Times New Roman"/>
          <w:sz w:val="28"/>
          <w:szCs w:val="28"/>
        </w:rPr>
        <w:t>"</w:t>
      </w:r>
      <w:r w:rsidR="00FD70AC" w:rsidRPr="003A3F3C">
        <w:rPr>
          <w:rFonts w:ascii="Times New Roman" w:hAnsi="Times New Roman"/>
          <w:sz w:val="28"/>
          <w:szCs w:val="28"/>
        </w:rPr>
        <w:tab/>
      </w:r>
      <w:r w:rsidR="00F666C3">
        <w:rPr>
          <w:rFonts w:ascii="Times New Roman" w:hAnsi="Times New Roman"/>
          <w:sz w:val="28"/>
          <w:szCs w:val="28"/>
        </w:rPr>
        <w:t>10</w:t>
      </w:r>
    </w:p>
    <w:p w:rsidR="004B7925" w:rsidRPr="003A3F3C" w:rsidRDefault="004B7925" w:rsidP="00FD70AC">
      <w:pPr>
        <w:tabs>
          <w:tab w:val="right" w:leader="dot" w:pos="9526"/>
        </w:tabs>
        <w:spacing w:after="0" w:line="264" w:lineRule="auto"/>
        <w:ind w:firstLine="709"/>
        <w:rPr>
          <w:rFonts w:ascii="Times New Roman" w:hAnsi="Times New Roman"/>
          <w:sz w:val="28"/>
        </w:rPr>
      </w:pPr>
      <w:r w:rsidRPr="003A3F3C">
        <w:rPr>
          <w:rFonts w:ascii="Times New Roman" w:hAnsi="Times New Roman"/>
          <w:b/>
          <w:i/>
          <w:sz w:val="28"/>
        </w:rPr>
        <w:t xml:space="preserve">Дяченко Т. О. </w:t>
      </w:r>
      <w:r w:rsidRPr="003A3F3C">
        <w:rPr>
          <w:rFonts w:ascii="Times New Roman" w:hAnsi="Times New Roman"/>
          <w:sz w:val="28"/>
        </w:rPr>
        <w:t xml:space="preserve">До сутності поняття </w:t>
      </w:r>
      <w:r w:rsidR="00A81E1A" w:rsidRPr="003A3F3C">
        <w:rPr>
          <w:rFonts w:ascii="Times New Roman" w:hAnsi="Times New Roman"/>
          <w:sz w:val="28"/>
        </w:rPr>
        <w:t>"</w:t>
      </w:r>
      <w:r w:rsidRPr="003A3F3C">
        <w:rPr>
          <w:rFonts w:ascii="Times New Roman" w:hAnsi="Times New Roman"/>
          <w:sz w:val="28"/>
        </w:rPr>
        <w:t>інтерес</w:t>
      </w:r>
      <w:r w:rsidR="00A81E1A" w:rsidRPr="003A3F3C">
        <w:rPr>
          <w:rFonts w:ascii="Times New Roman" w:hAnsi="Times New Roman"/>
          <w:sz w:val="28"/>
        </w:rPr>
        <w:t>"</w:t>
      </w:r>
      <w:r w:rsidR="00FD70AC" w:rsidRPr="003A3F3C">
        <w:rPr>
          <w:rFonts w:ascii="Times New Roman" w:hAnsi="Times New Roman"/>
          <w:sz w:val="28"/>
        </w:rPr>
        <w:tab/>
      </w:r>
      <w:r w:rsidR="00F666C3">
        <w:rPr>
          <w:rFonts w:ascii="Times New Roman" w:hAnsi="Times New Roman"/>
          <w:sz w:val="28"/>
        </w:rPr>
        <w:t>15</w:t>
      </w:r>
    </w:p>
    <w:p w:rsidR="004B7925" w:rsidRPr="003A3F3C" w:rsidRDefault="004B7925" w:rsidP="00FD70AC">
      <w:pPr>
        <w:pStyle w:val="Standard"/>
        <w:tabs>
          <w:tab w:val="right" w:leader="dot" w:pos="9526"/>
        </w:tabs>
        <w:spacing w:line="264" w:lineRule="auto"/>
        <w:ind w:firstLine="709"/>
        <w:contextualSpacing/>
        <w:rPr>
          <w:rFonts w:eastAsia="Times New Roman" w:cs="Times New Roman"/>
          <w:sz w:val="28"/>
          <w:szCs w:val="28"/>
          <w:lang w:val="uk-UA" w:eastAsia="ru-RU"/>
        </w:rPr>
      </w:pPr>
      <w:r w:rsidRPr="003A3F3C">
        <w:rPr>
          <w:rFonts w:eastAsia="Times New Roman" w:cs="Times New Roman"/>
          <w:b/>
          <w:i/>
          <w:sz w:val="28"/>
          <w:szCs w:val="28"/>
          <w:lang w:val="uk-UA" w:eastAsia="ru-RU"/>
        </w:rPr>
        <w:t>Максименко В. І.</w:t>
      </w:r>
      <w:r w:rsidRPr="003A3F3C">
        <w:rPr>
          <w:rFonts w:eastAsia="Times New Roman" w:cs="Times New Roman"/>
          <w:b/>
          <w:sz w:val="28"/>
          <w:szCs w:val="28"/>
          <w:lang w:val="uk-UA" w:eastAsia="ru-RU"/>
        </w:rPr>
        <w:t xml:space="preserve"> </w:t>
      </w:r>
      <w:r w:rsidRPr="003A3F3C">
        <w:rPr>
          <w:rFonts w:eastAsia="Times New Roman" w:cs="Times New Roman"/>
          <w:sz w:val="28"/>
          <w:szCs w:val="28"/>
          <w:lang w:val="uk-UA" w:eastAsia="ru-RU"/>
        </w:rPr>
        <w:t>Щодо питання феномену творчої особистості хореографа у синергетичних вимірах</w:t>
      </w:r>
      <w:r w:rsidR="00FD70AC" w:rsidRPr="003A3F3C">
        <w:rPr>
          <w:rFonts w:eastAsia="Times New Roman" w:cs="Times New Roman"/>
          <w:sz w:val="28"/>
          <w:szCs w:val="28"/>
          <w:lang w:val="uk-UA" w:eastAsia="ru-RU"/>
        </w:rPr>
        <w:tab/>
      </w:r>
      <w:r w:rsidR="00F666C3">
        <w:rPr>
          <w:rFonts w:eastAsia="Times New Roman" w:cs="Times New Roman"/>
          <w:sz w:val="28"/>
          <w:szCs w:val="28"/>
          <w:lang w:val="uk-UA" w:eastAsia="ru-RU"/>
        </w:rPr>
        <w:t>19</w:t>
      </w:r>
    </w:p>
    <w:p w:rsidR="004B7925" w:rsidRPr="003A3F3C" w:rsidRDefault="004B7925" w:rsidP="00FD70AC">
      <w:pPr>
        <w:tabs>
          <w:tab w:val="right" w:leader="dot" w:pos="9526"/>
        </w:tabs>
        <w:spacing w:after="0" w:line="264" w:lineRule="auto"/>
        <w:ind w:firstLine="709"/>
        <w:rPr>
          <w:rFonts w:ascii="Times New Roman" w:hAnsi="Times New Roman"/>
          <w:sz w:val="28"/>
          <w:szCs w:val="28"/>
        </w:rPr>
      </w:pPr>
      <w:r w:rsidRPr="003A3F3C">
        <w:rPr>
          <w:rFonts w:ascii="Times New Roman" w:hAnsi="Times New Roman"/>
          <w:b/>
          <w:i/>
          <w:sz w:val="28"/>
          <w:szCs w:val="28"/>
        </w:rPr>
        <w:t>Раструба Т. В.</w:t>
      </w:r>
      <w:r w:rsidRPr="003A3F3C">
        <w:rPr>
          <w:rFonts w:ascii="Times New Roman" w:hAnsi="Times New Roman"/>
          <w:b/>
          <w:sz w:val="28"/>
          <w:szCs w:val="28"/>
        </w:rPr>
        <w:t xml:space="preserve"> </w:t>
      </w:r>
      <w:r w:rsidRPr="003A3F3C">
        <w:rPr>
          <w:rFonts w:ascii="Times New Roman" w:hAnsi="Times New Roman"/>
          <w:sz w:val="28"/>
          <w:szCs w:val="28"/>
        </w:rPr>
        <w:t>Творче використання ідей особистісно орієнтованої музичної освіти в практиці закладів загальної середньої освіти</w:t>
      </w:r>
      <w:r w:rsidR="00FD70AC" w:rsidRPr="003A3F3C">
        <w:rPr>
          <w:rFonts w:ascii="Times New Roman" w:hAnsi="Times New Roman"/>
          <w:sz w:val="28"/>
          <w:szCs w:val="28"/>
        </w:rPr>
        <w:tab/>
      </w:r>
      <w:r w:rsidR="00F666C3">
        <w:rPr>
          <w:rFonts w:ascii="Times New Roman" w:hAnsi="Times New Roman"/>
          <w:sz w:val="28"/>
          <w:szCs w:val="28"/>
        </w:rPr>
        <w:t>25</w:t>
      </w:r>
    </w:p>
    <w:p w:rsidR="004B7925" w:rsidRPr="003A3F3C" w:rsidRDefault="004B7925" w:rsidP="00FD70AC">
      <w:pPr>
        <w:tabs>
          <w:tab w:val="right" w:leader="dot" w:pos="9526"/>
        </w:tabs>
        <w:spacing w:after="0" w:line="264" w:lineRule="auto"/>
        <w:ind w:firstLine="709"/>
        <w:rPr>
          <w:rFonts w:ascii="Times New Roman" w:hAnsi="Times New Roman"/>
          <w:sz w:val="28"/>
          <w:szCs w:val="28"/>
        </w:rPr>
      </w:pPr>
      <w:r w:rsidRPr="003A3F3C">
        <w:rPr>
          <w:rFonts w:ascii="Times New Roman" w:hAnsi="Times New Roman"/>
          <w:b/>
          <w:i/>
          <w:sz w:val="28"/>
          <w:szCs w:val="28"/>
        </w:rPr>
        <w:t>Сірякова Г. В.</w:t>
      </w:r>
      <w:r w:rsidRPr="003A3F3C">
        <w:rPr>
          <w:rFonts w:ascii="Times New Roman" w:hAnsi="Times New Roman"/>
          <w:b/>
          <w:sz w:val="28"/>
          <w:szCs w:val="28"/>
        </w:rPr>
        <w:t xml:space="preserve"> </w:t>
      </w:r>
      <w:r w:rsidRPr="003A3F3C">
        <w:rPr>
          <w:rFonts w:ascii="Times New Roman" w:hAnsi="Times New Roman"/>
          <w:sz w:val="28"/>
          <w:szCs w:val="28"/>
        </w:rPr>
        <w:t xml:space="preserve">Імпровізація як свобода руху і розвиток </w:t>
      </w:r>
      <w:r w:rsidR="00A81E1A" w:rsidRPr="003A3F3C">
        <w:rPr>
          <w:rFonts w:ascii="Times New Roman" w:hAnsi="Times New Roman"/>
          <w:sz w:val="28"/>
          <w:szCs w:val="28"/>
        </w:rPr>
        <w:br/>
        <w:t xml:space="preserve">індивідуальності </w:t>
      </w:r>
      <w:r w:rsidRPr="003A3F3C">
        <w:rPr>
          <w:rFonts w:ascii="Times New Roman" w:hAnsi="Times New Roman"/>
          <w:sz w:val="28"/>
          <w:szCs w:val="28"/>
        </w:rPr>
        <w:t>виконавця</w:t>
      </w:r>
      <w:r w:rsidR="00FD70AC" w:rsidRPr="003A3F3C">
        <w:rPr>
          <w:rFonts w:ascii="Times New Roman" w:hAnsi="Times New Roman"/>
          <w:sz w:val="28"/>
          <w:szCs w:val="28"/>
        </w:rPr>
        <w:tab/>
      </w:r>
      <w:r w:rsidR="00F666C3">
        <w:rPr>
          <w:rFonts w:ascii="Times New Roman" w:hAnsi="Times New Roman"/>
          <w:sz w:val="28"/>
          <w:szCs w:val="28"/>
        </w:rPr>
        <w:t>33</w:t>
      </w:r>
    </w:p>
    <w:p w:rsidR="004B7925" w:rsidRPr="003A3F3C" w:rsidRDefault="004B7925" w:rsidP="00FD70AC">
      <w:pPr>
        <w:tabs>
          <w:tab w:val="right" w:leader="dot" w:pos="9526"/>
        </w:tabs>
        <w:spacing w:after="0" w:line="264" w:lineRule="auto"/>
        <w:ind w:firstLine="709"/>
        <w:rPr>
          <w:rFonts w:ascii="Times New Roman" w:hAnsi="Times New Roman"/>
          <w:sz w:val="28"/>
          <w:szCs w:val="28"/>
        </w:rPr>
      </w:pPr>
      <w:r w:rsidRPr="003A3F3C">
        <w:rPr>
          <w:rFonts w:ascii="Times New Roman" w:hAnsi="Times New Roman"/>
          <w:b/>
          <w:i/>
          <w:sz w:val="28"/>
          <w:szCs w:val="28"/>
        </w:rPr>
        <w:t>Шевченко І. С.</w:t>
      </w:r>
      <w:r w:rsidRPr="003A3F3C">
        <w:rPr>
          <w:rFonts w:ascii="Times New Roman" w:hAnsi="Times New Roman"/>
          <w:sz w:val="28"/>
          <w:szCs w:val="28"/>
        </w:rPr>
        <w:t xml:space="preserve"> До проблеми співвідношення понять </w:t>
      </w:r>
      <w:r w:rsidR="00A81E1A" w:rsidRPr="003A3F3C">
        <w:rPr>
          <w:rFonts w:ascii="Times New Roman" w:hAnsi="Times New Roman"/>
          <w:sz w:val="28"/>
          <w:szCs w:val="28"/>
        </w:rPr>
        <w:t>"</w:t>
      </w:r>
      <w:r w:rsidRPr="003A3F3C">
        <w:rPr>
          <w:rFonts w:ascii="Times New Roman" w:hAnsi="Times New Roman"/>
          <w:sz w:val="28"/>
          <w:szCs w:val="28"/>
        </w:rPr>
        <w:t>художнє самовираження</w:t>
      </w:r>
      <w:r w:rsidR="00A81E1A" w:rsidRPr="003A3F3C">
        <w:rPr>
          <w:rFonts w:ascii="Times New Roman" w:hAnsi="Times New Roman"/>
          <w:sz w:val="28"/>
          <w:szCs w:val="28"/>
        </w:rPr>
        <w:t>"</w:t>
      </w:r>
      <w:r w:rsidRPr="003A3F3C">
        <w:rPr>
          <w:rFonts w:ascii="Times New Roman" w:hAnsi="Times New Roman"/>
          <w:sz w:val="28"/>
          <w:szCs w:val="28"/>
        </w:rPr>
        <w:t xml:space="preserve"> та </w:t>
      </w:r>
      <w:r w:rsidR="00A81E1A" w:rsidRPr="003A3F3C">
        <w:rPr>
          <w:rFonts w:ascii="Times New Roman" w:hAnsi="Times New Roman"/>
          <w:sz w:val="28"/>
          <w:szCs w:val="28"/>
        </w:rPr>
        <w:t>"</w:t>
      </w:r>
      <w:r w:rsidRPr="003A3F3C">
        <w:rPr>
          <w:rFonts w:ascii="Times New Roman" w:hAnsi="Times New Roman"/>
          <w:sz w:val="28"/>
          <w:szCs w:val="28"/>
        </w:rPr>
        <w:t>художня самореалізація</w:t>
      </w:r>
      <w:r w:rsidR="00A81E1A" w:rsidRPr="003A3F3C">
        <w:rPr>
          <w:rFonts w:ascii="Times New Roman" w:hAnsi="Times New Roman"/>
          <w:sz w:val="28"/>
          <w:szCs w:val="28"/>
        </w:rPr>
        <w:t>"</w:t>
      </w:r>
      <w:r w:rsidR="00FD70AC" w:rsidRPr="003A3F3C">
        <w:rPr>
          <w:rFonts w:ascii="Times New Roman" w:hAnsi="Times New Roman"/>
          <w:sz w:val="28"/>
          <w:szCs w:val="28"/>
        </w:rPr>
        <w:tab/>
      </w:r>
      <w:r w:rsidR="00F666C3">
        <w:rPr>
          <w:rFonts w:ascii="Times New Roman" w:hAnsi="Times New Roman"/>
          <w:sz w:val="28"/>
          <w:szCs w:val="28"/>
        </w:rPr>
        <w:t>36</w:t>
      </w:r>
    </w:p>
    <w:p w:rsidR="00424D4D" w:rsidRPr="003A3F3C" w:rsidRDefault="00424D4D" w:rsidP="00706093">
      <w:pPr>
        <w:spacing w:after="0" w:line="240" w:lineRule="auto"/>
        <w:jc w:val="center"/>
        <w:rPr>
          <w:rFonts w:ascii="Times New Roman" w:hAnsi="Times New Roman"/>
          <w:sz w:val="28"/>
          <w:szCs w:val="28"/>
        </w:rPr>
      </w:pPr>
    </w:p>
    <w:p w:rsidR="001A7213" w:rsidRPr="003A3F3C" w:rsidRDefault="001A7213" w:rsidP="00706093">
      <w:pPr>
        <w:spacing w:after="0" w:line="240" w:lineRule="auto"/>
        <w:jc w:val="center"/>
        <w:rPr>
          <w:rFonts w:ascii="Arial" w:hAnsi="Arial" w:cs="Arial"/>
          <w:b/>
          <w:sz w:val="28"/>
          <w:szCs w:val="28"/>
        </w:rPr>
      </w:pPr>
      <w:r w:rsidRPr="003A3F3C">
        <w:rPr>
          <w:rFonts w:ascii="Arial" w:hAnsi="Arial" w:cs="Arial"/>
          <w:b/>
          <w:sz w:val="28"/>
          <w:szCs w:val="28"/>
        </w:rPr>
        <w:t>РОЗДІЛ ІІ</w:t>
      </w:r>
    </w:p>
    <w:p w:rsidR="001A7213" w:rsidRPr="003A3F3C" w:rsidRDefault="001A7213" w:rsidP="00706093">
      <w:pPr>
        <w:spacing w:after="0" w:line="240" w:lineRule="auto"/>
        <w:jc w:val="center"/>
        <w:rPr>
          <w:rFonts w:ascii="Arial" w:hAnsi="Arial" w:cs="Arial"/>
          <w:b/>
          <w:i/>
          <w:sz w:val="28"/>
          <w:szCs w:val="28"/>
        </w:rPr>
      </w:pPr>
      <w:r w:rsidRPr="003A3F3C">
        <w:rPr>
          <w:rFonts w:ascii="Arial" w:hAnsi="Arial" w:cs="Arial"/>
          <w:b/>
          <w:i/>
          <w:sz w:val="28"/>
          <w:szCs w:val="28"/>
        </w:rPr>
        <w:t xml:space="preserve">ПРОФЕСІЙНА ПІДГОТОВКА МАЙБУТНІХ УЧИТЕЛІВ </w:t>
      </w:r>
    </w:p>
    <w:p w:rsidR="001A7213" w:rsidRPr="003A3F3C" w:rsidRDefault="001A7213" w:rsidP="00706093">
      <w:pPr>
        <w:spacing w:after="0" w:line="240" w:lineRule="auto"/>
        <w:jc w:val="center"/>
        <w:rPr>
          <w:rFonts w:ascii="Arial" w:hAnsi="Arial" w:cs="Arial"/>
          <w:b/>
          <w:i/>
          <w:sz w:val="28"/>
          <w:szCs w:val="28"/>
        </w:rPr>
      </w:pPr>
      <w:r w:rsidRPr="003A3F3C">
        <w:rPr>
          <w:rFonts w:ascii="Arial" w:hAnsi="Arial" w:cs="Arial"/>
          <w:b/>
          <w:i/>
          <w:sz w:val="28"/>
          <w:szCs w:val="28"/>
        </w:rPr>
        <w:t>МИСТЕЦЬКИХ ДИСЦИПЛІН</w:t>
      </w:r>
    </w:p>
    <w:p w:rsidR="00706093" w:rsidRPr="003A3F3C" w:rsidRDefault="00706093" w:rsidP="004B7925">
      <w:pPr>
        <w:spacing w:after="0" w:line="240" w:lineRule="auto"/>
        <w:jc w:val="center"/>
        <w:rPr>
          <w:rFonts w:ascii="Times New Roman" w:hAnsi="Times New Roman"/>
          <w:b/>
          <w:i/>
          <w:sz w:val="28"/>
          <w:szCs w:val="28"/>
        </w:rPr>
      </w:pPr>
    </w:p>
    <w:p w:rsidR="004B7925" w:rsidRPr="003A3F3C" w:rsidRDefault="004B7925" w:rsidP="00FD70AC">
      <w:pPr>
        <w:tabs>
          <w:tab w:val="left" w:pos="1134"/>
          <w:tab w:val="right" w:leader="dot" w:pos="9526"/>
        </w:tabs>
        <w:spacing w:after="0" w:line="264" w:lineRule="auto"/>
        <w:ind w:firstLine="709"/>
        <w:rPr>
          <w:rFonts w:ascii="Times New Roman" w:hAnsi="Times New Roman"/>
          <w:b/>
          <w:sz w:val="28"/>
          <w:szCs w:val="28"/>
        </w:rPr>
      </w:pPr>
      <w:r w:rsidRPr="003A3F3C">
        <w:rPr>
          <w:rFonts w:ascii="Times New Roman" w:hAnsi="Times New Roman"/>
          <w:b/>
          <w:i/>
          <w:sz w:val="28"/>
          <w:szCs w:val="28"/>
        </w:rPr>
        <w:t>Вергунова В. С.</w:t>
      </w:r>
      <w:r w:rsidRPr="003A3F3C">
        <w:rPr>
          <w:rFonts w:ascii="Times New Roman" w:hAnsi="Times New Roman"/>
          <w:b/>
          <w:sz w:val="28"/>
          <w:szCs w:val="28"/>
        </w:rPr>
        <w:t xml:space="preserve"> </w:t>
      </w:r>
      <w:r w:rsidRPr="003A3F3C">
        <w:rPr>
          <w:rFonts w:ascii="Times New Roman" w:hAnsi="Times New Roman"/>
          <w:sz w:val="28"/>
          <w:szCs w:val="28"/>
        </w:rPr>
        <w:t xml:space="preserve">Підготовка майбутніх учителів музичного мистецтва </w:t>
      </w:r>
      <w:r w:rsidR="00A81E1A" w:rsidRPr="003A3F3C">
        <w:rPr>
          <w:rFonts w:ascii="Times New Roman" w:hAnsi="Times New Roman"/>
          <w:sz w:val="28"/>
          <w:szCs w:val="28"/>
        </w:rPr>
        <w:br/>
      </w:r>
      <w:r w:rsidRPr="003A3F3C">
        <w:rPr>
          <w:rFonts w:ascii="Times New Roman" w:hAnsi="Times New Roman"/>
          <w:sz w:val="28"/>
          <w:szCs w:val="28"/>
        </w:rPr>
        <w:t>до організації музично-виховних шкільних заходів</w:t>
      </w:r>
      <w:r w:rsidR="00FD70AC" w:rsidRPr="003A3F3C">
        <w:rPr>
          <w:rFonts w:ascii="Times New Roman" w:hAnsi="Times New Roman"/>
          <w:sz w:val="28"/>
          <w:szCs w:val="28"/>
        </w:rPr>
        <w:tab/>
      </w:r>
      <w:r w:rsidR="00F666C3">
        <w:rPr>
          <w:rFonts w:ascii="Times New Roman" w:hAnsi="Times New Roman"/>
          <w:sz w:val="28"/>
          <w:szCs w:val="28"/>
        </w:rPr>
        <w:t>41</w:t>
      </w:r>
    </w:p>
    <w:p w:rsidR="004B7925" w:rsidRPr="003A3F3C" w:rsidRDefault="004B7925" w:rsidP="00FD70AC">
      <w:pPr>
        <w:shd w:val="clear" w:color="auto" w:fill="FFFFFF"/>
        <w:tabs>
          <w:tab w:val="right" w:leader="dot" w:pos="9526"/>
        </w:tabs>
        <w:spacing w:after="0" w:line="264" w:lineRule="auto"/>
        <w:ind w:firstLine="709"/>
        <w:rPr>
          <w:rFonts w:ascii="Times New Roman" w:hAnsi="Times New Roman"/>
          <w:bCs/>
          <w:sz w:val="28"/>
          <w:szCs w:val="28"/>
        </w:rPr>
      </w:pPr>
      <w:r w:rsidRPr="003A3F3C">
        <w:rPr>
          <w:rFonts w:ascii="Times New Roman" w:hAnsi="Times New Roman"/>
          <w:b/>
          <w:bCs/>
          <w:i/>
          <w:sz w:val="28"/>
          <w:szCs w:val="28"/>
        </w:rPr>
        <w:t>Гусейнова Л. В.</w:t>
      </w:r>
      <w:r w:rsidRPr="003A3F3C">
        <w:rPr>
          <w:rFonts w:ascii="Times New Roman" w:hAnsi="Times New Roman"/>
          <w:bCs/>
          <w:sz w:val="28"/>
          <w:szCs w:val="28"/>
        </w:rPr>
        <w:t xml:space="preserve"> Теоретико-методологічні аспекти формування </w:t>
      </w:r>
      <w:r w:rsidR="00A81E1A" w:rsidRPr="003A3F3C">
        <w:rPr>
          <w:rFonts w:ascii="Times New Roman" w:hAnsi="Times New Roman"/>
          <w:bCs/>
          <w:sz w:val="28"/>
          <w:szCs w:val="28"/>
        </w:rPr>
        <w:br/>
      </w:r>
      <w:r w:rsidRPr="003A3F3C">
        <w:rPr>
          <w:rFonts w:ascii="Times New Roman" w:hAnsi="Times New Roman"/>
          <w:bCs/>
          <w:sz w:val="28"/>
          <w:szCs w:val="28"/>
        </w:rPr>
        <w:t xml:space="preserve">готовності майбутніх учителів музичного мистецтва </w:t>
      </w:r>
      <w:r w:rsidR="00A81E1A" w:rsidRPr="003A3F3C">
        <w:rPr>
          <w:rFonts w:ascii="Times New Roman" w:hAnsi="Times New Roman"/>
          <w:bCs/>
          <w:sz w:val="28"/>
          <w:szCs w:val="28"/>
        </w:rPr>
        <w:br/>
      </w:r>
      <w:r w:rsidRPr="003A3F3C">
        <w:rPr>
          <w:rFonts w:ascii="Times New Roman" w:hAnsi="Times New Roman"/>
          <w:bCs/>
          <w:sz w:val="28"/>
          <w:szCs w:val="28"/>
        </w:rPr>
        <w:t>до інструментально-виконавської діяльності</w:t>
      </w:r>
      <w:r w:rsidR="00FD70AC" w:rsidRPr="003A3F3C">
        <w:rPr>
          <w:rFonts w:ascii="Times New Roman" w:hAnsi="Times New Roman"/>
          <w:bCs/>
          <w:sz w:val="28"/>
          <w:szCs w:val="28"/>
        </w:rPr>
        <w:tab/>
      </w:r>
      <w:r w:rsidR="00F666C3">
        <w:rPr>
          <w:rFonts w:ascii="Times New Roman" w:hAnsi="Times New Roman"/>
          <w:bCs/>
          <w:sz w:val="28"/>
          <w:szCs w:val="28"/>
        </w:rPr>
        <w:t>47</w:t>
      </w:r>
    </w:p>
    <w:p w:rsidR="004B7925" w:rsidRPr="003A3F3C" w:rsidRDefault="004B7925" w:rsidP="00FD70AC">
      <w:pPr>
        <w:tabs>
          <w:tab w:val="right" w:leader="dot" w:pos="9526"/>
        </w:tabs>
        <w:spacing w:after="0" w:line="264" w:lineRule="auto"/>
        <w:ind w:firstLine="709"/>
        <w:rPr>
          <w:rFonts w:ascii="Times New Roman" w:hAnsi="Times New Roman"/>
          <w:sz w:val="28"/>
          <w:szCs w:val="28"/>
        </w:rPr>
      </w:pPr>
      <w:r w:rsidRPr="003A3F3C">
        <w:rPr>
          <w:rFonts w:ascii="Times New Roman" w:hAnsi="Times New Roman"/>
          <w:b/>
          <w:i/>
          <w:sz w:val="28"/>
          <w:szCs w:val="28"/>
        </w:rPr>
        <w:t>Дворник Ю. Ф.</w:t>
      </w:r>
      <w:r w:rsidRPr="003A3F3C">
        <w:rPr>
          <w:rFonts w:ascii="Times New Roman" w:hAnsi="Times New Roman"/>
          <w:sz w:val="28"/>
          <w:szCs w:val="28"/>
        </w:rPr>
        <w:t xml:space="preserve"> Комп</w:t>
      </w:r>
      <w:r w:rsidR="00DB76DA">
        <w:rPr>
          <w:rFonts w:ascii="Times New Roman" w:hAnsi="Times New Roman"/>
          <w:sz w:val="28"/>
          <w:szCs w:val="28"/>
        </w:rPr>
        <w:t>’</w:t>
      </w:r>
      <w:r w:rsidRPr="003A3F3C">
        <w:rPr>
          <w:rFonts w:ascii="Times New Roman" w:hAnsi="Times New Roman"/>
          <w:sz w:val="28"/>
          <w:szCs w:val="28"/>
        </w:rPr>
        <w:t>ютерне аранжування в системі підготовки майбутнього вчителя музичного мистецтва</w:t>
      </w:r>
      <w:r w:rsidR="00FD70AC" w:rsidRPr="003A3F3C">
        <w:rPr>
          <w:rFonts w:ascii="Times New Roman" w:hAnsi="Times New Roman"/>
          <w:sz w:val="28"/>
          <w:szCs w:val="28"/>
        </w:rPr>
        <w:tab/>
      </w:r>
      <w:r w:rsidR="00F666C3">
        <w:rPr>
          <w:rFonts w:ascii="Times New Roman" w:hAnsi="Times New Roman"/>
          <w:sz w:val="28"/>
          <w:szCs w:val="28"/>
        </w:rPr>
        <w:t>56</w:t>
      </w:r>
      <w:r w:rsidRPr="003A3F3C">
        <w:rPr>
          <w:rFonts w:ascii="Times New Roman" w:hAnsi="Times New Roman"/>
          <w:sz w:val="28"/>
          <w:szCs w:val="28"/>
        </w:rPr>
        <w:t xml:space="preserve"> </w:t>
      </w:r>
    </w:p>
    <w:p w:rsidR="004B7925" w:rsidRPr="003A3F3C" w:rsidRDefault="004B7925" w:rsidP="00FD70AC">
      <w:pPr>
        <w:tabs>
          <w:tab w:val="left" w:pos="1134"/>
          <w:tab w:val="right" w:leader="dot" w:pos="9526"/>
        </w:tabs>
        <w:spacing w:after="0" w:line="264" w:lineRule="auto"/>
        <w:ind w:firstLine="709"/>
        <w:rPr>
          <w:rFonts w:ascii="Times New Roman" w:hAnsi="Times New Roman"/>
          <w:sz w:val="28"/>
          <w:szCs w:val="28"/>
        </w:rPr>
      </w:pPr>
      <w:r w:rsidRPr="003A3F3C">
        <w:rPr>
          <w:rFonts w:ascii="Times New Roman" w:hAnsi="Times New Roman"/>
          <w:b/>
          <w:i/>
          <w:sz w:val="28"/>
          <w:szCs w:val="28"/>
        </w:rPr>
        <w:t>Косенко Т. В.</w:t>
      </w:r>
      <w:r w:rsidRPr="003A3F3C">
        <w:rPr>
          <w:rFonts w:ascii="Times New Roman" w:hAnsi="Times New Roman"/>
          <w:sz w:val="28"/>
          <w:szCs w:val="28"/>
        </w:rPr>
        <w:t xml:space="preserve"> Креативність учителя музичного мистецтва: </w:t>
      </w:r>
      <w:r w:rsidR="00A81E1A" w:rsidRPr="003A3F3C">
        <w:rPr>
          <w:rFonts w:ascii="Times New Roman" w:hAnsi="Times New Roman"/>
          <w:sz w:val="28"/>
          <w:szCs w:val="28"/>
        </w:rPr>
        <w:br/>
      </w:r>
      <w:r w:rsidRPr="003A3F3C">
        <w:rPr>
          <w:rFonts w:ascii="Times New Roman" w:hAnsi="Times New Roman"/>
          <w:sz w:val="28"/>
          <w:szCs w:val="28"/>
        </w:rPr>
        <w:t>психолого-педагогічний аспект</w:t>
      </w:r>
      <w:r w:rsidR="00FD70AC" w:rsidRPr="003A3F3C">
        <w:rPr>
          <w:rFonts w:ascii="Times New Roman" w:hAnsi="Times New Roman"/>
          <w:sz w:val="28"/>
          <w:szCs w:val="28"/>
        </w:rPr>
        <w:tab/>
      </w:r>
      <w:r w:rsidR="00F666C3">
        <w:rPr>
          <w:rFonts w:ascii="Times New Roman" w:hAnsi="Times New Roman"/>
          <w:sz w:val="28"/>
          <w:szCs w:val="28"/>
        </w:rPr>
        <w:t>61</w:t>
      </w:r>
    </w:p>
    <w:p w:rsidR="004B7925" w:rsidRPr="003A3F3C" w:rsidRDefault="004B7925" w:rsidP="00FD70AC">
      <w:pPr>
        <w:tabs>
          <w:tab w:val="right" w:leader="dot" w:pos="9526"/>
        </w:tabs>
        <w:spacing w:after="0" w:line="264" w:lineRule="auto"/>
        <w:ind w:firstLine="709"/>
        <w:rPr>
          <w:rFonts w:ascii="Times New Roman" w:hAnsi="Times New Roman"/>
          <w:sz w:val="28"/>
          <w:szCs w:val="28"/>
        </w:rPr>
      </w:pPr>
      <w:r w:rsidRPr="003A3F3C">
        <w:rPr>
          <w:rFonts w:ascii="Times New Roman" w:hAnsi="Times New Roman"/>
          <w:b/>
          <w:i/>
          <w:sz w:val="28"/>
          <w:szCs w:val="28"/>
        </w:rPr>
        <w:t>Пархоменко О. М.</w:t>
      </w:r>
      <w:r w:rsidRPr="003A3F3C">
        <w:rPr>
          <w:b/>
        </w:rPr>
        <w:t xml:space="preserve"> </w:t>
      </w:r>
      <w:r w:rsidRPr="003A3F3C">
        <w:rPr>
          <w:rFonts w:ascii="Times New Roman" w:hAnsi="Times New Roman"/>
          <w:sz w:val="28"/>
          <w:szCs w:val="28"/>
        </w:rPr>
        <w:t xml:space="preserve">До проблеми балетмейстерської діяльності </w:t>
      </w:r>
      <w:r w:rsidRPr="00F666C3">
        <w:rPr>
          <w:rFonts w:ascii="Times New Roman" w:hAnsi="Times New Roman"/>
          <w:spacing w:val="-4"/>
          <w:sz w:val="28"/>
          <w:szCs w:val="28"/>
        </w:rPr>
        <w:t>майбутнього вчителя хореографії в мистецько-освітньому просторі України</w:t>
      </w:r>
      <w:r w:rsidR="00FD70AC" w:rsidRPr="003A3F3C">
        <w:rPr>
          <w:rFonts w:ascii="Times New Roman" w:hAnsi="Times New Roman"/>
          <w:sz w:val="28"/>
          <w:szCs w:val="28"/>
        </w:rPr>
        <w:tab/>
      </w:r>
      <w:r w:rsidR="00F666C3">
        <w:rPr>
          <w:rFonts w:ascii="Times New Roman" w:hAnsi="Times New Roman"/>
          <w:sz w:val="28"/>
          <w:szCs w:val="28"/>
        </w:rPr>
        <w:t>65</w:t>
      </w:r>
    </w:p>
    <w:p w:rsidR="004B7925" w:rsidRPr="003A3F3C" w:rsidRDefault="004B7925" w:rsidP="00FD70AC">
      <w:pPr>
        <w:tabs>
          <w:tab w:val="right" w:leader="dot" w:pos="9526"/>
        </w:tabs>
        <w:spacing w:after="0" w:line="264" w:lineRule="auto"/>
        <w:ind w:firstLine="709"/>
        <w:rPr>
          <w:rFonts w:ascii="Times New Roman" w:hAnsi="Times New Roman"/>
          <w:b/>
          <w:sz w:val="28"/>
          <w:szCs w:val="28"/>
        </w:rPr>
      </w:pPr>
      <w:r w:rsidRPr="003A3F3C">
        <w:rPr>
          <w:rFonts w:ascii="Times New Roman" w:hAnsi="Times New Roman"/>
          <w:b/>
          <w:i/>
          <w:sz w:val="28"/>
          <w:szCs w:val="28"/>
        </w:rPr>
        <w:t>Ростовська І. О.</w:t>
      </w:r>
      <w:r w:rsidRPr="003A3F3C">
        <w:rPr>
          <w:rFonts w:ascii="Times New Roman" w:hAnsi="Times New Roman"/>
          <w:b/>
          <w:sz w:val="28"/>
          <w:szCs w:val="28"/>
        </w:rPr>
        <w:t xml:space="preserve"> </w:t>
      </w:r>
      <w:r w:rsidRPr="003A3F3C">
        <w:rPr>
          <w:rFonts w:ascii="Times New Roman" w:hAnsi="Times New Roman"/>
          <w:sz w:val="28"/>
          <w:szCs w:val="28"/>
        </w:rPr>
        <w:t xml:space="preserve">Методичні аспекти формування мотивації інструментально-виконавської діяльності </w:t>
      </w:r>
      <w:r w:rsidR="00A81E1A" w:rsidRPr="003A3F3C">
        <w:rPr>
          <w:rFonts w:ascii="Times New Roman" w:hAnsi="Times New Roman"/>
          <w:sz w:val="28"/>
          <w:szCs w:val="28"/>
        </w:rPr>
        <w:br/>
      </w:r>
      <w:r w:rsidRPr="003A3F3C">
        <w:rPr>
          <w:rFonts w:ascii="Times New Roman" w:hAnsi="Times New Roman"/>
          <w:sz w:val="28"/>
          <w:szCs w:val="28"/>
        </w:rPr>
        <w:t>студентів мистецьких факультетів</w:t>
      </w:r>
      <w:r w:rsidR="00FD70AC" w:rsidRPr="003A3F3C">
        <w:rPr>
          <w:rFonts w:ascii="Times New Roman" w:hAnsi="Times New Roman"/>
          <w:sz w:val="28"/>
          <w:szCs w:val="28"/>
        </w:rPr>
        <w:tab/>
      </w:r>
      <w:r w:rsidR="00F666C3">
        <w:rPr>
          <w:rFonts w:ascii="Times New Roman" w:hAnsi="Times New Roman"/>
          <w:sz w:val="28"/>
          <w:szCs w:val="28"/>
        </w:rPr>
        <w:t>70</w:t>
      </w:r>
    </w:p>
    <w:p w:rsidR="004B7925" w:rsidRPr="003A3F3C" w:rsidRDefault="004B7925" w:rsidP="00FD70AC">
      <w:pPr>
        <w:tabs>
          <w:tab w:val="right" w:leader="dot" w:pos="9526"/>
        </w:tabs>
        <w:spacing w:after="0" w:line="264" w:lineRule="auto"/>
        <w:ind w:firstLine="709"/>
        <w:rPr>
          <w:rFonts w:ascii="Times New Roman" w:hAnsi="Times New Roman"/>
          <w:sz w:val="28"/>
          <w:szCs w:val="28"/>
        </w:rPr>
      </w:pPr>
      <w:r w:rsidRPr="003A3F3C">
        <w:rPr>
          <w:rFonts w:ascii="Times New Roman" w:hAnsi="Times New Roman"/>
          <w:b/>
          <w:i/>
          <w:sz w:val="28"/>
          <w:szCs w:val="28"/>
        </w:rPr>
        <w:t>Ростовська Ю. О.</w:t>
      </w:r>
      <w:r w:rsidRPr="003A3F3C">
        <w:rPr>
          <w:rFonts w:ascii="Times New Roman" w:hAnsi="Times New Roman"/>
          <w:b/>
          <w:sz w:val="28"/>
          <w:szCs w:val="28"/>
        </w:rPr>
        <w:t xml:space="preserve"> </w:t>
      </w:r>
      <w:r w:rsidRPr="003A3F3C">
        <w:rPr>
          <w:rFonts w:ascii="Times New Roman" w:hAnsi="Times New Roman"/>
          <w:sz w:val="28"/>
          <w:szCs w:val="28"/>
        </w:rPr>
        <w:t>Технологія формування педагогічних переконань майбутніх учителів хореографії в процесі методичної підготовки</w:t>
      </w:r>
      <w:r w:rsidR="00FD70AC" w:rsidRPr="003A3F3C">
        <w:rPr>
          <w:rFonts w:ascii="Times New Roman" w:hAnsi="Times New Roman"/>
          <w:sz w:val="28"/>
          <w:szCs w:val="28"/>
        </w:rPr>
        <w:tab/>
      </w:r>
      <w:r w:rsidR="00F666C3">
        <w:rPr>
          <w:rFonts w:ascii="Times New Roman" w:hAnsi="Times New Roman"/>
          <w:sz w:val="28"/>
          <w:szCs w:val="28"/>
        </w:rPr>
        <w:t>74</w:t>
      </w:r>
    </w:p>
    <w:p w:rsidR="004B7925" w:rsidRPr="003A3F3C" w:rsidRDefault="004B7925" w:rsidP="00FD70AC">
      <w:pPr>
        <w:tabs>
          <w:tab w:val="left" w:pos="180"/>
          <w:tab w:val="right" w:leader="dot" w:pos="9526"/>
        </w:tabs>
        <w:spacing w:after="0" w:line="264" w:lineRule="auto"/>
        <w:ind w:firstLine="709"/>
        <w:rPr>
          <w:rFonts w:ascii="Times New Roman" w:hAnsi="Times New Roman"/>
          <w:sz w:val="28"/>
          <w:szCs w:val="28"/>
        </w:rPr>
      </w:pPr>
      <w:r w:rsidRPr="003A3F3C">
        <w:rPr>
          <w:rFonts w:ascii="Times New Roman" w:hAnsi="Times New Roman"/>
          <w:b/>
          <w:i/>
          <w:sz w:val="28"/>
          <w:szCs w:val="28"/>
        </w:rPr>
        <w:t>Спіліоті О. В.</w:t>
      </w:r>
      <w:r w:rsidRPr="003A3F3C">
        <w:rPr>
          <w:rFonts w:ascii="Times New Roman" w:hAnsi="Times New Roman"/>
          <w:b/>
          <w:sz w:val="28"/>
          <w:szCs w:val="28"/>
        </w:rPr>
        <w:t xml:space="preserve"> </w:t>
      </w:r>
      <w:r w:rsidRPr="003A3F3C">
        <w:rPr>
          <w:rFonts w:ascii="Times New Roman" w:hAnsi="Times New Roman"/>
          <w:sz w:val="28"/>
          <w:szCs w:val="28"/>
        </w:rPr>
        <w:t>Творчі форми роботи на заняттях з теорії музики</w:t>
      </w:r>
      <w:r w:rsidR="00FD70AC" w:rsidRPr="003A3F3C">
        <w:rPr>
          <w:rFonts w:ascii="Times New Roman" w:hAnsi="Times New Roman"/>
          <w:sz w:val="28"/>
          <w:szCs w:val="28"/>
        </w:rPr>
        <w:tab/>
      </w:r>
      <w:r w:rsidR="00F666C3">
        <w:rPr>
          <w:rFonts w:ascii="Times New Roman" w:hAnsi="Times New Roman"/>
          <w:sz w:val="28"/>
          <w:szCs w:val="28"/>
        </w:rPr>
        <w:t>79</w:t>
      </w:r>
    </w:p>
    <w:p w:rsidR="001A7213" w:rsidRPr="003A3F3C" w:rsidRDefault="001A7213" w:rsidP="00706093">
      <w:pPr>
        <w:spacing w:after="0" w:line="240" w:lineRule="auto"/>
        <w:jc w:val="center"/>
        <w:rPr>
          <w:rFonts w:ascii="Arial" w:hAnsi="Arial" w:cs="Arial"/>
          <w:b/>
          <w:sz w:val="28"/>
          <w:szCs w:val="28"/>
        </w:rPr>
      </w:pPr>
      <w:r w:rsidRPr="003A3F3C">
        <w:rPr>
          <w:rFonts w:ascii="Arial" w:hAnsi="Arial" w:cs="Arial"/>
          <w:b/>
          <w:sz w:val="28"/>
          <w:szCs w:val="28"/>
        </w:rPr>
        <w:lastRenderedPageBreak/>
        <w:t>РОЗДІЛ ІІІ</w:t>
      </w:r>
    </w:p>
    <w:p w:rsidR="001A7213" w:rsidRPr="003A3F3C" w:rsidRDefault="001A7213" w:rsidP="00706093">
      <w:pPr>
        <w:spacing w:after="0" w:line="240" w:lineRule="auto"/>
        <w:jc w:val="center"/>
        <w:rPr>
          <w:rFonts w:ascii="Arial" w:hAnsi="Arial" w:cs="Arial"/>
          <w:b/>
          <w:i/>
          <w:sz w:val="28"/>
          <w:szCs w:val="28"/>
        </w:rPr>
      </w:pPr>
      <w:r w:rsidRPr="003A3F3C">
        <w:rPr>
          <w:rFonts w:ascii="Arial" w:hAnsi="Arial" w:cs="Arial"/>
          <w:b/>
          <w:i/>
          <w:sz w:val="28"/>
          <w:szCs w:val="28"/>
        </w:rPr>
        <w:t>МЕТОДИКА ХУДОЖНЬОЇ ОСВІТИ ШКОЛЯРІВ</w:t>
      </w:r>
    </w:p>
    <w:p w:rsidR="00706093" w:rsidRPr="003A3F3C" w:rsidRDefault="00706093" w:rsidP="00706093">
      <w:pPr>
        <w:spacing w:after="0" w:line="240" w:lineRule="auto"/>
        <w:jc w:val="center"/>
        <w:rPr>
          <w:rFonts w:ascii="Times New Roman" w:hAnsi="Times New Roman"/>
          <w:b/>
          <w:i/>
          <w:sz w:val="28"/>
          <w:szCs w:val="28"/>
        </w:rPr>
      </w:pPr>
    </w:p>
    <w:p w:rsidR="004B7925" w:rsidRPr="003A3F3C" w:rsidRDefault="004B7925" w:rsidP="00FD70AC">
      <w:pPr>
        <w:tabs>
          <w:tab w:val="right" w:leader="dot" w:pos="9526"/>
        </w:tabs>
        <w:spacing w:after="0" w:line="264" w:lineRule="auto"/>
        <w:ind w:firstLine="709"/>
        <w:rPr>
          <w:rFonts w:ascii="Times New Roman" w:hAnsi="Times New Roman"/>
          <w:sz w:val="28"/>
          <w:szCs w:val="28"/>
        </w:rPr>
      </w:pPr>
      <w:r w:rsidRPr="003A3F3C">
        <w:rPr>
          <w:rFonts w:ascii="Times New Roman" w:hAnsi="Times New Roman"/>
          <w:b/>
          <w:i/>
          <w:sz w:val="28"/>
          <w:szCs w:val="28"/>
        </w:rPr>
        <w:t xml:space="preserve">Антіпіна-Фролова Т. О. </w:t>
      </w:r>
      <w:r w:rsidRPr="003A3F3C">
        <w:rPr>
          <w:rFonts w:ascii="Times New Roman" w:hAnsi="Times New Roman"/>
          <w:sz w:val="28"/>
          <w:szCs w:val="28"/>
        </w:rPr>
        <w:t>Фонопедичний метод розвитку голосу В. Ємельянова: практичні рекомендації з власного досвіду</w:t>
      </w:r>
      <w:r w:rsidR="00381926" w:rsidRPr="003A3F3C">
        <w:rPr>
          <w:rFonts w:ascii="Times New Roman" w:hAnsi="Times New Roman"/>
          <w:sz w:val="28"/>
          <w:szCs w:val="28"/>
        </w:rPr>
        <w:tab/>
      </w:r>
      <w:r w:rsidR="00F666C3">
        <w:rPr>
          <w:rFonts w:ascii="Times New Roman" w:hAnsi="Times New Roman"/>
          <w:sz w:val="28"/>
          <w:szCs w:val="28"/>
        </w:rPr>
        <w:t>90</w:t>
      </w:r>
    </w:p>
    <w:p w:rsidR="004B7925" w:rsidRPr="003A3F3C" w:rsidRDefault="004B7925" w:rsidP="00FD70AC">
      <w:pPr>
        <w:tabs>
          <w:tab w:val="right" w:leader="dot" w:pos="9526"/>
        </w:tabs>
        <w:spacing w:after="0" w:line="264" w:lineRule="auto"/>
        <w:ind w:firstLine="709"/>
        <w:contextualSpacing/>
        <w:rPr>
          <w:rFonts w:ascii="Times New Roman" w:hAnsi="Times New Roman"/>
          <w:sz w:val="28"/>
          <w:szCs w:val="28"/>
        </w:rPr>
      </w:pPr>
      <w:r w:rsidRPr="003A3F3C">
        <w:rPr>
          <w:rFonts w:ascii="Times New Roman" w:hAnsi="Times New Roman"/>
          <w:b/>
          <w:i/>
          <w:sz w:val="28"/>
          <w:szCs w:val="28"/>
        </w:rPr>
        <w:t xml:space="preserve">Біріна Н. І. </w:t>
      </w:r>
      <w:r w:rsidRPr="003A3F3C">
        <w:rPr>
          <w:rFonts w:ascii="Times New Roman" w:hAnsi="Times New Roman"/>
          <w:sz w:val="28"/>
          <w:szCs w:val="28"/>
        </w:rPr>
        <w:t xml:space="preserve">Формування музично-виконавських компетентностей </w:t>
      </w:r>
      <w:r w:rsidR="00A81E1A" w:rsidRPr="003A3F3C">
        <w:rPr>
          <w:rFonts w:ascii="Times New Roman" w:hAnsi="Times New Roman"/>
          <w:sz w:val="28"/>
          <w:szCs w:val="28"/>
        </w:rPr>
        <w:br/>
      </w:r>
      <w:r w:rsidRPr="003A3F3C">
        <w:rPr>
          <w:rFonts w:ascii="Times New Roman" w:hAnsi="Times New Roman"/>
          <w:sz w:val="28"/>
          <w:szCs w:val="28"/>
        </w:rPr>
        <w:t>учнів хореографічного відділу на уроках фортепіано</w:t>
      </w:r>
      <w:r w:rsidR="00381926" w:rsidRPr="003A3F3C">
        <w:rPr>
          <w:rFonts w:ascii="Times New Roman" w:hAnsi="Times New Roman"/>
          <w:sz w:val="28"/>
          <w:szCs w:val="28"/>
        </w:rPr>
        <w:tab/>
      </w:r>
      <w:r w:rsidR="00F666C3">
        <w:rPr>
          <w:rFonts w:ascii="Times New Roman" w:hAnsi="Times New Roman"/>
          <w:sz w:val="28"/>
          <w:szCs w:val="28"/>
        </w:rPr>
        <w:t>96</w:t>
      </w:r>
    </w:p>
    <w:p w:rsidR="004B7925" w:rsidRPr="003A3F3C" w:rsidRDefault="004B7925" w:rsidP="00FD70AC">
      <w:pPr>
        <w:pStyle w:val="a6"/>
        <w:tabs>
          <w:tab w:val="right" w:leader="dot" w:pos="9526"/>
        </w:tabs>
        <w:spacing w:after="0" w:line="264" w:lineRule="auto"/>
        <w:ind w:left="0" w:firstLine="709"/>
        <w:rPr>
          <w:rFonts w:ascii="Times New Roman" w:hAnsi="Times New Roman"/>
          <w:sz w:val="28"/>
          <w:szCs w:val="28"/>
          <w:lang w:val="uk-UA"/>
        </w:rPr>
      </w:pPr>
      <w:r w:rsidRPr="003A3F3C">
        <w:rPr>
          <w:rFonts w:ascii="Times New Roman" w:hAnsi="Times New Roman"/>
          <w:b/>
          <w:i/>
          <w:sz w:val="28"/>
          <w:szCs w:val="28"/>
          <w:lang w:val="uk-UA"/>
        </w:rPr>
        <w:t>Ісупова А. В.</w:t>
      </w:r>
      <w:r w:rsidRPr="003A3F3C">
        <w:rPr>
          <w:rFonts w:ascii="Times New Roman" w:hAnsi="Times New Roman"/>
          <w:sz w:val="28"/>
          <w:szCs w:val="28"/>
          <w:lang w:val="uk-UA"/>
        </w:rPr>
        <w:t xml:space="preserve"> Сценічне хвилювання як проблема підготовки </w:t>
      </w:r>
      <w:r w:rsidR="00A81E1A" w:rsidRPr="003A3F3C">
        <w:rPr>
          <w:rFonts w:ascii="Times New Roman" w:hAnsi="Times New Roman"/>
          <w:sz w:val="28"/>
          <w:szCs w:val="28"/>
          <w:lang w:val="uk-UA"/>
        </w:rPr>
        <w:br/>
      </w:r>
      <w:r w:rsidRPr="003A3F3C">
        <w:rPr>
          <w:rFonts w:ascii="Times New Roman" w:hAnsi="Times New Roman"/>
          <w:sz w:val="28"/>
          <w:szCs w:val="28"/>
          <w:lang w:val="uk-UA"/>
        </w:rPr>
        <w:t>майбутнього вокаліста</w:t>
      </w:r>
      <w:r w:rsidR="00381926" w:rsidRPr="003A3F3C">
        <w:rPr>
          <w:rFonts w:ascii="Times New Roman" w:hAnsi="Times New Roman"/>
          <w:sz w:val="28"/>
          <w:szCs w:val="28"/>
          <w:lang w:val="uk-UA"/>
        </w:rPr>
        <w:tab/>
      </w:r>
      <w:r w:rsidR="00F666C3">
        <w:rPr>
          <w:rFonts w:ascii="Times New Roman" w:hAnsi="Times New Roman"/>
          <w:sz w:val="28"/>
          <w:szCs w:val="28"/>
          <w:lang w:val="uk-UA"/>
        </w:rPr>
        <w:t>101</w:t>
      </w:r>
    </w:p>
    <w:p w:rsidR="004B7925" w:rsidRPr="003A3F3C" w:rsidRDefault="004B7925" w:rsidP="00FD70AC">
      <w:pPr>
        <w:tabs>
          <w:tab w:val="right" w:leader="dot" w:pos="9526"/>
        </w:tabs>
        <w:spacing w:after="0" w:line="264" w:lineRule="auto"/>
        <w:ind w:firstLine="709"/>
        <w:rPr>
          <w:rFonts w:ascii="Times New Roman" w:hAnsi="Times New Roman"/>
          <w:sz w:val="28"/>
          <w:szCs w:val="28"/>
        </w:rPr>
      </w:pPr>
      <w:r w:rsidRPr="003A3F3C">
        <w:rPr>
          <w:rFonts w:ascii="Times New Roman" w:hAnsi="Times New Roman"/>
          <w:b/>
          <w:i/>
          <w:sz w:val="28"/>
          <w:szCs w:val="28"/>
        </w:rPr>
        <w:t>Коваль О. В.</w:t>
      </w:r>
      <w:r w:rsidRPr="003A3F3C">
        <w:rPr>
          <w:rFonts w:ascii="Times New Roman" w:hAnsi="Times New Roman"/>
          <w:b/>
          <w:sz w:val="28"/>
          <w:szCs w:val="28"/>
        </w:rPr>
        <w:t xml:space="preserve"> </w:t>
      </w:r>
      <w:r w:rsidRPr="003A3F3C">
        <w:rPr>
          <w:rFonts w:ascii="Times New Roman" w:hAnsi="Times New Roman"/>
          <w:sz w:val="28"/>
          <w:szCs w:val="28"/>
        </w:rPr>
        <w:t xml:space="preserve">До питання методики цілісного формування </w:t>
      </w:r>
      <w:r w:rsidR="00A81E1A" w:rsidRPr="003A3F3C">
        <w:rPr>
          <w:rFonts w:ascii="Times New Roman" w:hAnsi="Times New Roman"/>
          <w:sz w:val="28"/>
          <w:szCs w:val="28"/>
        </w:rPr>
        <w:br/>
      </w:r>
      <w:r w:rsidRPr="003A3F3C">
        <w:rPr>
          <w:rFonts w:ascii="Times New Roman" w:hAnsi="Times New Roman"/>
          <w:sz w:val="28"/>
          <w:szCs w:val="28"/>
        </w:rPr>
        <w:t>музичних здібностей учнів початкових класів</w:t>
      </w:r>
      <w:r w:rsidR="00381926" w:rsidRPr="003A3F3C">
        <w:rPr>
          <w:rFonts w:ascii="Times New Roman" w:hAnsi="Times New Roman"/>
          <w:sz w:val="28"/>
          <w:szCs w:val="28"/>
        </w:rPr>
        <w:tab/>
      </w:r>
      <w:r w:rsidR="00F666C3">
        <w:rPr>
          <w:rFonts w:ascii="Times New Roman" w:hAnsi="Times New Roman"/>
          <w:sz w:val="28"/>
          <w:szCs w:val="28"/>
        </w:rPr>
        <w:t>106</w:t>
      </w:r>
    </w:p>
    <w:p w:rsidR="004B7925" w:rsidRPr="003A3F3C" w:rsidRDefault="004B7925" w:rsidP="00FD70AC">
      <w:pPr>
        <w:tabs>
          <w:tab w:val="right" w:leader="dot" w:pos="9526"/>
        </w:tabs>
        <w:spacing w:after="0" w:line="264" w:lineRule="auto"/>
        <w:ind w:firstLine="709"/>
        <w:rPr>
          <w:rFonts w:ascii="Times New Roman" w:hAnsi="Times New Roman"/>
          <w:sz w:val="28"/>
          <w:szCs w:val="28"/>
        </w:rPr>
      </w:pPr>
      <w:r w:rsidRPr="003A3F3C">
        <w:rPr>
          <w:rStyle w:val="a7"/>
          <w:rFonts w:ascii="Times New Roman" w:hAnsi="Times New Roman"/>
          <w:b/>
          <w:sz w:val="28"/>
          <w:szCs w:val="28"/>
        </w:rPr>
        <w:t>Костенко Л. В.</w:t>
      </w:r>
      <w:r w:rsidRPr="003A3F3C">
        <w:rPr>
          <w:rFonts w:ascii="Times New Roman" w:hAnsi="Times New Roman"/>
          <w:sz w:val="28"/>
          <w:szCs w:val="28"/>
        </w:rPr>
        <w:t xml:space="preserve"> Використання виховного потенціалу занять </w:t>
      </w:r>
      <w:r w:rsidR="00A81E1A" w:rsidRPr="003A3F3C">
        <w:rPr>
          <w:rFonts w:ascii="Times New Roman" w:hAnsi="Times New Roman"/>
          <w:sz w:val="28"/>
          <w:szCs w:val="28"/>
        </w:rPr>
        <w:br/>
      </w:r>
      <w:r w:rsidRPr="003A3F3C">
        <w:rPr>
          <w:rFonts w:ascii="Times New Roman" w:hAnsi="Times New Roman"/>
          <w:sz w:val="28"/>
          <w:szCs w:val="28"/>
        </w:rPr>
        <w:t>з музичного мистецтва у всебічному розвитку особистості дитини</w:t>
      </w:r>
      <w:r w:rsidR="00381926" w:rsidRPr="003A3F3C">
        <w:rPr>
          <w:rFonts w:ascii="Times New Roman" w:hAnsi="Times New Roman"/>
          <w:sz w:val="28"/>
          <w:szCs w:val="28"/>
        </w:rPr>
        <w:tab/>
      </w:r>
      <w:r w:rsidR="00F666C3">
        <w:rPr>
          <w:rFonts w:ascii="Times New Roman" w:hAnsi="Times New Roman"/>
          <w:sz w:val="28"/>
          <w:szCs w:val="28"/>
        </w:rPr>
        <w:t>111</w:t>
      </w:r>
    </w:p>
    <w:p w:rsidR="004B7925" w:rsidRPr="003A3F3C" w:rsidRDefault="004B7925" w:rsidP="00FD70AC">
      <w:pPr>
        <w:tabs>
          <w:tab w:val="right" w:leader="dot" w:pos="9526"/>
        </w:tabs>
        <w:spacing w:after="0" w:line="264" w:lineRule="auto"/>
        <w:ind w:firstLine="709"/>
        <w:rPr>
          <w:rFonts w:ascii="Times New Roman" w:hAnsi="Times New Roman"/>
          <w:sz w:val="28"/>
          <w:szCs w:val="28"/>
        </w:rPr>
      </w:pPr>
      <w:r w:rsidRPr="003A3F3C">
        <w:rPr>
          <w:rFonts w:ascii="Times New Roman" w:hAnsi="Times New Roman"/>
          <w:b/>
          <w:i/>
          <w:sz w:val="28"/>
          <w:szCs w:val="28"/>
        </w:rPr>
        <w:t xml:space="preserve">Кулик Г. В. </w:t>
      </w:r>
      <w:r w:rsidRPr="003A3F3C">
        <w:rPr>
          <w:rFonts w:ascii="Times New Roman" w:hAnsi="Times New Roman"/>
          <w:sz w:val="28"/>
          <w:szCs w:val="28"/>
        </w:rPr>
        <w:t xml:space="preserve">Особливості роботи над духовними творами </w:t>
      </w:r>
      <w:r w:rsidR="00F666C3">
        <w:rPr>
          <w:rFonts w:ascii="Times New Roman" w:hAnsi="Times New Roman"/>
          <w:sz w:val="28"/>
          <w:szCs w:val="28"/>
        </w:rPr>
        <w:br/>
      </w:r>
      <w:r w:rsidRPr="003A3F3C">
        <w:rPr>
          <w:rFonts w:ascii="Times New Roman" w:hAnsi="Times New Roman"/>
          <w:sz w:val="28"/>
          <w:szCs w:val="28"/>
        </w:rPr>
        <w:t>у дитячому хоровому колективі</w:t>
      </w:r>
      <w:r w:rsidR="00381926" w:rsidRPr="003A3F3C">
        <w:rPr>
          <w:rFonts w:ascii="Times New Roman" w:hAnsi="Times New Roman"/>
          <w:sz w:val="28"/>
          <w:szCs w:val="28"/>
        </w:rPr>
        <w:tab/>
      </w:r>
      <w:r w:rsidR="00F666C3">
        <w:rPr>
          <w:rFonts w:ascii="Times New Roman" w:hAnsi="Times New Roman"/>
          <w:sz w:val="28"/>
          <w:szCs w:val="28"/>
        </w:rPr>
        <w:t>116</w:t>
      </w:r>
    </w:p>
    <w:p w:rsidR="004B7925" w:rsidRPr="003A3F3C" w:rsidRDefault="004B7925" w:rsidP="00FD70AC">
      <w:pPr>
        <w:tabs>
          <w:tab w:val="right" w:leader="dot" w:pos="9526"/>
        </w:tabs>
        <w:spacing w:after="0" w:line="264" w:lineRule="auto"/>
        <w:ind w:firstLine="709"/>
        <w:rPr>
          <w:rFonts w:ascii="Times New Roman" w:hAnsi="Times New Roman"/>
          <w:sz w:val="28"/>
          <w:szCs w:val="28"/>
        </w:rPr>
      </w:pPr>
      <w:r w:rsidRPr="003A3F3C">
        <w:rPr>
          <w:rFonts w:ascii="Times New Roman" w:hAnsi="Times New Roman"/>
          <w:b/>
          <w:i/>
          <w:noProof/>
          <w:sz w:val="28"/>
          <w:szCs w:val="28"/>
        </w:rPr>
        <w:t>Лисенко Д.</w:t>
      </w:r>
      <w:r w:rsidRPr="003A3F3C">
        <w:rPr>
          <w:rFonts w:ascii="Times New Roman" w:hAnsi="Times New Roman"/>
          <w:sz w:val="28"/>
          <w:szCs w:val="28"/>
        </w:rPr>
        <w:t xml:space="preserve"> Використання синестезії на уроках музичного мистецтва </w:t>
      </w:r>
      <w:r w:rsidR="00A81E1A" w:rsidRPr="003A3F3C">
        <w:rPr>
          <w:rFonts w:ascii="Times New Roman" w:hAnsi="Times New Roman"/>
          <w:sz w:val="28"/>
          <w:szCs w:val="28"/>
        </w:rPr>
        <w:br/>
      </w:r>
      <w:r w:rsidRPr="003A3F3C">
        <w:rPr>
          <w:rFonts w:ascii="Times New Roman" w:hAnsi="Times New Roman"/>
          <w:sz w:val="28"/>
          <w:szCs w:val="28"/>
        </w:rPr>
        <w:t>в початкові</w:t>
      </w:r>
      <w:r w:rsidR="00F666C3">
        <w:rPr>
          <w:rFonts w:ascii="Times New Roman" w:hAnsi="Times New Roman"/>
          <w:sz w:val="28"/>
          <w:szCs w:val="28"/>
        </w:rPr>
        <w:t>й</w:t>
      </w:r>
      <w:r w:rsidRPr="003A3F3C">
        <w:rPr>
          <w:rFonts w:ascii="Times New Roman" w:hAnsi="Times New Roman"/>
          <w:sz w:val="28"/>
          <w:szCs w:val="28"/>
        </w:rPr>
        <w:t xml:space="preserve"> школі</w:t>
      </w:r>
      <w:bookmarkStart w:id="0" w:name="_Hlk531323297"/>
      <w:bookmarkEnd w:id="0"/>
      <w:r w:rsidR="00381926" w:rsidRPr="003A3F3C">
        <w:rPr>
          <w:rFonts w:ascii="Times New Roman" w:hAnsi="Times New Roman"/>
          <w:sz w:val="28"/>
          <w:szCs w:val="28"/>
        </w:rPr>
        <w:tab/>
      </w:r>
      <w:r w:rsidR="00F666C3">
        <w:rPr>
          <w:rFonts w:ascii="Times New Roman" w:hAnsi="Times New Roman"/>
          <w:sz w:val="28"/>
          <w:szCs w:val="28"/>
        </w:rPr>
        <w:t>120</w:t>
      </w:r>
    </w:p>
    <w:p w:rsidR="004B7925" w:rsidRPr="003A3F3C" w:rsidRDefault="004B7925" w:rsidP="00FD70AC">
      <w:pPr>
        <w:tabs>
          <w:tab w:val="right" w:leader="dot" w:pos="9526"/>
        </w:tabs>
        <w:spacing w:after="0" w:line="264" w:lineRule="auto"/>
        <w:ind w:firstLine="709"/>
        <w:rPr>
          <w:rFonts w:ascii="Times New Roman" w:hAnsi="Times New Roman"/>
          <w:sz w:val="28"/>
          <w:szCs w:val="28"/>
        </w:rPr>
      </w:pPr>
      <w:r w:rsidRPr="003A3F3C">
        <w:rPr>
          <w:rFonts w:ascii="Times New Roman" w:hAnsi="Times New Roman"/>
          <w:b/>
          <w:i/>
          <w:sz w:val="28"/>
          <w:szCs w:val="28"/>
        </w:rPr>
        <w:t>Локоть О. М., Думчева Т. М.</w:t>
      </w:r>
      <w:r w:rsidRPr="003A3F3C">
        <w:rPr>
          <w:rFonts w:ascii="Times New Roman" w:hAnsi="Times New Roman"/>
          <w:b/>
          <w:sz w:val="28"/>
          <w:szCs w:val="28"/>
        </w:rPr>
        <w:t xml:space="preserve"> </w:t>
      </w:r>
      <w:r w:rsidRPr="003A3F3C">
        <w:rPr>
          <w:rFonts w:ascii="Times New Roman" w:hAnsi="Times New Roman"/>
          <w:sz w:val="28"/>
          <w:szCs w:val="28"/>
        </w:rPr>
        <w:t xml:space="preserve">Формування компетентності </w:t>
      </w:r>
      <w:r w:rsidR="00A81E1A" w:rsidRPr="003A3F3C">
        <w:rPr>
          <w:rFonts w:ascii="Times New Roman" w:hAnsi="Times New Roman"/>
          <w:sz w:val="28"/>
          <w:szCs w:val="28"/>
        </w:rPr>
        <w:br/>
      </w:r>
      <w:r w:rsidRPr="003A3F3C">
        <w:rPr>
          <w:rFonts w:ascii="Times New Roman" w:hAnsi="Times New Roman"/>
          <w:sz w:val="28"/>
          <w:szCs w:val="28"/>
        </w:rPr>
        <w:t>з публічного виступу в учнів мистецьких шкіл</w:t>
      </w:r>
      <w:r w:rsidR="00381926" w:rsidRPr="003A3F3C">
        <w:rPr>
          <w:rFonts w:ascii="Times New Roman" w:hAnsi="Times New Roman"/>
          <w:sz w:val="28"/>
          <w:szCs w:val="28"/>
        </w:rPr>
        <w:tab/>
      </w:r>
      <w:r w:rsidR="00F666C3">
        <w:rPr>
          <w:rFonts w:ascii="Times New Roman" w:hAnsi="Times New Roman"/>
          <w:sz w:val="28"/>
          <w:szCs w:val="28"/>
        </w:rPr>
        <w:t>126</w:t>
      </w:r>
    </w:p>
    <w:p w:rsidR="004B7925" w:rsidRPr="003A3F3C" w:rsidRDefault="004B7925" w:rsidP="00FD70AC">
      <w:pPr>
        <w:tabs>
          <w:tab w:val="right" w:leader="dot" w:pos="9526"/>
        </w:tabs>
        <w:spacing w:after="0" w:line="264" w:lineRule="auto"/>
        <w:ind w:firstLine="709"/>
        <w:rPr>
          <w:rFonts w:ascii="Times New Roman" w:hAnsi="Times New Roman"/>
          <w:sz w:val="28"/>
          <w:szCs w:val="28"/>
        </w:rPr>
      </w:pPr>
      <w:r w:rsidRPr="003A3F3C">
        <w:rPr>
          <w:rFonts w:ascii="Times New Roman" w:hAnsi="Times New Roman"/>
          <w:b/>
          <w:i/>
          <w:sz w:val="28"/>
          <w:szCs w:val="28"/>
        </w:rPr>
        <w:t>Ляшенко</w:t>
      </w:r>
      <w:r w:rsidRPr="003A3F3C">
        <w:rPr>
          <w:rFonts w:ascii="Times New Roman" w:hAnsi="Times New Roman"/>
          <w:i/>
          <w:sz w:val="28"/>
          <w:szCs w:val="28"/>
        </w:rPr>
        <w:t xml:space="preserve"> </w:t>
      </w:r>
      <w:r w:rsidRPr="003A3F3C">
        <w:rPr>
          <w:rFonts w:ascii="Times New Roman" w:hAnsi="Times New Roman"/>
          <w:b/>
          <w:i/>
          <w:sz w:val="28"/>
          <w:szCs w:val="28"/>
        </w:rPr>
        <w:t>А. В., Ревенчук</w:t>
      </w:r>
      <w:r w:rsidRPr="003A3F3C">
        <w:rPr>
          <w:rFonts w:ascii="Times New Roman" w:hAnsi="Times New Roman"/>
          <w:i/>
          <w:sz w:val="28"/>
          <w:szCs w:val="28"/>
        </w:rPr>
        <w:t xml:space="preserve"> </w:t>
      </w:r>
      <w:r w:rsidRPr="003A3F3C">
        <w:rPr>
          <w:rFonts w:ascii="Times New Roman" w:hAnsi="Times New Roman"/>
          <w:b/>
          <w:i/>
          <w:sz w:val="28"/>
          <w:szCs w:val="28"/>
        </w:rPr>
        <w:t xml:space="preserve">В. В. </w:t>
      </w:r>
      <w:r w:rsidRPr="003A3F3C">
        <w:rPr>
          <w:rFonts w:ascii="Times New Roman" w:hAnsi="Times New Roman"/>
          <w:sz w:val="28"/>
          <w:szCs w:val="28"/>
        </w:rPr>
        <w:t>Слухання музики як вид музичної діяльності молодших школярів</w:t>
      </w:r>
      <w:r w:rsidR="00381926" w:rsidRPr="003A3F3C">
        <w:rPr>
          <w:rFonts w:ascii="Times New Roman" w:hAnsi="Times New Roman"/>
          <w:sz w:val="28"/>
          <w:szCs w:val="28"/>
        </w:rPr>
        <w:tab/>
      </w:r>
      <w:r w:rsidR="00F666C3">
        <w:rPr>
          <w:rFonts w:ascii="Times New Roman" w:hAnsi="Times New Roman"/>
          <w:sz w:val="28"/>
          <w:szCs w:val="28"/>
        </w:rPr>
        <w:t>130</w:t>
      </w:r>
    </w:p>
    <w:p w:rsidR="004B7925" w:rsidRPr="003A3F3C" w:rsidRDefault="004B7925" w:rsidP="00FD70AC">
      <w:pPr>
        <w:pStyle w:val="32"/>
        <w:shd w:val="clear" w:color="auto" w:fill="auto"/>
        <w:tabs>
          <w:tab w:val="right" w:leader="dot" w:pos="9526"/>
        </w:tabs>
        <w:spacing w:before="0" w:after="0" w:line="264" w:lineRule="auto"/>
        <w:ind w:firstLine="709"/>
        <w:jc w:val="left"/>
        <w:rPr>
          <w:spacing w:val="0"/>
          <w:sz w:val="28"/>
          <w:szCs w:val="28"/>
          <w:lang w:val="uk-UA"/>
        </w:rPr>
      </w:pPr>
      <w:r w:rsidRPr="003A3F3C">
        <w:rPr>
          <w:b/>
          <w:spacing w:val="0"/>
          <w:sz w:val="28"/>
          <w:szCs w:val="28"/>
        </w:rPr>
        <w:t>Маркович Г. В.</w:t>
      </w:r>
      <w:r w:rsidRPr="003A3F3C">
        <w:rPr>
          <w:b/>
          <w:spacing w:val="0"/>
          <w:sz w:val="28"/>
          <w:szCs w:val="28"/>
          <w:lang w:val="uk-UA"/>
        </w:rPr>
        <w:t xml:space="preserve"> </w:t>
      </w:r>
      <w:r w:rsidRPr="003A3F3C">
        <w:rPr>
          <w:i w:val="0"/>
          <w:spacing w:val="0"/>
          <w:sz w:val="28"/>
          <w:szCs w:val="28"/>
          <w:lang w:val="uk-UA"/>
        </w:rPr>
        <w:t>Ансамблева гра як засіб творчого розвитку учнів мистецьких шкіл</w:t>
      </w:r>
      <w:r w:rsidR="00381926" w:rsidRPr="003A3F3C">
        <w:rPr>
          <w:i w:val="0"/>
          <w:spacing w:val="0"/>
          <w:sz w:val="28"/>
          <w:szCs w:val="28"/>
          <w:lang w:val="uk-UA"/>
        </w:rPr>
        <w:tab/>
      </w:r>
      <w:r w:rsidR="00F666C3">
        <w:rPr>
          <w:i w:val="0"/>
          <w:spacing w:val="0"/>
          <w:sz w:val="28"/>
          <w:szCs w:val="28"/>
          <w:lang w:val="uk-UA"/>
        </w:rPr>
        <w:t>135</w:t>
      </w:r>
    </w:p>
    <w:p w:rsidR="004B7925" w:rsidRPr="003A3F3C" w:rsidRDefault="004B7925" w:rsidP="00FD70AC">
      <w:pPr>
        <w:tabs>
          <w:tab w:val="right" w:leader="dot" w:pos="9526"/>
        </w:tabs>
        <w:spacing w:after="0" w:line="264" w:lineRule="auto"/>
        <w:ind w:firstLine="709"/>
        <w:rPr>
          <w:rFonts w:ascii="Times New Roman" w:eastAsia="Times New Roman" w:hAnsi="Times New Roman"/>
          <w:sz w:val="28"/>
          <w:lang w:eastAsia="uk-UA"/>
        </w:rPr>
      </w:pPr>
      <w:r w:rsidRPr="003A3F3C">
        <w:rPr>
          <w:rFonts w:ascii="Times New Roman" w:eastAsia="Times New Roman" w:hAnsi="Times New Roman"/>
          <w:b/>
          <w:i/>
          <w:sz w:val="28"/>
          <w:lang w:eastAsia="uk-UA"/>
        </w:rPr>
        <w:t>Мишакіна Н. Ю.</w:t>
      </w:r>
      <w:r w:rsidRPr="003A3F3C">
        <w:rPr>
          <w:rFonts w:ascii="Times New Roman" w:eastAsia="Times New Roman" w:hAnsi="Times New Roman"/>
          <w:sz w:val="28"/>
          <w:lang w:eastAsia="uk-UA"/>
        </w:rPr>
        <w:t xml:space="preserve"> Початковий етап гри на фортепіано дітей </w:t>
      </w:r>
      <w:r w:rsidR="00A81E1A" w:rsidRPr="003A3F3C">
        <w:rPr>
          <w:rFonts w:ascii="Times New Roman" w:eastAsia="Times New Roman" w:hAnsi="Times New Roman"/>
          <w:sz w:val="28"/>
          <w:lang w:eastAsia="uk-UA"/>
        </w:rPr>
        <w:br/>
      </w:r>
      <w:r w:rsidRPr="003A3F3C">
        <w:rPr>
          <w:rFonts w:ascii="Times New Roman" w:eastAsia="Times New Roman" w:hAnsi="Times New Roman"/>
          <w:sz w:val="28"/>
          <w:lang w:eastAsia="uk-UA"/>
        </w:rPr>
        <w:t>молодшого віку</w:t>
      </w:r>
      <w:r w:rsidR="00FD70AC" w:rsidRPr="003A3F3C">
        <w:rPr>
          <w:rFonts w:ascii="Times New Roman" w:eastAsia="Times New Roman" w:hAnsi="Times New Roman"/>
          <w:sz w:val="28"/>
          <w:lang w:eastAsia="uk-UA"/>
        </w:rPr>
        <w:tab/>
      </w:r>
      <w:r w:rsidR="00F666C3">
        <w:rPr>
          <w:rFonts w:ascii="Times New Roman" w:eastAsia="Times New Roman" w:hAnsi="Times New Roman"/>
          <w:sz w:val="28"/>
          <w:lang w:eastAsia="uk-UA"/>
        </w:rPr>
        <w:t>140</w:t>
      </w:r>
    </w:p>
    <w:p w:rsidR="004B7925" w:rsidRPr="003A3F3C" w:rsidRDefault="004B7925" w:rsidP="00FD70AC">
      <w:pPr>
        <w:tabs>
          <w:tab w:val="right" w:leader="dot" w:pos="9526"/>
        </w:tabs>
        <w:spacing w:after="0" w:line="264" w:lineRule="auto"/>
        <w:ind w:firstLine="709"/>
        <w:contextualSpacing/>
        <w:rPr>
          <w:rFonts w:ascii="Times New Roman" w:hAnsi="Times New Roman"/>
          <w:i/>
          <w:sz w:val="28"/>
          <w:szCs w:val="28"/>
        </w:rPr>
      </w:pPr>
      <w:r w:rsidRPr="003A3F3C">
        <w:rPr>
          <w:rFonts w:ascii="Times New Roman" w:hAnsi="Times New Roman"/>
          <w:b/>
          <w:i/>
          <w:sz w:val="28"/>
          <w:szCs w:val="28"/>
        </w:rPr>
        <w:t>Мойсієнко М. А.</w:t>
      </w:r>
      <w:r w:rsidRPr="003A3F3C">
        <w:rPr>
          <w:rFonts w:ascii="Times New Roman" w:eastAsia="Times New Roman" w:hAnsi="Times New Roman"/>
          <w:bCs/>
          <w:sz w:val="28"/>
          <w:szCs w:val="28"/>
          <w:lang w:eastAsia="uk-UA"/>
        </w:rPr>
        <w:t xml:space="preserve"> Ансамблеве музикування як одна </w:t>
      </w:r>
      <w:r w:rsidR="00F666C3">
        <w:rPr>
          <w:rFonts w:ascii="Times New Roman" w:eastAsia="Times New Roman" w:hAnsi="Times New Roman"/>
          <w:bCs/>
          <w:sz w:val="28"/>
          <w:szCs w:val="28"/>
          <w:lang w:eastAsia="uk-UA"/>
        </w:rPr>
        <w:br/>
      </w:r>
      <w:r w:rsidRPr="003A3F3C">
        <w:rPr>
          <w:rFonts w:ascii="Times New Roman" w:eastAsia="Times New Roman" w:hAnsi="Times New Roman"/>
          <w:bCs/>
          <w:sz w:val="28"/>
          <w:szCs w:val="28"/>
          <w:lang w:eastAsia="uk-UA"/>
        </w:rPr>
        <w:t>з форм навчання в класі з музичного інструмент</w:t>
      </w:r>
      <w:r w:rsidR="00F666C3">
        <w:rPr>
          <w:rFonts w:ascii="Times New Roman" w:eastAsia="Times New Roman" w:hAnsi="Times New Roman"/>
          <w:bCs/>
          <w:sz w:val="28"/>
          <w:szCs w:val="28"/>
          <w:lang w:eastAsia="uk-UA"/>
        </w:rPr>
        <w:t>а</w:t>
      </w:r>
      <w:r w:rsidRPr="003A3F3C">
        <w:rPr>
          <w:rFonts w:ascii="Times New Roman" w:eastAsia="Times New Roman" w:hAnsi="Times New Roman"/>
          <w:bCs/>
          <w:sz w:val="28"/>
          <w:szCs w:val="28"/>
          <w:lang w:eastAsia="uk-UA"/>
        </w:rPr>
        <w:t xml:space="preserve"> (гітара)</w:t>
      </w:r>
      <w:r w:rsidR="00FD70AC" w:rsidRPr="003A3F3C">
        <w:rPr>
          <w:rFonts w:ascii="Times New Roman" w:eastAsia="Times New Roman" w:hAnsi="Times New Roman"/>
          <w:bCs/>
          <w:sz w:val="28"/>
          <w:szCs w:val="28"/>
          <w:lang w:eastAsia="uk-UA"/>
        </w:rPr>
        <w:tab/>
      </w:r>
      <w:r w:rsidR="00F666C3">
        <w:rPr>
          <w:rFonts w:ascii="Times New Roman" w:eastAsia="Times New Roman" w:hAnsi="Times New Roman"/>
          <w:bCs/>
          <w:sz w:val="28"/>
          <w:szCs w:val="28"/>
          <w:lang w:eastAsia="uk-UA"/>
        </w:rPr>
        <w:t>144</w:t>
      </w:r>
    </w:p>
    <w:p w:rsidR="004B7925" w:rsidRPr="003A3F3C" w:rsidRDefault="004B7925" w:rsidP="00FD70AC">
      <w:pPr>
        <w:tabs>
          <w:tab w:val="right" w:leader="dot" w:pos="9526"/>
        </w:tabs>
        <w:spacing w:after="0" w:line="264" w:lineRule="auto"/>
        <w:ind w:firstLine="709"/>
        <w:rPr>
          <w:rFonts w:ascii="Times New Roman" w:hAnsi="Times New Roman"/>
          <w:sz w:val="28"/>
          <w:szCs w:val="28"/>
        </w:rPr>
      </w:pPr>
      <w:r w:rsidRPr="003A3F3C">
        <w:rPr>
          <w:rFonts w:ascii="Times New Roman" w:hAnsi="Times New Roman"/>
          <w:b/>
          <w:i/>
          <w:sz w:val="28"/>
          <w:szCs w:val="28"/>
        </w:rPr>
        <w:t xml:space="preserve">Остапишина О. В. </w:t>
      </w:r>
      <w:r w:rsidRPr="003A3F3C">
        <w:rPr>
          <w:rFonts w:ascii="Times New Roman" w:hAnsi="Times New Roman"/>
          <w:sz w:val="28"/>
          <w:szCs w:val="28"/>
        </w:rPr>
        <w:t xml:space="preserve">Формування художньо-творчих здібностей </w:t>
      </w:r>
      <w:r w:rsidR="00A81E1A" w:rsidRPr="003A3F3C">
        <w:rPr>
          <w:rFonts w:ascii="Times New Roman" w:hAnsi="Times New Roman"/>
          <w:sz w:val="28"/>
          <w:szCs w:val="28"/>
        </w:rPr>
        <w:br/>
      </w:r>
      <w:r w:rsidRPr="003A3F3C">
        <w:rPr>
          <w:rFonts w:ascii="Times New Roman" w:hAnsi="Times New Roman"/>
          <w:sz w:val="28"/>
          <w:szCs w:val="28"/>
        </w:rPr>
        <w:t>школярів на уроках музичного мистецтва: методичний аспект</w:t>
      </w:r>
      <w:r w:rsidR="00FD70AC" w:rsidRPr="003A3F3C">
        <w:rPr>
          <w:rFonts w:ascii="Times New Roman" w:hAnsi="Times New Roman"/>
          <w:sz w:val="28"/>
          <w:szCs w:val="28"/>
        </w:rPr>
        <w:tab/>
      </w:r>
      <w:r w:rsidR="00F666C3">
        <w:rPr>
          <w:rFonts w:ascii="Times New Roman" w:hAnsi="Times New Roman"/>
          <w:sz w:val="28"/>
          <w:szCs w:val="28"/>
        </w:rPr>
        <w:t>148</w:t>
      </w:r>
    </w:p>
    <w:p w:rsidR="004B7925" w:rsidRPr="003A3F3C" w:rsidRDefault="004B7925" w:rsidP="00FD70AC">
      <w:pPr>
        <w:tabs>
          <w:tab w:val="right" w:leader="dot" w:pos="9526"/>
        </w:tabs>
        <w:spacing w:after="0" w:line="264" w:lineRule="auto"/>
        <w:ind w:firstLine="709"/>
        <w:rPr>
          <w:rFonts w:ascii="Times New Roman" w:hAnsi="Times New Roman"/>
          <w:sz w:val="28"/>
          <w:szCs w:val="28"/>
        </w:rPr>
      </w:pPr>
      <w:r w:rsidRPr="003A3F3C">
        <w:rPr>
          <w:rFonts w:ascii="Times New Roman" w:hAnsi="Times New Roman"/>
          <w:b/>
          <w:i/>
          <w:sz w:val="28"/>
          <w:szCs w:val="28"/>
        </w:rPr>
        <w:t>Павленко О. М., Петренко Є. С.</w:t>
      </w:r>
      <w:r w:rsidRPr="003A3F3C">
        <w:rPr>
          <w:b/>
          <w:sz w:val="28"/>
          <w:szCs w:val="28"/>
        </w:rPr>
        <w:t xml:space="preserve"> </w:t>
      </w:r>
      <w:r w:rsidRPr="003A3F3C">
        <w:rPr>
          <w:rFonts w:ascii="Times New Roman" w:hAnsi="Times New Roman"/>
          <w:sz w:val="28"/>
          <w:szCs w:val="28"/>
        </w:rPr>
        <w:t xml:space="preserve">Педагогічні умови формування </w:t>
      </w:r>
      <w:r w:rsidR="00F666C3">
        <w:rPr>
          <w:rFonts w:ascii="Times New Roman" w:hAnsi="Times New Roman"/>
          <w:sz w:val="28"/>
          <w:szCs w:val="28"/>
        </w:rPr>
        <w:br/>
      </w:r>
      <w:r w:rsidRPr="003A3F3C">
        <w:rPr>
          <w:rFonts w:ascii="Times New Roman" w:hAnsi="Times New Roman"/>
          <w:sz w:val="28"/>
          <w:szCs w:val="28"/>
        </w:rPr>
        <w:t>вмінь імпровізації підлітків у рок-колективі</w:t>
      </w:r>
      <w:r w:rsidR="00FD70AC" w:rsidRPr="003A3F3C">
        <w:rPr>
          <w:rFonts w:ascii="Times New Roman" w:hAnsi="Times New Roman"/>
          <w:sz w:val="28"/>
          <w:szCs w:val="28"/>
        </w:rPr>
        <w:tab/>
      </w:r>
      <w:r w:rsidR="00F666C3">
        <w:rPr>
          <w:rFonts w:ascii="Times New Roman" w:hAnsi="Times New Roman"/>
          <w:sz w:val="28"/>
          <w:szCs w:val="28"/>
        </w:rPr>
        <w:t>157</w:t>
      </w:r>
    </w:p>
    <w:p w:rsidR="004B7925" w:rsidRPr="003A3F3C" w:rsidRDefault="004B7925" w:rsidP="00FD70AC">
      <w:pPr>
        <w:tabs>
          <w:tab w:val="right" w:leader="dot" w:pos="9526"/>
        </w:tabs>
        <w:spacing w:after="0" w:line="264" w:lineRule="auto"/>
        <w:ind w:firstLine="709"/>
        <w:rPr>
          <w:rFonts w:ascii="Times New Roman" w:hAnsi="Times New Roman"/>
          <w:sz w:val="28"/>
          <w:szCs w:val="28"/>
        </w:rPr>
      </w:pPr>
      <w:r w:rsidRPr="003A3F3C">
        <w:rPr>
          <w:rFonts w:ascii="Times New Roman" w:hAnsi="Times New Roman"/>
          <w:b/>
          <w:i/>
          <w:sz w:val="28"/>
          <w:szCs w:val="28"/>
        </w:rPr>
        <w:t>Полехіна А. О.</w:t>
      </w:r>
      <w:r w:rsidRPr="003A3F3C">
        <w:rPr>
          <w:rFonts w:ascii="Times New Roman" w:hAnsi="Times New Roman"/>
          <w:sz w:val="28"/>
          <w:szCs w:val="28"/>
        </w:rPr>
        <w:t xml:space="preserve"> Специфіка навчання гри на фортепіано учнів </w:t>
      </w:r>
      <w:r w:rsidR="00A81E1A" w:rsidRPr="003A3F3C">
        <w:rPr>
          <w:rFonts w:ascii="Times New Roman" w:hAnsi="Times New Roman"/>
          <w:sz w:val="28"/>
          <w:szCs w:val="28"/>
        </w:rPr>
        <w:br/>
      </w:r>
      <w:r w:rsidRPr="003A3F3C">
        <w:rPr>
          <w:rFonts w:ascii="Times New Roman" w:hAnsi="Times New Roman"/>
          <w:sz w:val="28"/>
          <w:szCs w:val="28"/>
        </w:rPr>
        <w:t>старших класів ДМШ</w:t>
      </w:r>
      <w:r w:rsidR="00FD70AC" w:rsidRPr="003A3F3C">
        <w:rPr>
          <w:rFonts w:ascii="Times New Roman" w:hAnsi="Times New Roman"/>
          <w:sz w:val="28"/>
          <w:szCs w:val="28"/>
        </w:rPr>
        <w:tab/>
      </w:r>
      <w:r w:rsidR="00F666C3">
        <w:rPr>
          <w:rFonts w:ascii="Times New Roman" w:hAnsi="Times New Roman"/>
          <w:sz w:val="28"/>
          <w:szCs w:val="28"/>
        </w:rPr>
        <w:t>162</w:t>
      </w:r>
    </w:p>
    <w:p w:rsidR="004B7925" w:rsidRPr="003A3F3C" w:rsidRDefault="004B7925" w:rsidP="00FD70AC">
      <w:pPr>
        <w:tabs>
          <w:tab w:val="right" w:leader="dot" w:pos="9526"/>
        </w:tabs>
        <w:spacing w:after="0" w:line="264" w:lineRule="auto"/>
        <w:ind w:firstLine="709"/>
        <w:rPr>
          <w:rFonts w:ascii="Times New Roman" w:hAnsi="Times New Roman"/>
          <w:sz w:val="28"/>
          <w:szCs w:val="28"/>
        </w:rPr>
      </w:pPr>
      <w:r w:rsidRPr="003A3F3C">
        <w:rPr>
          <w:rFonts w:ascii="Times New Roman" w:hAnsi="Times New Roman"/>
          <w:b/>
          <w:i/>
          <w:sz w:val="28"/>
          <w:szCs w:val="28"/>
        </w:rPr>
        <w:t>Рябченко І. М.</w:t>
      </w:r>
      <w:r w:rsidRPr="003A3F3C">
        <w:rPr>
          <w:rFonts w:ascii="Times New Roman" w:hAnsi="Times New Roman"/>
          <w:sz w:val="28"/>
          <w:szCs w:val="28"/>
        </w:rPr>
        <w:t xml:space="preserve"> Вдосконалення навичок гри </w:t>
      </w:r>
      <w:r w:rsidR="00A81E1A" w:rsidRPr="003A3F3C">
        <w:rPr>
          <w:rFonts w:ascii="Times New Roman" w:hAnsi="Times New Roman"/>
          <w:sz w:val="28"/>
          <w:szCs w:val="28"/>
        </w:rPr>
        <w:br/>
      </w:r>
      <w:r w:rsidRPr="003A3F3C">
        <w:rPr>
          <w:rFonts w:ascii="Times New Roman" w:hAnsi="Times New Roman"/>
          <w:sz w:val="28"/>
          <w:szCs w:val="28"/>
        </w:rPr>
        <w:t>у фортепіанному ансамблі</w:t>
      </w:r>
      <w:r w:rsidR="00FD70AC" w:rsidRPr="003A3F3C">
        <w:rPr>
          <w:rFonts w:ascii="Times New Roman" w:hAnsi="Times New Roman"/>
          <w:sz w:val="28"/>
          <w:szCs w:val="28"/>
        </w:rPr>
        <w:tab/>
      </w:r>
      <w:r w:rsidR="00F666C3">
        <w:rPr>
          <w:rFonts w:ascii="Times New Roman" w:hAnsi="Times New Roman"/>
          <w:sz w:val="28"/>
          <w:szCs w:val="28"/>
        </w:rPr>
        <w:t>166</w:t>
      </w:r>
      <w:r w:rsidRPr="003A3F3C">
        <w:rPr>
          <w:rFonts w:ascii="Times New Roman" w:hAnsi="Times New Roman"/>
          <w:sz w:val="28"/>
          <w:szCs w:val="28"/>
        </w:rPr>
        <w:t xml:space="preserve"> </w:t>
      </w:r>
    </w:p>
    <w:p w:rsidR="004B7925" w:rsidRPr="003A3F3C" w:rsidRDefault="004B7925" w:rsidP="00FD70AC">
      <w:pPr>
        <w:shd w:val="clear" w:color="auto" w:fill="FFFFFF"/>
        <w:tabs>
          <w:tab w:val="right" w:leader="dot" w:pos="9526"/>
        </w:tabs>
        <w:spacing w:after="0" w:line="264" w:lineRule="auto"/>
        <w:ind w:firstLine="709"/>
        <w:rPr>
          <w:rFonts w:ascii="Times New Roman" w:hAnsi="Times New Roman"/>
          <w:sz w:val="28"/>
          <w:szCs w:val="28"/>
          <w:lang w:eastAsia="ru-RU"/>
        </w:rPr>
      </w:pPr>
      <w:r w:rsidRPr="003A3F3C">
        <w:rPr>
          <w:rFonts w:ascii="Times New Roman" w:hAnsi="Times New Roman"/>
          <w:b/>
          <w:bCs/>
          <w:i/>
          <w:sz w:val="28"/>
          <w:szCs w:val="28"/>
          <w:lang w:eastAsia="ru-RU"/>
        </w:rPr>
        <w:t>Сіроус І. Б.</w:t>
      </w:r>
      <w:r w:rsidRPr="003A3F3C">
        <w:rPr>
          <w:rFonts w:ascii="Times New Roman" w:hAnsi="Times New Roman"/>
          <w:b/>
          <w:bCs/>
          <w:sz w:val="28"/>
          <w:szCs w:val="28"/>
          <w:lang w:eastAsia="ru-RU"/>
        </w:rPr>
        <w:t xml:space="preserve"> </w:t>
      </w:r>
      <w:r w:rsidRPr="003A3F3C">
        <w:rPr>
          <w:rFonts w:ascii="Times New Roman" w:hAnsi="Times New Roman"/>
          <w:sz w:val="28"/>
          <w:szCs w:val="28"/>
          <w:lang w:eastAsia="ru-RU"/>
        </w:rPr>
        <w:t>Ро</w:t>
      </w:r>
      <w:r w:rsidR="000F1BFA" w:rsidRPr="003A3F3C">
        <w:rPr>
          <w:rFonts w:ascii="Times New Roman" w:hAnsi="Times New Roman"/>
          <w:sz w:val="28"/>
          <w:szCs w:val="28"/>
          <w:lang w:eastAsia="ru-RU"/>
        </w:rPr>
        <w:t>бота над поліфонічними творами Й</w:t>
      </w:r>
      <w:r w:rsidRPr="003A3F3C">
        <w:rPr>
          <w:rFonts w:ascii="Times New Roman" w:hAnsi="Times New Roman"/>
          <w:sz w:val="28"/>
          <w:szCs w:val="28"/>
          <w:lang w:eastAsia="ru-RU"/>
        </w:rPr>
        <w:t xml:space="preserve">. С. Баха </w:t>
      </w:r>
      <w:r w:rsidR="00A81E1A" w:rsidRPr="003A3F3C">
        <w:rPr>
          <w:rFonts w:ascii="Times New Roman" w:hAnsi="Times New Roman"/>
          <w:sz w:val="28"/>
          <w:szCs w:val="28"/>
          <w:lang w:eastAsia="ru-RU"/>
        </w:rPr>
        <w:br/>
      </w:r>
      <w:r w:rsidRPr="003A3F3C">
        <w:rPr>
          <w:rFonts w:ascii="Times New Roman" w:hAnsi="Times New Roman"/>
          <w:sz w:val="28"/>
          <w:szCs w:val="28"/>
          <w:lang w:eastAsia="ru-RU"/>
        </w:rPr>
        <w:t>в молодших класах</w:t>
      </w:r>
      <w:r w:rsidR="00FD70AC" w:rsidRPr="003A3F3C">
        <w:rPr>
          <w:rFonts w:ascii="Times New Roman" w:hAnsi="Times New Roman"/>
          <w:sz w:val="28"/>
          <w:szCs w:val="28"/>
          <w:lang w:eastAsia="ru-RU"/>
        </w:rPr>
        <w:tab/>
      </w:r>
      <w:r w:rsidR="00F666C3">
        <w:rPr>
          <w:rFonts w:ascii="Times New Roman" w:hAnsi="Times New Roman"/>
          <w:sz w:val="28"/>
          <w:szCs w:val="28"/>
          <w:lang w:eastAsia="ru-RU"/>
        </w:rPr>
        <w:t>170</w:t>
      </w:r>
    </w:p>
    <w:p w:rsidR="004B7925" w:rsidRPr="003A3F3C" w:rsidRDefault="004B7925" w:rsidP="00FD70AC">
      <w:pPr>
        <w:tabs>
          <w:tab w:val="right" w:leader="dot" w:pos="9526"/>
        </w:tabs>
        <w:spacing w:after="0" w:line="264" w:lineRule="auto"/>
        <w:ind w:firstLine="709"/>
        <w:rPr>
          <w:rFonts w:ascii="Times New Roman" w:eastAsia="Times New Roman" w:hAnsi="Times New Roman"/>
          <w:sz w:val="28"/>
          <w:szCs w:val="28"/>
        </w:rPr>
      </w:pPr>
      <w:r w:rsidRPr="003A3F3C">
        <w:rPr>
          <w:rFonts w:ascii="Times New Roman" w:hAnsi="Times New Roman"/>
          <w:b/>
          <w:i/>
          <w:sz w:val="28"/>
          <w:szCs w:val="28"/>
        </w:rPr>
        <w:t xml:space="preserve">Супрун Г. Ю. </w:t>
      </w:r>
      <w:r w:rsidRPr="003A3F3C">
        <w:rPr>
          <w:rFonts w:ascii="Times New Roman" w:eastAsia="Times New Roman" w:hAnsi="Times New Roman"/>
          <w:sz w:val="28"/>
          <w:szCs w:val="28"/>
        </w:rPr>
        <w:t xml:space="preserve">Театралізована діяльність як засіб розвитку </w:t>
      </w:r>
      <w:r w:rsidR="00A81E1A" w:rsidRPr="003A3F3C">
        <w:rPr>
          <w:rFonts w:ascii="Times New Roman" w:eastAsia="Times New Roman" w:hAnsi="Times New Roman"/>
          <w:sz w:val="28"/>
          <w:szCs w:val="28"/>
        </w:rPr>
        <w:br/>
      </w:r>
      <w:r w:rsidRPr="003A3F3C">
        <w:rPr>
          <w:rFonts w:ascii="Times New Roman" w:eastAsia="Times New Roman" w:hAnsi="Times New Roman"/>
          <w:sz w:val="28"/>
          <w:szCs w:val="28"/>
        </w:rPr>
        <w:t>особистості молодшого школяра</w:t>
      </w:r>
      <w:r w:rsidR="00FD70AC" w:rsidRPr="003A3F3C">
        <w:rPr>
          <w:rFonts w:ascii="Times New Roman" w:eastAsia="Times New Roman" w:hAnsi="Times New Roman"/>
          <w:sz w:val="28"/>
          <w:szCs w:val="28"/>
        </w:rPr>
        <w:tab/>
      </w:r>
      <w:r w:rsidR="00F666C3">
        <w:rPr>
          <w:rFonts w:ascii="Times New Roman" w:eastAsia="Times New Roman" w:hAnsi="Times New Roman"/>
          <w:sz w:val="28"/>
          <w:szCs w:val="28"/>
        </w:rPr>
        <w:t>175</w:t>
      </w:r>
    </w:p>
    <w:p w:rsidR="00424D4D" w:rsidRPr="003A3F3C" w:rsidRDefault="00A81E1A" w:rsidP="00706093">
      <w:pPr>
        <w:spacing w:after="0" w:line="240" w:lineRule="auto"/>
        <w:jc w:val="center"/>
        <w:rPr>
          <w:rFonts w:ascii="Arial" w:hAnsi="Arial" w:cs="Arial"/>
          <w:b/>
          <w:sz w:val="28"/>
          <w:szCs w:val="28"/>
          <w:lang w:val="ru-RU"/>
        </w:rPr>
      </w:pPr>
      <w:r w:rsidRPr="003A3F3C">
        <w:rPr>
          <w:rFonts w:ascii="Arial" w:hAnsi="Arial" w:cs="Arial"/>
          <w:b/>
          <w:sz w:val="28"/>
          <w:szCs w:val="28"/>
        </w:rPr>
        <w:br w:type="page"/>
      </w:r>
      <w:r w:rsidR="001A7213" w:rsidRPr="003A3F3C">
        <w:rPr>
          <w:rFonts w:ascii="Arial" w:hAnsi="Arial" w:cs="Arial"/>
          <w:b/>
          <w:sz w:val="28"/>
          <w:szCs w:val="28"/>
        </w:rPr>
        <w:lastRenderedPageBreak/>
        <w:t xml:space="preserve">РОЗДІЛ </w:t>
      </w:r>
      <w:r w:rsidR="001A7213" w:rsidRPr="003A3F3C">
        <w:rPr>
          <w:rFonts w:ascii="Arial" w:hAnsi="Arial" w:cs="Arial"/>
          <w:b/>
          <w:sz w:val="28"/>
          <w:szCs w:val="28"/>
          <w:lang w:val="en-US"/>
        </w:rPr>
        <w:t>IV</w:t>
      </w:r>
    </w:p>
    <w:p w:rsidR="00B90401" w:rsidRPr="003A3F3C" w:rsidRDefault="001A7213" w:rsidP="00706093">
      <w:pPr>
        <w:spacing w:after="0" w:line="240" w:lineRule="auto"/>
        <w:jc w:val="center"/>
        <w:rPr>
          <w:rFonts w:ascii="Arial" w:hAnsi="Arial" w:cs="Arial"/>
          <w:b/>
          <w:i/>
          <w:sz w:val="28"/>
          <w:szCs w:val="28"/>
        </w:rPr>
      </w:pPr>
      <w:r w:rsidRPr="003A3F3C">
        <w:rPr>
          <w:rFonts w:ascii="Arial" w:hAnsi="Arial" w:cs="Arial"/>
          <w:b/>
          <w:i/>
          <w:sz w:val="28"/>
          <w:szCs w:val="28"/>
        </w:rPr>
        <w:t>ПРОБЛЕМ</w:t>
      </w:r>
      <w:r w:rsidR="00324F79" w:rsidRPr="003A3F3C">
        <w:rPr>
          <w:rFonts w:ascii="Arial" w:hAnsi="Arial" w:cs="Arial"/>
          <w:b/>
          <w:i/>
          <w:sz w:val="28"/>
          <w:szCs w:val="28"/>
          <w:lang w:val="ru-RU"/>
        </w:rPr>
        <w:t>И</w:t>
      </w:r>
      <w:r w:rsidRPr="003A3F3C">
        <w:rPr>
          <w:rFonts w:ascii="Arial" w:hAnsi="Arial" w:cs="Arial"/>
          <w:b/>
          <w:i/>
          <w:sz w:val="28"/>
          <w:szCs w:val="28"/>
        </w:rPr>
        <w:t xml:space="preserve"> МИСТЕЦТВ</w:t>
      </w:r>
      <w:r w:rsidR="00D340AC" w:rsidRPr="003A3F3C">
        <w:rPr>
          <w:rFonts w:ascii="Arial" w:hAnsi="Arial" w:cs="Arial"/>
          <w:b/>
          <w:i/>
          <w:sz w:val="28"/>
          <w:szCs w:val="28"/>
          <w:lang w:val="ru-RU"/>
        </w:rPr>
        <w:t>О</w:t>
      </w:r>
      <w:r w:rsidRPr="003A3F3C">
        <w:rPr>
          <w:rFonts w:ascii="Arial" w:hAnsi="Arial" w:cs="Arial"/>
          <w:b/>
          <w:i/>
          <w:sz w:val="28"/>
          <w:szCs w:val="28"/>
        </w:rPr>
        <w:t xml:space="preserve">ЗНАВСТВА </w:t>
      </w:r>
    </w:p>
    <w:p w:rsidR="001A7213" w:rsidRPr="003A3F3C" w:rsidRDefault="001A7213" w:rsidP="00706093">
      <w:pPr>
        <w:spacing w:after="0" w:line="240" w:lineRule="auto"/>
        <w:jc w:val="center"/>
        <w:rPr>
          <w:rFonts w:ascii="Arial" w:hAnsi="Arial" w:cs="Arial"/>
          <w:b/>
          <w:i/>
          <w:sz w:val="28"/>
          <w:szCs w:val="28"/>
        </w:rPr>
      </w:pPr>
      <w:r w:rsidRPr="003A3F3C">
        <w:rPr>
          <w:rFonts w:ascii="Arial" w:hAnsi="Arial" w:cs="Arial"/>
          <w:b/>
          <w:i/>
          <w:sz w:val="28"/>
          <w:szCs w:val="28"/>
        </w:rPr>
        <w:t>ТА ВИКОНАВСЬКОГО МИСТЕЦТВА</w:t>
      </w:r>
    </w:p>
    <w:p w:rsidR="00706093" w:rsidRPr="003A3F3C" w:rsidRDefault="00706093" w:rsidP="00706093">
      <w:pPr>
        <w:spacing w:after="0" w:line="240" w:lineRule="auto"/>
        <w:jc w:val="center"/>
        <w:rPr>
          <w:rFonts w:ascii="Arial" w:hAnsi="Arial" w:cs="Arial"/>
          <w:b/>
          <w:i/>
          <w:sz w:val="28"/>
          <w:szCs w:val="28"/>
        </w:rPr>
      </w:pPr>
    </w:p>
    <w:p w:rsidR="004B7925" w:rsidRPr="003A3F3C" w:rsidRDefault="004B7925" w:rsidP="00FD70AC">
      <w:pPr>
        <w:pStyle w:val="Standard"/>
        <w:tabs>
          <w:tab w:val="right" w:leader="dot" w:pos="9526"/>
        </w:tabs>
        <w:spacing w:line="264" w:lineRule="auto"/>
        <w:ind w:firstLine="709"/>
        <w:rPr>
          <w:sz w:val="28"/>
          <w:szCs w:val="28"/>
          <w:lang w:val="uk-UA"/>
        </w:rPr>
      </w:pPr>
      <w:r w:rsidRPr="003A3F3C">
        <w:rPr>
          <w:b/>
          <w:i/>
          <w:sz w:val="28"/>
          <w:szCs w:val="28"/>
          <w:lang w:val="uk-UA"/>
        </w:rPr>
        <w:t xml:space="preserve">Антипчук С. М. </w:t>
      </w:r>
      <w:r w:rsidRPr="003A3F3C">
        <w:rPr>
          <w:sz w:val="28"/>
          <w:szCs w:val="28"/>
          <w:lang w:val="uk-UA"/>
        </w:rPr>
        <w:t xml:space="preserve">Проблема виконавської майстерності в теорії </w:t>
      </w:r>
      <w:r w:rsidR="00FD70AC" w:rsidRPr="003A3F3C">
        <w:rPr>
          <w:sz w:val="28"/>
          <w:szCs w:val="28"/>
          <w:lang w:val="uk-UA"/>
        </w:rPr>
        <w:br/>
      </w:r>
      <w:r w:rsidRPr="003A3F3C">
        <w:rPr>
          <w:sz w:val="28"/>
          <w:szCs w:val="28"/>
          <w:lang w:val="uk-UA"/>
        </w:rPr>
        <w:t>та практиці музичної освіти: історичний аспект</w:t>
      </w:r>
      <w:r w:rsidR="00FD70AC" w:rsidRPr="003A3F3C">
        <w:rPr>
          <w:sz w:val="28"/>
          <w:szCs w:val="28"/>
          <w:lang w:val="uk-UA"/>
        </w:rPr>
        <w:tab/>
      </w:r>
      <w:r w:rsidR="00F666C3">
        <w:rPr>
          <w:sz w:val="28"/>
          <w:szCs w:val="28"/>
          <w:lang w:val="uk-UA"/>
        </w:rPr>
        <w:t>180</w:t>
      </w:r>
    </w:p>
    <w:p w:rsidR="004B7925" w:rsidRPr="003A3F3C" w:rsidRDefault="004B7925" w:rsidP="00FD70AC">
      <w:pPr>
        <w:tabs>
          <w:tab w:val="right" w:leader="dot" w:pos="9526"/>
        </w:tabs>
        <w:spacing w:after="0" w:line="264" w:lineRule="auto"/>
        <w:ind w:firstLine="709"/>
        <w:rPr>
          <w:rFonts w:ascii="Times New Roman" w:hAnsi="Times New Roman"/>
          <w:sz w:val="28"/>
          <w:szCs w:val="28"/>
        </w:rPr>
      </w:pPr>
      <w:r w:rsidRPr="003A3F3C">
        <w:rPr>
          <w:rFonts w:ascii="Times New Roman" w:hAnsi="Times New Roman"/>
          <w:b/>
          <w:i/>
          <w:sz w:val="28"/>
          <w:szCs w:val="28"/>
        </w:rPr>
        <w:t xml:space="preserve">Іваненко-Коленда А. С. </w:t>
      </w:r>
      <w:r w:rsidRPr="003A3F3C">
        <w:rPr>
          <w:rFonts w:ascii="Times New Roman" w:hAnsi="Times New Roman"/>
          <w:sz w:val="28"/>
          <w:szCs w:val="28"/>
        </w:rPr>
        <w:t xml:space="preserve">Розвиток українського хорового мистецтва </w:t>
      </w:r>
      <w:r w:rsidR="00FD70AC" w:rsidRPr="003A3F3C">
        <w:rPr>
          <w:rFonts w:ascii="Times New Roman" w:hAnsi="Times New Roman"/>
          <w:sz w:val="28"/>
          <w:szCs w:val="28"/>
        </w:rPr>
        <w:br/>
      </w:r>
      <w:r w:rsidRPr="003A3F3C">
        <w:rPr>
          <w:rFonts w:ascii="Times New Roman" w:hAnsi="Times New Roman"/>
          <w:sz w:val="28"/>
          <w:szCs w:val="28"/>
        </w:rPr>
        <w:t>(Х–</w:t>
      </w:r>
      <w:r w:rsidRPr="003A3F3C">
        <w:rPr>
          <w:rFonts w:ascii="Times New Roman" w:hAnsi="Times New Roman"/>
          <w:sz w:val="28"/>
          <w:szCs w:val="28"/>
          <w:lang w:val="en-US"/>
        </w:rPr>
        <w:t>XVII</w:t>
      </w:r>
      <w:r w:rsidRPr="003A3F3C">
        <w:rPr>
          <w:rFonts w:ascii="Times New Roman" w:hAnsi="Times New Roman"/>
          <w:sz w:val="28"/>
          <w:szCs w:val="28"/>
        </w:rPr>
        <w:t>І ст.)</w:t>
      </w:r>
      <w:r w:rsidR="00FD70AC" w:rsidRPr="003A3F3C">
        <w:rPr>
          <w:rFonts w:ascii="Times New Roman" w:hAnsi="Times New Roman"/>
          <w:sz w:val="28"/>
          <w:szCs w:val="28"/>
        </w:rPr>
        <w:tab/>
      </w:r>
      <w:r w:rsidR="00F666C3">
        <w:rPr>
          <w:rFonts w:ascii="Times New Roman" w:hAnsi="Times New Roman"/>
          <w:sz w:val="28"/>
          <w:szCs w:val="28"/>
        </w:rPr>
        <w:t>184</w:t>
      </w:r>
    </w:p>
    <w:p w:rsidR="004B7925" w:rsidRPr="003A3F3C" w:rsidRDefault="004B7925" w:rsidP="00FD70AC">
      <w:pPr>
        <w:tabs>
          <w:tab w:val="right" w:leader="dot" w:pos="9526"/>
        </w:tabs>
        <w:spacing w:after="0" w:line="264" w:lineRule="auto"/>
        <w:ind w:firstLine="709"/>
        <w:rPr>
          <w:rFonts w:ascii="Times New Roman" w:hAnsi="Times New Roman"/>
          <w:b/>
          <w:i/>
          <w:sz w:val="28"/>
          <w:szCs w:val="28"/>
        </w:rPr>
      </w:pPr>
      <w:r w:rsidRPr="003A3F3C">
        <w:rPr>
          <w:rFonts w:ascii="Times New Roman" w:hAnsi="Times New Roman"/>
          <w:b/>
          <w:i/>
          <w:sz w:val="28"/>
          <w:szCs w:val="28"/>
        </w:rPr>
        <w:t>Корабельнікова А. Є., Бисага М. М.</w:t>
      </w:r>
      <w:r w:rsidRPr="003A3F3C">
        <w:rPr>
          <w:rFonts w:ascii="Times New Roman" w:hAnsi="Times New Roman"/>
          <w:b/>
          <w:sz w:val="28"/>
          <w:szCs w:val="28"/>
        </w:rPr>
        <w:t xml:space="preserve"> </w:t>
      </w:r>
      <w:r w:rsidRPr="003A3F3C">
        <w:rPr>
          <w:rFonts w:ascii="Times New Roman" w:hAnsi="Times New Roman"/>
          <w:sz w:val="28"/>
          <w:szCs w:val="28"/>
        </w:rPr>
        <w:t>Фортепіанна творчість Л. М. Ревуцького та її роль у розвитку вітчизняної музичної культури</w:t>
      </w:r>
      <w:r w:rsidR="00FD70AC" w:rsidRPr="003A3F3C">
        <w:rPr>
          <w:rFonts w:ascii="Times New Roman" w:hAnsi="Times New Roman"/>
          <w:sz w:val="28"/>
          <w:szCs w:val="28"/>
        </w:rPr>
        <w:tab/>
      </w:r>
      <w:r w:rsidR="00F666C3">
        <w:rPr>
          <w:rFonts w:ascii="Times New Roman" w:hAnsi="Times New Roman"/>
          <w:sz w:val="28"/>
          <w:szCs w:val="28"/>
        </w:rPr>
        <w:t>189</w:t>
      </w:r>
      <w:r w:rsidRPr="003A3F3C">
        <w:rPr>
          <w:rFonts w:ascii="Times New Roman" w:hAnsi="Times New Roman"/>
          <w:b/>
          <w:i/>
          <w:sz w:val="28"/>
          <w:szCs w:val="28"/>
        </w:rPr>
        <w:t xml:space="preserve"> </w:t>
      </w:r>
    </w:p>
    <w:p w:rsidR="004B7925" w:rsidRPr="003A3F3C" w:rsidRDefault="004B7925" w:rsidP="00FD70AC">
      <w:pPr>
        <w:tabs>
          <w:tab w:val="right" w:leader="dot" w:pos="9526"/>
        </w:tabs>
        <w:spacing w:after="0" w:line="264" w:lineRule="auto"/>
        <w:ind w:firstLine="709"/>
        <w:rPr>
          <w:rFonts w:ascii="Times New Roman" w:hAnsi="Times New Roman"/>
          <w:sz w:val="28"/>
          <w:szCs w:val="28"/>
        </w:rPr>
      </w:pPr>
      <w:r w:rsidRPr="003A3F3C">
        <w:rPr>
          <w:rFonts w:ascii="Times New Roman" w:hAnsi="Times New Roman"/>
          <w:b/>
          <w:i/>
          <w:sz w:val="28"/>
          <w:szCs w:val="28"/>
        </w:rPr>
        <w:t>Куліш Т. М.</w:t>
      </w:r>
      <w:r w:rsidRPr="003A3F3C">
        <w:rPr>
          <w:rFonts w:ascii="Times New Roman" w:hAnsi="Times New Roman"/>
          <w:sz w:val="28"/>
          <w:szCs w:val="28"/>
        </w:rPr>
        <w:t xml:space="preserve"> Особливості реалізації професійної компетентності концертмейстера</w:t>
      </w:r>
      <w:r w:rsidR="00FD70AC" w:rsidRPr="003A3F3C">
        <w:rPr>
          <w:rFonts w:ascii="Times New Roman" w:hAnsi="Times New Roman"/>
          <w:sz w:val="28"/>
          <w:szCs w:val="28"/>
        </w:rPr>
        <w:tab/>
      </w:r>
      <w:r w:rsidR="00F666C3">
        <w:rPr>
          <w:rFonts w:ascii="Times New Roman" w:hAnsi="Times New Roman"/>
          <w:sz w:val="28"/>
          <w:szCs w:val="28"/>
        </w:rPr>
        <w:t>193</w:t>
      </w:r>
    </w:p>
    <w:p w:rsidR="004B7925" w:rsidRPr="003A3F3C" w:rsidRDefault="004B7925" w:rsidP="00FD70AC">
      <w:pPr>
        <w:pStyle w:val="--1"/>
        <w:tabs>
          <w:tab w:val="right" w:leader="dot" w:pos="9526"/>
        </w:tabs>
        <w:spacing w:line="264" w:lineRule="auto"/>
        <w:jc w:val="left"/>
      </w:pPr>
      <w:r w:rsidRPr="003A3F3C">
        <w:rPr>
          <w:b/>
          <w:i/>
        </w:rPr>
        <w:t xml:space="preserve">Ляшенко Т. В. </w:t>
      </w:r>
      <w:r w:rsidRPr="003A3F3C">
        <w:t>Просвітницька спрямованість культурних осередків Чернігівщини початку ХХ століття</w:t>
      </w:r>
      <w:r w:rsidR="00FD70AC" w:rsidRPr="003A3F3C">
        <w:tab/>
      </w:r>
      <w:r w:rsidR="00F666C3">
        <w:t>196</w:t>
      </w:r>
    </w:p>
    <w:p w:rsidR="004B7925" w:rsidRPr="003A3F3C" w:rsidRDefault="004B7925" w:rsidP="00FD70AC">
      <w:pPr>
        <w:tabs>
          <w:tab w:val="right" w:leader="dot" w:pos="9526"/>
        </w:tabs>
        <w:spacing w:after="0" w:line="264" w:lineRule="auto"/>
        <w:ind w:firstLine="709"/>
        <w:rPr>
          <w:rFonts w:ascii="Times New Roman" w:hAnsi="Times New Roman"/>
          <w:bCs/>
          <w:sz w:val="28"/>
          <w:szCs w:val="28"/>
        </w:rPr>
      </w:pPr>
      <w:r w:rsidRPr="003A3F3C">
        <w:rPr>
          <w:rFonts w:ascii="Times New Roman" w:hAnsi="Times New Roman"/>
          <w:b/>
          <w:i/>
          <w:iCs/>
          <w:sz w:val="28"/>
          <w:szCs w:val="28"/>
        </w:rPr>
        <w:t>Малиневська В. М.</w:t>
      </w:r>
      <w:r w:rsidRPr="003A3F3C">
        <w:rPr>
          <w:rFonts w:ascii="Times New Roman" w:hAnsi="Times New Roman"/>
          <w:bCs/>
          <w:sz w:val="28"/>
          <w:szCs w:val="28"/>
        </w:rPr>
        <w:t xml:space="preserve"> Дорога і незабутня</w:t>
      </w:r>
      <w:r w:rsidRPr="003A3F3C">
        <w:rPr>
          <w:rFonts w:ascii="Times New Roman" w:hAnsi="Times New Roman"/>
          <w:bCs/>
          <w:caps/>
          <w:sz w:val="28"/>
          <w:szCs w:val="28"/>
        </w:rPr>
        <w:t>!</w:t>
      </w:r>
      <w:r w:rsidR="00F666C3">
        <w:rPr>
          <w:rFonts w:ascii="Times New Roman" w:hAnsi="Times New Roman"/>
          <w:bCs/>
          <w:caps/>
          <w:sz w:val="28"/>
          <w:szCs w:val="28"/>
        </w:rPr>
        <w:t>..</w:t>
      </w:r>
      <w:r w:rsidRPr="003A3F3C">
        <w:rPr>
          <w:rFonts w:ascii="Times New Roman" w:hAnsi="Times New Roman"/>
          <w:bCs/>
          <w:sz w:val="28"/>
          <w:szCs w:val="28"/>
        </w:rPr>
        <w:t xml:space="preserve"> (До сторіччя з дня </w:t>
      </w:r>
      <w:r w:rsidR="00F666C3">
        <w:rPr>
          <w:rFonts w:ascii="Times New Roman" w:hAnsi="Times New Roman"/>
          <w:bCs/>
          <w:sz w:val="28"/>
          <w:szCs w:val="28"/>
        </w:rPr>
        <w:br/>
      </w:r>
      <w:r w:rsidRPr="003A3F3C">
        <w:rPr>
          <w:rFonts w:ascii="Times New Roman" w:hAnsi="Times New Roman"/>
          <w:bCs/>
          <w:sz w:val="28"/>
          <w:szCs w:val="28"/>
        </w:rPr>
        <w:t>народження заслуженої артистки України  Марії Федорівни Бровченко)</w:t>
      </w:r>
      <w:r w:rsidR="00FD70AC" w:rsidRPr="003A3F3C">
        <w:rPr>
          <w:rFonts w:ascii="Times New Roman" w:hAnsi="Times New Roman"/>
          <w:bCs/>
          <w:sz w:val="28"/>
          <w:szCs w:val="28"/>
        </w:rPr>
        <w:tab/>
      </w:r>
      <w:r w:rsidR="00F666C3">
        <w:rPr>
          <w:rFonts w:ascii="Times New Roman" w:hAnsi="Times New Roman"/>
          <w:bCs/>
          <w:sz w:val="28"/>
          <w:szCs w:val="28"/>
        </w:rPr>
        <w:t>199</w:t>
      </w:r>
    </w:p>
    <w:p w:rsidR="00BD45FB" w:rsidRPr="003A3F3C" w:rsidRDefault="00BD45FB" w:rsidP="00FD70AC">
      <w:pPr>
        <w:pStyle w:val="a6"/>
        <w:tabs>
          <w:tab w:val="right" w:leader="dot" w:pos="9526"/>
        </w:tabs>
        <w:spacing w:after="0" w:line="264" w:lineRule="auto"/>
        <w:ind w:left="0" w:firstLine="567"/>
        <w:rPr>
          <w:rFonts w:ascii="Times New Roman" w:hAnsi="Times New Roman"/>
          <w:b/>
          <w:i/>
          <w:sz w:val="28"/>
          <w:szCs w:val="28"/>
          <w:lang w:val="uk-UA"/>
        </w:rPr>
      </w:pPr>
    </w:p>
    <w:p w:rsidR="00935342" w:rsidRPr="003A3F3C" w:rsidRDefault="00935342" w:rsidP="00FD70AC">
      <w:pPr>
        <w:pStyle w:val="a6"/>
        <w:tabs>
          <w:tab w:val="right" w:leader="dot" w:pos="9526"/>
        </w:tabs>
        <w:spacing w:after="0" w:line="264" w:lineRule="auto"/>
        <w:ind w:left="0" w:firstLine="567"/>
        <w:rPr>
          <w:rFonts w:ascii="Times New Roman" w:hAnsi="Times New Roman"/>
          <w:sz w:val="28"/>
          <w:szCs w:val="28"/>
          <w:lang w:val="uk-UA"/>
        </w:rPr>
      </w:pPr>
      <w:r w:rsidRPr="003A3F3C">
        <w:rPr>
          <w:rFonts w:ascii="Times New Roman" w:hAnsi="Times New Roman"/>
          <w:b/>
          <w:i/>
          <w:sz w:val="28"/>
          <w:szCs w:val="28"/>
          <w:lang w:val="uk-UA"/>
        </w:rPr>
        <w:t>Наші автори</w:t>
      </w:r>
      <w:r w:rsidR="00FD70AC" w:rsidRPr="003A3F3C">
        <w:rPr>
          <w:rFonts w:ascii="Times New Roman" w:hAnsi="Times New Roman"/>
          <w:sz w:val="28"/>
          <w:szCs w:val="28"/>
          <w:lang w:val="uk-UA"/>
        </w:rPr>
        <w:tab/>
      </w:r>
      <w:r w:rsidR="00F666C3">
        <w:rPr>
          <w:rFonts w:ascii="Times New Roman" w:hAnsi="Times New Roman"/>
          <w:sz w:val="28"/>
          <w:szCs w:val="28"/>
          <w:lang w:val="uk-UA"/>
        </w:rPr>
        <w:t>205</w:t>
      </w:r>
    </w:p>
    <w:p w:rsidR="00935342" w:rsidRPr="003A3F3C" w:rsidRDefault="00935342" w:rsidP="00706093">
      <w:pPr>
        <w:pStyle w:val="a6"/>
        <w:spacing w:after="0" w:line="240" w:lineRule="auto"/>
        <w:ind w:left="0" w:firstLine="567"/>
        <w:rPr>
          <w:rFonts w:ascii="Times New Roman" w:hAnsi="Times New Roman"/>
          <w:sz w:val="28"/>
          <w:szCs w:val="28"/>
          <w:lang w:val="uk-UA"/>
        </w:rPr>
      </w:pPr>
    </w:p>
    <w:p w:rsidR="000F1BFA" w:rsidRPr="003A3F3C" w:rsidRDefault="000F1BFA" w:rsidP="00706093">
      <w:pPr>
        <w:tabs>
          <w:tab w:val="num" w:pos="720"/>
        </w:tabs>
        <w:jc w:val="both"/>
        <w:rPr>
          <w:rFonts w:ascii="Arial" w:hAnsi="Arial" w:cs="Arial"/>
          <w:b/>
          <w:spacing w:val="-4"/>
          <w:sz w:val="50"/>
          <w:szCs w:val="50"/>
        </w:rPr>
      </w:pPr>
    </w:p>
    <w:p w:rsidR="000F1BFA" w:rsidRPr="003A3F3C" w:rsidRDefault="000F1BFA" w:rsidP="00706093">
      <w:pPr>
        <w:tabs>
          <w:tab w:val="num" w:pos="720"/>
        </w:tabs>
        <w:jc w:val="both"/>
        <w:rPr>
          <w:rFonts w:ascii="Arial" w:hAnsi="Arial" w:cs="Arial"/>
          <w:b/>
          <w:spacing w:val="-4"/>
          <w:sz w:val="50"/>
          <w:szCs w:val="50"/>
        </w:rPr>
      </w:pPr>
    </w:p>
    <w:p w:rsidR="000F1BFA" w:rsidRPr="003A3F3C" w:rsidRDefault="000F1BFA" w:rsidP="00706093">
      <w:pPr>
        <w:tabs>
          <w:tab w:val="num" w:pos="720"/>
        </w:tabs>
        <w:jc w:val="both"/>
        <w:rPr>
          <w:rFonts w:ascii="Arial" w:hAnsi="Arial" w:cs="Arial"/>
          <w:b/>
          <w:spacing w:val="-4"/>
          <w:sz w:val="50"/>
          <w:szCs w:val="50"/>
        </w:rPr>
      </w:pPr>
    </w:p>
    <w:p w:rsidR="000F1BFA" w:rsidRPr="003A3F3C" w:rsidRDefault="000F1BFA" w:rsidP="00706093">
      <w:pPr>
        <w:tabs>
          <w:tab w:val="num" w:pos="720"/>
        </w:tabs>
        <w:jc w:val="both"/>
        <w:rPr>
          <w:rFonts w:ascii="Arial" w:hAnsi="Arial" w:cs="Arial"/>
          <w:b/>
          <w:spacing w:val="-4"/>
          <w:sz w:val="50"/>
          <w:szCs w:val="50"/>
        </w:rPr>
      </w:pPr>
    </w:p>
    <w:p w:rsidR="000F1BFA" w:rsidRPr="003A3F3C" w:rsidRDefault="000F1BFA" w:rsidP="00706093">
      <w:pPr>
        <w:tabs>
          <w:tab w:val="num" w:pos="720"/>
        </w:tabs>
        <w:jc w:val="both"/>
        <w:rPr>
          <w:rFonts w:ascii="Arial" w:hAnsi="Arial" w:cs="Arial"/>
          <w:b/>
          <w:spacing w:val="-4"/>
          <w:sz w:val="50"/>
          <w:szCs w:val="50"/>
        </w:rPr>
      </w:pPr>
    </w:p>
    <w:p w:rsidR="000F1BFA" w:rsidRPr="003A3F3C" w:rsidRDefault="000F1BFA" w:rsidP="00706093">
      <w:pPr>
        <w:tabs>
          <w:tab w:val="num" w:pos="720"/>
        </w:tabs>
        <w:jc w:val="both"/>
        <w:rPr>
          <w:rFonts w:ascii="Arial" w:hAnsi="Arial" w:cs="Arial"/>
          <w:b/>
          <w:spacing w:val="-4"/>
          <w:sz w:val="50"/>
          <w:szCs w:val="50"/>
        </w:rPr>
      </w:pPr>
    </w:p>
    <w:p w:rsidR="00706093" w:rsidRPr="003A3F3C" w:rsidRDefault="00FD70AC" w:rsidP="00706093">
      <w:pPr>
        <w:tabs>
          <w:tab w:val="num" w:pos="720"/>
        </w:tabs>
        <w:jc w:val="both"/>
        <w:rPr>
          <w:rFonts w:ascii="Arial" w:hAnsi="Arial" w:cs="Arial"/>
          <w:b/>
          <w:spacing w:val="-4"/>
        </w:rPr>
      </w:pPr>
      <w:r w:rsidRPr="003A3F3C">
        <w:rPr>
          <w:rFonts w:ascii="Arial" w:hAnsi="Arial" w:cs="Arial"/>
          <w:b/>
          <w:spacing w:val="-4"/>
          <w:sz w:val="50"/>
          <w:szCs w:val="50"/>
        </w:rPr>
        <w:br w:type="page"/>
      </w:r>
      <w:r w:rsidR="00706093" w:rsidRPr="003A3F3C">
        <w:rPr>
          <w:rFonts w:ascii="Arial" w:hAnsi="Arial" w:cs="Arial"/>
          <w:b/>
          <w:spacing w:val="-4"/>
          <w:sz w:val="50"/>
          <w:szCs w:val="50"/>
        </w:rPr>
        <w:lastRenderedPageBreak/>
        <w:t>РОЗДІЛ І</w:t>
      </w:r>
    </w:p>
    <w:p w:rsidR="00706093" w:rsidRPr="003A3F3C" w:rsidRDefault="0078477A" w:rsidP="00706093">
      <w:pPr>
        <w:spacing w:line="264" w:lineRule="auto"/>
        <w:ind w:firstLine="397"/>
        <w:jc w:val="both"/>
        <w:rPr>
          <w:rFonts w:ascii="Arial" w:hAnsi="Arial" w:cs="Arial"/>
          <w:b/>
          <w:i/>
          <w:caps/>
          <w:spacing w:val="-4"/>
        </w:rPr>
      </w:pPr>
      <w:r>
        <w:rPr>
          <w:rFonts w:ascii="Arial" w:hAnsi="Arial" w:cs="Arial"/>
          <w:b/>
          <w:spacing w:val="-4"/>
          <w:sz w:val="50"/>
          <w:szCs w:val="50"/>
        </w:rPr>
        <w:pict>
          <v:group id="_x0000_s1027" style="position:absolute;left:0;text-align:left;margin-left:-.2pt;margin-top:.3pt;width:482.75pt;height:61.8pt;z-index:1" coordorigin="960,1798" coordsize="6302,1236">
            <v:line id="_x0000_s1028" style="position:absolute" from="960,1798" to="5116,1798" strokeweight="2.25pt"/>
            <v:line id="_x0000_s1029" style="position:absolute" from="1006,3034" to="7262,3034" strokeweight="2.25pt"/>
          </v:group>
        </w:pict>
      </w:r>
    </w:p>
    <w:p w:rsidR="00706093" w:rsidRPr="003A3F3C" w:rsidRDefault="00706093" w:rsidP="00706093">
      <w:pPr>
        <w:jc w:val="center"/>
        <w:rPr>
          <w:b/>
          <w:spacing w:val="-4"/>
          <w:sz w:val="28"/>
          <w:szCs w:val="28"/>
        </w:rPr>
      </w:pPr>
      <w:r w:rsidRPr="003A3F3C">
        <w:rPr>
          <w:rFonts w:ascii="Arial" w:hAnsi="Arial" w:cs="Arial"/>
          <w:b/>
          <w:sz w:val="34"/>
          <w:szCs w:val="34"/>
        </w:rPr>
        <w:t>НАУКОВО-МЕТОДИЧНІ ОСНОВИ МИСТЕЦЬКОЇ ОСВІТИ</w:t>
      </w:r>
    </w:p>
    <w:p w:rsidR="000974D8" w:rsidRPr="003A3F3C" w:rsidRDefault="000974D8" w:rsidP="000974D8">
      <w:pPr>
        <w:pStyle w:val="a4"/>
        <w:ind w:firstLine="0"/>
        <w:jc w:val="center"/>
        <w:rPr>
          <w:b/>
        </w:rPr>
      </w:pPr>
    </w:p>
    <w:p w:rsidR="000974D8" w:rsidRPr="003A3F3C" w:rsidRDefault="000974D8" w:rsidP="007B1EC1">
      <w:pPr>
        <w:pStyle w:val="a4"/>
        <w:ind w:firstLine="0"/>
        <w:jc w:val="center"/>
        <w:rPr>
          <w:b/>
        </w:rPr>
      </w:pPr>
    </w:p>
    <w:p w:rsidR="005B3F8B" w:rsidRPr="003A3F3C" w:rsidRDefault="005B3F8B" w:rsidP="007B1EC1">
      <w:pPr>
        <w:pStyle w:val="a4"/>
        <w:ind w:firstLine="0"/>
        <w:jc w:val="center"/>
        <w:rPr>
          <w:b/>
        </w:rPr>
      </w:pPr>
    </w:p>
    <w:p w:rsidR="005F3F45" w:rsidRPr="003A3F3C" w:rsidRDefault="005F3F45" w:rsidP="0020618A">
      <w:pPr>
        <w:spacing w:after="0" w:line="240" w:lineRule="auto"/>
        <w:jc w:val="center"/>
        <w:rPr>
          <w:rFonts w:ascii="Times New Roman" w:hAnsi="Times New Roman"/>
          <w:b/>
          <w:sz w:val="28"/>
          <w:szCs w:val="28"/>
        </w:rPr>
      </w:pPr>
    </w:p>
    <w:p w:rsidR="0020618A" w:rsidRPr="003A3F3C" w:rsidRDefault="0020618A" w:rsidP="0020618A">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 xml:space="preserve">ДО СУТНОСТІ ФЕНОМЕНУ </w:t>
      </w:r>
      <w:r w:rsidR="00A81E1A" w:rsidRPr="003A3F3C">
        <w:rPr>
          <w:rFonts w:ascii="Times New Roman" w:hAnsi="Times New Roman"/>
          <w:b/>
          <w:spacing w:val="-4"/>
          <w:sz w:val="28"/>
          <w:szCs w:val="28"/>
        </w:rPr>
        <w:t>"</w:t>
      </w:r>
      <w:r w:rsidRPr="003A3F3C">
        <w:rPr>
          <w:rFonts w:ascii="Times New Roman" w:hAnsi="Times New Roman"/>
          <w:b/>
          <w:spacing w:val="-4"/>
          <w:sz w:val="28"/>
          <w:szCs w:val="28"/>
        </w:rPr>
        <w:t>ХОРОВЕ МИСТЕЦТВО</w:t>
      </w:r>
      <w:r w:rsidR="00A81E1A" w:rsidRPr="003A3F3C">
        <w:rPr>
          <w:rFonts w:ascii="Times New Roman" w:hAnsi="Times New Roman"/>
          <w:b/>
          <w:spacing w:val="-4"/>
          <w:sz w:val="28"/>
          <w:szCs w:val="28"/>
        </w:rPr>
        <w:t>"</w:t>
      </w:r>
    </w:p>
    <w:p w:rsidR="0020618A" w:rsidRPr="003A3F3C" w:rsidRDefault="0020618A" w:rsidP="0020618A">
      <w:pPr>
        <w:spacing w:after="0" w:line="240" w:lineRule="auto"/>
        <w:jc w:val="center"/>
        <w:rPr>
          <w:rFonts w:ascii="Times New Roman" w:hAnsi="Times New Roman"/>
          <w:b/>
          <w:spacing w:val="-4"/>
          <w:sz w:val="28"/>
          <w:szCs w:val="28"/>
        </w:rPr>
      </w:pPr>
    </w:p>
    <w:p w:rsidR="0020618A" w:rsidRPr="003A3F3C" w:rsidRDefault="0020618A" w:rsidP="0020618A">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Бондар О. В., Дорохіна Л. О.</w:t>
      </w:r>
    </w:p>
    <w:p w:rsidR="0020618A" w:rsidRPr="003A3F3C" w:rsidRDefault="0020618A" w:rsidP="0020618A">
      <w:pPr>
        <w:spacing w:after="0" w:line="240" w:lineRule="auto"/>
        <w:jc w:val="center"/>
        <w:rPr>
          <w:rFonts w:ascii="Times New Roman" w:hAnsi="Times New Roman"/>
          <w:b/>
          <w:spacing w:val="-4"/>
          <w:sz w:val="28"/>
          <w:szCs w:val="28"/>
        </w:rPr>
      </w:pPr>
    </w:p>
    <w:p w:rsidR="0020618A" w:rsidRPr="003A3F3C" w:rsidRDefault="0020618A" w:rsidP="0020618A">
      <w:pPr>
        <w:spacing w:after="0" w:line="240" w:lineRule="auto"/>
        <w:ind w:left="709"/>
        <w:jc w:val="both"/>
        <w:rPr>
          <w:rFonts w:ascii="Times New Roman" w:hAnsi="Times New Roman"/>
          <w:i/>
          <w:spacing w:val="-4"/>
          <w:sz w:val="28"/>
          <w:szCs w:val="28"/>
        </w:rPr>
      </w:pPr>
      <w:r w:rsidRPr="003A3F3C">
        <w:rPr>
          <w:rFonts w:ascii="Times New Roman" w:hAnsi="Times New Roman"/>
          <w:i/>
          <w:spacing w:val="-4"/>
          <w:sz w:val="28"/>
          <w:szCs w:val="28"/>
        </w:rPr>
        <w:t>Стаття присвячена проблемі розкриття сутності такого складного феномену, як хорове мистецтво України. Проаналізовано різні підходи науковців щодо його визначення.</w:t>
      </w:r>
    </w:p>
    <w:p w:rsidR="0020618A" w:rsidRPr="003A3F3C" w:rsidRDefault="0020618A" w:rsidP="0020618A">
      <w:pPr>
        <w:spacing w:after="0" w:line="240" w:lineRule="auto"/>
        <w:ind w:left="709"/>
        <w:jc w:val="both"/>
        <w:rPr>
          <w:rFonts w:ascii="Times New Roman" w:hAnsi="Times New Roman"/>
          <w:i/>
          <w:spacing w:val="-4"/>
          <w:sz w:val="28"/>
          <w:szCs w:val="28"/>
        </w:rPr>
      </w:pPr>
      <w:r w:rsidRPr="003A3F3C">
        <w:rPr>
          <w:rFonts w:ascii="Times New Roman" w:hAnsi="Times New Roman"/>
          <w:b/>
          <w:i/>
          <w:spacing w:val="-4"/>
          <w:sz w:val="28"/>
          <w:szCs w:val="28"/>
        </w:rPr>
        <w:t xml:space="preserve">Ключові слова: </w:t>
      </w:r>
      <w:r w:rsidRPr="003A3F3C">
        <w:rPr>
          <w:rFonts w:ascii="Times New Roman" w:hAnsi="Times New Roman"/>
          <w:i/>
          <w:spacing w:val="-4"/>
          <w:sz w:val="28"/>
          <w:szCs w:val="28"/>
        </w:rPr>
        <w:t>хорове мистецтво, хорове виконавство, духовна культура, культурно-мистецьке середовище.</w:t>
      </w:r>
    </w:p>
    <w:p w:rsidR="0020618A" w:rsidRPr="003A3F3C" w:rsidRDefault="0020618A" w:rsidP="0020618A">
      <w:pPr>
        <w:spacing w:after="0" w:line="240" w:lineRule="auto"/>
        <w:rPr>
          <w:rFonts w:ascii="Times New Roman" w:hAnsi="Times New Roman"/>
          <w:b/>
          <w:spacing w:val="-4"/>
          <w:sz w:val="28"/>
          <w:szCs w:val="28"/>
        </w:rPr>
      </w:pPr>
    </w:p>
    <w:p w:rsidR="0020618A" w:rsidRPr="003A3F3C" w:rsidRDefault="0020618A" w:rsidP="009B49B7">
      <w:pPr>
        <w:spacing w:after="0" w:line="264" w:lineRule="auto"/>
        <w:ind w:firstLine="709"/>
        <w:jc w:val="both"/>
        <w:rPr>
          <w:rFonts w:ascii="Times New Roman" w:hAnsi="Times New Roman"/>
          <w:spacing w:val="-4"/>
          <w:sz w:val="28"/>
          <w:szCs w:val="28"/>
        </w:rPr>
      </w:pPr>
      <w:r w:rsidRPr="003C2504">
        <w:rPr>
          <w:rFonts w:ascii="Times New Roman" w:hAnsi="Times New Roman"/>
          <w:spacing w:val="-4"/>
          <w:sz w:val="28"/>
          <w:szCs w:val="28"/>
        </w:rPr>
        <w:t xml:space="preserve">Постановка проблеми. </w:t>
      </w:r>
      <w:r w:rsidRPr="003A3F3C">
        <w:rPr>
          <w:rFonts w:ascii="Times New Roman" w:hAnsi="Times New Roman"/>
          <w:spacing w:val="-4"/>
          <w:sz w:val="28"/>
          <w:szCs w:val="28"/>
        </w:rPr>
        <w:t>На етапі інтенсивної розбудови України, розвитку різних галузей як освітнього</w:t>
      </w:r>
      <w:r w:rsidR="00F30459">
        <w:rPr>
          <w:rFonts w:ascii="Times New Roman" w:hAnsi="Times New Roman"/>
          <w:spacing w:val="-4"/>
          <w:sz w:val="28"/>
          <w:szCs w:val="28"/>
        </w:rPr>
        <w:t>,</w:t>
      </w:r>
      <w:r w:rsidRPr="003A3F3C">
        <w:rPr>
          <w:rFonts w:ascii="Times New Roman" w:hAnsi="Times New Roman"/>
          <w:spacing w:val="-4"/>
          <w:sz w:val="28"/>
          <w:szCs w:val="28"/>
        </w:rPr>
        <w:t xml:space="preserve"> так і мистецького просторів постає питання необхідності ретельного дослідження українського хорового мистецтва як осе</w:t>
      </w:r>
      <w:r w:rsidR="006E22D7" w:rsidRPr="003A3F3C">
        <w:rPr>
          <w:rFonts w:ascii="Times New Roman" w:hAnsi="Times New Roman"/>
          <w:spacing w:val="-4"/>
          <w:sz w:val="28"/>
          <w:szCs w:val="28"/>
        </w:rPr>
        <w:softHyphen/>
      </w:r>
      <w:r w:rsidRPr="003A3F3C">
        <w:rPr>
          <w:rFonts w:ascii="Times New Roman" w:hAnsi="Times New Roman"/>
          <w:spacing w:val="-4"/>
          <w:sz w:val="28"/>
          <w:szCs w:val="28"/>
        </w:rPr>
        <w:t>редка духовності, культури українців. Представлений феномен є унікальним явищем світового масштабу з багатовіковою українознавчою історією та тради</w:t>
      </w:r>
      <w:r w:rsidR="006E22D7" w:rsidRPr="003A3F3C">
        <w:rPr>
          <w:rFonts w:ascii="Times New Roman" w:hAnsi="Times New Roman"/>
          <w:spacing w:val="-4"/>
          <w:sz w:val="28"/>
          <w:szCs w:val="28"/>
        </w:rPr>
        <w:softHyphen/>
      </w:r>
      <w:r w:rsidRPr="003A3F3C">
        <w:rPr>
          <w:rFonts w:ascii="Times New Roman" w:hAnsi="Times New Roman"/>
          <w:spacing w:val="-4"/>
          <w:sz w:val="28"/>
          <w:szCs w:val="28"/>
        </w:rPr>
        <w:t xml:space="preserve">ційністю. У ньому віддзеркалюються народнопісенна культура та народні традиції з </w:t>
      </w:r>
      <w:r w:rsidR="00F30459">
        <w:rPr>
          <w:rFonts w:ascii="Times New Roman" w:hAnsi="Times New Roman"/>
          <w:spacing w:val="-4"/>
          <w:sz w:val="28"/>
          <w:szCs w:val="28"/>
        </w:rPr>
        <w:t>давніх-</w:t>
      </w:r>
      <w:r w:rsidRPr="003A3F3C">
        <w:rPr>
          <w:rFonts w:ascii="Times New Roman" w:hAnsi="Times New Roman"/>
          <w:spacing w:val="-4"/>
          <w:sz w:val="28"/>
          <w:szCs w:val="28"/>
        </w:rPr>
        <w:t xml:space="preserve">давен.  </w:t>
      </w:r>
    </w:p>
    <w:p w:rsidR="0020618A" w:rsidRPr="003A3F3C" w:rsidRDefault="0020618A"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Сучасні тенденції розвитку мистецької освіти вимагають спрямованості до використання хорових творів як духовної скарбниці як у освітньому процесі, так і загалом у виконавстві, висуваючи вимогу виховувати високодуховну особистість, опираючись на загальнолюдські цінності,</w:t>
      </w:r>
      <w:r w:rsidR="00F30459">
        <w:rPr>
          <w:rFonts w:ascii="Times New Roman" w:hAnsi="Times New Roman"/>
          <w:spacing w:val="-4"/>
          <w:sz w:val="28"/>
          <w:szCs w:val="28"/>
        </w:rPr>
        <w:t xml:space="preserve"> </w:t>
      </w:r>
      <w:r w:rsidRPr="003A3F3C">
        <w:rPr>
          <w:rFonts w:ascii="Times New Roman" w:hAnsi="Times New Roman"/>
          <w:spacing w:val="-4"/>
          <w:sz w:val="28"/>
          <w:szCs w:val="28"/>
        </w:rPr>
        <w:t>відроджувати художні цінності в розвитку культури української спільноти.</w:t>
      </w:r>
    </w:p>
    <w:p w:rsidR="0020618A" w:rsidRPr="003A3F3C" w:rsidRDefault="0020618A"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Пріоритетним напрямком окресленої праці є вдосконалення виконавських традицій хорового мистецтва, висвітлення кола питань щодо сутності зазначеного феномену. </w:t>
      </w:r>
    </w:p>
    <w:p w:rsidR="0020618A" w:rsidRPr="003A3F3C" w:rsidRDefault="0020618A" w:rsidP="009B49B7">
      <w:pPr>
        <w:spacing w:after="0" w:line="264" w:lineRule="auto"/>
        <w:ind w:firstLine="709"/>
        <w:jc w:val="both"/>
        <w:rPr>
          <w:rFonts w:ascii="Times New Roman" w:hAnsi="Times New Roman"/>
          <w:spacing w:val="-4"/>
          <w:sz w:val="28"/>
          <w:szCs w:val="28"/>
        </w:rPr>
      </w:pPr>
      <w:r w:rsidRPr="003C2504">
        <w:rPr>
          <w:rFonts w:ascii="Times New Roman" w:hAnsi="Times New Roman"/>
          <w:spacing w:val="-4"/>
          <w:sz w:val="28"/>
          <w:szCs w:val="28"/>
        </w:rPr>
        <w:t xml:space="preserve">Аналіз останніх досліджень і публікацій, в яких започатковано </w:t>
      </w:r>
      <w:r w:rsidR="00F30459" w:rsidRPr="003C2504">
        <w:rPr>
          <w:rFonts w:ascii="Times New Roman" w:hAnsi="Times New Roman"/>
          <w:spacing w:val="-4"/>
          <w:sz w:val="28"/>
          <w:szCs w:val="28"/>
        </w:rPr>
        <w:t xml:space="preserve">вирішення </w:t>
      </w:r>
      <w:r w:rsidRPr="003C2504">
        <w:rPr>
          <w:rFonts w:ascii="Times New Roman" w:hAnsi="Times New Roman"/>
          <w:spacing w:val="-4"/>
          <w:sz w:val="28"/>
          <w:szCs w:val="28"/>
        </w:rPr>
        <w:t>даної проблеми.</w:t>
      </w:r>
      <w:r w:rsidRPr="003A3F3C">
        <w:rPr>
          <w:rFonts w:ascii="Times New Roman" w:hAnsi="Times New Roman"/>
          <w:b/>
          <w:spacing w:val="-4"/>
          <w:sz w:val="28"/>
          <w:szCs w:val="28"/>
        </w:rPr>
        <w:t xml:space="preserve"> </w:t>
      </w:r>
      <w:r w:rsidRPr="003A3F3C">
        <w:rPr>
          <w:rFonts w:ascii="Times New Roman" w:hAnsi="Times New Roman"/>
          <w:spacing w:val="-4"/>
          <w:sz w:val="28"/>
          <w:szCs w:val="28"/>
        </w:rPr>
        <w:t>Феномен хорового мистецтва ґрунтовно висвіт</w:t>
      </w:r>
      <w:r w:rsidR="00F30459">
        <w:rPr>
          <w:rFonts w:ascii="Times New Roman" w:hAnsi="Times New Roman"/>
          <w:spacing w:val="-4"/>
          <w:sz w:val="28"/>
          <w:szCs w:val="28"/>
        </w:rPr>
        <w:softHyphen/>
      </w:r>
      <w:r w:rsidRPr="003A3F3C">
        <w:rPr>
          <w:rFonts w:ascii="Times New Roman" w:hAnsi="Times New Roman"/>
          <w:spacing w:val="-4"/>
          <w:sz w:val="28"/>
          <w:szCs w:val="28"/>
        </w:rPr>
        <w:t>лен</w:t>
      </w:r>
      <w:r w:rsidR="00F30459">
        <w:rPr>
          <w:rFonts w:ascii="Times New Roman" w:hAnsi="Times New Roman"/>
          <w:spacing w:val="-4"/>
          <w:sz w:val="28"/>
          <w:szCs w:val="28"/>
        </w:rPr>
        <w:t>о</w:t>
      </w:r>
      <w:r w:rsidRPr="003A3F3C">
        <w:rPr>
          <w:rFonts w:ascii="Times New Roman" w:hAnsi="Times New Roman"/>
          <w:spacing w:val="-4"/>
          <w:sz w:val="28"/>
          <w:szCs w:val="28"/>
        </w:rPr>
        <w:t xml:space="preserve"> у наукових працях культурологів та мистецтвознавців, а саме: </w:t>
      </w:r>
      <w:r w:rsidRPr="003A3F3C">
        <w:rPr>
          <w:rFonts w:ascii="Times New Roman" w:hAnsi="Times New Roman"/>
          <w:iCs/>
          <w:spacing w:val="-4"/>
          <w:sz w:val="28"/>
          <w:szCs w:val="28"/>
        </w:rPr>
        <w:t>теорію сучасного хорового мистецтва</w:t>
      </w:r>
      <w:r w:rsidRPr="003A3F3C">
        <w:rPr>
          <w:rFonts w:ascii="Times New Roman" w:hAnsi="Times New Roman"/>
          <w:spacing w:val="-4"/>
          <w:sz w:val="28"/>
          <w:szCs w:val="28"/>
        </w:rPr>
        <w:t xml:space="preserve"> досліджували О. Бенч, Л. Бутенко, П. Ковалик, А. Лащенко, О. Поля</w:t>
      </w:r>
      <w:r w:rsidR="003C2504">
        <w:rPr>
          <w:rFonts w:ascii="Times New Roman" w:hAnsi="Times New Roman"/>
          <w:spacing w:val="-4"/>
          <w:sz w:val="28"/>
          <w:szCs w:val="28"/>
        </w:rPr>
        <w:softHyphen/>
      </w:r>
      <w:r w:rsidRPr="003A3F3C">
        <w:rPr>
          <w:rFonts w:ascii="Times New Roman" w:hAnsi="Times New Roman"/>
          <w:spacing w:val="-4"/>
          <w:sz w:val="28"/>
          <w:szCs w:val="28"/>
        </w:rPr>
        <w:t>ков, Н. Селезньова, Т. Смирнова та ін.; концепцію хорового мистецтва вивчали Л. Андрос, Б. Асаф</w:t>
      </w:r>
      <w:r w:rsidR="00DB76DA">
        <w:rPr>
          <w:rFonts w:ascii="Times New Roman" w:hAnsi="Times New Roman"/>
          <w:spacing w:val="-4"/>
          <w:sz w:val="28"/>
          <w:szCs w:val="28"/>
        </w:rPr>
        <w:t>’</w:t>
      </w:r>
      <w:r w:rsidRPr="003A3F3C">
        <w:rPr>
          <w:rFonts w:ascii="Times New Roman" w:hAnsi="Times New Roman"/>
          <w:spacing w:val="-4"/>
          <w:sz w:val="28"/>
          <w:szCs w:val="28"/>
        </w:rPr>
        <w:t>єв,</w:t>
      </w:r>
      <w:r w:rsidR="006E22D7" w:rsidRPr="003A3F3C">
        <w:rPr>
          <w:rFonts w:ascii="Times New Roman" w:hAnsi="Times New Roman"/>
          <w:spacing w:val="-4"/>
          <w:sz w:val="28"/>
          <w:szCs w:val="28"/>
        </w:rPr>
        <w:t xml:space="preserve"> </w:t>
      </w:r>
      <w:r w:rsidRPr="003A3F3C">
        <w:rPr>
          <w:rFonts w:ascii="Times New Roman" w:hAnsi="Times New Roman"/>
          <w:spacing w:val="-4"/>
          <w:sz w:val="28"/>
          <w:szCs w:val="28"/>
        </w:rPr>
        <w:t>О. Бенч-Шокало,</w:t>
      </w:r>
      <w:r w:rsidR="006E22D7" w:rsidRPr="003A3F3C">
        <w:rPr>
          <w:rFonts w:ascii="Times New Roman" w:hAnsi="Times New Roman"/>
          <w:spacing w:val="-4"/>
          <w:sz w:val="28"/>
          <w:szCs w:val="28"/>
        </w:rPr>
        <w:t xml:space="preserve"> </w:t>
      </w:r>
      <w:r w:rsidRPr="003A3F3C">
        <w:rPr>
          <w:rFonts w:ascii="Times New Roman" w:hAnsi="Times New Roman"/>
          <w:spacing w:val="-4"/>
          <w:sz w:val="28"/>
          <w:szCs w:val="28"/>
        </w:rPr>
        <w:t>А. Валіахметова, В. Красно</w:t>
      </w:r>
      <w:r w:rsidR="00F30459">
        <w:rPr>
          <w:rFonts w:ascii="Times New Roman" w:hAnsi="Times New Roman"/>
          <w:spacing w:val="-4"/>
          <w:sz w:val="28"/>
          <w:szCs w:val="28"/>
        </w:rPr>
        <w:softHyphen/>
      </w:r>
      <w:r w:rsidRPr="003A3F3C">
        <w:rPr>
          <w:rFonts w:ascii="Times New Roman" w:hAnsi="Times New Roman"/>
          <w:spacing w:val="-4"/>
          <w:sz w:val="28"/>
          <w:szCs w:val="28"/>
        </w:rPr>
        <w:t>щоков, А. Ла</w:t>
      </w:r>
      <w:r w:rsidR="003C2504">
        <w:rPr>
          <w:rFonts w:ascii="Times New Roman" w:hAnsi="Times New Roman"/>
          <w:spacing w:val="-4"/>
          <w:sz w:val="28"/>
          <w:szCs w:val="28"/>
        </w:rPr>
        <w:softHyphen/>
      </w:r>
      <w:r w:rsidRPr="003A3F3C">
        <w:rPr>
          <w:rFonts w:ascii="Times New Roman" w:hAnsi="Times New Roman"/>
          <w:spacing w:val="-4"/>
          <w:sz w:val="28"/>
          <w:szCs w:val="28"/>
        </w:rPr>
        <w:t>щен</w:t>
      </w:r>
      <w:r w:rsidR="003C2504">
        <w:rPr>
          <w:rFonts w:ascii="Times New Roman" w:hAnsi="Times New Roman"/>
          <w:spacing w:val="-4"/>
          <w:sz w:val="28"/>
          <w:szCs w:val="28"/>
        </w:rPr>
        <w:softHyphen/>
      </w:r>
      <w:r w:rsidRPr="003A3F3C">
        <w:rPr>
          <w:rFonts w:ascii="Times New Roman" w:hAnsi="Times New Roman"/>
          <w:spacing w:val="-4"/>
          <w:sz w:val="28"/>
          <w:szCs w:val="28"/>
        </w:rPr>
        <w:t xml:space="preserve">ко, Л. Пархоменко, К. Пігров; </w:t>
      </w:r>
      <w:r w:rsidRPr="003A3F3C">
        <w:rPr>
          <w:rFonts w:ascii="Times New Roman" w:eastAsia="Times New Roman Cyr" w:hAnsi="Times New Roman"/>
          <w:spacing w:val="-4"/>
          <w:sz w:val="28"/>
          <w:szCs w:val="28"/>
        </w:rPr>
        <w:t>особливості профе</w:t>
      </w:r>
      <w:r w:rsidR="006E22D7" w:rsidRPr="003A3F3C">
        <w:rPr>
          <w:rFonts w:ascii="Times New Roman" w:eastAsia="Times New Roman Cyr" w:hAnsi="Times New Roman"/>
          <w:spacing w:val="-4"/>
          <w:sz w:val="28"/>
          <w:szCs w:val="28"/>
        </w:rPr>
        <w:softHyphen/>
      </w:r>
      <w:r w:rsidRPr="003A3F3C">
        <w:rPr>
          <w:rFonts w:ascii="Times New Roman" w:eastAsia="Times New Roman Cyr" w:hAnsi="Times New Roman"/>
          <w:spacing w:val="-4"/>
          <w:sz w:val="28"/>
          <w:szCs w:val="28"/>
        </w:rPr>
        <w:t>сій</w:t>
      </w:r>
      <w:r w:rsidR="006E22D7" w:rsidRPr="003A3F3C">
        <w:rPr>
          <w:rFonts w:ascii="Times New Roman" w:eastAsia="Times New Roman Cyr" w:hAnsi="Times New Roman"/>
          <w:spacing w:val="-4"/>
          <w:sz w:val="28"/>
          <w:szCs w:val="28"/>
        </w:rPr>
        <w:softHyphen/>
      </w:r>
      <w:r w:rsidRPr="003A3F3C">
        <w:rPr>
          <w:rFonts w:ascii="Times New Roman" w:eastAsia="Times New Roman Cyr" w:hAnsi="Times New Roman"/>
          <w:spacing w:val="-4"/>
          <w:sz w:val="28"/>
          <w:szCs w:val="28"/>
        </w:rPr>
        <w:t xml:space="preserve">ного й аматорського </w:t>
      </w:r>
      <w:r w:rsidRPr="003A3F3C">
        <w:rPr>
          <w:rFonts w:ascii="Times New Roman" w:eastAsia="Times New Roman Cyr" w:hAnsi="Times New Roman"/>
          <w:spacing w:val="-4"/>
          <w:sz w:val="28"/>
          <w:szCs w:val="28"/>
        </w:rPr>
        <w:lastRenderedPageBreak/>
        <w:t>хорового мистецтва, питання генези й традицій українського хорового співу, формування репертуару  хорових колективів висвітлено у працях відомих мистецтвознавців: О. Бенч-Шокало, Т. Булат, А. Гуменюк, А. Лащенко, М. Молдавіна, Л. Пархоменко.</w:t>
      </w:r>
    </w:p>
    <w:p w:rsidR="0020618A" w:rsidRPr="003A3F3C" w:rsidRDefault="0020618A"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Коло питань щодо етнокультурних витоків хорового співу, спадкоємності фольклорних музичних традицій та етнохудожніх цінностей української пісенної культури розглядали наступні українські науковці: О. Бенч-Шокало, Т. Булат, Є. Єфремов, А. Іваницький, І. Ляшенко, Л. Пархоменко, І. Юдкін.</w:t>
      </w:r>
    </w:p>
    <w:p w:rsidR="0020618A" w:rsidRPr="003A3F3C" w:rsidRDefault="0020618A" w:rsidP="009B49B7">
      <w:pPr>
        <w:pStyle w:val="a8"/>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Особливе місце займають наукові праці О. Бенч, Н. Горюхіної, О. Єгорова, М. Канерштейна, М.</w:t>
      </w:r>
      <w:r w:rsidRPr="003A3F3C">
        <w:rPr>
          <w:rFonts w:ascii="Times New Roman" w:hAnsi="Times New Roman"/>
          <w:spacing w:val="-4"/>
          <w:sz w:val="28"/>
          <w:szCs w:val="28"/>
          <w:lang w:val="en-US"/>
        </w:rPr>
        <w:t> </w:t>
      </w:r>
      <w:r w:rsidRPr="003A3F3C">
        <w:rPr>
          <w:rFonts w:ascii="Times New Roman" w:hAnsi="Times New Roman"/>
          <w:spacing w:val="-4"/>
          <w:sz w:val="28"/>
          <w:szCs w:val="28"/>
        </w:rPr>
        <w:t>Колесси, А. Лащенка, М. Мальк, Л.</w:t>
      </w:r>
      <w:r w:rsidRPr="003A3F3C">
        <w:rPr>
          <w:rFonts w:ascii="Times New Roman" w:hAnsi="Times New Roman"/>
          <w:spacing w:val="-4"/>
          <w:sz w:val="28"/>
          <w:szCs w:val="28"/>
          <w:lang w:val="en-US"/>
        </w:rPr>
        <w:t> </w:t>
      </w:r>
      <w:r w:rsidRPr="003A3F3C">
        <w:rPr>
          <w:rFonts w:ascii="Times New Roman" w:hAnsi="Times New Roman"/>
          <w:spacing w:val="-4"/>
          <w:sz w:val="28"/>
          <w:szCs w:val="28"/>
        </w:rPr>
        <w:t>Пархоменко, К. Пігрова, І. Разумного, В. Соколова, П.</w:t>
      </w:r>
      <w:r w:rsidRPr="003A3F3C">
        <w:rPr>
          <w:rFonts w:ascii="Times New Roman" w:hAnsi="Times New Roman"/>
          <w:spacing w:val="-4"/>
          <w:sz w:val="28"/>
          <w:szCs w:val="28"/>
          <w:lang w:val="en-US"/>
        </w:rPr>
        <w:t> </w:t>
      </w:r>
      <w:r w:rsidRPr="003A3F3C">
        <w:rPr>
          <w:rFonts w:ascii="Times New Roman" w:hAnsi="Times New Roman"/>
          <w:spacing w:val="-4"/>
          <w:sz w:val="28"/>
          <w:szCs w:val="28"/>
        </w:rPr>
        <w:t xml:space="preserve">Чеснокова, в яких дослідники розробляли загальні засади аналізу хорової творчості та дириґентської діяльності. </w:t>
      </w:r>
    </w:p>
    <w:p w:rsidR="0020618A" w:rsidRPr="003A3F3C" w:rsidRDefault="0020618A" w:rsidP="009B49B7">
      <w:pPr>
        <w:spacing w:after="0" w:line="264" w:lineRule="auto"/>
        <w:ind w:firstLine="709"/>
        <w:jc w:val="both"/>
        <w:rPr>
          <w:rFonts w:ascii="Times New Roman" w:hAnsi="Times New Roman"/>
          <w:spacing w:val="-4"/>
          <w:sz w:val="28"/>
          <w:szCs w:val="28"/>
        </w:rPr>
      </w:pPr>
      <w:r w:rsidRPr="003A3F3C">
        <w:rPr>
          <w:rFonts w:ascii="Times New Roman" w:hAnsi="Times New Roman"/>
          <w:b/>
          <w:spacing w:val="-4"/>
          <w:sz w:val="28"/>
          <w:szCs w:val="28"/>
        </w:rPr>
        <w:t>Мета статті</w:t>
      </w:r>
      <w:r w:rsidRPr="003A3F3C">
        <w:rPr>
          <w:rFonts w:ascii="Times New Roman" w:hAnsi="Times New Roman"/>
          <w:spacing w:val="-4"/>
          <w:sz w:val="28"/>
          <w:szCs w:val="28"/>
        </w:rPr>
        <w:t xml:space="preserve"> полягає у тому, щоб науково обґрунтувати сутність феномену </w:t>
      </w:r>
      <w:r w:rsidR="00A81E1A" w:rsidRPr="003A3F3C">
        <w:rPr>
          <w:rFonts w:ascii="Times New Roman" w:hAnsi="Times New Roman"/>
          <w:spacing w:val="-4"/>
          <w:sz w:val="28"/>
          <w:szCs w:val="28"/>
        </w:rPr>
        <w:t>"</w:t>
      </w:r>
      <w:r w:rsidRPr="003A3F3C">
        <w:rPr>
          <w:rFonts w:ascii="Times New Roman" w:hAnsi="Times New Roman"/>
          <w:spacing w:val="-4"/>
          <w:sz w:val="28"/>
          <w:szCs w:val="28"/>
        </w:rPr>
        <w:t>хорове мистецтво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p>
    <w:p w:rsidR="0020618A" w:rsidRPr="003A3F3C" w:rsidRDefault="0020618A" w:rsidP="009B49B7">
      <w:pPr>
        <w:spacing w:after="0" w:line="264" w:lineRule="auto"/>
        <w:ind w:firstLine="709"/>
        <w:jc w:val="both"/>
        <w:rPr>
          <w:rFonts w:ascii="Times New Roman" w:hAnsi="Times New Roman"/>
          <w:spacing w:val="-4"/>
          <w:sz w:val="28"/>
          <w:szCs w:val="28"/>
        </w:rPr>
      </w:pPr>
      <w:r w:rsidRPr="003C2504">
        <w:rPr>
          <w:rFonts w:ascii="Times New Roman" w:hAnsi="Times New Roman"/>
          <w:spacing w:val="-4"/>
          <w:sz w:val="28"/>
          <w:szCs w:val="28"/>
        </w:rPr>
        <w:t>Виклад основного матеріалу.</w:t>
      </w:r>
      <w:r w:rsidRPr="003A3F3C">
        <w:rPr>
          <w:rFonts w:ascii="Times New Roman" w:hAnsi="Times New Roman"/>
          <w:spacing w:val="-4"/>
          <w:sz w:val="28"/>
          <w:szCs w:val="28"/>
        </w:rPr>
        <w:t xml:space="preserve"> У науці існують різні підходи щодо визначення поняття </w:t>
      </w:r>
      <w:r w:rsidR="00A81E1A" w:rsidRPr="003A3F3C">
        <w:rPr>
          <w:rFonts w:ascii="Times New Roman" w:hAnsi="Times New Roman"/>
          <w:spacing w:val="-4"/>
          <w:sz w:val="28"/>
          <w:szCs w:val="28"/>
        </w:rPr>
        <w:t>"</w:t>
      </w:r>
      <w:r w:rsidRPr="003A3F3C">
        <w:rPr>
          <w:rFonts w:ascii="Times New Roman" w:hAnsi="Times New Roman"/>
          <w:spacing w:val="-4"/>
          <w:sz w:val="28"/>
          <w:szCs w:val="28"/>
        </w:rPr>
        <w:t>хорове мистецтво</w:t>
      </w:r>
      <w:r w:rsidR="00A81E1A" w:rsidRPr="003A3F3C">
        <w:rPr>
          <w:rFonts w:ascii="Times New Roman" w:hAnsi="Times New Roman"/>
          <w:spacing w:val="-4"/>
          <w:sz w:val="28"/>
          <w:szCs w:val="28"/>
        </w:rPr>
        <w:t>"</w:t>
      </w:r>
      <w:r w:rsidRPr="003A3F3C">
        <w:rPr>
          <w:rFonts w:ascii="Times New Roman" w:hAnsi="Times New Roman"/>
          <w:spacing w:val="-4"/>
          <w:sz w:val="28"/>
          <w:szCs w:val="28"/>
        </w:rPr>
        <w:t>.</w:t>
      </w:r>
    </w:p>
    <w:p w:rsidR="0020618A" w:rsidRPr="003A3F3C" w:rsidRDefault="0020618A" w:rsidP="009B49B7">
      <w:pPr>
        <w:spacing w:after="0" w:line="264" w:lineRule="auto"/>
        <w:ind w:firstLine="709"/>
        <w:jc w:val="both"/>
        <w:rPr>
          <w:rFonts w:ascii="Times New Roman" w:hAnsi="Times New Roman"/>
          <w:spacing w:val="-4"/>
          <w:sz w:val="28"/>
          <w:szCs w:val="28"/>
        </w:rPr>
      </w:pPr>
      <w:r w:rsidRPr="003A3F3C">
        <w:rPr>
          <w:rFonts w:ascii="Times New Roman" w:hAnsi="Times New Roman"/>
          <w:b/>
          <w:spacing w:val="-4"/>
          <w:sz w:val="28"/>
          <w:szCs w:val="28"/>
        </w:rPr>
        <w:t xml:space="preserve">  </w:t>
      </w:r>
      <w:r w:rsidRPr="003A3F3C">
        <w:rPr>
          <w:rFonts w:ascii="Times New Roman" w:hAnsi="Times New Roman"/>
          <w:spacing w:val="-4"/>
          <w:sz w:val="28"/>
          <w:szCs w:val="28"/>
        </w:rPr>
        <w:t xml:space="preserve">Взагалі,  хорове мистецтво визначається як </w:t>
      </w:r>
      <w:r w:rsidR="00A81E1A" w:rsidRPr="003A3F3C">
        <w:rPr>
          <w:rFonts w:ascii="Times New Roman" w:hAnsi="Times New Roman"/>
          <w:spacing w:val="-4"/>
          <w:sz w:val="28"/>
          <w:szCs w:val="28"/>
        </w:rPr>
        <w:t>"</w:t>
      </w:r>
      <w:r w:rsidRPr="003A3F3C">
        <w:rPr>
          <w:rFonts w:ascii="Times New Roman" w:hAnsi="Times New Roman"/>
          <w:spacing w:val="-4"/>
          <w:sz w:val="28"/>
          <w:szCs w:val="28"/>
        </w:rPr>
        <w:t>мистецьке явище, яке охоплює творчість не лише професійних академічних і народних хорів, а й численних аматорських, самодіяльних колективів</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[6, с.</w:t>
      </w:r>
      <w:r w:rsidRPr="003A3F3C">
        <w:rPr>
          <w:rFonts w:ascii="Times New Roman" w:hAnsi="Times New Roman"/>
          <w:spacing w:val="-4"/>
          <w:sz w:val="28"/>
          <w:szCs w:val="28"/>
          <w:lang w:val="en-US"/>
        </w:rPr>
        <w:t> </w:t>
      </w:r>
      <w:r w:rsidRPr="003A3F3C">
        <w:rPr>
          <w:rFonts w:ascii="Times New Roman" w:hAnsi="Times New Roman"/>
          <w:spacing w:val="-4"/>
          <w:sz w:val="28"/>
          <w:szCs w:val="28"/>
        </w:rPr>
        <w:t>439].</w:t>
      </w:r>
    </w:p>
    <w:p w:rsidR="0020618A" w:rsidRPr="003A3F3C" w:rsidRDefault="0020618A"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У контексті як актуальних проблем музичної естетики і культурології, так і сучасних завдань української культури хорове мистецтво розглянув А. Лащенко. Він акцентував увагу на тому, що хорова культура – </w:t>
      </w:r>
      <w:r w:rsidR="00A81E1A" w:rsidRPr="003A3F3C">
        <w:rPr>
          <w:rFonts w:ascii="Times New Roman" w:hAnsi="Times New Roman"/>
          <w:spacing w:val="-4"/>
          <w:sz w:val="28"/>
          <w:szCs w:val="28"/>
        </w:rPr>
        <w:t>"</w:t>
      </w:r>
      <w:r w:rsidRPr="003A3F3C">
        <w:rPr>
          <w:rFonts w:ascii="Times New Roman" w:hAnsi="Times New Roman"/>
          <w:spacing w:val="-4"/>
          <w:sz w:val="28"/>
          <w:szCs w:val="28"/>
        </w:rPr>
        <w:t>це певна активність людей,</w:t>
      </w:r>
      <w:r w:rsidRPr="003A3F3C">
        <w:rPr>
          <w:rFonts w:ascii="Times New Roman" w:hAnsi="Times New Roman"/>
          <w:i/>
          <w:spacing w:val="-4"/>
          <w:sz w:val="28"/>
          <w:szCs w:val="28"/>
        </w:rPr>
        <w:t xml:space="preserve"> </w:t>
      </w:r>
      <w:r w:rsidRPr="00F30459">
        <w:rPr>
          <w:rFonts w:ascii="Times New Roman" w:hAnsi="Times New Roman"/>
          <w:spacing w:val="-6"/>
          <w:sz w:val="28"/>
          <w:szCs w:val="28"/>
        </w:rPr>
        <w:t>матеріалізована вокально-колективними засобами музичної виразності, мета якої –</w:t>
      </w:r>
      <w:r w:rsidRPr="003A3F3C">
        <w:rPr>
          <w:rFonts w:ascii="Times New Roman" w:hAnsi="Times New Roman"/>
          <w:spacing w:val="-4"/>
          <w:sz w:val="28"/>
          <w:szCs w:val="28"/>
        </w:rPr>
        <w:t xml:space="preserve"> висловити своє ставлення до </w:t>
      </w:r>
      <w:r w:rsidR="00F30459">
        <w:rPr>
          <w:rFonts w:ascii="Times New Roman" w:hAnsi="Times New Roman"/>
          <w:spacing w:val="-4"/>
          <w:sz w:val="28"/>
          <w:szCs w:val="28"/>
        </w:rPr>
        <w:t>навколишнь</w:t>
      </w:r>
      <w:r w:rsidRPr="003A3F3C">
        <w:rPr>
          <w:rFonts w:ascii="Times New Roman" w:hAnsi="Times New Roman"/>
          <w:spacing w:val="-4"/>
          <w:sz w:val="28"/>
          <w:szCs w:val="28"/>
        </w:rPr>
        <w:t>ого світу. Отже, хорову культуру можна розглядати як специфічний спосіб художньої діяльності, основою якого є прямий та зворотній зв</w:t>
      </w:r>
      <w:r w:rsidR="00DB76DA">
        <w:rPr>
          <w:rFonts w:ascii="Times New Roman" w:hAnsi="Times New Roman"/>
          <w:spacing w:val="-4"/>
          <w:sz w:val="28"/>
          <w:szCs w:val="28"/>
        </w:rPr>
        <w:t>’</w:t>
      </w:r>
      <w:r w:rsidRPr="003A3F3C">
        <w:rPr>
          <w:rFonts w:ascii="Times New Roman" w:hAnsi="Times New Roman"/>
          <w:spacing w:val="-4"/>
          <w:sz w:val="28"/>
          <w:szCs w:val="28"/>
        </w:rPr>
        <w:t>язок соціокультурних, художньо-естетичних біофізичних факто</w:t>
      </w:r>
      <w:r w:rsidR="00F30459">
        <w:rPr>
          <w:rFonts w:ascii="Times New Roman" w:hAnsi="Times New Roman"/>
          <w:spacing w:val="-4"/>
          <w:sz w:val="28"/>
          <w:szCs w:val="28"/>
        </w:rPr>
        <w:softHyphen/>
      </w:r>
      <w:r w:rsidRPr="003A3F3C">
        <w:rPr>
          <w:rFonts w:ascii="Times New Roman" w:hAnsi="Times New Roman"/>
          <w:spacing w:val="-4"/>
          <w:sz w:val="28"/>
          <w:szCs w:val="28"/>
        </w:rPr>
        <w:t>рів</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[7, с.</w:t>
      </w:r>
      <w:r w:rsidRPr="003A3F3C">
        <w:rPr>
          <w:rFonts w:ascii="Times New Roman" w:hAnsi="Times New Roman"/>
          <w:spacing w:val="-4"/>
          <w:sz w:val="28"/>
          <w:szCs w:val="28"/>
          <w:lang w:val="en-US"/>
        </w:rPr>
        <w:t> </w:t>
      </w:r>
      <w:r w:rsidRPr="003A3F3C">
        <w:rPr>
          <w:rFonts w:ascii="Times New Roman" w:hAnsi="Times New Roman"/>
          <w:spacing w:val="-4"/>
          <w:sz w:val="28"/>
          <w:szCs w:val="28"/>
        </w:rPr>
        <w:t xml:space="preserve">180]. Л. Корній визначає зазначений феномен як </w:t>
      </w:r>
      <w:r w:rsidR="00A81E1A" w:rsidRPr="003A3F3C">
        <w:rPr>
          <w:rFonts w:ascii="Times New Roman" w:hAnsi="Times New Roman"/>
          <w:spacing w:val="-4"/>
          <w:sz w:val="28"/>
          <w:szCs w:val="28"/>
        </w:rPr>
        <w:t>"</w:t>
      </w:r>
      <w:r w:rsidRPr="003A3F3C">
        <w:rPr>
          <w:rFonts w:ascii="Times New Roman" w:hAnsi="Times New Roman"/>
          <w:spacing w:val="-4"/>
          <w:sz w:val="28"/>
          <w:szCs w:val="28"/>
        </w:rPr>
        <w:t>продукт діяльності композиторської творчості та музичного виконавства</w:t>
      </w:r>
      <w:r w:rsidR="00A81E1A" w:rsidRPr="003A3F3C">
        <w:rPr>
          <w:rFonts w:ascii="Times New Roman" w:hAnsi="Times New Roman"/>
          <w:spacing w:val="-4"/>
          <w:sz w:val="28"/>
          <w:szCs w:val="28"/>
        </w:rPr>
        <w:t>"</w:t>
      </w:r>
      <w:r w:rsidRPr="003A3F3C">
        <w:rPr>
          <w:rFonts w:ascii="Times New Roman" w:hAnsi="Times New Roman"/>
          <w:spacing w:val="-4"/>
          <w:sz w:val="28"/>
          <w:szCs w:val="28"/>
        </w:rPr>
        <w:t> [5,</w:t>
      </w:r>
      <w:r w:rsidRPr="003A3F3C">
        <w:rPr>
          <w:rFonts w:ascii="Times New Roman" w:hAnsi="Times New Roman"/>
          <w:spacing w:val="-4"/>
          <w:sz w:val="28"/>
          <w:szCs w:val="28"/>
          <w:lang w:val="en-US"/>
        </w:rPr>
        <w:t> </w:t>
      </w:r>
      <w:r w:rsidRPr="003A3F3C">
        <w:rPr>
          <w:rFonts w:ascii="Times New Roman" w:hAnsi="Times New Roman"/>
          <w:spacing w:val="-4"/>
          <w:sz w:val="28"/>
          <w:szCs w:val="28"/>
        </w:rPr>
        <w:t xml:space="preserve">с. 3]. На думку дослідниці А. Валіахметової, </w:t>
      </w:r>
      <w:r w:rsidR="00A81E1A" w:rsidRPr="003A3F3C">
        <w:rPr>
          <w:rFonts w:ascii="Times New Roman" w:hAnsi="Times New Roman"/>
          <w:spacing w:val="-4"/>
          <w:sz w:val="28"/>
          <w:szCs w:val="28"/>
        </w:rPr>
        <w:t>"</w:t>
      </w:r>
      <w:r w:rsidRPr="003A3F3C">
        <w:rPr>
          <w:rFonts w:ascii="Times New Roman" w:hAnsi="Times New Roman"/>
          <w:spacing w:val="-4"/>
          <w:sz w:val="28"/>
          <w:szCs w:val="28"/>
        </w:rPr>
        <w:t>хорове мистецтво як форма духовної культури є специфічним видом художньої діяльності людини, що має загальну форму в культурі, її першим загальним визначенням</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[3</w:t>
      </w:r>
      <w:r w:rsidR="001563FF">
        <w:rPr>
          <w:rFonts w:ascii="Times New Roman" w:hAnsi="Times New Roman"/>
          <w:spacing w:val="-4"/>
          <w:sz w:val="28"/>
          <w:szCs w:val="28"/>
        </w:rPr>
        <w:t>,</w:t>
      </w:r>
      <w:r w:rsidRPr="003A3F3C">
        <w:rPr>
          <w:rFonts w:ascii="Times New Roman" w:hAnsi="Times New Roman"/>
          <w:spacing w:val="-4"/>
          <w:sz w:val="28"/>
          <w:szCs w:val="28"/>
          <w:lang w:val="en-US"/>
        </w:rPr>
        <w:t> c</w:t>
      </w:r>
      <w:r w:rsidRPr="003A3F3C">
        <w:rPr>
          <w:rFonts w:ascii="Times New Roman" w:hAnsi="Times New Roman"/>
          <w:spacing w:val="-4"/>
          <w:sz w:val="28"/>
          <w:szCs w:val="28"/>
        </w:rPr>
        <w:t>.</w:t>
      </w:r>
      <w:r w:rsidRPr="003A3F3C">
        <w:rPr>
          <w:rFonts w:ascii="Times New Roman" w:hAnsi="Times New Roman"/>
          <w:spacing w:val="-4"/>
          <w:sz w:val="28"/>
          <w:szCs w:val="28"/>
          <w:lang w:val="en-US"/>
        </w:rPr>
        <w:t> </w:t>
      </w:r>
      <w:r w:rsidRPr="003A3F3C">
        <w:rPr>
          <w:rFonts w:ascii="Times New Roman" w:hAnsi="Times New Roman"/>
          <w:spacing w:val="-4"/>
          <w:sz w:val="28"/>
          <w:szCs w:val="28"/>
        </w:rPr>
        <w:t>376]. Вона підкреслює, що хорове мистецтво виконує такі функції, як: виховну (виховуючи людину в дусі колективізму); компенсаторну (даючи можливість людині реалізувати свої бажання й здібності); прагматичну (виражену в її життєво-практичній необхід</w:t>
      </w:r>
      <w:r w:rsidR="00F30459">
        <w:rPr>
          <w:rFonts w:ascii="Times New Roman" w:hAnsi="Times New Roman"/>
          <w:spacing w:val="-4"/>
          <w:sz w:val="28"/>
          <w:szCs w:val="28"/>
        </w:rPr>
        <w:softHyphen/>
      </w:r>
      <w:r w:rsidRPr="003A3F3C">
        <w:rPr>
          <w:rFonts w:ascii="Times New Roman" w:hAnsi="Times New Roman"/>
          <w:spacing w:val="-4"/>
          <w:sz w:val="28"/>
          <w:szCs w:val="28"/>
        </w:rPr>
        <w:t>ності); комунікативну (об</w:t>
      </w:r>
      <w:r w:rsidR="00DB76DA">
        <w:rPr>
          <w:rFonts w:ascii="Times New Roman" w:hAnsi="Times New Roman"/>
          <w:spacing w:val="-4"/>
          <w:sz w:val="28"/>
          <w:szCs w:val="28"/>
        </w:rPr>
        <w:t>’</w:t>
      </w:r>
      <w:r w:rsidRPr="003A3F3C">
        <w:rPr>
          <w:rFonts w:ascii="Times New Roman" w:hAnsi="Times New Roman"/>
          <w:spacing w:val="-4"/>
          <w:sz w:val="28"/>
          <w:szCs w:val="28"/>
        </w:rPr>
        <w:t xml:space="preserve">єднуючи студентську молодь навколо позитивної основи); пізнавально-просвітницьку; гедоністичну; етичну; естетичну; соціальну. </w:t>
      </w:r>
    </w:p>
    <w:p w:rsidR="0020618A" w:rsidRPr="003A3F3C" w:rsidRDefault="0020618A"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На думку культуролога Т. Лежньової, </w:t>
      </w:r>
      <w:r w:rsidR="00A81E1A" w:rsidRPr="003A3F3C">
        <w:rPr>
          <w:rFonts w:ascii="Times New Roman" w:hAnsi="Times New Roman"/>
          <w:spacing w:val="-4"/>
          <w:sz w:val="28"/>
          <w:szCs w:val="28"/>
        </w:rPr>
        <w:t>"</w:t>
      </w:r>
      <w:r w:rsidRPr="003A3F3C">
        <w:rPr>
          <w:rFonts w:ascii="Times New Roman" w:hAnsi="Times New Roman"/>
          <w:spacing w:val="-4"/>
          <w:sz w:val="28"/>
          <w:szCs w:val="28"/>
        </w:rPr>
        <w:t>хорове мистецтво як специфічний різновид людського мислення й діяльності виконує функції, які організують людину ціннісно-соціально, а також організують її культурно-мистецьке середо</w:t>
      </w:r>
      <w:r w:rsidR="001563FF">
        <w:rPr>
          <w:rFonts w:ascii="Times New Roman" w:hAnsi="Times New Roman"/>
          <w:spacing w:val="-4"/>
          <w:sz w:val="28"/>
          <w:szCs w:val="28"/>
        </w:rPr>
        <w:softHyphen/>
      </w:r>
      <w:r w:rsidRPr="003A3F3C">
        <w:rPr>
          <w:rFonts w:ascii="Times New Roman" w:hAnsi="Times New Roman"/>
          <w:spacing w:val="-4"/>
          <w:sz w:val="28"/>
          <w:szCs w:val="28"/>
        </w:rPr>
        <w:t xml:space="preserve">вище. Потенціал інкультурації (процес засвоєння індивідуумом норм суспільного життя і культури) пояснюється особливостями хорового мистецтва: акустичними </w:t>
      </w:r>
      <w:r w:rsidRPr="003A3F3C">
        <w:rPr>
          <w:rFonts w:ascii="Times New Roman" w:hAnsi="Times New Roman"/>
          <w:spacing w:val="-4"/>
          <w:sz w:val="28"/>
          <w:szCs w:val="28"/>
        </w:rPr>
        <w:lastRenderedPageBreak/>
        <w:t>й інтонаційними властивостями музичного звуку, вокальною природою хорової діяльності, поєднанням музики з поетичним мистецтвом на основі колективного виконання творів хорового мистецтва</w:t>
      </w:r>
      <w:r w:rsidR="00A81E1A" w:rsidRPr="003A3F3C">
        <w:rPr>
          <w:rFonts w:ascii="Times New Roman" w:hAnsi="Times New Roman"/>
          <w:spacing w:val="-4"/>
          <w:sz w:val="28"/>
          <w:szCs w:val="28"/>
        </w:rPr>
        <w:t>"</w:t>
      </w:r>
      <w:r w:rsidRPr="003A3F3C">
        <w:rPr>
          <w:rFonts w:ascii="Times New Roman" w:hAnsi="Times New Roman"/>
          <w:spacing w:val="-4"/>
          <w:sz w:val="28"/>
          <w:szCs w:val="28"/>
          <w:lang w:val="en-US"/>
        </w:rPr>
        <w:t> </w:t>
      </w:r>
      <w:r w:rsidRPr="003A3F3C">
        <w:rPr>
          <w:rFonts w:ascii="Times New Roman" w:hAnsi="Times New Roman"/>
          <w:spacing w:val="-4"/>
          <w:sz w:val="28"/>
          <w:szCs w:val="28"/>
        </w:rPr>
        <w:t>[8,</w:t>
      </w:r>
      <w:r w:rsidRPr="003A3F3C">
        <w:rPr>
          <w:rFonts w:ascii="Times New Roman" w:hAnsi="Times New Roman"/>
          <w:spacing w:val="-4"/>
          <w:sz w:val="28"/>
          <w:szCs w:val="28"/>
          <w:lang w:val="en-US"/>
        </w:rPr>
        <w:t> </w:t>
      </w:r>
      <w:r w:rsidRPr="003A3F3C">
        <w:rPr>
          <w:rFonts w:ascii="Times New Roman" w:hAnsi="Times New Roman"/>
          <w:spacing w:val="-4"/>
          <w:sz w:val="28"/>
          <w:szCs w:val="28"/>
        </w:rPr>
        <w:t>с.</w:t>
      </w:r>
      <w:r w:rsidRPr="003A3F3C">
        <w:rPr>
          <w:rFonts w:ascii="Times New Roman" w:hAnsi="Times New Roman"/>
          <w:spacing w:val="-4"/>
          <w:sz w:val="28"/>
          <w:szCs w:val="28"/>
          <w:lang w:val="en-US"/>
        </w:rPr>
        <w:t> </w:t>
      </w:r>
      <w:r w:rsidRPr="003A3F3C">
        <w:rPr>
          <w:rFonts w:ascii="Times New Roman" w:hAnsi="Times New Roman"/>
          <w:spacing w:val="-4"/>
          <w:sz w:val="28"/>
          <w:szCs w:val="28"/>
        </w:rPr>
        <w:t>6]. Б. Асаф</w:t>
      </w:r>
      <w:r w:rsidR="00DB76DA">
        <w:rPr>
          <w:rFonts w:ascii="Times New Roman" w:hAnsi="Times New Roman"/>
          <w:spacing w:val="-4"/>
          <w:sz w:val="28"/>
          <w:szCs w:val="28"/>
        </w:rPr>
        <w:t>’</w:t>
      </w:r>
      <w:r w:rsidRPr="003A3F3C">
        <w:rPr>
          <w:rFonts w:ascii="Times New Roman" w:hAnsi="Times New Roman"/>
          <w:spacing w:val="-4"/>
          <w:sz w:val="28"/>
          <w:szCs w:val="28"/>
        </w:rPr>
        <w:t xml:space="preserve">єв висловлювався: </w:t>
      </w:r>
      <w:r w:rsidR="00A81E1A" w:rsidRPr="003A3F3C">
        <w:rPr>
          <w:rFonts w:ascii="Times New Roman" w:hAnsi="Times New Roman"/>
          <w:spacing w:val="-4"/>
          <w:sz w:val="28"/>
          <w:szCs w:val="28"/>
        </w:rPr>
        <w:t>"</w:t>
      </w:r>
      <w:r w:rsidR="001563FF">
        <w:rPr>
          <w:rFonts w:ascii="Times New Roman" w:hAnsi="Times New Roman"/>
          <w:spacing w:val="-4"/>
          <w:sz w:val="28"/>
          <w:szCs w:val="28"/>
        </w:rPr>
        <w:t>Слід</w:t>
      </w:r>
      <w:r w:rsidRPr="003A3F3C">
        <w:rPr>
          <w:rFonts w:ascii="Times New Roman" w:hAnsi="Times New Roman"/>
          <w:spacing w:val="-4"/>
          <w:sz w:val="28"/>
          <w:szCs w:val="28"/>
        </w:rPr>
        <w:t xml:space="preserve"> викликати в слухачеві інстинкт виконавця. Треба, щоб якомога більше людей активно, хоч найменшою мірою, але брала участь у відтворенні музики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[1, c.</w:t>
      </w:r>
      <w:r w:rsidRPr="003A3F3C">
        <w:rPr>
          <w:rFonts w:ascii="Times New Roman" w:hAnsi="Times New Roman"/>
          <w:spacing w:val="-4"/>
          <w:sz w:val="28"/>
          <w:szCs w:val="28"/>
          <w:lang w:val="en-US"/>
        </w:rPr>
        <w:t> </w:t>
      </w:r>
      <w:r w:rsidRPr="003A3F3C">
        <w:rPr>
          <w:rFonts w:ascii="Times New Roman" w:hAnsi="Times New Roman"/>
          <w:spacing w:val="-4"/>
          <w:sz w:val="28"/>
          <w:szCs w:val="28"/>
        </w:rPr>
        <w:t>150].</w:t>
      </w:r>
    </w:p>
    <w:p w:rsidR="0020618A" w:rsidRPr="003A3F3C" w:rsidRDefault="0020618A"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Професор Б. Баранов охарактеризував його як сукупність трьох взаємо</w:t>
      </w:r>
      <w:r w:rsidR="006E22D7" w:rsidRPr="003A3F3C">
        <w:rPr>
          <w:rFonts w:ascii="Times New Roman" w:hAnsi="Times New Roman"/>
          <w:spacing w:val="-4"/>
          <w:sz w:val="28"/>
          <w:szCs w:val="28"/>
        </w:rPr>
        <w:softHyphen/>
      </w:r>
      <w:r w:rsidRPr="003A3F3C">
        <w:rPr>
          <w:rFonts w:ascii="Times New Roman" w:hAnsi="Times New Roman"/>
          <w:spacing w:val="-4"/>
          <w:sz w:val="28"/>
          <w:szCs w:val="28"/>
        </w:rPr>
        <w:t>пов</w:t>
      </w:r>
      <w:r w:rsidR="00DB76DA">
        <w:rPr>
          <w:rFonts w:ascii="Times New Roman" w:hAnsi="Times New Roman"/>
          <w:spacing w:val="-4"/>
          <w:sz w:val="28"/>
          <w:szCs w:val="28"/>
        </w:rPr>
        <w:t>’</w:t>
      </w:r>
      <w:r w:rsidRPr="003A3F3C">
        <w:rPr>
          <w:rFonts w:ascii="Times New Roman" w:hAnsi="Times New Roman"/>
          <w:spacing w:val="-4"/>
          <w:sz w:val="28"/>
          <w:szCs w:val="28"/>
        </w:rPr>
        <w:t>я</w:t>
      </w:r>
      <w:r w:rsidR="006E22D7" w:rsidRPr="003A3F3C">
        <w:rPr>
          <w:rFonts w:ascii="Times New Roman" w:hAnsi="Times New Roman"/>
          <w:spacing w:val="-4"/>
          <w:sz w:val="28"/>
          <w:szCs w:val="28"/>
        </w:rPr>
        <w:softHyphen/>
      </w:r>
      <w:r w:rsidRPr="003A3F3C">
        <w:rPr>
          <w:rFonts w:ascii="Times New Roman" w:hAnsi="Times New Roman"/>
          <w:spacing w:val="-4"/>
          <w:sz w:val="28"/>
          <w:szCs w:val="28"/>
        </w:rPr>
        <w:t>заних складових: хорової творчості (створення репертуару); хорового вико</w:t>
      </w:r>
      <w:r w:rsidR="006E22D7" w:rsidRPr="003A3F3C">
        <w:rPr>
          <w:rFonts w:ascii="Times New Roman" w:hAnsi="Times New Roman"/>
          <w:spacing w:val="-4"/>
          <w:sz w:val="28"/>
          <w:szCs w:val="28"/>
        </w:rPr>
        <w:softHyphen/>
      </w:r>
      <w:r w:rsidRPr="003A3F3C">
        <w:rPr>
          <w:rFonts w:ascii="Times New Roman" w:hAnsi="Times New Roman"/>
          <w:spacing w:val="-4"/>
          <w:sz w:val="28"/>
          <w:szCs w:val="28"/>
        </w:rPr>
        <w:t>нання (реалізація репертуару); хорової педагогіки (як сукупності методології навчання творчості і виконанн</w:t>
      </w:r>
      <w:r w:rsidR="001563FF">
        <w:rPr>
          <w:rFonts w:ascii="Times New Roman" w:hAnsi="Times New Roman"/>
          <w:spacing w:val="-4"/>
          <w:sz w:val="28"/>
          <w:szCs w:val="28"/>
        </w:rPr>
        <w:t>я</w:t>
      </w:r>
      <w:r w:rsidRPr="003A3F3C">
        <w:rPr>
          <w:rFonts w:ascii="Times New Roman" w:hAnsi="Times New Roman"/>
          <w:spacing w:val="-4"/>
          <w:sz w:val="28"/>
          <w:szCs w:val="28"/>
        </w:rPr>
        <w:t xml:space="preserve">) [2]. </w:t>
      </w:r>
    </w:p>
    <w:p w:rsidR="0020618A" w:rsidRPr="003A3F3C" w:rsidRDefault="0020618A"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Мистецтвознавець К. Давидовський слушно зауважує, що хорове мистецтво належить до однієї з основних галузей культурного світу – духовної культури, що впливає передусім на розвиток і вдосконалення духовного світу людини, зміни у сфері суспільної та індивідуальної свідомості [4,</w:t>
      </w:r>
      <w:r w:rsidRPr="003A3F3C">
        <w:rPr>
          <w:rFonts w:ascii="Times New Roman" w:hAnsi="Times New Roman"/>
          <w:spacing w:val="-4"/>
          <w:sz w:val="28"/>
          <w:szCs w:val="28"/>
          <w:lang w:val="en-US"/>
        </w:rPr>
        <w:t> </w:t>
      </w:r>
      <w:r w:rsidRPr="003A3F3C">
        <w:rPr>
          <w:rFonts w:ascii="Times New Roman" w:hAnsi="Times New Roman"/>
          <w:spacing w:val="-4"/>
          <w:sz w:val="28"/>
          <w:szCs w:val="28"/>
        </w:rPr>
        <w:t>с. 3].</w:t>
      </w:r>
    </w:p>
    <w:p w:rsidR="0020618A" w:rsidRPr="003A3F3C" w:rsidRDefault="0020618A"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Науковець, хормейстер О. Бенч-Шокало розглядає проблеми професіональ</w:t>
      </w:r>
      <w:r w:rsidR="006E22D7" w:rsidRPr="003A3F3C">
        <w:rPr>
          <w:rFonts w:ascii="Times New Roman" w:hAnsi="Times New Roman"/>
          <w:spacing w:val="-4"/>
          <w:sz w:val="28"/>
          <w:szCs w:val="28"/>
        </w:rPr>
        <w:softHyphen/>
      </w:r>
      <w:r w:rsidRPr="003A3F3C">
        <w:rPr>
          <w:rFonts w:ascii="Times New Roman" w:hAnsi="Times New Roman"/>
          <w:spacing w:val="-4"/>
          <w:sz w:val="28"/>
          <w:szCs w:val="28"/>
        </w:rPr>
        <w:t>ного хорового мистецтва у взаємозв</w:t>
      </w:r>
      <w:r w:rsidR="00DB76DA">
        <w:rPr>
          <w:rFonts w:ascii="Times New Roman" w:hAnsi="Times New Roman"/>
          <w:spacing w:val="-4"/>
          <w:sz w:val="28"/>
          <w:szCs w:val="28"/>
        </w:rPr>
        <w:t>’</w:t>
      </w:r>
      <w:r w:rsidRPr="003A3F3C">
        <w:rPr>
          <w:rFonts w:ascii="Times New Roman" w:hAnsi="Times New Roman"/>
          <w:spacing w:val="-4"/>
          <w:sz w:val="28"/>
          <w:szCs w:val="28"/>
        </w:rPr>
        <w:t>язку з фольклорними витоками музичної культури України, сучасними тенденціями професійної композиторської творчості й питаннями виконавської стилістики.</w:t>
      </w:r>
    </w:p>
    <w:p w:rsidR="0020618A" w:rsidRPr="003A3F3C" w:rsidRDefault="0020618A"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Дослідниця О. Немкович з хоровим мистецтвом пов</w:t>
      </w:r>
      <w:r w:rsidR="00DB76DA">
        <w:rPr>
          <w:rFonts w:ascii="Times New Roman" w:hAnsi="Times New Roman"/>
          <w:spacing w:val="-4"/>
          <w:sz w:val="28"/>
          <w:szCs w:val="28"/>
        </w:rPr>
        <w:t>’</w:t>
      </w:r>
      <w:r w:rsidRPr="003A3F3C">
        <w:rPr>
          <w:rFonts w:ascii="Times New Roman" w:hAnsi="Times New Roman"/>
          <w:spacing w:val="-4"/>
          <w:sz w:val="28"/>
          <w:szCs w:val="28"/>
        </w:rPr>
        <w:t>язує й розвиток вітчизняної музикознавчої науки. Підґрунтям хорового мистецтва як складової художньої культури є колективна творча діяльність – неповторний творчий процес, заснований на принципі художньої інтерпретації дійсності, виражений в музичних художніх образах і закріплений в особливості колективного вико</w:t>
      </w:r>
      <w:r w:rsidR="006E22D7" w:rsidRPr="003A3F3C">
        <w:rPr>
          <w:rFonts w:ascii="Times New Roman" w:hAnsi="Times New Roman"/>
          <w:spacing w:val="-4"/>
          <w:sz w:val="28"/>
          <w:szCs w:val="28"/>
        </w:rPr>
        <w:softHyphen/>
      </w:r>
      <w:r w:rsidRPr="003A3F3C">
        <w:rPr>
          <w:rFonts w:ascii="Times New Roman" w:hAnsi="Times New Roman"/>
          <w:spacing w:val="-4"/>
          <w:sz w:val="28"/>
          <w:szCs w:val="28"/>
        </w:rPr>
        <w:t xml:space="preserve">навства. </w:t>
      </w:r>
    </w:p>
    <w:p w:rsidR="0020618A" w:rsidRPr="003A3F3C" w:rsidRDefault="0020618A" w:rsidP="009B49B7">
      <w:pPr>
        <w:pStyle w:val="Default"/>
        <w:spacing w:line="26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Особливість музичного спілкування у хоровому виконавстві полягає в єднанні значної кількості людей навколо виразно позитивного ідеалу в єдиному пориві, досягненні музично-естетичного ідеалу, зважаючи на власний досвід, перцепцію, розвинутий художній смак кожного виконавця. Унікальна властивість досліджуваного феномену була відзначена ще в давнину – у IV ст. до нашої ери послідовником Конфуція, китайським мудрецем Мен-цзи.</w:t>
      </w:r>
    </w:p>
    <w:p w:rsidR="0020618A" w:rsidRPr="003A3F3C" w:rsidRDefault="0020618A"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Діяльність у осягненні й відтворенні хорового мистецтва зумовлює саморозвиток і самореалізацію не лише особистості, а й усього покоління. Саме в цьому – особливість хорового мистецтва, його унікальність серед багатьох інших видів музичного мистецтва. </w:t>
      </w:r>
    </w:p>
    <w:p w:rsidR="0020618A" w:rsidRPr="003A3F3C" w:rsidRDefault="0020618A" w:rsidP="009B49B7">
      <w:pPr>
        <w:spacing w:after="0" w:line="264" w:lineRule="auto"/>
        <w:ind w:firstLine="709"/>
        <w:jc w:val="both"/>
        <w:rPr>
          <w:rFonts w:ascii="Times New Roman" w:hAnsi="Times New Roman"/>
          <w:spacing w:val="-4"/>
          <w:sz w:val="20"/>
          <w:szCs w:val="20"/>
        </w:rPr>
      </w:pPr>
      <w:r w:rsidRPr="003A3F3C">
        <w:rPr>
          <w:rFonts w:ascii="Times New Roman" w:hAnsi="Times New Roman"/>
          <w:spacing w:val="-6"/>
          <w:sz w:val="28"/>
          <w:szCs w:val="28"/>
        </w:rPr>
        <w:t xml:space="preserve">Хорове мистецтво належить до однієї з основних галузей культурного світу – </w:t>
      </w:r>
      <w:r w:rsidRPr="003A3F3C">
        <w:rPr>
          <w:rFonts w:ascii="Times New Roman" w:hAnsi="Times New Roman"/>
          <w:spacing w:val="-4"/>
          <w:sz w:val="28"/>
          <w:szCs w:val="28"/>
        </w:rPr>
        <w:t>духовної культури, що впливає передусім на розвиток і вдосконалення духовного світу людини, зміни у сфері суспільної та індивідуальної свідомості. Хорове мистецтво вловлює найменші зміни в духовному житті людей, відгукується на них змінами в собі, втілюючи ідею суспільного розвитку в певний історичний період.</w:t>
      </w:r>
      <w:r w:rsidRPr="003A3F3C">
        <w:rPr>
          <w:rFonts w:ascii="Times New Roman" w:hAnsi="Times New Roman"/>
          <w:spacing w:val="-4"/>
          <w:sz w:val="20"/>
          <w:szCs w:val="20"/>
        </w:rPr>
        <w:t xml:space="preserve"> </w:t>
      </w:r>
    </w:p>
    <w:p w:rsidR="0020618A" w:rsidRPr="003A3F3C" w:rsidRDefault="0020618A"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Безсумнівно, найвищою метою хорового мистецтва є всебічний розвиток особистості, гармонійне поєднання її з історією, суспільством, людством. Якість </w:t>
      </w:r>
      <w:r w:rsidRPr="003A3F3C">
        <w:rPr>
          <w:rFonts w:ascii="Times New Roman" w:hAnsi="Times New Roman"/>
          <w:spacing w:val="-4"/>
          <w:sz w:val="28"/>
          <w:szCs w:val="28"/>
        </w:rPr>
        <w:lastRenderedPageBreak/>
        <w:t>хорового виконавства міститься, насамперед, у змісті, що правдиво віддзеркалює дійсність, утверджує прекрасне в дійсності.</w:t>
      </w:r>
    </w:p>
    <w:p w:rsidR="0020618A" w:rsidRPr="003A3F3C" w:rsidRDefault="0020618A"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Отже, хорове мистецтво є багаторівневим явищем, в якому відбивається не тільки мелодизм нації. Воно має духовне підґрунтя, виховує як у виконавців, так і у слухачів художній смак, мистецьку культуру, звуковий ідеал, досвід. Головним інструментом у такому виді музичного мистецтва є людський голос, який водночас унікальни</w:t>
      </w:r>
      <w:r w:rsidR="001563FF">
        <w:rPr>
          <w:rFonts w:ascii="Times New Roman" w:hAnsi="Times New Roman"/>
          <w:spacing w:val="-4"/>
          <w:sz w:val="28"/>
          <w:szCs w:val="28"/>
        </w:rPr>
        <w:t>й</w:t>
      </w:r>
      <w:r w:rsidRPr="003A3F3C">
        <w:rPr>
          <w:rFonts w:ascii="Times New Roman" w:hAnsi="Times New Roman"/>
          <w:spacing w:val="-4"/>
          <w:sz w:val="28"/>
          <w:szCs w:val="28"/>
        </w:rPr>
        <w:t>, неповторни</w:t>
      </w:r>
      <w:r w:rsidR="001563FF">
        <w:rPr>
          <w:rFonts w:ascii="Times New Roman" w:hAnsi="Times New Roman"/>
          <w:spacing w:val="-4"/>
          <w:sz w:val="28"/>
          <w:szCs w:val="28"/>
        </w:rPr>
        <w:t>й</w:t>
      </w:r>
      <w:r w:rsidRPr="003A3F3C">
        <w:rPr>
          <w:rFonts w:ascii="Times New Roman" w:hAnsi="Times New Roman"/>
          <w:spacing w:val="-4"/>
          <w:sz w:val="28"/>
          <w:szCs w:val="28"/>
        </w:rPr>
        <w:t>, індивідуальни</w:t>
      </w:r>
      <w:r w:rsidR="001563FF">
        <w:rPr>
          <w:rFonts w:ascii="Times New Roman" w:hAnsi="Times New Roman"/>
          <w:spacing w:val="-4"/>
          <w:sz w:val="28"/>
          <w:szCs w:val="28"/>
        </w:rPr>
        <w:t>й</w:t>
      </w:r>
      <w:r w:rsidRPr="003A3F3C">
        <w:rPr>
          <w:rFonts w:ascii="Times New Roman" w:hAnsi="Times New Roman"/>
          <w:spacing w:val="-4"/>
          <w:sz w:val="28"/>
          <w:szCs w:val="28"/>
        </w:rPr>
        <w:t xml:space="preserve"> і доступни</w:t>
      </w:r>
      <w:r w:rsidR="001563FF">
        <w:rPr>
          <w:rFonts w:ascii="Times New Roman" w:hAnsi="Times New Roman"/>
          <w:spacing w:val="-4"/>
          <w:sz w:val="28"/>
          <w:szCs w:val="28"/>
        </w:rPr>
        <w:t>й</w:t>
      </w:r>
      <w:r w:rsidRPr="003A3F3C">
        <w:rPr>
          <w:rFonts w:ascii="Times New Roman" w:hAnsi="Times New Roman"/>
          <w:spacing w:val="-4"/>
          <w:sz w:val="28"/>
          <w:szCs w:val="28"/>
        </w:rPr>
        <w:t xml:space="preserve"> для кожного. Популярність та доступність хорового жанру забезпечують йому незалежне існування. </w:t>
      </w:r>
    </w:p>
    <w:p w:rsidR="0020618A" w:rsidRPr="003A3F3C" w:rsidRDefault="0020618A"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Хорове мистецтво як форма духовної культури і специфічний вид художньої діяльності людини має значний соціокультурний потенціал, що визначає його вагу в життєдіяльності суспільства, впливаючи на всі сторони свідомості й діяльності людини, формуючи й трансформуючи вже існуюче культурно-мистецьке середовище. </w:t>
      </w:r>
    </w:p>
    <w:p w:rsidR="0020618A" w:rsidRPr="003A3F3C" w:rsidRDefault="0020618A" w:rsidP="009B49B7">
      <w:pPr>
        <w:spacing w:after="0" w:line="264" w:lineRule="auto"/>
        <w:ind w:firstLine="709"/>
        <w:jc w:val="both"/>
        <w:rPr>
          <w:rFonts w:ascii="Times New Roman" w:hAnsi="Times New Roman"/>
          <w:b/>
          <w:spacing w:val="-4"/>
          <w:sz w:val="28"/>
          <w:szCs w:val="28"/>
        </w:rPr>
      </w:pPr>
      <w:r w:rsidRPr="003A3F3C">
        <w:rPr>
          <w:rFonts w:ascii="Times New Roman" w:hAnsi="Times New Roman"/>
          <w:spacing w:val="-4"/>
          <w:sz w:val="28"/>
          <w:szCs w:val="28"/>
        </w:rPr>
        <w:t>Хорове мистецтво є особливим видом духовно-практичного освоєння дійсності, який відображається в художньо-образній формі, торкаючись емоцій</w:t>
      </w:r>
      <w:r w:rsidR="001563FF">
        <w:rPr>
          <w:rFonts w:ascii="Times New Roman" w:hAnsi="Times New Roman"/>
          <w:spacing w:val="-4"/>
          <w:sz w:val="28"/>
          <w:szCs w:val="28"/>
        </w:rPr>
        <w:softHyphen/>
      </w:r>
      <w:r w:rsidRPr="003A3F3C">
        <w:rPr>
          <w:rFonts w:ascii="Times New Roman" w:hAnsi="Times New Roman"/>
          <w:spacing w:val="-4"/>
          <w:sz w:val="28"/>
          <w:szCs w:val="28"/>
        </w:rPr>
        <w:t xml:space="preserve">ного, психологічного внутрішнього світу кожної людини, формуючи її власну перцепцію. Шляхом його освоєння людина здатна сприймати цілісно </w:t>
      </w:r>
      <w:r w:rsidR="001563FF">
        <w:rPr>
          <w:rFonts w:ascii="Times New Roman" w:hAnsi="Times New Roman"/>
          <w:spacing w:val="-4"/>
          <w:sz w:val="28"/>
          <w:szCs w:val="28"/>
        </w:rPr>
        <w:t>навколиш</w:t>
      </w:r>
      <w:r w:rsidR="001563FF">
        <w:rPr>
          <w:rFonts w:ascii="Times New Roman" w:hAnsi="Times New Roman"/>
          <w:spacing w:val="-4"/>
          <w:sz w:val="28"/>
          <w:szCs w:val="28"/>
        </w:rPr>
        <w:softHyphen/>
        <w:t>ні</w:t>
      </w:r>
      <w:r w:rsidRPr="003A3F3C">
        <w:rPr>
          <w:rFonts w:ascii="Times New Roman" w:hAnsi="Times New Roman"/>
          <w:spacing w:val="-4"/>
          <w:sz w:val="28"/>
          <w:szCs w:val="28"/>
        </w:rPr>
        <w:t xml:space="preserve">й світ, відчувати себе гармонійною особистістю. За допомогою контактування з різними видами мистецтва, </w:t>
      </w:r>
      <w:r w:rsidR="001563FF">
        <w:rPr>
          <w:rFonts w:ascii="Times New Roman" w:hAnsi="Times New Roman"/>
          <w:spacing w:val="-4"/>
          <w:sz w:val="28"/>
          <w:szCs w:val="28"/>
        </w:rPr>
        <w:t>зокрема</w:t>
      </w:r>
      <w:r w:rsidRPr="003A3F3C">
        <w:rPr>
          <w:rFonts w:ascii="Times New Roman" w:hAnsi="Times New Roman"/>
          <w:spacing w:val="-4"/>
          <w:sz w:val="28"/>
          <w:szCs w:val="28"/>
        </w:rPr>
        <w:t xml:space="preserve"> і хорового, людина відображає дійсність, у неї формується свідомість, вона стає почесним членом соціокультурного суспільства. </w:t>
      </w:r>
      <w:r w:rsidRPr="003A3F3C">
        <w:rPr>
          <w:rFonts w:ascii="Times New Roman" w:hAnsi="Times New Roman"/>
          <w:b/>
          <w:spacing w:val="-4"/>
          <w:sz w:val="28"/>
          <w:szCs w:val="28"/>
        </w:rPr>
        <w:t xml:space="preserve"> </w:t>
      </w:r>
    </w:p>
    <w:p w:rsidR="0020618A" w:rsidRPr="003A3F3C" w:rsidRDefault="0020618A" w:rsidP="009B49B7">
      <w:pPr>
        <w:spacing w:after="0" w:line="264" w:lineRule="auto"/>
        <w:ind w:firstLine="709"/>
        <w:jc w:val="both"/>
        <w:rPr>
          <w:rFonts w:ascii="Times New Roman" w:hAnsi="Times New Roman"/>
          <w:spacing w:val="-4"/>
          <w:sz w:val="28"/>
          <w:szCs w:val="28"/>
        </w:rPr>
      </w:pPr>
      <w:r w:rsidRPr="0078477A">
        <w:rPr>
          <w:rFonts w:ascii="Times New Roman" w:hAnsi="Times New Roman"/>
          <w:spacing w:val="-4"/>
          <w:sz w:val="28"/>
          <w:szCs w:val="28"/>
        </w:rPr>
        <w:t>Висновки.</w:t>
      </w:r>
      <w:r w:rsidRPr="003A3F3C">
        <w:rPr>
          <w:rFonts w:ascii="Times New Roman" w:hAnsi="Times New Roman"/>
          <w:b/>
          <w:spacing w:val="-4"/>
          <w:sz w:val="28"/>
          <w:szCs w:val="28"/>
        </w:rPr>
        <w:t xml:space="preserve"> </w:t>
      </w:r>
      <w:r w:rsidRPr="003A3F3C">
        <w:rPr>
          <w:rFonts w:ascii="Times New Roman" w:hAnsi="Times New Roman"/>
          <w:spacing w:val="-4"/>
          <w:sz w:val="28"/>
          <w:szCs w:val="28"/>
        </w:rPr>
        <w:t>Українське хорове мистецтво є невід</w:t>
      </w:r>
      <w:r w:rsidR="00DB76DA">
        <w:rPr>
          <w:rFonts w:ascii="Times New Roman" w:hAnsi="Times New Roman"/>
          <w:spacing w:val="-4"/>
          <w:sz w:val="28"/>
          <w:szCs w:val="28"/>
        </w:rPr>
        <w:t>’</w:t>
      </w:r>
      <w:r w:rsidRPr="003A3F3C">
        <w:rPr>
          <w:rFonts w:ascii="Times New Roman" w:hAnsi="Times New Roman"/>
          <w:spacing w:val="-4"/>
          <w:sz w:val="28"/>
          <w:szCs w:val="28"/>
        </w:rPr>
        <w:t>ємною частиною духов</w:t>
      </w:r>
      <w:r w:rsidR="0078477A">
        <w:rPr>
          <w:rFonts w:ascii="Times New Roman" w:hAnsi="Times New Roman"/>
          <w:spacing w:val="-4"/>
          <w:sz w:val="28"/>
          <w:szCs w:val="28"/>
        </w:rPr>
        <w:softHyphen/>
      </w:r>
      <w:r w:rsidRPr="003A3F3C">
        <w:rPr>
          <w:rFonts w:ascii="Times New Roman" w:hAnsi="Times New Roman"/>
          <w:spacing w:val="-4"/>
          <w:sz w:val="28"/>
          <w:szCs w:val="28"/>
        </w:rPr>
        <w:t xml:space="preserve">ності українського етносу, що глибоким корінням увібрало в себе його традиції та культуру. Сьогодні історичні особливості розвитку національного хорового мистецтва, особливості його еволюції є предметом багатьох наукових досліджень. Простір вищезгаданої проблеми є виходом національної </w:t>
      </w:r>
      <w:r w:rsidR="001563FF">
        <w:rPr>
          <w:rFonts w:ascii="Times New Roman" w:hAnsi="Times New Roman"/>
          <w:spacing w:val="-4"/>
          <w:sz w:val="28"/>
          <w:szCs w:val="28"/>
        </w:rPr>
        <w:t>й</w:t>
      </w:r>
      <w:r w:rsidRPr="003A3F3C">
        <w:rPr>
          <w:rFonts w:ascii="Times New Roman" w:hAnsi="Times New Roman"/>
          <w:spacing w:val="-4"/>
          <w:sz w:val="28"/>
          <w:szCs w:val="28"/>
        </w:rPr>
        <w:t xml:space="preserve"> етнічної специфіки мелосу, полістилістики в історії традиції українського музичного мистецтва. Розглянувши визначення феномену </w:t>
      </w:r>
      <w:r w:rsidR="00A81E1A" w:rsidRPr="003A3F3C">
        <w:rPr>
          <w:rFonts w:ascii="Times New Roman" w:hAnsi="Times New Roman"/>
          <w:spacing w:val="-4"/>
          <w:sz w:val="28"/>
          <w:szCs w:val="28"/>
        </w:rPr>
        <w:t>"</w:t>
      </w:r>
      <w:r w:rsidRPr="003A3F3C">
        <w:rPr>
          <w:rFonts w:ascii="Times New Roman" w:hAnsi="Times New Roman"/>
          <w:spacing w:val="-4"/>
          <w:sz w:val="28"/>
          <w:szCs w:val="28"/>
        </w:rPr>
        <w:t>хорове мистецтво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у працях багатьох дослідників, ми дійшли висновку, що феномен </w:t>
      </w:r>
      <w:r w:rsidR="00A81E1A" w:rsidRPr="003A3F3C">
        <w:rPr>
          <w:rFonts w:ascii="Times New Roman" w:hAnsi="Times New Roman"/>
          <w:spacing w:val="-4"/>
          <w:sz w:val="28"/>
          <w:szCs w:val="28"/>
        </w:rPr>
        <w:t>"</w:t>
      </w:r>
      <w:r w:rsidRPr="003A3F3C">
        <w:rPr>
          <w:rFonts w:ascii="Times New Roman" w:hAnsi="Times New Roman"/>
          <w:spacing w:val="-4"/>
          <w:sz w:val="28"/>
          <w:szCs w:val="28"/>
        </w:rPr>
        <w:t>хорове мистецтво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багато</w:t>
      </w:r>
      <w:r w:rsidR="001563FF">
        <w:rPr>
          <w:rFonts w:ascii="Times New Roman" w:hAnsi="Times New Roman"/>
          <w:spacing w:val="-4"/>
          <w:sz w:val="28"/>
          <w:szCs w:val="28"/>
        </w:rPr>
        <w:softHyphen/>
      </w:r>
      <w:r w:rsidRPr="003A3F3C">
        <w:rPr>
          <w:rFonts w:ascii="Times New Roman" w:hAnsi="Times New Roman"/>
          <w:spacing w:val="-4"/>
          <w:sz w:val="28"/>
          <w:szCs w:val="28"/>
        </w:rPr>
        <w:t>гранний і потребує більш детального дослідження його еволюції та полістилістики у зв</w:t>
      </w:r>
      <w:r w:rsidR="00DB76DA">
        <w:rPr>
          <w:rFonts w:ascii="Times New Roman" w:hAnsi="Times New Roman"/>
          <w:spacing w:val="-4"/>
          <w:sz w:val="28"/>
          <w:szCs w:val="28"/>
        </w:rPr>
        <w:t>’</w:t>
      </w:r>
      <w:r w:rsidRPr="003A3F3C">
        <w:rPr>
          <w:rFonts w:ascii="Times New Roman" w:hAnsi="Times New Roman"/>
          <w:spacing w:val="-4"/>
          <w:sz w:val="28"/>
          <w:szCs w:val="28"/>
        </w:rPr>
        <w:t>язку із прогресивним стрімким розвитком мистецької освіти у європейському просторі.</w:t>
      </w:r>
    </w:p>
    <w:p w:rsidR="00EA1202" w:rsidRPr="003A3F3C" w:rsidRDefault="00EA1202" w:rsidP="00EA1202">
      <w:pPr>
        <w:spacing w:after="0" w:line="264" w:lineRule="auto"/>
        <w:jc w:val="center"/>
        <w:rPr>
          <w:rFonts w:ascii="Times New Roman" w:hAnsi="Times New Roman"/>
          <w:b/>
          <w:spacing w:val="-4"/>
          <w:sz w:val="28"/>
          <w:szCs w:val="28"/>
        </w:rPr>
      </w:pPr>
    </w:p>
    <w:p w:rsidR="0020618A" w:rsidRPr="003A3F3C" w:rsidRDefault="0020618A" w:rsidP="00EA1202">
      <w:pPr>
        <w:spacing w:after="0" w:line="264" w:lineRule="auto"/>
        <w:jc w:val="center"/>
        <w:rPr>
          <w:rFonts w:ascii="Times New Roman" w:hAnsi="Times New Roman"/>
          <w:b/>
          <w:spacing w:val="-4"/>
          <w:sz w:val="26"/>
          <w:szCs w:val="26"/>
        </w:rPr>
      </w:pPr>
      <w:r w:rsidRPr="003A3F3C">
        <w:rPr>
          <w:rFonts w:ascii="Times New Roman" w:hAnsi="Times New Roman"/>
          <w:b/>
          <w:spacing w:val="-4"/>
          <w:sz w:val="26"/>
          <w:szCs w:val="26"/>
        </w:rPr>
        <w:t>Література</w:t>
      </w:r>
    </w:p>
    <w:p w:rsidR="0020618A" w:rsidRPr="003A3F3C" w:rsidRDefault="0020618A" w:rsidP="00EA1202">
      <w:pPr>
        <w:pStyle w:val="a6"/>
        <w:numPr>
          <w:ilvl w:val="0"/>
          <w:numId w:val="2"/>
        </w:numPr>
        <w:tabs>
          <w:tab w:val="left" w:pos="-142"/>
          <w:tab w:val="left" w:pos="426"/>
          <w:tab w:val="left" w:pos="567"/>
          <w:tab w:val="left" w:pos="1134"/>
        </w:tabs>
        <w:spacing w:after="0" w:line="264" w:lineRule="auto"/>
        <w:ind w:left="0" w:right="141" w:firstLine="709"/>
        <w:jc w:val="both"/>
        <w:rPr>
          <w:rFonts w:ascii="Times New Roman" w:hAnsi="Times New Roman"/>
          <w:spacing w:val="-4"/>
          <w:sz w:val="26"/>
          <w:szCs w:val="26"/>
        </w:rPr>
      </w:pPr>
      <w:r w:rsidRPr="003A3F3C">
        <w:rPr>
          <w:rFonts w:ascii="Times New Roman" w:hAnsi="Times New Roman"/>
          <w:spacing w:val="-4"/>
          <w:sz w:val="26"/>
          <w:szCs w:val="26"/>
        </w:rPr>
        <w:t>Асафьев Б. В. О хоровом искусстве</w:t>
      </w:r>
      <w:r w:rsidR="001563FF">
        <w:rPr>
          <w:rFonts w:ascii="Times New Roman" w:hAnsi="Times New Roman"/>
          <w:spacing w:val="-4"/>
          <w:sz w:val="26"/>
          <w:szCs w:val="26"/>
          <w:lang w:val="uk-UA"/>
        </w:rPr>
        <w:t xml:space="preserve"> / с</w:t>
      </w:r>
      <w:r w:rsidRPr="003A3F3C">
        <w:rPr>
          <w:rFonts w:ascii="Times New Roman" w:hAnsi="Times New Roman"/>
          <w:spacing w:val="-4"/>
          <w:sz w:val="26"/>
          <w:szCs w:val="26"/>
        </w:rPr>
        <w:t>ост. и коммент. А. Б. Павлова-Арбенина. Москва: Музыка, 1980. 216 с.</w:t>
      </w:r>
    </w:p>
    <w:p w:rsidR="0020618A" w:rsidRPr="003A3F3C" w:rsidRDefault="0020618A" w:rsidP="00F61E58">
      <w:pPr>
        <w:pStyle w:val="a6"/>
        <w:numPr>
          <w:ilvl w:val="0"/>
          <w:numId w:val="2"/>
        </w:numPr>
        <w:tabs>
          <w:tab w:val="left" w:pos="-142"/>
          <w:tab w:val="left" w:pos="426"/>
          <w:tab w:val="left" w:pos="567"/>
          <w:tab w:val="left" w:pos="1134"/>
        </w:tabs>
        <w:spacing w:after="0" w:line="264" w:lineRule="auto"/>
        <w:ind w:left="0" w:right="141" w:firstLine="709"/>
        <w:jc w:val="both"/>
        <w:rPr>
          <w:rFonts w:ascii="Times New Roman" w:hAnsi="Times New Roman"/>
          <w:spacing w:val="-4"/>
          <w:sz w:val="26"/>
          <w:szCs w:val="26"/>
        </w:rPr>
      </w:pPr>
      <w:r w:rsidRPr="003A3F3C">
        <w:rPr>
          <w:rFonts w:ascii="Times New Roman" w:hAnsi="Times New Roman"/>
          <w:spacing w:val="-4"/>
          <w:sz w:val="26"/>
          <w:szCs w:val="26"/>
        </w:rPr>
        <w:t>Баранов Б. В. Курс хороведения</w:t>
      </w:r>
      <w:r w:rsidRPr="003A3F3C">
        <w:rPr>
          <w:rFonts w:ascii="Times New Roman" w:hAnsi="Times New Roman"/>
          <w:spacing w:val="-4"/>
          <w:sz w:val="26"/>
          <w:szCs w:val="26"/>
          <w:lang w:val="uk-UA"/>
        </w:rPr>
        <w:t>.</w:t>
      </w:r>
      <w:r w:rsidRPr="003A3F3C">
        <w:rPr>
          <w:rFonts w:ascii="Times New Roman" w:hAnsi="Times New Roman"/>
          <w:spacing w:val="-4"/>
          <w:sz w:val="26"/>
          <w:szCs w:val="26"/>
        </w:rPr>
        <w:t xml:space="preserve"> М</w:t>
      </w:r>
      <w:r w:rsidRPr="003A3F3C">
        <w:rPr>
          <w:rFonts w:ascii="Times New Roman" w:hAnsi="Times New Roman"/>
          <w:spacing w:val="-4"/>
          <w:sz w:val="26"/>
          <w:szCs w:val="26"/>
          <w:lang w:val="uk-UA"/>
        </w:rPr>
        <w:t>осква:</w:t>
      </w:r>
      <w:r w:rsidRPr="003A3F3C">
        <w:rPr>
          <w:rFonts w:ascii="Times New Roman" w:hAnsi="Times New Roman"/>
          <w:spacing w:val="-4"/>
          <w:sz w:val="26"/>
          <w:szCs w:val="26"/>
        </w:rPr>
        <w:t xml:space="preserve"> ПОП Музфонда, 1991. 58</w:t>
      </w:r>
      <w:r w:rsidRPr="003A3F3C">
        <w:rPr>
          <w:rFonts w:ascii="Times New Roman" w:hAnsi="Times New Roman"/>
          <w:spacing w:val="-4"/>
          <w:sz w:val="26"/>
          <w:szCs w:val="26"/>
          <w:lang w:val="uk-UA"/>
        </w:rPr>
        <w:t> </w:t>
      </w:r>
      <w:r w:rsidRPr="003A3F3C">
        <w:rPr>
          <w:rFonts w:ascii="Times New Roman" w:hAnsi="Times New Roman"/>
          <w:spacing w:val="-4"/>
          <w:sz w:val="26"/>
          <w:szCs w:val="26"/>
        </w:rPr>
        <w:t>с.</w:t>
      </w:r>
    </w:p>
    <w:p w:rsidR="0020618A" w:rsidRPr="003A3F3C" w:rsidRDefault="0020618A" w:rsidP="00F61E58">
      <w:pPr>
        <w:pStyle w:val="a6"/>
        <w:numPr>
          <w:ilvl w:val="0"/>
          <w:numId w:val="2"/>
        </w:numPr>
        <w:tabs>
          <w:tab w:val="left" w:pos="-142"/>
          <w:tab w:val="left" w:pos="0"/>
          <w:tab w:val="left" w:pos="426"/>
          <w:tab w:val="left" w:pos="1134"/>
        </w:tabs>
        <w:spacing w:after="0" w:line="264" w:lineRule="auto"/>
        <w:ind w:left="0" w:right="141" w:firstLine="709"/>
        <w:jc w:val="both"/>
        <w:rPr>
          <w:rFonts w:ascii="Times New Roman" w:hAnsi="Times New Roman"/>
          <w:spacing w:val="-4"/>
          <w:sz w:val="26"/>
          <w:szCs w:val="26"/>
        </w:rPr>
      </w:pPr>
      <w:r w:rsidRPr="003A3F3C">
        <w:rPr>
          <w:rFonts w:ascii="Times New Roman" w:hAnsi="Times New Roman"/>
          <w:spacing w:val="-4"/>
          <w:sz w:val="26"/>
          <w:szCs w:val="26"/>
        </w:rPr>
        <w:t xml:space="preserve">Валиахметова А. Н. Хоровое искусство как форма духовной культуры. </w:t>
      </w:r>
      <w:r w:rsidRPr="003A3F3C">
        <w:rPr>
          <w:rFonts w:ascii="Times New Roman" w:hAnsi="Times New Roman"/>
          <w:i/>
          <w:spacing w:val="-4"/>
          <w:sz w:val="26"/>
          <w:szCs w:val="26"/>
        </w:rPr>
        <w:t>Педа</w:t>
      </w:r>
      <w:r w:rsidR="001563FF">
        <w:rPr>
          <w:rFonts w:ascii="Times New Roman" w:hAnsi="Times New Roman"/>
          <w:i/>
          <w:spacing w:val="-4"/>
          <w:sz w:val="26"/>
          <w:szCs w:val="26"/>
        </w:rPr>
        <w:softHyphen/>
      </w:r>
      <w:r w:rsidRPr="003A3F3C">
        <w:rPr>
          <w:rFonts w:ascii="Times New Roman" w:hAnsi="Times New Roman"/>
          <w:i/>
          <w:spacing w:val="-4"/>
          <w:sz w:val="26"/>
          <w:szCs w:val="26"/>
        </w:rPr>
        <w:t xml:space="preserve">гогика художественного образования: история, методология, практика. </w:t>
      </w:r>
      <w:r w:rsidRPr="003A3F3C">
        <w:rPr>
          <w:rFonts w:ascii="Times New Roman" w:hAnsi="Times New Roman"/>
          <w:spacing w:val="-4"/>
          <w:sz w:val="26"/>
          <w:szCs w:val="26"/>
        </w:rPr>
        <w:t xml:space="preserve">Казань: ТГГПУ, 2011. </w:t>
      </w:r>
      <w:r w:rsidR="001563FF" w:rsidRPr="003A3F3C">
        <w:rPr>
          <w:rFonts w:ascii="Times New Roman" w:hAnsi="Times New Roman"/>
          <w:spacing w:val="-4"/>
          <w:sz w:val="26"/>
          <w:szCs w:val="26"/>
        </w:rPr>
        <w:t>Ч. 1.</w:t>
      </w:r>
      <w:r w:rsidR="001563FF">
        <w:rPr>
          <w:rFonts w:ascii="Times New Roman" w:hAnsi="Times New Roman"/>
          <w:spacing w:val="-4"/>
          <w:sz w:val="26"/>
          <w:szCs w:val="26"/>
          <w:lang w:val="uk-UA"/>
        </w:rPr>
        <w:t xml:space="preserve"> </w:t>
      </w:r>
      <w:r w:rsidRPr="003A3F3C">
        <w:rPr>
          <w:rFonts w:ascii="Times New Roman" w:hAnsi="Times New Roman"/>
          <w:spacing w:val="-4"/>
          <w:sz w:val="26"/>
          <w:szCs w:val="26"/>
        </w:rPr>
        <w:t>519 с.</w:t>
      </w:r>
    </w:p>
    <w:p w:rsidR="0020618A" w:rsidRPr="003A3F3C" w:rsidRDefault="0020618A" w:rsidP="00F61E58">
      <w:pPr>
        <w:pStyle w:val="a6"/>
        <w:numPr>
          <w:ilvl w:val="0"/>
          <w:numId w:val="2"/>
        </w:numPr>
        <w:tabs>
          <w:tab w:val="left" w:pos="-142"/>
          <w:tab w:val="left" w:pos="0"/>
          <w:tab w:val="left" w:pos="142"/>
          <w:tab w:val="left" w:pos="426"/>
          <w:tab w:val="left" w:pos="1134"/>
        </w:tabs>
        <w:spacing w:after="0" w:line="264" w:lineRule="auto"/>
        <w:ind w:left="0" w:right="141" w:firstLine="709"/>
        <w:jc w:val="both"/>
        <w:rPr>
          <w:rFonts w:ascii="Times New Roman" w:hAnsi="Times New Roman"/>
          <w:spacing w:val="-4"/>
          <w:sz w:val="26"/>
          <w:szCs w:val="26"/>
          <w:lang w:val="uk-UA"/>
        </w:rPr>
      </w:pPr>
      <w:r w:rsidRPr="003A3F3C">
        <w:rPr>
          <w:rFonts w:ascii="Times New Roman" w:hAnsi="Times New Roman"/>
          <w:spacing w:val="-4"/>
          <w:sz w:val="26"/>
          <w:szCs w:val="26"/>
          <w:lang w:val="uk-UA"/>
        </w:rPr>
        <w:lastRenderedPageBreak/>
        <w:t>Давидовський К. Ю. Творча діяльність Київського інституту музики ім. Р. М. Глієра у формуванні культурно-мистецьк</w:t>
      </w:r>
      <w:r w:rsidR="001563FF">
        <w:rPr>
          <w:rFonts w:ascii="Times New Roman" w:hAnsi="Times New Roman"/>
          <w:spacing w:val="-4"/>
          <w:sz w:val="26"/>
          <w:szCs w:val="26"/>
          <w:lang w:val="uk-UA"/>
        </w:rPr>
        <w:t>ого середовища Києва (1991–2010 рр.)</w:t>
      </w:r>
      <w:r w:rsidRPr="003A3F3C">
        <w:rPr>
          <w:rFonts w:ascii="Times New Roman" w:hAnsi="Times New Roman"/>
          <w:spacing w:val="-4"/>
          <w:sz w:val="26"/>
          <w:szCs w:val="26"/>
          <w:lang w:val="uk-UA"/>
        </w:rPr>
        <w:t xml:space="preserve">: автореф. дис. ... канд. мистецтвознав.: 26.00.01. Київ, 2012. 20 с. </w:t>
      </w:r>
    </w:p>
    <w:p w:rsidR="0020618A" w:rsidRPr="003A3F3C" w:rsidRDefault="0020618A" w:rsidP="00F61E58">
      <w:pPr>
        <w:pStyle w:val="a6"/>
        <w:numPr>
          <w:ilvl w:val="0"/>
          <w:numId w:val="2"/>
        </w:numPr>
        <w:tabs>
          <w:tab w:val="left" w:pos="-142"/>
          <w:tab w:val="left" w:pos="0"/>
          <w:tab w:val="left" w:pos="142"/>
          <w:tab w:val="left" w:pos="426"/>
          <w:tab w:val="left" w:pos="1134"/>
        </w:tabs>
        <w:spacing w:after="0" w:line="264" w:lineRule="auto"/>
        <w:ind w:left="0" w:right="141" w:firstLine="709"/>
        <w:jc w:val="both"/>
        <w:rPr>
          <w:rFonts w:ascii="Times New Roman" w:hAnsi="Times New Roman"/>
          <w:spacing w:val="-4"/>
          <w:sz w:val="26"/>
          <w:szCs w:val="26"/>
          <w:lang w:val="uk-UA"/>
        </w:rPr>
      </w:pPr>
      <w:r w:rsidRPr="003A3F3C">
        <w:rPr>
          <w:rFonts w:ascii="Times New Roman" w:hAnsi="Times New Roman"/>
          <w:spacing w:val="-4"/>
          <w:sz w:val="26"/>
          <w:szCs w:val="26"/>
          <w:lang w:val="uk-UA"/>
        </w:rPr>
        <w:t xml:space="preserve">Корній Л. П., Сюта Б. О. Історія української музичної культури: підручник для студентів вищих навчальних закладів. До 100-річчя Національної музичної академії України імені П. І. Чайковського. Київ: НМАУ ім. П. І. Чайковського, 2011. 736 с. </w:t>
      </w:r>
    </w:p>
    <w:p w:rsidR="0020618A" w:rsidRPr="003A3F3C" w:rsidRDefault="0020618A" w:rsidP="00F61E58">
      <w:pPr>
        <w:pStyle w:val="a6"/>
        <w:numPr>
          <w:ilvl w:val="0"/>
          <w:numId w:val="2"/>
        </w:numPr>
        <w:tabs>
          <w:tab w:val="left" w:pos="-142"/>
          <w:tab w:val="left" w:pos="0"/>
          <w:tab w:val="left" w:pos="142"/>
          <w:tab w:val="left" w:pos="426"/>
          <w:tab w:val="left" w:pos="1134"/>
        </w:tabs>
        <w:spacing w:after="0" w:line="264" w:lineRule="auto"/>
        <w:ind w:left="0" w:right="141" w:firstLine="709"/>
        <w:jc w:val="both"/>
        <w:rPr>
          <w:rFonts w:ascii="Times New Roman" w:hAnsi="Times New Roman"/>
          <w:spacing w:val="-4"/>
          <w:sz w:val="26"/>
          <w:szCs w:val="26"/>
          <w:lang w:val="uk-UA"/>
        </w:rPr>
      </w:pPr>
      <w:r w:rsidRPr="003A3F3C">
        <w:rPr>
          <w:rFonts w:ascii="Times New Roman" w:hAnsi="Times New Roman"/>
          <w:spacing w:val="-4"/>
          <w:sz w:val="26"/>
          <w:szCs w:val="26"/>
          <w:lang w:val="uk-UA"/>
        </w:rPr>
        <w:t>Культурологічний словник</w:t>
      </w:r>
      <w:r w:rsidR="001563FF">
        <w:rPr>
          <w:rFonts w:ascii="Times New Roman" w:hAnsi="Times New Roman"/>
          <w:spacing w:val="-4"/>
          <w:sz w:val="26"/>
          <w:szCs w:val="26"/>
          <w:lang w:val="uk-UA"/>
        </w:rPr>
        <w:t xml:space="preserve"> / з</w:t>
      </w:r>
      <w:r w:rsidRPr="003A3F3C">
        <w:rPr>
          <w:rFonts w:ascii="Times New Roman" w:hAnsi="Times New Roman"/>
          <w:spacing w:val="-4"/>
          <w:sz w:val="26"/>
          <w:szCs w:val="26"/>
          <w:lang w:val="uk-UA"/>
        </w:rPr>
        <w:t>а ред. В. І. Рожка, О. В. Антонюка.</w:t>
      </w:r>
      <w:r w:rsidR="00EA1202" w:rsidRPr="003A3F3C">
        <w:rPr>
          <w:rFonts w:ascii="Times New Roman" w:hAnsi="Times New Roman"/>
          <w:spacing w:val="-4"/>
          <w:sz w:val="26"/>
          <w:szCs w:val="26"/>
          <w:lang w:val="uk-UA"/>
        </w:rPr>
        <w:t xml:space="preserve"> </w:t>
      </w:r>
      <w:r w:rsidRPr="003A3F3C">
        <w:rPr>
          <w:rFonts w:ascii="Times New Roman" w:hAnsi="Times New Roman"/>
          <w:spacing w:val="-4"/>
          <w:sz w:val="26"/>
          <w:szCs w:val="26"/>
          <w:lang w:val="uk-UA"/>
        </w:rPr>
        <w:t>Київ: НМАУ, 2011. 464 с.</w:t>
      </w:r>
    </w:p>
    <w:p w:rsidR="0020618A" w:rsidRPr="003A3F3C" w:rsidRDefault="0020618A" w:rsidP="00F61E58">
      <w:pPr>
        <w:pStyle w:val="a6"/>
        <w:numPr>
          <w:ilvl w:val="0"/>
          <w:numId w:val="2"/>
        </w:numPr>
        <w:tabs>
          <w:tab w:val="left" w:pos="-142"/>
          <w:tab w:val="left" w:pos="0"/>
          <w:tab w:val="left" w:pos="142"/>
          <w:tab w:val="left" w:pos="426"/>
          <w:tab w:val="left" w:pos="1134"/>
        </w:tabs>
        <w:spacing w:after="0" w:line="264" w:lineRule="auto"/>
        <w:ind w:left="0" w:right="141" w:firstLine="709"/>
        <w:jc w:val="both"/>
        <w:rPr>
          <w:rFonts w:ascii="Times New Roman" w:hAnsi="Times New Roman"/>
          <w:spacing w:val="-4"/>
          <w:sz w:val="26"/>
          <w:szCs w:val="26"/>
          <w:lang w:val="uk-UA"/>
        </w:rPr>
      </w:pPr>
      <w:r w:rsidRPr="003A3F3C">
        <w:rPr>
          <w:rFonts w:ascii="Times New Roman" w:hAnsi="Times New Roman"/>
          <w:spacing w:val="-4"/>
          <w:sz w:val="26"/>
          <w:szCs w:val="26"/>
          <w:lang w:val="uk-UA"/>
        </w:rPr>
        <w:t xml:space="preserve">Лащенко А. П. Українське хорове мистецтво ХХ ст. </w:t>
      </w:r>
      <w:r w:rsidRPr="003A3F3C">
        <w:rPr>
          <w:rFonts w:ascii="Times New Roman" w:hAnsi="Times New Roman"/>
          <w:i/>
          <w:spacing w:val="-4"/>
          <w:sz w:val="26"/>
          <w:szCs w:val="26"/>
          <w:lang w:val="uk-UA"/>
        </w:rPr>
        <w:t>Науковий вісник НМАУ імені П. І. Чайковського.</w:t>
      </w:r>
      <w:r w:rsidRPr="003A3F3C">
        <w:rPr>
          <w:rFonts w:ascii="Times New Roman" w:hAnsi="Times New Roman"/>
          <w:spacing w:val="-4"/>
          <w:sz w:val="26"/>
          <w:szCs w:val="26"/>
          <w:lang w:val="uk-UA"/>
        </w:rPr>
        <w:t xml:space="preserve"> Актуальні питання сучасного музикознавства та музичної освіти (до 70-річчя від дня народження А. П. Лащенка)</w:t>
      </w:r>
      <w:r w:rsidR="001563FF">
        <w:rPr>
          <w:rFonts w:ascii="Times New Roman" w:hAnsi="Times New Roman"/>
          <w:spacing w:val="-4"/>
          <w:sz w:val="26"/>
          <w:szCs w:val="26"/>
          <w:lang w:val="uk-UA"/>
        </w:rPr>
        <w:t xml:space="preserve"> /</w:t>
      </w:r>
      <w:r w:rsidRPr="003A3F3C">
        <w:rPr>
          <w:rFonts w:ascii="Times New Roman" w:hAnsi="Times New Roman"/>
          <w:spacing w:val="-4"/>
          <w:sz w:val="26"/>
          <w:szCs w:val="26"/>
          <w:lang w:val="uk-UA"/>
        </w:rPr>
        <w:t xml:space="preserve"> </w:t>
      </w:r>
      <w:r w:rsidR="001563FF">
        <w:rPr>
          <w:rFonts w:ascii="Times New Roman" w:hAnsi="Times New Roman"/>
          <w:spacing w:val="-4"/>
          <w:sz w:val="26"/>
          <w:szCs w:val="26"/>
          <w:lang w:val="uk-UA"/>
        </w:rPr>
        <w:t>р</w:t>
      </w:r>
      <w:r w:rsidRPr="003A3F3C">
        <w:rPr>
          <w:rFonts w:ascii="Times New Roman" w:hAnsi="Times New Roman"/>
          <w:spacing w:val="-4"/>
          <w:sz w:val="26"/>
          <w:szCs w:val="26"/>
          <w:lang w:val="uk-UA"/>
        </w:rPr>
        <w:t>ед</w:t>
      </w:r>
      <w:r w:rsidR="001563FF">
        <w:rPr>
          <w:rFonts w:ascii="Times New Roman" w:hAnsi="Times New Roman"/>
          <w:spacing w:val="-4"/>
          <w:sz w:val="26"/>
          <w:szCs w:val="26"/>
          <w:lang w:val="uk-UA"/>
        </w:rPr>
        <w:t>.</w:t>
      </w:r>
      <w:r w:rsidRPr="003A3F3C">
        <w:rPr>
          <w:rFonts w:ascii="Times New Roman" w:hAnsi="Times New Roman"/>
          <w:spacing w:val="-4"/>
          <w:sz w:val="26"/>
          <w:szCs w:val="26"/>
          <w:lang w:val="uk-UA"/>
        </w:rPr>
        <w:t>-упоряд</w:t>
      </w:r>
      <w:r w:rsidR="001563FF">
        <w:rPr>
          <w:rFonts w:ascii="Times New Roman" w:hAnsi="Times New Roman"/>
          <w:spacing w:val="-4"/>
          <w:sz w:val="26"/>
          <w:szCs w:val="26"/>
          <w:lang w:val="uk-UA"/>
        </w:rPr>
        <w:t>.</w:t>
      </w:r>
      <w:r w:rsidRPr="003A3F3C">
        <w:rPr>
          <w:rFonts w:ascii="Times New Roman" w:hAnsi="Times New Roman"/>
          <w:spacing w:val="-4"/>
          <w:sz w:val="26"/>
          <w:szCs w:val="26"/>
          <w:lang w:val="uk-UA"/>
        </w:rPr>
        <w:t xml:space="preserve"> В. М. Сніжко. Київ: НМАУ ім. П. І. Чайковського, 2013. </w:t>
      </w:r>
      <w:r w:rsidR="001563FF" w:rsidRPr="003A3F3C">
        <w:rPr>
          <w:rFonts w:ascii="Times New Roman" w:hAnsi="Times New Roman"/>
          <w:spacing w:val="-4"/>
          <w:sz w:val="26"/>
          <w:szCs w:val="26"/>
          <w:lang w:val="uk-UA"/>
        </w:rPr>
        <w:t>Вип. 92.</w:t>
      </w:r>
      <w:r w:rsidR="001563FF">
        <w:rPr>
          <w:rFonts w:ascii="Times New Roman" w:hAnsi="Times New Roman"/>
          <w:spacing w:val="-4"/>
          <w:sz w:val="26"/>
          <w:szCs w:val="26"/>
          <w:lang w:val="uk-UA"/>
        </w:rPr>
        <w:t xml:space="preserve"> </w:t>
      </w:r>
      <w:r w:rsidRPr="003A3F3C">
        <w:rPr>
          <w:rFonts w:ascii="Times New Roman" w:hAnsi="Times New Roman"/>
          <w:spacing w:val="-4"/>
          <w:sz w:val="26"/>
          <w:szCs w:val="26"/>
          <w:lang w:val="uk-UA"/>
        </w:rPr>
        <w:t>С. 179–185.</w:t>
      </w:r>
    </w:p>
    <w:p w:rsidR="0020618A" w:rsidRPr="003A3F3C" w:rsidRDefault="0020618A" w:rsidP="00F61E58">
      <w:pPr>
        <w:pStyle w:val="a6"/>
        <w:numPr>
          <w:ilvl w:val="0"/>
          <w:numId w:val="2"/>
        </w:numPr>
        <w:tabs>
          <w:tab w:val="left" w:pos="-142"/>
          <w:tab w:val="left" w:pos="0"/>
          <w:tab w:val="left" w:pos="142"/>
          <w:tab w:val="left" w:pos="426"/>
          <w:tab w:val="left" w:pos="1134"/>
        </w:tabs>
        <w:spacing w:after="0" w:line="264" w:lineRule="auto"/>
        <w:ind w:left="0" w:right="141" w:firstLine="709"/>
        <w:jc w:val="both"/>
        <w:rPr>
          <w:rFonts w:ascii="Times New Roman" w:hAnsi="Times New Roman"/>
          <w:b/>
          <w:spacing w:val="-4"/>
          <w:sz w:val="26"/>
          <w:szCs w:val="26"/>
          <w:lang w:val="uk-UA"/>
        </w:rPr>
      </w:pPr>
      <w:r w:rsidRPr="0025296D">
        <w:rPr>
          <w:rFonts w:ascii="Times New Roman" w:hAnsi="Times New Roman"/>
          <w:sz w:val="26"/>
          <w:szCs w:val="26"/>
        </w:rPr>
        <w:t>Лежнева Т. М. Хоровое искусство как фактор инкультурации личности: дисс</w:t>
      </w:r>
      <w:r w:rsidR="001563FF" w:rsidRPr="0025296D">
        <w:rPr>
          <w:rFonts w:ascii="Times New Roman" w:hAnsi="Times New Roman"/>
          <w:sz w:val="26"/>
          <w:szCs w:val="26"/>
          <w:lang w:val="uk-UA"/>
        </w:rPr>
        <w:t xml:space="preserve">. </w:t>
      </w:r>
      <w:r w:rsidRPr="0025296D">
        <w:rPr>
          <w:rFonts w:ascii="Times New Roman" w:hAnsi="Times New Roman"/>
          <w:sz w:val="26"/>
          <w:szCs w:val="26"/>
        </w:rPr>
        <w:t xml:space="preserve">… </w:t>
      </w:r>
      <w:r w:rsidRPr="003A3F3C">
        <w:rPr>
          <w:rFonts w:ascii="Times New Roman" w:hAnsi="Times New Roman"/>
          <w:spacing w:val="-4"/>
          <w:sz w:val="26"/>
          <w:szCs w:val="26"/>
        </w:rPr>
        <w:t>канд. культурологии: 24.00.01</w:t>
      </w:r>
      <w:r w:rsidRPr="003A3F3C">
        <w:rPr>
          <w:rFonts w:ascii="Times New Roman" w:hAnsi="Times New Roman"/>
          <w:spacing w:val="-4"/>
          <w:sz w:val="26"/>
          <w:szCs w:val="26"/>
          <w:lang w:val="uk-UA"/>
        </w:rPr>
        <w:t xml:space="preserve">. </w:t>
      </w:r>
      <w:r w:rsidRPr="003A3F3C">
        <w:rPr>
          <w:rFonts w:ascii="Times New Roman" w:hAnsi="Times New Roman"/>
          <w:spacing w:val="-4"/>
          <w:sz w:val="26"/>
          <w:szCs w:val="26"/>
        </w:rPr>
        <w:t>Чита, 2006. 157 с.</w:t>
      </w:r>
    </w:p>
    <w:p w:rsidR="000F2C58" w:rsidRPr="003A3F3C" w:rsidRDefault="000F2C58" w:rsidP="009B49B7">
      <w:pPr>
        <w:pStyle w:val="a6"/>
        <w:spacing w:after="0" w:line="264" w:lineRule="auto"/>
        <w:ind w:left="0" w:firstLine="709"/>
        <w:rPr>
          <w:rFonts w:ascii="Times New Roman" w:hAnsi="Times New Roman"/>
          <w:spacing w:val="-4"/>
          <w:sz w:val="28"/>
          <w:szCs w:val="28"/>
          <w:lang w:val="uk-UA"/>
        </w:rPr>
      </w:pPr>
    </w:p>
    <w:p w:rsidR="000F2C58" w:rsidRPr="003A3F3C" w:rsidRDefault="000F2C58" w:rsidP="00973518">
      <w:pPr>
        <w:pStyle w:val="a6"/>
        <w:spacing w:after="0" w:line="360" w:lineRule="auto"/>
        <w:ind w:left="0" w:firstLine="567"/>
        <w:rPr>
          <w:rFonts w:ascii="Times New Roman" w:hAnsi="Times New Roman"/>
          <w:spacing w:val="-4"/>
          <w:sz w:val="28"/>
          <w:szCs w:val="28"/>
          <w:lang w:val="uk-UA"/>
        </w:rPr>
      </w:pPr>
    </w:p>
    <w:p w:rsidR="009B49B7" w:rsidRPr="003A3F3C" w:rsidRDefault="009B49B7" w:rsidP="009B49B7">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 xml:space="preserve">ДО СУТНОСТІ ПОНЯТТЯ </w:t>
      </w:r>
      <w:r w:rsidR="00A81E1A" w:rsidRPr="003A3F3C">
        <w:rPr>
          <w:rFonts w:ascii="Times New Roman" w:hAnsi="Times New Roman"/>
          <w:b/>
          <w:spacing w:val="-4"/>
          <w:sz w:val="28"/>
          <w:szCs w:val="28"/>
        </w:rPr>
        <w:t>"</w:t>
      </w:r>
      <w:r w:rsidRPr="003A3F3C">
        <w:rPr>
          <w:rFonts w:ascii="Times New Roman" w:hAnsi="Times New Roman"/>
          <w:b/>
          <w:spacing w:val="-4"/>
          <w:sz w:val="28"/>
          <w:szCs w:val="28"/>
        </w:rPr>
        <w:t>ТВОРЧА КОМПЕТЕНТНІСТЬ</w:t>
      </w:r>
      <w:r w:rsidR="00A81E1A" w:rsidRPr="003A3F3C">
        <w:rPr>
          <w:rFonts w:ascii="Times New Roman" w:hAnsi="Times New Roman"/>
          <w:b/>
          <w:spacing w:val="-4"/>
          <w:sz w:val="28"/>
          <w:szCs w:val="28"/>
        </w:rPr>
        <w:t>"</w:t>
      </w:r>
    </w:p>
    <w:p w:rsidR="009B49B7" w:rsidRPr="003A3F3C" w:rsidRDefault="009B49B7" w:rsidP="009B49B7">
      <w:pPr>
        <w:spacing w:after="0" w:line="240" w:lineRule="auto"/>
        <w:jc w:val="center"/>
        <w:rPr>
          <w:rFonts w:ascii="Times New Roman" w:hAnsi="Times New Roman"/>
          <w:b/>
          <w:spacing w:val="-4"/>
          <w:sz w:val="28"/>
          <w:szCs w:val="28"/>
        </w:rPr>
      </w:pPr>
    </w:p>
    <w:p w:rsidR="009B49B7" w:rsidRPr="003A3F3C" w:rsidRDefault="009B49B7" w:rsidP="009B49B7">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Гришко В. О.</w:t>
      </w:r>
    </w:p>
    <w:p w:rsidR="009B49B7" w:rsidRPr="003A3F3C" w:rsidRDefault="009B49B7" w:rsidP="009B49B7">
      <w:pPr>
        <w:spacing w:after="0" w:line="240" w:lineRule="auto"/>
        <w:jc w:val="both"/>
        <w:rPr>
          <w:rFonts w:ascii="Times New Roman" w:hAnsi="Times New Roman"/>
          <w:spacing w:val="-4"/>
          <w:sz w:val="28"/>
          <w:szCs w:val="28"/>
        </w:rPr>
      </w:pPr>
    </w:p>
    <w:p w:rsidR="009B49B7" w:rsidRPr="003A3F3C" w:rsidRDefault="009B49B7" w:rsidP="009B49B7">
      <w:pPr>
        <w:spacing w:after="0" w:line="240" w:lineRule="auto"/>
        <w:ind w:left="709"/>
        <w:jc w:val="both"/>
        <w:rPr>
          <w:rFonts w:ascii="Times New Roman" w:hAnsi="Times New Roman"/>
          <w:i/>
          <w:spacing w:val="-4"/>
          <w:sz w:val="28"/>
          <w:szCs w:val="28"/>
        </w:rPr>
      </w:pPr>
      <w:r w:rsidRPr="003A3F3C">
        <w:rPr>
          <w:rFonts w:ascii="Times New Roman" w:hAnsi="Times New Roman"/>
          <w:i/>
          <w:spacing w:val="-4"/>
          <w:sz w:val="28"/>
          <w:szCs w:val="28"/>
        </w:rPr>
        <w:t xml:space="preserve">У статті прослідковуються підходи науковців до розуміння сутності і змісту поняття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творча компетентність</w:t>
      </w:r>
      <w:r w:rsidR="00A81E1A" w:rsidRPr="003A3F3C">
        <w:rPr>
          <w:rFonts w:ascii="Times New Roman" w:hAnsi="Times New Roman"/>
          <w:i/>
          <w:spacing w:val="-4"/>
          <w:sz w:val="28"/>
          <w:szCs w:val="28"/>
        </w:rPr>
        <w:t>"</w:t>
      </w:r>
      <w:r w:rsidRPr="003A3F3C">
        <w:rPr>
          <w:rFonts w:ascii="Times New Roman" w:hAnsi="Times New Roman"/>
          <w:i/>
          <w:spacing w:val="-4"/>
          <w:sz w:val="28"/>
          <w:szCs w:val="28"/>
        </w:rPr>
        <w:t xml:space="preserve">. Розкривається зміст та особливості компетентнісного підходу. Висвітлюються базові поняття компетентнісного підходу. Розкриваються характерні ознаки творчості. На основі теоретичного аналізу наукової літератури уточнюється поняття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творча компетентність</w:t>
      </w:r>
      <w:r w:rsidR="00A81E1A" w:rsidRPr="003A3F3C">
        <w:rPr>
          <w:rFonts w:ascii="Times New Roman" w:hAnsi="Times New Roman"/>
          <w:i/>
          <w:spacing w:val="-4"/>
          <w:sz w:val="28"/>
          <w:szCs w:val="28"/>
        </w:rPr>
        <w:t>"</w:t>
      </w:r>
      <w:r w:rsidRPr="003A3F3C">
        <w:rPr>
          <w:rFonts w:ascii="Times New Roman" w:hAnsi="Times New Roman"/>
          <w:i/>
          <w:spacing w:val="-4"/>
          <w:sz w:val="28"/>
          <w:szCs w:val="28"/>
        </w:rPr>
        <w:t>.</w:t>
      </w:r>
    </w:p>
    <w:p w:rsidR="009B49B7" w:rsidRPr="003A3F3C" w:rsidRDefault="009B49B7" w:rsidP="009B49B7">
      <w:pPr>
        <w:spacing w:after="0" w:line="240" w:lineRule="auto"/>
        <w:ind w:left="709"/>
        <w:jc w:val="both"/>
        <w:rPr>
          <w:rFonts w:ascii="Times New Roman" w:hAnsi="Times New Roman"/>
          <w:i/>
          <w:spacing w:val="-4"/>
          <w:sz w:val="28"/>
          <w:szCs w:val="28"/>
        </w:rPr>
      </w:pPr>
      <w:r w:rsidRPr="003A3F3C">
        <w:rPr>
          <w:rFonts w:ascii="Times New Roman" w:hAnsi="Times New Roman"/>
          <w:b/>
          <w:i/>
          <w:spacing w:val="-4"/>
          <w:sz w:val="28"/>
          <w:szCs w:val="28"/>
        </w:rPr>
        <w:t>Ключові слова:</w:t>
      </w:r>
      <w:r w:rsidRPr="003A3F3C">
        <w:rPr>
          <w:rFonts w:ascii="Times New Roman" w:hAnsi="Times New Roman"/>
          <w:i/>
          <w:spacing w:val="-4"/>
          <w:sz w:val="28"/>
          <w:szCs w:val="28"/>
        </w:rPr>
        <w:t xml:space="preserve"> творчість, компетенція, компетентність, творча компе</w:t>
      </w:r>
      <w:r w:rsidR="00EA1202" w:rsidRPr="003A3F3C">
        <w:rPr>
          <w:rFonts w:ascii="Times New Roman" w:hAnsi="Times New Roman"/>
          <w:i/>
          <w:spacing w:val="-4"/>
          <w:sz w:val="28"/>
          <w:szCs w:val="28"/>
        </w:rPr>
        <w:softHyphen/>
      </w:r>
      <w:r w:rsidRPr="003A3F3C">
        <w:rPr>
          <w:rFonts w:ascii="Times New Roman" w:hAnsi="Times New Roman"/>
          <w:i/>
          <w:spacing w:val="-4"/>
          <w:sz w:val="28"/>
          <w:szCs w:val="28"/>
        </w:rPr>
        <w:t>тентність, компетентнісний підхід.</w:t>
      </w:r>
    </w:p>
    <w:p w:rsidR="009B49B7" w:rsidRPr="003A3F3C" w:rsidRDefault="009B49B7" w:rsidP="009B49B7">
      <w:pPr>
        <w:spacing w:after="0" w:line="240" w:lineRule="auto"/>
        <w:ind w:firstLine="709"/>
        <w:jc w:val="both"/>
        <w:rPr>
          <w:rFonts w:ascii="Times New Roman" w:hAnsi="Times New Roman"/>
          <w:spacing w:val="-4"/>
          <w:sz w:val="28"/>
          <w:szCs w:val="28"/>
        </w:rPr>
      </w:pP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Сучасні перетворення в нашій державі спрямовані на формування якісної, сучасної та доступної загальної середньої освіти. Одним із головних завдань сучасної української школи є підготовка учнів, які вміють самостійно здобувати знання, швидко орієнтуватися у конкретних ситуаціях, здатні приймати своєрідні рішення, а також творчо мислити. </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З упровадженням компетентнісного підходу до змісту та організації навчального процесу в загальноосвітніх навчальних закладах підвищується увага до питань творчого розвитку дітей, де одним із актуальних завдань є розвиток творчої компетентності. </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Проблемі становлення компетентнісного підходу в освіті присвячені дослідження В. Адольфа, Н. Бібік, Л. Ващенко, О. Дахіна, І. Зимньої, О. Локши</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ної, О. Овчарук, Л. Паращенко, О. Пометун, Дж. Равена, О. Савченко, Н. Сороко, Т. Сорочан та ін.</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lastRenderedPageBreak/>
        <w:t xml:space="preserve">Дослідженням понять </w:t>
      </w:r>
      <w:r w:rsidR="00A81E1A" w:rsidRPr="003A3F3C">
        <w:rPr>
          <w:rFonts w:ascii="Times New Roman" w:hAnsi="Times New Roman"/>
          <w:spacing w:val="-4"/>
          <w:sz w:val="28"/>
          <w:szCs w:val="28"/>
        </w:rPr>
        <w:t>"</w:t>
      </w:r>
      <w:r w:rsidRPr="003A3F3C">
        <w:rPr>
          <w:rFonts w:ascii="Times New Roman" w:hAnsi="Times New Roman"/>
          <w:spacing w:val="-4"/>
          <w:sz w:val="28"/>
          <w:szCs w:val="28"/>
        </w:rPr>
        <w:t>компетенція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та </w:t>
      </w:r>
      <w:r w:rsidR="00A81E1A" w:rsidRPr="003A3F3C">
        <w:rPr>
          <w:rFonts w:ascii="Times New Roman" w:hAnsi="Times New Roman"/>
          <w:spacing w:val="-4"/>
          <w:sz w:val="28"/>
          <w:szCs w:val="28"/>
        </w:rPr>
        <w:t>"</w:t>
      </w:r>
      <w:r w:rsidRPr="003A3F3C">
        <w:rPr>
          <w:rFonts w:ascii="Times New Roman" w:hAnsi="Times New Roman"/>
          <w:spacing w:val="-4"/>
          <w:sz w:val="28"/>
          <w:szCs w:val="28"/>
        </w:rPr>
        <w:t>компетентність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займалися такі вчені, як: В. Байденко, Л. Берестова, Г. Белицька, Ю. Васютинська, Н. Гришанова, О. Гура, М. Нагач, В. Краєвський, Н. Кузьміна, В. Куніцина, А. Маркова, Р. Міллс, С. Пільова, Дж. Равен, Т. Свірчук, Г. Топольницька, Р. Уайт, Л. Фурсова, А. Хуторський та ін.  </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Мета статті полягає в теоретичному обґрунтуванні поняття </w:t>
      </w:r>
      <w:r w:rsidR="00A81E1A" w:rsidRPr="003A3F3C">
        <w:rPr>
          <w:rFonts w:ascii="Times New Roman" w:hAnsi="Times New Roman"/>
          <w:spacing w:val="-4"/>
          <w:sz w:val="28"/>
          <w:szCs w:val="28"/>
        </w:rPr>
        <w:t>"</w:t>
      </w:r>
      <w:r w:rsidRPr="003A3F3C">
        <w:rPr>
          <w:rFonts w:ascii="Times New Roman" w:hAnsi="Times New Roman"/>
          <w:spacing w:val="-4"/>
          <w:sz w:val="28"/>
          <w:szCs w:val="28"/>
        </w:rPr>
        <w:t>творча компетентність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та в розкритті сутності і змісту цього поняття.</w:t>
      </w:r>
    </w:p>
    <w:p w:rsidR="009B49B7" w:rsidRPr="003A3F3C" w:rsidRDefault="009B49B7" w:rsidP="009B49B7">
      <w:pPr>
        <w:spacing w:after="0" w:line="264" w:lineRule="auto"/>
        <w:ind w:firstLine="709"/>
        <w:jc w:val="both"/>
        <w:rPr>
          <w:rFonts w:ascii="Times New Roman" w:hAnsi="Times New Roman"/>
          <w:b/>
          <w:spacing w:val="-4"/>
          <w:sz w:val="28"/>
          <w:szCs w:val="28"/>
        </w:rPr>
      </w:pPr>
      <w:r w:rsidRPr="003A3F3C">
        <w:rPr>
          <w:rFonts w:ascii="Times New Roman" w:hAnsi="Times New Roman"/>
          <w:spacing w:val="-4"/>
          <w:sz w:val="28"/>
          <w:szCs w:val="28"/>
        </w:rPr>
        <w:t>Вчені-педагоги (Н. Бібік, В. Бондар, О. Овчарук, О. Пометун, О. Савченко) у науково-педагогічних розробках компетентнісної парадигми освіти наголошують на необхідності зміщення акценту з накопичування нормативно визначених знань, вмінь і навичок до формування й розвитку в учнів здатності практично діяти, застосовувати індивідуальні техніки і досвід успішних дій у ситуаціях професійної діяльності та соціальної практики.</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Компетентнісний підхід</w:t>
      </w:r>
      <w:r w:rsidR="007C4F3F" w:rsidRPr="003A3F3C">
        <w:rPr>
          <w:rFonts w:ascii="Times New Roman" w:hAnsi="Times New Roman"/>
          <w:spacing w:val="-4"/>
          <w:sz w:val="28"/>
          <w:szCs w:val="28"/>
        </w:rPr>
        <w:t xml:space="preserve"> </w:t>
      </w:r>
      <w:r w:rsidRPr="003A3F3C">
        <w:rPr>
          <w:rFonts w:ascii="Times New Roman" w:hAnsi="Times New Roman"/>
          <w:spacing w:val="-4"/>
          <w:sz w:val="28"/>
          <w:szCs w:val="28"/>
        </w:rPr>
        <w:t>трактується</w:t>
      </w:r>
      <w:r w:rsidR="007C4F3F" w:rsidRPr="003A3F3C">
        <w:rPr>
          <w:rFonts w:ascii="Times New Roman" w:hAnsi="Times New Roman"/>
          <w:spacing w:val="-4"/>
          <w:sz w:val="28"/>
          <w:szCs w:val="28"/>
        </w:rPr>
        <w:t xml:space="preserve"> </w:t>
      </w:r>
      <w:r w:rsidRPr="003A3F3C">
        <w:rPr>
          <w:rFonts w:ascii="Times New Roman" w:hAnsi="Times New Roman"/>
          <w:spacing w:val="-4"/>
          <w:sz w:val="28"/>
          <w:szCs w:val="28"/>
        </w:rPr>
        <w:t>вченими-педагогами (С. Адам, А. Андрє</w:t>
      </w:r>
      <w:r w:rsidR="007C4F3F" w:rsidRPr="003A3F3C">
        <w:rPr>
          <w:rFonts w:ascii="Times New Roman" w:hAnsi="Times New Roman"/>
          <w:spacing w:val="-4"/>
          <w:sz w:val="28"/>
          <w:szCs w:val="28"/>
        </w:rPr>
        <w:softHyphen/>
      </w:r>
      <w:r w:rsidR="007C4F3F" w:rsidRPr="003A3F3C">
        <w:rPr>
          <w:rFonts w:ascii="Times New Roman" w:hAnsi="Times New Roman"/>
          <w:spacing w:val="-4"/>
          <w:sz w:val="28"/>
          <w:szCs w:val="28"/>
        </w:rPr>
        <w:softHyphen/>
      </w:r>
      <w:r w:rsidRPr="003A3F3C">
        <w:rPr>
          <w:rFonts w:ascii="Times New Roman" w:hAnsi="Times New Roman"/>
          <w:spacing w:val="-4"/>
          <w:sz w:val="28"/>
          <w:szCs w:val="28"/>
        </w:rPr>
        <w:t>єв, О. Корсаков, О. Пометун, Д. Трубачова та ін.) як націленість навчального процесу на формування та розвиток у суб</w:t>
      </w:r>
      <w:r w:rsidR="00DB76DA">
        <w:rPr>
          <w:rFonts w:ascii="Times New Roman" w:hAnsi="Times New Roman"/>
          <w:spacing w:val="-4"/>
          <w:sz w:val="28"/>
          <w:szCs w:val="28"/>
        </w:rPr>
        <w:t>’</w:t>
      </w:r>
      <w:r w:rsidRPr="003A3F3C">
        <w:rPr>
          <w:rFonts w:ascii="Times New Roman" w:hAnsi="Times New Roman"/>
          <w:spacing w:val="-4"/>
          <w:sz w:val="28"/>
          <w:szCs w:val="28"/>
        </w:rPr>
        <w:t xml:space="preserve">єктів навчання  </w:t>
      </w:r>
      <w:r w:rsidR="0025296D" w:rsidRPr="0025296D">
        <w:rPr>
          <w:rFonts w:ascii="Times New Roman" w:hAnsi="Times New Roman"/>
          <w:spacing w:val="-4"/>
          <w:sz w:val="28"/>
          <w:szCs w:val="28"/>
        </w:rPr>
        <w:t>низки</w:t>
      </w:r>
      <w:r w:rsidRPr="003A3F3C">
        <w:rPr>
          <w:rFonts w:ascii="Times New Roman" w:hAnsi="Times New Roman"/>
          <w:spacing w:val="-4"/>
          <w:sz w:val="28"/>
          <w:szCs w:val="28"/>
        </w:rPr>
        <w:t xml:space="preserve"> ключових і предметних компетентностей. С. Адам вказує, що головною особливістю компетентнісного підходу є перенесення акцентів з процесу навчання на його результати, якими є компетентності. Вони не є  ізольованими одиницями навчальних планів і втілюють елементи академічної та професійної  освіти, оцінку попереднього досвіду навчання та тенденції до подальшого розвитку.</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На думку О. Заблоцької</w:t>
      </w:r>
      <w:r w:rsidR="0025296D">
        <w:rPr>
          <w:rFonts w:ascii="Times New Roman" w:hAnsi="Times New Roman"/>
          <w:spacing w:val="-4"/>
          <w:sz w:val="28"/>
          <w:szCs w:val="28"/>
        </w:rPr>
        <w:t>,</w:t>
      </w:r>
      <w:r w:rsidRPr="003A3F3C">
        <w:rPr>
          <w:rFonts w:ascii="Times New Roman" w:hAnsi="Times New Roman"/>
          <w:spacing w:val="-4"/>
          <w:sz w:val="28"/>
          <w:szCs w:val="28"/>
        </w:rPr>
        <w:t xml:space="preserve"> особливостями компетентнісного підходу є: визнан</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 xml:space="preserve">ня компетенцій </w:t>
      </w:r>
      <w:r w:rsidR="0025296D">
        <w:rPr>
          <w:rFonts w:ascii="Times New Roman" w:hAnsi="Times New Roman"/>
          <w:spacing w:val="-4"/>
          <w:sz w:val="28"/>
          <w:szCs w:val="28"/>
        </w:rPr>
        <w:t>як</w:t>
      </w:r>
      <w:r w:rsidRPr="003A3F3C">
        <w:rPr>
          <w:rFonts w:ascii="Times New Roman" w:hAnsi="Times New Roman"/>
          <w:spacing w:val="-4"/>
          <w:sz w:val="28"/>
          <w:szCs w:val="28"/>
        </w:rPr>
        <w:t xml:space="preserve"> кінцевого результату навчання та їх цілеспрямоване формування, перенесення акцентів з поінформованості суб</w:t>
      </w:r>
      <w:r w:rsidR="00DB76DA">
        <w:rPr>
          <w:rFonts w:ascii="Times New Roman" w:hAnsi="Times New Roman"/>
          <w:spacing w:val="-4"/>
          <w:sz w:val="28"/>
          <w:szCs w:val="28"/>
        </w:rPr>
        <w:t>’</w:t>
      </w:r>
      <w:r w:rsidRPr="003A3F3C">
        <w:rPr>
          <w:rFonts w:ascii="Times New Roman" w:hAnsi="Times New Roman"/>
          <w:spacing w:val="-4"/>
          <w:sz w:val="28"/>
          <w:szCs w:val="28"/>
        </w:rPr>
        <w:t xml:space="preserve">єктів навчання на їх </w:t>
      </w:r>
      <w:r w:rsidRPr="0078477A">
        <w:rPr>
          <w:rFonts w:ascii="Times New Roman" w:hAnsi="Times New Roman"/>
          <w:spacing w:val="-8"/>
          <w:sz w:val="28"/>
          <w:szCs w:val="28"/>
        </w:rPr>
        <w:t>уміння використовувати інформацію для вирішення практичних проблем [7, с. 59].</w:t>
      </w:r>
    </w:p>
    <w:p w:rsidR="009B49B7" w:rsidRPr="003A3F3C" w:rsidRDefault="009B49B7" w:rsidP="009B49B7">
      <w:pPr>
        <w:spacing w:after="0" w:line="264" w:lineRule="auto"/>
        <w:ind w:firstLine="709"/>
        <w:jc w:val="both"/>
        <w:rPr>
          <w:rFonts w:ascii="Times New Roman" w:hAnsi="Times New Roman"/>
          <w:b/>
          <w:spacing w:val="-4"/>
          <w:sz w:val="28"/>
          <w:szCs w:val="28"/>
        </w:rPr>
      </w:pPr>
      <w:r w:rsidRPr="003A3F3C">
        <w:rPr>
          <w:rFonts w:ascii="Times New Roman" w:hAnsi="Times New Roman"/>
          <w:spacing w:val="-4"/>
          <w:sz w:val="28"/>
          <w:szCs w:val="28"/>
        </w:rPr>
        <w:t xml:space="preserve">Базовими категоріями компетентнісного підходу постають поняття </w:t>
      </w:r>
      <w:r w:rsidR="00A81E1A" w:rsidRPr="003A3F3C">
        <w:rPr>
          <w:rFonts w:ascii="Times New Roman" w:hAnsi="Times New Roman"/>
          <w:spacing w:val="-4"/>
          <w:sz w:val="28"/>
          <w:szCs w:val="28"/>
        </w:rPr>
        <w:t>"</w:t>
      </w:r>
      <w:r w:rsidRPr="003A3F3C">
        <w:rPr>
          <w:rFonts w:ascii="Times New Roman" w:hAnsi="Times New Roman"/>
          <w:spacing w:val="-4"/>
          <w:sz w:val="28"/>
          <w:szCs w:val="28"/>
        </w:rPr>
        <w:t>компе</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тентність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та </w:t>
      </w:r>
      <w:r w:rsidR="00A81E1A" w:rsidRPr="003A3F3C">
        <w:rPr>
          <w:rFonts w:ascii="Times New Roman" w:hAnsi="Times New Roman"/>
          <w:spacing w:val="-4"/>
          <w:sz w:val="28"/>
          <w:szCs w:val="28"/>
        </w:rPr>
        <w:t>"</w:t>
      </w:r>
      <w:r w:rsidRPr="003A3F3C">
        <w:rPr>
          <w:rFonts w:ascii="Times New Roman" w:hAnsi="Times New Roman"/>
          <w:spacing w:val="-4"/>
          <w:sz w:val="28"/>
          <w:szCs w:val="28"/>
        </w:rPr>
        <w:t>компетенція</w:t>
      </w:r>
      <w:r w:rsidR="00A81E1A" w:rsidRPr="003A3F3C">
        <w:rPr>
          <w:rFonts w:ascii="Times New Roman" w:hAnsi="Times New Roman"/>
          <w:spacing w:val="-4"/>
          <w:sz w:val="28"/>
          <w:szCs w:val="28"/>
        </w:rPr>
        <w:t>"</w:t>
      </w:r>
      <w:r w:rsidRPr="003A3F3C">
        <w:rPr>
          <w:rFonts w:ascii="Times New Roman" w:hAnsi="Times New Roman"/>
          <w:spacing w:val="-4"/>
          <w:sz w:val="28"/>
          <w:szCs w:val="28"/>
        </w:rPr>
        <w:t>.</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Експерти країн Європейського Союзу визначають поняття </w:t>
      </w:r>
      <w:r w:rsidR="0025296D">
        <w:rPr>
          <w:rFonts w:ascii="Times New Roman" w:hAnsi="Times New Roman"/>
          <w:spacing w:val="-4"/>
          <w:sz w:val="28"/>
          <w:szCs w:val="28"/>
        </w:rPr>
        <w:t>"</w:t>
      </w:r>
      <w:r w:rsidRPr="003A3F3C">
        <w:rPr>
          <w:rFonts w:ascii="Times New Roman" w:hAnsi="Times New Roman"/>
          <w:spacing w:val="-4"/>
          <w:sz w:val="28"/>
          <w:szCs w:val="28"/>
        </w:rPr>
        <w:t>компетентність</w:t>
      </w:r>
      <w:r w:rsidR="0025296D">
        <w:rPr>
          <w:rFonts w:ascii="Times New Roman" w:hAnsi="Times New Roman"/>
          <w:spacing w:val="-4"/>
          <w:sz w:val="28"/>
          <w:szCs w:val="28"/>
        </w:rPr>
        <w:t>"</w:t>
      </w:r>
      <w:r w:rsidRPr="003A3F3C">
        <w:rPr>
          <w:rFonts w:ascii="Times New Roman" w:hAnsi="Times New Roman"/>
          <w:spacing w:val="-4"/>
          <w:sz w:val="28"/>
          <w:szCs w:val="28"/>
        </w:rPr>
        <w:t xml:space="preserve"> як </w:t>
      </w:r>
      <w:r w:rsidR="00A81E1A" w:rsidRPr="003A3F3C">
        <w:rPr>
          <w:rFonts w:ascii="Times New Roman" w:hAnsi="Times New Roman"/>
          <w:spacing w:val="-4"/>
          <w:sz w:val="28"/>
          <w:szCs w:val="28"/>
        </w:rPr>
        <w:t>"</w:t>
      </w:r>
      <w:r w:rsidRPr="003A3F3C">
        <w:rPr>
          <w:rFonts w:ascii="Times New Roman" w:hAnsi="Times New Roman"/>
          <w:spacing w:val="-4"/>
          <w:sz w:val="28"/>
          <w:szCs w:val="28"/>
        </w:rPr>
        <w:t>здатність застосовувати знання і уміння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спроможність кваліфіковано провадити діяльність, виконувати завдання або роботу</w:t>
      </w:r>
      <w:r w:rsidR="00A81E1A" w:rsidRPr="003A3F3C">
        <w:rPr>
          <w:rFonts w:ascii="Times New Roman" w:hAnsi="Times New Roman"/>
          <w:spacing w:val="-4"/>
          <w:sz w:val="28"/>
          <w:szCs w:val="28"/>
        </w:rPr>
        <w:t>"</w:t>
      </w:r>
      <w:r w:rsidRPr="003A3F3C">
        <w:rPr>
          <w:rFonts w:ascii="Times New Roman" w:hAnsi="Times New Roman"/>
          <w:spacing w:val="-4"/>
          <w:sz w:val="28"/>
          <w:szCs w:val="28"/>
        </w:rPr>
        <w:t>. На відміну від знань, умінь та навичок, що передбачають дію за зразком, аналогією, компетентність передбачає досвід самостійної діяльності на основі знань [9, c. 21]. Необхідними для досягнення життєвого успіху визнаються такі риси особистості, як самостійна продуктивність, активність, ініціативність, креативність. Отже, творча компетент</w:t>
      </w:r>
      <w:r w:rsidR="0025296D">
        <w:rPr>
          <w:rFonts w:ascii="Times New Roman" w:hAnsi="Times New Roman"/>
          <w:spacing w:val="-4"/>
          <w:sz w:val="28"/>
          <w:szCs w:val="28"/>
        </w:rPr>
        <w:softHyphen/>
      </w:r>
      <w:r w:rsidRPr="003A3F3C">
        <w:rPr>
          <w:rFonts w:ascii="Times New Roman" w:hAnsi="Times New Roman"/>
          <w:spacing w:val="-4"/>
          <w:sz w:val="28"/>
          <w:szCs w:val="28"/>
        </w:rPr>
        <w:t>ність людини набуває життєвої важливості.</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А. Хуторський, досліджуючи зазначені категорії, наполягає на розмежуван</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 xml:space="preserve">ні значень </w:t>
      </w:r>
      <w:r w:rsidR="00A81E1A" w:rsidRPr="003A3F3C">
        <w:rPr>
          <w:rFonts w:ascii="Times New Roman" w:hAnsi="Times New Roman"/>
          <w:spacing w:val="-4"/>
          <w:sz w:val="28"/>
          <w:szCs w:val="28"/>
        </w:rPr>
        <w:t>"</w:t>
      </w:r>
      <w:r w:rsidRPr="003A3F3C">
        <w:rPr>
          <w:rFonts w:ascii="Times New Roman" w:hAnsi="Times New Roman"/>
          <w:spacing w:val="-4"/>
          <w:sz w:val="28"/>
          <w:szCs w:val="28"/>
        </w:rPr>
        <w:t>компетентність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та </w:t>
      </w:r>
      <w:r w:rsidR="00A81E1A" w:rsidRPr="003A3F3C">
        <w:rPr>
          <w:rFonts w:ascii="Times New Roman" w:hAnsi="Times New Roman"/>
          <w:spacing w:val="-4"/>
          <w:sz w:val="28"/>
          <w:szCs w:val="28"/>
        </w:rPr>
        <w:t>"</w:t>
      </w:r>
      <w:r w:rsidRPr="003A3F3C">
        <w:rPr>
          <w:rFonts w:ascii="Times New Roman" w:hAnsi="Times New Roman"/>
          <w:spacing w:val="-4"/>
          <w:sz w:val="28"/>
          <w:szCs w:val="28"/>
        </w:rPr>
        <w:t>компетенція</w:t>
      </w:r>
      <w:r w:rsidR="00A81E1A" w:rsidRPr="003A3F3C">
        <w:rPr>
          <w:rFonts w:ascii="Times New Roman" w:hAnsi="Times New Roman"/>
          <w:spacing w:val="-4"/>
          <w:sz w:val="28"/>
          <w:szCs w:val="28"/>
        </w:rPr>
        <w:t>"</w:t>
      </w:r>
      <w:r w:rsidRPr="003A3F3C">
        <w:rPr>
          <w:rFonts w:ascii="Times New Roman" w:hAnsi="Times New Roman"/>
          <w:spacing w:val="-4"/>
          <w:sz w:val="28"/>
          <w:szCs w:val="28"/>
        </w:rPr>
        <w:t>. Так, вчений розглядає компетент</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ність як особистісну якість людини (сукупність якостей), як рівень володіння цим потенціалом, тобто характеристику самого суб</w:t>
      </w:r>
      <w:r w:rsidR="00DB76DA">
        <w:rPr>
          <w:rFonts w:ascii="Times New Roman" w:hAnsi="Times New Roman"/>
          <w:spacing w:val="-4"/>
          <w:sz w:val="28"/>
          <w:szCs w:val="28"/>
        </w:rPr>
        <w:t>’</w:t>
      </w:r>
      <w:r w:rsidRPr="003A3F3C">
        <w:rPr>
          <w:rFonts w:ascii="Times New Roman" w:hAnsi="Times New Roman"/>
          <w:spacing w:val="-4"/>
          <w:sz w:val="28"/>
          <w:szCs w:val="28"/>
        </w:rPr>
        <w:t>єкта, що показує рівень володіння компетенціями та мінімальний досвід певної діяльності [13, с. 61].</w:t>
      </w:r>
    </w:p>
    <w:p w:rsidR="009B49B7" w:rsidRPr="003A3F3C" w:rsidRDefault="009B49B7" w:rsidP="009B49B7">
      <w:pPr>
        <w:spacing w:after="0" w:line="264" w:lineRule="auto"/>
        <w:ind w:firstLine="709"/>
        <w:jc w:val="both"/>
        <w:rPr>
          <w:rFonts w:ascii="Times New Roman" w:hAnsi="Times New Roman"/>
          <w:b/>
          <w:spacing w:val="-4"/>
          <w:sz w:val="28"/>
          <w:szCs w:val="28"/>
        </w:rPr>
      </w:pPr>
      <w:r w:rsidRPr="003A3F3C">
        <w:rPr>
          <w:rFonts w:ascii="Times New Roman" w:hAnsi="Times New Roman"/>
          <w:spacing w:val="-4"/>
          <w:sz w:val="28"/>
          <w:szCs w:val="28"/>
        </w:rPr>
        <w:lastRenderedPageBreak/>
        <w:t>А. Богуш вказує, що компетентність – це комплексна характеристика особистості, що включає в себе результати попереднього психологічного розвит</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ку: знання, вміння, навички, креативність, ініціативність, самостійність, само</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оцінку, самоконтроль [3, с. 3].</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О. Пометун зазначає, що компетентність – це інтегрований характер поєднання знань, умінь і навичок, що дозволяють ефективно </w:t>
      </w:r>
      <w:r w:rsidR="0025296D">
        <w:rPr>
          <w:rFonts w:ascii="Times New Roman" w:hAnsi="Times New Roman"/>
          <w:spacing w:val="-4"/>
          <w:sz w:val="28"/>
          <w:szCs w:val="28"/>
        </w:rPr>
        <w:t>виріш</w:t>
      </w:r>
      <w:r w:rsidRPr="003A3F3C">
        <w:rPr>
          <w:rFonts w:ascii="Times New Roman" w:hAnsi="Times New Roman"/>
          <w:spacing w:val="-4"/>
          <w:sz w:val="28"/>
          <w:szCs w:val="28"/>
        </w:rPr>
        <w:t xml:space="preserve">увати певні  проблеми і  </w:t>
      </w:r>
      <w:r w:rsidR="0025296D">
        <w:rPr>
          <w:rFonts w:ascii="Times New Roman" w:hAnsi="Times New Roman"/>
          <w:spacing w:val="-4"/>
          <w:sz w:val="28"/>
          <w:szCs w:val="28"/>
        </w:rPr>
        <w:t xml:space="preserve">виконувати </w:t>
      </w:r>
      <w:r w:rsidRPr="003A3F3C">
        <w:rPr>
          <w:rFonts w:ascii="Times New Roman" w:hAnsi="Times New Roman"/>
          <w:spacing w:val="-4"/>
          <w:sz w:val="28"/>
          <w:szCs w:val="28"/>
        </w:rPr>
        <w:t>завдання  у  конкретному  виді діяльності [9, с. 18].</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На думку Н. Бібік, поняття </w:t>
      </w:r>
      <w:r w:rsidR="00A81E1A" w:rsidRPr="003A3F3C">
        <w:rPr>
          <w:rFonts w:ascii="Times New Roman" w:hAnsi="Times New Roman"/>
          <w:spacing w:val="-4"/>
          <w:sz w:val="28"/>
          <w:szCs w:val="28"/>
        </w:rPr>
        <w:t>"</w:t>
      </w:r>
      <w:r w:rsidRPr="003A3F3C">
        <w:rPr>
          <w:rFonts w:ascii="Times New Roman" w:hAnsi="Times New Roman"/>
          <w:spacing w:val="-4"/>
          <w:sz w:val="28"/>
          <w:szCs w:val="28"/>
        </w:rPr>
        <w:t>компетенція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є дещо вужчим порівняно з поняттям </w:t>
      </w:r>
      <w:r w:rsidR="00A81E1A" w:rsidRPr="003A3F3C">
        <w:rPr>
          <w:rFonts w:ascii="Times New Roman" w:hAnsi="Times New Roman"/>
          <w:spacing w:val="-4"/>
          <w:sz w:val="28"/>
          <w:szCs w:val="28"/>
        </w:rPr>
        <w:t>"</w:t>
      </w:r>
      <w:r w:rsidRPr="003A3F3C">
        <w:rPr>
          <w:rFonts w:ascii="Times New Roman" w:hAnsi="Times New Roman"/>
          <w:spacing w:val="-4"/>
          <w:sz w:val="28"/>
          <w:szCs w:val="28"/>
        </w:rPr>
        <w:t>компетентність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Це поняття співвідноситься з конкретними видами діяльності і використовується для позначення серій </w:t>
      </w:r>
      <w:r w:rsidR="0025296D">
        <w:rPr>
          <w:rFonts w:ascii="Times New Roman" w:hAnsi="Times New Roman"/>
          <w:spacing w:val="-4"/>
          <w:sz w:val="28"/>
          <w:szCs w:val="28"/>
        </w:rPr>
        <w:t>у</w:t>
      </w:r>
      <w:r w:rsidRPr="003A3F3C">
        <w:rPr>
          <w:rFonts w:ascii="Times New Roman" w:hAnsi="Times New Roman"/>
          <w:spacing w:val="-4"/>
          <w:sz w:val="28"/>
          <w:szCs w:val="28"/>
        </w:rPr>
        <w:t xml:space="preserve">мінь, знань, необхідних для ефективного виконання дій. Вчена вважає, що компетенція </w:t>
      </w:r>
      <w:r w:rsidR="0025296D">
        <w:rPr>
          <w:rFonts w:ascii="Times New Roman" w:hAnsi="Times New Roman"/>
          <w:spacing w:val="-4"/>
          <w:sz w:val="28"/>
          <w:szCs w:val="28"/>
        </w:rPr>
        <w:t>–</w:t>
      </w:r>
      <w:r w:rsidRPr="003A3F3C">
        <w:rPr>
          <w:rFonts w:ascii="Times New Roman" w:hAnsi="Times New Roman"/>
          <w:spacing w:val="-4"/>
          <w:sz w:val="28"/>
          <w:szCs w:val="28"/>
        </w:rPr>
        <w:t xml:space="preserve"> соціально закріп</w:t>
      </w:r>
      <w:r w:rsidR="0025296D">
        <w:rPr>
          <w:rFonts w:ascii="Times New Roman" w:hAnsi="Times New Roman"/>
          <w:spacing w:val="-4"/>
          <w:sz w:val="28"/>
          <w:szCs w:val="28"/>
        </w:rPr>
        <w:softHyphen/>
      </w:r>
      <w:r w:rsidRPr="003A3F3C">
        <w:rPr>
          <w:rFonts w:ascii="Times New Roman" w:hAnsi="Times New Roman"/>
          <w:spacing w:val="-4"/>
          <w:sz w:val="28"/>
          <w:szCs w:val="28"/>
        </w:rPr>
        <w:t>лений освітній результат [2].</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А. Хуторський вказує, що компетенція – це соціальна вимога, норма до освітньої підготовки людини, що є необхідною для продуктивної діяльності в певній сфері, це набір можливостей, здібностей, знань, умінь, навичок у певній галузі</w:t>
      </w:r>
      <w:r w:rsidRPr="003A3F3C">
        <w:rPr>
          <w:rFonts w:ascii="Times New Roman" w:hAnsi="Times New Roman"/>
          <w:b/>
          <w:spacing w:val="-4"/>
          <w:sz w:val="28"/>
          <w:szCs w:val="28"/>
        </w:rPr>
        <w:t xml:space="preserve"> </w:t>
      </w:r>
      <w:r w:rsidRPr="003A3F3C">
        <w:rPr>
          <w:rFonts w:ascii="Times New Roman" w:hAnsi="Times New Roman"/>
          <w:spacing w:val="-4"/>
          <w:sz w:val="28"/>
          <w:szCs w:val="28"/>
        </w:rPr>
        <w:t>[13, с. 60].</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Основна різниця між поняттями </w:t>
      </w:r>
      <w:r w:rsidR="00A81E1A" w:rsidRPr="003A3F3C">
        <w:rPr>
          <w:rFonts w:ascii="Times New Roman" w:hAnsi="Times New Roman"/>
          <w:spacing w:val="-4"/>
          <w:sz w:val="28"/>
          <w:szCs w:val="28"/>
        </w:rPr>
        <w:t>"</w:t>
      </w:r>
      <w:r w:rsidRPr="003A3F3C">
        <w:rPr>
          <w:rFonts w:ascii="Times New Roman" w:hAnsi="Times New Roman"/>
          <w:spacing w:val="-4"/>
          <w:sz w:val="28"/>
          <w:szCs w:val="28"/>
        </w:rPr>
        <w:t>компетенція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і </w:t>
      </w:r>
      <w:r w:rsidR="00A81E1A" w:rsidRPr="003A3F3C">
        <w:rPr>
          <w:rFonts w:ascii="Times New Roman" w:hAnsi="Times New Roman"/>
          <w:spacing w:val="-4"/>
          <w:sz w:val="28"/>
          <w:szCs w:val="28"/>
        </w:rPr>
        <w:t>"</w:t>
      </w:r>
      <w:r w:rsidRPr="003A3F3C">
        <w:rPr>
          <w:rFonts w:ascii="Times New Roman" w:hAnsi="Times New Roman"/>
          <w:spacing w:val="-4"/>
          <w:sz w:val="28"/>
          <w:szCs w:val="28"/>
        </w:rPr>
        <w:t>компетентність</w:t>
      </w:r>
      <w:r w:rsidR="00A81E1A" w:rsidRPr="003A3F3C">
        <w:rPr>
          <w:rFonts w:ascii="Times New Roman" w:hAnsi="Times New Roman"/>
          <w:spacing w:val="-4"/>
          <w:sz w:val="28"/>
          <w:szCs w:val="28"/>
        </w:rPr>
        <w:t>"</w:t>
      </w:r>
      <w:r w:rsidRPr="003A3F3C">
        <w:rPr>
          <w:rFonts w:ascii="Times New Roman" w:hAnsi="Times New Roman"/>
          <w:spacing w:val="-4"/>
          <w:sz w:val="28"/>
          <w:szCs w:val="28"/>
        </w:rPr>
        <w:t>, як зазначає Л. Фурсова, полягає в тому, що перше визначається державою або окре</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мими особами, які організовують той чи інший вид діяльності, а друге набувається в процесі оволодіння знаннями, вміннями та навичками, тобто вказує на здатність людини до виконання певного виду діяльності [12, с. 13].</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Отже, </w:t>
      </w:r>
      <w:r w:rsidR="00A81E1A" w:rsidRPr="003A3F3C">
        <w:rPr>
          <w:rFonts w:ascii="Times New Roman" w:hAnsi="Times New Roman"/>
          <w:spacing w:val="-4"/>
          <w:sz w:val="28"/>
          <w:szCs w:val="28"/>
        </w:rPr>
        <w:t>"</w:t>
      </w:r>
      <w:r w:rsidRPr="003A3F3C">
        <w:rPr>
          <w:rFonts w:ascii="Times New Roman" w:hAnsi="Times New Roman"/>
          <w:spacing w:val="-4"/>
          <w:sz w:val="28"/>
          <w:szCs w:val="28"/>
        </w:rPr>
        <w:t>компетенція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 поняття більш вузьке, в той час як </w:t>
      </w:r>
      <w:r w:rsidR="00A81E1A" w:rsidRPr="003A3F3C">
        <w:rPr>
          <w:rFonts w:ascii="Times New Roman" w:hAnsi="Times New Roman"/>
          <w:spacing w:val="-4"/>
          <w:sz w:val="28"/>
          <w:szCs w:val="28"/>
        </w:rPr>
        <w:t>"</w:t>
      </w:r>
      <w:r w:rsidRPr="003A3F3C">
        <w:rPr>
          <w:rFonts w:ascii="Times New Roman" w:hAnsi="Times New Roman"/>
          <w:spacing w:val="-4"/>
          <w:sz w:val="28"/>
          <w:szCs w:val="28"/>
        </w:rPr>
        <w:t>компетентність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розглядається вченими-педагогами як готовність і здатність реалізувати знання і досвід в тій чи іншій ситуації. Компетентність особистості нерозривно пов</w:t>
      </w:r>
      <w:r w:rsidR="00DB76DA">
        <w:rPr>
          <w:rFonts w:ascii="Times New Roman" w:hAnsi="Times New Roman"/>
          <w:spacing w:val="-4"/>
          <w:sz w:val="28"/>
          <w:szCs w:val="28"/>
        </w:rPr>
        <w:t>’</w:t>
      </w:r>
      <w:r w:rsidRPr="003A3F3C">
        <w:rPr>
          <w:rFonts w:ascii="Times New Roman" w:hAnsi="Times New Roman"/>
          <w:spacing w:val="-4"/>
          <w:sz w:val="28"/>
          <w:szCs w:val="28"/>
        </w:rPr>
        <w:t>язана не лише з продуктивною діяльністю з метою розв</w:t>
      </w:r>
      <w:r w:rsidR="00DB76DA">
        <w:rPr>
          <w:rFonts w:ascii="Times New Roman" w:hAnsi="Times New Roman"/>
          <w:spacing w:val="-4"/>
          <w:sz w:val="28"/>
          <w:szCs w:val="28"/>
        </w:rPr>
        <w:t>’</w:t>
      </w:r>
      <w:r w:rsidRPr="003A3F3C">
        <w:rPr>
          <w:rFonts w:ascii="Times New Roman" w:hAnsi="Times New Roman"/>
          <w:spacing w:val="-4"/>
          <w:sz w:val="28"/>
          <w:szCs w:val="28"/>
        </w:rPr>
        <w:t>язування теоретичних і практич</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них завдань, а й з відповідальністю за свої дії. Це поняття варто розгля</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дати як сформовані якості особистості фахівця і його діяльність.</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На думку вчених-педагогів (Н. Авдєєва, Н. Бібік, І. Єрмаков, Е. Зеєр, О. Овчарук, А. Хуторський та ін.)</w:t>
      </w:r>
      <w:r w:rsidR="0025296D">
        <w:rPr>
          <w:rFonts w:ascii="Times New Roman" w:hAnsi="Times New Roman"/>
          <w:spacing w:val="-4"/>
          <w:sz w:val="28"/>
          <w:szCs w:val="28"/>
        </w:rPr>
        <w:t>,</w:t>
      </w:r>
      <w:r w:rsidRPr="003A3F3C">
        <w:rPr>
          <w:rFonts w:ascii="Times New Roman" w:hAnsi="Times New Roman"/>
          <w:spacing w:val="-4"/>
          <w:sz w:val="28"/>
          <w:szCs w:val="28"/>
        </w:rPr>
        <w:t xml:space="preserve">  набуття людиною компетентності у певній галузі передбачає, насамперед, володіння основними, базовими або ключовими компетентностями.</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Так, А. Хуторський пропонує тр</w:t>
      </w:r>
      <w:r w:rsidR="0025296D">
        <w:rPr>
          <w:rFonts w:ascii="Times New Roman" w:hAnsi="Times New Roman"/>
          <w:spacing w:val="-4"/>
          <w:sz w:val="28"/>
          <w:szCs w:val="28"/>
        </w:rPr>
        <w:t>и</w:t>
      </w:r>
      <w:r w:rsidRPr="003A3F3C">
        <w:rPr>
          <w:rFonts w:ascii="Times New Roman" w:hAnsi="Times New Roman"/>
          <w:spacing w:val="-4"/>
          <w:sz w:val="28"/>
          <w:szCs w:val="28"/>
        </w:rPr>
        <w:t>рівневу ієрархію компетентностей:</w:t>
      </w:r>
    </w:p>
    <w:p w:rsidR="009B49B7" w:rsidRPr="003A3F3C" w:rsidRDefault="009B49B7" w:rsidP="00F61E58">
      <w:pPr>
        <w:pStyle w:val="afa"/>
        <w:numPr>
          <w:ilvl w:val="0"/>
          <w:numId w:val="4"/>
        </w:numPr>
        <w:tabs>
          <w:tab w:val="clear" w:pos="720"/>
          <w:tab w:val="num" w:pos="567"/>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надпредметні (ключові</w:t>
      </w:r>
      <w:r w:rsidRPr="003A3F3C">
        <w:rPr>
          <w:rFonts w:ascii="Times New Roman" w:hAnsi="Times New Roman"/>
          <w:i/>
          <w:spacing w:val="-4"/>
          <w:sz w:val="28"/>
          <w:szCs w:val="28"/>
        </w:rPr>
        <w:t>)</w:t>
      </w:r>
      <w:r w:rsidRPr="003A3F3C">
        <w:rPr>
          <w:rFonts w:ascii="Times New Roman" w:hAnsi="Times New Roman"/>
          <w:spacing w:val="-4"/>
          <w:sz w:val="28"/>
          <w:szCs w:val="28"/>
        </w:rPr>
        <w:t xml:space="preserve"> – відносяться до загального (метапредметного) змісту освіти. До таких ключових компетентностей вчений відносить: ціннісно-змістові, загальнокультурні, навчально-пізнавальні, інформаційні, комунікативні, соціально-трудові, особистісного самовдосконалення;</w:t>
      </w:r>
    </w:p>
    <w:p w:rsidR="009B49B7" w:rsidRPr="003A3F3C" w:rsidRDefault="009B49B7" w:rsidP="00F61E58">
      <w:pPr>
        <w:pStyle w:val="afa"/>
        <w:numPr>
          <w:ilvl w:val="0"/>
          <w:numId w:val="4"/>
        </w:numPr>
        <w:tabs>
          <w:tab w:val="clear" w:pos="720"/>
          <w:tab w:val="num" w:pos="567"/>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 xml:space="preserve">загальнопредметні – відносяться до певного кола навчальних предметів та освітніх галузей; </w:t>
      </w:r>
    </w:p>
    <w:p w:rsidR="009B49B7" w:rsidRPr="003A3F3C" w:rsidRDefault="009B49B7" w:rsidP="00F61E58">
      <w:pPr>
        <w:pStyle w:val="afa"/>
        <w:numPr>
          <w:ilvl w:val="0"/>
          <w:numId w:val="4"/>
        </w:numPr>
        <w:tabs>
          <w:tab w:val="clear" w:pos="720"/>
          <w:tab w:val="num" w:pos="567"/>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 xml:space="preserve">предметні – складові, конкретизовані по відношенню до попередніх рівнів компетентностей, які мають конкретний опис і можливість формування в </w:t>
      </w:r>
      <w:r w:rsidR="006D4AAD">
        <w:rPr>
          <w:rFonts w:ascii="Times New Roman" w:hAnsi="Times New Roman"/>
          <w:spacing w:val="-4"/>
          <w:sz w:val="28"/>
          <w:szCs w:val="28"/>
        </w:rPr>
        <w:t>меж</w:t>
      </w:r>
      <w:r w:rsidRPr="003A3F3C">
        <w:rPr>
          <w:rFonts w:ascii="Times New Roman" w:hAnsi="Times New Roman"/>
          <w:spacing w:val="-4"/>
          <w:sz w:val="28"/>
          <w:szCs w:val="28"/>
        </w:rPr>
        <w:t>ах навчальних предметів [12].</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lastRenderedPageBreak/>
        <w:t xml:space="preserve">У контексті нашого дослідження розглянемо сутність поняття </w:t>
      </w:r>
      <w:r w:rsidR="00A81E1A" w:rsidRPr="003A3F3C">
        <w:rPr>
          <w:rFonts w:ascii="Times New Roman" w:hAnsi="Times New Roman"/>
          <w:spacing w:val="-4"/>
          <w:sz w:val="28"/>
          <w:szCs w:val="28"/>
        </w:rPr>
        <w:t>"</w:t>
      </w:r>
      <w:r w:rsidRPr="003A3F3C">
        <w:rPr>
          <w:rFonts w:ascii="Times New Roman" w:hAnsi="Times New Roman"/>
          <w:spacing w:val="-4"/>
          <w:sz w:val="28"/>
          <w:szCs w:val="28"/>
        </w:rPr>
        <w:t>творчість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В Українському педагогічному словнику дається таке визначення: </w:t>
      </w:r>
      <w:r w:rsidR="00A81E1A" w:rsidRPr="003A3F3C">
        <w:rPr>
          <w:rFonts w:ascii="Times New Roman" w:hAnsi="Times New Roman"/>
          <w:spacing w:val="-4"/>
          <w:sz w:val="28"/>
          <w:szCs w:val="28"/>
        </w:rPr>
        <w:t>"</w:t>
      </w:r>
      <w:r w:rsidRPr="003A3F3C">
        <w:rPr>
          <w:rFonts w:ascii="Times New Roman" w:hAnsi="Times New Roman"/>
          <w:spacing w:val="-4"/>
          <w:sz w:val="28"/>
          <w:szCs w:val="28"/>
        </w:rPr>
        <w:t>Творчість – продуктивна людська діяльність, здатна породжувати якісно нові моральні та духовні цінності суспільства</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[4, с. 326].</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Аналіз науково-психологічної літератури свідчить, що творчість – складне поняття, яке не має однозначного визначення. Творчість пов</w:t>
      </w:r>
      <w:r w:rsidR="00DB76DA">
        <w:rPr>
          <w:rFonts w:ascii="Times New Roman" w:hAnsi="Times New Roman"/>
          <w:spacing w:val="-4"/>
          <w:sz w:val="28"/>
          <w:szCs w:val="28"/>
        </w:rPr>
        <w:t>’</w:t>
      </w:r>
      <w:r w:rsidRPr="003A3F3C">
        <w:rPr>
          <w:rFonts w:ascii="Times New Roman" w:hAnsi="Times New Roman"/>
          <w:spacing w:val="-4"/>
          <w:sz w:val="28"/>
          <w:szCs w:val="28"/>
        </w:rPr>
        <w:t>язана з компете</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нтністю особистості в певній сфері діяльності. Під творчістю слід розуміти вищу форму психічної активності, самостійності, яка породжує нове і відрізняється своєю неповторністю і оригінальністю.</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Значний внесок у розробку теорії творчості зробила С. Сисоєва. Вчена диференціює якості особистості, здатності до творчості (інтелектуально-евристичні здібності, світоглядні погляди, які сприяють розвитку творчого потенціалу; комунікативні якості, естетичні орієнтації, індивідуальні особливості, що сприяють успішній творчій діяльності) та вказує на якості,  які утворюють мотиваційний фонд особистості, що зумовлюють її потреби в творчій діяльності [11, с. 75–89].</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Творчі можливості – це відносно самостійна, динамічна система творчих якостей особистості, пов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язана з інтелектом, умовами розвитку, яка формується, розвивається та виявляється у творчій діяльності і забезпечує розвивальну взаємодію особистості з довкіллям. Творчі можливості реалізуються не тільки в предметній діяльності, а й у процесі життя, самореалізації як засобу самоствердження, самовираження та саморозвитку [11]. </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На основі аналізу психолого-педагогічних праць багатьох науковців поняття </w:t>
      </w:r>
      <w:r w:rsidR="00A81E1A" w:rsidRPr="003A3F3C">
        <w:rPr>
          <w:rFonts w:ascii="Times New Roman" w:hAnsi="Times New Roman"/>
          <w:spacing w:val="-4"/>
          <w:sz w:val="28"/>
          <w:szCs w:val="28"/>
        </w:rPr>
        <w:t>"</w:t>
      </w:r>
      <w:r w:rsidRPr="003A3F3C">
        <w:rPr>
          <w:rFonts w:ascii="Times New Roman" w:hAnsi="Times New Roman"/>
          <w:spacing w:val="-4"/>
          <w:sz w:val="28"/>
          <w:szCs w:val="28"/>
        </w:rPr>
        <w:t>творчість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можна розглядати як ефект розвитку </w:t>
      </w:r>
      <w:r w:rsidR="00A81E1A" w:rsidRPr="003A3F3C">
        <w:rPr>
          <w:rFonts w:ascii="Times New Roman" w:hAnsi="Times New Roman"/>
          <w:spacing w:val="-4"/>
          <w:sz w:val="28"/>
          <w:szCs w:val="28"/>
        </w:rPr>
        <w:t>"</w:t>
      </w:r>
      <w:r w:rsidRPr="003A3F3C">
        <w:rPr>
          <w:rFonts w:ascii="Times New Roman" w:hAnsi="Times New Roman"/>
          <w:spacing w:val="-4"/>
          <w:sz w:val="28"/>
          <w:szCs w:val="28"/>
        </w:rPr>
        <w:t>творчої компетентності</w:t>
      </w:r>
      <w:r w:rsidR="00A81E1A" w:rsidRPr="003A3F3C">
        <w:rPr>
          <w:rFonts w:ascii="Times New Roman" w:hAnsi="Times New Roman"/>
          <w:spacing w:val="-4"/>
          <w:sz w:val="28"/>
          <w:szCs w:val="28"/>
        </w:rPr>
        <w:t>"</w:t>
      </w:r>
      <w:r w:rsidR="006D4AAD">
        <w:rPr>
          <w:rFonts w:ascii="Times New Roman" w:hAnsi="Times New Roman"/>
          <w:spacing w:val="-4"/>
          <w:sz w:val="28"/>
          <w:szCs w:val="28"/>
        </w:rPr>
        <w:t>,</w:t>
      </w:r>
      <w:r w:rsidRPr="003A3F3C">
        <w:rPr>
          <w:rFonts w:ascii="Times New Roman" w:hAnsi="Times New Roman"/>
          <w:spacing w:val="-4"/>
          <w:sz w:val="28"/>
          <w:szCs w:val="28"/>
        </w:rPr>
        <w:t xml:space="preserve"> оскільки творчість забезпечує створення нових оригінальних продуктів навчально-пізнавальної діяльності, вміння діяти в нових ситуаціях.  </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Творча компетентність визначається як здатність людини генерувати ідеї, висувати гіпотези; здібність фантазувати; асоціативність мислення; здібність бачити протиріччя; здібність переносити знання та вміння у нові ситуації; здібність відмовитися від нав</w:t>
      </w:r>
      <w:r w:rsidR="00DB76DA">
        <w:rPr>
          <w:rFonts w:ascii="Times New Roman" w:hAnsi="Times New Roman"/>
          <w:spacing w:val="-4"/>
          <w:sz w:val="28"/>
          <w:szCs w:val="28"/>
        </w:rPr>
        <w:t>’</w:t>
      </w:r>
      <w:r w:rsidRPr="003A3F3C">
        <w:rPr>
          <w:rFonts w:ascii="Times New Roman" w:hAnsi="Times New Roman"/>
          <w:spacing w:val="-4"/>
          <w:sz w:val="28"/>
          <w:szCs w:val="28"/>
        </w:rPr>
        <w:t>язливої ідеї, подолати інертність мислення; незалежність суджень; критичність мислення, здібність оцінно судити [5, c. 32].</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Сутність творчої компетентності передбачає відмову від прямого копіювання як чужого, так і власного сталого досвіду, норм, зразків, свободу від стереотипів, указівок та настанов. </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Творча компетентність</w:t>
      </w:r>
      <w:r w:rsidR="006D4AAD">
        <w:rPr>
          <w:rFonts w:ascii="Times New Roman" w:hAnsi="Times New Roman"/>
          <w:spacing w:val="-4"/>
          <w:sz w:val="28"/>
          <w:szCs w:val="28"/>
        </w:rPr>
        <w:t>,</w:t>
      </w:r>
      <w:r w:rsidRPr="003A3F3C">
        <w:rPr>
          <w:rFonts w:ascii="Times New Roman" w:hAnsi="Times New Roman"/>
          <w:spacing w:val="-4"/>
          <w:sz w:val="28"/>
          <w:szCs w:val="28"/>
        </w:rPr>
        <w:t xml:space="preserve"> на думку вчених, включає наступні якості:</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1</w:t>
      </w:r>
      <w:r w:rsidR="006D4AAD">
        <w:rPr>
          <w:rFonts w:ascii="Times New Roman" w:hAnsi="Times New Roman"/>
          <w:spacing w:val="-4"/>
          <w:sz w:val="28"/>
          <w:szCs w:val="28"/>
        </w:rPr>
        <w:t>.</w:t>
      </w:r>
      <w:r w:rsidRPr="003A3F3C">
        <w:rPr>
          <w:rFonts w:ascii="Times New Roman" w:hAnsi="Times New Roman"/>
          <w:spacing w:val="-4"/>
          <w:sz w:val="28"/>
          <w:szCs w:val="28"/>
        </w:rPr>
        <w:t xml:space="preserve"> Когнітивні (пізнавальні) якості – уміння відчувати навколишній світ, ставити питання, відшукувати причини явищ, творче мислення, уяву.</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2</w:t>
      </w:r>
      <w:r w:rsidR="006D4AAD">
        <w:rPr>
          <w:rFonts w:ascii="Times New Roman" w:hAnsi="Times New Roman"/>
          <w:spacing w:val="-4"/>
          <w:sz w:val="28"/>
          <w:szCs w:val="28"/>
        </w:rPr>
        <w:t>.</w:t>
      </w:r>
      <w:r w:rsidRPr="003A3F3C">
        <w:rPr>
          <w:rFonts w:ascii="Times New Roman" w:hAnsi="Times New Roman"/>
          <w:spacing w:val="-4"/>
          <w:sz w:val="28"/>
          <w:szCs w:val="28"/>
        </w:rPr>
        <w:t xml:space="preserve"> Креативні (творчі) якості – натхнення, фантазія, гнучкість розуму, чуйність до протиріч, розкутість думок і відчуттів, рухів, прогностичність, наявність своєї думки та інше.</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lastRenderedPageBreak/>
        <w:t>3</w:t>
      </w:r>
      <w:r w:rsidR="006D4AAD">
        <w:rPr>
          <w:rFonts w:ascii="Times New Roman" w:hAnsi="Times New Roman"/>
          <w:spacing w:val="-4"/>
          <w:sz w:val="28"/>
          <w:szCs w:val="28"/>
        </w:rPr>
        <w:t>.</w:t>
      </w:r>
      <w:r w:rsidRPr="003A3F3C">
        <w:rPr>
          <w:rFonts w:ascii="Times New Roman" w:hAnsi="Times New Roman"/>
          <w:spacing w:val="-4"/>
          <w:sz w:val="28"/>
          <w:szCs w:val="28"/>
        </w:rPr>
        <w:t xml:space="preserve"> Методологічні</w:t>
      </w:r>
      <w:r w:rsidR="007C4F3F" w:rsidRPr="003A3F3C">
        <w:rPr>
          <w:rFonts w:ascii="Times New Roman" w:hAnsi="Times New Roman"/>
          <w:spacing w:val="-4"/>
          <w:sz w:val="28"/>
          <w:szCs w:val="28"/>
        </w:rPr>
        <w:t xml:space="preserve"> </w:t>
      </w:r>
      <w:r w:rsidRPr="003A3F3C">
        <w:rPr>
          <w:rFonts w:ascii="Times New Roman" w:hAnsi="Times New Roman"/>
          <w:spacing w:val="-4"/>
          <w:sz w:val="28"/>
          <w:szCs w:val="28"/>
        </w:rPr>
        <w:t>якості – здатність усвідомлення цілей навчальної діяльності й уміння їх пояснити, уміння поставити мету й організувати її досягнення, рефлексивне мислення, комунікативні якості та ін. [11].</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Л. Єрмолаєва-Томіна зазначає, що за допомогою наступних процесів можна регулювати творчу компетентність: 1) сприймання (чутливість до субсенсорних підказок, розвиток уміння бачити незвичайність, неточність, оригінальні властивості суб</w:t>
      </w:r>
      <w:r w:rsidR="00DB76DA">
        <w:rPr>
          <w:rFonts w:ascii="Times New Roman" w:hAnsi="Times New Roman"/>
          <w:spacing w:val="-4"/>
          <w:sz w:val="28"/>
          <w:szCs w:val="28"/>
        </w:rPr>
        <w:t>’</w:t>
      </w:r>
      <w:r w:rsidRPr="003A3F3C">
        <w:rPr>
          <w:rFonts w:ascii="Times New Roman" w:hAnsi="Times New Roman"/>
          <w:spacing w:val="-4"/>
          <w:sz w:val="28"/>
          <w:szCs w:val="28"/>
        </w:rPr>
        <w:t xml:space="preserve">єкта, інтуїтивного бачення суттєвого, спонтанність, незалежність від фіксованої установки та інше), 2) уява та фантазія (включення їх у процес </w:t>
      </w:r>
      <w:r w:rsidR="006D4AAD">
        <w:rPr>
          <w:rFonts w:ascii="Times New Roman" w:hAnsi="Times New Roman"/>
          <w:spacing w:val="-4"/>
          <w:sz w:val="28"/>
          <w:szCs w:val="28"/>
        </w:rPr>
        <w:t>виконання</w:t>
      </w:r>
      <w:r w:rsidRPr="003A3F3C">
        <w:rPr>
          <w:rFonts w:ascii="Times New Roman" w:hAnsi="Times New Roman"/>
          <w:spacing w:val="-4"/>
          <w:sz w:val="28"/>
          <w:szCs w:val="28"/>
        </w:rPr>
        <w:t xml:space="preserve"> конкретного завдання), 3) емоції та почуття (сфера саморегуляції і самоконтролю) [6].</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Аналіз психолого-педагогічної літератури дозволив нам визначити основні шляхи формування творчої компетентності:</w:t>
      </w:r>
    </w:p>
    <w:p w:rsidR="009B49B7" w:rsidRPr="003A3F3C" w:rsidRDefault="009B49B7" w:rsidP="00F61E58">
      <w:pPr>
        <w:pStyle w:val="a6"/>
        <w:numPr>
          <w:ilvl w:val="0"/>
          <w:numId w:val="5"/>
        </w:numPr>
        <w:tabs>
          <w:tab w:val="left" w:pos="851"/>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 вміння бачити та сформулювати проблему;</w:t>
      </w:r>
    </w:p>
    <w:p w:rsidR="009B49B7" w:rsidRPr="003A3F3C" w:rsidRDefault="009B49B7" w:rsidP="00F61E58">
      <w:pPr>
        <w:pStyle w:val="a6"/>
        <w:numPr>
          <w:ilvl w:val="0"/>
          <w:numId w:val="5"/>
        </w:numPr>
        <w:tabs>
          <w:tab w:val="left" w:pos="851"/>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 вміння знаходити нові рішення;</w:t>
      </w:r>
    </w:p>
    <w:p w:rsidR="009B49B7" w:rsidRPr="003A3F3C" w:rsidRDefault="009B49B7" w:rsidP="00F61E58">
      <w:pPr>
        <w:pStyle w:val="a6"/>
        <w:numPr>
          <w:ilvl w:val="0"/>
          <w:numId w:val="5"/>
        </w:numPr>
        <w:tabs>
          <w:tab w:val="left" w:pos="851"/>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 вміння діяти в нестандартних ситуаціях;</w:t>
      </w:r>
    </w:p>
    <w:p w:rsidR="009B49B7" w:rsidRPr="003A3F3C" w:rsidRDefault="009B49B7" w:rsidP="00F61E58">
      <w:pPr>
        <w:pStyle w:val="a6"/>
        <w:numPr>
          <w:ilvl w:val="0"/>
          <w:numId w:val="5"/>
        </w:numPr>
        <w:tabs>
          <w:tab w:val="left" w:pos="851"/>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 активізація творчих здібностей;</w:t>
      </w:r>
    </w:p>
    <w:p w:rsidR="009B49B7" w:rsidRPr="003A3F3C" w:rsidRDefault="009B49B7" w:rsidP="00F61E58">
      <w:pPr>
        <w:pStyle w:val="a6"/>
        <w:numPr>
          <w:ilvl w:val="0"/>
          <w:numId w:val="5"/>
        </w:numPr>
        <w:tabs>
          <w:tab w:val="left" w:pos="851"/>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 реалізація творчого потенціалу.</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Таким чином, на основі аналізу наукових джерел уточнимо поняття </w:t>
      </w:r>
      <w:r w:rsidR="00A81E1A" w:rsidRPr="003A3F3C">
        <w:rPr>
          <w:rFonts w:ascii="Times New Roman" w:hAnsi="Times New Roman"/>
          <w:spacing w:val="-4"/>
          <w:sz w:val="28"/>
          <w:szCs w:val="28"/>
        </w:rPr>
        <w:t>"</w:t>
      </w:r>
      <w:r w:rsidRPr="003A3F3C">
        <w:rPr>
          <w:rFonts w:ascii="Times New Roman" w:hAnsi="Times New Roman"/>
          <w:spacing w:val="-4"/>
          <w:sz w:val="28"/>
          <w:szCs w:val="28"/>
        </w:rPr>
        <w:t>творча компетентність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Вона виступає, як здатність використовувати засвоєні знання, уміння, навички у творчій діяльності та можливість реалізовувати їх на практиці, нестандартно </w:t>
      </w:r>
      <w:r w:rsidR="006D4AAD">
        <w:rPr>
          <w:rFonts w:ascii="Times New Roman" w:hAnsi="Times New Roman"/>
          <w:spacing w:val="-4"/>
          <w:sz w:val="28"/>
          <w:szCs w:val="28"/>
        </w:rPr>
        <w:t>викону</w:t>
      </w:r>
      <w:r w:rsidRPr="003A3F3C">
        <w:rPr>
          <w:rFonts w:ascii="Times New Roman" w:hAnsi="Times New Roman"/>
          <w:spacing w:val="-4"/>
          <w:sz w:val="28"/>
          <w:szCs w:val="28"/>
        </w:rPr>
        <w:t>ючи поставлені завдання. Творча компетентність містить такі аспекти</w:t>
      </w:r>
      <w:r w:rsidR="006D4AAD">
        <w:rPr>
          <w:rFonts w:ascii="Times New Roman" w:hAnsi="Times New Roman"/>
          <w:spacing w:val="-4"/>
          <w:sz w:val="28"/>
          <w:szCs w:val="28"/>
        </w:rPr>
        <w:t>,</w:t>
      </w:r>
      <w:r w:rsidRPr="003A3F3C">
        <w:rPr>
          <w:rFonts w:ascii="Times New Roman" w:hAnsi="Times New Roman"/>
          <w:spacing w:val="-4"/>
          <w:sz w:val="28"/>
          <w:szCs w:val="28"/>
        </w:rPr>
        <w:t xml:space="preserve"> як емоційний досвід, мотивація та ціннісні орієнтації.</w:t>
      </w:r>
    </w:p>
    <w:p w:rsidR="007C4F3F" w:rsidRPr="003A3F3C" w:rsidRDefault="007C4F3F" w:rsidP="007C4F3F">
      <w:pPr>
        <w:spacing w:after="0" w:line="264" w:lineRule="auto"/>
        <w:jc w:val="center"/>
        <w:rPr>
          <w:rFonts w:ascii="Times New Roman" w:hAnsi="Times New Roman"/>
          <w:b/>
          <w:spacing w:val="-4"/>
          <w:sz w:val="28"/>
          <w:szCs w:val="28"/>
        </w:rPr>
      </w:pPr>
    </w:p>
    <w:p w:rsidR="009B49B7" w:rsidRPr="003A3F3C" w:rsidRDefault="009B49B7" w:rsidP="007C4F3F">
      <w:pPr>
        <w:spacing w:after="0" w:line="264" w:lineRule="auto"/>
        <w:jc w:val="center"/>
        <w:rPr>
          <w:rFonts w:ascii="Times New Roman" w:hAnsi="Times New Roman"/>
          <w:b/>
          <w:spacing w:val="-4"/>
          <w:sz w:val="26"/>
          <w:szCs w:val="26"/>
        </w:rPr>
      </w:pPr>
      <w:r w:rsidRPr="003A3F3C">
        <w:rPr>
          <w:rFonts w:ascii="Times New Roman" w:hAnsi="Times New Roman"/>
          <w:b/>
          <w:spacing w:val="-4"/>
          <w:sz w:val="26"/>
          <w:szCs w:val="26"/>
        </w:rPr>
        <w:t>Література</w:t>
      </w:r>
    </w:p>
    <w:p w:rsidR="009B49B7" w:rsidRPr="003A3F3C" w:rsidRDefault="009B49B7" w:rsidP="007C4F3F">
      <w:pPr>
        <w:pStyle w:val="a6"/>
        <w:numPr>
          <w:ilvl w:val="0"/>
          <w:numId w:val="3"/>
        </w:numPr>
        <w:tabs>
          <w:tab w:val="left" w:pos="1134"/>
        </w:tabs>
        <w:spacing w:after="0" w:line="264" w:lineRule="auto"/>
        <w:ind w:left="0" w:firstLine="709"/>
        <w:jc w:val="both"/>
        <w:rPr>
          <w:rFonts w:ascii="Times New Roman" w:hAnsi="Times New Roman"/>
          <w:spacing w:val="-4"/>
          <w:sz w:val="26"/>
          <w:szCs w:val="26"/>
          <w:lang w:val="uk-UA"/>
        </w:rPr>
      </w:pPr>
      <w:r w:rsidRPr="003A3F3C">
        <w:rPr>
          <w:rFonts w:ascii="Times New Roman" w:hAnsi="Times New Roman"/>
          <w:spacing w:val="-4"/>
          <w:sz w:val="26"/>
          <w:szCs w:val="26"/>
          <w:lang w:val="uk-UA"/>
        </w:rPr>
        <w:t>Безрукова В. С. Основы духовной культуры. Екатеринбург: Энцикло</w:t>
      </w:r>
      <w:r w:rsidR="006D4AAD">
        <w:rPr>
          <w:rFonts w:ascii="Times New Roman" w:hAnsi="Times New Roman"/>
          <w:spacing w:val="-4"/>
          <w:sz w:val="26"/>
          <w:szCs w:val="26"/>
          <w:lang w:val="uk-UA"/>
        </w:rPr>
        <w:softHyphen/>
      </w:r>
      <w:r w:rsidRPr="003A3F3C">
        <w:rPr>
          <w:rFonts w:ascii="Times New Roman" w:hAnsi="Times New Roman"/>
          <w:spacing w:val="-4"/>
          <w:sz w:val="26"/>
          <w:szCs w:val="26"/>
          <w:lang w:val="uk-UA"/>
        </w:rPr>
        <w:t>педи</w:t>
      </w:r>
      <w:r w:rsidR="006D4AAD">
        <w:rPr>
          <w:rFonts w:ascii="Times New Roman" w:hAnsi="Times New Roman"/>
          <w:spacing w:val="-4"/>
          <w:sz w:val="26"/>
          <w:szCs w:val="26"/>
          <w:lang w:val="uk-UA"/>
        </w:rPr>
        <w:softHyphen/>
      </w:r>
      <w:r w:rsidRPr="003A3F3C">
        <w:rPr>
          <w:rFonts w:ascii="Times New Roman" w:hAnsi="Times New Roman"/>
          <w:spacing w:val="-4"/>
          <w:sz w:val="26"/>
          <w:szCs w:val="26"/>
          <w:lang w:val="uk-UA"/>
        </w:rPr>
        <w:t>ческий словарь педагога, 2000. 937 с.</w:t>
      </w:r>
    </w:p>
    <w:p w:rsidR="009B49B7" w:rsidRPr="003A3F3C" w:rsidRDefault="009B49B7" w:rsidP="007C4F3F">
      <w:pPr>
        <w:pStyle w:val="a6"/>
        <w:numPr>
          <w:ilvl w:val="0"/>
          <w:numId w:val="3"/>
        </w:numPr>
        <w:tabs>
          <w:tab w:val="left" w:pos="1134"/>
        </w:tabs>
        <w:spacing w:after="0" w:line="264" w:lineRule="auto"/>
        <w:ind w:left="0" w:firstLine="709"/>
        <w:jc w:val="both"/>
        <w:rPr>
          <w:rFonts w:ascii="Times New Roman" w:hAnsi="Times New Roman"/>
          <w:spacing w:val="-4"/>
          <w:sz w:val="26"/>
          <w:szCs w:val="26"/>
          <w:lang w:val="uk-UA"/>
        </w:rPr>
      </w:pPr>
      <w:r w:rsidRPr="003A3F3C">
        <w:rPr>
          <w:rFonts w:ascii="Times New Roman" w:hAnsi="Times New Roman"/>
          <w:spacing w:val="-4"/>
          <w:sz w:val="26"/>
          <w:szCs w:val="26"/>
          <w:lang w:val="uk-UA"/>
        </w:rPr>
        <w:t>Бібік Н. М., Єрмаков І.</w:t>
      </w:r>
      <w:r w:rsidRPr="003A3F3C">
        <w:rPr>
          <w:rFonts w:ascii="Times New Roman" w:hAnsi="Times New Roman"/>
          <w:spacing w:val="-4"/>
          <w:sz w:val="26"/>
          <w:szCs w:val="26"/>
          <w:lang w:val="en-US"/>
        </w:rPr>
        <w:t> </w:t>
      </w:r>
      <w:r w:rsidRPr="003A3F3C">
        <w:rPr>
          <w:rFonts w:ascii="Times New Roman" w:hAnsi="Times New Roman"/>
          <w:spacing w:val="-4"/>
          <w:sz w:val="26"/>
          <w:szCs w:val="26"/>
          <w:lang w:val="uk-UA"/>
        </w:rPr>
        <w:t>Г., Овчарук О. В. Компетентнісна освіта – від теорії до практики. Київ: Плеяда, 2005. 120 с.</w:t>
      </w:r>
    </w:p>
    <w:p w:rsidR="009B49B7" w:rsidRPr="003A3F3C" w:rsidRDefault="009B49B7" w:rsidP="00F61E58">
      <w:pPr>
        <w:pStyle w:val="a6"/>
        <w:numPr>
          <w:ilvl w:val="0"/>
          <w:numId w:val="3"/>
        </w:numPr>
        <w:tabs>
          <w:tab w:val="left" w:pos="1134"/>
        </w:tabs>
        <w:spacing w:after="0" w:line="264" w:lineRule="auto"/>
        <w:ind w:left="0" w:firstLine="709"/>
        <w:jc w:val="both"/>
        <w:rPr>
          <w:rFonts w:ascii="Times New Roman" w:hAnsi="Times New Roman"/>
          <w:spacing w:val="-4"/>
          <w:sz w:val="26"/>
          <w:szCs w:val="26"/>
          <w:lang w:val="uk-UA"/>
        </w:rPr>
      </w:pPr>
      <w:r w:rsidRPr="003A3F3C">
        <w:rPr>
          <w:rFonts w:ascii="Times New Roman" w:hAnsi="Times New Roman"/>
          <w:spacing w:val="-4"/>
          <w:sz w:val="26"/>
          <w:szCs w:val="26"/>
          <w:lang w:val="uk-UA"/>
        </w:rPr>
        <w:t xml:space="preserve">Богуш А. М. Мовленнєвий розвиток дітей: сутність та шляхи реалізації. </w:t>
      </w:r>
      <w:r w:rsidRPr="003A3F3C">
        <w:rPr>
          <w:rFonts w:ascii="Times New Roman" w:hAnsi="Times New Roman"/>
          <w:i/>
          <w:spacing w:val="-4"/>
          <w:sz w:val="26"/>
          <w:szCs w:val="26"/>
          <w:lang w:val="uk-UA"/>
        </w:rPr>
        <w:t>Дошкільне виховання</w:t>
      </w:r>
      <w:r w:rsidRPr="003A3F3C">
        <w:rPr>
          <w:rFonts w:ascii="Times New Roman" w:hAnsi="Times New Roman"/>
          <w:spacing w:val="-4"/>
          <w:sz w:val="26"/>
          <w:szCs w:val="26"/>
          <w:lang w:val="uk-UA"/>
        </w:rPr>
        <w:t>. 1999. № 6. С. 3–5.</w:t>
      </w:r>
    </w:p>
    <w:p w:rsidR="009B49B7" w:rsidRPr="003A3F3C" w:rsidRDefault="009B49B7" w:rsidP="00F61E58">
      <w:pPr>
        <w:pStyle w:val="a6"/>
        <w:numPr>
          <w:ilvl w:val="0"/>
          <w:numId w:val="3"/>
        </w:numPr>
        <w:tabs>
          <w:tab w:val="left" w:pos="1134"/>
        </w:tabs>
        <w:spacing w:after="0" w:line="264" w:lineRule="auto"/>
        <w:ind w:left="0" w:firstLine="709"/>
        <w:jc w:val="both"/>
        <w:rPr>
          <w:rFonts w:ascii="Times New Roman" w:hAnsi="Times New Roman"/>
          <w:spacing w:val="-4"/>
          <w:sz w:val="26"/>
          <w:szCs w:val="26"/>
          <w:lang w:val="uk-UA"/>
        </w:rPr>
      </w:pPr>
      <w:r w:rsidRPr="003A3F3C">
        <w:rPr>
          <w:rFonts w:ascii="Times New Roman" w:hAnsi="Times New Roman"/>
          <w:spacing w:val="-4"/>
          <w:sz w:val="26"/>
          <w:szCs w:val="26"/>
          <w:lang w:val="uk-UA"/>
        </w:rPr>
        <w:t>Гончаренко С. Український педагогічний словник. Київ: Либідь, 1997. 374 с.</w:t>
      </w:r>
    </w:p>
    <w:p w:rsidR="009B49B7" w:rsidRPr="003A3F3C" w:rsidRDefault="009B49B7" w:rsidP="00F61E58">
      <w:pPr>
        <w:pStyle w:val="a6"/>
        <w:numPr>
          <w:ilvl w:val="0"/>
          <w:numId w:val="3"/>
        </w:numPr>
        <w:tabs>
          <w:tab w:val="left" w:pos="1134"/>
        </w:tabs>
        <w:spacing w:after="0" w:line="264" w:lineRule="auto"/>
        <w:ind w:left="0" w:firstLine="709"/>
        <w:jc w:val="both"/>
        <w:rPr>
          <w:rFonts w:ascii="Times New Roman" w:hAnsi="Times New Roman"/>
          <w:spacing w:val="-4"/>
          <w:sz w:val="26"/>
          <w:szCs w:val="26"/>
          <w:lang w:val="uk-UA"/>
        </w:rPr>
      </w:pPr>
      <w:r w:rsidRPr="003A3F3C">
        <w:rPr>
          <w:rFonts w:ascii="Times New Roman" w:hAnsi="Times New Roman"/>
          <w:spacing w:val="-4"/>
          <w:sz w:val="26"/>
          <w:szCs w:val="26"/>
          <w:lang w:val="uk-UA"/>
        </w:rPr>
        <w:t xml:space="preserve">Гуманізація процесу навчання в школі: </w:t>
      </w:r>
      <w:r w:rsidR="006D4AAD">
        <w:rPr>
          <w:rFonts w:ascii="Times New Roman" w:hAnsi="Times New Roman"/>
          <w:spacing w:val="-4"/>
          <w:sz w:val="26"/>
          <w:szCs w:val="26"/>
          <w:lang w:val="uk-UA"/>
        </w:rPr>
        <w:t>н</w:t>
      </w:r>
      <w:r w:rsidRPr="003A3F3C">
        <w:rPr>
          <w:rFonts w:ascii="Times New Roman" w:hAnsi="Times New Roman"/>
          <w:spacing w:val="-4"/>
          <w:sz w:val="26"/>
          <w:szCs w:val="26"/>
          <w:lang w:val="uk-UA"/>
        </w:rPr>
        <w:t>авч</w:t>
      </w:r>
      <w:r w:rsidR="006D4AAD">
        <w:rPr>
          <w:rFonts w:ascii="Times New Roman" w:hAnsi="Times New Roman"/>
          <w:spacing w:val="-4"/>
          <w:sz w:val="26"/>
          <w:szCs w:val="26"/>
          <w:lang w:val="uk-UA"/>
        </w:rPr>
        <w:t>.</w:t>
      </w:r>
      <w:r w:rsidRPr="003A3F3C">
        <w:rPr>
          <w:rFonts w:ascii="Times New Roman" w:hAnsi="Times New Roman"/>
          <w:spacing w:val="-4"/>
          <w:sz w:val="26"/>
          <w:szCs w:val="26"/>
          <w:lang w:val="uk-UA"/>
        </w:rPr>
        <w:t xml:space="preserve"> посіб</w:t>
      </w:r>
      <w:r w:rsidR="006D4AAD">
        <w:rPr>
          <w:rFonts w:ascii="Times New Roman" w:hAnsi="Times New Roman"/>
          <w:spacing w:val="-4"/>
          <w:sz w:val="26"/>
          <w:szCs w:val="26"/>
          <w:lang w:val="uk-UA"/>
        </w:rPr>
        <w:t>.</w:t>
      </w:r>
      <w:r w:rsidRPr="003A3F3C">
        <w:rPr>
          <w:rFonts w:ascii="Times New Roman" w:hAnsi="Times New Roman"/>
          <w:spacing w:val="-4"/>
          <w:sz w:val="26"/>
          <w:szCs w:val="26"/>
          <w:lang w:val="uk-UA"/>
        </w:rPr>
        <w:t xml:space="preserve"> / за ред. С. П. Бондар. 2-ге вид., допов. Київ: Стислос, 2001. 256 с.</w:t>
      </w:r>
    </w:p>
    <w:p w:rsidR="009B49B7" w:rsidRPr="003A3F3C" w:rsidRDefault="009B49B7" w:rsidP="00F61E58">
      <w:pPr>
        <w:pStyle w:val="a6"/>
        <w:numPr>
          <w:ilvl w:val="0"/>
          <w:numId w:val="3"/>
        </w:numPr>
        <w:tabs>
          <w:tab w:val="left" w:pos="1134"/>
        </w:tabs>
        <w:spacing w:after="0" w:line="264" w:lineRule="auto"/>
        <w:ind w:left="0" w:firstLine="709"/>
        <w:jc w:val="both"/>
        <w:rPr>
          <w:rFonts w:ascii="Times New Roman" w:hAnsi="Times New Roman"/>
          <w:spacing w:val="-4"/>
          <w:sz w:val="26"/>
          <w:szCs w:val="26"/>
          <w:lang w:val="uk-UA"/>
        </w:rPr>
      </w:pPr>
      <w:r w:rsidRPr="003A3F3C">
        <w:rPr>
          <w:rFonts w:ascii="Times New Roman" w:hAnsi="Times New Roman"/>
          <w:spacing w:val="-4"/>
          <w:sz w:val="26"/>
          <w:szCs w:val="26"/>
        </w:rPr>
        <w:t xml:space="preserve">Ермолаева-Томина Л. Проблемы развития творческих способностей у детей (за рубежом). </w:t>
      </w:r>
      <w:r w:rsidRPr="003A3F3C">
        <w:rPr>
          <w:rFonts w:ascii="Times New Roman" w:hAnsi="Times New Roman"/>
          <w:i/>
          <w:spacing w:val="-4"/>
          <w:sz w:val="26"/>
          <w:szCs w:val="26"/>
        </w:rPr>
        <w:t>Вопросы психологии</w:t>
      </w:r>
      <w:r w:rsidRPr="003A3F3C">
        <w:rPr>
          <w:rFonts w:ascii="Times New Roman" w:hAnsi="Times New Roman"/>
          <w:spacing w:val="-4"/>
          <w:sz w:val="26"/>
          <w:szCs w:val="26"/>
        </w:rPr>
        <w:t>. 1974.</w:t>
      </w:r>
      <w:r w:rsidRPr="003A3F3C">
        <w:rPr>
          <w:rFonts w:ascii="Times New Roman" w:hAnsi="Times New Roman"/>
          <w:spacing w:val="-4"/>
          <w:sz w:val="26"/>
          <w:szCs w:val="26"/>
          <w:lang w:val="uk-UA"/>
        </w:rPr>
        <w:t xml:space="preserve"> </w:t>
      </w:r>
      <w:r w:rsidRPr="003A3F3C">
        <w:rPr>
          <w:rFonts w:ascii="Times New Roman" w:hAnsi="Times New Roman"/>
          <w:spacing w:val="-4"/>
          <w:sz w:val="26"/>
          <w:szCs w:val="26"/>
        </w:rPr>
        <w:t>№</w:t>
      </w:r>
      <w:r w:rsidRPr="003A3F3C">
        <w:rPr>
          <w:rFonts w:ascii="Times New Roman" w:hAnsi="Times New Roman"/>
          <w:spacing w:val="-4"/>
          <w:sz w:val="26"/>
          <w:szCs w:val="26"/>
          <w:lang w:val="uk-UA"/>
        </w:rPr>
        <w:t> </w:t>
      </w:r>
      <w:r w:rsidRPr="003A3F3C">
        <w:rPr>
          <w:rFonts w:ascii="Times New Roman" w:hAnsi="Times New Roman"/>
          <w:spacing w:val="-4"/>
          <w:sz w:val="26"/>
          <w:szCs w:val="26"/>
        </w:rPr>
        <w:t>4. С. 54–57.</w:t>
      </w:r>
    </w:p>
    <w:p w:rsidR="009B49B7" w:rsidRPr="003A3F3C" w:rsidRDefault="009B49B7" w:rsidP="00F61E58">
      <w:pPr>
        <w:pStyle w:val="a6"/>
        <w:numPr>
          <w:ilvl w:val="0"/>
          <w:numId w:val="3"/>
        </w:numPr>
        <w:tabs>
          <w:tab w:val="left" w:pos="1134"/>
        </w:tabs>
        <w:spacing w:after="0" w:line="264" w:lineRule="auto"/>
        <w:ind w:left="0" w:firstLine="709"/>
        <w:jc w:val="both"/>
        <w:rPr>
          <w:rFonts w:ascii="Times New Roman" w:hAnsi="Times New Roman"/>
          <w:spacing w:val="-4"/>
          <w:sz w:val="26"/>
          <w:szCs w:val="26"/>
          <w:lang w:val="uk-UA"/>
        </w:rPr>
      </w:pPr>
      <w:r w:rsidRPr="003A3F3C">
        <w:rPr>
          <w:rFonts w:ascii="Times New Roman" w:hAnsi="Times New Roman"/>
          <w:spacing w:val="-4"/>
          <w:sz w:val="26"/>
          <w:szCs w:val="26"/>
          <w:lang w:val="uk-UA"/>
        </w:rPr>
        <w:t xml:space="preserve">Заблоцька О. С. Компетентнісний підхід як освітня інновація: порівняльний аналіз. </w:t>
      </w:r>
      <w:r w:rsidRPr="003A3F3C">
        <w:rPr>
          <w:rFonts w:ascii="Times New Roman" w:hAnsi="Times New Roman"/>
          <w:i/>
          <w:spacing w:val="-4"/>
          <w:sz w:val="26"/>
          <w:szCs w:val="26"/>
          <w:lang w:val="uk-UA"/>
        </w:rPr>
        <w:t>Вісник Житомирського державного університету</w:t>
      </w:r>
      <w:r w:rsidRPr="003A3F3C">
        <w:rPr>
          <w:rFonts w:ascii="Times New Roman" w:hAnsi="Times New Roman"/>
          <w:spacing w:val="-4"/>
          <w:sz w:val="26"/>
          <w:szCs w:val="26"/>
          <w:lang w:val="uk-UA"/>
        </w:rPr>
        <w:t xml:space="preserve">. Серія </w:t>
      </w:r>
      <w:r w:rsidR="006D4AAD">
        <w:rPr>
          <w:rFonts w:ascii="Times New Roman" w:hAnsi="Times New Roman"/>
          <w:spacing w:val="-4"/>
          <w:sz w:val="26"/>
          <w:szCs w:val="26"/>
          <w:lang w:val="uk-UA"/>
        </w:rPr>
        <w:t>"</w:t>
      </w:r>
      <w:r w:rsidRPr="003A3F3C">
        <w:rPr>
          <w:rFonts w:ascii="Times New Roman" w:hAnsi="Times New Roman"/>
          <w:spacing w:val="-4"/>
          <w:sz w:val="26"/>
          <w:szCs w:val="26"/>
          <w:lang w:val="uk-UA"/>
        </w:rPr>
        <w:t>Педагогічні науки</w:t>
      </w:r>
      <w:r w:rsidR="006D4AAD">
        <w:rPr>
          <w:rFonts w:ascii="Times New Roman" w:hAnsi="Times New Roman"/>
          <w:spacing w:val="-4"/>
          <w:sz w:val="26"/>
          <w:szCs w:val="26"/>
          <w:lang w:val="uk-UA"/>
        </w:rPr>
        <w:t>"</w:t>
      </w:r>
      <w:r w:rsidRPr="003A3F3C">
        <w:rPr>
          <w:rFonts w:ascii="Times New Roman" w:hAnsi="Times New Roman"/>
          <w:spacing w:val="-4"/>
          <w:sz w:val="26"/>
          <w:szCs w:val="26"/>
          <w:lang w:val="uk-UA"/>
        </w:rPr>
        <w:t xml:space="preserve">. Житомир: Вид-во ЖДУ ім. І. Франка, 2008. </w:t>
      </w:r>
      <w:r w:rsidR="006D4AAD" w:rsidRPr="003A3F3C">
        <w:rPr>
          <w:rFonts w:ascii="Times New Roman" w:hAnsi="Times New Roman"/>
          <w:spacing w:val="-4"/>
          <w:sz w:val="26"/>
          <w:szCs w:val="26"/>
          <w:lang w:val="uk-UA"/>
        </w:rPr>
        <w:t>Вип. 40.</w:t>
      </w:r>
      <w:r w:rsidR="006D4AAD">
        <w:rPr>
          <w:rFonts w:ascii="Times New Roman" w:hAnsi="Times New Roman"/>
          <w:spacing w:val="-4"/>
          <w:sz w:val="26"/>
          <w:szCs w:val="26"/>
          <w:lang w:val="uk-UA"/>
        </w:rPr>
        <w:t xml:space="preserve"> </w:t>
      </w:r>
      <w:r w:rsidRPr="003A3F3C">
        <w:rPr>
          <w:rFonts w:ascii="Times New Roman" w:hAnsi="Times New Roman"/>
          <w:spacing w:val="-4"/>
          <w:sz w:val="26"/>
          <w:szCs w:val="26"/>
          <w:lang w:val="uk-UA"/>
        </w:rPr>
        <w:t>С.</w:t>
      </w:r>
      <w:r w:rsidR="006D4AAD">
        <w:rPr>
          <w:rFonts w:ascii="Times New Roman" w:hAnsi="Times New Roman"/>
          <w:spacing w:val="-4"/>
          <w:sz w:val="26"/>
          <w:szCs w:val="26"/>
          <w:lang w:val="uk-UA"/>
        </w:rPr>
        <w:t xml:space="preserve"> </w:t>
      </w:r>
      <w:r w:rsidRPr="003A3F3C">
        <w:rPr>
          <w:rFonts w:ascii="Times New Roman" w:hAnsi="Times New Roman"/>
          <w:spacing w:val="-4"/>
          <w:sz w:val="26"/>
          <w:szCs w:val="26"/>
          <w:lang w:val="uk-UA"/>
        </w:rPr>
        <w:t>63–68.</w:t>
      </w:r>
    </w:p>
    <w:p w:rsidR="009B49B7" w:rsidRPr="003A3F3C" w:rsidRDefault="009B49B7" w:rsidP="00F61E58">
      <w:pPr>
        <w:pStyle w:val="a6"/>
        <w:numPr>
          <w:ilvl w:val="0"/>
          <w:numId w:val="3"/>
        </w:numPr>
        <w:tabs>
          <w:tab w:val="left" w:pos="1134"/>
        </w:tabs>
        <w:spacing w:after="0" w:line="264" w:lineRule="auto"/>
        <w:ind w:left="0" w:firstLine="709"/>
        <w:jc w:val="both"/>
        <w:rPr>
          <w:rFonts w:ascii="Times New Roman" w:hAnsi="Times New Roman"/>
          <w:spacing w:val="-4"/>
          <w:sz w:val="26"/>
          <w:szCs w:val="26"/>
          <w:lang w:val="uk-UA"/>
        </w:rPr>
      </w:pPr>
      <w:r w:rsidRPr="003A3F3C">
        <w:rPr>
          <w:rFonts w:ascii="Times New Roman" w:hAnsi="Times New Roman"/>
          <w:spacing w:val="-4"/>
          <w:sz w:val="26"/>
          <w:szCs w:val="26"/>
          <w:lang w:val="uk-UA"/>
        </w:rPr>
        <w:t xml:space="preserve">Ключевые компетенции и образовательные стандарты. </w:t>
      </w:r>
      <w:r w:rsidRPr="003A3F3C">
        <w:rPr>
          <w:rFonts w:ascii="Times New Roman" w:hAnsi="Times New Roman"/>
          <w:i/>
          <w:spacing w:val="-4"/>
          <w:sz w:val="26"/>
          <w:szCs w:val="26"/>
          <w:lang w:val="uk-UA"/>
        </w:rPr>
        <w:t xml:space="preserve">Интернет-журнал </w:t>
      </w:r>
      <w:r w:rsidR="00A81E1A" w:rsidRPr="003A3F3C">
        <w:rPr>
          <w:rFonts w:ascii="Times New Roman" w:hAnsi="Times New Roman"/>
          <w:i/>
          <w:spacing w:val="-4"/>
          <w:sz w:val="26"/>
          <w:szCs w:val="26"/>
          <w:lang w:val="uk-UA"/>
        </w:rPr>
        <w:t>"</w:t>
      </w:r>
      <w:r w:rsidRPr="003A3F3C">
        <w:rPr>
          <w:rFonts w:ascii="Times New Roman" w:hAnsi="Times New Roman"/>
          <w:i/>
          <w:spacing w:val="-4"/>
          <w:sz w:val="26"/>
          <w:szCs w:val="26"/>
          <w:lang w:val="uk-UA"/>
        </w:rPr>
        <w:t>Эйдос</w:t>
      </w:r>
      <w:r w:rsidR="00A81E1A" w:rsidRPr="003A3F3C">
        <w:rPr>
          <w:rFonts w:ascii="Times New Roman" w:hAnsi="Times New Roman"/>
          <w:i/>
          <w:spacing w:val="-4"/>
          <w:sz w:val="26"/>
          <w:szCs w:val="26"/>
          <w:lang w:val="uk-UA"/>
        </w:rPr>
        <w:t>"</w:t>
      </w:r>
      <w:r w:rsidRPr="003A3F3C">
        <w:rPr>
          <w:rFonts w:ascii="Times New Roman" w:hAnsi="Times New Roman"/>
          <w:i/>
          <w:spacing w:val="-4"/>
          <w:sz w:val="26"/>
          <w:szCs w:val="26"/>
          <w:lang w:val="uk-UA"/>
        </w:rPr>
        <w:t>.</w:t>
      </w:r>
      <w:r w:rsidRPr="003A3F3C">
        <w:rPr>
          <w:rFonts w:ascii="Times New Roman" w:hAnsi="Times New Roman"/>
          <w:spacing w:val="-4"/>
          <w:sz w:val="26"/>
          <w:szCs w:val="26"/>
          <w:lang w:val="uk-UA"/>
        </w:rPr>
        <w:t xml:space="preserve"> 2002. </w:t>
      </w:r>
      <w:r w:rsidRPr="003A3F3C">
        <w:rPr>
          <w:rFonts w:ascii="Times New Roman" w:hAnsi="Times New Roman"/>
          <w:spacing w:val="-4"/>
          <w:sz w:val="26"/>
          <w:szCs w:val="26"/>
          <w:lang w:val="en-US"/>
        </w:rPr>
        <w:t>URL</w:t>
      </w:r>
      <w:r w:rsidRPr="003A3F3C">
        <w:rPr>
          <w:rFonts w:ascii="Times New Roman" w:hAnsi="Times New Roman"/>
          <w:spacing w:val="-4"/>
          <w:sz w:val="26"/>
          <w:szCs w:val="26"/>
          <w:lang w:val="uk-UA"/>
        </w:rPr>
        <w:t xml:space="preserve">: </w:t>
      </w:r>
      <w:hyperlink r:id="rId8" w:history="1">
        <w:r w:rsidRPr="006D4AAD">
          <w:rPr>
            <w:rStyle w:val="af"/>
            <w:rFonts w:ascii="Times New Roman" w:hAnsi="Times New Roman"/>
            <w:color w:val="auto"/>
            <w:spacing w:val="-4"/>
            <w:sz w:val="26"/>
            <w:szCs w:val="26"/>
            <w:u w:val="none"/>
            <w:lang w:val="uk-UA"/>
          </w:rPr>
          <w:t>http://www.eidos.ru/journal/2002/0423.htm</w:t>
        </w:r>
      </w:hyperlink>
      <w:r w:rsidRPr="003A3F3C">
        <w:rPr>
          <w:rFonts w:ascii="Times New Roman" w:hAnsi="Times New Roman"/>
          <w:spacing w:val="-4"/>
          <w:sz w:val="26"/>
          <w:szCs w:val="26"/>
          <w:lang w:val="uk-UA"/>
        </w:rPr>
        <w:t xml:space="preserve"> </w:t>
      </w:r>
    </w:p>
    <w:p w:rsidR="009B49B7" w:rsidRPr="003A3F3C" w:rsidRDefault="009B49B7" w:rsidP="006E29FF">
      <w:pPr>
        <w:pStyle w:val="a6"/>
        <w:numPr>
          <w:ilvl w:val="0"/>
          <w:numId w:val="3"/>
        </w:numPr>
        <w:tabs>
          <w:tab w:val="left" w:pos="1134"/>
        </w:tabs>
        <w:spacing w:after="0" w:line="252" w:lineRule="auto"/>
        <w:ind w:left="0" w:firstLine="709"/>
        <w:jc w:val="both"/>
        <w:rPr>
          <w:rFonts w:ascii="Times New Roman" w:hAnsi="Times New Roman"/>
          <w:spacing w:val="-4"/>
          <w:sz w:val="26"/>
          <w:szCs w:val="26"/>
          <w:lang w:val="uk-UA"/>
        </w:rPr>
      </w:pPr>
      <w:r w:rsidRPr="003A3F3C">
        <w:rPr>
          <w:rFonts w:ascii="Times New Roman" w:hAnsi="Times New Roman"/>
          <w:spacing w:val="-4"/>
          <w:sz w:val="26"/>
          <w:szCs w:val="26"/>
          <w:lang w:val="uk-UA"/>
        </w:rPr>
        <w:lastRenderedPageBreak/>
        <w:t xml:space="preserve">Компетентнісний підхід у сучасній освіті: світовий досвід та українські перспективи: бібліотека з освітньої політики / </w:t>
      </w:r>
      <w:r w:rsidR="006D4AAD">
        <w:rPr>
          <w:rFonts w:ascii="Times New Roman" w:hAnsi="Times New Roman"/>
          <w:spacing w:val="-4"/>
          <w:sz w:val="26"/>
          <w:szCs w:val="26"/>
          <w:lang w:val="uk-UA"/>
        </w:rPr>
        <w:t>за</w:t>
      </w:r>
      <w:r w:rsidRPr="003A3F3C">
        <w:rPr>
          <w:rFonts w:ascii="Times New Roman" w:hAnsi="Times New Roman"/>
          <w:spacing w:val="-4"/>
          <w:sz w:val="26"/>
          <w:szCs w:val="26"/>
          <w:lang w:val="uk-UA"/>
        </w:rPr>
        <w:t xml:space="preserve"> заг. ред. О.</w:t>
      </w:r>
      <w:r w:rsidRPr="003A3F3C">
        <w:rPr>
          <w:rFonts w:ascii="Times New Roman" w:hAnsi="Times New Roman"/>
          <w:spacing w:val="-4"/>
          <w:sz w:val="26"/>
          <w:szCs w:val="26"/>
          <w:lang w:val="en-US"/>
        </w:rPr>
        <w:t> </w:t>
      </w:r>
      <w:r w:rsidRPr="003A3F3C">
        <w:rPr>
          <w:rFonts w:ascii="Times New Roman" w:hAnsi="Times New Roman"/>
          <w:spacing w:val="-4"/>
          <w:sz w:val="26"/>
          <w:szCs w:val="26"/>
          <w:lang w:val="uk-UA"/>
        </w:rPr>
        <w:t>В.</w:t>
      </w:r>
      <w:r w:rsidRPr="003A3F3C">
        <w:rPr>
          <w:rFonts w:ascii="Times New Roman" w:hAnsi="Times New Roman"/>
          <w:spacing w:val="-4"/>
          <w:sz w:val="26"/>
          <w:szCs w:val="26"/>
          <w:lang w:val="en-US"/>
        </w:rPr>
        <w:t> </w:t>
      </w:r>
      <w:r w:rsidRPr="003A3F3C">
        <w:rPr>
          <w:rFonts w:ascii="Times New Roman" w:hAnsi="Times New Roman"/>
          <w:spacing w:val="-4"/>
          <w:sz w:val="26"/>
          <w:szCs w:val="26"/>
          <w:lang w:val="uk-UA"/>
        </w:rPr>
        <w:t>Овчарук. Київ: К.І.С., 2004. 112 с.</w:t>
      </w:r>
    </w:p>
    <w:p w:rsidR="009B49B7" w:rsidRPr="003A3F3C" w:rsidRDefault="009B49B7" w:rsidP="006E29FF">
      <w:pPr>
        <w:pStyle w:val="a6"/>
        <w:numPr>
          <w:ilvl w:val="0"/>
          <w:numId w:val="3"/>
        </w:numPr>
        <w:tabs>
          <w:tab w:val="left" w:pos="1134"/>
        </w:tabs>
        <w:spacing w:after="0" w:line="252" w:lineRule="auto"/>
        <w:ind w:left="0" w:firstLine="709"/>
        <w:jc w:val="both"/>
        <w:rPr>
          <w:rFonts w:ascii="Times New Roman" w:hAnsi="Times New Roman"/>
          <w:spacing w:val="-4"/>
          <w:sz w:val="26"/>
          <w:szCs w:val="26"/>
          <w:lang w:val="uk-UA"/>
        </w:rPr>
      </w:pPr>
      <w:r w:rsidRPr="003A3F3C">
        <w:rPr>
          <w:rFonts w:ascii="Times New Roman" w:hAnsi="Times New Roman"/>
          <w:spacing w:val="-4"/>
          <w:sz w:val="26"/>
          <w:szCs w:val="26"/>
        </w:rPr>
        <w:t>Козленко В. Проблема креативности личности</w:t>
      </w:r>
      <w:r w:rsidRPr="003A3F3C">
        <w:rPr>
          <w:rFonts w:ascii="Times New Roman" w:hAnsi="Times New Roman"/>
          <w:spacing w:val="-4"/>
          <w:sz w:val="26"/>
          <w:szCs w:val="26"/>
          <w:lang w:val="uk-UA"/>
        </w:rPr>
        <w:t xml:space="preserve">. </w:t>
      </w:r>
      <w:r w:rsidRPr="003A3F3C">
        <w:rPr>
          <w:rFonts w:ascii="Times New Roman" w:hAnsi="Times New Roman"/>
          <w:spacing w:val="-4"/>
          <w:sz w:val="26"/>
          <w:szCs w:val="26"/>
        </w:rPr>
        <w:t>Психология творчества: общая, дифференциальная, прикладная</w:t>
      </w:r>
      <w:r w:rsidRPr="003A3F3C">
        <w:rPr>
          <w:rFonts w:ascii="Times New Roman" w:hAnsi="Times New Roman"/>
          <w:spacing w:val="-4"/>
          <w:sz w:val="26"/>
          <w:szCs w:val="26"/>
          <w:lang w:val="uk-UA"/>
        </w:rPr>
        <w:t xml:space="preserve"> </w:t>
      </w:r>
      <w:r w:rsidRPr="003A3F3C">
        <w:rPr>
          <w:rFonts w:ascii="Times New Roman" w:hAnsi="Times New Roman"/>
          <w:spacing w:val="-4"/>
          <w:sz w:val="26"/>
          <w:szCs w:val="26"/>
        </w:rPr>
        <w:t xml:space="preserve">/ </w:t>
      </w:r>
      <w:r w:rsidRPr="003A3F3C">
        <w:rPr>
          <w:rFonts w:ascii="Times New Roman" w:hAnsi="Times New Roman"/>
          <w:spacing w:val="-4"/>
          <w:sz w:val="26"/>
          <w:szCs w:val="26"/>
          <w:lang w:val="uk-UA"/>
        </w:rPr>
        <w:t>о</w:t>
      </w:r>
      <w:r w:rsidRPr="003A3F3C">
        <w:rPr>
          <w:rFonts w:ascii="Times New Roman" w:hAnsi="Times New Roman"/>
          <w:spacing w:val="-4"/>
          <w:sz w:val="26"/>
          <w:szCs w:val="26"/>
        </w:rPr>
        <w:t>тв. ред. А</w:t>
      </w:r>
      <w:r w:rsidR="006D4AAD">
        <w:rPr>
          <w:rFonts w:ascii="Times New Roman" w:hAnsi="Times New Roman"/>
          <w:spacing w:val="-4"/>
          <w:sz w:val="26"/>
          <w:szCs w:val="26"/>
          <w:lang w:val="uk-UA"/>
        </w:rPr>
        <w:t>.</w:t>
      </w:r>
      <w:r w:rsidRPr="003A3F3C">
        <w:rPr>
          <w:rFonts w:ascii="Times New Roman" w:hAnsi="Times New Roman"/>
          <w:spacing w:val="-4"/>
          <w:sz w:val="26"/>
          <w:szCs w:val="26"/>
          <w:lang w:val="en-US"/>
        </w:rPr>
        <w:t> </w:t>
      </w:r>
      <w:r w:rsidRPr="003A3F3C">
        <w:rPr>
          <w:rFonts w:ascii="Times New Roman" w:hAnsi="Times New Roman"/>
          <w:spacing w:val="-4"/>
          <w:sz w:val="26"/>
          <w:szCs w:val="26"/>
        </w:rPr>
        <w:t>Пономарев. Москва: Наука, 1990. 224 с.</w:t>
      </w:r>
    </w:p>
    <w:p w:rsidR="009B49B7" w:rsidRPr="003A3F3C" w:rsidRDefault="009B49B7" w:rsidP="006E29FF">
      <w:pPr>
        <w:pStyle w:val="a6"/>
        <w:numPr>
          <w:ilvl w:val="0"/>
          <w:numId w:val="3"/>
        </w:numPr>
        <w:tabs>
          <w:tab w:val="left" w:pos="1134"/>
        </w:tabs>
        <w:spacing w:after="0" w:line="252" w:lineRule="auto"/>
        <w:ind w:left="0" w:firstLine="709"/>
        <w:jc w:val="both"/>
        <w:rPr>
          <w:rFonts w:ascii="Times New Roman" w:hAnsi="Times New Roman"/>
          <w:spacing w:val="-4"/>
          <w:sz w:val="26"/>
          <w:szCs w:val="26"/>
          <w:lang w:val="uk-UA"/>
        </w:rPr>
      </w:pPr>
      <w:r w:rsidRPr="003A3F3C">
        <w:rPr>
          <w:rFonts w:ascii="Times New Roman" w:hAnsi="Times New Roman"/>
          <w:spacing w:val="-4"/>
          <w:sz w:val="26"/>
          <w:szCs w:val="26"/>
          <w:lang w:val="uk-UA"/>
        </w:rPr>
        <w:t>Сисоєва</w:t>
      </w:r>
      <w:r w:rsidRPr="003A3F3C">
        <w:rPr>
          <w:rFonts w:ascii="Times New Roman" w:hAnsi="Times New Roman"/>
          <w:spacing w:val="-4"/>
          <w:sz w:val="26"/>
          <w:szCs w:val="26"/>
        </w:rPr>
        <w:t> </w:t>
      </w:r>
      <w:r w:rsidRPr="003A3F3C">
        <w:rPr>
          <w:rFonts w:ascii="Times New Roman" w:hAnsi="Times New Roman"/>
          <w:spacing w:val="-4"/>
          <w:sz w:val="26"/>
          <w:szCs w:val="26"/>
          <w:lang w:val="uk-UA"/>
        </w:rPr>
        <w:t>С.</w:t>
      </w:r>
      <w:r w:rsidRPr="003A3F3C">
        <w:rPr>
          <w:rFonts w:ascii="Times New Roman" w:hAnsi="Times New Roman"/>
          <w:spacing w:val="-4"/>
          <w:sz w:val="26"/>
          <w:szCs w:val="26"/>
        </w:rPr>
        <w:t> </w:t>
      </w:r>
      <w:r w:rsidRPr="003A3F3C">
        <w:rPr>
          <w:rFonts w:ascii="Times New Roman" w:hAnsi="Times New Roman"/>
          <w:spacing w:val="-4"/>
          <w:sz w:val="26"/>
          <w:szCs w:val="26"/>
          <w:lang w:val="uk-UA"/>
        </w:rPr>
        <w:t>О. Основи педагогічної творчості: підручник. Київ: Міленіум, 2006. 344 с.</w:t>
      </w:r>
    </w:p>
    <w:p w:rsidR="009B49B7" w:rsidRPr="003A3F3C" w:rsidRDefault="009B49B7" w:rsidP="006E29FF">
      <w:pPr>
        <w:pStyle w:val="a6"/>
        <w:numPr>
          <w:ilvl w:val="0"/>
          <w:numId w:val="3"/>
        </w:numPr>
        <w:tabs>
          <w:tab w:val="left" w:pos="1134"/>
        </w:tabs>
        <w:spacing w:after="0" w:line="252" w:lineRule="auto"/>
        <w:ind w:left="0" w:firstLine="709"/>
        <w:jc w:val="both"/>
        <w:rPr>
          <w:rFonts w:ascii="Times New Roman" w:hAnsi="Times New Roman"/>
          <w:spacing w:val="-4"/>
          <w:sz w:val="26"/>
          <w:szCs w:val="26"/>
          <w:lang w:val="uk-UA"/>
        </w:rPr>
      </w:pPr>
      <w:r w:rsidRPr="003A3F3C">
        <w:rPr>
          <w:rFonts w:ascii="Times New Roman" w:hAnsi="Times New Roman"/>
          <w:spacing w:val="-4"/>
          <w:sz w:val="26"/>
          <w:szCs w:val="26"/>
          <w:lang w:val="uk-UA"/>
        </w:rPr>
        <w:t xml:space="preserve">Фурсова Л. Від літературної компетенції – до життєвої компетентності. </w:t>
      </w:r>
      <w:r w:rsidRPr="003A3F3C">
        <w:rPr>
          <w:rFonts w:ascii="Times New Roman" w:hAnsi="Times New Roman"/>
          <w:i/>
          <w:spacing w:val="-4"/>
          <w:sz w:val="26"/>
          <w:szCs w:val="26"/>
          <w:lang w:val="uk-UA"/>
        </w:rPr>
        <w:t xml:space="preserve">Українська мова й література в середніх школах, гімназіях, ліцеях та колегіумах. </w:t>
      </w:r>
      <w:r w:rsidRPr="003A3F3C">
        <w:rPr>
          <w:rFonts w:ascii="Times New Roman" w:hAnsi="Times New Roman"/>
          <w:spacing w:val="-4"/>
          <w:sz w:val="26"/>
          <w:szCs w:val="26"/>
          <w:lang w:val="uk-UA"/>
        </w:rPr>
        <w:t>2005. №</w:t>
      </w:r>
      <w:r w:rsidRPr="003A3F3C">
        <w:rPr>
          <w:rFonts w:ascii="Times New Roman" w:hAnsi="Times New Roman"/>
          <w:spacing w:val="-4"/>
          <w:sz w:val="26"/>
          <w:szCs w:val="26"/>
          <w:lang w:val="en-US"/>
        </w:rPr>
        <w:t> </w:t>
      </w:r>
      <w:r w:rsidRPr="003A3F3C">
        <w:rPr>
          <w:rFonts w:ascii="Times New Roman" w:hAnsi="Times New Roman"/>
          <w:spacing w:val="-4"/>
          <w:sz w:val="26"/>
          <w:szCs w:val="26"/>
          <w:lang w:val="uk-UA"/>
        </w:rPr>
        <w:t>5. С. 12–21.</w:t>
      </w:r>
    </w:p>
    <w:p w:rsidR="009B49B7" w:rsidRPr="003A3F3C" w:rsidRDefault="009B49B7" w:rsidP="006E29FF">
      <w:pPr>
        <w:pStyle w:val="a6"/>
        <w:numPr>
          <w:ilvl w:val="0"/>
          <w:numId w:val="3"/>
        </w:numPr>
        <w:tabs>
          <w:tab w:val="left" w:pos="1134"/>
        </w:tabs>
        <w:spacing w:after="0" w:line="252" w:lineRule="auto"/>
        <w:ind w:left="0" w:firstLine="709"/>
        <w:jc w:val="both"/>
        <w:rPr>
          <w:rFonts w:ascii="Times New Roman" w:hAnsi="Times New Roman"/>
          <w:spacing w:val="-4"/>
          <w:sz w:val="26"/>
          <w:szCs w:val="26"/>
        </w:rPr>
      </w:pPr>
      <w:r w:rsidRPr="003A3F3C">
        <w:rPr>
          <w:rFonts w:ascii="Times New Roman" w:hAnsi="Times New Roman"/>
          <w:spacing w:val="-4"/>
          <w:sz w:val="26"/>
          <w:szCs w:val="26"/>
        </w:rPr>
        <w:t xml:space="preserve">Хуторской А. В. Ключевые компетенции как компонент личностно-ориентированной парадигмы образования. </w:t>
      </w:r>
      <w:r w:rsidRPr="003A3F3C">
        <w:rPr>
          <w:rFonts w:ascii="Times New Roman" w:hAnsi="Times New Roman"/>
          <w:i/>
          <w:spacing w:val="-4"/>
          <w:sz w:val="26"/>
          <w:szCs w:val="26"/>
        </w:rPr>
        <w:t>Народное образование</w:t>
      </w:r>
      <w:r w:rsidRPr="003A3F3C">
        <w:rPr>
          <w:rFonts w:ascii="Times New Roman" w:hAnsi="Times New Roman"/>
          <w:spacing w:val="-4"/>
          <w:sz w:val="26"/>
          <w:szCs w:val="26"/>
        </w:rPr>
        <w:t>. 2003. № 2. С. 58–64.</w:t>
      </w:r>
    </w:p>
    <w:p w:rsidR="007C4F3F" w:rsidRPr="003A3F3C" w:rsidRDefault="007C4F3F" w:rsidP="006E29FF">
      <w:pPr>
        <w:pStyle w:val="a6"/>
        <w:spacing w:after="0" w:line="252" w:lineRule="auto"/>
        <w:ind w:left="0" w:firstLine="567"/>
        <w:rPr>
          <w:rFonts w:ascii="Times New Roman" w:hAnsi="Times New Roman"/>
          <w:spacing w:val="-4"/>
          <w:sz w:val="28"/>
          <w:szCs w:val="28"/>
          <w:lang w:val="uk-UA"/>
        </w:rPr>
      </w:pPr>
    </w:p>
    <w:p w:rsidR="007C4F3F" w:rsidRPr="003A3F3C" w:rsidRDefault="007C4F3F" w:rsidP="006E29FF">
      <w:pPr>
        <w:pStyle w:val="a6"/>
        <w:spacing w:after="0" w:line="252" w:lineRule="auto"/>
        <w:ind w:left="0" w:firstLine="567"/>
        <w:rPr>
          <w:rFonts w:ascii="Times New Roman" w:hAnsi="Times New Roman"/>
          <w:spacing w:val="-4"/>
          <w:sz w:val="28"/>
          <w:szCs w:val="28"/>
          <w:lang w:val="uk-UA"/>
        </w:rPr>
      </w:pPr>
    </w:p>
    <w:p w:rsidR="009B49B7" w:rsidRPr="003A3F3C" w:rsidRDefault="009B49B7" w:rsidP="006E29FF">
      <w:pPr>
        <w:spacing w:after="0" w:line="252" w:lineRule="auto"/>
        <w:jc w:val="center"/>
        <w:rPr>
          <w:rFonts w:ascii="Times New Roman" w:hAnsi="Times New Roman"/>
          <w:spacing w:val="-4"/>
        </w:rPr>
      </w:pPr>
      <w:r w:rsidRPr="003A3F3C">
        <w:rPr>
          <w:rFonts w:ascii="Times New Roman" w:hAnsi="Times New Roman"/>
          <w:b/>
          <w:spacing w:val="-4"/>
          <w:sz w:val="28"/>
        </w:rPr>
        <w:t xml:space="preserve">ДО СУТНОСТІ ПОНЯТТЯ </w:t>
      </w:r>
      <w:r w:rsidR="00A81E1A" w:rsidRPr="003A3F3C">
        <w:rPr>
          <w:rFonts w:ascii="Times New Roman" w:hAnsi="Times New Roman"/>
          <w:b/>
          <w:spacing w:val="-4"/>
          <w:sz w:val="28"/>
        </w:rPr>
        <w:t>"</w:t>
      </w:r>
      <w:r w:rsidRPr="003A3F3C">
        <w:rPr>
          <w:rFonts w:ascii="Times New Roman" w:hAnsi="Times New Roman"/>
          <w:b/>
          <w:spacing w:val="-4"/>
          <w:sz w:val="28"/>
        </w:rPr>
        <w:t>ІНТЕРЕС</w:t>
      </w:r>
      <w:r w:rsidR="00A81E1A" w:rsidRPr="003A3F3C">
        <w:rPr>
          <w:rFonts w:ascii="Times New Roman" w:hAnsi="Times New Roman"/>
          <w:b/>
          <w:spacing w:val="-4"/>
          <w:sz w:val="28"/>
        </w:rPr>
        <w:t>"</w:t>
      </w:r>
    </w:p>
    <w:p w:rsidR="009B49B7" w:rsidRPr="003A3F3C" w:rsidRDefault="009B49B7" w:rsidP="006E29FF">
      <w:pPr>
        <w:spacing w:after="0" w:line="252" w:lineRule="auto"/>
        <w:jc w:val="center"/>
        <w:rPr>
          <w:rFonts w:ascii="Times New Roman" w:hAnsi="Times New Roman"/>
          <w:b/>
          <w:spacing w:val="-4"/>
          <w:sz w:val="28"/>
        </w:rPr>
      </w:pPr>
    </w:p>
    <w:p w:rsidR="009B49B7" w:rsidRPr="003A3F3C" w:rsidRDefault="009B49B7" w:rsidP="006E29FF">
      <w:pPr>
        <w:spacing w:after="0" w:line="252" w:lineRule="auto"/>
        <w:jc w:val="center"/>
        <w:rPr>
          <w:rFonts w:ascii="Times New Roman" w:hAnsi="Times New Roman"/>
          <w:b/>
          <w:spacing w:val="-4"/>
        </w:rPr>
      </w:pPr>
      <w:r w:rsidRPr="003A3F3C">
        <w:rPr>
          <w:rFonts w:ascii="Times New Roman" w:hAnsi="Times New Roman"/>
          <w:b/>
          <w:spacing w:val="-4"/>
          <w:sz w:val="28"/>
        </w:rPr>
        <w:t xml:space="preserve">Дяченко Т. О. </w:t>
      </w:r>
    </w:p>
    <w:p w:rsidR="009B49B7" w:rsidRPr="003A3F3C" w:rsidRDefault="009B49B7" w:rsidP="006E29FF">
      <w:pPr>
        <w:spacing w:after="0" w:line="252" w:lineRule="auto"/>
        <w:ind w:firstLine="851"/>
        <w:jc w:val="both"/>
        <w:rPr>
          <w:rFonts w:ascii="Times New Roman" w:hAnsi="Times New Roman"/>
          <w:i/>
          <w:spacing w:val="-4"/>
          <w:sz w:val="28"/>
        </w:rPr>
      </w:pPr>
    </w:p>
    <w:p w:rsidR="009B49B7" w:rsidRPr="003A3F3C" w:rsidRDefault="009B49B7" w:rsidP="006E29FF">
      <w:pPr>
        <w:spacing w:after="0" w:line="252" w:lineRule="auto"/>
        <w:ind w:left="709"/>
        <w:jc w:val="both"/>
        <w:rPr>
          <w:rFonts w:ascii="Times New Roman" w:hAnsi="Times New Roman"/>
          <w:i/>
          <w:spacing w:val="-4"/>
          <w:sz w:val="28"/>
        </w:rPr>
      </w:pPr>
      <w:r w:rsidRPr="003A3F3C">
        <w:rPr>
          <w:rFonts w:ascii="Times New Roman" w:hAnsi="Times New Roman"/>
          <w:i/>
          <w:spacing w:val="-4"/>
          <w:sz w:val="28"/>
        </w:rPr>
        <w:t>У статті розкрито поняття інтересу та пізнавального інтересу. Означені категорії розглядаються у кількох аспектах – філософському, психоло</w:t>
      </w:r>
      <w:r w:rsidR="007C4F3F" w:rsidRPr="003A3F3C">
        <w:rPr>
          <w:rFonts w:ascii="Times New Roman" w:hAnsi="Times New Roman"/>
          <w:i/>
          <w:spacing w:val="-4"/>
          <w:sz w:val="28"/>
        </w:rPr>
        <w:softHyphen/>
      </w:r>
      <w:r w:rsidRPr="003A3F3C">
        <w:rPr>
          <w:rFonts w:ascii="Times New Roman" w:hAnsi="Times New Roman"/>
          <w:i/>
          <w:spacing w:val="-4"/>
          <w:sz w:val="28"/>
        </w:rPr>
        <w:t xml:space="preserve">гічному та педагогічному. </w:t>
      </w:r>
    </w:p>
    <w:p w:rsidR="009B49B7" w:rsidRPr="003A3F3C" w:rsidRDefault="009B49B7" w:rsidP="006E29FF">
      <w:pPr>
        <w:spacing w:after="0" w:line="252" w:lineRule="auto"/>
        <w:ind w:left="709"/>
        <w:jc w:val="both"/>
        <w:rPr>
          <w:rFonts w:ascii="Times New Roman" w:hAnsi="Times New Roman"/>
          <w:i/>
          <w:spacing w:val="-4"/>
          <w:sz w:val="28"/>
        </w:rPr>
      </w:pPr>
      <w:r w:rsidRPr="003A3F3C">
        <w:rPr>
          <w:rFonts w:ascii="Times New Roman" w:hAnsi="Times New Roman"/>
          <w:b/>
          <w:i/>
          <w:spacing w:val="-4"/>
          <w:sz w:val="28"/>
        </w:rPr>
        <w:t xml:space="preserve">Ключові слова: </w:t>
      </w:r>
      <w:r w:rsidRPr="003A3F3C">
        <w:rPr>
          <w:rFonts w:ascii="Times New Roman" w:hAnsi="Times New Roman"/>
          <w:i/>
          <w:spacing w:val="-4"/>
          <w:sz w:val="28"/>
        </w:rPr>
        <w:t>інтерес, пізнавальний інтерес, потреба, мотив, діяльність, особистість, формування інтересу.</w:t>
      </w:r>
    </w:p>
    <w:p w:rsidR="009B49B7" w:rsidRPr="003A3F3C" w:rsidRDefault="009B49B7" w:rsidP="006E29FF">
      <w:pPr>
        <w:spacing w:after="0" w:line="252" w:lineRule="auto"/>
        <w:ind w:left="709"/>
        <w:jc w:val="both"/>
        <w:rPr>
          <w:rFonts w:ascii="Times New Roman" w:hAnsi="Times New Roman"/>
          <w:spacing w:val="-4"/>
          <w:sz w:val="28"/>
        </w:rPr>
      </w:pPr>
    </w:p>
    <w:p w:rsidR="009B49B7" w:rsidRPr="003A3F3C" w:rsidRDefault="009B49B7" w:rsidP="006E29FF">
      <w:pPr>
        <w:spacing w:after="0" w:line="252" w:lineRule="auto"/>
        <w:ind w:firstLine="709"/>
        <w:jc w:val="both"/>
        <w:rPr>
          <w:rFonts w:ascii="Times New Roman" w:hAnsi="Times New Roman"/>
          <w:spacing w:val="-4"/>
          <w:sz w:val="28"/>
        </w:rPr>
      </w:pPr>
      <w:r w:rsidRPr="003A3F3C">
        <w:rPr>
          <w:rFonts w:ascii="Times New Roman" w:hAnsi="Times New Roman"/>
          <w:spacing w:val="-4"/>
          <w:sz w:val="28"/>
        </w:rPr>
        <w:t>На сучасному етапі розвитку суспільства в Україні дедалі більше зростає роль мистецтва у становленні гармонійно розвиненої особистості. Спрямованість на формування духовної культури, залучення до творчості, розвиток вроджених задатків є основними завданнями закладів позашкільної освіти художньо-естетичного напряму.</w:t>
      </w:r>
    </w:p>
    <w:p w:rsidR="009B49B7" w:rsidRPr="003A3F3C" w:rsidRDefault="009B49B7" w:rsidP="006E29FF">
      <w:pPr>
        <w:spacing w:after="0" w:line="252" w:lineRule="auto"/>
        <w:ind w:firstLine="709"/>
        <w:jc w:val="both"/>
        <w:rPr>
          <w:rFonts w:ascii="Times New Roman" w:hAnsi="Times New Roman"/>
          <w:spacing w:val="-4"/>
        </w:rPr>
      </w:pPr>
      <w:r w:rsidRPr="003A3F3C">
        <w:rPr>
          <w:rFonts w:ascii="Times New Roman" w:hAnsi="Times New Roman"/>
          <w:spacing w:val="-4"/>
          <w:sz w:val="28"/>
          <w:szCs w:val="28"/>
        </w:rPr>
        <w:t>Розвиток комп</w:t>
      </w:r>
      <w:r w:rsidR="00DB76DA">
        <w:rPr>
          <w:rFonts w:ascii="Times New Roman" w:hAnsi="Times New Roman"/>
          <w:spacing w:val="-4"/>
          <w:sz w:val="28"/>
          <w:szCs w:val="28"/>
        </w:rPr>
        <w:t>’</w:t>
      </w:r>
      <w:r w:rsidRPr="003A3F3C">
        <w:rPr>
          <w:rFonts w:ascii="Times New Roman" w:hAnsi="Times New Roman"/>
          <w:spacing w:val="-4"/>
          <w:sz w:val="28"/>
          <w:szCs w:val="28"/>
        </w:rPr>
        <w:t>ютерних технологій та поширення засобів масової інфор</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 xml:space="preserve">мації зумовлює </w:t>
      </w:r>
      <w:r w:rsidRPr="003A3F3C">
        <w:rPr>
          <w:rFonts w:ascii="Times New Roman" w:hAnsi="Times New Roman"/>
          <w:spacing w:val="-4"/>
          <w:sz w:val="28"/>
        </w:rPr>
        <w:t>зменшення кількості учнів, які виявляють бажання навчатися в позашкільних закладах освіти. Згідно зі статистичними даними</w:t>
      </w:r>
      <w:r w:rsidR="006D4AAD">
        <w:rPr>
          <w:rFonts w:ascii="Times New Roman" w:hAnsi="Times New Roman"/>
          <w:spacing w:val="-4"/>
          <w:sz w:val="28"/>
        </w:rPr>
        <w:t>,</w:t>
      </w:r>
      <w:r w:rsidRPr="003A3F3C">
        <w:rPr>
          <w:rFonts w:ascii="Times New Roman" w:hAnsi="Times New Roman"/>
          <w:spacing w:val="-4"/>
          <w:sz w:val="28"/>
        </w:rPr>
        <w:t xml:space="preserve"> відсоток учнів, які стають випускниками мистецьких закладів</w:t>
      </w:r>
      <w:r w:rsidR="006D4AAD">
        <w:rPr>
          <w:rFonts w:ascii="Times New Roman" w:hAnsi="Times New Roman"/>
          <w:spacing w:val="-4"/>
          <w:sz w:val="28"/>
        </w:rPr>
        <w:t>,</w:t>
      </w:r>
      <w:r w:rsidRPr="003A3F3C">
        <w:rPr>
          <w:rFonts w:ascii="Times New Roman" w:hAnsi="Times New Roman"/>
          <w:spacing w:val="-4"/>
          <w:sz w:val="28"/>
        </w:rPr>
        <w:t xml:space="preserve"> є значно меншим порівняно із кількістю учнів, які вступили (вступають) на навчання. Причиною цього є зниження зацікавленості школярів до творчої діяльності та навчання в цілому. Тому головним завданням освіти сьогодення є стимулювання інтересу до навчання як у закладах позашкільної освіти, так і в загальноосвітніх школах. </w:t>
      </w:r>
    </w:p>
    <w:p w:rsidR="009B49B7" w:rsidRPr="003A3F3C" w:rsidRDefault="009B49B7" w:rsidP="006E29FF">
      <w:pPr>
        <w:spacing w:after="0" w:line="252" w:lineRule="auto"/>
        <w:ind w:firstLine="709"/>
        <w:jc w:val="both"/>
        <w:rPr>
          <w:rFonts w:ascii="Times New Roman" w:hAnsi="Times New Roman"/>
          <w:spacing w:val="-4"/>
        </w:rPr>
      </w:pPr>
      <w:r w:rsidRPr="003A3F3C">
        <w:rPr>
          <w:rFonts w:ascii="Times New Roman" w:hAnsi="Times New Roman"/>
          <w:spacing w:val="-4"/>
          <w:sz w:val="28"/>
        </w:rPr>
        <w:t>Інтерес є рушійною силою, яка спонукає людину до здобуття нових знань і опанування нови</w:t>
      </w:r>
      <w:r w:rsidR="006D4AAD">
        <w:rPr>
          <w:rFonts w:ascii="Times New Roman" w:hAnsi="Times New Roman"/>
          <w:spacing w:val="-4"/>
          <w:sz w:val="28"/>
        </w:rPr>
        <w:t>х</w:t>
      </w:r>
      <w:r w:rsidRPr="003A3F3C">
        <w:rPr>
          <w:rFonts w:ascii="Times New Roman" w:hAnsi="Times New Roman"/>
          <w:spacing w:val="-4"/>
          <w:sz w:val="28"/>
        </w:rPr>
        <w:t xml:space="preserve"> </w:t>
      </w:r>
      <w:r w:rsidR="006D4AAD">
        <w:rPr>
          <w:rFonts w:ascii="Times New Roman" w:hAnsi="Times New Roman"/>
          <w:spacing w:val="-4"/>
          <w:sz w:val="28"/>
        </w:rPr>
        <w:t>у</w:t>
      </w:r>
      <w:r w:rsidRPr="003A3F3C">
        <w:rPr>
          <w:rFonts w:ascii="Times New Roman" w:hAnsi="Times New Roman"/>
          <w:spacing w:val="-4"/>
          <w:sz w:val="28"/>
        </w:rPr>
        <w:t>мін</w:t>
      </w:r>
      <w:r w:rsidR="006D4AAD">
        <w:rPr>
          <w:rFonts w:ascii="Times New Roman" w:hAnsi="Times New Roman"/>
          <w:spacing w:val="-4"/>
          <w:sz w:val="28"/>
        </w:rPr>
        <w:t>ь</w:t>
      </w:r>
      <w:r w:rsidRPr="003A3F3C">
        <w:rPr>
          <w:rFonts w:ascii="Times New Roman" w:hAnsi="Times New Roman"/>
          <w:spacing w:val="-4"/>
          <w:sz w:val="28"/>
        </w:rPr>
        <w:t xml:space="preserve"> та навич</w:t>
      </w:r>
      <w:r w:rsidR="006D4AAD">
        <w:rPr>
          <w:rFonts w:ascii="Times New Roman" w:hAnsi="Times New Roman"/>
          <w:spacing w:val="-4"/>
          <w:sz w:val="28"/>
        </w:rPr>
        <w:t>о</w:t>
      </w:r>
      <w:r w:rsidRPr="003A3F3C">
        <w:rPr>
          <w:rFonts w:ascii="Times New Roman" w:hAnsi="Times New Roman"/>
          <w:spacing w:val="-4"/>
          <w:sz w:val="28"/>
        </w:rPr>
        <w:t xml:space="preserve">к. Поняття </w:t>
      </w:r>
      <w:r w:rsidR="00A81E1A" w:rsidRPr="003A3F3C">
        <w:rPr>
          <w:rFonts w:ascii="Times New Roman" w:hAnsi="Times New Roman"/>
          <w:spacing w:val="-4"/>
          <w:sz w:val="28"/>
        </w:rPr>
        <w:t>"</w:t>
      </w:r>
      <w:r w:rsidRPr="003A3F3C">
        <w:rPr>
          <w:rFonts w:ascii="Times New Roman" w:hAnsi="Times New Roman"/>
          <w:spacing w:val="-4"/>
          <w:sz w:val="28"/>
        </w:rPr>
        <w:t>інтерес</w:t>
      </w:r>
      <w:r w:rsidR="00A81E1A" w:rsidRPr="003A3F3C">
        <w:rPr>
          <w:rFonts w:ascii="Times New Roman" w:hAnsi="Times New Roman"/>
          <w:spacing w:val="-4"/>
          <w:sz w:val="28"/>
        </w:rPr>
        <w:t>"</w:t>
      </w:r>
      <w:r w:rsidRPr="003A3F3C">
        <w:rPr>
          <w:rFonts w:ascii="Times New Roman" w:hAnsi="Times New Roman"/>
          <w:spacing w:val="-4"/>
          <w:sz w:val="28"/>
        </w:rPr>
        <w:t xml:space="preserve"> розглядали  психологи: Б. Ананьєв, В. Асєєв, Ю. Бабанський, Л. Виготський, П. Гальперін, М. Гамєзо, В. Давидов, Д. Ельконін, Л. Занков, Г. Костюк, О. Леонтьєв, А. Маслоу, К. Роджерс, С. Рубінштейн, О. Скрипченко та інші.</w:t>
      </w:r>
    </w:p>
    <w:p w:rsidR="009B49B7" w:rsidRPr="003A3F3C" w:rsidRDefault="009B49B7" w:rsidP="009B49B7">
      <w:pPr>
        <w:spacing w:after="0" w:line="264" w:lineRule="auto"/>
        <w:ind w:firstLine="709"/>
        <w:jc w:val="both"/>
        <w:rPr>
          <w:rFonts w:ascii="Times New Roman" w:hAnsi="Times New Roman"/>
          <w:spacing w:val="-4"/>
        </w:rPr>
      </w:pPr>
      <w:r w:rsidRPr="003A3F3C">
        <w:rPr>
          <w:rFonts w:ascii="Times New Roman" w:hAnsi="Times New Roman"/>
          <w:spacing w:val="-4"/>
          <w:sz w:val="28"/>
        </w:rPr>
        <w:lastRenderedPageBreak/>
        <w:t>Педагогічні засади формування інтересу досліджували: Н. Добролюбов, В. Іванов, Л. Іванова, Д. Карнегі, А. Ковальов, А. Леві, С. Соловейчик, Г. Щукіна та інші.</w:t>
      </w:r>
    </w:p>
    <w:p w:rsidR="009B49B7" w:rsidRPr="003A3F3C" w:rsidRDefault="009B49B7" w:rsidP="009B49B7">
      <w:pPr>
        <w:spacing w:after="0" w:line="264" w:lineRule="auto"/>
        <w:ind w:firstLine="709"/>
        <w:jc w:val="both"/>
        <w:rPr>
          <w:rFonts w:ascii="Times New Roman" w:hAnsi="Times New Roman"/>
          <w:spacing w:val="-4"/>
        </w:rPr>
      </w:pPr>
      <w:r w:rsidRPr="003A3F3C">
        <w:rPr>
          <w:rFonts w:ascii="Times New Roman" w:hAnsi="Times New Roman"/>
          <w:spacing w:val="-4"/>
          <w:sz w:val="28"/>
        </w:rPr>
        <w:t xml:space="preserve"> Але в сучасній науковій літературі ми не знайшли достатнього висвітлення проблеми формування інтересу до навчальної діяльності, зокрема вокально-хорової.</w:t>
      </w:r>
    </w:p>
    <w:p w:rsidR="009B49B7" w:rsidRPr="003A3F3C" w:rsidRDefault="009B49B7" w:rsidP="009B49B7">
      <w:pPr>
        <w:spacing w:after="0" w:line="264" w:lineRule="auto"/>
        <w:ind w:firstLine="709"/>
        <w:jc w:val="both"/>
        <w:rPr>
          <w:rFonts w:ascii="Times New Roman" w:hAnsi="Times New Roman"/>
          <w:spacing w:val="-4"/>
          <w:sz w:val="28"/>
          <w:szCs w:val="28"/>
          <w:highlight w:val="white"/>
        </w:rPr>
      </w:pPr>
      <w:r w:rsidRPr="003A3F3C">
        <w:rPr>
          <w:rFonts w:ascii="Times New Roman" w:hAnsi="Times New Roman"/>
          <w:spacing w:val="-4"/>
          <w:sz w:val="28"/>
          <w:szCs w:val="28"/>
          <w:shd w:val="clear" w:color="auto" w:fill="FFFFFF"/>
        </w:rPr>
        <w:t>У навчанні діє безліч інтересів.</w:t>
      </w:r>
      <w:r w:rsidRPr="003A3F3C">
        <w:rPr>
          <w:rFonts w:ascii="Times New Roman" w:eastAsia="Times New Roman" w:hAnsi="Times New Roman"/>
          <w:spacing w:val="-4"/>
          <w:sz w:val="28"/>
          <w:szCs w:val="28"/>
          <w:lang w:eastAsia="uk-UA"/>
        </w:rPr>
        <w:t xml:space="preserve"> Наявність інтересів виступає сприятливою передумовою діяльності, навчання.</w:t>
      </w:r>
      <w:r w:rsidRPr="003A3F3C">
        <w:rPr>
          <w:rFonts w:ascii="Times New Roman" w:hAnsi="Times New Roman"/>
          <w:spacing w:val="-4"/>
          <w:sz w:val="28"/>
          <w:szCs w:val="28"/>
          <w:shd w:val="clear" w:color="auto" w:fill="FFFFFF"/>
        </w:rPr>
        <w:t xml:space="preserve"> </w:t>
      </w:r>
      <w:r w:rsidRPr="003A3F3C">
        <w:rPr>
          <w:rStyle w:val="ad"/>
          <w:rFonts w:ascii="Times New Roman" w:hAnsi="Times New Roman"/>
          <w:i/>
          <w:iCs/>
          <w:spacing w:val="-4"/>
          <w:sz w:val="28"/>
          <w:szCs w:val="28"/>
          <w:shd w:val="clear" w:color="auto" w:fill="FFFFFF"/>
        </w:rPr>
        <w:t>Інтерес</w:t>
      </w:r>
      <w:r w:rsidRPr="003A3F3C">
        <w:rPr>
          <w:rStyle w:val="ad"/>
          <w:rFonts w:ascii="Times New Roman" w:hAnsi="Times New Roman"/>
          <w:i/>
          <w:iCs/>
          <w:spacing w:val="-4"/>
          <w:sz w:val="28"/>
          <w:szCs w:val="28"/>
          <w:shd w:val="clear" w:color="auto" w:fill="FFFFFF"/>
          <w:lang w:val="ru-RU"/>
        </w:rPr>
        <w:t xml:space="preserve"> </w:t>
      </w:r>
      <w:r w:rsidRPr="003A3F3C">
        <w:rPr>
          <w:rFonts w:ascii="Times New Roman" w:hAnsi="Times New Roman"/>
          <w:spacing w:val="-4"/>
          <w:sz w:val="28"/>
          <w:szCs w:val="28"/>
          <w:shd w:val="clear" w:color="auto" w:fill="FFFFFF"/>
        </w:rPr>
        <w:t>(від лат.</w:t>
      </w:r>
      <w:r w:rsidRPr="003A3F3C">
        <w:rPr>
          <w:rFonts w:ascii="Times New Roman" w:hAnsi="Times New Roman"/>
          <w:spacing w:val="-4"/>
          <w:sz w:val="28"/>
          <w:szCs w:val="28"/>
          <w:shd w:val="clear" w:color="auto" w:fill="FFFFFF"/>
          <w:lang w:val="ru-RU"/>
        </w:rPr>
        <w:t xml:space="preserve"> </w:t>
      </w:r>
      <w:r w:rsidRPr="003A3F3C">
        <w:rPr>
          <w:rStyle w:val="ad"/>
          <w:rFonts w:ascii="Times New Roman" w:hAnsi="Times New Roman"/>
          <w:i/>
          <w:iCs/>
          <w:spacing w:val="-4"/>
          <w:sz w:val="28"/>
          <w:szCs w:val="28"/>
          <w:shd w:val="clear" w:color="auto" w:fill="FFFFFF"/>
        </w:rPr>
        <w:t>іnterest</w:t>
      </w:r>
      <w:r w:rsidRPr="003A3F3C">
        <w:rPr>
          <w:rFonts w:ascii="Times New Roman" w:hAnsi="Times New Roman"/>
          <w:spacing w:val="-4"/>
          <w:sz w:val="28"/>
          <w:szCs w:val="28"/>
          <w:shd w:val="clear" w:color="auto" w:fill="FFFFFF"/>
          <w:lang w:val="ru-RU"/>
        </w:rPr>
        <w:t xml:space="preserve"> </w:t>
      </w:r>
      <w:r w:rsidR="006D4AAD">
        <w:rPr>
          <w:rFonts w:ascii="Times New Roman" w:hAnsi="Times New Roman"/>
          <w:spacing w:val="-4"/>
          <w:sz w:val="28"/>
          <w:szCs w:val="28"/>
          <w:shd w:val="clear" w:color="auto" w:fill="FFFFFF"/>
        </w:rPr>
        <w:t>– має значення, важливо)</w:t>
      </w:r>
      <w:r w:rsidRPr="003A3F3C">
        <w:rPr>
          <w:rFonts w:ascii="Times New Roman" w:hAnsi="Times New Roman"/>
          <w:spacing w:val="-4"/>
          <w:sz w:val="28"/>
          <w:szCs w:val="28"/>
          <w:shd w:val="clear" w:color="auto" w:fill="FFFFFF"/>
        </w:rPr>
        <w:t xml:space="preserve"> </w:t>
      </w:r>
      <w:r w:rsidR="006D4AAD">
        <w:rPr>
          <w:rFonts w:ascii="Times New Roman" w:hAnsi="Times New Roman"/>
          <w:spacing w:val="-4"/>
          <w:sz w:val="28"/>
          <w:szCs w:val="28"/>
          <w:shd w:val="clear" w:color="auto" w:fill="FFFFFF"/>
        </w:rPr>
        <w:t xml:space="preserve">– </w:t>
      </w:r>
      <w:r w:rsidRPr="003A3F3C">
        <w:rPr>
          <w:rFonts w:ascii="Times New Roman" w:hAnsi="Times New Roman"/>
          <w:spacing w:val="-4"/>
          <w:sz w:val="28"/>
          <w:szCs w:val="28"/>
          <w:shd w:val="clear" w:color="auto" w:fill="FFFFFF"/>
        </w:rPr>
        <w:t>реальна причина дій, що відчувається людиною як особливо важлива. Інтерес можна визначити як позитивне оцінне ставлення суб</w:t>
      </w:r>
      <w:r w:rsidR="00DB76DA">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єкта до його діяльності.</w:t>
      </w:r>
    </w:p>
    <w:p w:rsidR="009B49B7" w:rsidRPr="003A3F3C" w:rsidRDefault="009B49B7" w:rsidP="009B49B7">
      <w:pPr>
        <w:spacing w:after="0" w:line="264" w:lineRule="auto"/>
        <w:ind w:firstLine="709"/>
        <w:jc w:val="both"/>
        <w:rPr>
          <w:rFonts w:ascii="Times New Roman" w:hAnsi="Times New Roman"/>
          <w:spacing w:val="-4"/>
          <w:sz w:val="28"/>
        </w:rPr>
      </w:pPr>
      <w:r w:rsidRPr="003A3F3C">
        <w:rPr>
          <w:rFonts w:ascii="Times New Roman" w:hAnsi="Times New Roman"/>
          <w:spacing w:val="-4"/>
          <w:sz w:val="28"/>
        </w:rPr>
        <w:t xml:space="preserve">Зазначимо, що термін </w:t>
      </w:r>
      <w:r w:rsidR="00A81E1A" w:rsidRPr="003A3F3C">
        <w:rPr>
          <w:rFonts w:ascii="Times New Roman" w:hAnsi="Times New Roman"/>
          <w:spacing w:val="-4"/>
          <w:sz w:val="28"/>
        </w:rPr>
        <w:t>"</w:t>
      </w:r>
      <w:r w:rsidRPr="003A3F3C">
        <w:rPr>
          <w:rFonts w:ascii="Times New Roman" w:hAnsi="Times New Roman"/>
          <w:spacing w:val="-4"/>
          <w:sz w:val="28"/>
        </w:rPr>
        <w:t>інтерес</w:t>
      </w:r>
      <w:r w:rsidR="00A81E1A" w:rsidRPr="003A3F3C">
        <w:rPr>
          <w:rFonts w:ascii="Times New Roman" w:hAnsi="Times New Roman"/>
          <w:spacing w:val="-4"/>
          <w:sz w:val="28"/>
        </w:rPr>
        <w:t>"</w:t>
      </w:r>
      <w:r w:rsidRPr="003A3F3C">
        <w:rPr>
          <w:rFonts w:ascii="Times New Roman" w:hAnsi="Times New Roman"/>
          <w:spacing w:val="-4"/>
          <w:sz w:val="28"/>
        </w:rPr>
        <w:t xml:space="preserve"> був запозичений на початку </w:t>
      </w:r>
      <w:r w:rsidRPr="003A3F3C">
        <w:rPr>
          <w:rFonts w:ascii="Times New Roman" w:hAnsi="Times New Roman"/>
          <w:spacing w:val="-4"/>
          <w:sz w:val="28"/>
          <w:lang w:val="en-US"/>
        </w:rPr>
        <w:t>XVIII</w:t>
      </w:r>
      <w:r w:rsidRPr="003A3F3C">
        <w:rPr>
          <w:rFonts w:ascii="Times New Roman" w:hAnsi="Times New Roman"/>
          <w:spacing w:val="-4"/>
          <w:sz w:val="28"/>
        </w:rPr>
        <w:t xml:space="preserve"> століття з німецької мови та використовувався у значенні </w:t>
      </w:r>
      <w:r w:rsidR="00A81E1A" w:rsidRPr="003A3F3C">
        <w:rPr>
          <w:rFonts w:ascii="Times New Roman" w:hAnsi="Times New Roman"/>
          <w:spacing w:val="-4"/>
          <w:sz w:val="28"/>
        </w:rPr>
        <w:t>"</w:t>
      </w:r>
      <w:r w:rsidRPr="003A3F3C">
        <w:rPr>
          <w:rFonts w:ascii="Times New Roman" w:hAnsi="Times New Roman"/>
          <w:spacing w:val="-4"/>
          <w:sz w:val="28"/>
        </w:rPr>
        <w:t>вигода</w:t>
      </w:r>
      <w:r w:rsidR="00A81E1A" w:rsidRPr="003A3F3C">
        <w:rPr>
          <w:rFonts w:ascii="Times New Roman" w:hAnsi="Times New Roman"/>
          <w:spacing w:val="-4"/>
          <w:sz w:val="28"/>
        </w:rPr>
        <w:t>"</w:t>
      </w:r>
      <w:r w:rsidRPr="003A3F3C">
        <w:rPr>
          <w:rFonts w:ascii="Times New Roman" w:hAnsi="Times New Roman"/>
          <w:spacing w:val="-4"/>
          <w:sz w:val="28"/>
        </w:rPr>
        <w:t xml:space="preserve">, </w:t>
      </w:r>
      <w:r w:rsidR="00A81E1A" w:rsidRPr="003A3F3C">
        <w:rPr>
          <w:rFonts w:ascii="Times New Roman" w:hAnsi="Times New Roman"/>
          <w:spacing w:val="-4"/>
          <w:sz w:val="28"/>
        </w:rPr>
        <w:t>"</w:t>
      </w:r>
      <w:r w:rsidRPr="003A3F3C">
        <w:rPr>
          <w:rFonts w:ascii="Times New Roman" w:hAnsi="Times New Roman"/>
          <w:spacing w:val="-4"/>
          <w:sz w:val="28"/>
        </w:rPr>
        <w:t>користь</w:t>
      </w:r>
      <w:r w:rsidR="00A81E1A" w:rsidRPr="003A3F3C">
        <w:rPr>
          <w:rFonts w:ascii="Times New Roman" w:hAnsi="Times New Roman"/>
          <w:spacing w:val="-4"/>
          <w:sz w:val="28"/>
        </w:rPr>
        <w:t>"</w:t>
      </w:r>
      <w:r w:rsidRPr="003A3F3C">
        <w:rPr>
          <w:rFonts w:ascii="Times New Roman" w:hAnsi="Times New Roman"/>
          <w:spacing w:val="-4"/>
          <w:sz w:val="28"/>
        </w:rPr>
        <w:t>.</w:t>
      </w:r>
    </w:p>
    <w:p w:rsidR="009B49B7" w:rsidRPr="003A3F3C" w:rsidRDefault="009B49B7" w:rsidP="009B49B7">
      <w:pPr>
        <w:spacing w:after="0" w:line="264" w:lineRule="auto"/>
        <w:ind w:firstLine="709"/>
        <w:jc w:val="both"/>
        <w:rPr>
          <w:rFonts w:ascii="Times New Roman" w:hAnsi="Times New Roman"/>
          <w:spacing w:val="-4"/>
          <w:sz w:val="28"/>
        </w:rPr>
      </w:pPr>
      <w:r w:rsidRPr="003A3F3C">
        <w:rPr>
          <w:rFonts w:ascii="Times New Roman" w:hAnsi="Times New Roman"/>
          <w:spacing w:val="-4"/>
          <w:sz w:val="28"/>
        </w:rPr>
        <w:t>Категорія інтересу досліджувалась вченими різних наук: психології, педагогіки, філософії, економіки, юриспруденції, соціології. Як бачимо, інтерес – це загальнонаукова категорія.</w:t>
      </w:r>
    </w:p>
    <w:p w:rsidR="009B49B7" w:rsidRPr="003A3F3C" w:rsidRDefault="009B49B7" w:rsidP="009B49B7">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rPr>
        <w:t>Аналізуючи психологічну, педагогічну, філософську літературу вітчизняних та зарубіжних вчених</w:t>
      </w:r>
      <w:r w:rsidR="006D4AAD">
        <w:rPr>
          <w:rFonts w:ascii="Times New Roman" w:hAnsi="Times New Roman"/>
          <w:spacing w:val="-4"/>
          <w:sz w:val="28"/>
        </w:rPr>
        <w:t>,</w:t>
      </w:r>
      <w:r w:rsidRPr="003A3F3C">
        <w:rPr>
          <w:rFonts w:ascii="Times New Roman" w:hAnsi="Times New Roman"/>
          <w:spacing w:val="-4"/>
          <w:sz w:val="28"/>
        </w:rPr>
        <w:t xml:space="preserve"> знаходимо різні визначення й тлумачення поняття </w:t>
      </w:r>
      <w:r w:rsidR="00A81E1A" w:rsidRPr="003A3F3C">
        <w:rPr>
          <w:rFonts w:ascii="Times New Roman" w:hAnsi="Times New Roman"/>
          <w:spacing w:val="-4"/>
          <w:sz w:val="28"/>
        </w:rPr>
        <w:t>"</w:t>
      </w:r>
      <w:r w:rsidRPr="003A3F3C">
        <w:rPr>
          <w:rFonts w:ascii="Times New Roman" w:hAnsi="Times New Roman"/>
          <w:spacing w:val="-4"/>
          <w:sz w:val="28"/>
        </w:rPr>
        <w:t>інтерес</w:t>
      </w:r>
      <w:r w:rsidR="00A81E1A" w:rsidRPr="003A3F3C">
        <w:rPr>
          <w:rFonts w:ascii="Times New Roman" w:hAnsi="Times New Roman"/>
          <w:spacing w:val="-4"/>
          <w:sz w:val="28"/>
        </w:rPr>
        <w:t>"</w:t>
      </w:r>
      <w:r w:rsidRPr="003A3F3C">
        <w:rPr>
          <w:rFonts w:ascii="Times New Roman" w:hAnsi="Times New Roman"/>
          <w:spacing w:val="-4"/>
          <w:sz w:val="28"/>
        </w:rPr>
        <w:t xml:space="preserve">. </w:t>
      </w:r>
      <w:r w:rsidRPr="003A3F3C">
        <w:rPr>
          <w:rFonts w:ascii="Times New Roman" w:hAnsi="Times New Roman"/>
          <w:spacing w:val="-4"/>
          <w:sz w:val="28"/>
          <w:szCs w:val="28"/>
        </w:rPr>
        <w:t xml:space="preserve">Зазначимо, що поняття </w:t>
      </w:r>
      <w:r w:rsidR="006D4AAD">
        <w:rPr>
          <w:rFonts w:ascii="Times New Roman" w:hAnsi="Times New Roman"/>
          <w:spacing w:val="-4"/>
          <w:sz w:val="28"/>
          <w:szCs w:val="28"/>
        </w:rPr>
        <w:t>"</w:t>
      </w:r>
      <w:r w:rsidRPr="003A3F3C">
        <w:rPr>
          <w:rFonts w:ascii="Times New Roman" w:hAnsi="Times New Roman"/>
          <w:spacing w:val="-4"/>
          <w:sz w:val="28"/>
          <w:szCs w:val="28"/>
        </w:rPr>
        <w:t>інтерес</w:t>
      </w:r>
      <w:r w:rsidR="006D4AAD">
        <w:rPr>
          <w:rFonts w:ascii="Times New Roman" w:hAnsi="Times New Roman"/>
          <w:spacing w:val="-4"/>
          <w:sz w:val="28"/>
          <w:szCs w:val="28"/>
        </w:rPr>
        <w:t>"</w:t>
      </w:r>
      <w:r w:rsidRPr="003A3F3C">
        <w:rPr>
          <w:rFonts w:ascii="Times New Roman" w:hAnsi="Times New Roman"/>
          <w:spacing w:val="-4"/>
          <w:sz w:val="28"/>
          <w:szCs w:val="28"/>
        </w:rPr>
        <w:t xml:space="preserve"> спершу вивчалось у рамках філософії.</w:t>
      </w:r>
    </w:p>
    <w:p w:rsidR="009B49B7" w:rsidRPr="003A3F3C" w:rsidRDefault="009B49B7" w:rsidP="009B49B7">
      <w:pPr>
        <w:spacing w:after="0" w:line="264" w:lineRule="auto"/>
        <w:ind w:firstLine="709"/>
        <w:jc w:val="both"/>
        <w:rPr>
          <w:rFonts w:ascii="Times New Roman" w:hAnsi="Times New Roman"/>
          <w:spacing w:val="-4"/>
        </w:rPr>
      </w:pPr>
      <w:r w:rsidRPr="003A3F3C">
        <w:rPr>
          <w:rFonts w:ascii="Times New Roman" w:hAnsi="Times New Roman"/>
          <w:spacing w:val="-4"/>
          <w:sz w:val="28"/>
          <w:szCs w:val="28"/>
        </w:rPr>
        <w:t>Ар</w:t>
      </w:r>
      <w:r w:rsidR="006D4AAD">
        <w:rPr>
          <w:rFonts w:ascii="Times New Roman" w:hAnsi="Times New Roman"/>
          <w:spacing w:val="-4"/>
          <w:sz w:val="28"/>
          <w:szCs w:val="28"/>
        </w:rPr>
        <w:t>и</w:t>
      </w:r>
      <w:r w:rsidRPr="003A3F3C">
        <w:rPr>
          <w:rFonts w:ascii="Times New Roman" w:hAnsi="Times New Roman"/>
          <w:spacing w:val="-4"/>
          <w:sz w:val="28"/>
          <w:szCs w:val="28"/>
        </w:rPr>
        <w:t>стотель, Лукрецій, Демокр</w:t>
      </w:r>
      <w:r w:rsidR="006D4AAD">
        <w:rPr>
          <w:rFonts w:ascii="Times New Roman" w:hAnsi="Times New Roman"/>
          <w:spacing w:val="-4"/>
          <w:sz w:val="28"/>
          <w:szCs w:val="28"/>
        </w:rPr>
        <w:t>и</w:t>
      </w:r>
      <w:r w:rsidRPr="003A3F3C">
        <w:rPr>
          <w:rFonts w:ascii="Times New Roman" w:hAnsi="Times New Roman"/>
          <w:spacing w:val="-4"/>
          <w:sz w:val="28"/>
          <w:szCs w:val="28"/>
        </w:rPr>
        <w:t xml:space="preserve">т і Спіноза вважали </w:t>
      </w:r>
      <w:r w:rsidR="00A81E1A" w:rsidRPr="003A3F3C">
        <w:rPr>
          <w:rFonts w:ascii="Times New Roman" w:hAnsi="Times New Roman"/>
          <w:spacing w:val="-4"/>
          <w:sz w:val="28"/>
          <w:szCs w:val="28"/>
        </w:rPr>
        <w:t>"</w:t>
      </w:r>
      <w:r w:rsidRPr="003A3F3C">
        <w:rPr>
          <w:rFonts w:ascii="Times New Roman" w:hAnsi="Times New Roman"/>
          <w:spacing w:val="-4"/>
          <w:sz w:val="28"/>
          <w:szCs w:val="28"/>
        </w:rPr>
        <w:t>потребу</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як основну причину людського способу життя, вчинків окремого індивіда чи суспільства в цілому. У філософській науці інтерес розглядається як форма вияву потреб людини і є важливою категорією для встановлення реальних причин та основних стимулів її діяльності й соціальної активності. </w:t>
      </w:r>
      <w:r w:rsidR="00A81E1A" w:rsidRPr="003A3F3C">
        <w:rPr>
          <w:rFonts w:ascii="Times New Roman" w:hAnsi="Times New Roman"/>
          <w:spacing w:val="-4"/>
          <w:sz w:val="28"/>
          <w:szCs w:val="28"/>
        </w:rPr>
        <w:t>"</w:t>
      </w:r>
      <w:r w:rsidRPr="003A3F3C">
        <w:rPr>
          <w:rFonts w:ascii="Times New Roman" w:hAnsi="Times New Roman"/>
          <w:spacing w:val="-4"/>
          <w:sz w:val="28"/>
          <w:szCs w:val="28"/>
        </w:rPr>
        <w:t>…</w:t>
      </w:r>
      <w:r w:rsidR="006D4AAD">
        <w:rPr>
          <w:rFonts w:ascii="Times New Roman" w:hAnsi="Times New Roman"/>
          <w:spacing w:val="-4"/>
          <w:sz w:val="28"/>
          <w:szCs w:val="28"/>
        </w:rPr>
        <w:t xml:space="preserve"> </w:t>
      </w:r>
      <w:r w:rsidRPr="003A3F3C">
        <w:rPr>
          <w:rFonts w:ascii="Times New Roman" w:hAnsi="Times New Roman"/>
          <w:spacing w:val="-4"/>
          <w:sz w:val="28"/>
          <w:szCs w:val="28"/>
        </w:rPr>
        <w:t>Інтерес у різних його формах змушує нас з головою поринати в діяльність, проявляти сумлінність і точність, прагнути до успіху</w:t>
      </w:r>
      <w:r w:rsidR="006D4AAD">
        <w:rPr>
          <w:rFonts w:ascii="Times New Roman" w:hAnsi="Times New Roman"/>
          <w:spacing w:val="-4"/>
          <w:sz w:val="28"/>
          <w:szCs w:val="28"/>
        </w:rPr>
        <w:t>,</w:t>
      </w:r>
      <w:r w:rsidRPr="003A3F3C">
        <w:rPr>
          <w:rFonts w:ascii="Times New Roman" w:hAnsi="Times New Roman"/>
          <w:spacing w:val="-4"/>
          <w:sz w:val="28"/>
          <w:szCs w:val="28"/>
        </w:rPr>
        <w:t xml:space="preserve"> незважаючи на перешкоди</w:t>
      </w:r>
      <w:r w:rsidR="006D4AAD">
        <w:rPr>
          <w:rFonts w:ascii="Times New Roman" w:hAnsi="Times New Roman"/>
          <w:spacing w:val="-4"/>
          <w:sz w:val="28"/>
          <w:szCs w:val="28"/>
        </w:rPr>
        <w:t>"</w:t>
      </w:r>
      <w:r w:rsidRPr="003A3F3C">
        <w:rPr>
          <w:rFonts w:ascii="Times New Roman" w:hAnsi="Times New Roman"/>
          <w:spacing w:val="-4"/>
          <w:sz w:val="28"/>
          <w:szCs w:val="28"/>
        </w:rPr>
        <w:t> [2, с. 564].</w:t>
      </w:r>
    </w:p>
    <w:p w:rsidR="009B49B7" w:rsidRPr="003A3F3C" w:rsidRDefault="009B49B7" w:rsidP="009B49B7">
      <w:pPr>
        <w:pStyle w:val="Default"/>
        <w:spacing w:line="264" w:lineRule="auto"/>
        <w:ind w:firstLine="709"/>
        <w:jc w:val="both"/>
        <w:rPr>
          <w:rFonts w:ascii="Times New Roman" w:hAnsi="Times New Roman" w:cs="Times New Roman"/>
          <w:color w:val="auto"/>
          <w:spacing w:val="-4"/>
        </w:rPr>
      </w:pPr>
      <w:r w:rsidRPr="003A3F3C">
        <w:rPr>
          <w:rFonts w:ascii="Times New Roman" w:hAnsi="Times New Roman" w:cs="Times New Roman"/>
          <w:color w:val="auto"/>
          <w:spacing w:val="-4"/>
          <w:sz w:val="28"/>
          <w:szCs w:val="28"/>
          <w:lang w:val="uk-UA"/>
        </w:rPr>
        <w:t xml:space="preserve">Виникнення у педагогічній науці категорії </w:t>
      </w:r>
      <w:r w:rsidR="006D4AAD">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інтерес</w:t>
      </w:r>
      <w:r w:rsidR="006D4AAD">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 xml:space="preserve"> пов</w:t>
      </w:r>
      <w:r w:rsidR="00DB76DA">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язане з ім</w:t>
      </w:r>
      <w:r w:rsidR="00DB76DA">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ям педа</w:t>
      </w:r>
      <w:r w:rsidR="006D4AAD">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го</w:t>
      </w:r>
      <w:r w:rsidR="006D4AAD">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 xml:space="preserve">га-гуманіста Яна Амоса Коменського. </w:t>
      </w:r>
      <w:r w:rsidRPr="003A3F3C">
        <w:rPr>
          <w:rFonts w:ascii="Times New Roman" w:hAnsi="Times New Roman" w:cs="Times New Roman"/>
          <w:color w:val="auto"/>
          <w:spacing w:val="-4"/>
          <w:sz w:val="28"/>
          <w:szCs w:val="28"/>
        </w:rPr>
        <w:t xml:space="preserve">На його думку, інтерес є умовою, завдяки якій учень прагне до навчання і засвоює знання, незважаючи на труднощі. Коменський стверджував: </w:t>
      </w:r>
      <w:r w:rsidR="00A81E1A" w:rsidRPr="003A3F3C">
        <w:rPr>
          <w:rFonts w:ascii="Times New Roman" w:hAnsi="Times New Roman" w:cs="Times New Roman"/>
          <w:color w:val="auto"/>
          <w:spacing w:val="-4"/>
          <w:sz w:val="28"/>
          <w:szCs w:val="28"/>
        </w:rPr>
        <w:t>"</w:t>
      </w:r>
      <w:r w:rsidRPr="003A3F3C">
        <w:rPr>
          <w:rFonts w:ascii="Times New Roman" w:hAnsi="Times New Roman" w:cs="Times New Roman"/>
          <w:color w:val="auto"/>
          <w:spacing w:val="-4"/>
          <w:sz w:val="28"/>
          <w:szCs w:val="28"/>
          <w:shd w:val="clear" w:color="auto" w:fill="FFFFFF"/>
        </w:rPr>
        <w:t>Потрібно виховувати інтерес і увагу до навчання, збудження уваги до навчання</w:t>
      </w:r>
      <w:r w:rsidR="007C4F3F" w:rsidRPr="003A3F3C">
        <w:rPr>
          <w:rFonts w:ascii="Times New Roman" w:hAnsi="Times New Roman" w:cs="Times New Roman"/>
          <w:color w:val="auto"/>
          <w:spacing w:val="-4"/>
          <w:sz w:val="28"/>
          <w:szCs w:val="28"/>
          <w:shd w:val="clear" w:color="auto" w:fill="FFFFFF"/>
        </w:rPr>
        <w:t xml:space="preserve"> – </w:t>
      </w:r>
      <w:r w:rsidRPr="003A3F3C">
        <w:rPr>
          <w:rFonts w:ascii="Times New Roman" w:hAnsi="Times New Roman" w:cs="Times New Roman"/>
          <w:color w:val="auto"/>
          <w:spacing w:val="-4"/>
          <w:sz w:val="28"/>
          <w:szCs w:val="28"/>
          <w:shd w:val="clear" w:color="auto" w:fill="FFFFFF"/>
        </w:rPr>
        <w:t>найперша турбота вчителя; сама школа повинна бути приємним місцем; найбільше значення в навчанні мають досконалі й раціо</w:t>
      </w:r>
      <w:r w:rsidR="006D4AAD">
        <w:rPr>
          <w:rFonts w:ascii="Times New Roman" w:hAnsi="Times New Roman" w:cs="Times New Roman"/>
          <w:color w:val="auto"/>
          <w:spacing w:val="-4"/>
          <w:sz w:val="28"/>
          <w:szCs w:val="28"/>
          <w:shd w:val="clear" w:color="auto" w:fill="FFFFFF"/>
        </w:rPr>
        <w:softHyphen/>
      </w:r>
      <w:r w:rsidRPr="003A3F3C">
        <w:rPr>
          <w:rFonts w:ascii="Times New Roman" w:hAnsi="Times New Roman" w:cs="Times New Roman"/>
          <w:color w:val="auto"/>
          <w:spacing w:val="-4"/>
          <w:sz w:val="28"/>
          <w:szCs w:val="28"/>
          <w:shd w:val="clear" w:color="auto" w:fill="FFFFFF"/>
        </w:rPr>
        <w:t>нальні методи навчання, вони повинні узгоджуватися з природою дитини</w:t>
      </w:r>
      <w:r w:rsidR="00A81E1A" w:rsidRPr="003A3F3C">
        <w:rPr>
          <w:rFonts w:ascii="Times New Roman" w:hAnsi="Times New Roman" w:cs="Times New Roman"/>
          <w:color w:val="auto"/>
          <w:spacing w:val="-4"/>
          <w:sz w:val="28"/>
          <w:szCs w:val="28"/>
        </w:rPr>
        <w:t>"</w:t>
      </w:r>
      <w:r w:rsidRPr="003A3F3C">
        <w:rPr>
          <w:rFonts w:ascii="Times New Roman" w:hAnsi="Times New Roman" w:cs="Times New Roman"/>
          <w:color w:val="auto"/>
          <w:spacing w:val="-4"/>
          <w:sz w:val="28"/>
          <w:szCs w:val="28"/>
        </w:rPr>
        <w:t xml:space="preserve"> [5, с. 187].</w:t>
      </w:r>
    </w:p>
    <w:p w:rsidR="009B49B7" w:rsidRPr="003A3F3C" w:rsidRDefault="009B49B7" w:rsidP="009B49B7">
      <w:pPr>
        <w:pStyle w:val="Default"/>
        <w:spacing w:line="264" w:lineRule="auto"/>
        <w:ind w:firstLine="709"/>
        <w:jc w:val="both"/>
        <w:rPr>
          <w:rFonts w:ascii="Times New Roman" w:hAnsi="Times New Roman" w:cs="Times New Roman"/>
          <w:color w:val="auto"/>
          <w:spacing w:val="-4"/>
        </w:rPr>
      </w:pPr>
      <w:r w:rsidRPr="003A3F3C">
        <w:rPr>
          <w:rFonts w:ascii="Times New Roman" w:hAnsi="Times New Roman" w:cs="Times New Roman"/>
          <w:color w:val="auto"/>
          <w:spacing w:val="-4"/>
          <w:sz w:val="28"/>
          <w:szCs w:val="28"/>
        </w:rPr>
        <w:t xml:space="preserve">Детальніший аналіз психолого-педагогічних аспектів категорії інтересу здійснив Йоганн Фрідріх Гербарт. Науковець розглядав поняття </w:t>
      </w:r>
      <w:r w:rsidR="006D4AAD">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rPr>
        <w:t>інтерес</w:t>
      </w:r>
      <w:r w:rsidR="006D4AAD">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rPr>
        <w:t xml:space="preserve"> як вид розумової діяльності, спричинений навчанням.</w:t>
      </w:r>
    </w:p>
    <w:p w:rsidR="009B49B7" w:rsidRPr="003A3F3C" w:rsidRDefault="009B49B7" w:rsidP="009B49B7">
      <w:pPr>
        <w:spacing w:after="0" w:line="264" w:lineRule="auto"/>
        <w:ind w:firstLine="709"/>
        <w:jc w:val="both"/>
        <w:rPr>
          <w:rFonts w:ascii="Times New Roman" w:hAnsi="Times New Roman"/>
          <w:spacing w:val="-4"/>
        </w:rPr>
      </w:pPr>
      <w:r w:rsidRPr="003A3F3C">
        <w:rPr>
          <w:rFonts w:ascii="Times New Roman" w:hAnsi="Times New Roman"/>
          <w:spacing w:val="-4"/>
          <w:sz w:val="28"/>
          <w:szCs w:val="28"/>
        </w:rPr>
        <w:t xml:space="preserve">Із середини ХХ століття почалося вивчення проблеми пізнавальних інтересів як складової частини феномена </w:t>
      </w:r>
      <w:r w:rsidR="00A81E1A" w:rsidRPr="003A3F3C">
        <w:rPr>
          <w:rFonts w:ascii="Times New Roman" w:hAnsi="Times New Roman"/>
          <w:spacing w:val="-4"/>
          <w:sz w:val="28"/>
          <w:szCs w:val="28"/>
        </w:rPr>
        <w:t>"</w:t>
      </w:r>
      <w:r w:rsidRPr="003A3F3C">
        <w:rPr>
          <w:rFonts w:ascii="Times New Roman" w:hAnsi="Times New Roman"/>
          <w:spacing w:val="-4"/>
          <w:sz w:val="28"/>
          <w:szCs w:val="28"/>
        </w:rPr>
        <w:t>інтерес</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Взагалі, </w:t>
      </w:r>
      <w:r w:rsidRPr="003A3F3C">
        <w:rPr>
          <w:rFonts w:ascii="Times New Roman" w:hAnsi="Times New Roman"/>
          <w:spacing w:val="-4"/>
          <w:sz w:val="28"/>
          <w:szCs w:val="28"/>
          <w:shd w:val="clear" w:color="auto" w:fill="FFFFFF"/>
        </w:rPr>
        <w:t>у педагогіці виділяють чотири етапи розвитку інтересу: зацікавленість, допитливість, пізнавальний інтерес, теоретичний інтерес.</w:t>
      </w:r>
    </w:p>
    <w:p w:rsidR="009B49B7" w:rsidRPr="003A3F3C" w:rsidRDefault="009B49B7" w:rsidP="006D4AAD">
      <w:pPr>
        <w:spacing w:after="0" w:line="252" w:lineRule="auto"/>
        <w:ind w:firstLine="709"/>
        <w:jc w:val="both"/>
        <w:rPr>
          <w:rFonts w:ascii="Times New Roman" w:hAnsi="Times New Roman"/>
          <w:spacing w:val="-4"/>
        </w:rPr>
      </w:pPr>
      <w:r w:rsidRPr="003A3F3C">
        <w:rPr>
          <w:rFonts w:ascii="Times New Roman" w:hAnsi="Times New Roman"/>
          <w:spacing w:val="-4"/>
          <w:sz w:val="28"/>
          <w:szCs w:val="28"/>
          <w:shd w:val="clear" w:color="auto" w:fill="FFFFFF"/>
        </w:rPr>
        <w:lastRenderedPageBreak/>
        <w:t xml:space="preserve">Пізнавальний інтерес є вищим етапом розвитку пізнавальної діяльності особистості. </w:t>
      </w:r>
      <w:r w:rsidRPr="003A3F3C">
        <w:rPr>
          <w:rFonts w:ascii="Times New Roman" w:hAnsi="Times New Roman"/>
          <w:spacing w:val="-4"/>
          <w:sz w:val="28"/>
          <w:szCs w:val="28"/>
        </w:rPr>
        <w:t>Предметом пізнавального інтересу виступає одна з важливих властивостей людини: пізнавати навколишній світ в безпосередньому відношенні людини до нього – в прагненні проникати в його розмаїття, відображати у свідомості найважливіші ознаки, причинно-наслідкові зв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язки, закономірності протиріччя, а не лише з </w:t>
      </w:r>
      <w:r w:rsidR="006D4AAD">
        <w:rPr>
          <w:rFonts w:ascii="Times New Roman" w:hAnsi="Times New Roman"/>
          <w:spacing w:val="-4"/>
          <w:sz w:val="28"/>
          <w:szCs w:val="28"/>
        </w:rPr>
        <w:t>мето</w:t>
      </w:r>
      <w:r w:rsidRPr="003A3F3C">
        <w:rPr>
          <w:rFonts w:ascii="Times New Roman" w:hAnsi="Times New Roman"/>
          <w:spacing w:val="-4"/>
          <w:sz w:val="28"/>
          <w:szCs w:val="28"/>
        </w:rPr>
        <w:t>ю біологічної і соціальної орієнтації у сучасному світі [9]. Значення інтересу висвітлене у педагогічних та психологічних дослідженнях Н. Морозової,  Г. Щукіної, С. Рубінштейна та інших.</w:t>
      </w:r>
    </w:p>
    <w:p w:rsidR="009B49B7" w:rsidRPr="003A3F3C" w:rsidRDefault="009B49B7" w:rsidP="006D4AAD">
      <w:pPr>
        <w:spacing w:after="0" w:line="252" w:lineRule="auto"/>
        <w:ind w:firstLine="709"/>
        <w:jc w:val="both"/>
        <w:rPr>
          <w:rFonts w:ascii="Times New Roman" w:hAnsi="Times New Roman"/>
          <w:spacing w:val="-4"/>
        </w:rPr>
      </w:pPr>
      <w:r w:rsidRPr="003A3F3C">
        <w:rPr>
          <w:rFonts w:ascii="Times New Roman" w:hAnsi="Times New Roman"/>
          <w:spacing w:val="-4"/>
          <w:sz w:val="28"/>
          <w:szCs w:val="28"/>
        </w:rPr>
        <w:t>За словами психолога М. Гамезо, інтерес є специфічною формою прояву пізнавальної потреби, яка забезпечує спрямування особистості на усвідомлення цілей діяльності і тим самим сприяє орієнтуванню особистості у навколишній дійсності. Інтерес у цьому сенсі включає три компоненти: емоційний, інтелекту</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альний та поведінковий [</w:t>
      </w:r>
      <w:r w:rsidRPr="003A3F3C">
        <w:rPr>
          <w:rFonts w:ascii="Times New Roman" w:hAnsi="Times New Roman"/>
          <w:spacing w:val="-4"/>
          <w:sz w:val="28"/>
          <w:szCs w:val="28"/>
          <w:lang w:val="ru-RU"/>
        </w:rPr>
        <w:t>7</w:t>
      </w:r>
      <w:r w:rsidRPr="003A3F3C">
        <w:rPr>
          <w:rFonts w:ascii="Times New Roman" w:hAnsi="Times New Roman"/>
          <w:spacing w:val="-4"/>
          <w:sz w:val="28"/>
          <w:szCs w:val="28"/>
        </w:rPr>
        <w:t>, с. 176].</w:t>
      </w:r>
    </w:p>
    <w:p w:rsidR="009B49B7" w:rsidRPr="003A3F3C" w:rsidRDefault="009B49B7" w:rsidP="006D4AAD">
      <w:pPr>
        <w:spacing w:after="0" w:line="252" w:lineRule="auto"/>
        <w:ind w:firstLine="709"/>
        <w:jc w:val="both"/>
        <w:rPr>
          <w:rFonts w:ascii="Times New Roman" w:hAnsi="Times New Roman"/>
          <w:spacing w:val="-4"/>
          <w:sz w:val="28"/>
          <w:szCs w:val="28"/>
          <w:lang w:val="ru-RU"/>
        </w:rPr>
      </w:pPr>
      <w:r w:rsidRPr="003A3F3C">
        <w:rPr>
          <w:rFonts w:ascii="Times New Roman" w:hAnsi="Times New Roman"/>
          <w:spacing w:val="-4"/>
          <w:sz w:val="28"/>
          <w:szCs w:val="28"/>
        </w:rPr>
        <w:t>Найбільш суттєве значення у функціонуванні пізнавального інтересу має зв</w:t>
      </w:r>
      <w:r w:rsidR="00DB76DA">
        <w:rPr>
          <w:rFonts w:ascii="Times New Roman" w:hAnsi="Times New Roman"/>
          <w:spacing w:val="-4"/>
          <w:sz w:val="28"/>
          <w:szCs w:val="28"/>
        </w:rPr>
        <w:t>’</w:t>
      </w:r>
      <w:r w:rsidRPr="003A3F3C">
        <w:rPr>
          <w:rFonts w:ascii="Times New Roman" w:hAnsi="Times New Roman"/>
          <w:spacing w:val="-4"/>
          <w:sz w:val="28"/>
          <w:szCs w:val="28"/>
        </w:rPr>
        <w:t>язок з інтелектуальними запитами та інтелектуальними почуттями особистості, а також з її моральними настановами і матеріальними потребами [</w:t>
      </w:r>
      <w:r w:rsidRPr="003A3F3C">
        <w:rPr>
          <w:rFonts w:ascii="Times New Roman" w:hAnsi="Times New Roman"/>
          <w:spacing w:val="-4"/>
          <w:sz w:val="28"/>
          <w:szCs w:val="28"/>
          <w:lang w:val="ru-RU"/>
        </w:rPr>
        <w:t>8</w:t>
      </w:r>
      <w:r w:rsidRPr="003A3F3C">
        <w:rPr>
          <w:rFonts w:ascii="Times New Roman" w:hAnsi="Times New Roman"/>
          <w:spacing w:val="-4"/>
          <w:sz w:val="28"/>
          <w:szCs w:val="28"/>
        </w:rPr>
        <w:t xml:space="preserve">]. </w:t>
      </w:r>
    </w:p>
    <w:p w:rsidR="009B49B7" w:rsidRPr="003A3F3C" w:rsidRDefault="009B49B7" w:rsidP="006D4AAD">
      <w:pPr>
        <w:spacing w:after="0" w:line="252" w:lineRule="auto"/>
        <w:ind w:firstLine="709"/>
        <w:jc w:val="both"/>
        <w:rPr>
          <w:rFonts w:ascii="Times New Roman" w:hAnsi="Times New Roman"/>
          <w:spacing w:val="-4"/>
        </w:rPr>
      </w:pPr>
      <w:r w:rsidRPr="003A3F3C">
        <w:rPr>
          <w:rFonts w:ascii="Times New Roman" w:hAnsi="Times New Roman"/>
          <w:spacing w:val="-4"/>
          <w:sz w:val="28"/>
          <w:szCs w:val="28"/>
        </w:rPr>
        <w:t>Особливість пізнавального інтересу полягає в його можливості активізувати не лише пізнавальну діяльність особистості, а й усі інші види діяльності.</w:t>
      </w:r>
    </w:p>
    <w:p w:rsidR="009B49B7" w:rsidRPr="003A3F3C" w:rsidRDefault="009B49B7" w:rsidP="006D4AAD">
      <w:pPr>
        <w:spacing w:after="0" w:line="252" w:lineRule="auto"/>
        <w:ind w:firstLine="709"/>
        <w:jc w:val="both"/>
        <w:rPr>
          <w:rFonts w:ascii="Times New Roman" w:hAnsi="Times New Roman"/>
          <w:spacing w:val="-4"/>
        </w:rPr>
      </w:pPr>
      <w:r w:rsidRPr="003A3F3C">
        <w:rPr>
          <w:rFonts w:ascii="Times New Roman" w:hAnsi="Times New Roman"/>
          <w:spacing w:val="-4"/>
          <w:sz w:val="28"/>
          <w:szCs w:val="28"/>
        </w:rPr>
        <w:t>На думку Г. Щукіної</w:t>
      </w:r>
      <w:r w:rsidR="006D4AAD">
        <w:rPr>
          <w:rFonts w:ascii="Times New Roman" w:hAnsi="Times New Roman"/>
          <w:spacing w:val="-4"/>
          <w:sz w:val="28"/>
          <w:szCs w:val="28"/>
        </w:rPr>
        <w:t>,</w:t>
      </w:r>
      <w:r w:rsidRPr="003A3F3C">
        <w:rPr>
          <w:rFonts w:ascii="Times New Roman" w:hAnsi="Times New Roman"/>
          <w:spacing w:val="-4"/>
          <w:sz w:val="28"/>
          <w:szCs w:val="28"/>
        </w:rPr>
        <w:t xml:space="preserve"> інтерес є активним мотивованим емоційним ставлен</w:t>
      </w:r>
      <w:r w:rsidR="006D4AAD">
        <w:rPr>
          <w:rFonts w:ascii="Times New Roman" w:hAnsi="Times New Roman"/>
          <w:spacing w:val="-4"/>
          <w:sz w:val="28"/>
          <w:szCs w:val="28"/>
        </w:rPr>
        <w:softHyphen/>
      </w:r>
      <w:r w:rsidRPr="003A3F3C">
        <w:rPr>
          <w:rFonts w:ascii="Times New Roman" w:hAnsi="Times New Roman"/>
          <w:spacing w:val="-4"/>
          <w:sz w:val="28"/>
          <w:szCs w:val="28"/>
        </w:rPr>
        <w:t>ням суб</w:t>
      </w:r>
      <w:r w:rsidR="00DB76DA">
        <w:rPr>
          <w:rFonts w:ascii="Times New Roman" w:hAnsi="Times New Roman"/>
          <w:spacing w:val="-4"/>
          <w:sz w:val="28"/>
          <w:szCs w:val="28"/>
        </w:rPr>
        <w:t>’</w:t>
      </w:r>
      <w:r w:rsidRPr="003A3F3C">
        <w:rPr>
          <w:rFonts w:ascii="Times New Roman" w:hAnsi="Times New Roman"/>
          <w:spacing w:val="-4"/>
          <w:sz w:val="28"/>
          <w:szCs w:val="28"/>
        </w:rPr>
        <w:t xml:space="preserve">єкта до предмета пізнання, яке має систематично враховуватись і розвиватись у процесі навчання, оскільки безпосередньо впливає на формування і розвиток особистісної спрямованості дитини [9]. </w:t>
      </w:r>
    </w:p>
    <w:p w:rsidR="009B49B7" w:rsidRPr="003A3F3C" w:rsidRDefault="009B49B7" w:rsidP="006D4AAD">
      <w:pPr>
        <w:spacing w:after="0" w:line="252" w:lineRule="auto"/>
        <w:ind w:firstLine="709"/>
        <w:jc w:val="both"/>
        <w:rPr>
          <w:rFonts w:ascii="Times New Roman" w:hAnsi="Times New Roman"/>
          <w:spacing w:val="-4"/>
        </w:rPr>
      </w:pPr>
      <w:r w:rsidRPr="003A3F3C">
        <w:rPr>
          <w:rFonts w:ascii="Times New Roman" w:hAnsi="Times New Roman"/>
          <w:spacing w:val="-4"/>
          <w:sz w:val="28"/>
          <w:szCs w:val="28"/>
          <w:shd w:val="clear" w:color="auto" w:fill="FFFFFF"/>
        </w:rPr>
        <w:t xml:space="preserve">Л. Виготський писав, що інтерес − природний двигун дитячої поведінки, він є справжнім виразом інстинктивного прагнення, вказівкою на те, що діяльність дитини збігається з його органічними потребами </w:t>
      </w:r>
      <w:r w:rsidRPr="003A3F3C">
        <w:rPr>
          <w:rFonts w:ascii="Times New Roman" w:hAnsi="Times New Roman"/>
          <w:spacing w:val="-4"/>
          <w:sz w:val="28"/>
          <w:szCs w:val="28"/>
        </w:rPr>
        <w:t xml:space="preserve">[1]. </w:t>
      </w:r>
    </w:p>
    <w:p w:rsidR="009B49B7" w:rsidRPr="003A3F3C" w:rsidRDefault="009B49B7" w:rsidP="006D4AAD">
      <w:pPr>
        <w:spacing w:after="0" w:line="252" w:lineRule="auto"/>
        <w:ind w:firstLine="709"/>
        <w:jc w:val="both"/>
        <w:rPr>
          <w:rFonts w:ascii="Times New Roman" w:hAnsi="Times New Roman"/>
          <w:spacing w:val="-4"/>
        </w:rPr>
      </w:pPr>
      <w:r w:rsidRPr="003A3F3C">
        <w:rPr>
          <w:rFonts w:ascii="Times New Roman" w:hAnsi="Times New Roman"/>
          <w:spacing w:val="-4"/>
          <w:sz w:val="28"/>
          <w:szCs w:val="28"/>
        </w:rPr>
        <w:t>Інтерес, як і інші психологічні стани,</w:t>
      </w:r>
      <w:r w:rsidRPr="003A3F3C">
        <w:rPr>
          <w:rFonts w:ascii="Times New Roman" w:hAnsi="Times New Roman"/>
          <w:spacing w:val="-4"/>
          <w:sz w:val="36"/>
          <w:szCs w:val="28"/>
        </w:rPr>
        <w:t xml:space="preserve"> </w:t>
      </w:r>
      <w:r w:rsidRPr="003A3F3C">
        <w:rPr>
          <w:rFonts w:ascii="Times New Roman" w:hAnsi="Times New Roman"/>
          <w:spacing w:val="-4"/>
          <w:sz w:val="28"/>
        </w:rPr>
        <w:t>значно впливає на перебіг психічних процесів та сприяє їх активізації.</w:t>
      </w:r>
    </w:p>
    <w:p w:rsidR="009B49B7" w:rsidRPr="003A3F3C" w:rsidRDefault="009B49B7" w:rsidP="006D4AAD">
      <w:pPr>
        <w:spacing w:after="0" w:line="252" w:lineRule="auto"/>
        <w:ind w:firstLine="709"/>
        <w:jc w:val="both"/>
        <w:rPr>
          <w:rFonts w:ascii="Times New Roman" w:hAnsi="Times New Roman"/>
          <w:spacing w:val="-4"/>
        </w:rPr>
      </w:pPr>
      <w:r w:rsidRPr="003A3F3C">
        <w:rPr>
          <w:rFonts w:ascii="Times New Roman" w:hAnsi="Times New Roman"/>
          <w:spacing w:val="-4"/>
          <w:sz w:val="28"/>
          <w:szCs w:val="28"/>
        </w:rPr>
        <w:t>Інтереси класифікуються за змістом, а саме за: предметним відношенням; широтою предметного змісту; глибиною, укоріненістю в системі потребових відношень особистості; стійкістю, силою, тривалістю. Інтерес виникає на основі пізнавального захоплення (прагнення) до тієї чи іншої сфери дійсності. У процесі розвитку воно може перерости у стійку особистісну потребу в активному, діяльному ставленні до свого предмет</w:t>
      </w:r>
      <w:r w:rsidR="006D4AAD">
        <w:rPr>
          <w:rFonts w:ascii="Times New Roman" w:hAnsi="Times New Roman"/>
          <w:spacing w:val="-4"/>
          <w:sz w:val="28"/>
          <w:szCs w:val="28"/>
        </w:rPr>
        <w:t>а [</w:t>
      </w:r>
      <w:r w:rsidRPr="003A3F3C">
        <w:rPr>
          <w:rFonts w:ascii="Times New Roman" w:hAnsi="Times New Roman"/>
          <w:spacing w:val="-4"/>
          <w:sz w:val="28"/>
          <w:szCs w:val="28"/>
          <w:lang w:val="ru-RU"/>
        </w:rPr>
        <w:t xml:space="preserve">6; </w:t>
      </w:r>
      <w:r w:rsidRPr="003A3F3C">
        <w:rPr>
          <w:rFonts w:ascii="Times New Roman" w:hAnsi="Times New Roman"/>
          <w:spacing w:val="-4"/>
          <w:sz w:val="28"/>
          <w:szCs w:val="28"/>
        </w:rPr>
        <w:t>8].</w:t>
      </w:r>
    </w:p>
    <w:p w:rsidR="009B49B7" w:rsidRPr="003A3F3C" w:rsidRDefault="009B49B7" w:rsidP="006D4AAD">
      <w:pPr>
        <w:spacing w:after="0" w:line="252" w:lineRule="auto"/>
        <w:ind w:firstLine="709"/>
        <w:jc w:val="both"/>
        <w:rPr>
          <w:rFonts w:ascii="Times New Roman" w:hAnsi="Times New Roman"/>
          <w:spacing w:val="-4"/>
        </w:rPr>
      </w:pPr>
      <w:r w:rsidRPr="003A3F3C">
        <w:rPr>
          <w:rFonts w:ascii="Times New Roman" w:hAnsi="Times New Roman"/>
          <w:spacing w:val="-4"/>
          <w:sz w:val="28"/>
          <w:szCs w:val="28"/>
        </w:rPr>
        <w:t xml:space="preserve">Інтерес є складовим компонентом системи провідних мотивів особистості. Так, А. Маркова і її колеги розглядали інтерес як наслідок інтегральних проявів складних процесів мотиваційної сфери − </w:t>
      </w:r>
      <w:r w:rsidRPr="003A3F3C">
        <w:rPr>
          <w:rFonts w:ascii="Times New Roman" w:eastAsia="Times New Roman" w:hAnsi="Times New Roman"/>
          <w:spacing w:val="-4"/>
          <w:sz w:val="28"/>
          <w:szCs w:val="28"/>
          <w:lang w:eastAsia="uk-UA"/>
        </w:rPr>
        <w:t>сукупності мотивів поведінки і діяльності особистості</w:t>
      </w:r>
      <w:r w:rsidRPr="003A3F3C">
        <w:rPr>
          <w:rFonts w:ascii="Times New Roman" w:hAnsi="Times New Roman"/>
          <w:spacing w:val="-4"/>
          <w:sz w:val="28"/>
          <w:szCs w:val="28"/>
        </w:rPr>
        <w:t xml:space="preserve">. Пізнавальний інтерес, який постійно функціонує в діяльності особистості, взаємодіє з  мотивами та стійкими способами поведінки, значно укріплюється і в результаті стає стійкою рисою характеру людини. Як наслідок, пізнавальний інтерес визначає активність школяра у навчанні та ініціативу при встановленні пізнавальних цілей. </w:t>
      </w:r>
      <w:r w:rsidRPr="003A3F3C">
        <w:rPr>
          <w:rFonts w:ascii="Times New Roman" w:hAnsi="Times New Roman"/>
          <w:spacing w:val="-4"/>
          <w:sz w:val="28"/>
          <w:szCs w:val="27"/>
        </w:rPr>
        <w:t>Діяльність стає продуктивною, успішною та творчою, якщо вона насичена радістю пізнання, досягнень, активною думкою і пошуком.</w:t>
      </w:r>
    </w:p>
    <w:p w:rsidR="009B49B7" w:rsidRPr="003A3F3C" w:rsidRDefault="009B49B7" w:rsidP="006D4AAD">
      <w:pPr>
        <w:spacing w:after="0" w:line="254" w:lineRule="auto"/>
        <w:ind w:firstLine="709"/>
        <w:jc w:val="both"/>
        <w:rPr>
          <w:rFonts w:ascii="Times New Roman" w:hAnsi="Times New Roman"/>
          <w:spacing w:val="-4"/>
          <w:sz w:val="28"/>
          <w:szCs w:val="28"/>
        </w:rPr>
      </w:pPr>
      <w:r w:rsidRPr="003A3F3C">
        <w:rPr>
          <w:rFonts w:ascii="Times New Roman" w:hAnsi="Times New Roman"/>
          <w:spacing w:val="-4"/>
          <w:sz w:val="28"/>
          <w:szCs w:val="28"/>
        </w:rPr>
        <w:lastRenderedPageBreak/>
        <w:t>Л. Виготський наголошував</w:t>
      </w:r>
      <w:r w:rsidRPr="003A3F3C">
        <w:rPr>
          <w:rFonts w:ascii="Times New Roman" w:hAnsi="Times New Roman"/>
          <w:spacing w:val="-4"/>
          <w:sz w:val="28"/>
          <w:szCs w:val="28"/>
          <w:lang w:val="ru-RU"/>
        </w:rPr>
        <w:t xml:space="preserve">, </w:t>
      </w:r>
      <w:r w:rsidRPr="003A3F3C">
        <w:rPr>
          <w:rFonts w:ascii="Times New Roman" w:hAnsi="Times New Roman"/>
          <w:spacing w:val="-4"/>
          <w:sz w:val="28"/>
          <w:szCs w:val="28"/>
        </w:rPr>
        <w:t>що</w:t>
      </w:r>
      <w:r w:rsidRPr="003A3F3C">
        <w:rPr>
          <w:rFonts w:ascii="Times New Roman" w:hAnsi="Times New Roman"/>
          <w:spacing w:val="-4"/>
          <w:sz w:val="28"/>
          <w:szCs w:val="28"/>
          <w:lang w:val="ru-RU"/>
        </w:rPr>
        <w:t xml:space="preserve"> в</w:t>
      </w:r>
      <w:r w:rsidRPr="003A3F3C">
        <w:rPr>
          <w:rFonts w:ascii="Times New Roman" w:hAnsi="Times New Roman"/>
          <w:spacing w:val="-4"/>
          <w:sz w:val="28"/>
          <w:szCs w:val="28"/>
        </w:rPr>
        <w:t>се питання в тому, наскільки інтерес спрямований на досліджуваний предмет, а не пов</w:t>
      </w:r>
      <w:r w:rsidR="00DB76DA">
        <w:rPr>
          <w:rFonts w:ascii="Times New Roman" w:hAnsi="Times New Roman"/>
          <w:spacing w:val="-4"/>
          <w:sz w:val="28"/>
          <w:szCs w:val="28"/>
        </w:rPr>
        <w:t>’</w:t>
      </w:r>
      <w:r w:rsidRPr="003A3F3C">
        <w:rPr>
          <w:rFonts w:ascii="Times New Roman" w:hAnsi="Times New Roman"/>
          <w:spacing w:val="-4"/>
          <w:sz w:val="28"/>
          <w:szCs w:val="28"/>
        </w:rPr>
        <w:t>язаний зі стороннім для нього впливом нагород, покарань, страху, бажання догодити тощо. Таким чином, завдання полягає в тому, щоб не тільки викликати інтерес, а й правильно його спрямувати [</w:t>
      </w:r>
      <w:r w:rsidRPr="003A3F3C">
        <w:rPr>
          <w:rFonts w:ascii="Times New Roman" w:hAnsi="Times New Roman"/>
          <w:spacing w:val="-4"/>
          <w:sz w:val="28"/>
          <w:szCs w:val="28"/>
          <w:lang w:val="ru-RU"/>
        </w:rPr>
        <w:t>1</w:t>
      </w:r>
      <w:r w:rsidRPr="003A3F3C">
        <w:rPr>
          <w:rFonts w:ascii="Times New Roman" w:hAnsi="Times New Roman"/>
          <w:spacing w:val="-4"/>
          <w:sz w:val="28"/>
          <w:szCs w:val="28"/>
        </w:rPr>
        <w:t>].</w:t>
      </w:r>
    </w:p>
    <w:p w:rsidR="009B49B7" w:rsidRPr="003A3F3C" w:rsidRDefault="009B49B7" w:rsidP="006D4AAD">
      <w:pPr>
        <w:spacing w:after="0" w:line="254" w:lineRule="auto"/>
        <w:ind w:firstLine="709"/>
        <w:jc w:val="both"/>
        <w:rPr>
          <w:rFonts w:ascii="Times New Roman" w:hAnsi="Times New Roman"/>
          <w:spacing w:val="-4"/>
          <w:sz w:val="28"/>
          <w:szCs w:val="28"/>
        </w:rPr>
      </w:pPr>
      <w:r w:rsidRPr="003A3F3C">
        <w:rPr>
          <w:rFonts w:ascii="Times New Roman" w:hAnsi="Times New Roman"/>
          <w:spacing w:val="-4"/>
          <w:sz w:val="28"/>
          <w:szCs w:val="28"/>
        </w:rPr>
        <w:t>Окрім пізнавального інтересу у формуванні позитивного ставлення до предмет</w:t>
      </w:r>
      <w:r w:rsidR="006D4AAD">
        <w:rPr>
          <w:rFonts w:ascii="Times New Roman" w:hAnsi="Times New Roman"/>
          <w:spacing w:val="-4"/>
          <w:sz w:val="28"/>
          <w:szCs w:val="28"/>
        </w:rPr>
        <w:t>а</w:t>
      </w:r>
      <w:r w:rsidRPr="003A3F3C">
        <w:rPr>
          <w:rFonts w:ascii="Times New Roman" w:hAnsi="Times New Roman"/>
          <w:spacing w:val="-4"/>
          <w:sz w:val="28"/>
          <w:szCs w:val="28"/>
        </w:rPr>
        <w:t xml:space="preserve"> і мотивів навчання</w:t>
      </w:r>
      <w:r w:rsidR="006D4AAD">
        <w:rPr>
          <w:rFonts w:ascii="Times New Roman" w:hAnsi="Times New Roman"/>
          <w:spacing w:val="-4"/>
          <w:sz w:val="28"/>
          <w:szCs w:val="28"/>
        </w:rPr>
        <w:t>,</w:t>
      </w:r>
      <w:r w:rsidRPr="003A3F3C">
        <w:rPr>
          <w:rFonts w:ascii="Times New Roman" w:hAnsi="Times New Roman"/>
          <w:spacing w:val="-4"/>
          <w:sz w:val="28"/>
          <w:szCs w:val="28"/>
        </w:rPr>
        <w:t xml:space="preserve"> важливу роль відіграє учитель. Кожен педагог має можливість власноруч добирати засоби формування стійких пізнавальних інтересів, серед яких виділяють: захоплене викладання, педагогічний такт і майстерність, гуманізацію шкільних відносин, власне ставлення педагога до предмет</w:t>
      </w:r>
      <w:r w:rsidR="006D4AAD">
        <w:rPr>
          <w:rFonts w:ascii="Times New Roman" w:hAnsi="Times New Roman"/>
          <w:spacing w:val="-4"/>
          <w:sz w:val="28"/>
          <w:szCs w:val="28"/>
        </w:rPr>
        <w:t>а</w:t>
      </w:r>
      <w:r w:rsidRPr="003A3F3C">
        <w:rPr>
          <w:rFonts w:ascii="Times New Roman" w:hAnsi="Times New Roman"/>
          <w:spacing w:val="-4"/>
          <w:sz w:val="28"/>
          <w:szCs w:val="28"/>
        </w:rPr>
        <w:t>, новизну навчального матеріалу, зв</w:t>
      </w:r>
      <w:r w:rsidR="00DB76DA">
        <w:rPr>
          <w:rFonts w:ascii="Times New Roman" w:hAnsi="Times New Roman"/>
          <w:spacing w:val="-4"/>
          <w:sz w:val="28"/>
          <w:szCs w:val="28"/>
        </w:rPr>
        <w:t>’</w:t>
      </w:r>
      <w:r w:rsidRPr="003A3F3C">
        <w:rPr>
          <w:rFonts w:ascii="Times New Roman" w:hAnsi="Times New Roman"/>
          <w:spacing w:val="-4"/>
          <w:sz w:val="28"/>
          <w:szCs w:val="28"/>
        </w:rPr>
        <w:t>язок предмет</w:t>
      </w:r>
      <w:r w:rsidR="006D4AAD">
        <w:rPr>
          <w:rFonts w:ascii="Times New Roman" w:hAnsi="Times New Roman"/>
          <w:spacing w:val="-4"/>
          <w:sz w:val="28"/>
          <w:szCs w:val="28"/>
        </w:rPr>
        <w:t>а</w:t>
      </w:r>
      <w:r w:rsidRPr="003A3F3C">
        <w:rPr>
          <w:rFonts w:ascii="Times New Roman" w:hAnsi="Times New Roman"/>
          <w:spacing w:val="-4"/>
          <w:sz w:val="28"/>
          <w:szCs w:val="28"/>
        </w:rPr>
        <w:t xml:space="preserve"> з життям, орієнтація на життєвий досвід школярів, використання нових прогресивних форм і методів навчання, проблемне та евристичне навчання, проведення різних форм уроків (вікторина, урок-подорож, змагання тощо), використання мультимедійних систем та комп</w:t>
      </w:r>
      <w:r w:rsidR="00DB76DA">
        <w:rPr>
          <w:rFonts w:ascii="Times New Roman" w:hAnsi="Times New Roman"/>
          <w:spacing w:val="-4"/>
          <w:sz w:val="28"/>
          <w:szCs w:val="28"/>
        </w:rPr>
        <w:t>’</w:t>
      </w:r>
      <w:r w:rsidRPr="003A3F3C">
        <w:rPr>
          <w:rFonts w:ascii="Times New Roman" w:hAnsi="Times New Roman"/>
          <w:spacing w:val="-4"/>
          <w:sz w:val="28"/>
          <w:szCs w:val="28"/>
        </w:rPr>
        <w:t>ютерних технологій, створення ситуації успіху, створення позитивного мікроклімату в класі.</w:t>
      </w:r>
    </w:p>
    <w:p w:rsidR="009B49B7" w:rsidRPr="003A3F3C" w:rsidRDefault="009B49B7" w:rsidP="006D4AAD">
      <w:pPr>
        <w:spacing w:after="0" w:line="254" w:lineRule="auto"/>
        <w:ind w:firstLine="709"/>
        <w:jc w:val="both"/>
        <w:rPr>
          <w:rFonts w:ascii="Times New Roman" w:hAnsi="Times New Roman"/>
          <w:spacing w:val="-4"/>
          <w:sz w:val="28"/>
          <w:szCs w:val="28"/>
        </w:rPr>
      </w:pPr>
      <w:r w:rsidRPr="003A3F3C">
        <w:rPr>
          <w:rFonts w:ascii="Times New Roman" w:hAnsi="Times New Roman"/>
          <w:spacing w:val="-4"/>
          <w:sz w:val="28"/>
          <w:szCs w:val="28"/>
        </w:rPr>
        <w:t>Таким чином, епіцентром у навчанні має бути інтерес, розвиток пізна</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валь</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ної активності школярів, формування в них позитивного ставлення до процесу і результатів своєї праці.</w:t>
      </w:r>
    </w:p>
    <w:p w:rsidR="009B49B7" w:rsidRPr="003A3F3C" w:rsidRDefault="009B49B7" w:rsidP="006D4AAD">
      <w:pPr>
        <w:spacing w:after="0" w:line="254" w:lineRule="auto"/>
        <w:ind w:firstLine="709"/>
        <w:jc w:val="both"/>
        <w:rPr>
          <w:rFonts w:ascii="Times New Roman" w:hAnsi="Times New Roman"/>
          <w:spacing w:val="-6"/>
          <w:sz w:val="28"/>
          <w:szCs w:val="28"/>
        </w:rPr>
      </w:pPr>
      <w:r w:rsidRPr="003A3F3C">
        <w:rPr>
          <w:rFonts w:ascii="Times New Roman" w:hAnsi="Times New Roman"/>
          <w:spacing w:val="-6"/>
          <w:sz w:val="28"/>
          <w:szCs w:val="28"/>
        </w:rPr>
        <w:t>Формуючи інтерес як один з найбільш значущих мотивів навчання</w:t>
      </w:r>
      <w:r w:rsidR="007C4F3F" w:rsidRPr="003A3F3C">
        <w:rPr>
          <w:rFonts w:ascii="Times New Roman" w:hAnsi="Times New Roman"/>
          <w:spacing w:val="-6"/>
          <w:sz w:val="28"/>
          <w:szCs w:val="28"/>
        </w:rPr>
        <w:t xml:space="preserve"> </w:t>
      </w:r>
      <w:r w:rsidRPr="003A3F3C">
        <w:rPr>
          <w:rFonts w:ascii="Times New Roman" w:hAnsi="Times New Roman"/>
          <w:spacing w:val="-6"/>
          <w:sz w:val="28"/>
          <w:szCs w:val="28"/>
        </w:rPr>
        <w:t>ми ство</w:t>
      </w:r>
      <w:r w:rsidR="007C4F3F" w:rsidRPr="003A3F3C">
        <w:rPr>
          <w:rFonts w:ascii="Times New Roman" w:hAnsi="Times New Roman"/>
          <w:spacing w:val="-6"/>
          <w:sz w:val="28"/>
          <w:szCs w:val="28"/>
        </w:rPr>
        <w:softHyphen/>
      </w:r>
      <w:r w:rsidRPr="003A3F3C">
        <w:rPr>
          <w:rFonts w:ascii="Times New Roman" w:hAnsi="Times New Roman"/>
          <w:spacing w:val="-6"/>
          <w:sz w:val="28"/>
          <w:szCs w:val="28"/>
        </w:rPr>
        <w:t>рю</w:t>
      </w:r>
      <w:r w:rsidR="007C4F3F" w:rsidRPr="003A3F3C">
        <w:rPr>
          <w:rFonts w:ascii="Times New Roman" w:hAnsi="Times New Roman"/>
          <w:spacing w:val="-6"/>
          <w:sz w:val="28"/>
          <w:szCs w:val="28"/>
        </w:rPr>
        <w:softHyphen/>
      </w:r>
      <w:r w:rsidRPr="003A3F3C">
        <w:rPr>
          <w:rFonts w:ascii="Times New Roman" w:hAnsi="Times New Roman"/>
          <w:spacing w:val="-6"/>
          <w:sz w:val="28"/>
          <w:szCs w:val="28"/>
        </w:rPr>
        <w:t>ємо надійну та міцну основу для розвитку особистості молодшого школяра.</w:t>
      </w:r>
    </w:p>
    <w:p w:rsidR="009B49B7" w:rsidRPr="003A3F3C" w:rsidRDefault="009B49B7" w:rsidP="006D4AAD">
      <w:pPr>
        <w:spacing w:after="0" w:line="254" w:lineRule="auto"/>
        <w:ind w:firstLine="851"/>
        <w:jc w:val="center"/>
        <w:rPr>
          <w:rFonts w:ascii="Times New Roman" w:hAnsi="Times New Roman"/>
          <w:b/>
          <w:spacing w:val="-4"/>
          <w:sz w:val="28"/>
        </w:rPr>
      </w:pPr>
    </w:p>
    <w:p w:rsidR="009B49B7" w:rsidRPr="003A3F3C" w:rsidRDefault="009B49B7" w:rsidP="006D4AAD">
      <w:pPr>
        <w:spacing w:after="0" w:line="254" w:lineRule="auto"/>
        <w:jc w:val="center"/>
        <w:rPr>
          <w:rFonts w:ascii="Times New Roman" w:hAnsi="Times New Roman"/>
          <w:b/>
          <w:spacing w:val="-4"/>
          <w:sz w:val="26"/>
          <w:szCs w:val="26"/>
        </w:rPr>
      </w:pPr>
      <w:r w:rsidRPr="003A3F3C">
        <w:rPr>
          <w:rFonts w:ascii="Times New Roman" w:hAnsi="Times New Roman"/>
          <w:b/>
          <w:spacing w:val="-4"/>
          <w:sz w:val="26"/>
          <w:szCs w:val="26"/>
        </w:rPr>
        <w:t>Література</w:t>
      </w:r>
    </w:p>
    <w:p w:rsidR="009B49B7" w:rsidRPr="003A3F3C" w:rsidRDefault="009B49B7" w:rsidP="006D4AAD">
      <w:pPr>
        <w:pStyle w:val="a6"/>
        <w:numPr>
          <w:ilvl w:val="0"/>
          <w:numId w:val="6"/>
        </w:numPr>
        <w:tabs>
          <w:tab w:val="left" w:pos="142"/>
          <w:tab w:val="left" w:pos="1134"/>
        </w:tabs>
        <w:spacing w:after="0" w:line="254" w:lineRule="auto"/>
        <w:ind w:left="0" w:firstLine="709"/>
        <w:jc w:val="both"/>
        <w:rPr>
          <w:rFonts w:ascii="Times New Roman" w:hAnsi="Times New Roman"/>
          <w:spacing w:val="-4"/>
          <w:sz w:val="26"/>
          <w:szCs w:val="26"/>
        </w:rPr>
      </w:pPr>
      <w:r w:rsidRPr="003A3F3C">
        <w:rPr>
          <w:rFonts w:ascii="Times New Roman" w:hAnsi="Times New Roman"/>
          <w:spacing w:val="-4"/>
          <w:sz w:val="26"/>
          <w:szCs w:val="26"/>
          <w:shd w:val="clear" w:color="auto" w:fill="FFFFFF"/>
        </w:rPr>
        <w:t xml:space="preserve">Выготский </w:t>
      </w:r>
      <w:r w:rsidRPr="003A3F3C">
        <w:rPr>
          <w:rFonts w:ascii="Times New Roman" w:hAnsi="Times New Roman"/>
          <w:spacing w:val="-4"/>
          <w:sz w:val="26"/>
          <w:szCs w:val="26"/>
          <w:highlight w:val="white"/>
        </w:rPr>
        <w:t>Л.</w:t>
      </w:r>
      <w:r w:rsidRPr="003A3F3C">
        <w:rPr>
          <w:rFonts w:ascii="Times New Roman" w:hAnsi="Times New Roman"/>
          <w:spacing w:val="-4"/>
          <w:sz w:val="26"/>
          <w:szCs w:val="26"/>
        </w:rPr>
        <w:t> </w:t>
      </w:r>
      <w:r w:rsidRPr="003A3F3C">
        <w:rPr>
          <w:rFonts w:ascii="Times New Roman" w:hAnsi="Times New Roman"/>
          <w:spacing w:val="-4"/>
          <w:sz w:val="26"/>
          <w:szCs w:val="26"/>
          <w:shd w:val="clear" w:color="auto" w:fill="FFFFFF"/>
        </w:rPr>
        <w:t xml:space="preserve">С. Педагогическая психология. / </w:t>
      </w:r>
      <w:r w:rsidRPr="003A3F3C">
        <w:rPr>
          <w:rFonts w:ascii="Times New Roman" w:hAnsi="Times New Roman"/>
          <w:spacing w:val="-4"/>
          <w:sz w:val="26"/>
          <w:szCs w:val="26"/>
          <w:highlight w:val="white"/>
        </w:rPr>
        <w:t>Л.</w:t>
      </w:r>
      <w:r w:rsidRPr="003A3F3C">
        <w:rPr>
          <w:rFonts w:ascii="Times New Roman" w:hAnsi="Times New Roman"/>
          <w:spacing w:val="-4"/>
          <w:sz w:val="26"/>
          <w:szCs w:val="26"/>
        </w:rPr>
        <w:t> </w:t>
      </w:r>
      <w:r w:rsidRPr="003A3F3C">
        <w:rPr>
          <w:rFonts w:ascii="Times New Roman" w:hAnsi="Times New Roman"/>
          <w:spacing w:val="-4"/>
          <w:sz w:val="26"/>
          <w:szCs w:val="26"/>
          <w:shd w:val="clear" w:color="auto" w:fill="FFFFFF"/>
        </w:rPr>
        <w:t>С.</w:t>
      </w:r>
      <w:r w:rsidR="006D4AAD">
        <w:rPr>
          <w:rFonts w:ascii="Times New Roman" w:hAnsi="Times New Roman"/>
          <w:spacing w:val="-4"/>
          <w:sz w:val="26"/>
          <w:szCs w:val="26"/>
          <w:shd w:val="clear" w:color="auto" w:fill="FFFFFF"/>
          <w:lang w:val="uk-UA"/>
        </w:rPr>
        <w:t xml:space="preserve"> </w:t>
      </w:r>
      <w:r w:rsidRPr="003A3F3C">
        <w:rPr>
          <w:rFonts w:ascii="Times New Roman" w:hAnsi="Times New Roman"/>
          <w:spacing w:val="-4"/>
          <w:sz w:val="26"/>
          <w:szCs w:val="26"/>
          <w:shd w:val="clear" w:color="auto" w:fill="FFFFFF"/>
        </w:rPr>
        <w:t>Виготский. Москва: Педагогика-Пресс, 1996. 635 с.</w:t>
      </w:r>
    </w:p>
    <w:p w:rsidR="009B49B7" w:rsidRPr="003A3F3C" w:rsidRDefault="009B49B7" w:rsidP="006D4AAD">
      <w:pPr>
        <w:pStyle w:val="a6"/>
        <w:numPr>
          <w:ilvl w:val="0"/>
          <w:numId w:val="6"/>
        </w:numPr>
        <w:tabs>
          <w:tab w:val="left" w:pos="142"/>
          <w:tab w:val="left" w:pos="1134"/>
        </w:tabs>
        <w:spacing w:after="0" w:line="254" w:lineRule="auto"/>
        <w:ind w:left="0" w:firstLine="709"/>
        <w:jc w:val="both"/>
        <w:rPr>
          <w:rFonts w:ascii="Times New Roman" w:hAnsi="Times New Roman"/>
          <w:spacing w:val="-4"/>
          <w:sz w:val="26"/>
          <w:szCs w:val="26"/>
        </w:rPr>
      </w:pPr>
      <w:r w:rsidRPr="003A3F3C">
        <w:rPr>
          <w:rFonts w:ascii="Times New Roman" w:hAnsi="Times New Roman"/>
          <w:spacing w:val="-4"/>
          <w:sz w:val="26"/>
          <w:szCs w:val="26"/>
        </w:rPr>
        <w:t>Золотухина-Аболина Р.</w:t>
      </w:r>
      <w:r w:rsidR="006D4AAD">
        <w:rPr>
          <w:rFonts w:ascii="Times New Roman" w:hAnsi="Times New Roman"/>
          <w:spacing w:val="-4"/>
          <w:sz w:val="26"/>
          <w:szCs w:val="26"/>
          <w:lang w:val="uk-UA"/>
        </w:rPr>
        <w:t xml:space="preserve"> </w:t>
      </w:r>
      <w:r w:rsidRPr="003A3F3C">
        <w:rPr>
          <w:rFonts w:ascii="Times New Roman" w:hAnsi="Times New Roman"/>
          <w:spacing w:val="-4"/>
          <w:sz w:val="26"/>
          <w:szCs w:val="26"/>
        </w:rPr>
        <w:t xml:space="preserve">Н. Страна Философия: путешествие для юных и взрослых. </w:t>
      </w:r>
      <w:r w:rsidRPr="003A3F3C">
        <w:rPr>
          <w:rFonts w:ascii="Times New Roman" w:hAnsi="Times New Roman"/>
          <w:spacing w:val="-4"/>
          <w:sz w:val="26"/>
          <w:szCs w:val="26"/>
          <w:shd w:val="clear" w:color="auto" w:fill="FFFFFF"/>
        </w:rPr>
        <w:t>Москва</w:t>
      </w:r>
      <w:r w:rsidRPr="003A3F3C">
        <w:rPr>
          <w:rFonts w:ascii="Times New Roman" w:hAnsi="Times New Roman"/>
          <w:spacing w:val="-4"/>
          <w:sz w:val="26"/>
          <w:szCs w:val="26"/>
        </w:rPr>
        <w:t>: Директ-Медиа, 2014. 626 с.</w:t>
      </w:r>
    </w:p>
    <w:p w:rsidR="009B49B7" w:rsidRPr="003A3F3C" w:rsidRDefault="009B49B7" w:rsidP="006D4AAD">
      <w:pPr>
        <w:pStyle w:val="a6"/>
        <w:numPr>
          <w:ilvl w:val="0"/>
          <w:numId w:val="6"/>
        </w:numPr>
        <w:tabs>
          <w:tab w:val="left" w:pos="142"/>
          <w:tab w:val="left" w:pos="1134"/>
        </w:tabs>
        <w:spacing w:after="0" w:line="254" w:lineRule="auto"/>
        <w:ind w:left="0" w:firstLine="709"/>
        <w:jc w:val="both"/>
        <w:rPr>
          <w:rFonts w:ascii="Times New Roman" w:hAnsi="Times New Roman"/>
          <w:spacing w:val="-4"/>
          <w:sz w:val="26"/>
          <w:szCs w:val="26"/>
        </w:rPr>
      </w:pPr>
      <w:r w:rsidRPr="003A3F3C">
        <w:rPr>
          <w:rFonts w:ascii="Times New Roman" w:hAnsi="Times New Roman"/>
          <w:spacing w:val="-4"/>
          <w:sz w:val="26"/>
          <w:szCs w:val="26"/>
          <w:shd w:val="clear" w:color="auto" w:fill="FFFFFF"/>
        </w:rPr>
        <w:t>Иванова Л. А. Активизация познавательной деятельности учащихся при изучении физики: пособие для учителей. Москва: Просвещение, 1983.</w:t>
      </w:r>
      <w:r w:rsidRPr="003A3F3C">
        <w:rPr>
          <w:rFonts w:ascii="Times New Roman" w:hAnsi="Times New Roman"/>
          <w:spacing w:val="-4"/>
          <w:sz w:val="26"/>
          <w:szCs w:val="26"/>
          <w:shd w:val="clear" w:color="auto" w:fill="FFFFFF"/>
          <w:lang w:val="uk-UA"/>
        </w:rPr>
        <w:t> </w:t>
      </w:r>
      <w:r w:rsidRPr="003A3F3C">
        <w:rPr>
          <w:rFonts w:ascii="Times New Roman" w:hAnsi="Times New Roman"/>
          <w:spacing w:val="-4"/>
          <w:sz w:val="26"/>
          <w:szCs w:val="26"/>
          <w:shd w:val="clear" w:color="auto" w:fill="FFFFFF"/>
        </w:rPr>
        <w:t>160 с.</w:t>
      </w:r>
    </w:p>
    <w:p w:rsidR="009B49B7" w:rsidRPr="003A3F3C" w:rsidRDefault="009B49B7" w:rsidP="006D4AAD">
      <w:pPr>
        <w:pStyle w:val="Default"/>
        <w:numPr>
          <w:ilvl w:val="0"/>
          <w:numId w:val="6"/>
        </w:numPr>
        <w:tabs>
          <w:tab w:val="left" w:pos="142"/>
          <w:tab w:val="left" w:pos="1134"/>
        </w:tabs>
        <w:autoSpaceDE/>
        <w:autoSpaceDN/>
        <w:adjustRightInd/>
        <w:spacing w:line="254" w:lineRule="auto"/>
        <w:ind w:left="0" w:firstLine="709"/>
        <w:jc w:val="both"/>
        <w:rPr>
          <w:rFonts w:ascii="Times New Roman" w:hAnsi="Times New Roman" w:cs="Times New Roman"/>
          <w:color w:val="auto"/>
          <w:spacing w:val="-4"/>
          <w:sz w:val="26"/>
          <w:szCs w:val="26"/>
        </w:rPr>
      </w:pPr>
      <w:r w:rsidRPr="003A3F3C">
        <w:rPr>
          <w:rFonts w:ascii="Times New Roman" w:hAnsi="Times New Roman" w:cs="Times New Roman"/>
          <w:color w:val="auto"/>
          <w:spacing w:val="-4"/>
          <w:sz w:val="26"/>
          <w:szCs w:val="26"/>
        </w:rPr>
        <w:t xml:space="preserve">Кобаль В. І. Методика розвитку пізнавальних інтересів учнів при вивченні історії України засобами краєзнавства: </w:t>
      </w:r>
      <w:r w:rsidR="006D4AAD">
        <w:rPr>
          <w:rFonts w:ascii="Times New Roman" w:hAnsi="Times New Roman" w:cs="Times New Roman"/>
          <w:color w:val="auto"/>
          <w:spacing w:val="-4"/>
          <w:sz w:val="26"/>
          <w:szCs w:val="26"/>
          <w:lang w:val="uk-UA"/>
        </w:rPr>
        <w:t>м</w:t>
      </w:r>
      <w:r w:rsidRPr="003A3F3C">
        <w:rPr>
          <w:rFonts w:ascii="Times New Roman" w:hAnsi="Times New Roman" w:cs="Times New Roman"/>
          <w:color w:val="auto"/>
          <w:spacing w:val="-4"/>
          <w:sz w:val="26"/>
          <w:szCs w:val="26"/>
        </w:rPr>
        <w:t>онографія. Мукачево</w:t>
      </w:r>
      <w:r w:rsidR="006D4AAD">
        <w:rPr>
          <w:rFonts w:ascii="Times New Roman" w:hAnsi="Times New Roman" w:cs="Times New Roman"/>
          <w:color w:val="auto"/>
          <w:spacing w:val="-4"/>
          <w:sz w:val="26"/>
          <w:szCs w:val="26"/>
          <w:lang w:val="uk-UA"/>
        </w:rPr>
        <w:t>–</w:t>
      </w:r>
      <w:r w:rsidRPr="003A3F3C">
        <w:rPr>
          <w:rFonts w:ascii="Times New Roman" w:hAnsi="Times New Roman" w:cs="Times New Roman"/>
          <w:color w:val="auto"/>
          <w:spacing w:val="-4"/>
          <w:sz w:val="26"/>
          <w:szCs w:val="26"/>
        </w:rPr>
        <w:t xml:space="preserve">Дніпропетровськ: Середняк Т. К., 2014. 229 с. </w:t>
      </w:r>
    </w:p>
    <w:p w:rsidR="009B49B7" w:rsidRPr="003A3F3C" w:rsidRDefault="009B49B7" w:rsidP="006D4AAD">
      <w:pPr>
        <w:pStyle w:val="a6"/>
        <w:numPr>
          <w:ilvl w:val="0"/>
          <w:numId w:val="6"/>
        </w:numPr>
        <w:tabs>
          <w:tab w:val="left" w:pos="142"/>
          <w:tab w:val="left" w:pos="1134"/>
        </w:tabs>
        <w:spacing w:after="0" w:line="254" w:lineRule="auto"/>
        <w:ind w:left="0" w:firstLine="709"/>
        <w:jc w:val="both"/>
        <w:rPr>
          <w:rFonts w:ascii="Times New Roman" w:hAnsi="Times New Roman"/>
          <w:spacing w:val="-4"/>
          <w:sz w:val="26"/>
          <w:szCs w:val="26"/>
        </w:rPr>
      </w:pPr>
      <w:r w:rsidRPr="003A3F3C">
        <w:rPr>
          <w:rFonts w:ascii="Times New Roman" w:hAnsi="Times New Roman"/>
          <w:spacing w:val="-4"/>
          <w:sz w:val="26"/>
          <w:szCs w:val="26"/>
        </w:rPr>
        <w:t xml:space="preserve">Коменский Я. А. Избр. пед. соч.: </w:t>
      </w:r>
      <w:r w:rsidR="006D4AAD">
        <w:rPr>
          <w:rFonts w:ascii="Times New Roman" w:hAnsi="Times New Roman"/>
          <w:spacing w:val="-4"/>
          <w:sz w:val="26"/>
          <w:szCs w:val="26"/>
          <w:lang w:val="uk-UA"/>
        </w:rPr>
        <w:t>в</w:t>
      </w:r>
      <w:r w:rsidRPr="003A3F3C">
        <w:rPr>
          <w:rFonts w:ascii="Times New Roman" w:hAnsi="Times New Roman"/>
          <w:spacing w:val="-4"/>
          <w:sz w:val="26"/>
          <w:szCs w:val="26"/>
        </w:rPr>
        <w:t xml:space="preserve"> 2 т. / </w:t>
      </w:r>
      <w:r w:rsidR="006D4AAD">
        <w:rPr>
          <w:rFonts w:ascii="Times New Roman" w:hAnsi="Times New Roman"/>
          <w:spacing w:val="-4"/>
          <w:sz w:val="26"/>
          <w:szCs w:val="26"/>
          <w:lang w:val="uk-UA"/>
        </w:rPr>
        <w:t>п</w:t>
      </w:r>
      <w:r w:rsidRPr="003A3F3C">
        <w:rPr>
          <w:rFonts w:ascii="Times New Roman" w:hAnsi="Times New Roman"/>
          <w:spacing w:val="-4"/>
          <w:sz w:val="26"/>
          <w:szCs w:val="26"/>
        </w:rPr>
        <w:t>од ред. А. И. Пискунова. Москва: Педагогика, 1982. Т.</w:t>
      </w:r>
      <w:r w:rsidRPr="003A3F3C">
        <w:rPr>
          <w:rFonts w:ascii="Times New Roman" w:hAnsi="Times New Roman"/>
          <w:spacing w:val="-4"/>
          <w:sz w:val="26"/>
          <w:szCs w:val="26"/>
          <w:lang w:val="en-US"/>
        </w:rPr>
        <w:t> </w:t>
      </w:r>
      <w:r w:rsidRPr="003A3F3C">
        <w:rPr>
          <w:rFonts w:ascii="Times New Roman" w:hAnsi="Times New Roman"/>
          <w:spacing w:val="-4"/>
          <w:sz w:val="26"/>
          <w:szCs w:val="26"/>
        </w:rPr>
        <w:t>1.</w:t>
      </w:r>
      <w:r w:rsidRPr="003A3F3C">
        <w:rPr>
          <w:rFonts w:ascii="Times New Roman" w:hAnsi="Times New Roman"/>
          <w:spacing w:val="-4"/>
          <w:sz w:val="26"/>
          <w:szCs w:val="26"/>
          <w:lang w:val="en-US"/>
        </w:rPr>
        <w:t> </w:t>
      </w:r>
      <w:r w:rsidRPr="003A3F3C">
        <w:rPr>
          <w:rFonts w:ascii="Times New Roman" w:hAnsi="Times New Roman"/>
          <w:spacing w:val="-4"/>
          <w:sz w:val="26"/>
          <w:szCs w:val="26"/>
        </w:rPr>
        <w:t>656 с.</w:t>
      </w:r>
    </w:p>
    <w:p w:rsidR="009B49B7" w:rsidRPr="003A3F3C" w:rsidRDefault="009B49B7" w:rsidP="006D4AAD">
      <w:pPr>
        <w:pStyle w:val="a6"/>
        <w:numPr>
          <w:ilvl w:val="0"/>
          <w:numId w:val="6"/>
        </w:numPr>
        <w:tabs>
          <w:tab w:val="left" w:pos="142"/>
          <w:tab w:val="left" w:pos="1134"/>
        </w:tabs>
        <w:spacing w:after="0" w:line="254" w:lineRule="auto"/>
        <w:ind w:left="0" w:firstLine="709"/>
        <w:jc w:val="both"/>
        <w:rPr>
          <w:rFonts w:ascii="Times New Roman" w:hAnsi="Times New Roman"/>
          <w:spacing w:val="-4"/>
          <w:sz w:val="26"/>
          <w:szCs w:val="26"/>
        </w:rPr>
      </w:pPr>
      <w:r w:rsidRPr="003A3F3C">
        <w:rPr>
          <w:rFonts w:ascii="Times New Roman" w:hAnsi="Times New Roman"/>
          <w:spacing w:val="-4"/>
          <w:sz w:val="26"/>
          <w:szCs w:val="26"/>
          <w:highlight w:val="white"/>
        </w:rPr>
        <w:t>Кондаков И.</w:t>
      </w:r>
      <w:r w:rsidRPr="003A3F3C">
        <w:rPr>
          <w:rFonts w:ascii="Times New Roman" w:hAnsi="Times New Roman"/>
          <w:spacing w:val="-4"/>
          <w:sz w:val="26"/>
          <w:szCs w:val="26"/>
          <w:highlight w:val="white"/>
          <w:lang w:val="en-US"/>
        </w:rPr>
        <w:t> </w:t>
      </w:r>
      <w:r w:rsidRPr="003A3F3C">
        <w:rPr>
          <w:rFonts w:ascii="Times New Roman" w:hAnsi="Times New Roman"/>
          <w:spacing w:val="-4"/>
          <w:sz w:val="26"/>
          <w:szCs w:val="26"/>
          <w:highlight w:val="white"/>
        </w:rPr>
        <w:t>М. Психологический словарь. Москва: Изд</w:t>
      </w:r>
      <w:r w:rsidR="006D4AAD">
        <w:rPr>
          <w:rFonts w:ascii="Times New Roman" w:hAnsi="Times New Roman"/>
          <w:spacing w:val="-4"/>
          <w:sz w:val="26"/>
          <w:szCs w:val="26"/>
          <w:highlight w:val="white"/>
          <w:lang w:val="uk-UA"/>
        </w:rPr>
        <w:t>-</w:t>
      </w:r>
      <w:r w:rsidRPr="003A3F3C">
        <w:rPr>
          <w:rFonts w:ascii="Times New Roman" w:hAnsi="Times New Roman"/>
          <w:spacing w:val="-4"/>
          <w:sz w:val="26"/>
          <w:szCs w:val="26"/>
          <w:highlight w:val="white"/>
        </w:rPr>
        <w:t>во Столичного гума</w:t>
      </w:r>
      <w:r w:rsidR="006D4AAD">
        <w:rPr>
          <w:rFonts w:ascii="Times New Roman" w:hAnsi="Times New Roman"/>
          <w:spacing w:val="-4"/>
          <w:sz w:val="26"/>
          <w:szCs w:val="26"/>
          <w:highlight w:val="white"/>
        </w:rPr>
        <w:softHyphen/>
      </w:r>
      <w:r w:rsidRPr="003A3F3C">
        <w:rPr>
          <w:rFonts w:ascii="Times New Roman" w:hAnsi="Times New Roman"/>
          <w:spacing w:val="-4"/>
          <w:sz w:val="26"/>
          <w:szCs w:val="26"/>
          <w:highlight w:val="white"/>
        </w:rPr>
        <w:t>ни</w:t>
      </w:r>
      <w:r w:rsidR="006D4AAD">
        <w:rPr>
          <w:rFonts w:ascii="Times New Roman" w:hAnsi="Times New Roman"/>
          <w:spacing w:val="-4"/>
          <w:sz w:val="26"/>
          <w:szCs w:val="26"/>
          <w:highlight w:val="white"/>
        </w:rPr>
        <w:softHyphen/>
      </w:r>
      <w:r w:rsidRPr="003A3F3C">
        <w:rPr>
          <w:rFonts w:ascii="Times New Roman" w:hAnsi="Times New Roman"/>
          <w:spacing w:val="-4"/>
          <w:sz w:val="26"/>
          <w:szCs w:val="26"/>
          <w:highlight w:val="white"/>
        </w:rPr>
        <w:t>тар</w:t>
      </w:r>
      <w:r w:rsidR="006D4AAD">
        <w:rPr>
          <w:rFonts w:ascii="Times New Roman" w:hAnsi="Times New Roman"/>
          <w:spacing w:val="-4"/>
          <w:sz w:val="26"/>
          <w:szCs w:val="26"/>
          <w:highlight w:val="white"/>
        </w:rPr>
        <w:softHyphen/>
      </w:r>
      <w:r w:rsidRPr="003A3F3C">
        <w:rPr>
          <w:rFonts w:ascii="Times New Roman" w:hAnsi="Times New Roman"/>
          <w:spacing w:val="-4"/>
          <w:sz w:val="26"/>
          <w:szCs w:val="26"/>
          <w:highlight w:val="white"/>
        </w:rPr>
        <w:t xml:space="preserve">ного института, 2000. </w:t>
      </w:r>
      <w:r w:rsidRPr="003A3F3C">
        <w:rPr>
          <w:rFonts w:ascii="Times New Roman" w:hAnsi="Times New Roman"/>
          <w:spacing w:val="-4"/>
          <w:sz w:val="26"/>
          <w:szCs w:val="26"/>
          <w:shd w:val="clear" w:color="auto" w:fill="FFFFFF"/>
        </w:rPr>
        <w:t>335 с.</w:t>
      </w:r>
    </w:p>
    <w:p w:rsidR="009B49B7" w:rsidRPr="003A3F3C" w:rsidRDefault="009B49B7" w:rsidP="006D4AAD">
      <w:pPr>
        <w:pStyle w:val="a6"/>
        <w:numPr>
          <w:ilvl w:val="0"/>
          <w:numId w:val="6"/>
        </w:numPr>
        <w:tabs>
          <w:tab w:val="left" w:pos="142"/>
          <w:tab w:val="left" w:pos="1134"/>
        </w:tabs>
        <w:spacing w:after="0" w:line="254" w:lineRule="auto"/>
        <w:ind w:left="0" w:firstLine="709"/>
        <w:jc w:val="both"/>
        <w:rPr>
          <w:rFonts w:ascii="Times New Roman" w:hAnsi="Times New Roman"/>
          <w:spacing w:val="-4"/>
          <w:sz w:val="26"/>
          <w:szCs w:val="26"/>
        </w:rPr>
      </w:pPr>
      <w:r w:rsidRPr="003A3F3C">
        <w:rPr>
          <w:rFonts w:ascii="Times New Roman" w:hAnsi="Times New Roman"/>
          <w:spacing w:val="-4"/>
          <w:sz w:val="26"/>
          <w:szCs w:val="26"/>
        </w:rPr>
        <w:t>Общая психология: учеб.-метод. пособие / под общ. ред. М. В. Гамезо. Москва: Ось-89, 2007. 352 с.</w:t>
      </w:r>
    </w:p>
    <w:p w:rsidR="009B49B7" w:rsidRPr="003A3F3C" w:rsidRDefault="009B49B7" w:rsidP="006D4AAD">
      <w:pPr>
        <w:pStyle w:val="a6"/>
        <w:numPr>
          <w:ilvl w:val="0"/>
          <w:numId w:val="6"/>
        </w:numPr>
        <w:tabs>
          <w:tab w:val="left" w:pos="142"/>
          <w:tab w:val="left" w:pos="1134"/>
        </w:tabs>
        <w:spacing w:after="0" w:line="254" w:lineRule="auto"/>
        <w:ind w:left="0" w:firstLine="709"/>
        <w:jc w:val="both"/>
        <w:rPr>
          <w:rFonts w:ascii="Times New Roman" w:hAnsi="Times New Roman"/>
          <w:spacing w:val="-4"/>
          <w:sz w:val="26"/>
          <w:szCs w:val="26"/>
        </w:rPr>
      </w:pPr>
      <w:r w:rsidRPr="003A3F3C">
        <w:rPr>
          <w:rFonts w:ascii="Times New Roman" w:hAnsi="Times New Roman"/>
          <w:spacing w:val="-4"/>
          <w:sz w:val="26"/>
          <w:szCs w:val="26"/>
        </w:rPr>
        <w:t>Подоляк Л. Г. Психологія вищої школи: навч</w:t>
      </w:r>
      <w:r w:rsidR="006D4AAD">
        <w:rPr>
          <w:rFonts w:ascii="Times New Roman" w:hAnsi="Times New Roman"/>
          <w:spacing w:val="-4"/>
          <w:sz w:val="26"/>
          <w:szCs w:val="26"/>
          <w:lang w:val="uk-UA"/>
        </w:rPr>
        <w:t>.</w:t>
      </w:r>
      <w:r w:rsidRPr="003A3F3C">
        <w:rPr>
          <w:rFonts w:ascii="Times New Roman" w:hAnsi="Times New Roman"/>
          <w:spacing w:val="-4"/>
          <w:sz w:val="26"/>
          <w:szCs w:val="26"/>
        </w:rPr>
        <w:t xml:space="preserve"> посіб</w:t>
      </w:r>
      <w:r w:rsidR="006D4AAD">
        <w:rPr>
          <w:rFonts w:ascii="Times New Roman" w:hAnsi="Times New Roman"/>
          <w:spacing w:val="-4"/>
          <w:sz w:val="26"/>
          <w:szCs w:val="26"/>
          <w:lang w:val="uk-UA"/>
        </w:rPr>
        <w:t>.</w:t>
      </w:r>
      <w:r w:rsidRPr="003A3F3C">
        <w:rPr>
          <w:rFonts w:ascii="Times New Roman" w:hAnsi="Times New Roman"/>
          <w:spacing w:val="-4"/>
          <w:sz w:val="26"/>
          <w:szCs w:val="26"/>
        </w:rPr>
        <w:t xml:space="preserve"> для магістрантів і аспірантів. Київ: ТОВ </w:t>
      </w:r>
      <w:r w:rsidR="00A81E1A" w:rsidRPr="003A3F3C">
        <w:rPr>
          <w:rFonts w:ascii="Times New Roman" w:hAnsi="Times New Roman"/>
          <w:spacing w:val="-4"/>
          <w:sz w:val="26"/>
          <w:szCs w:val="26"/>
        </w:rPr>
        <w:t>"</w:t>
      </w:r>
      <w:r w:rsidRPr="003A3F3C">
        <w:rPr>
          <w:rFonts w:ascii="Times New Roman" w:hAnsi="Times New Roman"/>
          <w:spacing w:val="-4"/>
          <w:sz w:val="26"/>
          <w:szCs w:val="26"/>
        </w:rPr>
        <w:t>Філ-студія</w:t>
      </w:r>
      <w:r w:rsidR="00A81E1A" w:rsidRPr="003A3F3C">
        <w:rPr>
          <w:rFonts w:ascii="Times New Roman" w:hAnsi="Times New Roman"/>
          <w:spacing w:val="-4"/>
          <w:sz w:val="26"/>
          <w:szCs w:val="26"/>
        </w:rPr>
        <w:t>"</w:t>
      </w:r>
      <w:r w:rsidRPr="003A3F3C">
        <w:rPr>
          <w:rFonts w:ascii="Times New Roman" w:hAnsi="Times New Roman"/>
          <w:spacing w:val="-4"/>
          <w:sz w:val="26"/>
          <w:szCs w:val="26"/>
        </w:rPr>
        <w:t>, 2006. 320 с.</w:t>
      </w:r>
    </w:p>
    <w:p w:rsidR="009B49B7" w:rsidRPr="003A3F3C" w:rsidRDefault="009B49B7" w:rsidP="006D4AAD">
      <w:pPr>
        <w:pStyle w:val="a6"/>
        <w:numPr>
          <w:ilvl w:val="0"/>
          <w:numId w:val="6"/>
        </w:numPr>
        <w:tabs>
          <w:tab w:val="left" w:pos="142"/>
          <w:tab w:val="left" w:pos="1134"/>
        </w:tabs>
        <w:spacing w:after="0" w:line="254" w:lineRule="auto"/>
        <w:ind w:left="0" w:firstLine="709"/>
        <w:jc w:val="both"/>
        <w:rPr>
          <w:rFonts w:ascii="Times New Roman" w:hAnsi="Times New Roman"/>
          <w:spacing w:val="-4"/>
          <w:sz w:val="26"/>
          <w:szCs w:val="26"/>
        </w:rPr>
      </w:pPr>
      <w:r w:rsidRPr="003A3F3C">
        <w:rPr>
          <w:rFonts w:ascii="Times New Roman" w:hAnsi="Times New Roman"/>
          <w:spacing w:val="-4"/>
          <w:sz w:val="26"/>
          <w:szCs w:val="26"/>
        </w:rPr>
        <w:t>Щукина Г. И. Проблема познавательного интереса в педагогике. Москва: Педагогика, 1988. 203 с.</w:t>
      </w:r>
    </w:p>
    <w:p w:rsidR="009B49B7" w:rsidRPr="003A3F3C" w:rsidRDefault="009B49B7" w:rsidP="009B49B7">
      <w:pPr>
        <w:tabs>
          <w:tab w:val="left" w:pos="142"/>
          <w:tab w:val="left" w:pos="1134"/>
        </w:tabs>
        <w:spacing w:after="0" w:line="360" w:lineRule="auto"/>
        <w:ind w:firstLine="851"/>
        <w:jc w:val="both"/>
        <w:rPr>
          <w:rFonts w:ascii="Times New Roman" w:hAnsi="Times New Roman"/>
          <w:spacing w:val="-4"/>
          <w:sz w:val="28"/>
          <w:szCs w:val="28"/>
          <w:highlight w:val="white"/>
        </w:rPr>
      </w:pPr>
    </w:p>
    <w:p w:rsidR="009B49B7" w:rsidRPr="003A3F3C" w:rsidRDefault="009B49B7" w:rsidP="009B49B7">
      <w:pPr>
        <w:pStyle w:val="Standard"/>
        <w:contextualSpacing/>
        <w:jc w:val="center"/>
        <w:rPr>
          <w:rFonts w:eastAsia="Times New Roman" w:cs="Times New Roman"/>
          <w:b/>
          <w:spacing w:val="-4"/>
          <w:sz w:val="28"/>
          <w:szCs w:val="28"/>
          <w:lang w:val="uk-UA" w:eastAsia="ru-RU"/>
        </w:rPr>
      </w:pPr>
      <w:r w:rsidRPr="003A3F3C">
        <w:rPr>
          <w:rFonts w:eastAsia="Times New Roman" w:cs="Times New Roman"/>
          <w:b/>
          <w:spacing w:val="-4"/>
          <w:sz w:val="28"/>
          <w:szCs w:val="28"/>
          <w:lang w:val="uk-UA" w:eastAsia="ru-RU"/>
        </w:rPr>
        <w:lastRenderedPageBreak/>
        <w:t>ЩОДО ПИТАННЯ ФЕНОМЕНУ ТВОРЧОЇ ОСОБИСТОСТІ ХОРЕОГРАФА У СИНЕРГЕТИЧНИХ ВИМІРАХ</w:t>
      </w:r>
    </w:p>
    <w:p w:rsidR="009B49B7" w:rsidRPr="003A3F3C" w:rsidRDefault="009B49B7" w:rsidP="009B49B7">
      <w:pPr>
        <w:pStyle w:val="Standard"/>
        <w:contextualSpacing/>
        <w:jc w:val="center"/>
        <w:rPr>
          <w:rFonts w:eastAsia="Times New Roman" w:cs="Times New Roman"/>
          <w:b/>
          <w:spacing w:val="-4"/>
          <w:sz w:val="28"/>
          <w:szCs w:val="28"/>
          <w:lang w:val="uk-UA" w:eastAsia="ru-RU"/>
        </w:rPr>
      </w:pPr>
    </w:p>
    <w:p w:rsidR="009B49B7" w:rsidRPr="003A3F3C" w:rsidRDefault="009B49B7" w:rsidP="009B49B7">
      <w:pPr>
        <w:pStyle w:val="Standard"/>
        <w:contextualSpacing/>
        <w:jc w:val="center"/>
        <w:rPr>
          <w:rFonts w:eastAsia="Times New Roman" w:cs="Times New Roman"/>
          <w:b/>
          <w:spacing w:val="-4"/>
          <w:sz w:val="28"/>
          <w:szCs w:val="28"/>
          <w:lang w:val="uk-UA" w:eastAsia="ru-RU"/>
        </w:rPr>
      </w:pPr>
      <w:r w:rsidRPr="003A3F3C">
        <w:rPr>
          <w:rFonts w:eastAsia="Times New Roman" w:cs="Times New Roman"/>
          <w:b/>
          <w:spacing w:val="-4"/>
          <w:sz w:val="28"/>
          <w:szCs w:val="28"/>
          <w:lang w:val="uk-UA" w:eastAsia="ru-RU"/>
        </w:rPr>
        <w:t>Максименко В. І.</w:t>
      </w:r>
    </w:p>
    <w:p w:rsidR="009B49B7" w:rsidRPr="003A3F3C" w:rsidRDefault="009B49B7" w:rsidP="009B49B7">
      <w:pPr>
        <w:pStyle w:val="Standard"/>
        <w:contextualSpacing/>
        <w:jc w:val="center"/>
        <w:rPr>
          <w:rFonts w:eastAsia="Times New Roman" w:cs="Times New Roman"/>
          <w:b/>
          <w:spacing w:val="-4"/>
          <w:sz w:val="28"/>
          <w:szCs w:val="28"/>
          <w:lang w:val="uk-UA" w:eastAsia="ru-RU"/>
        </w:rPr>
      </w:pPr>
      <w:r w:rsidRPr="003A3F3C">
        <w:rPr>
          <w:rFonts w:eastAsia="Times New Roman" w:cs="Times New Roman"/>
          <w:b/>
          <w:spacing w:val="-4"/>
          <w:sz w:val="28"/>
          <w:szCs w:val="28"/>
          <w:lang w:val="uk-UA" w:eastAsia="ru-RU"/>
        </w:rPr>
        <w:t xml:space="preserve"> </w:t>
      </w:r>
    </w:p>
    <w:p w:rsidR="009B49B7" w:rsidRPr="003A3F3C" w:rsidRDefault="009B49B7" w:rsidP="009B49B7">
      <w:pPr>
        <w:pStyle w:val="Standard"/>
        <w:ind w:left="709"/>
        <w:contextualSpacing/>
        <w:jc w:val="both"/>
        <w:rPr>
          <w:rFonts w:eastAsia="Times New Roman" w:cs="Times New Roman"/>
          <w:i/>
          <w:spacing w:val="-4"/>
          <w:sz w:val="28"/>
          <w:szCs w:val="28"/>
          <w:lang w:val="uk-UA" w:eastAsia="ru-RU"/>
        </w:rPr>
      </w:pPr>
      <w:r w:rsidRPr="003A3F3C">
        <w:rPr>
          <w:rFonts w:eastAsia="Times New Roman" w:cs="Times New Roman"/>
          <w:i/>
          <w:spacing w:val="-4"/>
          <w:sz w:val="28"/>
          <w:szCs w:val="28"/>
          <w:lang w:val="uk-UA" w:eastAsia="ru-RU"/>
        </w:rPr>
        <w:t>У статті розкривається сутність такого складного феномену</w:t>
      </w:r>
      <w:r w:rsidR="00312C88">
        <w:rPr>
          <w:rFonts w:eastAsia="Times New Roman" w:cs="Times New Roman"/>
          <w:i/>
          <w:spacing w:val="-4"/>
          <w:sz w:val="28"/>
          <w:szCs w:val="28"/>
          <w:lang w:val="uk-UA" w:eastAsia="ru-RU"/>
        </w:rPr>
        <w:t>,</w:t>
      </w:r>
      <w:r w:rsidRPr="003A3F3C">
        <w:rPr>
          <w:rFonts w:eastAsia="Times New Roman" w:cs="Times New Roman"/>
          <w:i/>
          <w:spacing w:val="-4"/>
          <w:sz w:val="28"/>
          <w:szCs w:val="28"/>
          <w:lang w:val="uk-UA" w:eastAsia="ru-RU"/>
        </w:rPr>
        <w:t xml:space="preserve"> як  творча особистість хореографа. Зроблен</w:t>
      </w:r>
      <w:r w:rsidR="00312C88">
        <w:rPr>
          <w:rFonts w:eastAsia="Times New Roman" w:cs="Times New Roman"/>
          <w:i/>
          <w:spacing w:val="-4"/>
          <w:sz w:val="28"/>
          <w:szCs w:val="28"/>
          <w:lang w:val="uk-UA" w:eastAsia="ru-RU"/>
        </w:rPr>
        <w:t>о</w:t>
      </w:r>
      <w:r w:rsidRPr="003A3F3C">
        <w:rPr>
          <w:rFonts w:eastAsia="Times New Roman" w:cs="Times New Roman"/>
          <w:i/>
          <w:spacing w:val="-4"/>
          <w:sz w:val="28"/>
          <w:szCs w:val="28"/>
          <w:lang w:val="uk-UA" w:eastAsia="ru-RU"/>
        </w:rPr>
        <w:t xml:space="preserve"> спроби його осмислення у синерге</w:t>
      </w:r>
      <w:r w:rsidR="007C4F3F" w:rsidRPr="003A3F3C">
        <w:rPr>
          <w:rFonts w:eastAsia="Times New Roman" w:cs="Times New Roman"/>
          <w:i/>
          <w:spacing w:val="-4"/>
          <w:sz w:val="28"/>
          <w:szCs w:val="28"/>
          <w:lang w:val="uk-UA" w:eastAsia="ru-RU"/>
        </w:rPr>
        <w:softHyphen/>
      </w:r>
      <w:r w:rsidRPr="003A3F3C">
        <w:rPr>
          <w:rFonts w:eastAsia="Times New Roman" w:cs="Times New Roman"/>
          <w:i/>
          <w:spacing w:val="-4"/>
          <w:sz w:val="28"/>
          <w:szCs w:val="28"/>
          <w:lang w:val="uk-UA" w:eastAsia="ru-RU"/>
        </w:rPr>
        <w:t>тичному плані. Розкрит</w:t>
      </w:r>
      <w:r w:rsidR="00312C88">
        <w:rPr>
          <w:rFonts w:eastAsia="Times New Roman" w:cs="Times New Roman"/>
          <w:i/>
          <w:spacing w:val="-4"/>
          <w:sz w:val="28"/>
          <w:szCs w:val="28"/>
          <w:lang w:val="uk-UA" w:eastAsia="ru-RU"/>
        </w:rPr>
        <w:t>о</w:t>
      </w:r>
      <w:r w:rsidRPr="003A3F3C">
        <w:rPr>
          <w:rFonts w:eastAsia="Times New Roman" w:cs="Times New Roman"/>
          <w:i/>
          <w:spacing w:val="-4"/>
          <w:sz w:val="28"/>
          <w:szCs w:val="28"/>
          <w:lang w:val="uk-UA" w:eastAsia="ru-RU"/>
        </w:rPr>
        <w:t xml:space="preserve"> методологічні орієнтири вирішення проблеми розвитку творчості та креативності за умови застосування синергетич</w:t>
      </w:r>
      <w:r w:rsidR="007C4F3F" w:rsidRPr="003A3F3C">
        <w:rPr>
          <w:rFonts w:eastAsia="Times New Roman" w:cs="Times New Roman"/>
          <w:i/>
          <w:spacing w:val="-4"/>
          <w:sz w:val="28"/>
          <w:szCs w:val="28"/>
          <w:lang w:val="uk-UA" w:eastAsia="ru-RU"/>
        </w:rPr>
        <w:softHyphen/>
      </w:r>
      <w:r w:rsidRPr="003A3F3C">
        <w:rPr>
          <w:rFonts w:eastAsia="Times New Roman" w:cs="Times New Roman"/>
          <w:i/>
          <w:spacing w:val="-4"/>
          <w:sz w:val="28"/>
          <w:szCs w:val="28"/>
          <w:lang w:val="uk-UA" w:eastAsia="ru-RU"/>
        </w:rPr>
        <w:t>ного підходу.</w:t>
      </w:r>
    </w:p>
    <w:p w:rsidR="009B49B7" w:rsidRPr="003A3F3C" w:rsidRDefault="009B49B7" w:rsidP="009B49B7">
      <w:pPr>
        <w:pStyle w:val="Standard"/>
        <w:ind w:left="709"/>
        <w:contextualSpacing/>
        <w:jc w:val="both"/>
        <w:rPr>
          <w:rFonts w:eastAsia="Times New Roman" w:cs="Times New Roman"/>
          <w:i/>
          <w:spacing w:val="-4"/>
          <w:sz w:val="28"/>
          <w:szCs w:val="28"/>
          <w:lang w:val="uk-UA" w:eastAsia="ru-RU"/>
        </w:rPr>
      </w:pPr>
      <w:r w:rsidRPr="003A3F3C">
        <w:rPr>
          <w:rFonts w:eastAsia="Times New Roman" w:cs="Times New Roman"/>
          <w:b/>
          <w:i/>
          <w:spacing w:val="-4"/>
          <w:sz w:val="28"/>
          <w:szCs w:val="28"/>
          <w:lang w:val="uk-UA" w:eastAsia="ru-RU"/>
        </w:rPr>
        <w:t>Ключові слова:</w:t>
      </w:r>
      <w:r w:rsidRPr="003A3F3C">
        <w:rPr>
          <w:rFonts w:eastAsia="Times New Roman" w:cs="Times New Roman"/>
          <w:i/>
          <w:spacing w:val="-4"/>
          <w:sz w:val="28"/>
          <w:szCs w:val="28"/>
          <w:lang w:val="uk-UA" w:eastAsia="ru-RU"/>
        </w:rPr>
        <w:t xml:space="preserve"> творчість, творча особистість, хореографічна творчість, синергетика, синергетичний підхід.</w:t>
      </w:r>
    </w:p>
    <w:p w:rsidR="009B49B7" w:rsidRPr="003A3F3C" w:rsidRDefault="009B49B7" w:rsidP="009B49B7">
      <w:pPr>
        <w:pStyle w:val="Standard"/>
        <w:ind w:firstLine="709"/>
        <w:contextualSpacing/>
        <w:jc w:val="both"/>
        <w:rPr>
          <w:rFonts w:eastAsia="Times New Roman" w:cs="Times New Roman"/>
          <w:b/>
          <w:spacing w:val="-4"/>
          <w:sz w:val="28"/>
          <w:szCs w:val="28"/>
          <w:lang w:val="uk-UA" w:eastAsia="ru-RU"/>
        </w:rPr>
      </w:pPr>
    </w:p>
    <w:p w:rsidR="009B49B7" w:rsidRPr="003A3F3C" w:rsidRDefault="009B49B7" w:rsidP="009B49B7">
      <w:pPr>
        <w:pStyle w:val="Standard"/>
        <w:spacing w:line="264" w:lineRule="auto"/>
        <w:ind w:firstLine="709"/>
        <w:contextualSpacing/>
        <w:jc w:val="both"/>
        <w:rPr>
          <w:rFonts w:eastAsia="Times New Roman" w:cs="Times New Roman"/>
          <w:spacing w:val="-4"/>
          <w:sz w:val="28"/>
          <w:szCs w:val="28"/>
          <w:lang w:val="uk-UA" w:eastAsia="ru-RU"/>
        </w:rPr>
      </w:pPr>
      <w:r w:rsidRPr="003A3F3C">
        <w:rPr>
          <w:rFonts w:eastAsia="Times New Roman" w:cs="Times New Roman"/>
          <w:spacing w:val="-4"/>
          <w:sz w:val="28"/>
          <w:szCs w:val="28"/>
          <w:lang w:val="uk-UA" w:eastAsia="ru-RU"/>
        </w:rPr>
        <w:t>Творчість є одним із найсуперечливіших феноменів людського існування, який виявляє складність і неоднозначність свого сенсу тим більше, чим глибший його теоретичний аналіз. Творчість є однією з тих реалій, що надає сенс нашому життю. У процесі осмислення феномену творчості концентрується вся складність, парадоксальність і загадковість процесу виникнення власне нового, як у свідомості людини, так і в структурах майбутнього.</w:t>
      </w:r>
    </w:p>
    <w:p w:rsidR="009B49B7" w:rsidRPr="003A3F3C" w:rsidRDefault="009B49B7" w:rsidP="009B49B7">
      <w:pPr>
        <w:pStyle w:val="Standard"/>
        <w:spacing w:line="264" w:lineRule="auto"/>
        <w:ind w:firstLine="709"/>
        <w:contextualSpacing/>
        <w:jc w:val="both"/>
        <w:rPr>
          <w:rFonts w:eastAsia="Times New Roman" w:cs="Times New Roman"/>
          <w:spacing w:val="-4"/>
          <w:sz w:val="28"/>
          <w:szCs w:val="28"/>
          <w:lang w:val="uk-UA" w:eastAsia="ru-RU"/>
        </w:rPr>
      </w:pPr>
      <w:r w:rsidRPr="003A3F3C">
        <w:rPr>
          <w:rFonts w:eastAsia="Times New Roman" w:cs="Times New Roman"/>
          <w:spacing w:val="-4"/>
          <w:sz w:val="28"/>
          <w:szCs w:val="28"/>
          <w:lang w:val="uk-UA" w:eastAsia="ru-RU"/>
        </w:rPr>
        <w:t>Кожна людина є безумовно творчою, обдарованою і володіє невичерпними раціональними резервами для накопичення нового знання та досвіду. Докладаючи системних та старанних зусиль в тій чи іншій галузі діяльності, кожна людина може досягнути високих результатів, які можна класифікувати як обдарованість.</w:t>
      </w:r>
      <w:r w:rsidRPr="003A3F3C">
        <w:rPr>
          <w:rFonts w:eastAsia="Times New Roman" w:cs="Times New Roman"/>
          <w:spacing w:val="-4"/>
          <w:sz w:val="28"/>
          <w:szCs w:val="28"/>
          <w:lang w:eastAsia="ru-RU"/>
        </w:rPr>
        <w:t xml:space="preserve"> </w:t>
      </w:r>
    </w:p>
    <w:p w:rsidR="009B49B7" w:rsidRPr="003A3F3C" w:rsidRDefault="009B49B7" w:rsidP="009B49B7">
      <w:pPr>
        <w:pStyle w:val="Standard"/>
        <w:spacing w:line="264" w:lineRule="auto"/>
        <w:ind w:firstLine="709"/>
        <w:contextualSpacing/>
        <w:jc w:val="both"/>
        <w:rPr>
          <w:rFonts w:eastAsia="Times New Roman" w:cs="Times New Roman"/>
          <w:spacing w:val="-4"/>
          <w:sz w:val="28"/>
          <w:szCs w:val="28"/>
          <w:lang w:val="uk-UA" w:eastAsia="ru-RU"/>
        </w:rPr>
      </w:pPr>
      <w:r w:rsidRPr="003A3F3C">
        <w:rPr>
          <w:rFonts w:eastAsia="Times New Roman" w:cs="Times New Roman"/>
          <w:spacing w:val="-4"/>
          <w:sz w:val="28"/>
          <w:szCs w:val="28"/>
          <w:lang w:val="uk-UA" w:eastAsia="ru-RU"/>
        </w:rPr>
        <w:t xml:space="preserve">О. Оніщенко визначає творчість як свідому, продуктивну діяльність </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щодо створення якісно нових матеріальних та духовних цінностей, які мають суспільно-історичну значущість</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 xml:space="preserve"> [8, с. 76].</w:t>
      </w:r>
    </w:p>
    <w:p w:rsidR="009B49B7" w:rsidRPr="003A3F3C" w:rsidRDefault="009B49B7" w:rsidP="009B49B7">
      <w:pPr>
        <w:pStyle w:val="Standard"/>
        <w:spacing w:line="264" w:lineRule="auto"/>
        <w:ind w:firstLine="709"/>
        <w:contextualSpacing/>
        <w:jc w:val="both"/>
        <w:rPr>
          <w:rFonts w:eastAsia="Times New Roman" w:cs="Times New Roman"/>
          <w:spacing w:val="-4"/>
          <w:sz w:val="28"/>
          <w:szCs w:val="28"/>
          <w:lang w:val="uk-UA" w:eastAsia="ru-RU"/>
        </w:rPr>
      </w:pPr>
      <w:r w:rsidRPr="003A3F3C">
        <w:rPr>
          <w:rFonts w:eastAsia="Times New Roman" w:cs="Times New Roman"/>
          <w:spacing w:val="-4"/>
          <w:sz w:val="28"/>
          <w:szCs w:val="28"/>
          <w:lang w:val="uk-UA" w:eastAsia="ru-RU"/>
        </w:rPr>
        <w:t>Творчість завжди звернена до іншої людини, вона має адресата і тому є діалогічною. Пошук повноти, з якої походить будь-яке творче діяння, потребує іншого співтворця, як того, хто здатен розпредметити задум творця, і через це продовжити процес творчості, підтримувати у витворі життя. Творчість не лише розкриває множину можливостей самовираження людини, але і формує саму особистість, означує вектор її діяльності та окреслює смисловий горизонт перетворень. Сучасна успішна особистість як складна, відкрита, дисипативна система з необхідністю має безперервно вдосконалюватися, саморозвиватися упродовж всього життя. Такий поступ можна схематизувати трикутником, кутами якого є творчість, освіта та обдарованість [12, с. 312].</w:t>
      </w:r>
    </w:p>
    <w:p w:rsidR="009B49B7" w:rsidRPr="006B2DF9" w:rsidRDefault="009B49B7" w:rsidP="009B49B7">
      <w:pPr>
        <w:pStyle w:val="Standard"/>
        <w:spacing w:line="264" w:lineRule="auto"/>
        <w:ind w:firstLine="709"/>
        <w:contextualSpacing/>
        <w:jc w:val="both"/>
        <w:rPr>
          <w:rFonts w:eastAsia="Times New Roman" w:cs="Times New Roman"/>
          <w:spacing w:val="-6"/>
          <w:sz w:val="28"/>
          <w:szCs w:val="28"/>
          <w:lang w:val="uk-UA" w:eastAsia="ru-RU"/>
        </w:rPr>
      </w:pPr>
      <w:r w:rsidRPr="006B2DF9">
        <w:rPr>
          <w:rFonts w:eastAsia="Times New Roman" w:cs="Times New Roman"/>
          <w:spacing w:val="-6"/>
          <w:sz w:val="28"/>
          <w:szCs w:val="28"/>
          <w:lang w:val="uk-UA" w:eastAsia="ru-RU"/>
        </w:rPr>
        <w:t>Саме синергетика кожну відкриту систему розглядає як множинність еле</w:t>
      </w:r>
      <w:r w:rsidR="006B2DF9" w:rsidRPr="006B2DF9">
        <w:rPr>
          <w:rFonts w:eastAsia="Times New Roman" w:cs="Times New Roman"/>
          <w:spacing w:val="-6"/>
          <w:sz w:val="28"/>
          <w:szCs w:val="28"/>
          <w:lang w:val="uk-UA" w:eastAsia="ru-RU"/>
        </w:rPr>
        <w:softHyphen/>
      </w:r>
      <w:r w:rsidRPr="006B2DF9">
        <w:rPr>
          <w:rFonts w:eastAsia="Times New Roman" w:cs="Times New Roman"/>
          <w:spacing w:val="-6"/>
          <w:sz w:val="28"/>
          <w:szCs w:val="28"/>
          <w:lang w:val="uk-UA" w:eastAsia="ru-RU"/>
        </w:rPr>
        <w:t>ментів, що перебувають у постійній взаємодії, а також в обміні енергією, інфор</w:t>
      </w:r>
      <w:r w:rsidR="006B2DF9" w:rsidRPr="006B2DF9">
        <w:rPr>
          <w:rFonts w:eastAsia="Times New Roman" w:cs="Times New Roman"/>
          <w:spacing w:val="-6"/>
          <w:sz w:val="28"/>
          <w:szCs w:val="28"/>
          <w:lang w:val="uk-UA" w:eastAsia="ru-RU"/>
        </w:rPr>
        <w:softHyphen/>
      </w:r>
      <w:r w:rsidRPr="006B2DF9">
        <w:rPr>
          <w:rFonts w:eastAsia="Times New Roman" w:cs="Times New Roman"/>
          <w:spacing w:val="-6"/>
          <w:sz w:val="28"/>
          <w:szCs w:val="28"/>
          <w:lang w:val="uk-UA" w:eastAsia="ru-RU"/>
        </w:rPr>
        <w:t xml:space="preserve">мацією зі світом. Чим більше система порушує рівновагу, тим більше коливань, </w:t>
      </w:r>
      <w:r w:rsidR="00A81E1A" w:rsidRPr="006B2DF9">
        <w:rPr>
          <w:rFonts w:eastAsia="Times New Roman" w:cs="Times New Roman"/>
          <w:spacing w:val="-6"/>
          <w:sz w:val="28"/>
          <w:szCs w:val="28"/>
          <w:lang w:val="uk-UA" w:eastAsia="ru-RU"/>
        </w:rPr>
        <w:t>"</w:t>
      </w:r>
      <w:r w:rsidRPr="006B2DF9">
        <w:rPr>
          <w:rFonts w:eastAsia="Times New Roman" w:cs="Times New Roman"/>
          <w:spacing w:val="-6"/>
          <w:sz w:val="28"/>
          <w:szCs w:val="28"/>
          <w:lang w:val="uk-UA" w:eastAsia="ru-RU"/>
        </w:rPr>
        <w:t>гармонік</w:t>
      </w:r>
      <w:r w:rsidR="00A81E1A" w:rsidRPr="006B2DF9">
        <w:rPr>
          <w:rFonts w:eastAsia="Times New Roman" w:cs="Times New Roman"/>
          <w:spacing w:val="-6"/>
          <w:sz w:val="28"/>
          <w:szCs w:val="28"/>
          <w:lang w:val="uk-UA" w:eastAsia="ru-RU"/>
        </w:rPr>
        <w:t>"</w:t>
      </w:r>
      <w:r w:rsidRPr="006B2DF9">
        <w:rPr>
          <w:rFonts w:eastAsia="Times New Roman" w:cs="Times New Roman"/>
          <w:spacing w:val="-6"/>
          <w:sz w:val="28"/>
          <w:szCs w:val="28"/>
          <w:lang w:val="uk-UA" w:eastAsia="ru-RU"/>
        </w:rPr>
        <w:t xml:space="preserve"> з</w:t>
      </w:r>
      <w:r w:rsidR="00DB76DA">
        <w:rPr>
          <w:rFonts w:eastAsia="Times New Roman" w:cs="Times New Roman"/>
          <w:spacing w:val="-6"/>
          <w:sz w:val="28"/>
          <w:szCs w:val="28"/>
          <w:lang w:val="uk-UA" w:eastAsia="ru-RU"/>
        </w:rPr>
        <w:t>’</w:t>
      </w:r>
      <w:r w:rsidRPr="006B2DF9">
        <w:rPr>
          <w:rFonts w:eastAsia="Times New Roman" w:cs="Times New Roman"/>
          <w:spacing w:val="-6"/>
          <w:sz w:val="28"/>
          <w:szCs w:val="28"/>
          <w:lang w:eastAsia="ru-RU"/>
        </w:rPr>
        <w:t xml:space="preserve">являється в ній. </w:t>
      </w:r>
      <w:r w:rsidRPr="006B2DF9">
        <w:rPr>
          <w:rFonts w:eastAsia="Times New Roman" w:cs="Times New Roman"/>
          <w:spacing w:val="-6"/>
          <w:sz w:val="28"/>
          <w:szCs w:val="28"/>
          <w:lang w:val="uk-UA" w:eastAsia="ru-RU"/>
        </w:rPr>
        <w:t xml:space="preserve">Динамічна система в хаотичному стані – це певний </w:t>
      </w:r>
      <w:r w:rsidR="00A81E1A" w:rsidRPr="006B2DF9">
        <w:rPr>
          <w:rFonts w:eastAsia="Times New Roman" w:cs="Times New Roman"/>
          <w:spacing w:val="-6"/>
          <w:sz w:val="28"/>
          <w:szCs w:val="28"/>
          <w:lang w:val="uk-UA" w:eastAsia="ru-RU"/>
        </w:rPr>
        <w:t>"</w:t>
      </w:r>
      <w:r w:rsidRPr="006B2DF9">
        <w:rPr>
          <w:rFonts w:eastAsia="Times New Roman" w:cs="Times New Roman"/>
          <w:spacing w:val="-6"/>
          <w:sz w:val="28"/>
          <w:szCs w:val="28"/>
          <w:lang w:val="uk-UA" w:eastAsia="ru-RU"/>
        </w:rPr>
        <w:t>сепаратор, який відкриває величезну більшість випадкових послідов</w:t>
      </w:r>
      <w:r w:rsidR="007C4F3F" w:rsidRPr="006B2DF9">
        <w:rPr>
          <w:rFonts w:eastAsia="Times New Roman" w:cs="Times New Roman"/>
          <w:spacing w:val="-6"/>
          <w:sz w:val="28"/>
          <w:szCs w:val="28"/>
          <w:lang w:val="uk-UA" w:eastAsia="ru-RU"/>
        </w:rPr>
        <w:softHyphen/>
      </w:r>
      <w:r w:rsidRPr="006B2DF9">
        <w:rPr>
          <w:rFonts w:eastAsia="Times New Roman" w:cs="Times New Roman"/>
          <w:spacing w:val="-6"/>
          <w:sz w:val="28"/>
          <w:szCs w:val="28"/>
          <w:lang w:val="uk-UA" w:eastAsia="ru-RU"/>
        </w:rPr>
        <w:t>ностей і збе</w:t>
      </w:r>
      <w:r w:rsidR="006B2DF9">
        <w:rPr>
          <w:rFonts w:eastAsia="Times New Roman" w:cs="Times New Roman"/>
          <w:spacing w:val="-6"/>
          <w:sz w:val="28"/>
          <w:szCs w:val="28"/>
          <w:lang w:val="uk-UA" w:eastAsia="ru-RU"/>
        </w:rPr>
        <w:softHyphen/>
      </w:r>
      <w:r w:rsidRPr="006B2DF9">
        <w:rPr>
          <w:rFonts w:eastAsia="Times New Roman" w:cs="Times New Roman"/>
          <w:spacing w:val="-6"/>
          <w:sz w:val="28"/>
          <w:szCs w:val="28"/>
          <w:lang w:val="uk-UA" w:eastAsia="ru-RU"/>
        </w:rPr>
        <w:t>рігає лише ті з них, які сумісні з динамічними законами даної системи</w:t>
      </w:r>
      <w:r w:rsidR="00A81E1A" w:rsidRPr="006B2DF9">
        <w:rPr>
          <w:rFonts w:eastAsia="Times New Roman" w:cs="Times New Roman"/>
          <w:spacing w:val="-6"/>
          <w:sz w:val="28"/>
          <w:szCs w:val="28"/>
          <w:lang w:val="uk-UA" w:eastAsia="ru-RU"/>
        </w:rPr>
        <w:t>"</w:t>
      </w:r>
      <w:r w:rsidRPr="006B2DF9">
        <w:rPr>
          <w:rFonts w:eastAsia="Times New Roman" w:cs="Times New Roman"/>
          <w:spacing w:val="-6"/>
          <w:sz w:val="28"/>
          <w:szCs w:val="28"/>
          <w:lang w:val="uk-UA" w:eastAsia="ru-RU"/>
        </w:rPr>
        <w:t xml:space="preserve"> [8, с. 224].</w:t>
      </w:r>
    </w:p>
    <w:p w:rsidR="009B49B7" w:rsidRPr="003A3F3C" w:rsidRDefault="009B49B7" w:rsidP="009B49B7">
      <w:pPr>
        <w:pStyle w:val="Standard"/>
        <w:spacing w:line="264" w:lineRule="auto"/>
        <w:ind w:firstLine="709"/>
        <w:contextualSpacing/>
        <w:jc w:val="both"/>
        <w:rPr>
          <w:rFonts w:eastAsia="Times New Roman" w:cs="Times New Roman"/>
          <w:spacing w:val="-4"/>
          <w:sz w:val="28"/>
          <w:szCs w:val="28"/>
          <w:lang w:val="uk-UA" w:eastAsia="ru-RU"/>
        </w:rPr>
      </w:pPr>
      <w:r w:rsidRPr="003A3F3C">
        <w:rPr>
          <w:rFonts w:cs="Times New Roman"/>
          <w:spacing w:val="-4"/>
          <w:sz w:val="28"/>
          <w:szCs w:val="28"/>
          <w:lang w:val="uk-UA"/>
        </w:rPr>
        <w:lastRenderedPageBreak/>
        <w:t xml:space="preserve">Люди створили танець як одну з форм художнього спілкування, як засіб вираження своїх думок і почуттів. Ще в первісному суспільстві існували танці, що відтворювали трудові процеси, що відображали рухи тварин, танці магічного характеру. В них людина зверталась до сил природи. Не вміючи їх пояснити, вони молились, заклинали, приносили їм жертви, просячи вдалого полювання, дощу, сонця, народження дитини чи смерті ворога. З розвитком якості музики розвивався і сам танець, з ілюстративного перетворювався </w:t>
      </w:r>
      <w:r w:rsidR="008B33F6">
        <w:rPr>
          <w:rFonts w:cs="Times New Roman"/>
          <w:spacing w:val="-4"/>
          <w:sz w:val="28"/>
          <w:szCs w:val="28"/>
          <w:lang w:val="uk-UA"/>
        </w:rPr>
        <w:t>на</w:t>
      </w:r>
      <w:r w:rsidRPr="003A3F3C">
        <w:rPr>
          <w:rFonts w:cs="Times New Roman"/>
          <w:spacing w:val="-4"/>
          <w:sz w:val="28"/>
          <w:szCs w:val="28"/>
          <w:lang w:val="uk-UA"/>
        </w:rPr>
        <w:t xml:space="preserve"> танець більш духовний, який ніс в собі людські емоції (настрої, переживання і почуття) і послідовну думку. </w:t>
      </w:r>
      <w:r w:rsidR="00A81E1A" w:rsidRPr="003A3F3C">
        <w:rPr>
          <w:rFonts w:cs="Times New Roman"/>
          <w:spacing w:val="-4"/>
          <w:sz w:val="28"/>
          <w:szCs w:val="28"/>
          <w:lang w:val="uk-UA"/>
        </w:rPr>
        <w:t>"</w:t>
      </w:r>
      <w:r w:rsidRPr="003A3F3C">
        <w:rPr>
          <w:rFonts w:cs="Times New Roman"/>
          <w:spacing w:val="-4"/>
          <w:sz w:val="28"/>
          <w:szCs w:val="28"/>
          <w:lang w:val="uk-UA"/>
        </w:rPr>
        <w:t>І чим радісніші та життєрадісніші будуть наші танці, й тим більше хореографічне мистецтво хвилюватиме людей, бо танець – це завжди гімн щастю і добру</w:t>
      </w:r>
      <w:r w:rsidR="00A81E1A" w:rsidRPr="003A3F3C">
        <w:rPr>
          <w:rFonts w:cs="Times New Roman"/>
          <w:spacing w:val="-4"/>
          <w:sz w:val="28"/>
          <w:szCs w:val="28"/>
          <w:lang w:val="uk-UA"/>
        </w:rPr>
        <w:t>"</w:t>
      </w:r>
      <w:r w:rsidR="008B33F6">
        <w:rPr>
          <w:rFonts w:cs="Times New Roman"/>
          <w:spacing w:val="-4"/>
          <w:sz w:val="28"/>
          <w:szCs w:val="28"/>
          <w:lang w:val="uk-UA"/>
        </w:rPr>
        <w:t>,</w:t>
      </w:r>
      <w:r w:rsidRPr="003A3F3C">
        <w:rPr>
          <w:rFonts w:cs="Times New Roman"/>
          <w:spacing w:val="-4"/>
          <w:sz w:val="28"/>
          <w:szCs w:val="28"/>
          <w:lang w:val="uk-UA"/>
        </w:rPr>
        <w:t xml:space="preserve"> – так говорив Ж. Ж. Новер</w:t>
      </w:r>
      <w:r w:rsidRPr="003A3F3C">
        <w:rPr>
          <w:rFonts w:cs="Times New Roman"/>
          <w:spacing w:val="-4"/>
          <w:sz w:val="32"/>
          <w:szCs w:val="32"/>
          <w:lang w:val="uk-UA"/>
        </w:rPr>
        <w:t xml:space="preserve"> </w:t>
      </w:r>
      <w:r w:rsidRPr="003A3F3C">
        <w:rPr>
          <w:rFonts w:cs="Times New Roman"/>
          <w:spacing w:val="-4"/>
          <w:sz w:val="28"/>
          <w:szCs w:val="28"/>
          <w:lang w:val="uk-UA"/>
        </w:rPr>
        <w:t>[7</w:t>
      </w:r>
      <w:r w:rsidR="007C4F3F" w:rsidRPr="003A3F3C">
        <w:rPr>
          <w:rFonts w:cs="Times New Roman"/>
          <w:spacing w:val="-4"/>
          <w:sz w:val="28"/>
          <w:szCs w:val="28"/>
          <w:lang w:val="uk-UA"/>
        </w:rPr>
        <w:t>,</w:t>
      </w:r>
      <w:r w:rsidRPr="003A3F3C">
        <w:rPr>
          <w:rFonts w:cs="Times New Roman"/>
          <w:spacing w:val="-4"/>
          <w:sz w:val="28"/>
          <w:szCs w:val="28"/>
          <w:lang w:val="uk-UA"/>
        </w:rPr>
        <w:t> с. 91]</w:t>
      </w:r>
      <w:r w:rsidR="007C4F3F" w:rsidRPr="003A3F3C">
        <w:rPr>
          <w:rFonts w:cs="Times New Roman"/>
          <w:spacing w:val="-4"/>
          <w:sz w:val="28"/>
          <w:szCs w:val="28"/>
          <w:lang w:val="uk-UA"/>
        </w:rPr>
        <w:t>.</w:t>
      </w:r>
    </w:p>
    <w:p w:rsidR="009B49B7" w:rsidRPr="003A3F3C" w:rsidRDefault="009B49B7" w:rsidP="009B49B7">
      <w:pPr>
        <w:pStyle w:val="Standard"/>
        <w:spacing w:line="264" w:lineRule="auto"/>
        <w:ind w:firstLine="709"/>
        <w:contextualSpacing/>
        <w:jc w:val="both"/>
        <w:rPr>
          <w:rFonts w:eastAsia="Times New Roman" w:cs="Times New Roman"/>
          <w:spacing w:val="-4"/>
          <w:sz w:val="28"/>
          <w:szCs w:val="28"/>
          <w:lang w:val="uk-UA" w:eastAsia="ru-RU"/>
        </w:rPr>
      </w:pPr>
      <w:r w:rsidRPr="003A3F3C">
        <w:rPr>
          <w:rFonts w:eastAsia="Times New Roman" w:cs="Times New Roman"/>
          <w:spacing w:val="-4"/>
          <w:sz w:val="28"/>
          <w:szCs w:val="28"/>
          <w:lang w:val="uk-UA" w:eastAsia="ru-RU"/>
        </w:rPr>
        <w:t xml:space="preserve">Спроби осмислити творчість як філософську категорію, що має складну внутрішню понятійну структуру, робилися дослідниками неодноразово. У загальнотеоретичному плані творчість інтерпретується як діяльність, що породжує </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щось якісно нове, щось, яке ніколи раніше не існувало</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 Творчість своєю сутніс</w:t>
      </w:r>
      <w:r w:rsidR="007C4F3F" w:rsidRPr="003A3F3C">
        <w:rPr>
          <w:rFonts w:eastAsia="Times New Roman" w:cs="Times New Roman"/>
          <w:spacing w:val="-4"/>
          <w:sz w:val="28"/>
          <w:szCs w:val="28"/>
          <w:lang w:val="uk-UA" w:eastAsia="ru-RU"/>
        </w:rPr>
        <w:softHyphen/>
      </w:r>
      <w:r w:rsidRPr="003A3F3C">
        <w:rPr>
          <w:rFonts w:eastAsia="Times New Roman" w:cs="Times New Roman"/>
          <w:spacing w:val="-4"/>
          <w:sz w:val="28"/>
          <w:szCs w:val="28"/>
          <w:lang w:val="uk-UA" w:eastAsia="ru-RU"/>
        </w:rPr>
        <w:t xml:space="preserve">тю, внутрішньою логікою переплітається з такими проблемами, як свідомість, мислення, пізнання, критика, практика, передбачення, соціальний ідеал. </w:t>
      </w:r>
    </w:p>
    <w:p w:rsidR="009B49B7" w:rsidRPr="003A3F3C" w:rsidRDefault="009B49B7" w:rsidP="009B49B7">
      <w:pPr>
        <w:pStyle w:val="Standard"/>
        <w:spacing w:line="264" w:lineRule="auto"/>
        <w:ind w:firstLine="709"/>
        <w:contextualSpacing/>
        <w:jc w:val="both"/>
        <w:rPr>
          <w:rFonts w:eastAsia="Times New Roman" w:cs="Times New Roman"/>
          <w:spacing w:val="-4"/>
          <w:sz w:val="28"/>
          <w:szCs w:val="28"/>
          <w:lang w:val="uk-UA" w:eastAsia="ru-RU"/>
        </w:rPr>
      </w:pPr>
      <w:r w:rsidRPr="003A3F3C">
        <w:rPr>
          <w:rFonts w:eastAsia="Times New Roman" w:cs="Times New Roman"/>
          <w:spacing w:val="-4"/>
          <w:sz w:val="28"/>
          <w:szCs w:val="28"/>
          <w:lang w:val="uk-UA" w:eastAsia="ru-RU"/>
        </w:rPr>
        <w:t>Складний зміст творчості викликає спектр естетичних почуттів, формує особливе естетичне ставлення. Творчість стає способом формування естетичного ставлення до самого себе. Визначальною сутнісною силою людини є її здатність до творчості. Творча реалізація виявляється рушієм прогресу, інновації, поступу в будь-якій галузі людської діяльності. Люди творчого бачення порушують інертність суспільства, здійснюють реформування, а то і зміну того, з чим суспільство зжилося, що для нього стало звичним, стабільним. Творчість надихає, окрилює людину, спонукає до пошуку інноваційних рішень й оригінальних підходів до будь-якого виду активності.</w:t>
      </w:r>
    </w:p>
    <w:p w:rsidR="009B49B7" w:rsidRPr="003A3F3C" w:rsidRDefault="009B49B7" w:rsidP="009B49B7">
      <w:pPr>
        <w:pStyle w:val="ae"/>
        <w:spacing w:before="0" w:beforeAutospacing="0" w:after="0" w:afterAutospacing="0" w:line="264" w:lineRule="auto"/>
        <w:ind w:firstLine="709"/>
        <w:contextualSpacing/>
        <w:jc w:val="both"/>
        <w:rPr>
          <w:spacing w:val="-4"/>
          <w:sz w:val="28"/>
          <w:szCs w:val="28"/>
          <w:lang w:val="uk-UA"/>
        </w:rPr>
      </w:pPr>
      <w:r w:rsidRPr="003A3F3C">
        <w:rPr>
          <w:spacing w:val="-4"/>
          <w:sz w:val="28"/>
          <w:szCs w:val="28"/>
          <w:lang w:val="uk-UA"/>
        </w:rPr>
        <w:t>За спостереженнями В. М. Розіна, людина, яка є особистістю, не може діяти</w:t>
      </w:r>
      <w:r w:rsidR="008B33F6">
        <w:rPr>
          <w:spacing w:val="-4"/>
          <w:sz w:val="28"/>
          <w:szCs w:val="28"/>
          <w:lang w:val="uk-UA"/>
        </w:rPr>
        <w:t>,</w:t>
      </w:r>
      <w:r w:rsidRPr="003A3F3C">
        <w:rPr>
          <w:spacing w:val="-4"/>
          <w:sz w:val="28"/>
          <w:szCs w:val="28"/>
          <w:lang w:val="uk-UA"/>
        </w:rPr>
        <w:t xml:space="preserve"> як усі, за традицією чи звичаєм. Вона шукає опертя у самій собі й у світі, який відповідає її переконанням. Якщо ж її особистісне </w:t>
      </w:r>
      <w:r w:rsidR="00A81E1A" w:rsidRPr="003A3F3C">
        <w:rPr>
          <w:spacing w:val="-4"/>
          <w:sz w:val="28"/>
          <w:szCs w:val="28"/>
          <w:lang w:val="uk-UA"/>
        </w:rPr>
        <w:t>"</w:t>
      </w:r>
      <w:r w:rsidRPr="003A3F3C">
        <w:rPr>
          <w:spacing w:val="-4"/>
          <w:sz w:val="28"/>
          <w:szCs w:val="28"/>
          <w:lang w:val="uk-UA"/>
        </w:rPr>
        <w:t>Я</w:t>
      </w:r>
      <w:r w:rsidR="00A81E1A" w:rsidRPr="003A3F3C">
        <w:rPr>
          <w:spacing w:val="-4"/>
          <w:sz w:val="28"/>
          <w:szCs w:val="28"/>
          <w:lang w:val="uk-UA"/>
        </w:rPr>
        <w:t>"</w:t>
      </w:r>
      <w:r w:rsidRPr="003A3F3C">
        <w:rPr>
          <w:spacing w:val="-4"/>
          <w:sz w:val="28"/>
          <w:szCs w:val="28"/>
          <w:lang w:val="uk-UA"/>
        </w:rPr>
        <w:t xml:space="preserve"> і світ перестають відпо</w:t>
      </w:r>
      <w:r w:rsidR="007C4F3F" w:rsidRPr="003A3F3C">
        <w:rPr>
          <w:spacing w:val="-4"/>
          <w:sz w:val="28"/>
          <w:szCs w:val="28"/>
          <w:lang w:val="uk-UA"/>
        </w:rPr>
        <w:softHyphen/>
      </w:r>
      <w:r w:rsidRPr="003A3F3C">
        <w:rPr>
          <w:spacing w:val="-4"/>
          <w:sz w:val="28"/>
          <w:szCs w:val="28"/>
          <w:lang w:val="uk-UA"/>
        </w:rPr>
        <w:t xml:space="preserve">відати її сподіванням, людина рано чи пізно переживає кризу й змушена міняти й те, й інше. Необхідною умовою такої трансформації є вчинок і творчість. Вчинок дозволяє </w:t>
      </w:r>
      <w:r w:rsidR="00A81E1A" w:rsidRPr="003A3F3C">
        <w:rPr>
          <w:spacing w:val="-4"/>
          <w:sz w:val="28"/>
          <w:szCs w:val="28"/>
          <w:lang w:val="uk-UA"/>
        </w:rPr>
        <w:t>"</w:t>
      </w:r>
      <w:r w:rsidRPr="003A3F3C">
        <w:rPr>
          <w:spacing w:val="-4"/>
          <w:sz w:val="28"/>
          <w:szCs w:val="28"/>
          <w:lang w:val="uk-UA"/>
        </w:rPr>
        <w:t>розійтися</w:t>
      </w:r>
      <w:r w:rsidR="00A81E1A" w:rsidRPr="003A3F3C">
        <w:rPr>
          <w:spacing w:val="-4"/>
          <w:sz w:val="28"/>
          <w:szCs w:val="28"/>
          <w:lang w:val="uk-UA"/>
        </w:rPr>
        <w:t>"</w:t>
      </w:r>
      <w:r w:rsidRPr="003A3F3C">
        <w:rPr>
          <w:spacing w:val="-4"/>
          <w:sz w:val="28"/>
          <w:szCs w:val="28"/>
          <w:lang w:val="uk-UA"/>
        </w:rPr>
        <w:t xml:space="preserve"> з минулим </w:t>
      </w:r>
      <w:r w:rsidR="008B33F6">
        <w:rPr>
          <w:spacing w:val="-4"/>
          <w:sz w:val="28"/>
          <w:szCs w:val="28"/>
          <w:lang w:val="uk-UA"/>
        </w:rPr>
        <w:t>і</w:t>
      </w:r>
      <w:r w:rsidRPr="003A3F3C">
        <w:rPr>
          <w:spacing w:val="-4"/>
          <w:sz w:val="28"/>
          <w:szCs w:val="28"/>
          <w:lang w:val="uk-UA"/>
        </w:rPr>
        <w:t xml:space="preserve"> зробити крок у майбутнє. Але, щоб це могло статися, особистість має здобути нове бачення, осмислити нову реальність, відчути себе іншою, що обов</w:t>
      </w:r>
      <w:r w:rsidR="00DB76DA">
        <w:rPr>
          <w:spacing w:val="-4"/>
          <w:sz w:val="28"/>
          <w:szCs w:val="28"/>
          <w:lang w:val="uk-UA"/>
        </w:rPr>
        <w:t>’</w:t>
      </w:r>
      <w:r w:rsidRPr="003A3F3C">
        <w:rPr>
          <w:spacing w:val="-4"/>
          <w:sz w:val="28"/>
          <w:szCs w:val="28"/>
          <w:lang w:val="uk-UA"/>
        </w:rPr>
        <w:t>язково передбачає творчість [10, с. 19]. Важливо розуміти, що творчість є саме особистісним способом існування. Особистість втілюється у творчості. Однак творчості без особистості немає. К. Платонов</w:t>
      </w:r>
      <w:r w:rsidR="008B33F6" w:rsidRPr="008B33F6">
        <w:rPr>
          <w:spacing w:val="-4"/>
          <w:sz w:val="28"/>
          <w:szCs w:val="28"/>
          <w:lang w:val="uk-UA"/>
        </w:rPr>
        <w:t xml:space="preserve"> </w:t>
      </w:r>
      <w:r w:rsidR="008B33F6" w:rsidRPr="003A3F3C">
        <w:rPr>
          <w:spacing w:val="-4"/>
          <w:sz w:val="28"/>
          <w:szCs w:val="28"/>
          <w:lang w:val="uk-UA"/>
        </w:rPr>
        <w:t>зазначав</w:t>
      </w:r>
      <w:r w:rsidRPr="003A3F3C">
        <w:rPr>
          <w:spacing w:val="-4"/>
          <w:sz w:val="28"/>
          <w:szCs w:val="28"/>
          <w:lang w:val="uk-UA"/>
        </w:rPr>
        <w:t xml:space="preserve">: </w:t>
      </w:r>
      <w:r w:rsidR="00A81E1A" w:rsidRPr="003A3F3C">
        <w:rPr>
          <w:spacing w:val="-4"/>
          <w:sz w:val="28"/>
          <w:szCs w:val="28"/>
          <w:lang w:val="uk-UA"/>
        </w:rPr>
        <w:t>"</w:t>
      </w:r>
      <w:r w:rsidRPr="003A3F3C">
        <w:rPr>
          <w:spacing w:val="-4"/>
          <w:sz w:val="28"/>
          <w:szCs w:val="28"/>
          <w:lang w:val="uk-UA"/>
        </w:rPr>
        <w:t>Особистість – це конкретна людина як суб</w:t>
      </w:r>
      <w:r w:rsidR="00DB76DA">
        <w:rPr>
          <w:spacing w:val="-4"/>
          <w:sz w:val="28"/>
          <w:szCs w:val="28"/>
          <w:lang w:val="uk-UA"/>
        </w:rPr>
        <w:t>’</w:t>
      </w:r>
      <w:r w:rsidRPr="003A3F3C">
        <w:rPr>
          <w:spacing w:val="-4"/>
          <w:sz w:val="28"/>
          <w:szCs w:val="28"/>
          <w:lang w:val="uk-UA"/>
        </w:rPr>
        <w:t>єкт перетворення світу на основі його пізнання, переживання і ставлення до нього</w:t>
      </w:r>
      <w:r w:rsidR="00A81E1A" w:rsidRPr="003A3F3C">
        <w:rPr>
          <w:spacing w:val="-4"/>
          <w:sz w:val="28"/>
          <w:szCs w:val="28"/>
          <w:lang w:val="uk-UA"/>
        </w:rPr>
        <w:t>"</w:t>
      </w:r>
      <w:r w:rsidRPr="003A3F3C">
        <w:rPr>
          <w:spacing w:val="-4"/>
          <w:sz w:val="28"/>
          <w:szCs w:val="28"/>
          <w:lang w:val="uk-UA"/>
        </w:rPr>
        <w:t xml:space="preserve"> [9, с. 201].</w:t>
      </w:r>
    </w:p>
    <w:p w:rsidR="009B49B7" w:rsidRPr="003A3F3C" w:rsidRDefault="009B49B7" w:rsidP="006E29FF">
      <w:pPr>
        <w:pStyle w:val="ae"/>
        <w:spacing w:before="0" w:beforeAutospacing="0" w:after="0" w:afterAutospacing="0" w:line="257" w:lineRule="auto"/>
        <w:ind w:firstLine="709"/>
        <w:contextualSpacing/>
        <w:jc w:val="both"/>
        <w:rPr>
          <w:spacing w:val="-4"/>
          <w:sz w:val="28"/>
          <w:szCs w:val="28"/>
          <w:lang w:val="uk-UA"/>
        </w:rPr>
      </w:pPr>
      <w:r w:rsidRPr="003A3F3C">
        <w:rPr>
          <w:spacing w:val="-4"/>
          <w:sz w:val="28"/>
          <w:szCs w:val="28"/>
          <w:lang w:val="uk-UA"/>
        </w:rPr>
        <w:t>А на думку С. Рубіштейна</w:t>
      </w:r>
      <w:r w:rsidR="008B33F6">
        <w:rPr>
          <w:spacing w:val="-4"/>
          <w:sz w:val="28"/>
          <w:szCs w:val="28"/>
          <w:lang w:val="uk-UA"/>
        </w:rPr>
        <w:t>,</w:t>
      </w:r>
      <w:r w:rsidRPr="003A3F3C">
        <w:rPr>
          <w:spacing w:val="-4"/>
          <w:sz w:val="28"/>
          <w:szCs w:val="28"/>
          <w:lang w:val="uk-UA"/>
        </w:rPr>
        <w:t xml:space="preserve"> </w:t>
      </w:r>
      <w:r w:rsidR="00A81E1A" w:rsidRPr="003A3F3C">
        <w:rPr>
          <w:spacing w:val="-4"/>
          <w:sz w:val="28"/>
          <w:szCs w:val="28"/>
          <w:lang w:val="uk-UA"/>
        </w:rPr>
        <w:t>"</w:t>
      </w:r>
      <w:r w:rsidR="008B33F6">
        <w:rPr>
          <w:spacing w:val="-4"/>
          <w:sz w:val="28"/>
          <w:szCs w:val="28"/>
          <w:lang w:val="uk-UA"/>
        </w:rPr>
        <w:t>о</w:t>
      </w:r>
      <w:r w:rsidRPr="003A3F3C">
        <w:rPr>
          <w:spacing w:val="-4"/>
          <w:sz w:val="28"/>
          <w:szCs w:val="28"/>
          <w:lang w:val="uk-UA"/>
        </w:rPr>
        <w:t xml:space="preserve">собистістю у специфічному розумінні цього слова є людина, в якої свої позиції, своє яскраво виражене свідоме ставлення до </w:t>
      </w:r>
      <w:r w:rsidRPr="003A3F3C">
        <w:rPr>
          <w:spacing w:val="-4"/>
          <w:sz w:val="28"/>
          <w:szCs w:val="28"/>
          <w:lang w:val="uk-UA"/>
        </w:rPr>
        <w:lastRenderedPageBreak/>
        <w:t>життя, світогляд, до якого вона прийшла шляхом великої свідомої роботи</w:t>
      </w:r>
      <w:r w:rsidR="00A81E1A" w:rsidRPr="003A3F3C">
        <w:rPr>
          <w:spacing w:val="-4"/>
          <w:sz w:val="28"/>
          <w:szCs w:val="28"/>
          <w:lang w:val="uk-UA"/>
        </w:rPr>
        <w:t>"</w:t>
      </w:r>
      <w:r w:rsidRPr="003A3F3C">
        <w:rPr>
          <w:spacing w:val="-4"/>
          <w:sz w:val="28"/>
          <w:szCs w:val="28"/>
          <w:lang w:val="uk-UA"/>
        </w:rPr>
        <w:t xml:space="preserve"> [11, с. 241].</w:t>
      </w:r>
    </w:p>
    <w:p w:rsidR="009B49B7" w:rsidRPr="003A3F3C" w:rsidRDefault="009B49B7" w:rsidP="006E29FF">
      <w:pPr>
        <w:pStyle w:val="ae"/>
        <w:spacing w:before="0" w:beforeAutospacing="0" w:after="0" w:afterAutospacing="0" w:line="257" w:lineRule="auto"/>
        <w:ind w:firstLine="709"/>
        <w:contextualSpacing/>
        <w:jc w:val="both"/>
        <w:rPr>
          <w:spacing w:val="-4"/>
          <w:sz w:val="28"/>
          <w:szCs w:val="28"/>
          <w:lang w:val="uk-UA"/>
        </w:rPr>
      </w:pPr>
      <w:r w:rsidRPr="003A3F3C">
        <w:rPr>
          <w:spacing w:val="-4"/>
          <w:sz w:val="28"/>
          <w:szCs w:val="28"/>
          <w:lang w:val="uk-UA"/>
        </w:rPr>
        <w:t xml:space="preserve">В. О. Моляко виокремює принцип розвивального впливу творчості на особистість. </w:t>
      </w:r>
      <w:r w:rsidR="00A81E1A" w:rsidRPr="003A3F3C">
        <w:rPr>
          <w:spacing w:val="-4"/>
          <w:sz w:val="28"/>
          <w:szCs w:val="28"/>
          <w:lang w:val="uk-UA"/>
        </w:rPr>
        <w:t>"</w:t>
      </w:r>
      <w:r w:rsidRPr="003A3F3C">
        <w:rPr>
          <w:spacing w:val="-4"/>
          <w:sz w:val="28"/>
          <w:szCs w:val="28"/>
          <w:lang w:val="uk-UA"/>
        </w:rPr>
        <w:t>Творчість важлива сама по собі як створення нового, оригінального, важлива також і як стимулятор діяльності, що сприяє розвитку пізнавальної сфери і розвитку особистості в цілому</w:t>
      </w:r>
      <w:r w:rsidR="00A81E1A" w:rsidRPr="003A3F3C">
        <w:rPr>
          <w:spacing w:val="-4"/>
          <w:sz w:val="28"/>
          <w:szCs w:val="28"/>
          <w:lang w:val="uk-UA"/>
        </w:rPr>
        <w:t>"</w:t>
      </w:r>
      <w:r w:rsidRPr="003A3F3C">
        <w:rPr>
          <w:spacing w:val="-4"/>
          <w:sz w:val="28"/>
          <w:szCs w:val="28"/>
          <w:lang w:val="uk-UA"/>
        </w:rPr>
        <w:t xml:space="preserve"> [6, с. 12]. Сучасна соціокультурна реальність порушує перед людиною коло питань, вирішення яких вимагає нового світоро</w:t>
      </w:r>
      <w:r w:rsidR="007C4F3F" w:rsidRPr="003A3F3C">
        <w:rPr>
          <w:spacing w:val="-4"/>
          <w:sz w:val="28"/>
          <w:szCs w:val="28"/>
          <w:lang w:val="uk-UA"/>
        </w:rPr>
        <w:softHyphen/>
      </w:r>
      <w:r w:rsidRPr="003A3F3C">
        <w:rPr>
          <w:spacing w:val="-4"/>
          <w:sz w:val="28"/>
          <w:szCs w:val="28"/>
          <w:lang w:val="uk-UA"/>
        </w:rPr>
        <w:t>зуміння на засадах нелінійного мислення. Тобто нелінійний стиль мислення передбачає готовність до появи нового, а поява нового розглядається як результат творчої діяльності суб</w:t>
      </w:r>
      <w:r w:rsidR="00DB76DA">
        <w:rPr>
          <w:spacing w:val="-4"/>
          <w:sz w:val="28"/>
          <w:szCs w:val="28"/>
          <w:lang w:val="uk-UA"/>
        </w:rPr>
        <w:t>’</w:t>
      </w:r>
      <w:r w:rsidRPr="003A3F3C">
        <w:rPr>
          <w:spacing w:val="-4"/>
          <w:sz w:val="28"/>
          <w:szCs w:val="28"/>
          <w:lang w:val="uk-UA"/>
        </w:rPr>
        <w:t xml:space="preserve">єкта. </w:t>
      </w:r>
    </w:p>
    <w:p w:rsidR="009B49B7" w:rsidRPr="003A3F3C" w:rsidRDefault="009B49B7" w:rsidP="006E29FF">
      <w:pPr>
        <w:pStyle w:val="Standard"/>
        <w:spacing w:line="257" w:lineRule="auto"/>
        <w:ind w:firstLine="709"/>
        <w:contextualSpacing/>
        <w:jc w:val="both"/>
        <w:rPr>
          <w:rFonts w:eastAsia="Times New Roman" w:cs="Times New Roman"/>
          <w:spacing w:val="-4"/>
          <w:sz w:val="28"/>
          <w:szCs w:val="28"/>
          <w:lang w:val="uk-UA" w:eastAsia="ru-RU"/>
        </w:rPr>
      </w:pPr>
      <w:r w:rsidRPr="003A3F3C">
        <w:rPr>
          <w:rFonts w:eastAsia="Times New Roman" w:cs="Times New Roman"/>
          <w:spacing w:val="-4"/>
          <w:sz w:val="28"/>
          <w:szCs w:val="28"/>
          <w:lang w:val="uk-UA" w:eastAsia="ru-RU"/>
        </w:rPr>
        <w:t xml:space="preserve">Ідея нелінійності розвитку, що лежить в основі синергетики, насамперед передбачає багатоваріантність, альтернативність, можливість свободи вибору. Отже, обґрунтуємо положення про те, що в умовах сучасних соціокультурних змін нелінійне мислення є основою творчості. Потенціалом творчості виступає здатність до творчого мислення. </w:t>
      </w:r>
    </w:p>
    <w:p w:rsidR="009B49B7" w:rsidRPr="00D35623" w:rsidRDefault="009B49B7" w:rsidP="006E29FF">
      <w:pPr>
        <w:pStyle w:val="Standard"/>
        <w:spacing w:line="257" w:lineRule="auto"/>
        <w:ind w:firstLine="709"/>
        <w:contextualSpacing/>
        <w:jc w:val="both"/>
        <w:rPr>
          <w:rFonts w:eastAsia="Times New Roman" w:cs="Times New Roman"/>
          <w:spacing w:val="-6"/>
          <w:sz w:val="28"/>
          <w:szCs w:val="28"/>
          <w:lang w:val="uk-UA" w:eastAsia="ru-RU"/>
        </w:rPr>
      </w:pPr>
      <w:r w:rsidRPr="00D35623">
        <w:rPr>
          <w:rFonts w:eastAsia="Times New Roman" w:cs="Times New Roman"/>
          <w:spacing w:val="-6"/>
          <w:sz w:val="28"/>
          <w:szCs w:val="28"/>
          <w:lang w:val="uk-UA" w:eastAsia="ru-RU"/>
        </w:rPr>
        <w:t>У межах синергетичної концепції характерними рисами творчого мислення є: активність, нелінійність, діалогічність мислення, відкритість, моральнісно-ціннісні орієнтації, відповідальність, свобода вираження, реалізація, задоволеність діяль</w:t>
      </w:r>
      <w:r w:rsidR="00D35623">
        <w:rPr>
          <w:rFonts w:eastAsia="Times New Roman" w:cs="Times New Roman"/>
          <w:spacing w:val="-6"/>
          <w:sz w:val="28"/>
          <w:szCs w:val="28"/>
          <w:lang w:val="uk-UA" w:eastAsia="ru-RU"/>
        </w:rPr>
        <w:softHyphen/>
      </w:r>
      <w:r w:rsidRPr="00D35623">
        <w:rPr>
          <w:rFonts w:eastAsia="Times New Roman" w:cs="Times New Roman"/>
          <w:spacing w:val="-6"/>
          <w:sz w:val="28"/>
          <w:szCs w:val="28"/>
          <w:lang w:val="uk-UA" w:eastAsia="ru-RU"/>
        </w:rPr>
        <w:t>ністю тощо. Саме у творчому становленні розкривається вся якість людської життє</w:t>
      </w:r>
      <w:r w:rsidR="00D35623">
        <w:rPr>
          <w:rFonts w:eastAsia="Times New Roman" w:cs="Times New Roman"/>
          <w:spacing w:val="-6"/>
          <w:sz w:val="28"/>
          <w:szCs w:val="28"/>
          <w:lang w:val="uk-UA" w:eastAsia="ru-RU"/>
        </w:rPr>
        <w:softHyphen/>
      </w:r>
      <w:r w:rsidRPr="00D35623">
        <w:rPr>
          <w:rFonts w:eastAsia="Times New Roman" w:cs="Times New Roman"/>
          <w:spacing w:val="-6"/>
          <w:sz w:val="28"/>
          <w:szCs w:val="28"/>
          <w:lang w:val="uk-UA" w:eastAsia="ru-RU"/>
        </w:rPr>
        <w:t>во</w:t>
      </w:r>
      <w:r w:rsidR="00D35623">
        <w:rPr>
          <w:rFonts w:eastAsia="Times New Roman" w:cs="Times New Roman"/>
          <w:spacing w:val="-6"/>
          <w:sz w:val="28"/>
          <w:szCs w:val="28"/>
          <w:lang w:val="uk-UA" w:eastAsia="ru-RU"/>
        </w:rPr>
        <w:softHyphen/>
      </w:r>
      <w:r w:rsidRPr="00D35623">
        <w:rPr>
          <w:rFonts w:eastAsia="Times New Roman" w:cs="Times New Roman"/>
          <w:spacing w:val="-6"/>
          <w:sz w:val="28"/>
          <w:szCs w:val="28"/>
          <w:lang w:val="uk-UA" w:eastAsia="ru-RU"/>
        </w:rPr>
        <w:t xml:space="preserve">сті, що утворює смислову єдність цінностей та цілей, уможливлює розвиток творчої свідомості, яка у кожну мить відтворює духовний досвід людства та формує бажане майбутнє. </w:t>
      </w:r>
    </w:p>
    <w:p w:rsidR="009B49B7" w:rsidRPr="003A3F3C" w:rsidRDefault="009B49B7" w:rsidP="006E29FF">
      <w:pPr>
        <w:pStyle w:val="Standard"/>
        <w:spacing w:line="257" w:lineRule="auto"/>
        <w:ind w:firstLine="709"/>
        <w:contextualSpacing/>
        <w:jc w:val="both"/>
        <w:rPr>
          <w:rFonts w:eastAsia="Times New Roman" w:cs="Times New Roman"/>
          <w:spacing w:val="-4"/>
          <w:sz w:val="28"/>
          <w:szCs w:val="28"/>
          <w:lang w:val="uk-UA" w:eastAsia="ru-RU"/>
        </w:rPr>
      </w:pPr>
      <w:r w:rsidRPr="003A3F3C">
        <w:rPr>
          <w:rFonts w:eastAsia="Times New Roman" w:cs="Times New Roman"/>
          <w:spacing w:val="-4"/>
          <w:sz w:val="28"/>
          <w:szCs w:val="28"/>
          <w:lang w:val="uk-UA" w:eastAsia="ru-RU"/>
        </w:rPr>
        <w:t xml:space="preserve">Нелінійність розвитку особистості – один із постулатів синергетичного підходу. С. Д. Максименко розуміє становлення особистості як саморозвиток єдиної, цілісної й унікальної системи та визначає вихідні рушійні сили даного процесу як досі не пізнану енергію особистості, яку називає </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нужда</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 xml:space="preserve">: </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 Власне не потреба і не зовнішні умови слугують джерелами розвитку (вони є чинниками функціонування), а саморух нужди у її складних внутрішніх суперечливих взаємовідносинах із потребами</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 xml:space="preserve"> [5, с. 30]. Таким чином, розвиток особистості – це закономірне чергування станів неврівноваженості й рівноваги (хаосу і порядку). Досліджуючи феномен творчого процесу, більшість учених визнають три основні етапи його розвитку: задум, концентрація, виконання. Ці етапи охоплюють моменти творчого пошуку, розробки ідеї та її реалізації, </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що є завершальним, коли відбувається остаточне внутрішнє і зовнішнє злиття митця з образами</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 xml:space="preserve"> [12, с. 78]. </w:t>
      </w:r>
    </w:p>
    <w:p w:rsidR="009B49B7" w:rsidRPr="003A3F3C" w:rsidRDefault="009B49B7" w:rsidP="006E29FF">
      <w:pPr>
        <w:pStyle w:val="Standard"/>
        <w:spacing w:line="257" w:lineRule="auto"/>
        <w:ind w:firstLine="709"/>
        <w:contextualSpacing/>
        <w:jc w:val="both"/>
        <w:rPr>
          <w:rFonts w:eastAsia="Times New Roman" w:cs="Times New Roman"/>
          <w:spacing w:val="-4"/>
          <w:sz w:val="28"/>
          <w:szCs w:val="28"/>
          <w:lang w:val="uk-UA" w:eastAsia="ru-RU"/>
        </w:rPr>
      </w:pPr>
      <w:r w:rsidRPr="003A3F3C">
        <w:rPr>
          <w:rFonts w:cs="Times New Roman"/>
          <w:spacing w:val="-4"/>
          <w:sz w:val="28"/>
          <w:szCs w:val="28"/>
          <w:lang w:val="uk-UA"/>
        </w:rPr>
        <w:t xml:space="preserve">Головне для творчої особистості хореографа зробити тіло слухняним інструментом передачі внутрішнього стану та емоцій особистості і водночас дати людині відчуття </w:t>
      </w:r>
      <w:r w:rsidR="00A81E1A" w:rsidRPr="003A3F3C">
        <w:rPr>
          <w:rFonts w:cs="Times New Roman"/>
          <w:spacing w:val="-4"/>
          <w:sz w:val="28"/>
          <w:szCs w:val="28"/>
          <w:lang w:val="uk-UA"/>
        </w:rPr>
        <w:t>"</w:t>
      </w:r>
      <w:r w:rsidRPr="003A3F3C">
        <w:rPr>
          <w:rFonts w:cs="Times New Roman"/>
          <w:spacing w:val="-4"/>
          <w:sz w:val="28"/>
          <w:szCs w:val="28"/>
          <w:lang w:val="uk-UA"/>
        </w:rPr>
        <w:t>м</w:t>
      </w:r>
      <w:r w:rsidR="00DB76DA">
        <w:rPr>
          <w:rFonts w:cs="Times New Roman"/>
          <w:spacing w:val="-4"/>
          <w:sz w:val="28"/>
          <w:szCs w:val="28"/>
          <w:lang w:val="uk-UA"/>
        </w:rPr>
        <w:t>’</w:t>
      </w:r>
      <w:r w:rsidRPr="003A3F3C">
        <w:rPr>
          <w:rFonts w:cs="Times New Roman"/>
          <w:spacing w:val="-4"/>
          <w:sz w:val="28"/>
          <w:szCs w:val="28"/>
          <w:lang w:val="uk-UA"/>
        </w:rPr>
        <w:t>язової радості</w:t>
      </w:r>
      <w:r w:rsidR="00A81E1A" w:rsidRPr="003A3F3C">
        <w:rPr>
          <w:rFonts w:cs="Times New Roman"/>
          <w:spacing w:val="-4"/>
          <w:sz w:val="28"/>
          <w:szCs w:val="28"/>
          <w:lang w:val="uk-UA"/>
        </w:rPr>
        <w:t>"</w:t>
      </w:r>
      <w:r w:rsidRPr="003A3F3C">
        <w:rPr>
          <w:rFonts w:cs="Times New Roman"/>
          <w:spacing w:val="-4"/>
          <w:sz w:val="28"/>
          <w:szCs w:val="28"/>
          <w:lang w:val="uk-UA"/>
        </w:rPr>
        <w:t xml:space="preserve"> у процесі виконання танцю; гармонізувати її тіло й душу у танцювальному русі; навчити її вільно володіти мовою тіла у процесі хореографічної імпровізації, самостверджуватися у танці, виявляючи свою творчу волю і неповторну індивідуальність. Звертаючись у танці до творчості, людина, за ствердженням Д. В. Віннікота, усвідомлює свою креативність і через її розвиток пізнає свою індивідуальність. </w:t>
      </w:r>
    </w:p>
    <w:p w:rsidR="009B49B7" w:rsidRPr="003A3F3C" w:rsidRDefault="009B49B7" w:rsidP="009B49B7">
      <w:pPr>
        <w:pStyle w:val="Standard"/>
        <w:spacing w:line="264" w:lineRule="auto"/>
        <w:ind w:firstLine="709"/>
        <w:contextualSpacing/>
        <w:jc w:val="both"/>
        <w:rPr>
          <w:rFonts w:eastAsia="Times New Roman" w:cs="Times New Roman"/>
          <w:spacing w:val="-4"/>
          <w:sz w:val="28"/>
          <w:szCs w:val="28"/>
          <w:lang w:val="uk-UA" w:eastAsia="ru-RU"/>
        </w:rPr>
      </w:pPr>
      <w:r w:rsidRPr="003A3F3C">
        <w:rPr>
          <w:rFonts w:eastAsia="Times New Roman" w:cs="Times New Roman"/>
          <w:spacing w:val="-4"/>
          <w:sz w:val="28"/>
          <w:szCs w:val="28"/>
          <w:lang w:val="uk-UA" w:eastAsia="ru-RU"/>
        </w:rPr>
        <w:lastRenderedPageBreak/>
        <w:t>Творчий процес є складноорганізаційною, відкритою, нерівноважною систе</w:t>
      </w:r>
      <w:r w:rsidR="007C4F3F" w:rsidRPr="003A3F3C">
        <w:rPr>
          <w:rFonts w:eastAsia="Times New Roman" w:cs="Times New Roman"/>
          <w:spacing w:val="-4"/>
          <w:sz w:val="28"/>
          <w:szCs w:val="28"/>
          <w:lang w:val="uk-UA" w:eastAsia="ru-RU"/>
        </w:rPr>
        <w:softHyphen/>
      </w:r>
      <w:r w:rsidRPr="003A3F3C">
        <w:rPr>
          <w:rFonts w:eastAsia="Times New Roman" w:cs="Times New Roman"/>
          <w:spacing w:val="-4"/>
          <w:sz w:val="28"/>
          <w:szCs w:val="28"/>
          <w:lang w:val="uk-UA" w:eastAsia="ru-RU"/>
        </w:rPr>
        <w:t xml:space="preserve">мою, яка у своїй нелінійності здатна до самоорганізації, переходу від хаотичного стану до балансу та гармонії. Такий динамічний хаос і є творчим началом. Саме на стадії хаосу, точніше при виході з нього, виникає нова цінна інформація. На цій стадії існує момент, коли генерація цінної інформації є найбільш ефективною. Цей момент по суті і є моментом </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осяяння</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 xml:space="preserve">, </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прозріння</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 xml:space="preserve">, </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істини</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 xml:space="preserve">. </w:t>
      </w:r>
    </w:p>
    <w:p w:rsidR="009B49B7" w:rsidRPr="003A3F3C" w:rsidRDefault="009B49B7" w:rsidP="009B49B7">
      <w:pPr>
        <w:pStyle w:val="Standard"/>
        <w:spacing w:line="264" w:lineRule="auto"/>
        <w:ind w:firstLine="709"/>
        <w:contextualSpacing/>
        <w:jc w:val="both"/>
        <w:rPr>
          <w:rFonts w:eastAsia="Times New Roman" w:cs="Times New Roman"/>
          <w:spacing w:val="-4"/>
          <w:sz w:val="28"/>
          <w:szCs w:val="28"/>
          <w:lang w:val="uk-UA" w:eastAsia="ru-RU"/>
        </w:rPr>
      </w:pPr>
      <w:r w:rsidRPr="003A3F3C">
        <w:rPr>
          <w:rFonts w:eastAsia="Times New Roman" w:cs="Times New Roman"/>
          <w:spacing w:val="-4"/>
          <w:sz w:val="28"/>
          <w:szCs w:val="28"/>
          <w:lang w:val="uk-UA" w:eastAsia="ru-RU"/>
        </w:rPr>
        <w:t>Саме творчий процес здатний надати людині внутрішнє оновлення, задово</w:t>
      </w:r>
      <w:r w:rsidR="007C4F3F" w:rsidRPr="003A3F3C">
        <w:rPr>
          <w:rFonts w:eastAsia="Times New Roman" w:cs="Times New Roman"/>
          <w:spacing w:val="-4"/>
          <w:sz w:val="28"/>
          <w:szCs w:val="28"/>
          <w:lang w:val="uk-UA" w:eastAsia="ru-RU"/>
        </w:rPr>
        <w:softHyphen/>
      </w:r>
      <w:r w:rsidRPr="003A3F3C">
        <w:rPr>
          <w:rFonts w:eastAsia="Times New Roman" w:cs="Times New Roman"/>
          <w:spacing w:val="-4"/>
          <w:sz w:val="28"/>
          <w:szCs w:val="28"/>
          <w:lang w:val="uk-UA" w:eastAsia="ru-RU"/>
        </w:rPr>
        <w:t>леність собою, деяку нематеріальну значущість. Таке віднайдення рівноваги, внутрішньої впорядкованості та гармонії є катарсисом. Поняття катарсису – очищення творчістю, осяянням. Катарсис залежить від самого суб</w:t>
      </w:r>
      <w:r w:rsidR="00DB76DA">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єкта творчої діяльності, його налаштування, здатності повністю заглиблюватись у творчий процес, абстрагуватись від подразників</w:t>
      </w:r>
      <w:r w:rsidR="00D35623">
        <w:rPr>
          <w:rFonts w:eastAsia="Times New Roman" w:cs="Times New Roman"/>
          <w:spacing w:val="-4"/>
          <w:sz w:val="28"/>
          <w:szCs w:val="28"/>
          <w:lang w:val="uk-UA" w:eastAsia="ru-RU"/>
        </w:rPr>
        <w:t>, що оточують.</w:t>
      </w:r>
    </w:p>
    <w:p w:rsidR="009B49B7" w:rsidRPr="003A3F3C" w:rsidRDefault="009B49B7" w:rsidP="009B49B7">
      <w:pPr>
        <w:pStyle w:val="Standard"/>
        <w:spacing w:line="264" w:lineRule="auto"/>
        <w:ind w:firstLine="709"/>
        <w:contextualSpacing/>
        <w:jc w:val="both"/>
        <w:rPr>
          <w:rFonts w:eastAsia="Times New Roman" w:cs="Times New Roman"/>
          <w:spacing w:val="-4"/>
          <w:sz w:val="28"/>
          <w:szCs w:val="28"/>
          <w:lang w:val="uk-UA" w:eastAsia="ru-RU"/>
        </w:rPr>
      </w:pPr>
      <w:r w:rsidRPr="003A3F3C">
        <w:rPr>
          <w:rFonts w:eastAsia="Times New Roman" w:cs="Times New Roman"/>
          <w:spacing w:val="-4"/>
          <w:sz w:val="28"/>
          <w:szCs w:val="28"/>
          <w:lang w:val="uk-UA" w:eastAsia="ru-RU"/>
        </w:rPr>
        <w:t>Творчість виявляється процесом невпинного творчого пошуку та реалізації задуманого. Існує багато визначень цього поняття, але жодне з них не є вичерпним через надзвичайну складність цього феномена. Зазвичай під творчістю розуміють специфічну форму людської діяльності, яка відрізняється новизною та оригінальністю, що свідчить про яскраву індивідуальність творця, його здатність висувати нешаблонні ідеї і пропонувати несподівані рішення. За жартівливим зауваженням Д. Прайса, творчість з</w:t>
      </w:r>
      <w:r w:rsidR="00DB76DA">
        <w:rPr>
          <w:rFonts w:eastAsia="Times New Roman" w:cs="Times New Roman"/>
          <w:spacing w:val="-4"/>
          <w:sz w:val="28"/>
          <w:szCs w:val="28"/>
          <w:lang w:eastAsia="ru-RU"/>
        </w:rPr>
        <w:t>’</w:t>
      </w:r>
      <w:r w:rsidRPr="003A3F3C">
        <w:rPr>
          <w:rFonts w:eastAsia="Times New Roman" w:cs="Times New Roman"/>
          <w:spacing w:val="-4"/>
          <w:sz w:val="28"/>
          <w:szCs w:val="28"/>
          <w:lang w:eastAsia="ru-RU"/>
        </w:rPr>
        <w:t>являється тоді</w:t>
      </w:r>
      <w:r w:rsidRPr="003A3F3C">
        <w:rPr>
          <w:rFonts w:eastAsia="Times New Roman" w:cs="Times New Roman"/>
          <w:spacing w:val="-4"/>
          <w:sz w:val="28"/>
          <w:szCs w:val="28"/>
          <w:lang w:val="uk-UA" w:eastAsia="ru-RU"/>
        </w:rPr>
        <w:t>, коли з</w:t>
      </w:r>
      <w:r w:rsidR="00D35623">
        <w:rPr>
          <w:rFonts w:eastAsia="Times New Roman" w:cs="Times New Roman"/>
          <w:spacing w:val="-4"/>
          <w:sz w:val="28"/>
          <w:szCs w:val="28"/>
          <w:lang w:val="uk-UA" w:eastAsia="ru-RU"/>
        </w:rPr>
        <w:t>і</w:t>
      </w:r>
      <w:r w:rsidRPr="003A3F3C">
        <w:rPr>
          <w:rFonts w:eastAsia="Times New Roman" w:cs="Times New Roman"/>
          <w:spacing w:val="-4"/>
          <w:sz w:val="28"/>
          <w:szCs w:val="28"/>
          <w:lang w:val="uk-UA" w:eastAsia="ru-RU"/>
        </w:rPr>
        <w:t xml:space="preserve"> словом </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чорне</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 xml:space="preserve"> попри асоціації пов</w:t>
      </w:r>
      <w:r w:rsidR="00DB76DA">
        <w:rPr>
          <w:rFonts w:eastAsia="Times New Roman" w:cs="Times New Roman"/>
          <w:spacing w:val="-4"/>
          <w:sz w:val="28"/>
          <w:szCs w:val="28"/>
          <w:lang w:val="uk-UA" w:eastAsia="ru-RU"/>
        </w:rPr>
        <w:t>’</w:t>
      </w:r>
      <w:r w:rsidRPr="003A3F3C">
        <w:rPr>
          <w:rFonts w:eastAsia="Times New Roman" w:cs="Times New Roman"/>
          <w:spacing w:val="-4"/>
          <w:sz w:val="28"/>
          <w:szCs w:val="28"/>
          <w:lang w:eastAsia="ru-RU"/>
        </w:rPr>
        <w:t xml:space="preserve">язують не слово </w:t>
      </w:r>
      <w:r w:rsidR="00A81E1A" w:rsidRPr="003A3F3C">
        <w:rPr>
          <w:rFonts w:eastAsia="Times New Roman" w:cs="Times New Roman"/>
          <w:spacing w:val="-4"/>
          <w:sz w:val="28"/>
          <w:szCs w:val="28"/>
          <w:lang w:eastAsia="ru-RU"/>
        </w:rPr>
        <w:t>"</w:t>
      </w:r>
      <w:r w:rsidRPr="003A3F3C">
        <w:rPr>
          <w:rFonts w:eastAsia="Times New Roman" w:cs="Times New Roman"/>
          <w:spacing w:val="-4"/>
          <w:sz w:val="28"/>
          <w:szCs w:val="28"/>
          <w:lang w:val="uk-UA" w:eastAsia="ru-RU"/>
        </w:rPr>
        <w:t>біле</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 xml:space="preserve">, а слово </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ікра</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 xml:space="preserve"> </w:t>
      </w:r>
      <w:r w:rsidRPr="003A3F3C">
        <w:rPr>
          <w:rFonts w:eastAsia="Times New Roman" w:cs="Times New Roman"/>
          <w:spacing w:val="-4"/>
          <w:sz w:val="28"/>
          <w:szCs w:val="28"/>
          <w:lang w:eastAsia="ru-RU"/>
        </w:rPr>
        <w:t>[</w:t>
      </w:r>
      <w:r w:rsidRPr="003A3F3C">
        <w:rPr>
          <w:rFonts w:eastAsia="Times New Roman" w:cs="Times New Roman"/>
          <w:spacing w:val="-4"/>
          <w:sz w:val="28"/>
          <w:szCs w:val="28"/>
          <w:lang w:val="uk-UA" w:eastAsia="ru-RU"/>
        </w:rPr>
        <w:t>3, с</w:t>
      </w:r>
      <w:r w:rsidRPr="003A3F3C">
        <w:rPr>
          <w:rFonts w:eastAsia="Times New Roman" w:cs="Times New Roman"/>
          <w:spacing w:val="-4"/>
          <w:sz w:val="28"/>
          <w:szCs w:val="28"/>
          <w:lang w:eastAsia="ru-RU"/>
        </w:rPr>
        <w:t>.</w:t>
      </w:r>
      <w:r w:rsidRPr="003A3F3C">
        <w:rPr>
          <w:rFonts w:eastAsia="Times New Roman" w:cs="Times New Roman"/>
          <w:spacing w:val="-4"/>
          <w:sz w:val="28"/>
          <w:szCs w:val="28"/>
          <w:lang w:val="uk-UA" w:eastAsia="ru-RU"/>
        </w:rPr>
        <w:t> </w:t>
      </w:r>
      <w:r w:rsidRPr="003A3F3C">
        <w:rPr>
          <w:rFonts w:eastAsia="Times New Roman" w:cs="Times New Roman"/>
          <w:spacing w:val="-4"/>
          <w:sz w:val="28"/>
          <w:szCs w:val="28"/>
          <w:lang w:eastAsia="ru-RU"/>
        </w:rPr>
        <w:t>76]</w:t>
      </w:r>
      <w:r w:rsidRPr="003A3F3C">
        <w:rPr>
          <w:rFonts w:eastAsia="Times New Roman" w:cs="Times New Roman"/>
          <w:spacing w:val="-4"/>
          <w:sz w:val="28"/>
          <w:szCs w:val="28"/>
          <w:lang w:val="uk-UA" w:eastAsia="ru-RU"/>
        </w:rPr>
        <w:t xml:space="preserve">. Те ж саме стосується і визначення геніальності. Наприклад, визначення </w:t>
      </w:r>
      <w:r w:rsidR="00D35623">
        <w:rPr>
          <w:rFonts w:eastAsia="Times New Roman" w:cs="Times New Roman"/>
          <w:spacing w:val="-4"/>
          <w:sz w:val="28"/>
          <w:szCs w:val="28"/>
          <w:lang w:val="uk-UA" w:eastAsia="ru-RU"/>
        </w:rPr>
        <w:t>на кшталт</w:t>
      </w:r>
      <w:r w:rsidRPr="003A3F3C">
        <w:rPr>
          <w:rFonts w:eastAsia="Times New Roman" w:cs="Times New Roman"/>
          <w:spacing w:val="-4"/>
          <w:sz w:val="28"/>
          <w:szCs w:val="28"/>
          <w:lang w:val="uk-UA" w:eastAsia="ru-RU"/>
        </w:rPr>
        <w:t xml:space="preserve"> </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геній – це вільний і повний вираз творчих сил людини</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 xml:space="preserve"> [4, с. 173], будучи формально правильним, практично не прояснюють шляхи виявлення та формування, якщо не геніальності, то принаймні талановитості та обдарованості. З поняттям </w:t>
      </w:r>
      <w:r w:rsidR="00D35623">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обдарованість</w:t>
      </w:r>
      <w:r w:rsidR="00D35623">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 xml:space="preserve"> пов</w:t>
      </w:r>
      <w:r w:rsidR="00DB76DA">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язана велика кількість абстрактних, прихованих і неприхованих тавтологій під загаль</w:t>
      </w:r>
      <w:r w:rsidR="007C4F3F" w:rsidRPr="003A3F3C">
        <w:rPr>
          <w:rFonts w:eastAsia="Times New Roman" w:cs="Times New Roman"/>
          <w:spacing w:val="-4"/>
          <w:sz w:val="28"/>
          <w:szCs w:val="28"/>
          <w:lang w:val="uk-UA" w:eastAsia="ru-RU"/>
        </w:rPr>
        <w:softHyphen/>
      </w:r>
      <w:r w:rsidRPr="003A3F3C">
        <w:rPr>
          <w:rFonts w:eastAsia="Times New Roman" w:cs="Times New Roman"/>
          <w:spacing w:val="-4"/>
          <w:sz w:val="28"/>
          <w:szCs w:val="28"/>
          <w:lang w:val="uk-UA" w:eastAsia="ru-RU"/>
        </w:rPr>
        <w:t xml:space="preserve">ним девізом: </w:t>
      </w:r>
      <w:r w:rsidR="00A81E1A" w:rsidRPr="003A3F3C">
        <w:rPr>
          <w:rFonts w:eastAsia="Times New Roman" w:cs="Times New Roman"/>
          <w:spacing w:val="-4"/>
          <w:sz w:val="28"/>
          <w:szCs w:val="28"/>
          <w:lang w:val="uk-UA" w:eastAsia="ru-RU"/>
        </w:rPr>
        <w:t>"</w:t>
      </w:r>
      <w:r w:rsidRPr="00D35623">
        <w:rPr>
          <w:rFonts w:eastAsia="Times New Roman" w:cs="Times New Roman"/>
          <w:caps/>
          <w:spacing w:val="-4"/>
          <w:sz w:val="28"/>
          <w:szCs w:val="28"/>
          <w:lang w:val="uk-UA" w:eastAsia="ru-RU"/>
        </w:rPr>
        <w:t>о</w:t>
      </w:r>
      <w:r w:rsidRPr="003A3F3C">
        <w:rPr>
          <w:rFonts w:eastAsia="Times New Roman" w:cs="Times New Roman"/>
          <w:spacing w:val="-4"/>
          <w:sz w:val="28"/>
          <w:szCs w:val="28"/>
          <w:lang w:val="uk-UA" w:eastAsia="ru-RU"/>
        </w:rPr>
        <w:t>бдарованість – це рівень здібностей, необхідний для вико</w:t>
      </w:r>
      <w:r w:rsidR="00D35623">
        <w:rPr>
          <w:rFonts w:eastAsia="Times New Roman" w:cs="Times New Roman"/>
          <w:spacing w:val="-4"/>
          <w:sz w:val="28"/>
          <w:szCs w:val="28"/>
          <w:lang w:val="uk-UA" w:eastAsia="ru-RU"/>
        </w:rPr>
        <w:softHyphen/>
      </w:r>
      <w:r w:rsidRPr="003A3F3C">
        <w:rPr>
          <w:rFonts w:eastAsia="Times New Roman" w:cs="Times New Roman"/>
          <w:spacing w:val="-4"/>
          <w:sz w:val="28"/>
          <w:szCs w:val="28"/>
          <w:lang w:val="uk-UA" w:eastAsia="ru-RU"/>
        </w:rPr>
        <w:t>нан</w:t>
      </w:r>
      <w:r w:rsidR="00D35623">
        <w:rPr>
          <w:rFonts w:eastAsia="Times New Roman" w:cs="Times New Roman"/>
          <w:spacing w:val="-4"/>
          <w:sz w:val="28"/>
          <w:szCs w:val="28"/>
          <w:lang w:val="uk-UA" w:eastAsia="ru-RU"/>
        </w:rPr>
        <w:softHyphen/>
      </w:r>
      <w:r w:rsidRPr="003A3F3C">
        <w:rPr>
          <w:rFonts w:eastAsia="Times New Roman" w:cs="Times New Roman"/>
          <w:spacing w:val="-4"/>
          <w:sz w:val="28"/>
          <w:szCs w:val="28"/>
          <w:lang w:val="uk-UA" w:eastAsia="ru-RU"/>
        </w:rPr>
        <w:t xml:space="preserve">ня </w:t>
      </w:r>
      <w:r w:rsidRPr="003A3F3C">
        <w:rPr>
          <w:rFonts w:eastAsia="Times New Roman" w:cs="Times New Roman"/>
          <w:spacing w:val="-6"/>
          <w:sz w:val="28"/>
          <w:szCs w:val="28"/>
          <w:lang w:val="uk-UA" w:eastAsia="ru-RU"/>
        </w:rPr>
        <w:t xml:space="preserve">завдань, які </w:t>
      </w:r>
      <w:r w:rsidR="00D35623">
        <w:rPr>
          <w:rFonts w:eastAsia="Times New Roman" w:cs="Times New Roman"/>
          <w:spacing w:val="-6"/>
          <w:sz w:val="28"/>
          <w:szCs w:val="28"/>
          <w:lang w:val="uk-UA" w:eastAsia="ru-RU"/>
        </w:rPr>
        <w:t>до снаги</w:t>
      </w:r>
      <w:r w:rsidRPr="003A3F3C">
        <w:rPr>
          <w:rFonts w:eastAsia="Times New Roman" w:cs="Times New Roman"/>
          <w:spacing w:val="-6"/>
          <w:sz w:val="28"/>
          <w:szCs w:val="28"/>
          <w:lang w:val="uk-UA" w:eastAsia="ru-RU"/>
        </w:rPr>
        <w:t>… обдарованій людині</w:t>
      </w:r>
      <w:r w:rsidR="00A81E1A" w:rsidRPr="003A3F3C">
        <w:rPr>
          <w:rFonts w:eastAsia="Times New Roman" w:cs="Times New Roman"/>
          <w:spacing w:val="-6"/>
          <w:sz w:val="28"/>
          <w:szCs w:val="28"/>
          <w:lang w:val="uk-UA" w:eastAsia="ru-RU"/>
        </w:rPr>
        <w:t>"</w:t>
      </w:r>
      <w:r w:rsidRPr="003A3F3C">
        <w:rPr>
          <w:rFonts w:eastAsia="Times New Roman" w:cs="Times New Roman"/>
          <w:spacing w:val="-6"/>
          <w:sz w:val="28"/>
          <w:szCs w:val="28"/>
          <w:lang w:val="uk-UA" w:eastAsia="ru-RU"/>
        </w:rPr>
        <w:t xml:space="preserve">. Класичний приклад: </w:t>
      </w:r>
      <w:r w:rsidR="00A81E1A" w:rsidRPr="003A3F3C">
        <w:rPr>
          <w:rFonts w:eastAsia="Times New Roman" w:cs="Times New Roman"/>
          <w:spacing w:val="-6"/>
          <w:sz w:val="28"/>
          <w:szCs w:val="28"/>
          <w:lang w:val="uk-UA" w:eastAsia="ru-RU"/>
        </w:rPr>
        <w:t>"</w:t>
      </w:r>
      <w:r w:rsidRPr="003A3F3C">
        <w:rPr>
          <w:rFonts w:eastAsia="Times New Roman" w:cs="Times New Roman"/>
          <w:spacing w:val="-6"/>
          <w:sz w:val="28"/>
          <w:szCs w:val="28"/>
          <w:lang w:val="uk-UA" w:eastAsia="ru-RU"/>
        </w:rPr>
        <w:t>Обдаро</w:t>
      </w:r>
      <w:r w:rsidR="00D35623">
        <w:rPr>
          <w:rFonts w:eastAsia="Times New Roman" w:cs="Times New Roman"/>
          <w:spacing w:val="-6"/>
          <w:sz w:val="28"/>
          <w:szCs w:val="28"/>
          <w:lang w:val="uk-UA" w:eastAsia="ru-RU"/>
        </w:rPr>
        <w:softHyphen/>
      </w:r>
      <w:r w:rsidRPr="003A3F3C">
        <w:rPr>
          <w:rFonts w:eastAsia="Times New Roman" w:cs="Times New Roman"/>
          <w:spacing w:val="-6"/>
          <w:sz w:val="28"/>
          <w:szCs w:val="28"/>
          <w:lang w:val="uk-UA" w:eastAsia="ru-RU"/>
        </w:rPr>
        <w:t>ваність –</w:t>
      </w:r>
      <w:r w:rsidRPr="003A3F3C">
        <w:rPr>
          <w:rFonts w:eastAsia="Times New Roman" w:cs="Times New Roman"/>
          <w:spacing w:val="-4"/>
          <w:sz w:val="28"/>
          <w:szCs w:val="28"/>
          <w:lang w:val="uk-UA" w:eastAsia="ru-RU"/>
        </w:rPr>
        <w:t xml:space="preserve"> це сполучення низки здібностей, яке забезпечує успішність (рівень і своєрідність) виконання певної діяльності</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 xml:space="preserve"> [1, с. 143].</w:t>
      </w:r>
    </w:p>
    <w:p w:rsidR="009B49B7" w:rsidRPr="003A3F3C" w:rsidRDefault="009B49B7" w:rsidP="009B49B7">
      <w:pPr>
        <w:pStyle w:val="Standard"/>
        <w:spacing w:line="264" w:lineRule="auto"/>
        <w:ind w:firstLine="709"/>
        <w:contextualSpacing/>
        <w:jc w:val="both"/>
        <w:rPr>
          <w:rFonts w:eastAsia="Times New Roman" w:cs="Times New Roman"/>
          <w:spacing w:val="-4"/>
          <w:sz w:val="28"/>
          <w:szCs w:val="28"/>
          <w:lang w:val="uk-UA" w:eastAsia="ru-RU"/>
        </w:rPr>
      </w:pPr>
      <w:r w:rsidRPr="003A3F3C">
        <w:rPr>
          <w:rFonts w:eastAsia="Times New Roman" w:cs="Times New Roman"/>
          <w:spacing w:val="-4"/>
          <w:sz w:val="28"/>
          <w:szCs w:val="28"/>
          <w:lang w:val="uk-UA" w:eastAsia="ru-RU"/>
        </w:rPr>
        <w:t>Спираючись на проведений аналіз, з точки зору загальної теорії систем у її застосуванні до проблем психології та педагогіки, можна дати такий висновок: творчість – це діяльність людини у будь-якій царині соціального буття, яка характе</w:t>
      </w:r>
      <w:r w:rsidR="007C4F3F" w:rsidRPr="003A3F3C">
        <w:rPr>
          <w:rFonts w:eastAsia="Times New Roman" w:cs="Times New Roman"/>
          <w:spacing w:val="-4"/>
          <w:sz w:val="28"/>
          <w:szCs w:val="28"/>
          <w:lang w:val="uk-UA" w:eastAsia="ru-RU"/>
        </w:rPr>
        <w:softHyphen/>
      </w:r>
      <w:r w:rsidRPr="003A3F3C">
        <w:rPr>
          <w:rFonts w:eastAsia="Times New Roman" w:cs="Times New Roman"/>
          <w:spacing w:val="-4"/>
          <w:sz w:val="28"/>
          <w:szCs w:val="28"/>
          <w:lang w:val="uk-UA" w:eastAsia="ru-RU"/>
        </w:rPr>
        <w:t>ризується максимальним синтезом шести універсальних форм самооргані</w:t>
      </w:r>
      <w:r w:rsidR="007C4F3F" w:rsidRPr="003A3F3C">
        <w:rPr>
          <w:rFonts w:eastAsia="Times New Roman" w:cs="Times New Roman"/>
          <w:spacing w:val="-4"/>
          <w:sz w:val="28"/>
          <w:szCs w:val="28"/>
          <w:lang w:val="uk-UA" w:eastAsia="ru-RU"/>
        </w:rPr>
        <w:softHyphen/>
      </w:r>
      <w:r w:rsidRPr="003A3F3C">
        <w:rPr>
          <w:rFonts w:eastAsia="Times New Roman" w:cs="Times New Roman"/>
          <w:spacing w:val="-4"/>
          <w:sz w:val="28"/>
          <w:szCs w:val="28"/>
          <w:lang w:val="uk-UA" w:eastAsia="ru-RU"/>
        </w:rPr>
        <w:t xml:space="preserve">зації, що повністю вичерпують індивідуальну і колективну складову вольового, розумового та емоційного вимірів природи людини, її світоглядні характеристики і водночас забезпечують здатність індивіда чи будь-якої спільноти в процесі вирішення креативних завдань найбільш мобільно переходити до свідомого використання тієї парадигмальної стратегії, яка є функціонально найбільш адекватною саме тим завданням, які постають на даний момент. </w:t>
      </w:r>
    </w:p>
    <w:p w:rsidR="009B49B7" w:rsidRPr="003A3F3C" w:rsidRDefault="009B49B7" w:rsidP="009B49B7">
      <w:pPr>
        <w:pStyle w:val="Standard"/>
        <w:spacing w:line="264" w:lineRule="auto"/>
        <w:ind w:firstLine="709"/>
        <w:contextualSpacing/>
        <w:jc w:val="both"/>
        <w:rPr>
          <w:rFonts w:eastAsia="Times New Roman" w:cs="Times New Roman"/>
          <w:spacing w:val="-4"/>
          <w:sz w:val="28"/>
          <w:szCs w:val="28"/>
          <w:lang w:val="uk-UA" w:eastAsia="ru-RU"/>
        </w:rPr>
      </w:pPr>
      <w:r w:rsidRPr="003A3F3C">
        <w:rPr>
          <w:rFonts w:eastAsia="Times New Roman" w:cs="Times New Roman"/>
          <w:spacing w:val="-4"/>
          <w:sz w:val="28"/>
          <w:szCs w:val="28"/>
          <w:lang w:val="uk-UA" w:eastAsia="ru-RU"/>
        </w:rPr>
        <w:t>Після з</w:t>
      </w:r>
      <w:r w:rsidR="00DB76DA">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 xml:space="preserve">ясування поняття </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творчість</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 xml:space="preserve"> у системно-синергетичному вимірі можна дати і </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робоче</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 xml:space="preserve">, точніше </w:t>
      </w:r>
      <w:r w:rsidR="00D35623">
        <w:rPr>
          <w:rFonts w:eastAsia="Times New Roman" w:cs="Times New Roman"/>
          <w:spacing w:val="-4"/>
          <w:sz w:val="28"/>
          <w:szCs w:val="28"/>
          <w:lang w:val="uk-UA" w:eastAsia="ru-RU"/>
        </w:rPr>
        <w:t>робо</w:t>
      </w:r>
      <w:r w:rsidRPr="003A3F3C">
        <w:rPr>
          <w:rFonts w:eastAsia="Times New Roman" w:cs="Times New Roman"/>
          <w:spacing w:val="-4"/>
          <w:sz w:val="28"/>
          <w:szCs w:val="28"/>
          <w:lang w:val="uk-UA" w:eastAsia="ru-RU"/>
        </w:rPr>
        <w:t>че визначення обдарованості: обдаро</w:t>
      </w:r>
      <w:r w:rsidR="007C4F3F" w:rsidRPr="003A3F3C">
        <w:rPr>
          <w:rFonts w:eastAsia="Times New Roman" w:cs="Times New Roman"/>
          <w:spacing w:val="-4"/>
          <w:sz w:val="28"/>
          <w:szCs w:val="28"/>
          <w:lang w:val="uk-UA" w:eastAsia="ru-RU"/>
        </w:rPr>
        <w:softHyphen/>
      </w:r>
      <w:r w:rsidRPr="003A3F3C">
        <w:rPr>
          <w:rFonts w:eastAsia="Times New Roman" w:cs="Times New Roman"/>
          <w:spacing w:val="-4"/>
          <w:sz w:val="28"/>
          <w:szCs w:val="28"/>
          <w:lang w:val="uk-UA" w:eastAsia="ru-RU"/>
        </w:rPr>
        <w:t>ва</w:t>
      </w:r>
      <w:r w:rsidR="007C4F3F" w:rsidRPr="003A3F3C">
        <w:rPr>
          <w:rFonts w:eastAsia="Times New Roman" w:cs="Times New Roman"/>
          <w:spacing w:val="-4"/>
          <w:sz w:val="28"/>
          <w:szCs w:val="28"/>
          <w:lang w:val="uk-UA" w:eastAsia="ru-RU"/>
        </w:rPr>
        <w:softHyphen/>
      </w:r>
      <w:r w:rsidRPr="003A3F3C">
        <w:rPr>
          <w:rFonts w:eastAsia="Times New Roman" w:cs="Times New Roman"/>
          <w:spacing w:val="-4"/>
          <w:sz w:val="28"/>
          <w:szCs w:val="28"/>
          <w:lang w:val="uk-UA" w:eastAsia="ru-RU"/>
        </w:rPr>
        <w:t xml:space="preserve">ність – </w:t>
      </w:r>
      <w:r w:rsidRPr="003A3F3C">
        <w:rPr>
          <w:rFonts w:eastAsia="Times New Roman" w:cs="Times New Roman"/>
          <w:spacing w:val="-4"/>
          <w:sz w:val="28"/>
          <w:szCs w:val="28"/>
          <w:lang w:val="uk-UA" w:eastAsia="ru-RU"/>
        </w:rPr>
        <w:lastRenderedPageBreak/>
        <w:t>заснований на здатності до ефективного використання базових системних вимірів людської природи (у максимальній для дитячого віку синергетичності) рівень творчого потенціалу, якого достатньо для того, щоб за сприятливих обставин подальшої ефективної соціалізації трансформуватись у талант чи навіть геніаль</w:t>
      </w:r>
      <w:r w:rsidR="00D35623">
        <w:rPr>
          <w:rFonts w:eastAsia="Times New Roman" w:cs="Times New Roman"/>
          <w:spacing w:val="-4"/>
          <w:sz w:val="28"/>
          <w:szCs w:val="28"/>
          <w:lang w:val="uk-UA" w:eastAsia="ru-RU"/>
        </w:rPr>
        <w:softHyphen/>
      </w:r>
      <w:r w:rsidRPr="003A3F3C">
        <w:rPr>
          <w:rFonts w:eastAsia="Times New Roman" w:cs="Times New Roman"/>
          <w:spacing w:val="-4"/>
          <w:sz w:val="28"/>
          <w:szCs w:val="28"/>
          <w:lang w:val="uk-UA" w:eastAsia="ru-RU"/>
        </w:rPr>
        <w:t xml:space="preserve">ність. Тобто потенційна енергія здібностей, які можуть реалізуватись, наприклад, у грі або вирішенні суто </w:t>
      </w:r>
      <w:r w:rsidR="00D35623">
        <w:rPr>
          <w:rFonts w:eastAsia="Times New Roman" w:cs="Times New Roman"/>
          <w:spacing w:val="-4"/>
          <w:sz w:val="28"/>
          <w:szCs w:val="28"/>
          <w:lang w:val="uk-UA" w:eastAsia="ru-RU"/>
        </w:rPr>
        <w:t>навчальн</w:t>
      </w:r>
      <w:r w:rsidRPr="003A3F3C">
        <w:rPr>
          <w:rFonts w:eastAsia="Times New Roman" w:cs="Times New Roman"/>
          <w:spacing w:val="-4"/>
          <w:sz w:val="28"/>
          <w:szCs w:val="28"/>
          <w:lang w:val="uk-UA" w:eastAsia="ru-RU"/>
        </w:rPr>
        <w:t xml:space="preserve">их завдань, повинна бути достатньою, щоб згодом перейти в кінетичну енергію вже </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повноцінної</w:t>
      </w:r>
      <w:r w:rsidR="00A81E1A" w:rsidRPr="003A3F3C">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 xml:space="preserve"> креативності [12, с. 308].</w:t>
      </w:r>
    </w:p>
    <w:p w:rsidR="009B49B7" w:rsidRPr="003A3F3C" w:rsidRDefault="009B49B7" w:rsidP="009B49B7">
      <w:pPr>
        <w:pStyle w:val="ae"/>
        <w:spacing w:before="0" w:beforeAutospacing="0" w:after="0" w:afterAutospacing="0" w:line="264" w:lineRule="auto"/>
        <w:ind w:firstLine="709"/>
        <w:contextualSpacing/>
        <w:jc w:val="both"/>
        <w:rPr>
          <w:spacing w:val="-4"/>
          <w:sz w:val="28"/>
          <w:szCs w:val="28"/>
          <w:lang w:val="uk-UA"/>
        </w:rPr>
      </w:pPr>
      <w:r w:rsidRPr="003A3F3C">
        <w:rPr>
          <w:spacing w:val="-4"/>
          <w:sz w:val="28"/>
          <w:szCs w:val="28"/>
          <w:shd w:val="clear" w:color="auto" w:fill="FFFFFF"/>
          <w:lang w:val="uk-UA"/>
        </w:rPr>
        <w:t>Сучасне життя народжує свої ідеали, народжує свій образний світ, які стають своєрідними символами вираження душі. Величезний вплив хореографіч</w:t>
      </w:r>
      <w:r w:rsidR="007C4F3F" w:rsidRPr="003A3F3C">
        <w:rPr>
          <w:spacing w:val="-4"/>
          <w:sz w:val="28"/>
          <w:szCs w:val="28"/>
          <w:shd w:val="clear" w:color="auto" w:fill="FFFFFF"/>
          <w:lang w:val="uk-UA"/>
        </w:rPr>
        <w:softHyphen/>
      </w:r>
      <w:r w:rsidRPr="003A3F3C">
        <w:rPr>
          <w:spacing w:val="-4"/>
          <w:sz w:val="28"/>
          <w:szCs w:val="28"/>
          <w:shd w:val="clear" w:color="auto" w:fill="FFFFFF"/>
          <w:lang w:val="uk-UA"/>
        </w:rPr>
        <w:t xml:space="preserve">ного мистецтва і потяг до нього молоді зумовлюється його синтетичною природою. Могутні чинники танцю – музика, пластика, ритм, елементи живопису та драматичного мистецтва – надзвичайно приваблюють молодь. Окрім образного, мистецького впливу, хореографія, як </w:t>
      </w:r>
      <w:r w:rsidR="00D35623">
        <w:rPr>
          <w:spacing w:val="-4"/>
          <w:sz w:val="28"/>
          <w:szCs w:val="28"/>
          <w:shd w:val="clear" w:color="auto" w:fill="FFFFFF"/>
          <w:lang w:val="uk-UA"/>
        </w:rPr>
        <w:t>ж</w:t>
      </w:r>
      <w:r w:rsidRPr="003A3F3C">
        <w:rPr>
          <w:spacing w:val="-4"/>
          <w:sz w:val="28"/>
          <w:szCs w:val="28"/>
          <w:shd w:val="clear" w:color="auto" w:fill="FFFFFF"/>
          <w:lang w:val="uk-UA"/>
        </w:rPr>
        <w:t>од</w:t>
      </w:r>
      <w:r w:rsidR="00D35623">
        <w:rPr>
          <w:spacing w:val="-4"/>
          <w:sz w:val="28"/>
          <w:szCs w:val="28"/>
          <w:shd w:val="clear" w:color="auto" w:fill="FFFFFF"/>
          <w:lang w:val="uk-UA"/>
        </w:rPr>
        <w:t>ен</w:t>
      </w:r>
      <w:r w:rsidRPr="003A3F3C">
        <w:rPr>
          <w:spacing w:val="-4"/>
          <w:sz w:val="28"/>
          <w:szCs w:val="28"/>
          <w:shd w:val="clear" w:color="auto" w:fill="FFFFFF"/>
          <w:lang w:val="uk-UA"/>
        </w:rPr>
        <w:t xml:space="preserve"> інший вид мистецтва, дає змогу творчій особистості реалізувати потребу в русі, адже танець – це передусім рух – красивий, окрилений. Танець також сприяє вихованню почуття краси спільних дій, товаришування, привчає до дисципліни й правил етикету, без яких</w:t>
      </w:r>
      <w:r w:rsidR="00D35623">
        <w:rPr>
          <w:spacing w:val="-4"/>
          <w:sz w:val="28"/>
          <w:szCs w:val="28"/>
          <w:shd w:val="clear" w:color="auto" w:fill="FFFFFF"/>
          <w:lang w:val="uk-UA"/>
        </w:rPr>
        <w:t>,</w:t>
      </w:r>
      <w:r w:rsidRPr="003A3F3C">
        <w:rPr>
          <w:spacing w:val="-4"/>
          <w:sz w:val="28"/>
          <w:szCs w:val="28"/>
          <w:shd w:val="clear" w:color="auto" w:fill="FFFFFF"/>
          <w:lang w:val="uk-UA"/>
        </w:rPr>
        <w:t xml:space="preserve"> власне, навчання хореографічно</w:t>
      </w:r>
      <w:r w:rsidR="00D35623">
        <w:rPr>
          <w:spacing w:val="-4"/>
          <w:sz w:val="28"/>
          <w:szCs w:val="28"/>
          <w:shd w:val="clear" w:color="auto" w:fill="FFFFFF"/>
          <w:lang w:val="uk-UA"/>
        </w:rPr>
        <w:t>го</w:t>
      </w:r>
      <w:r w:rsidRPr="003A3F3C">
        <w:rPr>
          <w:spacing w:val="-4"/>
          <w:sz w:val="28"/>
          <w:szCs w:val="28"/>
          <w:shd w:val="clear" w:color="auto" w:fill="FFFFFF"/>
          <w:lang w:val="uk-UA"/>
        </w:rPr>
        <w:t xml:space="preserve"> мистецтв</w:t>
      </w:r>
      <w:r w:rsidR="00D35623">
        <w:rPr>
          <w:spacing w:val="-4"/>
          <w:sz w:val="28"/>
          <w:szCs w:val="28"/>
          <w:shd w:val="clear" w:color="auto" w:fill="FFFFFF"/>
          <w:lang w:val="uk-UA"/>
        </w:rPr>
        <w:t>а</w:t>
      </w:r>
      <w:r w:rsidRPr="003A3F3C">
        <w:rPr>
          <w:spacing w:val="-4"/>
          <w:sz w:val="28"/>
          <w:szCs w:val="28"/>
          <w:shd w:val="clear" w:color="auto" w:fill="FFFFFF"/>
          <w:lang w:val="uk-UA"/>
        </w:rPr>
        <w:t xml:space="preserve"> стає абсолютно неможливим. Саме участю молоді у танцювальних колективах виховується неабияка сила й витривалість, вміння переборювати фізичні й моральні труднощі, наполегливість у досягненні мети.</w:t>
      </w:r>
    </w:p>
    <w:p w:rsidR="009B49B7" w:rsidRPr="003A3F3C" w:rsidRDefault="009B49B7" w:rsidP="009B49B7">
      <w:pPr>
        <w:tabs>
          <w:tab w:val="left" w:pos="268"/>
        </w:tabs>
        <w:spacing w:after="0" w:line="264" w:lineRule="auto"/>
        <w:ind w:firstLine="709"/>
        <w:jc w:val="both"/>
        <w:rPr>
          <w:rFonts w:ascii="Times New Roman" w:eastAsia="Times New Roman" w:hAnsi="Times New Roman"/>
          <w:spacing w:val="-4"/>
          <w:sz w:val="28"/>
          <w:szCs w:val="28"/>
          <w:lang w:eastAsia="ru-RU"/>
        </w:rPr>
      </w:pPr>
      <w:r w:rsidRPr="003A3F3C">
        <w:rPr>
          <w:rFonts w:ascii="Times New Roman" w:eastAsia="Times New Roman" w:hAnsi="Times New Roman"/>
          <w:spacing w:val="-4"/>
          <w:sz w:val="28"/>
          <w:szCs w:val="28"/>
          <w:lang w:eastAsia="ru-RU"/>
        </w:rPr>
        <w:t>Особливе значення має застосування синергетичного підходу в розвитку креативної особистості. Для креативної особистості характерним є так зване дивергентне мислення, коли пошук іде одночасно в різних напрямах, не підпо</w:t>
      </w:r>
      <w:r w:rsidR="007C4F3F" w:rsidRPr="003A3F3C">
        <w:rPr>
          <w:rFonts w:ascii="Times New Roman" w:eastAsia="Times New Roman" w:hAnsi="Times New Roman"/>
          <w:spacing w:val="-4"/>
          <w:sz w:val="28"/>
          <w:szCs w:val="28"/>
          <w:lang w:eastAsia="ru-RU"/>
        </w:rPr>
        <w:softHyphen/>
      </w:r>
      <w:r w:rsidRPr="003A3F3C">
        <w:rPr>
          <w:rFonts w:ascii="Times New Roman" w:eastAsia="Times New Roman" w:hAnsi="Times New Roman"/>
          <w:spacing w:val="-4"/>
          <w:sz w:val="28"/>
          <w:szCs w:val="28"/>
          <w:lang w:eastAsia="ru-RU"/>
        </w:rPr>
        <w:t>рядковуючись єдиній логіці. Креативність надзвичайно важлив</w:t>
      </w:r>
      <w:r w:rsidR="00D35623">
        <w:rPr>
          <w:rFonts w:ascii="Times New Roman" w:eastAsia="Times New Roman" w:hAnsi="Times New Roman"/>
          <w:spacing w:val="-4"/>
          <w:sz w:val="28"/>
          <w:szCs w:val="28"/>
          <w:lang w:eastAsia="ru-RU"/>
        </w:rPr>
        <w:t>а</w:t>
      </w:r>
      <w:r w:rsidRPr="003A3F3C">
        <w:rPr>
          <w:rFonts w:ascii="Times New Roman" w:eastAsia="Times New Roman" w:hAnsi="Times New Roman"/>
          <w:spacing w:val="-4"/>
          <w:sz w:val="28"/>
          <w:szCs w:val="28"/>
          <w:lang w:eastAsia="ru-RU"/>
        </w:rPr>
        <w:t xml:space="preserve"> й затребу</w:t>
      </w:r>
      <w:r w:rsidR="007C4F3F" w:rsidRPr="003A3F3C">
        <w:rPr>
          <w:rFonts w:ascii="Times New Roman" w:eastAsia="Times New Roman" w:hAnsi="Times New Roman"/>
          <w:spacing w:val="-4"/>
          <w:sz w:val="28"/>
          <w:szCs w:val="28"/>
          <w:lang w:eastAsia="ru-RU"/>
        </w:rPr>
        <w:softHyphen/>
      </w:r>
      <w:r w:rsidRPr="003A3F3C">
        <w:rPr>
          <w:rFonts w:ascii="Times New Roman" w:eastAsia="Times New Roman" w:hAnsi="Times New Roman"/>
          <w:spacing w:val="-4"/>
          <w:sz w:val="28"/>
          <w:szCs w:val="28"/>
          <w:lang w:eastAsia="ru-RU"/>
        </w:rPr>
        <w:t>ван</w:t>
      </w:r>
      <w:r w:rsidR="00D35623">
        <w:rPr>
          <w:rFonts w:ascii="Times New Roman" w:eastAsia="Times New Roman" w:hAnsi="Times New Roman"/>
          <w:spacing w:val="-4"/>
          <w:sz w:val="28"/>
          <w:szCs w:val="28"/>
          <w:lang w:eastAsia="ru-RU"/>
        </w:rPr>
        <w:t>а</w:t>
      </w:r>
      <w:r w:rsidRPr="003A3F3C">
        <w:rPr>
          <w:rFonts w:ascii="Times New Roman" w:eastAsia="Times New Roman" w:hAnsi="Times New Roman"/>
          <w:spacing w:val="-4"/>
          <w:sz w:val="28"/>
          <w:szCs w:val="28"/>
          <w:lang w:eastAsia="ru-RU"/>
        </w:rPr>
        <w:t xml:space="preserve"> суспільством, що забезпечує мотивацію до неї. І саме креативність є передумовою творчості. Її потрібно розвивати в особистості, оскільки ця здібність не стільки вроджен</w:t>
      </w:r>
      <w:r w:rsidR="00D35623">
        <w:rPr>
          <w:rFonts w:ascii="Times New Roman" w:eastAsia="Times New Roman" w:hAnsi="Times New Roman"/>
          <w:spacing w:val="-4"/>
          <w:sz w:val="28"/>
          <w:szCs w:val="28"/>
          <w:lang w:eastAsia="ru-RU"/>
        </w:rPr>
        <w:t>а особливість, скільки результат</w:t>
      </w:r>
      <w:r w:rsidRPr="003A3F3C">
        <w:rPr>
          <w:rFonts w:ascii="Times New Roman" w:eastAsia="Times New Roman" w:hAnsi="Times New Roman"/>
          <w:spacing w:val="-4"/>
          <w:sz w:val="28"/>
          <w:szCs w:val="28"/>
          <w:lang w:eastAsia="ru-RU"/>
        </w:rPr>
        <w:t xml:space="preserve"> тренувань. Загалом креативне мислення позначається пластичністю, рухливістю, оригінальністю [1, с. 432]. </w:t>
      </w:r>
    </w:p>
    <w:p w:rsidR="009B49B7" w:rsidRPr="003A3F3C" w:rsidRDefault="009B49B7" w:rsidP="009B49B7">
      <w:pPr>
        <w:tabs>
          <w:tab w:val="left" w:pos="268"/>
        </w:tabs>
        <w:spacing w:after="0" w:line="264" w:lineRule="auto"/>
        <w:ind w:firstLine="709"/>
        <w:jc w:val="both"/>
        <w:rPr>
          <w:rFonts w:ascii="Times New Roman" w:hAnsi="Times New Roman"/>
          <w:spacing w:val="-4"/>
          <w:sz w:val="28"/>
          <w:szCs w:val="28"/>
        </w:rPr>
      </w:pPr>
      <w:r w:rsidRPr="003A3F3C">
        <w:rPr>
          <w:rFonts w:ascii="Times New Roman" w:eastAsia="Times New Roman" w:hAnsi="Times New Roman"/>
          <w:spacing w:val="-4"/>
          <w:sz w:val="28"/>
          <w:szCs w:val="28"/>
          <w:lang w:eastAsia="ru-RU"/>
        </w:rPr>
        <w:t xml:space="preserve">Особливо креативність проявляється у сучасній хореографії. </w:t>
      </w:r>
      <w:r w:rsidRPr="003A3F3C">
        <w:rPr>
          <w:rFonts w:ascii="Times New Roman" w:hAnsi="Times New Roman"/>
          <w:spacing w:val="-4"/>
          <w:sz w:val="28"/>
          <w:szCs w:val="28"/>
        </w:rPr>
        <w:t xml:space="preserve">Під терміном </w:t>
      </w:r>
      <w:r w:rsidR="00A81E1A" w:rsidRPr="003A3F3C">
        <w:rPr>
          <w:rFonts w:ascii="Times New Roman" w:hAnsi="Times New Roman"/>
          <w:spacing w:val="-4"/>
          <w:sz w:val="28"/>
          <w:szCs w:val="28"/>
        </w:rPr>
        <w:t>"</w:t>
      </w:r>
      <w:r w:rsidRPr="003A3F3C">
        <w:rPr>
          <w:rFonts w:ascii="Times New Roman" w:hAnsi="Times New Roman"/>
          <w:spacing w:val="-4"/>
          <w:sz w:val="28"/>
          <w:szCs w:val="28"/>
        </w:rPr>
        <w:t>сучасний танець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зазвичай розуміють напрям мистецтва танцю, що включає танцювальні техніки та стилі XX</w:t>
      </w:r>
      <w:r w:rsidR="00D35623">
        <w:rPr>
          <w:rFonts w:ascii="Times New Roman" w:hAnsi="Times New Roman"/>
          <w:spacing w:val="-4"/>
          <w:sz w:val="28"/>
          <w:szCs w:val="28"/>
        </w:rPr>
        <w:t xml:space="preserve"> – </w:t>
      </w:r>
      <w:r w:rsidRPr="003A3F3C">
        <w:rPr>
          <w:rFonts w:ascii="Times New Roman" w:hAnsi="Times New Roman"/>
          <w:spacing w:val="-4"/>
          <w:sz w:val="28"/>
          <w:szCs w:val="28"/>
        </w:rPr>
        <w:t xml:space="preserve">початку XXI ст., що сформувалися на основі американського і європейського танцю модерн і танцю постмодерн. Айседора Дункан і Марта Грем, маючи за плечима солідну класичну базу, шукали легкість руху у використанні природної будови </w:t>
      </w:r>
      <w:r w:rsidR="00D35623">
        <w:rPr>
          <w:rFonts w:ascii="Times New Roman" w:hAnsi="Times New Roman"/>
          <w:spacing w:val="-4"/>
          <w:sz w:val="28"/>
          <w:szCs w:val="28"/>
        </w:rPr>
        <w:t>та</w:t>
      </w:r>
      <w:r w:rsidRPr="003A3F3C">
        <w:rPr>
          <w:rFonts w:ascii="Times New Roman" w:hAnsi="Times New Roman"/>
          <w:spacing w:val="-4"/>
          <w:sz w:val="28"/>
          <w:szCs w:val="28"/>
        </w:rPr>
        <w:t xml:space="preserve"> енергії тіла, домагаючись нової якості руху – більшої плинності, природності і різноманітності руху, ніж дозволяли старі техніки.</w:t>
      </w:r>
    </w:p>
    <w:p w:rsidR="009B49B7" w:rsidRPr="003A3F3C" w:rsidRDefault="009B49B7" w:rsidP="009B49B7">
      <w:pPr>
        <w:tabs>
          <w:tab w:val="left" w:pos="268"/>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Спільним для всіх напрямів сучасного танцю є те, що танець розглядається як інструмент для розвитку тіла танцівника і формування його індивідуальної хореографічної мови через синтез, актуалізацію </w:t>
      </w:r>
      <w:r w:rsidR="00D35623">
        <w:rPr>
          <w:rFonts w:ascii="Times New Roman" w:hAnsi="Times New Roman"/>
          <w:spacing w:val="-4"/>
          <w:sz w:val="28"/>
          <w:szCs w:val="28"/>
        </w:rPr>
        <w:t>та</w:t>
      </w:r>
      <w:r w:rsidRPr="003A3F3C">
        <w:rPr>
          <w:rFonts w:ascii="Times New Roman" w:hAnsi="Times New Roman"/>
          <w:spacing w:val="-4"/>
          <w:sz w:val="28"/>
          <w:szCs w:val="28"/>
        </w:rPr>
        <w:t xml:space="preserve"> розвиток різних технік і танцю</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вальних стилів. Для сучасного танцю характерна дослідницька спрямованість, обумовлена взаємодією танцю з постійним розвитком філософії руху та комплек</w:t>
      </w:r>
      <w:r w:rsidR="007C4F3F" w:rsidRPr="003A3F3C">
        <w:rPr>
          <w:rFonts w:ascii="Times New Roman" w:hAnsi="Times New Roman"/>
          <w:spacing w:val="-4"/>
          <w:sz w:val="28"/>
          <w:szCs w:val="28"/>
        </w:rPr>
        <w:softHyphen/>
      </w:r>
      <w:r w:rsidRPr="003A3F3C">
        <w:rPr>
          <w:rFonts w:ascii="Times New Roman" w:hAnsi="Times New Roman"/>
          <w:spacing w:val="-4"/>
          <w:sz w:val="28"/>
          <w:szCs w:val="28"/>
        </w:rPr>
        <w:lastRenderedPageBreak/>
        <w:t>сом знань про можливості людського тіла і взаємодії тіла</w:t>
      </w:r>
      <w:r w:rsidR="00D35623">
        <w:rPr>
          <w:rFonts w:ascii="Times New Roman" w:hAnsi="Times New Roman"/>
          <w:spacing w:val="-4"/>
          <w:sz w:val="28"/>
          <w:szCs w:val="28"/>
        </w:rPr>
        <w:t xml:space="preserve"> – </w:t>
      </w:r>
      <w:r w:rsidRPr="003A3F3C">
        <w:rPr>
          <w:rFonts w:ascii="Times New Roman" w:hAnsi="Times New Roman"/>
          <w:spacing w:val="-4"/>
          <w:sz w:val="28"/>
          <w:szCs w:val="28"/>
        </w:rPr>
        <w:t>розуму, тіла</w:t>
      </w:r>
      <w:r w:rsidR="00D35623">
        <w:rPr>
          <w:rFonts w:ascii="Times New Roman" w:hAnsi="Times New Roman"/>
          <w:spacing w:val="-4"/>
          <w:sz w:val="28"/>
          <w:szCs w:val="28"/>
        </w:rPr>
        <w:t xml:space="preserve"> –</w:t>
      </w:r>
      <w:r w:rsidRPr="003A3F3C">
        <w:rPr>
          <w:rFonts w:ascii="Times New Roman" w:hAnsi="Times New Roman"/>
          <w:spacing w:val="-4"/>
          <w:sz w:val="28"/>
          <w:szCs w:val="28"/>
        </w:rPr>
        <w:t>простору, тіла</w:t>
      </w:r>
      <w:r w:rsidR="00D35623">
        <w:rPr>
          <w:rFonts w:ascii="Times New Roman" w:hAnsi="Times New Roman"/>
          <w:spacing w:val="-4"/>
          <w:sz w:val="28"/>
          <w:szCs w:val="28"/>
        </w:rPr>
        <w:t xml:space="preserve"> – </w:t>
      </w:r>
      <w:r w:rsidRPr="003A3F3C">
        <w:rPr>
          <w:rFonts w:ascii="Times New Roman" w:hAnsi="Times New Roman"/>
          <w:spacing w:val="-4"/>
          <w:sz w:val="28"/>
          <w:szCs w:val="28"/>
        </w:rPr>
        <w:t>тіла. Велике значення також має концепція усвідомленості.</w:t>
      </w:r>
    </w:p>
    <w:p w:rsidR="009B49B7" w:rsidRPr="003A3F3C" w:rsidRDefault="009B49B7" w:rsidP="009B49B7">
      <w:pPr>
        <w:shd w:val="clear" w:color="auto" w:fill="FFFFFF"/>
        <w:spacing w:after="0" w:line="264" w:lineRule="auto"/>
        <w:ind w:right="120" w:firstLine="709"/>
        <w:jc w:val="both"/>
        <w:rPr>
          <w:rFonts w:ascii="Times New Roman" w:eastAsia="Times New Roman" w:hAnsi="Times New Roman"/>
          <w:spacing w:val="-4"/>
          <w:sz w:val="28"/>
          <w:szCs w:val="28"/>
          <w:lang w:eastAsia="ru-RU"/>
        </w:rPr>
      </w:pPr>
      <w:r w:rsidRPr="003A3F3C">
        <w:rPr>
          <w:rFonts w:ascii="Times New Roman" w:hAnsi="Times New Roman"/>
          <w:spacing w:val="-4"/>
          <w:sz w:val="28"/>
          <w:szCs w:val="28"/>
        </w:rPr>
        <w:t xml:space="preserve">Для сучасного танцю характерна </w:t>
      </w:r>
      <w:r w:rsidR="00D35623">
        <w:rPr>
          <w:rFonts w:ascii="Times New Roman" w:hAnsi="Times New Roman"/>
          <w:spacing w:val="-4"/>
          <w:sz w:val="28"/>
          <w:szCs w:val="28"/>
        </w:rPr>
        <w:t>різнобічні</w:t>
      </w:r>
      <w:r w:rsidRPr="003A3F3C">
        <w:rPr>
          <w:rFonts w:ascii="Times New Roman" w:hAnsi="Times New Roman"/>
          <w:spacing w:val="-4"/>
          <w:sz w:val="28"/>
          <w:szCs w:val="28"/>
        </w:rPr>
        <w:t>сть і універсальність. Його можна танцювати в будь</w:t>
      </w:r>
      <w:r w:rsidR="00D35623">
        <w:rPr>
          <w:rFonts w:ascii="Times New Roman" w:hAnsi="Times New Roman"/>
          <w:spacing w:val="-4"/>
          <w:sz w:val="28"/>
          <w:szCs w:val="28"/>
        </w:rPr>
        <w:t>-</w:t>
      </w:r>
      <w:r w:rsidRPr="003A3F3C">
        <w:rPr>
          <w:rFonts w:ascii="Times New Roman" w:hAnsi="Times New Roman"/>
          <w:spacing w:val="-4"/>
          <w:sz w:val="28"/>
          <w:szCs w:val="28"/>
        </w:rPr>
        <w:t xml:space="preserve">якому середовищі, комбінувати і поєднувати з іншими танцювальними техніками і формами, створюючи нові стилі руху. Сучасний танець дозволяє професійним танцюристам відкривати для себе нові грані цього мистецтва [13]. </w:t>
      </w:r>
    </w:p>
    <w:p w:rsidR="009B49B7" w:rsidRPr="003A3F3C" w:rsidRDefault="009B49B7" w:rsidP="009B49B7">
      <w:pPr>
        <w:pStyle w:val="Standard"/>
        <w:spacing w:line="264" w:lineRule="auto"/>
        <w:ind w:firstLine="709"/>
        <w:contextualSpacing/>
        <w:jc w:val="both"/>
        <w:rPr>
          <w:rFonts w:eastAsia="Times New Roman" w:cs="Times New Roman"/>
          <w:spacing w:val="-4"/>
          <w:sz w:val="28"/>
          <w:szCs w:val="28"/>
          <w:lang w:val="uk-UA" w:eastAsia="ru-RU"/>
        </w:rPr>
      </w:pPr>
      <w:r w:rsidRPr="003A3F3C">
        <w:rPr>
          <w:rFonts w:eastAsia="Times New Roman" w:cs="Times New Roman"/>
          <w:spacing w:val="-4"/>
          <w:sz w:val="28"/>
          <w:szCs w:val="28"/>
          <w:lang w:val="uk-UA" w:eastAsia="ru-RU"/>
        </w:rPr>
        <w:t>У вирішенні проблеми розвитку творчості й креативності особистості за умови застосування синергетичного підходу є наступні методологічні орієнтири:</w:t>
      </w:r>
    </w:p>
    <w:p w:rsidR="009B49B7" w:rsidRPr="003A3F3C" w:rsidRDefault="009B49B7" w:rsidP="00F61E58">
      <w:pPr>
        <w:pStyle w:val="Standard"/>
        <w:widowControl/>
        <w:numPr>
          <w:ilvl w:val="0"/>
          <w:numId w:val="7"/>
        </w:numPr>
        <w:tabs>
          <w:tab w:val="left" w:pos="1134"/>
        </w:tabs>
        <w:spacing w:line="264" w:lineRule="auto"/>
        <w:ind w:left="0" w:firstLine="709"/>
        <w:contextualSpacing/>
        <w:jc w:val="both"/>
        <w:textAlignment w:val="baseline"/>
        <w:rPr>
          <w:rFonts w:eastAsia="Times New Roman" w:cs="Times New Roman"/>
          <w:spacing w:val="-4"/>
          <w:sz w:val="28"/>
          <w:szCs w:val="28"/>
          <w:lang w:val="uk-UA" w:eastAsia="ru-RU"/>
        </w:rPr>
      </w:pPr>
      <w:r w:rsidRPr="003A3F3C">
        <w:rPr>
          <w:rFonts w:eastAsia="Times New Roman" w:cs="Times New Roman"/>
          <w:spacing w:val="-4"/>
          <w:sz w:val="28"/>
          <w:szCs w:val="28"/>
          <w:lang w:val="uk-UA" w:eastAsia="ru-RU"/>
        </w:rPr>
        <w:t xml:space="preserve">ставлення до особистості як до відкритої системи, в якій постійно відбувається обмін інформацією (що підвладна різноманітним впливам </w:t>
      </w:r>
      <w:r w:rsidR="00D35623">
        <w:rPr>
          <w:rFonts w:eastAsia="Times New Roman" w:cs="Times New Roman"/>
          <w:spacing w:val="-4"/>
          <w:sz w:val="28"/>
          <w:szCs w:val="28"/>
          <w:lang w:val="uk-UA" w:eastAsia="ru-RU"/>
        </w:rPr>
        <w:t>навко</w:t>
      </w:r>
      <w:r w:rsidR="00D35623">
        <w:rPr>
          <w:rFonts w:eastAsia="Times New Roman" w:cs="Times New Roman"/>
          <w:spacing w:val="-4"/>
          <w:sz w:val="28"/>
          <w:szCs w:val="28"/>
          <w:lang w:val="uk-UA" w:eastAsia="ru-RU"/>
        </w:rPr>
        <w:softHyphen/>
        <w:t>лишнь</w:t>
      </w:r>
      <w:r w:rsidRPr="003A3F3C">
        <w:rPr>
          <w:rFonts w:eastAsia="Times New Roman" w:cs="Times New Roman"/>
          <w:spacing w:val="-4"/>
          <w:sz w:val="28"/>
          <w:szCs w:val="28"/>
          <w:lang w:val="uk-UA" w:eastAsia="ru-RU"/>
        </w:rPr>
        <w:t>ого середовища) та постійно змінюють один одного стани неврівноваже</w:t>
      </w:r>
      <w:r w:rsidR="00D35623">
        <w:rPr>
          <w:rFonts w:eastAsia="Times New Roman" w:cs="Times New Roman"/>
          <w:spacing w:val="-4"/>
          <w:sz w:val="28"/>
          <w:szCs w:val="28"/>
          <w:lang w:val="uk-UA" w:eastAsia="ru-RU"/>
        </w:rPr>
        <w:softHyphen/>
      </w:r>
      <w:r w:rsidRPr="003A3F3C">
        <w:rPr>
          <w:rFonts w:eastAsia="Times New Roman" w:cs="Times New Roman"/>
          <w:spacing w:val="-4"/>
          <w:sz w:val="28"/>
          <w:szCs w:val="28"/>
          <w:lang w:val="uk-UA" w:eastAsia="ru-RU"/>
        </w:rPr>
        <w:t>ності й спокою, що сприяє її розвиткові;</w:t>
      </w:r>
    </w:p>
    <w:p w:rsidR="009B49B7" w:rsidRPr="003A3F3C" w:rsidRDefault="009B49B7" w:rsidP="00F61E58">
      <w:pPr>
        <w:pStyle w:val="Standard"/>
        <w:widowControl/>
        <w:numPr>
          <w:ilvl w:val="0"/>
          <w:numId w:val="7"/>
        </w:numPr>
        <w:tabs>
          <w:tab w:val="left" w:pos="1134"/>
        </w:tabs>
        <w:spacing w:line="264" w:lineRule="auto"/>
        <w:ind w:left="0" w:firstLine="709"/>
        <w:contextualSpacing/>
        <w:jc w:val="both"/>
        <w:textAlignment w:val="baseline"/>
        <w:rPr>
          <w:rFonts w:eastAsia="Times New Roman" w:cs="Times New Roman"/>
          <w:spacing w:val="-4"/>
          <w:sz w:val="28"/>
          <w:szCs w:val="28"/>
          <w:lang w:val="uk-UA" w:eastAsia="ru-RU"/>
        </w:rPr>
      </w:pPr>
      <w:r w:rsidRPr="003A3F3C">
        <w:rPr>
          <w:rFonts w:eastAsia="Times New Roman" w:cs="Times New Roman"/>
          <w:spacing w:val="-4"/>
          <w:sz w:val="28"/>
          <w:szCs w:val="28"/>
          <w:lang w:val="uk-UA" w:eastAsia="ru-RU"/>
        </w:rPr>
        <w:t>саморозвиток особистості, її креативність, а також творчі вияви здійсню</w:t>
      </w:r>
      <w:r w:rsidR="007C4F3F" w:rsidRPr="003A3F3C">
        <w:rPr>
          <w:rFonts w:eastAsia="Times New Roman" w:cs="Times New Roman"/>
          <w:spacing w:val="-4"/>
          <w:sz w:val="28"/>
          <w:szCs w:val="28"/>
          <w:lang w:val="uk-UA" w:eastAsia="ru-RU"/>
        </w:rPr>
        <w:softHyphen/>
      </w:r>
      <w:r w:rsidRPr="003A3F3C">
        <w:rPr>
          <w:rFonts w:eastAsia="Times New Roman" w:cs="Times New Roman"/>
          <w:spacing w:val="-4"/>
          <w:sz w:val="28"/>
          <w:szCs w:val="28"/>
          <w:lang w:val="uk-UA" w:eastAsia="ru-RU"/>
        </w:rPr>
        <w:t>ються на основі її духовності, збагаченню якої має передусім сприяти суб</w:t>
      </w:r>
      <w:r w:rsidR="00DB76DA">
        <w:rPr>
          <w:rFonts w:eastAsia="Times New Roman" w:cs="Times New Roman"/>
          <w:spacing w:val="-4"/>
          <w:sz w:val="28"/>
          <w:szCs w:val="28"/>
          <w:lang w:val="uk-UA" w:eastAsia="ru-RU"/>
        </w:rPr>
        <w:t>’</w:t>
      </w:r>
      <w:r w:rsidRPr="003A3F3C">
        <w:rPr>
          <w:rFonts w:eastAsia="Times New Roman" w:cs="Times New Roman"/>
          <w:spacing w:val="-4"/>
          <w:sz w:val="28"/>
          <w:szCs w:val="28"/>
          <w:lang w:val="uk-UA" w:eastAsia="ru-RU"/>
        </w:rPr>
        <w:t>єкт впливу;</w:t>
      </w:r>
    </w:p>
    <w:p w:rsidR="009B49B7" w:rsidRPr="003A3F3C" w:rsidRDefault="009B49B7" w:rsidP="00F61E58">
      <w:pPr>
        <w:pStyle w:val="Standard"/>
        <w:widowControl/>
        <w:numPr>
          <w:ilvl w:val="0"/>
          <w:numId w:val="7"/>
        </w:numPr>
        <w:tabs>
          <w:tab w:val="left" w:pos="1134"/>
        </w:tabs>
        <w:spacing w:line="264" w:lineRule="auto"/>
        <w:ind w:left="0" w:firstLine="709"/>
        <w:contextualSpacing/>
        <w:jc w:val="both"/>
        <w:textAlignment w:val="baseline"/>
        <w:rPr>
          <w:rFonts w:eastAsia="Times New Roman" w:cs="Times New Roman"/>
          <w:spacing w:val="-4"/>
          <w:sz w:val="28"/>
          <w:szCs w:val="28"/>
          <w:lang w:val="uk-UA" w:eastAsia="ru-RU"/>
        </w:rPr>
      </w:pPr>
      <w:r w:rsidRPr="003A3F3C">
        <w:rPr>
          <w:rFonts w:eastAsia="Times New Roman" w:cs="Times New Roman"/>
          <w:spacing w:val="-4"/>
          <w:sz w:val="28"/>
          <w:szCs w:val="28"/>
          <w:lang w:val="uk-UA" w:eastAsia="ru-RU"/>
        </w:rPr>
        <w:t>врахування того, що особистість є системою, яка постійно саморозви</w:t>
      </w:r>
      <w:r w:rsidR="007C4F3F" w:rsidRPr="003A3F3C">
        <w:rPr>
          <w:rFonts w:eastAsia="Times New Roman" w:cs="Times New Roman"/>
          <w:spacing w:val="-4"/>
          <w:sz w:val="28"/>
          <w:szCs w:val="28"/>
          <w:lang w:val="uk-UA" w:eastAsia="ru-RU"/>
        </w:rPr>
        <w:softHyphen/>
      </w:r>
      <w:r w:rsidRPr="003A3F3C">
        <w:rPr>
          <w:rFonts w:eastAsia="Times New Roman" w:cs="Times New Roman"/>
          <w:spacing w:val="-4"/>
          <w:sz w:val="28"/>
          <w:szCs w:val="28"/>
          <w:lang w:val="uk-UA" w:eastAsia="ru-RU"/>
        </w:rPr>
        <w:t>вається і розвиток її в принципі необмежений [12, с. 246].</w:t>
      </w:r>
    </w:p>
    <w:p w:rsidR="009B49B7" w:rsidRPr="003A3F3C" w:rsidRDefault="009B49B7" w:rsidP="009B49B7">
      <w:pPr>
        <w:pStyle w:val="Standard"/>
        <w:spacing w:line="264" w:lineRule="auto"/>
        <w:ind w:firstLine="709"/>
        <w:contextualSpacing/>
        <w:jc w:val="both"/>
        <w:rPr>
          <w:rFonts w:eastAsia="Times New Roman" w:cs="Times New Roman"/>
          <w:spacing w:val="-4"/>
          <w:sz w:val="28"/>
          <w:szCs w:val="28"/>
          <w:lang w:val="uk-UA" w:eastAsia="ru-RU"/>
        </w:rPr>
      </w:pPr>
      <w:r w:rsidRPr="003A3F3C">
        <w:rPr>
          <w:rFonts w:eastAsia="Times New Roman" w:cs="Times New Roman"/>
          <w:spacing w:val="-4"/>
          <w:sz w:val="28"/>
          <w:szCs w:val="28"/>
          <w:lang w:val="uk-UA" w:eastAsia="ru-RU"/>
        </w:rPr>
        <w:t>Використання термінології синергетики у філософсько-освітньому та педагогічному полі досліджень дозволяє осмислити спільні для різних галузей знань загальні процеси, розпізнати в них нові смисли, осягнути перспективу розвитку нового педагогічного знання. Завдяки проведеному аналізу стає зрозуміло, що творча діяльність спрямована на майбутнє, вона не обмежується усталеними нормами і стереотипами мислення. Таким чином, творчий процес здійснюється та розвивається за законами синергетики, вибудовуючи із хаосу нові структури. Творчість сучасної особистості має бути позначеною не лише новиз</w:t>
      </w:r>
      <w:r w:rsidR="007C4F3F" w:rsidRPr="003A3F3C">
        <w:rPr>
          <w:rFonts w:eastAsia="Times New Roman" w:cs="Times New Roman"/>
          <w:spacing w:val="-4"/>
          <w:sz w:val="28"/>
          <w:szCs w:val="28"/>
          <w:lang w:val="uk-UA" w:eastAsia="ru-RU"/>
        </w:rPr>
        <w:softHyphen/>
      </w:r>
      <w:r w:rsidRPr="003A3F3C">
        <w:rPr>
          <w:rFonts w:eastAsia="Times New Roman" w:cs="Times New Roman"/>
          <w:spacing w:val="-4"/>
          <w:sz w:val="28"/>
          <w:szCs w:val="28"/>
          <w:lang w:val="uk-UA" w:eastAsia="ru-RU"/>
        </w:rPr>
        <w:t>ною (що притаманно їй за визначенням), а ще низкою ознак, аби задовольняти обставинам сучасного суспільства. Вона має стати способом життя сучасної людини.</w:t>
      </w:r>
    </w:p>
    <w:p w:rsidR="009B49B7" w:rsidRPr="00D35623" w:rsidRDefault="009B49B7" w:rsidP="009B49B7">
      <w:pPr>
        <w:spacing w:after="0" w:line="264" w:lineRule="auto"/>
        <w:ind w:firstLine="709"/>
        <w:contextualSpacing/>
        <w:jc w:val="both"/>
        <w:rPr>
          <w:rFonts w:ascii="Times New Roman" w:eastAsia="Times New Roman" w:hAnsi="Times New Roman"/>
          <w:spacing w:val="-4"/>
          <w:sz w:val="28"/>
          <w:szCs w:val="28"/>
          <w:lang w:eastAsia="ru-RU"/>
        </w:rPr>
      </w:pPr>
      <w:r w:rsidRPr="00D35623">
        <w:rPr>
          <w:rFonts w:ascii="Times New Roman" w:eastAsia="Times New Roman" w:hAnsi="Times New Roman"/>
          <w:spacing w:val="-4"/>
          <w:sz w:val="28"/>
          <w:szCs w:val="28"/>
          <w:lang w:eastAsia="ru-RU"/>
        </w:rPr>
        <w:t>Хореографічне мистецтво є ефективним засобом формування творчого потен</w:t>
      </w:r>
      <w:r w:rsidR="007C4F3F" w:rsidRPr="00D35623">
        <w:rPr>
          <w:rFonts w:ascii="Times New Roman" w:eastAsia="Times New Roman" w:hAnsi="Times New Roman"/>
          <w:spacing w:val="-4"/>
          <w:sz w:val="28"/>
          <w:szCs w:val="28"/>
          <w:lang w:eastAsia="ru-RU"/>
        </w:rPr>
        <w:softHyphen/>
      </w:r>
      <w:r w:rsidRPr="00D35623">
        <w:rPr>
          <w:rFonts w:ascii="Times New Roman" w:eastAsia="Times New Roman" w:hAnsi="Times New Roman"/>
          <w:spacing w:val="-4"/>
          <w:sz w:val="28"/>
          <w:szCs w:val="28"/>
          <w:lang w:eastAsia="ru-RU"/>
        </w:rPr>
        <w:t>ціалу особистості. Танець  приносить естетичну насолоду, виховує естетичні смаки, потреби, формує емоційність, чутливість, позитивне ставлення до навколишнього світу. Творче сприйняття дійсності тісно пов</w:t>
      </w:r>
      <w:r w:rsidR="00DB76DA">
        <w:rPr>
          <w:rFonts w:ascii="Times New Roman" w:eastAsia="Times New Roman" w:hAnsi="Times New Roman"/>
          <w:spacing w:val="-4"/>
          <w:sz w:val="28"/>
          <w:szCs w:val="28"/>
          <w:lang w:eastAsia="ru-RU"/>
        </w:rPr>
        <w:t>’</w:t>
      </w:r>
      <w:r w:rsidRPr="00D35623">
        <w:rPr>
          <w:rFonts w:ascii="Times New Roman" w:eastAsia="Times New Roman" w:hAnsi="Times New Roman"/>
          <w:spacing w:val="-4"/>
          <w:sz w:val="28"/>
          <w:szCs w:val="28"/>
          <w:lang w:eastAsia="ru-RU"/>
        </w:rPr>
        <w:t>язане з майбутнім</w:t>
      </w:r>
      <w:r w:rsidR="00D35623">
        <w:rPr>
          <w:rFonts w:ascii="Times New Roman" w:eastAsia="Times New Roman" w:hAnsi="Times New Roman"/>
          <w:spacing w:val="-4"/>
          <w:sz w:val="28"/>
          <w:szCs w:val="28"/>
          <w:lang w:eastAsia="ru-RU"/>
        </w:rPr>
        <w:t>,</w:t>
      </w:r>
      <w:r w:rsidRPr="00D35623">
        <w:rPr>
          <w:rFonts w:ascii="Times New Roman" w:eastAsia="Times New Roman" w:hAnsi="Times New Roman"/>
          <w:spacing w:val="-4"/>
          <w:sz w:val="28"/>
          <w:szCs w:val="28"/>
          <w:lang w:eastAsia="ru-RU"/>
        </w:rPr>
        <w:t xml:space="preserve"> і воно спрямоване не на здійснення дії, а на потенційні можливості, а тому в процесі еволюції людства творчість відіграє роль </w:t>
      </w:r>
      <w:r w:rsidR="00A81E1A" w:rsidRPr="00D35623">
        <w:rPr>
          <w:rFonts w:ascii="Times New Roman" w:eastAsia="Times New Roman" w:hAnsi="Times New Roman"/>
          <w:spacing w:val="-4"/>
          <w:sz w:val="28"/>
          <w:szCs w:val="28"/>
          <w:lang w:eastAsia="ru-RU"/>
        </w:rPr>
        <w:t>"</w:t>
      </w:r>
      <w:r w:rsidRPr="00D35623">
        <w:rPr>
          <w:rFonts w:ascii="Times New Roman" w:eastAsia="Times New Roman" w:hAnsi="Times New Roman"/>
          <w:spacing w:val="-4"/>
          <w:sz w:val="28"/>
          <w:szCs w:val="28"/>
          <w:lang w:eastAsia="ru-RU"/>
        </w:rPr>
        <w:t>двигуна</w:t>
      </w:r>
      <w:r w:rsidR="00A81E1A" w:rsidRPr="00D35623">
        <w:rPr>
          <w:rFonts w:ascii="Times New Roman" w:eastAsia="Times New Roman" w:hAnsi="Times New Roman"/>
          <w:spacing w:val="-4"/>
          <w:sz w:val="28"/>
          <w:szCs w:val="28"/>
          <w:lang w:eastAsia="ru-RU"/>
        </w:rPr>
        <w:t>"</w:t>
      </w:r>
      <w:r w:rsidRPr="00D35623">
        <w:rPr>
          <w:rFonts w:ascii="Times New Roman" w:eastAsia="Times New Roman" w:hAnsi="Times New Roman"/>
          <w:spacing w:val="-4"/>
          <w:sz w:val="28"/>
          <w:szCs w:val="28"/>
          <w:lang w:eastAsia="ru-RU"/>
        </w:rPr>
        <w:t xml:space="preserve"> прогресу. </w:t>
      </w:r>
    </w:p>
    <w:p w:rsidR="009B49B7" w:rsidRPr="00D35623" w:rsidRDefault="009B49B7" w:rsidP="007C4F3F">
      <w:pPr>
        <w:spacing w:after="0" w:line="264" w:lineRule="auto"/>
        <w:jc w:val="center"/>
        <w:rPr>
          <w:rFonts w:ascii="Times New Roman" w:eastAsia="Times New Roman" w:hAnsi="Times New Roman"/>
          <w:b/>
          <w:spacing w:val="-4"/>
          <w:sz w:val="28"/>
          <w:szCs w:val="28"/>
          <w:lang w:eastAsia="ru-RU"/>
        </w:rPr>
      </w:pPr>
    </w:p>
    <w:p w:rsidR="009B49B7" w:rsidRPr="003A3F3C" w:rsidRDefault="009B49B7" w:rsidP="007C4F3F">
      <w:pPr>
        <w:spacing w:after="0" w:line="264" w:lineRule="auto"/>
        <w:jc w:val="center"/>
        <w:rPr>
          <w:rFonts w:ascii="Times New Roman" w:eastAsia="Times New Roman" w:hAnsi="Times New Roman"/>
          <w:b/>
          <w:spacing w:val="-4"/>
          <w:sz w:val="26"/>
          <w:szCs w:val="26"/>
          <w:lang w:eastAsia="ru-RU"/>
        </w:rPr>
      </w:pPr>
      <w:r w:rsidRPr="003A3F3C">
        <w:rPr>
          <w:rFonts w:ascii="Times New Roman" w:eastAsia="Times New Roman" w:hAnsi="Times New Roman"/>
          <w:b/>
          <w:spacing w:val="-4"/>
          <w:sz w:val="26"/>
          <w:szCs w:val="26"/>
          <w:lang w:eastAsia="ru-RU"/>
        </w:rPr>
        <w:t>Література</w:t>
      </w:r>
    </w:p>
    <w:p w:rsidR="009B49B7" w:rsidRPr="003A3F3C" w:rsidRDefault="009B49B7" w:rsidP="007C4F3F">
      <w:pPr>
        <w:pStyle w:val="a6"/>
        <w:numPr>
          <w:ilvl w:val="0"/>
          <w:numId w:val="8"/>
        </w:numPr>
        <w:tabs>
          <w:tab w:val="left" w:pos="1134"/>
        </w:tabs>
        <w:spacing w:after="0" w:line="264" w:lineRule="auto"/>
        <w:ind w:left="0" w:firstLine="709"/>
        <w:jc w:val="both"/>
        <w:rPr>
          <w:rFonts w:ascii="Times New Roman" w:eastAsia="Times New Roman" w:hAnsi="Times New Roman"/>
          <w:spacing w:val="-4"/>
          <w:sz w:val="26"/>
          <w:szCs w:val="26"/>
          <w:lang w:val="uk-UA" w:eastAsia="ru-RU"/>
        </w:rPr>
      </w:pPr>
      <w:r w:rsidRPr="003A3F3C">
        <w:rPr>
          <w:rFonts w:ascii="Times New Roman" w:eastAsia="Times New Roman" w:hAnsi="Times New Roman"/>
          <w:spacing w:val="-4"/>
          <w:sz w:val="26"/>
          <w:szCs w:val="26"/>
          <w:lang w:val="uk-UA" w:eastAsia="ru-RU"/>
        </w:rPr>
        <w:t xml:space="preserve">Андрієвська В. В. Креативність / </w:t>
      </w:r>
      <w:r w:rsidR="00D35623">
        <w:rPr>
          <w:rFonts w:ascii="Times New Roman" w:eastAsia="Times New Roman" w:hAnsi="Times New Roman"/>
          <w:spacing w:val="-4"/>
          <w:sz w:val="26"/>
          <w:szCs w:val="26"/>
          <w:lang w:val="uk-UA" w:eastAsia="ru-RU"/>
        </w:rPr>
        <w:t>г</w:t>
      </w:r>
      <w:r w:rsidRPr="003A3F3C">
        <w:rPr>
          <w:rFonts w:ascii="Times New Roman" w:eastAsia="Times New Roman" w:hAnsi="Times New Roman"/>
          <w:spacing w:val="-4"/>
          <w:sz w:val="26"/>
          <w:szCs w:val="26"/>
          <w:lang w:val="uk-UA" w:eastAsia="ru-RU"/>
        </w:rPr>
        <w:t>ол</w:t>
      </w:r>
      <w:r w:rsidR="00D35623">
        <w:rPr>
          <w:rFonts w:ascii="Times New Roman" w:eastAsia="Times New Roman" w:hAnsi="Times New Roman"/>
          <w:spacing w:val="-4"/>
          <w:sz w:val="26"/>
          <w:szCs w:val="26"/>
          <w:lang w:val="uk-UA" w:eastAsia="ru-RU"/>
        </w:rPr>
        <w:t>ов</w:t>
      </w:r>
      <w:r w:rsidRPr="003A3F3C">
        <w:rPr>
          <w:rFonts w:ascii="Times New Roman" w:eastAsia="Times New Roman" w:hAnsi="Times New Roman"/>
          <w:spacing w:val="-4"/>
          <w:sz w:val="26"/>
          <w:szCs w:val="26"/>
          <w:lang w:val="uk-UA" w:eastAsia="ru-RU"/>
        </w:rPr>
        <w:t>. ред.</w:t>
      </w:r>
      <w:r w:rsidR="00D35623">
        <w:rPr>
          <w:rFonts w:ascii="Times New Roman" w:eastAsia="Times New Roman" w:hAnsi="Times New Roman"/>
          <w:spacing w:val="-4"/>
          <w:sz w:val="26"/>
          <w:szCs w:val="26"/>
          <w:lang w:val="uk-UA" w:eastAsia="ru-RU"/>
        </w:rPr>
        <w:t xml:space="preserve"> В. Г. Кремень; Акад. пед.</w:t>
      </w:r>
      <w:r w:rsidRPr="003A3F3C">
        <w:rPr>
          <w:rFonts w:ascii="Times New Roman" w:eastAsia="Times New Roman" w:hAnsi="Times New Roman"/>
          <w:spacing w:val="-4"/>
          <w:sz w:val="26"/>
          <w:szCs w:val="26"/>
          <w:lang w:val="uk-UA" w:eastAsia="ru-RU"/>
        </w:rPr>
        <w:t xml:space="preserve"> наук України. Енциклопедія освіти. Київ: Юрінком Інтер, 2008. </w:t>
      </w:r>
      <w:r w:rsidRPr="00D35623">
        <w:rPr>
          <w:rFonts w:ascii="Times New Roman" w:eastAsia="Times New Roman" w:hAnsi="Times New Roman"/>
          <w:caps/>
          <w:spacing w:val="-4"/>
          <w:sz w:val="26"/>
          <w:szCs w:val="26"/>
          <w:lang w:val="uk-UA" w:eastAsia="ru-RU"/>
        </w:rPr>
        <w:t>с</w:t>
      </w:r>
      <w:r w:rsidRPr="003A3F3C">
        <w:rPr>
          <w:rFonts w:ascii="Times New Roman" w:eastAsia="Times New Roman" w:hAnsi="Times New Roman"/>
          <w:spacing w:val="-4"/>
          <w:sz w:val="26"/>
          <w:szCs w:val="26"/>
          <w:lang w:val="uk-UA" w:eastAsia="ru-RU"/>
        </w:rPr>
        <w:t>. 432.</w:t>
      </w:r>
    </w:p>
    <w:p w:rsidR="009B49B7" w:rsidRPr="003A3F3C" w:rsidRDefault="009B49B7" w:rsidP="00F61E58">
      <w:pPr>
        <w:pStyle w:val="a6"/>
        <w:numPr>
          <w:ilvl w:val="0"/>
          <w:numId w:val="8"/>
        </w:numPr>
        <w:tabs>
          <w:tab w:val="left" w:pos="1134"/>
        </w:tabs>
        <w:spacing w:after="0" w:line="264" w:lineRule="auto"/>
        <w:ind w:left="0" w:firstLine="709"/>
        <w:jc w:val="both"/>
        <w:rPr>
          <w:rFonts w:ascii="Times New Roman" w:eastAsia="Times New Roman" w:hAnsi="Times New Roman"/>
          <w:spacing w:val="-4"/>
          <w:sz w:val="26"/>
          <w:szCs w:val="26"/>
          <w:lang w:val="uk-UA" w:eastAsia="ru-RU"/>
        </w:rPr>
      </w:pPr>
      <w:r w:rsidRPr="003A3F3C">
        <w:rPr>
          <w:rFonts w:ascii="Times New Roman" w:eastAsia="Times New Roman" w:hAnsi="Times New Roman"/>
          <w:spacing w:val="-4"/>
          <w:sz w:val="26"/>
          <w:szCs w:val="26"/>
          <w:lang w:val="uk-UA" w:eastAsia="ru-RU"/>
        </w:rPr>
        <w:t>Ильин Е. Психология творчества, креативности, одарённости. Санкт-Петербург: Питер, 2012. 448 с.</w:t>
      </w:r>
    </w:p>
    <w:p w:rsidR="009B49B7" w:rsidRPr="003A3F3C" w:rsidRDefault="009B49B7" w:rsidP="00F61E58">
      <w:pPr>
        <w:pStyle w:val="a6"/>
        <w:numPr>
          <w:ilvl w:val="0"/>
          <w:numId w:val="8"/>
        </w:numPr>
        <w:tabs>
          <w:tab w:val="left" w:pos="1134"/>
        </w:tabs>
        <w:spacing w:after="0" w:line="264" w:lineRule="auto"/>
        <w:ind w:left="0" w:firstLine="709"/>
        <w:jc w:val="both"/>
        <w:rPr>
          <w:rFonts w:ascii="Times New Roman" w:eastAsia="Times New Roman" w:hAnsi="Times New Roman"/>
          <w:spacing w:val="-4"/>
          <w:sz w:val="26"/>
          <w:szCs w:val="26"/>
          <w:lang w:val="uk-UA" w:eastAsia="ru-RU"/>
        </w:rPr>
      </w:pPr>
      <w:r w:rsidRPr="003A3F3C">
        <w:rPr>
          <w:rFonts w:ascii="Times New Roman" w:eastAsia="Times New Roman" w:hAnsi="Times New Roman"/>
          <w:spacing w:val="-4"/>
          <w:sz w:val="26"/>
          <w:szCs w:val="26"/>
          <w:lang w:eastAsia="ru-RU"/>
        </w:rPr>
        <w:lastRenderedPageBreak/>
        <w:t>Ирина В., Новиков А. В мире научной интуиции. Интуиция и разум</w:t>
      </w:r>
      <w:r w:rsidRPr="003A3F3C">
        <w:rPr>
          <w:rFonts w:ascii="Times New Roman" w:eastAsia="Times New Roman" w:hAnsi="Times New Roman"/>
          <w:spacing w:val="-4"/>
          <w:sz w:val="26"/>
          <w:szCs w:val="26"/>
          <w:lang w:val="uk-UA" w:eastAsia="ru-RU"/>
        </w:rPr>
        <w:t xml:space="preserve">. </w:t>
      </w:r>
      <w:r w:rsidRPr="003A3F3C">
        <w:rPr>
          <w:rFonts w:ascii="Times New Roman" w:eastAsia="Times New Roman" w:hAnsi="Times New Roman"/>
          <w:spacing w:val="-4"/>
          <w:sz w:val="26"/>
          <w:szCs w:val="26"/>
          <w:lang w:eastAsia="ru-RU"/>
        </w:rPr>
        <w:t>М</w:t>
      </w:r>
      <w:r w:rsidRPr="003A3F3C">
        <w:rPr>
          <w:rFonts w:ascii="Times New Roman" w:eastAsia="Times New Roman" w:hAnsi="Times New Roman"/>
          <w:spacing w:val="-4"/>
          <w:sz w:val="26"/>
          <w:szCs w:val="26"/>
          <w:lang w:val="uk-UA" w:eastAsia="ru-RU"/>
        </w:rPr>
        <w:t>осква</w:t>
      </w:r>
      <w:r w:rsidRPr="003A3F3C">
        <w:rPr>
          <w:rFonts w:ascii="Times New Roman" w:eastAsia="Times New Roman" w:hAnsi="Times New Roman"/>
          <w:spacing w:val="-4"/>
          <w:sz w:val="26"/>
          <w:szCs w:val="26"/>
          <w:lang w:eastAsia="ru-RU"/>
        </w:rPr>
        <w:t>: Наука, 1978. 191 с.</w:t>
      </w:r>
    </w:p>
    <w:p w:rsidR="009B49B7" w:rsidRPr="003A3F3C" w:rsidRDefault="009B49B7" w:rsidP="00F61E58">
      <w:pPr>
        <w:pStyle w:val="a6"/>
        <w:numPr>
          <w:ilvl w:val="0"/>
          <w:numId w:val="8"/>
        </w:numPr>
        <w:tabs>
          <w:tab w:val="left" w:pos="1134"/>
        </w:tabs>
        <w:spacing w:after="0" w:line="264" w:lineRule="auto"/>
        <w:ind w:left="0" w:firstLine="709"/>
        <w:jc w:val="both"/>
        <w:rPr>
          <w:spacing w:val="-4"/>
          <w:sz w:val="26"/>
          <w:szCs w:val="26"/>
          <w:lang w:val="uk-UA"/>
        </w:rPr>
      </w:pPr>
      <w:r w:rsidRPr="003A3F3C">
        <w:rPr>
          <w:rFonts w:ascii="Times New Roman" w:eastAsia="Times New Roman" w:hAnsi="Times New Roman"/>
          <w:spacing w:val="-4"/>
          <w:sz w:val="26"/>
          <w:szCs w:val="26"/>
          <w:lang w:val="uk-UA" w:eastAsia="ru-RU"/>
        </w:rPr>
        <w:t>Гончаренко Н. Гений в искусстве и науке. Москва: Искусство, 1991. 432 с.</w:t>
      </w:r>
      <w:r w:rsidRPr="003A3F3C">
        <w:rPr>
          <w:spacing w:val="-4"/>
          <w:sz w:val="26"/>
          <w:szCs w:val="26"/>
        </w:rPr>
        <w:t xml:space="preserve"> </w:t>
      </w:r>
    </w:p>
    <w:p w:rsidR="009B49B7" w:rsidRPr="003A3F3C" w:rsidRDefault="009B49B7" w:rsidP="00F61E58">
      <w:pPr>
        <w:pStyle w:val="a6"/>
        <w:numPr>
          <w:ilvl w:val="0"/>
          <w:numId w:val="8"/>
        </w:numPr>
        <w:tabs>
          <w:tab w:val="left" w:pos="1134"/>
        </w:tabs>
        <w:spacing w:after="0" w:line="264" w:lineRule="auto"/>
        <w:ind w:left="0" w:firstLine="709"/>
        <w:jc w:val="both"/>
        <w:rPr>
          <w:rFonts w:ascii="Times New Roman" w:hAnsi="Times New Roman"/>
          <w:spacing w:val="-4"/>
          <w:sz w:val="26"/>
          <w:szCs w:val="26"/>
          <w:lang w:val="uk-UA"/>
        </w:rPr>
      </w:pPr>
      <w:r w:rsidRPr="003A3F3C">
        <w:rPr>
          <w:rFonts w:ascii="Times New Roman" w:hAnsi="Times New Roman"/>
          <w:spacing w:val="-4"/>
          <w:sz w:val="26"/>
          <w:szCs w:val="26"/>
          <w:lang w:val="uk-UA"/>
        </w:rPr>
        <w:t>Максименко С. Д. Психологічні механізми розвитку і саморозвитку особи</w:t>
      </w:r>
      <w:r w:rsidR="00D35623">
        <w:rPr>
          <w:rFonts w:ascii="Times New Roman" w:hAnsi="Times New Roman"/>
          <w:spacing w:val="-4"/>
          <w:sz w:val="26"/>
          <w:szCs w:val="26"/>
          <w:lang w:val="uk-UA"/>
        </w:rPr>
        <w:softHyphen/>
      </w:r>
      <w:r w:rsidRPr="003A3F3C">
        <w:rPr>
          <w:rFonts w:ascii="Times New Roman" w:hAnsi="Times New Roman"/>
          <w:spacing w:val="-4"/>
          <w:sz w:val="26"/>
          <w:szCs w:val="26"/>
          <w:lang w:val="uk-UA"/>
        </w:rPr>
        <w:t xml:space="preserve">стості. </w:t>
      </w:r>
      <w:r w:rsidRPr="003A3F3C">
        <w:rPr>
          <w:rFonts w:ascii="Times New Roman" w:hAnsi="Times New Roman"/>
          <w:i/>
          <w:spacing w:val="-4"/>
          <w:sz w:val="26"/>
          <w:szCs w:val="26"/>
          <w:lang w:val="uk-UA"/>
        </w:rPr>
        <w:t>Психолого-педагогічні засади розвитку особистості в освітньому просторі</w:t>
      </w:r>
      <w:r w:rsidRPr="003A3F3C">
        <w:rPr>
          <w:rFonts w:ascii="Times New Roman" w:hAnsi="Times New Roman"/>
          <w:spacing w:val="-4"/>
          <w:sz w:val="26"/>
          <w:szCs w:val="26"/>
          <w:lang w:val="uk-UA"/>
        </w:rPr>
        <w:t xml:space="preserve">: </w:t>
      </w:r>
      <w:r w:rsidR="00D35623">
        <w:rPr>
          <w:rFonts w:ascii="Times New Roman" w:hAnsi="Times New Roman"/>
          <w:spacing w:val="-4"/>
          <w:sz w:val="26"/>
          <w:szCs w:val="26"/>
          <w:lang w:val="uk-UA"/>
        </w:rPr>
        <w:t>м</w:t>
      </w:r>
      <w:r w:rsidRPr="003A3F3C">
        <w:rPr>
          <w:rFonts w:ascii="Times New Roman" w:hAnsi="Times New Roman"/>
          <w:spacing w:val="-4"/>
          <w:sz w:val="26"/>
          <w:szCs w:val="26"/>
          <w:lang w:val="uk-UA"/>
        </w:rPr>
        <w:t>атер. методол. сем. АПН України</w:t>
      </w:r>
      <w:r w:rsidR="00D35623">
        <w:rPr>
          <w:rFonts w:ascii="Times New Roman" w:hAnsi="Times New Roman"/>
          <w:spacing w:val="-4"/>
          <w:sz w:val="26"/>
          <w:szCs w:val="26"/>
          <w:lang w:val="uk-UA"/>
        </w:rPr>
        <w:t xml:space="preserve"> (</w:t>
      </w:r>
      <w:r w:rsidRPr="003A3F3C">
        <w:rPr>
          <w:rFonts w:ascii="Times New Roman" w:hAnsi="Times New Roman"/>
          <w:spacing w:val="-4"/>
          <w:sz w:val="26"/>
          <w:szCs w:val="26"/>
          <w:lang w:val="uk-UA"/>
        </w:rPr>
        <w:t>19 бер. 2008 р.</w:t>
      </w:r>
      <w:r w:rsidR="00D35623">
        <w:rPr>
          <w:rFonts w:ascii="Times New Roman" w:hAnsi="Times New Roman"/>
          <w:spacing w:val="-4"/>
          <w:sz w:val="26"/>
          <w:szCs w:val="26"/>
          <w:lang w:val="uk-UA"/>
        </w:rPr>
        <w:t>).</w:t>
      </w:r>
      <w:r w:rsidRPr="003A3F3C">
        <w:rPr>
          <w:rFonts w:ascii="Times New Roman" w:hAnsi="Times New Roman"/>
          <w:spacing w:val="-4"/>
          <w:sz w:val="26"/>
          <w:szCs w:val="26"/>
          <w:lang w:val="uk-UA"/>
        </w:rPr>
        <w:t xml:space="preserve"> Київ: АПН України, 2008. С. 30–37. </w:t>
      </w:r>
    </w:p>
    <w:p w:rsidR="009B49B7" w:rsidRPr="003A3F3C" w:rsidRDefault="009B49B7" w:rsidP="00F61E58">
      <w:pPr>
        <w:pStyle w:val="a6"/>
        <w:numPr>
          <w:ilvl w:val="0"/>
          <w:numId w:val="8"/>
        </w:numPr>
        <w:tabs>
          <w:tab w:val="left" w:pos="1134"/>
        </w:tabs>
        <w:spacing w:after="0" w:line="264" w:lineRule="auto"/>
        <w:ind w:left="0" w:firstLine="709"/>
        <w:jc w:val="both"/>
        <w:rPr>
          <w:rFonts w:ascii="Times New Roman" w:eastAsia="Times New Roman" w:hAnsi="Times New Roman"/>
          <w:spacing w:val="-4"/>
          <w:sz w:val="26"/>
          <w:szCs w:val="26"/>
          <w:lang w:val="uk-UA" w:eastAsia="ru-RU"/>
        </w:rPr>
      </w:pPr>
      <w:r w:rsidRPr="003A3F3C">
        <w:rPr>
          <w:rFonts w:ascii="Times New Roman" w:hAnsi="Times New Roman"/>
          <w:spacing w:val="-4"/>
          <w:sz w:val="26"/>
          <w:szCs w:val="26"/>
        </w:rPr>
        <w:t>Моляко В. А. Творческая конструктология (пролегомены). Ки</w:t>
      </w:r>
      <w:r w:rsidRPr="003A3F3C">
        <w:rPr>
          <w:rFonts w:ascii="Times New Roman" w:hAnsi="Times New Roman"/>
          <w:spacing w:val="-4"/>
          <w:sz w:val="26"/>
          <w:szCs w:val="26"/>
          <w:lang w:val="uk-UA"/>
        </w:rPr>
        <w:t>ев</w:t>
      </w:r>
      <w:r w:rsidRPr="003A3F3C">
        <w:rPr>
          <w:rFonts w:ascii="Times New Roman" w:hAnsi="Times New Roman"/>
          <w:spacing w:val="-4"/>
          <w:sz w:val="26"/>
          <w:szCs w:val="26"/>
        </w:rPr>
        <w:t>: Освита Украины, 2007. 388 с.</w:t>
      </w:r>
    </w:p>
    <w:p w:rsidR="009B49B7" w:rsidRPr="003A3F3C" w:rsidRDefault="009B49B7" w:rsidP="00F61E58">
      <w:pPr>
        <w:pStyle w:val="a6"/>
        <w:numPr>
          <w:ilvl w:val="0"/>
          <w:numId w:val="8"/>
        </w:numPr>
        <w:tabs>
          <w:tab w:val="left" w:pos="1134"/>
        </w:tabs>
        <w:spacing w:after="0" w:line="264" w:lineRule="auto"/>
        <w:ind w:left="0" w:firstLine="709"/>
        <w:jc w:val="both"/>
        <w:rPr>
          <w:rFonts w:ascii="Times New Roman" w:eastAsia="Times New Roman" w:hAnsi="Times New Roman"/>
          <w:spacing w:val="-4"/>
          <w:sz w:val="26"/>
          <w:szCs w:val="26"/>
          <w:lang w:eastAsia="ru-RU"/>
        </w:rPr>
      </w:pPr>
      <w:r w:rsidRPr="003A3F3C">
        <w:rPr>
          <w:rFonts w:ascii="Times New Roman" w:hAnsi="Times New Roman"/>
          <w:spacing w:val="-4"/>
          <w:sz w:val="26"/>
          <w:szCs w:val="26"/>
        </w:rPr>
        <w:t xml:space="preserve">Новерр Ж.-Ж. Письма о танце / </w:t>
      </w:r>
      <w:r w:rsidR="00D35623">
        <w:rPr>
          <w:rFonts w:ascii="Times New Roman" w:hAnsi="Times New Roman"/>
          <w:spacing w:val="-4"/>
          <w:sz w:val="26"/>
          <w:szCs w:val="26"/>
          <w:lang w:val="uk-UA"/>
        </w:rPr>
        <w:t>п</w:t>
      </w:r>
      <w:r w:rsidRPr="003A3F3C">
        <w:rPr>
          <w:rFonts w:ascii="Times New Roman" w:hAnsi="Times New Roman"/>
          <w:spacing w:val="-4"/>
          <w:sz w:val="26"/>
          <w:szCs w:val="26"/>
        </w:rPr>
        <w:t>ер. с фр. под ред. А. А. Гвоздева. 2-е изд., испр. Санкт-Петербург: Лань; Планета музыки, 2007. 384 с.</w:t>
      </w:r>
    </w:p>
    <w:p w:rsidR="009B49B7" w:rsidRPr="003A3F3C" w:rsidRDefault="009B49B7" w:rsidP="00F61E58">
      <w:pPr>
        <w:pStyle w:val="a6"/>
        <w:numPr>
          <w:ilvl w:val="0"/>
          <w:numId w:val="8"/>
        </w:numPr>
        <w:tabs>
          <w:tab w:val="left" w:pos="1134"/>
        </w:tabs>
        <w:spacing w:after="0" w:line="264" w:lineRule="auto"/>
        <w:ind w:left="0" w:firstLine="709"/>
        <w:jc w:val="both"/>
        <w:rPr>
          <w:rFonts w:ascii="Times New Roman" w:eastAsia="Times New Roman" w:hAnsi="Times New Roman"/>
          <w:spacing w:val="-4"/>
          <w:sz w:val="26"/>
          <w:szCs w:val="26"/>
          <w:lang w:val="uk-UA" w:eastAsia="ru-RU"/>
        </w:rPr>
      </w:pPr>
      <w:r w:rsidRPr="003A3F3C">
        <w:rPr>
          <w:rFonts w:ascii="Times New Roman" w:eastAsia="Times New Roman" w:hAnsi="Times New Roman"/>
          <w:spacing w:val="-4"/>
          <w:sz w:val="26"/>
          <w:szCs w:val="26"/>
          <w:lang w:val="uk-UA" w:eastAsia="ru-RU"/>
        </w:rPr>
        <w:t xml:space="preserve">Оніщенко О. І. Художня творчість у контексті гуманітарного знання: </w:t>
      </w:r>
      <w:r w:rsidR="00D35623">
        <w:rPr>
          <w:rFonts w:ascii="Times New Roman" w:eastAsia="Times New Roman" w:hAnsi="Times New Roman"/>
          <w:spacing w:val="-4"/>
          <w:sz w:val="26"/>
          <w:szCs w:val="26"/>
          <w:lang w:val="uk-UA" w:eastAsia="ru-RU"/>
        </w:rPr>
        <w:t>м</w:t>
      </w:r>
      <w:r w:rsidRPr="003A3F3C">
        <w:rPr>
          <w:rFonts w:ascii="Times New Roman" w:eastAsia="Times New Roman" w:hAnsi="Times New Roman"/>
          <w:spacing w:val="-4"/>
          <w:sz w:val="26"/>
          <w:szCs w:val="26"/>
          <w:lang w:val="uk-UA" w:eastAsia="ru-RU"/>
        </w:rPr>
        <w:t>онографія. Київ: Вища школа, 2001.</w:t>
      </w:r>
      <w:r w:rsidR="00D35623">
        <w:rPr>
          <w:rFonts w:ascii="Times New Roman" w:eastAsia="Times New Roman" w:hAnsi="Times New Roman"/>
          <w:spacing w:val="-4"/>
          <w:sz w:val="26"/>
          <w:szCs w:val="26"/>
          <w:lang w:val="uk-UA" w:eastAsia="ru-RU"/>
        </w:rPr>
        <w:t xml:space="preserve"> </w:t>
      </w:r>
      <w:r w:rsidRPr="003A3F3C">
        <w:rPr>
          <w:rFonts w:ascii="Times New Roman" w:eastAsia="Times New Roman" w:hAnsi="Times New Roman"/>
          <w:spacing w:val="-4"/>
          <w:sz w:val="26"/>
          <w:szCs w:val="26"/>
          <w:lang w:val="uk-UA" w:eastAsia="ru-RU"/>
        </w:rPr>
        <w:t>179 с.</w:t>
      </w:r>
    </w:p>
    <w:p w:rsidR="009B49B7" w:rsidRPr="003A3F3C" w:rsidRDefault="009B49B7" w:rsidP="00F61E58">
      <w:pPr>
        <w:pStyle w:val="a6"/>
        <w:numPr>
          <w:ilvl w:val="0"/>
          <w:numId w:val="8"/>
        </w:numPr>
        <w:tabs>
          <w:tab w:val="left" w:pos="1134"/>
        </w:tabs>
        <w:spacing w:after="0" w:line="264" w:lineRule="auto"/>
        <w:ind w:left="0" w:firstLine="709"/>
        <w:jc w:val="both"/>
        <w:rPr>
          <w:rFonts w:ascii="Times New Roman" w:eastAsia="Times New Roman" w:hAnsi="Times New Roman"/>
          <w:spacing w:val="-4"/>
          <w:sz w:val="26"/>
          <w:szCs w:val="26"/>
          <w:lang w:val="uk-UA" w:eastAsia="ru-RU"/>
        </w:rPr>
      </w:pPr>
      <w:r w:rsidRPr="003A3F3C">
        <w:rPr>
          <w:rFonts w:ascii="Times New Roman" w:hAnsi="Times New Roman"/>
          <w:spacing w:val="-4"/>
          <w:sz w:val="26"/>
          <w:szCs w:val="26"/>
          <w:lang w:val="uk-UA"/>
        </w:rPr>
        <w:t>Платонов К. К. Система психологи</w:t>
      </w:r>
      <w:r w:rsidR="00D35623">
        <w:rPr>
          <w:rFonts w:ascii="Times New Roman" w:hAnsi="Times New Roman"/>
          <w:spacing w:val="-4"/>
          <w:sz w:val="26"/>
          <w:szCs w:val="26"/>
          <w:lang w:val="uk-UA"/>
        </w:rPr>
        <w:t>и</w:t>
      </w:r>
      <w:r w:rsidRPr="003A3F3C">
        <w:rPr>
          <w:rFonts w:ascii="Times New Roman" w:hAnsi="Times New Roman"/>
          <w:spacing w:val="-4"/>
          <w:sz w:val="26"/>
          <w:szCs w:val="26"/>
          <w:lang w:val="uk-UA"/>
        </w:rPr>
        <w:t xml:space="preserve"> </w:t>
      </w:r>
      <w:r w:rsidRPr="003A3F3C">
        <w:rPr>
          <w:rFonts w:ascii="Times New Roman" w:hAnsi="Times New Roman"/>
          <w:spacing w:val="-4"/>
          <w:sz w:val="26"/>
          <w:szCs w:val="26"/>
        </w:rPr>
        <w:t>и теории отражения. Москва: Наука, 1982. 310 с.</w:t>
      </w:r>
      <w:r w:rsidRPr="003A3F3C">
        <w:rPr>
          <w:rFonts w:ascii="Times New Roman" w:eastAsia="Times New Roman" w:hAnsi="Times New Roman"/>
          <w:spacing w:val="-4"/>
          <w:sz w:val="26"/>
          <w:szCs w:val="26"/>
          <w:lang w:val="uk-UA" w:eastAsia="ru-RU"/>
        </w:rPr>
        <w:t xml:space="preserve"> </w:t>
      </w:r>
    </w:p>
    <w:p w:rsidR="009B49B7" w:rsidRPr="003A3F3C" w:rsidRDefault="009B49B7" w:rsidP="00F61E58">
      <w:pPr>
        <w:pStyle w:val="a6"/>
        <w:numPr>
          <w:ilvl w:val="0"/>
          <w:numId w:val="8"/>
        </w:numPr>
        <w:tabs>
          <w:tab w:val="left" w:pos="1134"/>
        </w:tabs>
        <w:spacing w:after="0" w:line="264" w:lineRule="auto"/>
        <w:ind w:left="0" w:firstLine="709"/>
        <w:jc w:val="both"/>
        <w:rPr>
          <w:rFonts w:ascii="Times New Roman" w:hAnsi="Times New Roman"/>
          <w:spacing w:val="-4"/>
          <w:sz w:val="26"/>
          <w:szCs w:val="26"/>
        </w:rPr>
      </w:pPr>
      <w:r w:rsidRPr="003A3F3C">
        <w:rPr>
          <w:rFonts w:ascii="Times New Roman" w:hAnsi="Times New Roman"/>
          <w:spacing w:val="-4"/>
          <w:sz w:val="26"/>
          <w:szCs w:val="26"/>
        </w:rPr>
        <w:t xml:space="preserve">Розін В. М. Можем ли мы проектировать себя сами? </w:t>
      </w:r>
      <w:r w:rsidRPr="003A3F3C">
        <w:rPr>
          <w:rFonts w:ascii="Times New Roman" w:hAnsi="Times New Roman"/>
          <w:i/>
          <w:spacing w:val="-4"/>
          <w:sz w:val="26"/>
          <w:szCs w:val="26"/>
        </w:rPr>
        <w:t>Философские науки</w:t>
      </w:r>
      <w:r w:rsidRPr="003A3F3C">
        <w:rPr>
          <w:rFonts w:ascii="Times New Roman" w:hAnsi="Times New Roman"/>
          <w:spacing w:val="-4"/>
          <w:sz w:val="26"/>
          <w:szCs w:val="26"/>
        </w:rPr>
        <w:t>. 2009. № 12. С. 8–26.</w:t>
      </w:r>
    </w:p>
    <w:p w:rsidR="009B49B7" w:rsidRPr="003A3F3C" w:rsidRDefault="009B49B7" w:rsidP="00F61E58">
      <w:pPr>
        <w:pStyle w:val="a6"/>
        <w:numPr>
          <w:ilvl w:val="0"/>
          <w:numId w:val="8"/>
        </w:numPr>
        <w:tabs>
          <w:tab w:val="left" w:pos="1134"/>
        </w:tabs>
        <w:spacing w:after="0" w:line="264" w:lineRule="auto"/>
        <w:ind w:left="0" w:firstLine="709"/>
        <w:jc w:val="both"/>
        <w:rPr>
          <w:rFonts w:ascii="Times New Roman" w:hAnsi="Times New Roman"/>
          <w:spacing w:val="-4"/>
          <w:sz w:val="26"/>
          <w:szCs w:val="26"/>
          <w:lang w:val="uk-UA"/>
        </w:rPr>
      </w:pPr>
      <w:r w:rsidRPr="003A3F3C">
        <w:rPr>
          <w:rFonts w:ascii="Times New Roman" w:hAnsi="Times New Roman"/>
          <w:spacing w:val="-4"/>
          <w:sz w:val="26"/>
          <w:szCs w:val="26"/>
          <w:lang w:val="uk-UA"/>
        </w:rPr>
        <w:t>Рубинштейн С. Л. Проблемы общей психолог</w:t>
      </w:r>
      <w:r w:rsidR="00D35623">
        <w:rPr>
          <w:rFonts w:ascii="Times New Roman" w:hAnsi="Times New Roman"/>
          <w:spacing w:val="-4"/>
          <w:sz w:val="26"/>
          <w:szCs w:val="26"/>
          <w:lang w:val="uk-UA"/>
        </w:rPr>
        <w:t>и</w:t>
      </w:r>
      <w:r w:rsidRPr="003A3F3C">
        <w:rPr>
          <w:rFonts w:ascii="Times New Roman" w:hAnsi="Times New Roman"/>
          <w:spacing w:val="-4"/>
          <w:sz w:val="26"/>
          <w:szCs w:val="26"/>
          <w:lang w:val="uk-UA"/>
        </w:rPr>
        <w:t xml:space="preserve">и: </w:t>
      </w:r>
      <w:r w:rsidR="00D35623">
        <w:rPr>
          <w:rFonts w:ascii="Times New Roman" w:hAnsi="Times New Roman"/>
          <w:spacing w:val="-4"/>
          <w:sz w:val="26"/>
          <w:szCs w:val="26"/>
          <w:lang w:val="uk-UA"/>
        </w:rPr>
        <w:t>в</w:t>
      </w:r>
      <w:r w:rsidRPr="003A3F3C">
        <w:rPr>
          <w:rFonts w:ascii="Times New Roman" w:hAnsi="Times New Roman"/>
          <w:spacing w:val="-4"/>
          <w:sz w:val="26"/>
          <w:szCs w:val="26"/>
          <w:lang w:val="uk-UA"/>
        </w:rPr>
        <w:t xml:space="preserve"> 2 т. Москва: Педагогика, 1989. </w:t>
      </w:r>
      <w:r w:rsidR="00D35623" w:rsidRPr="003A3F3C">
        <w:rPr>
          <w:rFonts w:ascii="Times New Roman" w:hAnsi="Times New Roman"/>
          <w:spacing w:val="-4"/>
          <w:sz w:val="26"/>
          <w:szCs w:val="26"/>
          <w:lang w:val="uk-UA"/>
        </w:rPr>
        <w:t>Т. 2.</w:t>
      </w:r>
      <w:r w:rsidR="00D35623">
        <w:rPr>
          <w:rFonts w:ascii="Times New Roman" w:hAnsi="Times New Roman"/>
          <w:spacing w:val="-4"/>
          <w:sz w:val="26"/>
          <w:szCs w:val="26"/>
          <w:lang w:val="uk-UA"/>
        </w:rPr>
        <w:t xml:space="preserve"> </w:t>
      </w:r>
      <w:r w:rsidRPr="003A3F3C">
        <w:rPr>
          <w:rFonts w:ascii="Times New Roman" w:hAnsi="Times New Roman"/>
          <w:spacing w:val="-4"/>
          <w:sz w:val="26"/>
          <w:szCs w:val="26"/>
          <w:lang w:val="uk-UA"/>
        </w:rPr>
        <w:t>328 с.</w:t>
      </w:r>
    </w:p>
    <w:p w:rsidR="009B49B7" w:rsidRPr="003A3F3C" w:rsidRDefault="009B49B7" w:rsidP="00F61E58">
      <w:pPr>
        <w:pStyle w:val="a6"/>
        <w:numPr>
          <w:ilvl w:val="0"/>
          <w:numId w:val="8"/>
        </w:numPr>
        <w:tabs>
          <w:tab w:val="left" w:pos="1134"/>
        </w:tabs>
        <w:spacing w:after="0" w:line="264" w:lineRule="auto"/>
        <w:ind w:left="0" w:firstLine="709"/>
        <w:jc w:val="both"/>
        <w:rPr>
          <w:rFonts w:ascii="Times New Roman" w:hAnsi="Times New Roman"/>
          <w:spacing w:val="-4"/>
          <w:sz w:val="26"/>
          <w:szCs w:val="26"/>
          <w:lang w:val="uk-UA"/>
        </w:rPr>
      </w:pPr>
      <w:r w:rsidRPr="003A3F3C">
        <w:rPr>
          <w:rFonts w:ascii="Times New Roman" w:eastAsia="Times New Roman" w:hAnsi="Times New Roman"/>
          <w:spacing w:val="-4"/>
          <w:sz w:val="26"/>
          <w:szCs w:val="26"/>
          <w:lang w:val="uk-UA" w:eastAsia="ru-RU"/>
        </w:rPr>
        <w:t xml:space="preserve">Синергетика і творчість: монографія / </w:t>
      </w:r>
      <w:r w:rsidR="00D35623">
        <w:rPr>
          <w:rFonts w:ascii="Times New Roman" w:eastAsia="Times New Roman" w:hAnsi="Times New Roman"/>
          <w:spacing w:val="-4"/>
          <w:sz w:val="26"/>
          <w:szCs w:val="26"/>
          <w:lang w:val="uk-UA" w:eastAsia="ru-RU"/>
        </w:rPr>
        <w:t>з</w:t>
      </w:r>
      <w:r w:rsidRPr="003A3F3C">
        <w:rPr>
          <w:rFonts w:ascii="Times New Roman" w:eastAsia="Times New Roman" w:hAnsi="Times New Roman"/>
          <w:spacing w:val="-4"/>
          <w:sz w:val="26"/>
          <w:szCs w:val="26"/>
          <w:lang w:val="uk-UA" w:eastAsia="ru-RU"/>
        </w:rPr>
        <w:t>а ред. В. Г. Кременя. Київ: Інститут обдарованої дитини, 2014. 314 с.</w:t>
      </w:r>
    </w:p>
    <w:p w:rsidR="009B49B7" w:rsidRPr="003A3F3C" w:rsidRDefault="009B49B7" w:rsidP="00F61E58">
      <w:pPr>
        <w:pStyle w:val="a6"/>
        <w:numPr>
          <w:ilvl w:val="0"/>
          <w:numId w:val="8"/>
        </w:numPr>
        <w:shd w:val="clear" w:color="auto" w:fill="FFFFFF"/>
        <w:tabs>
          <w:tab w:val="left" w:pos="1134"/>
        </w:tabs>
        <w:spacing w:after="0" w:line="264" w:lineRule="auto"/>
        <w:ind w:left="0" w:right="120" w:firstLine="709"/>
        <w:jc w:val="both"/>
        <w:rPr>
          <w:rFonts w:ascii="Times New Roman" w:eastAsia="Times New Roman" w:hAnsi="Times New Roman"/>
          <w:spacing w:val="-4"/>
          <w:sz w:val="26"/>
          <w:szCs w:val="26"/>
          <w:lang w:val="uk-UA" w:eastAsia="ru-RU"/>
        </w:rPr>
      </w:pPr>
      <w:r w:rsidRPr="003A3F3C">
        <w:rPr>
          <w:rFonts w:ascii="Times New Roman" w:eastAsia="Times New Roman" w:hAnsi="Times New Roman"/>
          <w:spacing w:val="-4"/>
          <w:sz w:val="26"/>
          <w:szCs w:val="26"/>
          <w:lang w:val="uk-UA" w:eastAsia="ru-RU"/>
        </w:rPr>
        <w:t>Шариков Д.</w:t>
      </w:r>
      <w:r w:rsidRPr="003A3F3C">
        <w:rPr>
          <w:rFonts w:ascii="Times New Roman" w:eastAsia="Times New Roman" w:hAnsi="Times New Roman"/>
          <w:spacing w:val="-4"/>
          <w:sz w:val="26"/>
          <w:szCs w:val="26"/>
          <w:lang w:eastAsia="ru-RU"/>
        </w:rPr>
        <w:t> </w:t>
      </w:r>
      <w:r w:rsidRPr="003A3F3C">
        <w:rPr>
          <w:rFonts w:ascii="Times New Roman" w:eastAsia="Times New Roman" w:hAnsi="Times New Roman"/>
          <w:spacing w:val="-4"/>
          <w:sz w:val="26"/>
          <w:szCs w:val="26"/>
          <w:lang w:val="uk-UA" w:eastAsia="ru-RU"/>
        </w:rPr>
        <w:t>І. Теорія, історія та практика сучасної хореографії. Генезис і класифікація сучасної хореографії – напрями, стилі. Київ: КиМУ, 2010. 208 с.</w:t>
      </w:r>
    </w:p>
    <w:p w:rsidR="007C4F3F" w:rsidRPr="003A3F3C" w:rsidRDefault="007C4F3F" w:rsidP="00383CF1">
      <w:pPr>
        <w:spacing w:after="0" w:line="240" w:lineRule="auto"/>
        <w:jc w:val="center"/>
        <w:rPr>
          <w:rFonts w:ascii="Times New Roman" w:hAnsi="Times New Roman"/>
          <w:b/>
          <w:spacing w:val="-4"/>
          <w:sz w:val="28"/>
          <w:szCs w:val="28"/>
        </w:rPr>
      </w:pPr>
    </w:p>
    <w:p w:rsidR="007C4F3F" w:rsidRPr="003A3F3C" w:rsidRDefault="007C4F3F" w:rsidP="00383CF1">
      <w:pPr>
        <w:spacing w:after="0" w:line="240" w:lineRule="auto"/>
        <w:jc w:val="center"/>
        <w:rPr>
          <w:rFonts w:ascii="Times New Roman" w:hAnsi="Times New Roman"/>
          <w:b/>
          <w:spacing w:val="-4"/>
          <w:sz w:val="28"/>
          <w:szCs w:val="28"/>
        </w:rPr>
      </w:pPr>
    </w:p>
    <w:p w:rsidR="00383CF1" w:rsidRPr="003A3F3C" w:rsidRDefault="00383CF1" w:rsidP="00383CF1">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 xml:space="preserve">ТВОРЧЕ ВИКОРИСТАННЯ ІДЕЙ ОСОБИСТІСНО ОРІЄНТОВАНОЇ МУЗИЧНОЇ ОСВІТИ В ПРАКТИЦІ ЗАКЛАДІВ </w:t>
      </w:r>
    </w:p>
    <w:p w:rsidR="00383CF1" w:rsidRPr="003A3F3C" w:rsidRDefault="00383CF1" w:rsidP="00383CF1">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ЗАГАЛЬНОЇ СЕРЕДНЬОЇ ОСВІТИ</w:t>
      </w:r>
    </w:p>
    <w:p w:rsidR="00383CF1" w:rsidRPr="003A3F3C" w:rsidRDefault="00383CF1" w:rsidP="00383CF1">
      <w:pPr>
        <w:spacing w:after="0" w:line="240" w:lineRule="auto"/>
        <w:jc w:val="center"/>
        <w:rPr>
          <w:rFonts w:ascii="Times New Roman" w:hAnsi="Times New Roman"/>
          <w:b/>
          <w:spacing w:val="-4"/>
          <w:sz w:val="28"/>
          <w:szCs w:val="28"/>
        </w:rPr>
      </w:pPr>
    </w:p>
    <w:p w:rsidR="00383CF1" w:rsidRPr="003A3F3C" w:rsidRDefault="00383CF1" w:rsidP="00383CF1">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Раструба Т. В.</w:t>
      </w:r>
    </w:p>
    <w:p w:rsidR="00383CF1" w:rsidRPr="003A3F3C" w:rsidRDefault="00383CF1" w:rsidP="00383CF1">
      <w:pPr>
        <w:spacing w:after="0" w:line="240" w:lineRule="auto"/>
        <w:jc w:val="center"/>
        <w:rPr>
          <w:rFonts w:ascii="Times New Roman" w:hAnsi="Times New Roman"/>
          <w:b/>
          <w:spacing w:val="-4"/>
          <w:sz w:val="28"/>
          <w:szCs w:val="28"/>
        </w:rPr>
      </w:pPr>
    </w:p>
    <w:p w:rsidR="00383CF1" w:rsidRPr="003A3F3C" w:rsidRDefault="00383CF1" w:rsidP="00383CF1">
      <w:pPr>
        <w:spacing w:after="0" w:line="240" w:lineRule="auto"/>
        <w:ind w:left="709"/>
        <w:jc w:val="both"/>
        <w:rPr>
          <w:rFonts w:ascii="Times New Roman" w:hAnsi="Times New Roman"/>
          <w:i/>
          <w:spacing w:val="-4"/>
          <w:sz w:val="28"/>
          <w:szCs w:val="28"/>
        </w:rPr>
      </w:pPr>
      <w:r w:rsidRPr="003A3F3C">
        <w:rPr>
          <w:rFonts w:ascii="Times New Roman" w:hAnsi="Times New Roman"/>
          <w:i/>
          <w:spacing w:val="-4"/>
          <w:sz w:val="28"/>
          <w:szCs w:val="28"/>
        </w:rPr>
        <w:t xml:space="preserve">Стаття присвячена встановленню характеру творчого використання досвіду особистісно орієнтованої музичної освіти дітей шкільного віку в сучасних закладах загальної середньої освіти на рівні вчителів та учнів </w:t>
      </w:r>
      <w:r w:rsidR="00D35623">
        <w:rPr>
          <w:rFonts w:ascii="Times New Roman" w:hAnsi="Times New Roman"/>
          <w:i/>
          <w:spacing w:val="-4"/>
          <w:sz w:val="28"/>
          <w:szCs w:val="28"/>
        </w:rPr>
        <w:t>крізь</w:t>
      </w:r>
      <w:r w:rsidRPr="003A3F3C">
        <w:rPr>
          <w:rFonts w:ascii="Times New Roman" w:hAnsi="Times New Roman"/>
          <w:i/>
          <w:spacing w:val="-4"/>
          <w:sz w:val="28"/>
          <w:szCs w:val="28"/>
        </w:rPr>
        <w:t xml:space="preserve"> призму запропонованої компонентної структури.</w:t>
      </w:r>
    </w:p>
    <w:p w:rsidR="00383CF1" w:rsidRPr="003A3F3C" w:rsidRDefault="00383CF1" w:rsidP="00383CF1">
      <w:pPr>
        <w:spacing w:after="0" w:line="240" w:lineRule="auto"/>
        <w:ind w:left="709"/>
        <w:jc w:val="both"/>
        <w:rPr>
          <w:rFonts w:ascii="Times New Roman" w:hAnsi="Times New Roman"/>
          <w:i/>
          <w:spacing w:val="-4"/>
          <w:sz w:val="28"/>
          <w:szCs w:val="28"/>
        </w:rPr>
      </w:pPr>
      <w:r w:rsidRPr="003A3F3C">
        <w:rPr>
          <w:rFonts w:ascii="Times New Roman" w:hAnsi="Times New Roman"/>
          <w:b/>
          <w:i/>
          <w:spacing w:val="-4"/>
          <w:sz w:val="28"/>
          <w:szCs w:val="28"/>
        </w:rPr>
        <w:t>Ключові слова:</w:t>
      </w:r>
      <w:r w:rsidRPr="003A3F3C">
        <w:rPr>
          <w:rFonts w:ascii="Times New Roman" w:hAnsi="Times New Roman"/>
          <w:i/>
          <w:spacing w:val="-4"/>
          <w:sz w:val="28"/>
          <w:szCs w:val="28"/>
        </w:rPr>
        <w:t xml:space="preserve"> особистісно орієнтована освіта, заклади середньої освіти, урок музичного мистецтва, особистісні якості, особистісні харак</w:t>
      </w:r>
      <w:r w:rsidR="007C4F3F" w:rsidRPr="003A3F3C">
        <w:rPr>
          <w:rFonts w:ascii="Times New Roman" w:hAnsi="Times New Roman"/>
          <w:i/>
          <w:spacing w:val="-4"/>
          <w:sz w:val="28"/>
          <w:szCs w:val="28"/>
        </w:rPr>
        <w:softHyphen/>
      </w:r>
      <w:r w:rsidRPr="003A3F3C">
        <w:rPr>
          <w:rFonts w:ascii="Times New Roman" w:hAnsi="Times New Roman"/>
          <w:i/>
          <w:spacing w:val="-4"/>
          <w:sz w:val="28"/>
          <w:szCs w:val="28"/>
        </w:rPr>
        <w:t>те</w:t>
      </w:r>
      <w:r w:rsidR="007C4F3F" w:rsidRPr="003A3F3C">
        <w:rPr>
          <w:rFonts w:ascii="Times New Roman" w:hAnsi="Times New Roman"/>
          <w:i/>
          <w:spacing w:val="-4"/>
          <w:sz w:val="28"/>
          <w:szCs w:val="28"/>
        </w:rPr>
        <w:softHyphen/>
      </w:r>
      <w:r w:rsidRPr="003A3F3C">
        <w:rPr>
          <w:rFonts w:ascii="Times New Roman" w:hAnsi="Times New Roman"/>
          <w:i/>
          <w:spacing w:val="-4"/>
          <w:sz w:val="28"/>
          <w:szCs w:val="28"/>
        </w:rPr>
        <w:t xml:space="preserve">ристики. </w:t>
      </w:r>
    </w:p>
    <w:p w:rsidR="00383CF1" w:rsidRPr="003A3F3C" w:rsidRDefault="00383CF1" w:rsidP="00383CF1">
      <w:pPr>
        <w:spacing w:after="0" w:line="240" w:lineRule="auto"/>
        <w:ind w:left="709"/>
        <w:jc w:val="both"/>
        <w:rPr>
          <w:rFonts w:ascii="Times New Roman" w:hAnsi="Times New Roman"/>
          <w:i/>
          <w:spacing w:val="-4"/>
          <w:sz w:val="28"/>
          <w:szCs w:val="28"/>
        </w:rPr>
      </w:pPr>
    </w:p>
    <w:p w:rsidR="00383CF1" w:rsidRPr="003A3F3C" w:rsidRDefault="00383CF1" w:rsidP="00383CF1">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Освітні шляхи на сучасному етапі демократизації суспільства та входження України в європейський і світовий освітній простір визначаються оновленням й усвідомленням їхньої глибини та значення. Такі процеси спонукають шукати інші підходи до організації навчально-виховної процедури, здатної забезпечити можли</w:t>
      </w:r>
      <w:r w:rsidR="00D35623">
        <w:rPr>
          <w:rFonts w:ascii="Times New Roman" w:hAnsi="Times New Roman"/>
          <w:spacing w:val="-4"/>
          <w:sz w:val="28"/>
          <w:szCs w:val="28"/>
        </w:rPr>
        <w:softHyphen/>
      </w:r>
      <w:r w:rsidRPr="003A3F3C">
        <w:rPr>
          <w:rFonts w:ascii="Times New Roman" w:hAnsi="Times New Roman"/>
          <w:spacing w:val="-4"/>
          <w:sz w:val="28"/>
          <w:szCs w:val="28"/>
        </w:rPr>
        <w:t xml:space="preserve">вість самовдосконалення і самореалізації особистості. </w:t>
      </w:r>
    </w:p>
    <w:p w:rsidR="00383CF1" w:rsidRPr="003A3F3C" w:rsidRDefault="00383CF1" w:rsidP="00383CF1">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lastRenderedPageBreak/>
        <w:t>Динамізм розвитку теперішнього суспільства зумовлює потребу в активній, творчій людині, внутрішньо вільній і котра вміє жити в умовах свободи, орієнту</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ючись на загальнолюдські цінності</w:t>
      </w:r>
      <w:r w:rsidR="00D35623">
        <w:rPr>
          <w:rFonts w:ascii="Times New Roman" w:hAnsi="Times New Roman"/>
          <w:spacing w:val="-4"/>
          <w:sz w:val="28"/>
          <w:szCs w:val="28"/>
        </w:rPr>
        <w:t>,</w:t>
      </w:r>
      <w:r w:rsidRPr="003A3F3C">
        <w:rPr>
          <w:rFonts w:ascii="Times New Roman" w:hAnsi="Times New Roman"/>
          <w:spacing w:val="-4"/>
          <w:sz w:val="28"/>
          <w:szCs w:val="28"/>
        </w:rPr>
        <w:t xml:space="preserve"> та усвідомлює свою самоцінність, унікаль</w:t>
      </w:r>
      <w:r w:rsidR="00D35623">
        <w:rPr>
          <w:rFonts w:ascii="Times New Roman" w:hAnsi="Times New Roman"/>
          <w:spacing w:val="-4"/>
          <w:sz w:val="28"/>
          <w:szCs w:val="28"/>
        </w:rPr>
        <w:softHyphen/>
      </w:r>
      <w:r w:rsidRPr="003A3F3C">
        <w:rPr>
          <w:rFonts w:ascii="Times New Roman" w:hAnsi="Times New Roman"/>
          <w:spacing w:val="-4"/>
          <w:sz w:val="28"/>
          <w:szCs w:val="28"/>
        </w:rPr>
        <w:t>ність й відчуває взаємозв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язок зі світом у цілому. Особливо актуальним для вітчизняної педагогіки бачиться нами виявлення історико-педагогічного надбання досвіду музичного навчання і виховання </w:t>
      </w:r>
      <w:r w:rsidR="00D35623">
        <w:rPr>
          <w:rFonts w:ascii="Times New Roman" w:hAnsi="Times New Roman"/>
          <w:spacing w:val="-4"/>
          <w:sz w:val="28"/>
          <w:szCs w:val="28"/>
        </w:rPr>
        <w:t>крізь</w:t>
      </w:r>
      <w:r w:rsidRPr="003A3F3C">
        <w:rPr>
          <w:rFonts w:ascii="Times New Roman" w:hAnsi="Times New Roman"/>
          <w:spacing w:val="-4"/>
          <w:sz w:val="28"/>
          <w:szCs w:val="28"/>
        </w:rPr>
        <w:t xml:space="preserve"> призму традицій та сучасних інновацій, що містять конструктивні ідеї особистісно орієнтованої парадигми.</w:t>
      </w:r>
    </w:p>
    <w:p w:rsidR="00383CF1" w:rsidRPr="003A3F3C" w:rsidRDefault="00383CF1" w:rsidP="00383CF1">
      <w:pPr>
        <w:spacing w:after="0" w:line="264" w:lineRule="auto"/>
        <w:ind w:firstLine="709"/>
        <w:jc w:val="both"/>
        <w:rPr>
          <w:rFonts w:ascii="Times New Roman" w:hAnsi="Times New Roman"/>
          <w:spacing w:val="-4"/>
          <w:sz w:val="28"/>
          <w:szCs w:val="28"/>
        </w:rPr>
      </w:pPr>
      <w:r w:rsidRPr="003A3F3C">
        <w:rPr>
          <w:rFonts w:ascii="Times New Roman" w:hAnsi="Times New Roman"/>
          <w:bCs/>
          <w:spacing w:val="-4"/>
          <w:sz w:val="28"/>
          <w:szCs w:val="28"/>
        </w:rPr>
        <w:t>У науковій літературі</w:t>
      </w:r>
      <w:r w:rsidRPr="003A3F3C">
        <w:rPr>
          <w:rFonts w:ascii="Times New Roman" w:hAnsi="Times New Roman"/>
          <w:b/>
          <w:bCs/>
          <w:spacing w:val="-4"/>
          <w:sz w:val="28"/>
          <w:szCs w:val="28"/>
        </w:rPr>
        <w:t xml:space="preserve"> </w:t>
      </w:r>
      <w:r w:rsidRPr="003A3F3C">
        <w:rPr>
          <w:rFonts w:ascii="Times New Roman" w:hAnsi="Times New Roman"/>
          <w:bCs/>
          <w:spacing w:val="-4"/>
          <w:sz w:val="28"/>
          <w:szCs w:val="28"/>
        </w:rPr>
        <w:t xml:space="preserve">різні аспекти проблеми музичної освіти розглядалися в працях </w:t>
      </w:r>
      <w:r w:rsidRPr="003A3F3C">
        <w:rPr>
          <w:rFonts w:ascii="Times New Roman" w:hAnsi="Times New Roman"/>
          <w:spacing w:val="-4"/>
          <w:sz w:val="28"/>
          <w:szCs w:val="28"/>
          <w:lang w:eastAsia="ar-SA"/>
        </w:rPr>
        <w:t>А. Болгарського, С. Горбенка, О. Лобової, Л. Масол, О. Михайличенка, О.</w:t>
      </w:r>
      <w:r w:rsidRPr="003A3F3C">
        <w:rPr>
          <w:rFonts w:ascii="Times New Roman" w:hAnsi="Times New Roman"/>
          <w:spacing w:val="-4"/>
          <w:sz w:val="28"/>
          <w:szCs w:val="28"/>
          <w:lang w:val="en-US" w:eastAsia="ar-SA"/>
        </w:rPr>
        <w:t> </w:t>
      </w:r>
      <w:r w:rsidRPr="003A3F3C">
        <w:rPr>
          <w:rFonts w:ascii="Times New Roman" w:hAnsi="Times New Roman"/>
          <w:spacing w:val="-4"/>
          <w:sz w:val="28"/>
          <w:szCs w:val="28"/>
          <w:lang w:eastAsia="ar-SA"/>
        </w:rPr>
        <w:t>Олексюк, Г.</w:t>
      </w:r>
      <w:r w:rsidRPr="003A3F3C">
        <w:rPr>
          <w:rFonts w:ascii="Times New Roman" w:hAnsi="Times New Roman"/>
          <w:spacing w:val="-4"/>
          <w:sz w:val="28"/>
          <w:szCs w:val="28"/>
          <w:lang w:val="en-US" w:eastAsia="ar-SA"/>
        </w:rPr>
        <w:t> </w:t>
      </w:r>
      <w:r w:rsidRPr="003A3F3C">
        <w:rPr>
          <w:rFonts w:ascii="Times New Roman" w:hAnsi="Times New Roman"/>
          <w:spacing w:val="-4"/>
          <w:sz w:val="28"/>
          <w:szCs w:val="28"/>
          <w:lang w:eastAsia="ar-SA"/>
        </w:rPr>
        <w:t>Падалки, Е.</w:t>
      </w:r>
      <w:r w:rsidRPr="003A3F3C">
        <w:rPr>
          <w:rFonts w:ascii="Times New Roman" w:hAnsi="Times New Roman"/>
          <w:spacing w:val="-4"/>
          <w:sz w:val="28"/>
          <w:szCs w:val="28"/>
          <w:lang w:val="en-US" w:eastAsia="ar-SA"/>
        </w:rPr>
        <w:t> </w:t>
      </w:r>
      <w:r w:rsidRPr="003A3F3C">
        <w:rPr>
          <w:rFonts w:ascii="Times New Roman" w:hAnsi="Times New Roman"/>
          <w:spacing w:val="-4"/>
          <w:sz w:val="28"/>
          <w:szCs w:val="28"/>
          <w:lang w:eastAsia="ar-SA"/>
        </w:rPr>
        <w:t>Печерської, А.</w:t>
      </w:r>
      <w:r w:rsidRPr="003A3F3C">
        <w:rPr>
          <w:rFonts w:ascii="Times New Roman" w:hAnsi="Times New Roman"/>
          <w:spacing w:val="-4"/>
          <w:sz w:val="28"/>
          <w:szCs w:val="28"/>
          <w:lang w:val="en-US" w:eastAsia="ar-SA"/>
        </w:rPr>
        <w:t> </w:t>
      </w:r>
      <w:r w:rsidRPr="003A3F3C">
        <w:rPr>
          <w:rFonts w:ascii="Times New Roman" w:hAnsi="Times New Roman"/>
          <w:spacing w:val="-4"/>
          <w:sz w:val="28"/>
          <w:szCs w:val="28"/>
          <w:lang w:eastAsia="ar-SA"/>
        </w:rPr>
        <w:t>Растригіної, О.</w:t>
      </w:r>
      <w:r w:rsidRPr="003A3F3C">
        <w:rPr>
          <w:rFonts w:ascii="Times New Roman" w:hAnsi="Times New Roman"/>
          <w:spacing w:val="-4"/>
          <w:sz w:val="28"/>
          <w:szCs w:val="28"/>
          <w:lang w:val="en-US" w:eastAsia="ar-SA"/>
        </w:rPr>
        <w:t> </w:t>
      </w:r>
      <w:r w:rsidRPr="003A3F3C">
        <w:rPr>
          <w:rFonts w:ascii="Times New Roman" w:hAnsi="Times New Roman"/>
          <w:spacing w:val="-4"/>
          <w:sz w:val="28"/>
          <w:szCs w:val="28"/>
          <w:lang w:eastAsia="ar-SA"/>
        </w:rPr>
        <w:t>Ростовського, О.</w:t>
      </w:r>
      <w:r w:rsidRPr="003A3F3C">
        <w:rPr>
          <w:rFonts w:ascii="Times New Roman" w:hAnsi="Times New Roman"/>
          <w:spacing w:val="-4"/>
          <w:sz w:val="28"/>
          <w:szCs w:val="28"/>
          <w:lang w:val="en-US" w:eastAsia="ar-SA"/>
        </w:rPr>
        <w:t> </w:t>
      </w:r>
      <w:r w:rsidRPr="003A3F3C">
        <w:rPr>
          <w:rFonts w:ascii="Times New Roman" w:hAnsi="Times New Roman"/>
          <w:spacing w:val="-4"/>
          <w:sz w:val="28"/>
          <w:szCs w:val="28"/>
          <w:lang w:eastAsia="ar-SA"/>
        </w:rPr>
        <w:t>Руд</w:t>
      </w:r>
      <w:r w:rsidR="007C4F3F" w:rsidRPr="003A3F3C">
        <w:rPr>
          <w:rFonts w:ascii="Times New Roman" w:hAnsi="Times New Roman"/>
          <w:spacing w:val="-4"/>
          <w:sz w:val="28"/>
          <w:szCs w:val="28"/>
          <w:lang w:eastAsia="ar-SA"/>
        </w:rPr>
        <w:softHyphen/>
      </w:r>
      <w:r w:rsidRPr="003A3F3C">
        <w:rPr>
          <w:rFonts w:ascii="Times New Roman" w:hAnsi="Times New Roman"/>
          <w:spacing w:val="-4"/>
          <w:sz w:val="28"/>
          <w:szCs w:val="28"/>
          <w:lang w:eastAsia="ar-SA"/>
        </w:rPr>
        <w:t>ниць</w:t>
      </w:r>
      <w:r w:rsidR="007C4F3F" w:rsidRPr="003A3F3C">
        <w:rPr>
          <w:rFonts w:ascii="Times New Roman" w:hAnsi="Times New Roman"/>
          <w:spacing w:val="-4"/>
          <w:sz w:val="28"/>
          <w:szCs w:val="28"/>
          <w:lang w:eastAsia="ar-SA"/>
        </w:rPr>
        <w:softHyphen/>
      </w:r>
      <w:r w:rsidRPr="003A3F3C">
        <w:rPr>
          <w:rFonts w:ascii="Times New Roman" w:hAnsi="Times New Roman"/>
          <w:spacing w:val="-4"/>
          <w:sz w:val="28"/>
          <w:szCs w:val="28"/>
          <w:lang w:eastAsia="ar-SA"/>
        </w:rPr>
        <w:t>кої, Т.</w:t>
      </w:r>
      <w:r w:rsidRPr="003A3F3C">
        <w:rPr>
          <w:rFonts w:ascii="Times New Roman" w:hAnsi="Times New Roman"/>
          <w:spacing w:val="-4"/>
          <w:sz w:val="28"/>
          <w:szCs w:val="28"/>
          <w:lang w:val="en-US" w:eastAsia="ar-SA"/>
        </w:rPr>
        <w:t> </w:t>
      </w:r>
      <w:r w:rsidRPr="003A3F3C">
        <w:rPr>
          <w:rFonts w:ascii="Times New Roman" w:hAnsi="Times New Roman"/>
          <w:spacing w:val="-4"/>
          <w:sz w:val="28"/>
          <w:szCs w:val="28"/>
          <w:lang w:eastAsia="ar-SA"/>
        </w:rPr>
        <w:t>Танько, О.</w:t>
      </w:r>
      <w:r w:rsidRPr="003A3F3C">
        <w:rPr>
          <w:rFonts w:ascii="Times New Roman" w:hAnsi="Times New Roman"/>
          <w:spacing w:val="-4"/>
          <w:sz w:val="28"/>
          <w:szCs w:val="28"/>
          <w:lang w:val="en-US" w:eastAsia="ar-SA"/>
        </w:rPr>
        <w:t> </w:t>
      </w:r>
      <w:r w:rsidRPr="003A3F3C">
        <w:rPr>
          <w:rFonts w:ascii="Times New Roman" w:hAnsi="Times New Roman"/>
          <w:spacing w:val="-4"/>
          <w:sz w:val="28"/>
          <w:szCs w:val="28"/>
          <w:lang w:eastAsia="ar-SA"/>
        </w:rPr>
        <w:t>Хижної, Л.</w:t>
      </w:r>
      <w:r w:rsidRPr="003A3F3C">
        <w:rPr>
          <w:rFonts w:ascii="Times New Roman" w:hAnsi="Times New Roman"/>
          <w:spacing w:val="-4"/>
          <w:sz w:val="28"/>
          <w:szCs w:val="28"/>
          <w:lang w:val="en-US" w:eastAsia="ar-SA"/>
        </w:rPr>
        <w:t> </w:t>
      </w:r>
      <w:r w:rsidRPr="003A3F3C">
        <w:rPr>
          <w:rFonts w:ascii="Times New Roman" w:hAnsi="Times New Roman"/>
          <w:spacing w:val="-4"/>
          <w:sz w:val="28"/>
          <w:szCs w:val="28"/>
          <w:lang w:eastAsia="ar-SA"/>
        </w:rPr>
        <w:t>Хлєбнікової, Г.</w:t>
      </w:r>
      <w:r w:rsidRPr="003A3F3C">
        <w:rPr>
          <w:rFonts w:ascii="Times New Roman" w:hAnsi="Times New Roman"/>
          <w:spacing w:val="-4"/>
          <w:sz w:val="28"/>
          <w:szCs w:val="28"/>
          <w:lang w:val="en-US" w:eastAsia="ar-SA"/>
        </w:rPr>
        <w:t> </w:t>
      </w:r>
      <w:r w:rsidRPr="003A3F3C">
        <w:rPr>
          <w:rFonts w:ascii="Times New Roman" w:hAnsi="Times New Roman"/>
          <w:spacing w:val="-4"/>
          <w:sz w:val="28"/>
          <w:szCs w:val="28"/>
          <w:lang w:eastAsia="ar-SA"/>
        </w:rPr>
        <w:t>Шевченко, В.</w:t>
      </w:r>
      <w:r w:rsidRPr="003A3F3C">
        <w:rPr>
          <w:rFonts w:ascii="Times New Roman" w:hAnsi="Times New Roman"/>
          <w:spacing w:val="-4"/>
          <w:sz w:val="28"/>
          <w:szCs w:val="28"/>
          <w:lang w:val="en-US" w:eastAsia="ar-SA"/>
        </w:rPr>
        <w:t> </w:t>
      </w:r>
      <w:r w:rsidRPr="003A3F3C">
        <w:rPr>
          <w:rFonts w:ascii="Times New Roman" w:hAnsi="Times New Roman"/>
          <w:spacing w:val="-4"/>
          <w:sz w:val="28"/>
          <w:szCs w:val="28"/>
          <w:lang w:eastAsia="ar-SA"/>
        </w:rPr>
        <w:t>Шульгіної, О.</w:t>
      </w:r>
      <w:r w:rsidRPr="003A3F3C">
        <w:rPr>
          <w:rFonts w:ascii="Times New Roman" w:hAnsi="Times New Roman"/>
          <w:spacing w:val="-4"/>
          <w:sz w:val="28"/>
          <w:szCs w:val="28"/>
          <w:lang w:val="en-US" w:eastAsia="ar-SA"/>
        </w:rPr>
        <w:t> </w:t>
      </w:r>
      <w:r w:rsidRPr="003A3F3C">
        <w:rPr>
          <w:rFonts w:ascii="Times New Roman" w:hAnsi="Times New Roman"/>
          <w:spacing w:val="-4"/>
          <w:sz w:val="28"/>
          <w:szCs w:val="28"/>
          <w:lang w:eastAsia="ar-SA"/>
        </w:rPr>
        <w:t>Що</w:t>
      </w:r>
      <w:r w:rsidR="007C4F3F" w:rsidRPr="003A3F3C">
        <w:rPr>
          <w:rFonts w:ascii="Times New Roman" w:hAnsi="Times New Roman"/>
          <w:spacing w:val="-4"/>
          <w:sz w:val="28"/>
          <w:szCs w:val="28"/>
          <w:lang w:eastAsia="ar-SA"/>
        </w:rPr>
        <w:softHyphen/>
      </w:r>
      <w:r w:rsidRPr="003A3F3C">
        <w:rPr>
          <w:rFonts w:ascii="Times New Roman" w:hAnsi="Times New Roman"/>
          <w:spacing w:val="-4"/>
          <w:sz w:val="28"/>
          <w:szCs w:val="28"/>
          <w:lang w:eastAsia="ar-SA"/>
        </w:rPr>
        <w:t>ло</w:t>
      </w:r>
      <w:r w:rsidR="007C4F3F" w:rsidRPr="003A3F3C">
        <w:rPr>
          <w:rFonts w:ascii="Times New Roman" w:hAnsi="Times New Roman"/>
          <w:spacing w:val="-4"/>
          <w:sz w:val="28"/>
          <w:szCs w:val="28"/>
          <w:lang w:eastAsia="ar-SA"/>
        </w:rPr>
        <w:softHyphen/>
      </w:r>
      <w:r w:rsidRPr="003A3F3C">
        <w:rPr>
          <w:rFonts w:ascii="Times New Roman" w:hAnsi="Times New Roman"/>
          <w:spacing w:val="-4"/>
          <w:sz w:val="28"/>
          <w:szCs w:val="28"/>
          <w:lang w:eastAsia="ar-SA"/>
        </w:rPr>
        <w:t>кової та ін.</w:t>
      </w:r>
      <w:r w:rsidRPr="003A3F3C">
        <w:rPr>
          <w:rFonts w:ascii="Times New Roman" w:hAnsi="Times New Roman"/>
          <w:bCs/>
          <w:spacing w:val="-4"/>
          <w:sz w:val="28"/>
          <w:szCs w:val="28"/>
        </w:rPr>
        <w:t xml:space="preserve"> </w:t>
      </w:r>
      <w:r w:rsidRPr="003A3F3C">
        <w:rPr>
          <w:rFonts w:ascii="Times New Roman" w:hAnsi="Times New Roman"/>
          <w:spacing w:val="-4"/>
          <w:sz w:val="28"/>
          <w:szCs w:val="28"/>
        </w:rPr>
        <w:t>Розробці теоретичних засад удосконалення форм та методів навчання присвячують свої праці А.</w:t>
      </w:r>
      <w:r w:rsidRPr="003A3F3C">
        <w:rPr>
          <w:rFonts w:ascii="Times New Roman" w:hAnsi="Times New Roman"/>
          <w:spacing w:val="-4"/>
          <w:sz w:val="28"/>
          <w:szCs w:val="28"/>
          <w:lang w:val="en-US"/>
        </w:rPr>
        <w:t> </w:t>
      </w:r>
      <w:r w:rsidRPr="003A3F3C">
        <w:rPr>
          <w:rFonts w:ascii="Times New Roman" w:hAnsi="Times New Roman"/>
          <w:spacing w:val="-4"/>
          <w:sz w:val="28"/>
          <w:szCs w:val="28"/>
        </w:rPr>
        <w:t>Алексюк, С.</w:t>
      </w:r>
      <w:r w:rsidRPr="003A3F3C">
        <w:rPr>
          <w:rFonts w:ascii="Times New Roman" w:hAnsi="Times New Roman"/>
          <w:spacing w:val="-4"/>
          <w:sz w:val="28"/>
          <w:szCs w:val="28"/>
          <w:lang w:val="en-US"/>
        </w:rPr>
        <w:t> </w:t>
      </w:r>
      <w:r w:rsidRPr="003A3F3C">
        <w:rPr>
          <w:rFonts w:ascii="Times New Roman" w:hAnsi="Times New Roman"/>
          <w:spacing w:val="-4"/>
          <w:sz w:val="28"/>
          <w:szCs w:val="28"/>
        </w:rPr>
        <w:t xml:space="preserve">Бондар, Л. Момот, В. Онищук, В. Паламарчук та багато інших. </w:t>
      </w:r>
    </w:p>
    <w:p w:rsidR="00383CF1" w:rsidRPr="003A3F3C" w:rsidRDefault="00383CF1" w:rsidP="00383CF1">
      <w:pPr>
        <w:spacing w:after="0" w:line="264" w:lineRule="auto"/>
        <w:ind w:firstLine="709"/>
        <w:jc w:val="both"/>
        <w:rPr>
          <w:rFonts w:ascii="Times New Roman" w:hAnsi="Times New Roman"/>
          <w:bCs/>
          <w:spacing w:val="-4"/>
          <w:sz w:val="28"/>
          <w:szCs w:val="28"/>
        </w:rPr>
      </w:pPr>
      <w:r w:rsidRPr="003A3F3C">
        <w:rPr>
          <w:rFonts w:ascii="Times New Roman" w:hAnsi="Times New Roman"/>
          <w:spacing w:val="-4"/>
          <w:sz w:val="28"/>
          <w:szCs w:val="28"/>
        </w:rPr>
        <w:t>Теоретичними передумовами становлення особистісно орієнтованої концеп</w:t>
      </w:r>
      <w:r w:rsidR="00D35623">
        <w:rPr>
          <w:rFonts w:ascii="Times New Roman" w:hAnsi="Times New Roman"/>
          <w:spacing w:val="-4"/>
          <w:sz w:val="28"/>
          <w:szCs w:val="28"/>
        </w:rPr>
        <w:softHyphen/>
      </w:r>
      <w:r w:rsidRPr="003A3F3C">
        <w:rPr>
          <w:rFonts w:ascii="Times New Roman" w:hAnsi="Times New Roman"/>
          <w:spacing w:val="-4"/>
          <w:sz w:val="28"/>
          <w:szCs w:val="28"/>
        </w:rPr>
        <w:t>ції в педагогічних дослідженнях слугують ідеї філософської та педагогічної антропології (Б. Бім-Бад, В. Блюмкін, О. Дубко, І. Зязюн, Л. Сохань, С. Подмазін); роботи представників гуманістичного руху в психології (К. </w:t>
      </w:r>
      <w:r w:rsidRPr="003A3F3C">
        <w:rPr>
          <w:rFonts w:ascii="Times New Roman" w:eastAsia="Times New Roman" w:hAnsi="Times New Roman"/>
          <w:spacing w:val="-4"/>
          <w:sz w:val="28"/>
          <w:szCs w:val="28"/>
        </w:rPr>
        <w:t>Абульханова-Славськ</w:t>
      </w:r>
      <w:r w:rsidRPr="003A3F3C">
        <w:rPr>
          <w:rFonts w:ascii="Times New Roman" w:hAnsi="Times New Roman"/>
          <w:spacing w:val="-4"/>
          <w:sz w:val="28"/>
          <w:szCs w:val="28"/>
        </w:rPr>
        <w:t>а</w:t>
      </w:r>
      <w:r w:rsidRPr="003A3F3C">
        <w:rPr>
          <w:rFonts w:ascii="Times New Roman" w:eastAsia="Times New Roman" w:hAnsi="Times New Roman"/>
          <w:spacing w:val="-4"/>
          <w:sz w:val="28"/>
          <w:szCs w:val="28"/>
        </w:rPr>
        <w:t xml:space="preserve">, </w:t>
      </w:r>
      <w:r w:rsidRPr="003A3F3C">
        <w:rPr>
          <w:rFonts w:ascii="Times New Roman" w:hAnsi="Times New Roman"/>
          <w:spacing w:val="-4"/>
          <w:sz w:val="28"/>
          <w:szCs w:val="28"/>
        </w:rPr>
        <w:t>Г. Балл, І. Бех, Р. Берне, В. Білоусова, О. Бодальов, М. Боришевський, Л. Вигот</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 xml:space="preserve">ський, В. Киричок, А. Маслоу, Г. Олпорт, М. Потанін, К. Роджерс, Е. Фромм, Н. Щуркова та ін.) та педагогіці (Ш. Амонашвілі, І. Арябкіна, О. Асмолов, </w:t>
      </w:r>
      <w:r w:rsidRPr="003A3F3C">
        <w:rPr>
          <w:rFonts w:ascii="Times New Roman" w:eastAsia="Times New Roman" w:hAnsi="Times New Roman"/>
          <w:spacing w:val="-4"/>
          <w:sz w:val="28"/>
          <w:szCs w:val="28"/>
        </w:rPr>
        <w:t>Л. Божович, Є</w:t>
      </w:r>
      <w:r w:rsidRPr="003A3F3C">
        <w:rPr>
          <w:rFonts w:ascii="Times New Roman" w:hAnsi="Times New Roman"/>
          <w:spacing w:val="-4"/>
          <w:sz w:val="28"/>
          <w:szCs w:val="28"/>
        </w:rPr>
        <w:t>. Бондаревська, В. Бутенко, О. Виговська, С. Гонча</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 xml:space="preserve">ренко, </w:t>
      </w:r>
      <w:r w:rsidRPr="003A3F3C">
        <w:rPr>
          <w:rFonts w:ascii="Times New Roman" w:eastAsia="Times New Roman" w:hAnsi="Times New Roman"/>
          <w:spacing w:val="-4"/>
          <w:sz w:val="28"/>
          <w:szCs w:val="28"/>
        </w:rPr>
        <w:t>В. Давидов</w:t>
      </w:r>
      <w:r w:rsidRPr="003A3F3C">
        <w:rPr>
          <w:rFonts w:ascii="Times New Roman" w:hAnsi="Times New Roman"/>
          <w:spacing w:val="-4"/>
          <w:sz w:val="28"/>
          <w:szCs w:val="28"/>
        </w:rPr>
        <w:t>, В. Киричок, С. Кульневич, Ю. Мальований, В. Моляко, В. Оржеховська, Л. Проколієнко, Г. Пустовіт, В. Рогозіна, С. Рудаківська, О. Сав</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ченко, В. Сєриков,</w:t>
      </w:r>
      <w:r w:rsidRPr="003A3F3C">
        <w:rPr>
          <w:rFonts w:ascii="Times New Roman" w:eastAsia="Times New Roman" w:hAnsi="Times New Roman"/>
          <w:spacing w:val="-4"/>
          <w:sz w:val="28"/>
          <w:szCs w:val="28"/>
        </w:rPr>
        <w:t xml:space="preserve"> С. Сисоєв</w:t>
      </w:r>
      <w:r w:rsidRPr="003A3F3C">
        <w:rPr>
          <w:rFonts w:ascii="Times New Roman" w:hAnsi="Times New Roman"/>
          <w:spacing w:val="-4"/>
          <w:sz w:val="28"/>
          <w:szCs w:val="28"/>
        </w:rPr>
        <w:t>а</w:t>
      </w:r>
      <w:r w:rsidRPr="003A3F3C">
        <w:rPr>
          <w:rFonts w:ascii="Times New Roman" w:eastAsia="Times New Roman" w:hAnsi="Times New Roman"/>
          <w:spacing w:val="-4"/>
          <w:sz w:val="28"/>
          <w:szCs w:val="28"/>
        </w:rPr>
        <w:t xml:space="preserve">, </w:t>
      </w:r>
      <w:r w:rsidRPr="003A3F3C">
        <w:rPr>
          <w:rFonts w:ascii="Times New Roman" w:hAnsi="Times New Roman"/>
          <w:spacing w:val="-4"/>
          <w:sz w:val="28"/>
          <w:szCs w:val="28"/>
        </w:rPr>
        <w:t>А. Сиротенко, В. Сухомлинський, О. Столяренко, І. Тараненко, В. </w:t>
      </w:r>
      <w:r w:rsidRPr="003A3F3C">
        <w:rPr>
          <w:rFonts w:ascii="Times New Roman" w:eastAsia="Times New Roman" w:hAnsi="Times New Roman"/>
          <w:spacing w:val="-4"/>
          <w:sz w:val="28"/>
          <w:szCs w:val="28"/>
        </w:rPr>
        <w:t xml:space="preserve">Татенко, </w:t>
      </w:r>
      <w:r w:rsidRPr="003A3F3C">
        <w:rPr>
          <w:rFonts w:ascii="Times New Roman" w:hAnsi="Times New Roman"/>
          <w:spacing w:val="-4"/>
          <w:sz w:val="28"/>
          <w:szCs w:val="28"/>
        </w:rPr>
        <w:t xml:space="preserve">А. Хуторський, К. Чорна, І. Якиманська </w:t>
      </w:r>
      <w:r w:rsidRPr="003A3F3C">
        <w:rPr>
          <w:rFonts w:ascii="Times New Roman" w:eastAsia="Times New Roman" w:hAnsi="Times New Roman"/>
          <w:spacing w:val="-4"/>
          <w:sz w:val="28"/>
          <w:szCs w:val="28"/>
        </w:rPr>
        <w:t>та ін.)</w:t>
      </w:r>
      <w:r w:rsidRPr="003A3F3C">
        <w:rPr>
          <w:rFonts w:ascii="Times New Roman" w:hAnsi="Times New Roman"/>
          <w:spacing w:val="-4"/>
          <w:sz w:val="28"/>
          <w:szCs w:val="28"/>
        </w:rPr>
        <w:t xml:space="preserve">. </w:t>
      </w:r>
      <w:r w:rsidRPr="003A3F3C">
        <w:rPr>
          <w:rFonts w:ascii="Times New Roman" w:hAnsi="Times New Roman"/>
          <w:bCs/>
          <w:spacing w:val="-4"/>
          <w:sz w:val="28"/>
          <w:szCs w:val="28"/>
        </w:rPr>
        <w:t>Тому</w:t>
      </w:r>
      <w:r w:rsidRPr="003A3F3C">
        <w:rPr>
          <w:rFonts w:ascii="Times New Roman" w:hAnsi="Times New Roman"/>
          <w:b/>
          <w:bCs/>
          <w:spacing w:val="-4"/>
          <w:sz w:val="28"/>
          <w:szCs w:val="28"/>
        </w:rPr>
        <w:t xml:space="preserve"> мета </w:t>
      </w:r>
      <w:r w:rsidRPr="003A3F3C">
        <w:rPr>
          <w:rFonts w:ascii="Times New Roman" w:hAnsi="Times New Roman"/>
          <w:spacing w:val="-4"/>
          <w:sz w:val="28"/>
          <w:szCs w:val="28"/>
        </w:rPr>
        <w:t xml:space="preserve">даної </w:t>
      </w:r>
      <w:r w:rsidRPr="003A3F3C">
        <w:rPr>
          <w:rFonts w:ascii="Times New Roman" w:hAnsi="Times New Roman"/>
          <w:b/>
          <w:bCs/>
          <w:spacing w:val="-4"/>
          <w:sz w:val="28"/>
          <w:szCs w:val="28"/>
        </w:rPr>
        <w:t xml:space="preserve">статті </w:t>
      </w:r>
      <w:r w:rsidRPr="003A3F3C">
        <w:rPr>
          <w:rFonts w:ascii="Times New Roman" w:hAnsi="Times New Roman"/>
          <w:bCs/>
          <w:spacing w:val="-4"/>
          <w:sz w:val="28"/>
          <w:szCs w:val="28"/>
        </w:rPr>
        <w:t xml:space="preserve">полягає у встановленні характеру творчого використання ідей особистісно орієнтованої музичної освіти в практиці сучасних закладів загальної середньої освіти. </w:t>
      </w:r>
    </w:p>
    <w:p w:rsidR="00383CF1" w:rsidRPr="003A3F3C" w:rsidRDefault="00383CF1" w:rsidP="00383CF1">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Ми вважаємо, що практична реалізація особистісно орієнтованої парадигми загальної музичної освіти учнів буде успішною, коли педагоги-практики чітко усвідомлять її компонентну структуру, яка відображає механізми, процедури, засоби реального використання її теоретичних положень. За таких умов видається логічним виділити три основні </w:t>
      </w:r>
      <w:r w:rsidRPr="003A3F3C">
        <w:rPr>
          <w:rFonts w:ascii="Times New Roman" w:hAnsi="Times New Roman"/>
          <w:i/>
          <w:spacing w:val="-4"/>
          <w:sz w:val="28"/>
          <w:szCs w:val="28"/>
        </w:rPr>
        <w:t>компоненти</w:t>
      </w:r>
      <w:r w:rsidRPr="003A3F3C">
        <w:rPr>
          <w:rFonts w:ascii="Times New Roman" w:hAnsi="Times New Roman"/>
          <w:spacing w:val="-4"/>
          <w:sz w:val="28"/>
          <w:szCs w:val="28"/>
        </w:rPr>
        <w:t xml:space="preserve"> структури особистісно орієнтованої музичної освіти дітей шкільного віку сучасності: </w:t>
      </w:r>
      <w:r w:rsidRPr="003A3F3C">
        <w:rPr>
          <w:rFonts w:ascii="Times New Roman" w:hAnsi="Times New Roman"/>
          <w:spacing w:val="-4"/>
          <w:sz w:val="28"/>
          <w:szCs w:val="28"/>
          <w:u w:val="single"/>
        </w:rPr>
        <w:t>змістово-процесуальний,</w:t>
      </w:r>
      <w:r w:rsidRPr="003A3F3C">
        <w:rPr>
          <w:rFonts w:ascii="Times New Roman" w:hAnsi="Times New Roman"/>
          <w:spacing w:val="-4"/>
          <w:sz w:val="28"/>
          <w:szCs w:val="28"/>
        </w:rPr>
        <w:t xml:space="preserve"> </w:t>
      </w:r>
      <w:r w:rsidRPr="003A3F3C">
        <w:rPr>
          <w:rFonts w:ascii="Times New Roman" w:hAnsi="Times New Roman"/>
          <w:spacing w:val="-4"/>
          <w:sz w:val="28"/>
          <w:szCs w:val="28"/>
          <w:u w:val="single"/>
        </w:rPr>
        <w:t>мотиваційний</w:t>
      </w:r>
      <w:r w:rsidRPr="003A3F3C">
        <w:rPr>
          <w:rFonts w:ascii="Times New Roman" w:hAnsi="Times New Roman"/>
          <w:spacing w:val="-4"/>
          <w:sz w:val="28"/>
          <w:szCs w:val="28"/>
        </w:rPr>
        <w:t xml:space="preserve"> та </w:t>
      </w:r>
      <w:r w:rsidRPr="003A3F3C">
        <w:rPr>
          <w:rFonts w:ascii="Times New Roman" w:hAnsi="Times New Roman"/>
          <w:spacing w:val="-4"/>
          <w:sz w:val="28"/>
          <w:szCs w:val="28"/>
          <w:u w:val="single"/>
        </w:rPr>
        <w:t>позиційний</w:t>
      </w:r>
      <w:r w:rsidRPr="003A3F3C">
        <w:rPr>
          <w:rFonts w:ascii="Times New Roman" w:hAnsi="Times New Roman"/>
          <w:spacing w:val="-4"/>
          <w:sz w:val="28"/>
          <w:szCs w:val="28"/>
        </w:rPr>
        <w:t>. Переконані, що ці компоненти пронизують процес розвитку особистісно орієнтованого музичного навчання та виховання, одночасно реалізуючись і під час викладання інших навчальних дисциплін.</w:t>
      </w:r>
    </w:p>
    <w:p w:rsidR="00383CF1" w:rsidRPr="003A3F3C" w:rsidRDefault="00383CF1" w:rsidP="00383CF1">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У ході наукового пошуку нами було поставлено </w:t>
      </w:r>
      <w:r w:rsidRPr="003A3F3C">
        <w:rPr>
          <w:rFonts w:ascii="Times New Roman" w:hAnsi="Times New Roman"/>
          <w:b/>
          <w:spacing w:val="-4"/>
          <w:sz w:val="28"/>
          <w:szCs w:val="28"/>
        </w:rPr>
        <w:t>завдання</w:t>
      </w:r>
      <w:r w:rsidRPr="003A3F3C">
        <w:rPr>
          <w:rFonts w:ascii="Times New Roman" w:hAnsi="Times New Roman"/>
          <w:spacing w:val="-4"/>
          <w:sz w:val="28"/>
          <w:szCs w:val="28"/>
        </w:rPr>
        <w:t>: на основі запропонованої компонентної структури з</w:t>
      </w:r>
      <w:r w:rsidR="00DB76DA">
        <w:rPr>
          <w:rFonts w:ascii="Times New Roman" w:hAnsi="Times New Roman"/>
          <w:spacing w:val="-4"/>
          <w:sz w:val="28"/>
          <w:szCs w:val="28"/>
        </w:rPr>
        <w:t>’</w:t>
      </w:r>
      <w:r w:rsidRPr="003A3F3C">
        <w:rPr>
          <w:rFonts w:ascii="Times New Roman" w:hAnsi="Times New Roman"/>
          <w:spacing w:val="-4"/>
          <w:sz w:val="28"/>
          <w:szCs w:val="28"/>
        </w:rPr>
        <w:t>ясувати характер творчого застосу</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 xml:space="preserve">вання досвіду особистісно орієнтованої музичної освіти дітей шкільного віку в </w:t>
      </w:r>
      <w:r w:rsidRPr="003A3F3C">
        <w:rPr>
          <w:rFonts w:ascii="Times New Roman" w:hAnsi="Times New Roman"/>
          <w:spacing w:val="-4"/>
          <w:sz w:val="28"/>
          <w:szCs w:val="28"/>
        </w:rPr>
        <w:lastRenderedPageBreak/>
        <w:t xml:space="preserve">сучасних закладах загальної середньої освіти </w:t>
      </w:r>
      <w:r w:rsidRPr="003A3F3C">
        <w:rPr>
          <w:rFonts w:ascii="Times New Roman" w:hAnsi="Times New Roman"/>
          <w:i/>
          <w:spacing w:val="-4"/>
          <w:sz w:val="28"/>
          <w:szCs w:val="28"/>
        </w:rPr>
        <w:t>(змістово-процесуальний компо</w:t>
      </w:r>
      <w:r w:rsidR="007C4F3F" w:rsidRPr="003A3F3C">
        <w:rPr>
          <w:rFonts w:ascii="Times New Roman" w:hAnsi="Times New Roman"/>
          <w:i/>
          <w:spacing w:val="-4"/>
          <w:sz w:val="28"/>
          <w:szCs w:val="28"/>
        </w:rPr>
        <w:softHyphen/>
      </w:r>
      <w:r w:rsidRPr="003A3F3C">
        <w:rPr>
          <w:rFonts w:ascii="Times New Roman" w:hAnsi="Times New Roman"/>
          <w:i/>
          <w:spacing w:val="-4"/>
          <w:sz w:val="28"/>
          <w:szCs w:val="28"/>
        </w:rPr>
        <w:t>нент, мотиваційний компонент, позиційний компонент).</w:t>
      </w:r>
    </w:p>
    <w:p w:rsidR="00383CF1" w:rsidRPr="003A3F3C" w:rsidRDefault="00383CF1" w:rsidP="00383CF1">
      <w:pPr>
        <w:autoSpaceDE w:val="0"/>
        <w:autoSpaceDN w:val="0"/>
        <w:adjustRightInd w:val="0"/>
        <w:spacing w:after="0" w:line="264" w:lineRule="auto"/>
        <w:ind w:firstLine="709"/>
        <w:jc w:val="both"/>
        <w:rPr>
          <w:rFonts w:ascii="Times New Roman" w:hAnsi="Times New Roman"/>
          <w:spacing w:val="-4"/>
          <w:sz w:val="28"/>
          <w:szCs w:val="28"/>
          <w:shd w:val="clear" w:color="auto" w:fill="FFFFFF"/>
        </w:rPr>
      </w:pPr>
      <w:r w:rsidRPr="003A3F3C">
        <w:rPr>
          <w:rFonts w:ascii="Times New Roman" w:hAnsi="Times New Roman"/>
          <w:spacing w:val="-4"/>
          <w:sz w:val="28"/>
          <w:szCs w:val="28"/>
          <w:shd w:val="clear" w:color="auto" w:fill="FFFFFF"/>
        </w:rPr>
        <w:t xml:space="preserve">Так, </w:t>
      </w:r>
      <w:r w:rsidRPr="003A3F3C">
        <w:rPr>
          <w:rFonts w:ascii="Times New Roman" w:hAnsi="Times New Roman"/>
          <w:i/>
          <w:spacing w:val="-4"/>
          <w:sz w:val="28"/>
          <w:szCs w:val="28"/>
          <w:shd w:val="clear" w:color="auto" w:fill="FFFFFF"/>
        </w:rPr>
        <w:t>змістово-процесуальний компонент</w:t>
      </w:r>
      <w:r w:rsidRPr="003A3F3C">
        <w:rPr>
          <w:rFonts w:ascii="Times New Roman" w:hAnsi="Times New Roman"/>
          <w:spacing w:val="-4"/>
          <w:sz w:val="28"/>
          <w:szCs w:val="28"/>
          <w:shd w:val="clear" w:color="auto" w:fill="FFFFFF"/>
        </w:rPr>
        <w:t xml:space="preserve"> складається зі змістового та процесуального елементів. Зауважимо, що змістовий елемент характеризується</w:t>
      </w:r>
      <w:r w:rsidRPr="003A3F3C">
        <w:rPr>
          <w:rFonts w:ascii="Times New Roman" w:hAnsi="Times New Roman"/>
          <w:spacing w:val="-4"/>
          <w:sz w:val="28"/>
          <w:szCs w:val="28"/>
        </w:rPr>
        <w:t xml:space="preserve"> передусім використанням певних освітніх програм із музичного мистецтва та творчим підходом учителів до підбору форм, методів та прийомів навчання і виховання.</w:t>
      </w:r>
    </w:p>
    <w:p w:rsidR="00383CF1" w:rsidRPr="003A3F3C" w:rsidRDefault="00383CF1" w:rsidP="00383CF1">
      <w:pPr>
        <w:autoSpaceDE w:val="0"/>
        <w:autoSpaceDN w:val="0"/>
        <w:adjustRightInd w:val="0"/>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На основі аналізу шкільної документації зазначимо, що початкова освіта підпорядкована Державному стандарту початкової загальної освіти, затвер</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 xml:space="preserve">дженого Постановою КМУ від 20 квітня 2011 року № 462. Згідно </w:t>
      </w:r>
      <w:r w:rsidR="00001C87">
        <w:rPr>
          <w:rFonts w:ascii="Times New Roman" w:hAnsi="Times New Roman"/>
          <w:spacing w:val="-4"/>
          <w:sz w:val="28"/>
          <w:szCs w:val="28"/>
        </w:rPr>
        <w:t xml:space="preserve">з </w:t>
      </w:r>
      <w:r w:rsidRPr="003A3F3C">
        <w:rPr>
          <w:rFonts w:ascii="Times New Roman" w:hAnsi="Times New Roman"/>
          <w:spacing w:val="-4"/>
          <w:sz w:val="28"/>
          <w:szCs w:val="28"/>
        </w:rPr>
        <w:t>ц</w:t>
      </w:r>
      <w:r w:rsidR="00001C87">
        <w:rPr>
          <w:rFonts w:ascii="Times New Roman" w:hAnsi="Times New Roman"/>
          <w:spacing w:val="-4"/>
          <w:sz w:val="28"/>
          <w:szCs w:val="28"/>
        </w:rPr>
        <w:t>им</w:t>
      </w:r>
      <w:r w:rsidRPr="003A3F3C">
        <w:rPr>
          <w:rFonts w:ascii="Times New Roman" w:hAnsi="Times New Roman"/>
          <w:spacing w:val="-4"/>
          <w:sz w:val="28"/>
          <w:szCs w:val="28"/>
        </w:rPr>
        <w:t xml:space="preserve">, вивчення художньо-естетичних дисциплін у 1–2 класах здійснюється </w:t>
      </w:r>
      <w:r w:rsidRPr="003A3F3C">
        <w:rPr>
          <w:rFonts w:ascii="Times New Roman" w:hAnsi="Times New Roman"/>
          <w:bCs/>
          <w:spacing w:val="-4"/>
          <w:sz w:val="28"/>
          <w:szCs w:val="28"/>
        </w:rPr>
        <w:t>за новими навчаль</w:t>
      </w:r>
      <w:r w:rsidR="007C4F3F" w:rsidRPr="003A3F3C">
        <w:rPr>
          <w:rFonts w:ascii="Times New Roman" w:hAnsi="Times New Roman"/>
          <w:bCs/>
          <w:spacing w:val="-4"/>
          <w:sz w:val="28"/>
          <w:szCs w:val="28"/>
        </w:rPr>
        <w:softHyphen/>
      </w:r>
      <w:r w:rsidRPr="003A3F3C">
        <w:rPr>
          <w:rFonts w:ascii="Times New Roman" w:hAnsi="Times New Roman"/>
          <w:bCs/>
          <w:spacing w:val="-4"/>
          <w:sz w:val="28"/>
          <w:szCs w:val="28"/>
        </w:rPr>
        <w:t xml:space="preserve">ними програмами, затвердженими </w:t>
      </w:r>
      <w:r w:rsidRPr="003A3F3C">
        <w:rPr>
          <w:rFonts w:ascii="Times New Roman" w:hAnsi="Times New Roman"/>
          <w:spacing w:val="-4"/>
          <w:sz w:val="28"/>
          <w:szCs w:val="28"/>
        </w:rPr>
        <w:t xml:space="preserve">МОН України: </w:t>
      </w:r>
      <w:r w:rsidR="00A81E1A" w:rsidRPr="00001C87">
        <w:rPr>
          <w:rFonts w:ascii="Times New Roman" w:hAnsi="Times New Roman"/>
          <w:bCs/>
          <w:spacing w:val="-4"/>
          <w:sz w:val="28"/>
          <w:szCs w:val="28"/>
        </w:rPr>
        <w:t>"</w:t>
      </w:r>
      <w:r w:rsidRPr="003A3F3C">
        <w:rPr>
          <w:rFonts w:ascii="Times New Roman" w:hAnsi="Times New Roman"/>
          <w:bCs/>
          <w:spacing w:val="-4"/>
          <w:sz w:val="28"/>
          <w:szCs w:val="28"/>
        </w:rPr>
        <w:t>Музичне мистецтво</w:t>
      </w:r>
      <w:r w:rsidR="00A81E1A" w:rsidRPr="00001C87">
        <w:rPr>
          <w:rFonts w:ascii="Times New Roman" w:hAnsi="Times New Roman"/>
          <w:bCs/>
          <w:spacing w:val="-4"/>
          <w:sz w:val="28"/>
          <w:szCs w:val="28"/>
        </w:rPr>
        <w:t>"</w:t>
      </w:r>
      <w:r w:rsidRPr="00001C87">
        <w:rPr>
          <w:rFonts w:ascii="Times New Roman" w:hAnsi="Times New Roman"/>
          <w:bCs/>
          <w:spacing w:val="-4"/>
          <w:sz w:val="28"/>
          <w:szCs w:val="28"/>
        </w:rPr>
        <w:t xml:space="preserve"> (</w:t>
      </w:r>
      <w:r w:rsidRPr="003A3F3C">
        <w:rPr>
          <w:rFonts w:ascii="Times New Roman" w:hAnsi="Times New Roman"/>
          <w:spacing w:val="-4"/>
          <w:sz w:val="28"/>
          <w:szCs w:val="28"/>
        </w:rPr>
        <w:t xml:space="preserve">автори: Л. Хлєбникова, Л. Дорогань, І. Івахно, Л. Кондратова, О. Корнілова, О. Лобова, Н. Міщенко); </w:t>
      </w:r>
      <w:r w:rsidR="00A81E1A" w:rsidRPr="00001C87">
        <w:rPr>
          <w:rFonts w:ascii="Times New Roman" w:hAnsi="Times New Roman"/>
          <w:bCs/>
          <w:spacing w:val="-4"/>
          <w:sz w:val="28"/>
          <w:szCs w:val="28"/>
        </w:rPr>
        <w:t>"</w:t>
      </w:r>
      <w:r w:rsidRPr="003A3F3C">
        <w:rPr>
          <w:rFonts w:ascii="Times New Roman" w:hAnsi="Times New Roman"/>
          <w:bCs/>
          <w:spacing w:val="-4"/>
          <w:sz w:val="28"/>
          <w:szCs w:val="28"/>
        </w:rPr>
        <w:t>Мистецтво</w:t>
      </w:r>
      <w:r w:rsidR="00A81E1A" w:rsidRPr="003A3F3C">
        <w:rPr>
          <w:rFonts w:ascii="Times New Roman" w:hAnsi="Times New Roman"/>
          <w:bCs/>
          <w:spacing w:val="-4"/>
          <w:sz w:val="28"/>
          <w:szCs w:val="28"/>
        </w:rPr>
        <w:t>"</w:t>
      </w:r>
      <w:r w:rsidRPr="003A3F3C">
        <w:rPr>
          <w:rFonts w:ascii="Times New Roman" w:hAnsi="Times New Roman"/>
          <w:bCs/>
          <w:spacing w:val="-4"/>
          <w:sz w:val="28"/>
          <w:szCs w:val="28"/>
        </w:rPr>
        <w:t xml:space="preserve"> </w:t>
      </w:r>
      <w:r w:rsidRPr="00D11770">
        <w:rPr>
          <w:rFonts w:ascii="Times New Roman" w:hAnsi="Times New Roman"/>
          <w:bCs/>
          <w:spacing w:val="-4"/>
          <w:sz w:val="28"/>
          <w:szCs w:val="28"/>
        </w:rPr>
        <w:t>(</w:t>
      </w:r>
      <w:r w:rsidRPr="003A3F3C">
        <w:rPr>
          <w:rFonts w:ascii="Times New Roman" w:hAnsi="Times New Roman"/>
          <w:spacing w:val="-4"/>
          <w:sz w:val="28"/>
          <w:szCs w:val="28"/>
        </w:rPr>
        <w:t xml:space="preserve">автори: Л. Масол, О. Гайдамака, Н. Очеретяна, О. Дмитренко). Учні 3–4-х класів закладів загальної середньої освіти, опановують музичне мистецтво за навчальними програмами 2006 року (Київ: </w:t>
      </w:r>
      <w:r w:rsidR="00A81E1A" w:rsidRPr="003A3F3C">
        <w:rPr>
          <w:rFonts w:ascii="Times New Roman" w:hAnsi="Times New Roman"/>
          <w:spacing w:val="-4"/>
          <w:sz w:val="28"/>
          <w:szCs w:val="28"/>
        </w:rPr>
        <w:t>"</w:t>
      </w:r>
      <w:r w:rsidRPr="003A3F3C">
        <w:rPr>
          <w:rFonts w:ascii="Times New Roman" w:hAnsi="Times New Roman"/>
          <w:spacing w:val="-4"/>
          <w:sz w:val="28"/>
          <w:szCs w:val="28"/>
        </w:rPr>
        <w:t>Початкова школа</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2006) – </w:t>
      </w:r>
      <w:r w:rsidR="00A81E1A" w:rsidRPr="003A3F3C">
        <w:rPr>
          <w:rFonts w:ascii="Times New Roman" w:hAnsi="Times New Roman"/>
          <w:spacing w:val="-4"/>
          <w:sz w:val="28"/>
          <w:szCs w:val="28"/>
        </w:rPr>
        <w:t>"</w:t>
      </w:r>
      <w:r w:rsidRPr="003A3F3C">
        <w:rPr>
          <w:rFonts w:ascii="Times New Roman" w:hAnsi="Times New Roman"/>
          <w:spacing w:val="-4"/>
          <w:sz w:val="28"/>
          <w:szCs w:val="28"/>
        </w:rPr>
        <w:t>Мистецтво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(автори: Л. Масол, Е. Бєлкіна, О. Оні</w:t>
      </w:r>
      <w:r w:rsidRPr="003A3F3C">
        <w:rPr>
          <w:rFonts w:ascii="Times New Roman" w:hAnsi="Times New Roman"/>
          <w:spacing w:val="-4"/>
          <w:sz w:val="28"/>
          <w:szCs w:val="28"/>
        </w:rPr>
        <w:softHyphen/>
        <w:t>щенко, Н. Оче</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 xml:space="preserve">ретяна, В. Рагозіна); </w:t>
      </w:r>
      <w:r w:rsidR="00A81E1A" w:rsidRPr="003A3F3C">
        <w:rPr>
          <w:rFonts w:ascii="Times New Roman" w:hAnsi="Times New Roman"/>
          <w:spacing w:val="-4"/>
          <w:sz w:val="28"/>
          <w:szCs w:val="28"/>
        </w:rPr>
        <w:t>"</w:t>
      </w:r>
      <w:r w:rsidRPr="003A3F3C">
        <w:rPr>
          <w:rFonts w:ascii="Times New Roman" w:hAnsi="Times New Roman"/>
          <w:spacing w:val="-4"/>
          <w:sz w:val="28"/>
          <w:szCs w:val="28"/>
        </w:rPr>
        <w:t>Музика</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(автори: О. Ростовський, Л. Хлєб</w:t>
      </w:r>
      <w:r w:rsidRPr="003A3F3C">
        <w:rPr>
          <w:rFonts w:ascii="Times New Roman" w:hAnsi="Times New Roman"/>
          <w:spacing w:val="-4"/>
          <w:sz w:val="28"/>
          <w:szCs w:val="28"/>
        </w:rPr>
        <w:softHyphen/>
        <w:t>ни</w:t>
      </w:r>
      <w:r w:rsidRPr="003A3F3C">
        <w:rPr>
          <w:rFonts w:ascii="Times New Roman" w:hAnsi="Times New Roman"/>
          <w:spacing w:val="-4"/>
          <w:sz w:val="28"/>
          <w:szCs w:val="28"/>
        </w:rPr>
        <w:softHyphen/>
        <w:t>ко</w:t>
      </w:r>
      <w:r w:rsidRPr="003A3F3C">
        <w:rPr>
          <w:rFonts w:ascii="Times New Roman" w:hAnsi="Times New Roman"/>
          <w:spacing w:val="-4"/>
          <w:sz w:val="28"/>
          <w:szCs w:val="28"/>
        </w:rPr>
        <w:softHyphen/>
        <w:t>ва, Р. Мар</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 xml:space="preserve">ченко); </w:t>
      </w:r>
      <w:r w:rsidR="00A81E1A" w:rsidRPr="003A3F3C">
        <w:rPr>
          <w:rFonts w:ascii="Times New Roman" w:hAnsi="Times New Roman"/>
          <w:spacing w:val="-4"/>
          <w:sz w:val="28"/>
          <w:szCs w:val="28"/>
        </w:rPr>
        <w:t>"</w:t>
      </w:r>
      <w:r w:rsidRPr="003A3F3C">
        <w:rPr>
          <w:rFonts w:ascii="Times New Roman" w:hAnsi="Times New Roman"/>
          <w:spacing w:val="-4"/>
          <w:sz w:val="28"/>
          <w:szCs w:val="28"/>
        </w:rPr>
        <w:t>Музика</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(автор О. Лобова); </w:t>
      </w:r>
      <w:r w:rsidR="00A81E1A" w:rsidRPr="003A3F3C">
        <w:rPr>
          <w:rFonts w:ascii="Times New Roman" w:hAnsi="Times New Roman"/>
          <w:spacing w:val="-4"/>
          <w:sz w:val="28"/>
          <w:szCs w:val="28"/>
        </w:rPr>
        <w:t>"</w:t>
      </w:r>
      <w:r w:rsidRPr="003A3F3C">
        <w:rPr>
          <w:rFonts w:ascii="Times New Roman" w:hAnsi="Times New Roman"/>
          <w:bCs/>
          <w:spacing w:val="-4"/>
          <w:sz w:val="28"/>
          <w:szCs w:val="28"/>
        </w:rPr>
        <w:t>Музичне мистецтво, 5</w:t>
      </w:r>
      <w:r w:rsidR="00D11770">
        <w:rPr>
          <w:rFonts w:ascii="Times New Roman" w:hAnsi="Times New Roman"/>
          <w:bCs/>
          <w:spacing w:val="-4"/>
          <w:sz w:val="28"/>
          <w:szCs w:val="28"/>
        </w:rPr>
        <w:t>–</w:t>
      </w:r>
      <w:r w:rsidRPr="003A3F3C">
        <w:rPr>
          <w:rFonts w:ascii="Times New Roman" w:hAnsi="Times New Roman"/>
          <w:bCs/>
          <w:spacing w:val="-4"/>
          <w:sz w:val="28"/>
          <w:szCs w:val="28"/>
        </w:rPr>
        <w:t>8 класи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(автори: Б. </w:t>
      </w:r>
      <w:r w:rsidRPr="003A3F3C">
        <w:rPr>
          <w:rFonts w:ascii="Times New Roman" w:hAnsi="Times New Roman"/>
          <w:bCs/>
          <w:spacing w:val="-4"/>
          <w:sz w:val="28"/>
          <w:szCs w:val="28"/>
        </w:rPr>
        <w:t>Фільц</w:t>
      </w:r>
      <w:r w:rsidRPr="003A3F3C">
        <w:rPr>
          <w:rFonts w:ascii="Times New Roman" w:hAnsi="Times New Roman"/>
          <w:spacing w:val="-4"/>
          <w:sz w:val="28"/>
          <w:szCs w:val="28"/>
        </w:rPr>
        <w:t>, І. Бєлова, Г. Букреєва, М. Демчишин, Л. Масол, О. Мільченко, О. Пав</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лен</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 xml:space="preserve">ко); </w:t>
      </w:r>
      <w:r w:rsidR="00A81E1A" w:rsidRPr="003A3F3C">
        <w:rPr>
          <w:rFonts w:ascii="Times New Roman" w:hAnsi="Times New Roman"/>
          <w:spacing w:val="-4"/>
          <w:sz w:val="28"/>
          <w:szCs w:val="28"/>
        </w:rPr>
        <w:t>"</w:t>
      </w:r>
      <w:r w:rsidRPr="003A3F3C">
        <w:rPr>
          <w:rFonts w:ascii="Times New Roman" w:hAnsi="Times New Roman"/>
          <w:bCs/>
          <w:spacing w:val="-4"/>
          <w:sz w:val="28"/>
          <w:szCs w:val="28"/>
        </w:rPr>
        <w:t>Мистецтво, 5</w:t>
      </w:r>
      <w:r w:rsidR="00001C87">
        <w:rPr>
          <w:rFonts w:ascii="Times New Roman" w:hAnsi="Times New Roman"/>
          <w:bCs/>
          <w:spacing w:val="-4"/>
          <w:sz w:val="28"/>
          <w:szCs w:val="28"/>
        </w:rPr>
        <w:t>–</w:t>
      </w:r>
      <w:r w:rsidRPr="003A3F3C">
        <w:rPr>
          <w:rFonts w:ascii="Times New Roman" w:hAnsi="Times New Roman"/>
          <w:bCs/>
          <w:spacing w:val="-4"/>
          <w:sz w:val="28"/>
          <w:szCs w:val="28"/>
        </w:rPr>
        <w:t>8 класи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(автори: Л. </w:t>
      </w:r>
      <w:r w:rsidRPr="003A3F3C">
        <w:rPr>
          <w:rFonts w:ascii="Times New Roman" w:hAnsi="Times New Roman"/>
          <w:bCs/>
          <w:spacing w:val="-4"/>
          <w:sz w:val="28"/>
          <w:szCs w:val="28"/>
        </w:rPr>
        <w:t>Масол</w:t>
      </w:r>
      <w:r w:rsidRPr="003A3F3C">
        <w:rPr>
          <w:rFonts w:ascii="Times New Roman" w:hAnsi="Times New Roman"/>
          <w:spacing w:val="-4"/>
          <w:sz w:val="28"/>
          <w:szCs w:val="28"/>
        </w:rPr>
        <w:t>, О. Гай</w:t>
      </w:r>
      <w:r w:rsidRPr="003A3F3C">
        <w:rPr>
          <w:rFonts w:ascii="Times New Roman" w:hAnsi="Times New Roman"/>
          <w:spacing w:val="-4"/>
          <w:sz w:val="28"/>
          <w:szCs w:val="28"/>
        </w:rPr>
        <w:softHyphen/>
        <w:t>да</w:t>
      </w:r>
      <w:r w:rsidRPr="003A3F3C">
        <w:rPr>
          <w:rFonts w:ascii="Times New Roman" w:hAnsi="Times New Roman"/>
          <w:spacing w:val="-4"/>
          <w:sz w:val="28"/>
          <w:szCs w:val="28"/>
        </w:rPr>
        <w:softHyphen/>
        <w:t>мака, В. Го</w:t>
      </w:r>
      <w:r w:rsidRPr="003A3F3C">
        <w:rPr>
          <w:rFonts w:ascii="Times New Roman" w:hAnsi="Times New Roman"/>
          <w:spacing w:val="-4"/>
          <w:sz w:val="28"/>
          <w:szCs w:val="28"/>
        </w:rPr>
        <w:softHyphen/>
        <w:t>ро</w:t>
      </w:r>
      <w:r w:rsidRPr="003A3F3C">
        <w:rPr>
          <w:rFonts w:ascii="Times New Roman" w:hAnsi="Times New Roman"/>
          <w:spacing w:val="-4"/>
          <w:sz w:val="28"/>
          <w:szCs w:val="28"/>
        </w:rPr>
        <w:softHyphen/>
        <w:t xml:space="preserve">венко, О. Калініченко, О. Комаровська, О. Оніщенко, Н. Очеретяна). </w:t>
      </w:r>
    </w:p>
    <w:p w:rsidR="00383CF1" w:rsidRPr="003A3F3C" w:rsidRDefault="00383CF1" w:rsidP="00383CF1">
      <w:pPr>
        <w:autoSpaceDE w:val="0"/>
        <w:autoSpaceDN w:val="0"/>
        <w:adjustRightInd w:val="0"/>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У ході вивчення шкільної документації було також з</w:t>
      </w:r>
      <w:r w:rsidR="00DB76DA">
        <w:rPr>
          <w:rFonts w:ascii="Times New Roman" w:hAnsi="Times New Roman"/>
          <w:spacing w:val="-4"/>
          <w:sz w:val="28"/>
          <w:szCs w:val="28"/>
        </w:rPr>
        <w:t>’</w:t>
      </w:r>
      <w:r w:rsidRPr="003A3F3C">
        <w:rPr>
          <w:rFonts w:ascii="Times New Roman" w:hAnsi="Times New Roman"/>
          <w:spacing w:val="-4"/>
          <w:sz w:val="28"/>
          <w:szCs w:val="28"/>
        </w:rPr>
        <w:t xml:space="preserve">ясовано, що середня школа з 2013 року починає поступово переходити на новий зміст освіти, визначений Державним стандартом базової і повної загальної середньої освіти (затверджений Постановою КМУ від 23 листопада 2011 року № 1392). Саме тому, відповідно до нових Типових навчальних планів, затверджених наказом МОН України від 03 квітня 2012 року № 409, освітня галузь </w:t>
      </w:r>
      <w:r w:rsidR="00A81E1A" w:rsidRPr="003A3F3C">
        <w:rPr>
          <w:rFonts w:ascii="Times New Roman" w:hAnsi="Times New Roman"/>
          <w:spacing w:val="-4"/>
          <w:sz w:val="28"/>
          <w:szCs w:val="28"/>
        </w:rPr>
        <w:t>"</w:t>
      </w:r>
      <w:r w:rsidRPr="003A3F3C">
        <w:rPr>
          <w:rFonts w:ascii="Times New Roman" w:hAnsi="Times New Roman"/>
          <w:spacing w:val="-4"/>
          <w:sz w:val="28"/>
          <w:szCs w:val="28"/>
        </w:rPr>
        <w:t>Мистецтво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реалізується навчальними предметами </w:t>
      </w:r>
      <w:r w:rsidR="00A81E1A" w:rsidRPr="003A3F3C">
        <w:rPr>
          <w:rFonts w:ascii="Times New Roman" w:hAnsi="Times New Roman"/>
          <w:spacing w:val="-4"/>
          <w:sz w:val="28"/>
          <w:szCs w:val="28"/>
        </w:rPr>
        <w:t>"</w:t>
      </w:r>
      <w:r w:rsidRPr="003A3F3C">
        <w:rPr>
          <w:rFonts w:ascii="Times New Roman" w:hAnsi="Times New Roman"/>
          <w:spacing w:val="-4"/>
          <w:sz w:val="28"/>
          <w:szCs w:val="28"/>
        </w:rPr>
        <w:t>Образотворче мистецтво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Музичне мистецтво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або інтегрованим курсом </w:t>
      </w:r>
      <w:r w:rsidR="00A81E1A" w:rsidRPr="003A3F3C">
        <w:rPr>
          <w:rFonts w:ascii="Times New Roman" w:hAnsi="Times New Roman"/>
          <w:spacing w:val="-4"/>
          <w:sz w:val="28"/>
          <w:szCs w:val="28"/>
        </w:rPr>
        <w:t>"</w:t>
      </w:r>
      <w:r w:rsidRPr="003A3F3C">
        <w:rPr>
          <w:rFonts w:ascii="Times New Roman" w:hAnsi="Times New Roman"/>
          <w:spacing w:val="-4"/>
          <w:sz w:val="28"/>
          <w:szCs w:val="28"/>
        </w:rPr>
        <w:t>Мистецтво</w:t>
      </w:r>
      <w:r w:rsidR="00A81E1A" w:rsidRPr="003A3F3C">
        <w:rPr>
          <w:rFonts w:ascii="Times New Roman" w:hAnsi="Times New Roman"/>
          <w:spacing w:val="-4"/>
          <w:sz w:val="28"/>
          <w:szCs w:val="28"/>
        </w:rPr>
        <w:t>"</w:t>
      </w:r>
      <w:r w:rsidRPr="003A3F3C">
        <w:rPr>
          <w:rFonts w:ascii="Times New Roman" w:hAnsi="Times New Roman"/>
          <w:spacing w:val="-4"/>
          <w:sz w:val="28"/>
          <w:szCs w:val="28"/>
        </w:rPr>
        <w:t>. Спираючись на це, заклади загальної середньої освіти мають право самостійно обирати ту чи іншу спрямованість освітнього процесу щодо музичного навчання і виховання дітей.</w:t>
      </w:r>
    </w:p>
    <w:p w:rsidR="00383CF1" w:rsidRPr="003A3F3C" w:rsidRDefault="00383CF1" w:rsidP="00383CF1">
      <w:pPr>
        <w:autoSpaceDE w:val="0"/>
        <w:autoSpaceDN w:val="0"/>
        <w:adjustRightInd w:val="0"/>
        <w:spacing w:after="0" w:line="264" w:lineRule="auto"/>
        <w:ind w:firstLine="709"/>
        <w:jc w:val="both"/>
        <w:rPr>
          <w:rFonts w:ascii="Times New Roman" w:hAnsi="Times New Roman"/>
          <w:spacing w:val="-4"/>
          <w:sz w:val="28"/>
          <w:szCs w:val="28"/>
          <w:shd w:val="clear" w:color="auto" w:fill="FFFFFF"/>
        </w:rPr>
      </w:pPr>
      <w:r w:rsidRPr="003A3F3C">
        <w:rPr>
          <w:rFonts w:ascii="Times New Roman" w:hAnsi="Times New Roman"/>
          <w:spacing w:val="-4"/>
          <w:sz w:val="28"/>
          <w:szCs w:val="28"/>
        </w:rPr>
        <w:t xml:space="preserve">Досліджуючи практичну реалізацію процесуального елементу, який </w:t>
      </w:r>
      <w:r w:rsidRPr="003A3F3C">
        <w:rPr>
          <w:rFonts w:ascii="Times New Roman" w:hAnsi="Times New Roman"/>
          <w:spacing w:val="-4"/>
          <w:sz w:val="28"/>
          <w:szCs w:val="28"/>
          <w:shd w:val="clear" w:color="auto" w:fill="FFFFFF"/>
        </w:rPr>
        <w:t>вклю</w:t>
      </w:r>
      <w:r w:rsidR="007C4F3F" w:rsidRPr="003A3F3C">
        <w:rPr>
          <w:rFonts w:ascii="Times New Roman" w:hAnsi="Times New Roman"/>
          <w:spacing w:val="-4"/>
          <w:sz w:val="28"/>
          <w:szCs w:val="28"/>
          <w:shd w:val="clear" w:color="auto" w:fill="FFFFFF"/>
        </w:rPr>
        <w:softHyphen/>
      </w:r>
      <w:r w:rsidRPr="003A3F3C">
        <w:rPr>
          <w:rFonts w:ascii="Times New Roman" w:hAnsi="Times New Roman"/>
          <w:spacing w:val="-4"/>
          <w:sz w:val="28"/>
          <w:szCs w:val="28"/>
          <w:shd w:val="clear" w:color="auto" w:fill="FFFFFF"/>
        </w:rPr>
        <w:t xml:space="preserve">чає застосовування ефективного дидактичного інструментарію (послідовність і доцільність добору форм, методів і прийомів, характерних для особистісно орієнтованого музичного навчання і виховання) та свідомий вибір учителями педагогічної системи, ми використовували методи спостереження, опитування й анкетування як для вчителів музичного мистецтва, так і для вчителів інших навчальних дисциплін. </w:t>
      </w:r>
    </w:p>
    <w:p w:rsidR="00383CF1" w:rsidRPr="003A3F3C" w:rsidRDefault="00383CF1" w:rsidP="00383CF1">
      <w:pPr>
        <w:autoSpaceDE w:val="0"/>
        <w:autoSpaceDN w:val="0"/>
        <w:adjustRightInd w:val="0"/>
        <w:spacing w:after="0" w:line="264" w:lineRule="auto"/>
        <w:ind w:firstLine="709"/>
        <w:jc w:val="both"/>
        <w:rPr>
          <w:rFonts w:ascii="Times New Roman" w:hAnsi="Times New Roman"/>
          <w:spacing w:val="-4"/>
          <w:sz w:val="28"/>
          <w:szCs w:val="28"/>
          <w:shd w:val="clear" w:color="auto" w:fill="FFFFFF"/>
        </w:rPr>
      </w:pPr>
      <w:r w:rsidRPr="003A3F3C">
        <w:rPr>
          <w:rFonts w:ascii="Times New Roman" w:hAnsi="Times New Roman"/>
          <w:spacing w:val="-4"/>
          <w:sz w:val="28"/>
          <w:szCs w:val="28"/>
          <w:shd w:val="clear" w:color="auto" w:fill="FFFFFF"/>
        </w:rPr>
        <w:t xml:space="preserve">У ході дослідження, за допомогою анкетування </w:t>
      </w:r>
      <w:r w:rsidRPr="003A3F3C">
        <w:rPr>
          <w:rFonts w:ascii="Times New Roman" w:hAnsi="Times New Roman"/>
          <w:spacing w:val="-4"/>
          <w:sz w:val="28"/>
          <w:szCs w:val="28"/>
        </w:rPr>
        <w:t xml:space="preserve">здатності до впровадження </w:t>
      </w:r>
      <w:r w:rsidRPr="003A3F3C">
        <w:rPr>
          <w:rFonts w:ascii="Times New Roman" w:hAnsi="Times New Roman"/>
          <w:spacing w:val="-4"/>
          <w:sz w:val="28"/>
          <w:szCs w:val="28"/>
          <w:shd w:val="clear" w:color="auto" w:fill="FFFFFF"/>
        </w:rPr>
        <w:t>вчителями особистісно орієнтованої освіти, нами з</w:t>
      </w:r>
      <w:r w:rsidR="00DB76DA">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 xml:space="preserve">ясовано, що 66,6 % вчителів </w:t>
      </w:r>
      <w:r w:rsidRPr="003A3F3C">
        <w:rPr>
          <w:rFonts w:ascii="Times New Roman" w:hAnsi="Times New Roman"/>
          <w:spacing w:val="-4"/>
          <w:sz w:val="28"/>
          <w:szCs w:val="28"/>
          <w:shd w:val="clear" w:color="auto" w:fill="FFFFFF"/>
        </w:rPr>
        <w:lastRenderedPageBreak/>
        <w:t xml:space="preserve">займають щабель високого рівня, </w:t>
      </w:r>
      <w:r w:rsidRPr="003A3F3C">
        <w:rPr>
          <w:rFonts w:ascii="Times New Roman" w:hAnsi="Times New Roman"/>
          <w:spacing w:val="-4"/>
          <w:sz w:val="28"/>
          <w:szCs w:val="28"/>
        </w:rPr>
        <w:t xml:space="preserve">здатні до впровадження </w:t>
      </w:r>
      <w:r w:rsidRPr="003A3F3C">
        <w:rPr>
          <w:rFonts w:ascii="Times New Roman" w:hAnsi="Times New Roman"/>
          <w:spacing w:val="-4"/>
          <w:sz w:val="28"/>
          <w:szCs w:val="28"/>
          <w:shd w:val="clear" w:color="auto" w:fill="FFFFFF"/>
        </w:rPr>
        <w:t xml:space="preserve">особистісної орієнтації у навчально-виховний процес, 27,6 % – середній рівень і мають деякі сумніви, але частково </w:t>
      </w:r>
      <w:r w:rsidRPr="003A3F3C">
        <w:rPr>
          <w:rFonts w:ascii="Times New Roman" w:hAnsi="Times New Roman"/>
          <w:spacing w:val="-4"/>
          <w:sz w:val="28"/>
          <w:szCs w:val="28"/>
        </w:rPr>
        <w:t xml:space="preserve">здатні </w:t>
      </w:r>
      <w:r w:rsidRPr="003A3F3C">
        <w:rPr>
          <w:rFonts w:ascii="Times New Roman" w:hAnsi="Times New Roman"/>
          <w:spacing w:val="-4"/>
          <w:sz w:val="28"/>
          <w:szCs w:val="28"/>
          <w:shd w:val="clear" w:color="auto" w:fill="FFFFFF"/>
        </w:rPr>
        <w:t xml:space="preserve">її впроваджувати та 5,6 % – не готові (низький рівень) відійти від прийнятної ними методики фахової діяльності. Серед учителів музичного мистецтва спостерігається більша </w:t>
      </w:r>
      <w:r w:rsidRPr="003A3F3C">
        <w:rPr>
          <w:rFonts w:ascii="Times New Roman" w:hAnsi="Times New Roman"/>
          <w:spacing w:val="-4"/>
          <w:sz w:val="28"/>
          <w:szCs w:val="28"/>
        </w:rPr>
        <w:t>здатність</w:t>
      </w:r>
      <w:r w:rsidRPr="003A3F3C">
        <w:rPr>
          <w:rFonts w:ascii="Times New Roman" w:hAnsi="Times New Roman"/>
          <w:spacing w:val="-4"/>
          <w:sz w:val="28"/>
          <w:szCs w:val="28"/>
          <w:shd w:val="clear" w:color="auto" w:fill="FFFFFF"/>
        </w:rPr>
        <w:t xml:space="preserve"> до </w:t>
      </w:r>
      <w:r w:rsidRPr="003A3F3C">
        <w:rPr>
          <w:rFonts w:ascii="Times New Roman" w:hAnsi="Times New Roman"/>
          <w:spacing w:val="-4"/>
          <w:sz w:val="28"/>
          <w:szCs w:val="28"/>
        </w:rPr>
        <w:t>впровадження</w:t>
      </w:r>
      <w:r w:rsidRPr="003A3F3C">
        <w:rPr>
          <w:rFonts w:ascii="Times New Roman" w:hAnsi="Times New Roman"/>
          <w:spacing w:val="-4"/>
          <w:sz w:val="28"/>
          <w:szCs w:val="28"/>
          <w:shd w:val="clear" w:color="auto" w:fill="FFFFFF"/>
        </w:rPr>
        <w:t xml:space="preserve"> особистісно орієнтованого педагогічного процесу.</w:t>
      </w:r>
    </w:p>
    <w:p w:rsidR="00383CF1" w:rsidRPr="003A3F3C" w:rsidRDefault="00383CF1" w:rsidP="00383CF1">
      <w:pPr>
        <w:shd w:val="clear" w:color="auto" w:fill="FFFFFF"/>
        <w:spacing w:after="0" w:line="264" w:lineRule="auto"/>
        <w:ind w:firstLine="709"/>
        <w:jc w:val="both"/>
        <w:rPr>
          <w:rFonts w:ascii="Times New Roman" w:hAnsi="Times New Roman"/>
          <w:spacing w:val="-4"/>
          <w:sz w:val="28"/>
          <w:szCs w:val="28"/>
          <w:shd w:val="clear" w:color="auto" w:fill="FFFFFF"/>
        </w:rPr>
      </w:pPr>
      <w:r w:rsidRPr="003A3F3C">
        <w:rPr>
          <w:rFonts w:ascii="Times New Roman" w:hAnsi="Times New Roman"/>
          <w:spacing w:val="-4"/>
          <w:sz w:val="28"/>
          <w:szCs w:val="28"/>
        </w:rPr>
        <w:t>У процесі практичної перевірки вчителям було запропоновано додати у їхню педагогічну діяльність нестандартні форми, методи та прийоми особистісно орієнтованої музичної освіти. Стрижнем уроку музичного мистецтва є цілісне музичне сприйняття, яке ґрунтується на активному усвідомленні внутрішніх зв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язків між звуками, фарбами, словами тощо, яке </w:t>
      </w:r>
      <w:r w:rsidRPr="003A3F3C">
        <w:rPr>
          <w:rFonts w:ascii="Times New Roman" w:hAnsi="Times New Roman"/>
          <w:spacing w:val="-4"/>
          <w:sz w:val="28"/>
          <w:szCs w:val="28"/>
          <w:shd w:val="clear" w:color="auto" w:fill="FFFFFF"/>
        </w:rPr>
        <w:t>надається системою емоційних, інтелектуальних, моторних складових у різних видах музичної діяльності (слухання музики, вокально-хорова робота, елементарне музикування). Тож учителі музичного мистецтва активно впроваджували у своїй практичній роботі всі групи запропонованих нами методів. Це зокрема</w:t>
      </w:r>
      <w:r w:rsidR="00D11770">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 xml:space="preserve"> </w:t>
      </w:r>
      <w:r w:rsidRPr="003A3F3C">
        <w:rPr>
          <w:rFonts w:ascii="Times New Roman" w:hAnsi="Times New Roman"/>
          <w:i/>
          <w:spacing w:val="-4"/>
          <w:sz w:val="28"/>
          <w:szCs w:val="28"/>
          <w:shd w:val="clear" w:color="auto" w:fill="FFFFFF"/>
        </w:rPr>
        <w:t>методи візуальної ілюстрації звуко-просторових асоціацій</w:t>
      </w:r>
      <w:r w:rsidRPr="003A3F3C">
        <w:rPr>
          <w:rFonts w:ascii="Times New Roman" w:hAnsi="Times New Roman"/>
          <w:spacing w:val="-4"/>
          <w:sz w:val="28"/>
          <w:szCs w:val="28"/>
          <w:shd w:val="clear" w:color="auto" w:fill="FFFFFF"/>
        </w:rPr>
        <w:t xml:space="preserve"> (</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Малюємо голосом портрет</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 xml:space="preserve">, </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Дзвіно</w:t>
      </w:r>
      <w:r w:rsidR="007C4F3F" w:rsidRPr="003A3F3C">
        <w:rPr>
          <w:rFonts w:ascii="Times New Roman" w:hAnsi="Times New Roman"/>
          <w:spacing w:val="-4"/>
          <w:sz w:val="28"/>
          <w:szCs w:val="28"/>
          <w:shd w:val="clear" w:color="auto" w:fill="FFFFFF"/>
        </w:rPr>
        <w:softHyphen/>
      </w:r>
      <w:r w:rsidRPr="003A3F3C">
        <w:rPr>
          <w:rFonts w:ascii="Times New Roman" w:hAnsi="Times New Roman"/>
          <w:spacing w:val="-4"/>
          <w:sz w:val="28"/>
          <w:szCs w:val="28"/>
          <w:shd w:val="clear" w:color="auto" w:fill="FFFFFF"/>
        </w:rPr>
        <w:t>чок</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 xml:space="preserve">, </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Зозуля</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 xml:space="preserve">, </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Клубок-мандрівник</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 xml:space="preserve"> тощо); </w:t>
      </w:r>
      <w:r w:rsidRPr="003A3F3C">
        <w:rPr>
          <w:rFonts w:ascii="Times New Roman" w:hAnsi="Times New Roman"/>
          <w:i/>
          <w:spacing w:val="-4"/>
          <w:sz w:val="28"/>
          <w:szCs w:val="28"/>
          <w:shd w:val="clear" w:color="auto" w:fill="FFFFFF"/>
        </w:rPr>
        <w:t>метод аудіального сприйняття</w:t>
      </w:r>
      <w:r w:rsidRPr="003A3F3C">
        <w:rPr>
          <w:rFonts w:ascii="Times New Roman" w:hAnsi="Times New Roman"/>
          <w:spacing w:val="-4"/>
          <w:sz w:val="28"/>
          <w:szCs w:val="28"/>
          <w:shd w:val="clear" w:color="auto" w:fill="FFFFFF"/>
        </w:rPr>
        <w:t xml:space="preserve"> (складання словнич</w:t>
      </w:r>
      <w:r w:rsidR="00D11770">
        <w:rPr>
          <w:rFonts w:ascii="Times New Roman" w:hAnsi="Times New Roman"/>
          <w:spacing w:val="-4"/>
          <w:sz w:val="28"/>
          <w:szCs w:val="28"/>
          <w:shd w:val="clear" w:color="auto" w:fill="FFFFFF"/>
        </w:rPr>
        <w:softHyphen/>
      </w:r>
      <w:r w:rsidRPr="003A3F3C">
        <w:rPr>
          <w:rFonts w:ascii="Times New Roman" w:hAnsi="Times New Roman"/>
          <w:spacing w:val="-4"/>
          <w:sz w:val="28"/>
          <w:szCs w:val="28"/>
          <w:shd w:val="clear" w:color="auto" w:fill="FFFFFF"/>
        </w:rPr>
        <w:t xml:space="preserve">ка </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музичного настрою</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 xml:space="preserve">, підбір віршів адекватних музичному творові та ін.). Використовувалися різні </w:t>
      </w:r>
      <w:r w:rsidRPr="003A3F3C">
        <w:rPr>
          <w:rFonts w:ascii="Times New Roman" w:hAnsi="Times New Roman"/>
          <w:i/>
          <w:spacing w:val="-4"/>
          <w:sz w:val="28"/>
          <w:szCs w:val="28"/>
          <w:shd w:val="clear" w:color="auto" w:fill="FFFFFF"/>
        </w:rPr>
        <w:t>проблемні ситуації</w:t>
      </w:r>
      <w:r w:rsidRPr="003A3F3C">
        <w:rPr>
          <w:rFonts w:ascii="Times New Roman" w:hAnsi="Times New Roman"/>
          <w:spacing w:val="-4"/>
          <w:sz w:val="28"/>
          <w:szCs w:val="28"/>
          <w:shd w:val="clear" w:color="auto" w:fill="FFFFFF"/>
        </w:rPr>
        <w:t>: відтворення музич</w:t>
      </w:r>
      <w:r w:rsidR="007C4F3F" w:rsidRPr="003A3F3C">
        <w:rPr>
          <w:rFonts w:ascii="Times New Roman" w:hAnsi="Times New Roman"/>
          <w:spacing w:val="-4"/>
          <w:sz w:val="28"/>
          <w:szCs w:val="28"/>
          <w:shd w:val="clear" w:color="auto" w:fill="FFFFFF"/>
        </w:rPr>
        <w:softHyphen/>
      </w:r>
      <w:r w:rsidRPr="003A3F3C">
        <w:rPr>
          <w:rFonts w:ascii="Times New Roman" w:hAnsi="Times New Roman"/>
          <w:spacing w:val="-4"/>
          <w:sz w:val="28"/>
          <w:szCs w:val="28"/>
          <w:shd w:val="clear" w:color="auto" w:fill="FFFFFF"/>
        </w:rPr>
        <w:t>ного твору в живописі дитиною; кольорове моделювання музики, просто</w:t>
      </w:r>
      <w:r w:rsidR="007C4F3F" w:rsidRPr="003A3F3C">
        <w:rPr>
          <w:rFonts w:ascii="Times New Roman" w:hAnsi="Times New Roman"/>
          <w:spacing w:val="-4"/>
          <w:sz w:val="28"/>
          <w:szCs w:val="28"/>
          <w:shd w:val="clear" w:color="auto" w:fill="FFFFFF"/>
        </w:rPr>
        <w:softHyphen/>
      </w:r>
      <w:r w:rsidRPr="003A3F3C">
        <w:rPr>
          <w:rFonts w:ascii="Times New Roman" w:hAnsi="Times New Roman"/>
          <w:spacing w:val="-4"/>
          <w:sz w:val="28"/>
          <w:szCs w:val="28"/>
          <w:shd w:val="clear" w:color="auto" w:fill="FFFFFF"/>
        </w:rPr>
        <w:t>рове моделювання музики тощо. Для розвитку творчої уяви (особливо у молод</w:t>
      </w:r>
      <w:r w:rsidR="007C4F3F" w:rsidRPr="003A3F3C">
        <w:rPr>
          <w:rFonts w:ascii="Times New Roman" w:hAnsi="Times New Roman"/>
          <w:spacing w:val="-4"/>
          <w:sz w:val="28"/>
          <w:szCs w:val="28"/>
          <w:shd w:val="clear" w:color="auto" w:fill="FFFFFF"/>
        </w:rPr>
        <w:softHyphen/>
      </w:r>
      <w:r w:rsidRPr="003A3F3C">
        <w:rPr>
          <w:rFonts w:ascii="Times New Roman" w:hAnsi="Times New Roman"/>
          <w:spacing w:val="-4"/>
          <w:sz w:val="28"/>
          <w:szCs w:val="28"/>
          <w:shd w:val="clear" w:color="auto" w:fill="FFFFFF"/>
        </w:rPr>
        <w:t xml:space="preserve">шому шкільному віці) використовувалися </w:t>
      </w:r>
      <w:r w:rsidRPr="003A3F3C">
        <w:rPr>
          <w:rFonts w:ascii="Times New Roman" w:hAnsi="Times New Roman"/>
          <w:i/>
          <w:spacing w:val="-4"/>
          <w:sz w:val="28"/>
          <w:szCs w:val="28"/>
          <w:shd w:val="clear" w:color="auto" w:fill="FFFFFF"/>
        </w:rPr>
        <w:t>творчі методи</w:t>
      </w:r>
      <w:r w:rsidRPr="003A3F3C">
        <w:rPr>
          <w:rFonts w:ascii="Times New Roman" w:hAnsi="Times New Roman"/>
          <w:spacing w:val="-4"/>
          <w:sz w:val="28"/>
          <w:szCs w:val="28"/>
          <w:shd w:val="clear" w:color="auto" w:fill="FFFFFF"/>
        </w:rPr>
        <w:t>: створення уза</w:t>
      </w:r>
      <w:r w:rsidRPr="003A3F3C">
        <w:rPr>
          <w:rFonts w:ascii="Times New Roman" w:hAnsi="Times New Roman"/>
          <w:spacing w:val="-4"/>
          <w:sz w:val="28"/>
          <w:szCs w:val="28"/>
          <w:shd w:val="clear" w:color="auto" w:fill="FFFFFF"/>
        </w:rPr>
        <w:softHyphen/>
        <w:t>галь</w:t>
      </w:r>
      <w:r w:rsidRPr="003A3F3C">
        <w:rPr>
          <w:rFonts w:ascii="Times New Roman" w:hAnsi="Times New Roman"/>
          <w:spacing w:val="-4"/>
          <w:sz w:val="28"/>
          <w:szCs w:val="28"/>
          <w:shd w:val="clear" w:color="auto" w:fill="FFFFFF"/>
        </w:rPr>
        <w:softHyphen/>
        <w:t>неного живописного образу різних музичних жанрів, інструментів, засобів музич</w:t>
      </w:r>
      <w:r w:rsidR="007C4F3F" w:rsidRPr="003A3F3C">
        <w:rPr>
          <w:rFonts w:ascii="Times New Roman" w:hAnsi="Times New Roman"/>
          <w:spacing w:val="-4"/>
          <w:sz w:val="28"/>
          <w:szCs w:val="28"/>
          <w:shd w:val="clear" w:color="auto" w:fill="FFFFFF"/>
        </w:rPr>
        <w:softHyphen/>
      </w:r>
      <w:r w:rsidRPr="003A3F3C">
        <w:rPr>
          <w:rFonts w:ascii="Times New Roman" w:hAnsi="Times New Roman"/>
          <w:spacing w:val="-4"/>
          <w:sz w:val="28"/>
          <w:szCs w:val="28"/>
          <w:shd w:val="clear" w:color="auto" w:fill="FFFFFF"/>
        </w:rPr>
        <w:t>ної виразності; графічне моделювання різних форм, темпів, ритму музики та ін.</w:t>
      </w:r>
    </w:p>
    <w:p w:rsidR="00383CF1" w:rsidRPr="003A3F3C" w:rsidRDefault="00383CF1" w:rsidP="00383CF1">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Результати </w:t>
      </w:r>
      <w:r w:rsidRPr="003A3F3C">
        <w:rPr>
          <w:rFonts w:ascii="Times New Roman" w:hAnsi="Times New Roman"/>
          <w:i/>
          <w:spacing w:val="-4"/>
          <w:sz w:val="28"/>
          <w:szCs w:val="28"/>
        </w:rPr>
        <w:t xml:space="preserve">спостереження </w:t>
      </w:r>
      <w:r w:rsidRPr="003A3F3C">
        <w:rPr>
          <w:rFonts w:ascii="Times New Roman" w:hAnsi="Times New Roman"/>
          <w:spacing w:val="-4"/>
          <w:sz w:val="28"/>
          <w:szCs w:val="28"/>
        </w:rPr>
        <w:t>(чи збільшувався обсяг знань учителя про особистісно орієнтований підхід до музичного навчання і виховання; як зміню</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 xml:space="preserve">ються учні при проведенні таких форм роботи, їх творчі, пізнавальні здібності), </w:t>
      </w:r>
      <w:r w:rsidRPr="003A3F3C">
        <w:rPr>
          <w:rFonts w:ascii="Times New Roman" w:hAnsi="Times New Roman"/>
          <w:i/>
          <w:spacing w:val="-4"/>
          <w:sz w:val="28"/>
          <w:szCs w:val="28"/>
        </w:rPr>
        <w:t>опитування</w:t>
      </w:r>
      <w:r w:rsidRPr="003A3F3C">
        <w:rPr>
          <w:rFonts w:ascii="Times New Roman" w:hAnsi="Times New Roman"/>
          <w:spacing w:val="-4"/>
          <w:sz w:val="28"/>
          <w:szCs w:val="28"/>
        </w:rPr>
        <w:t xml:space="preserve"> (як ці знання допомагають учителю в практичній педагогічній діяльності; як змінився професійний портрет вчителя після набуття певних знань; як підвищився рівень викладання; чи цікаві такі заняття дітям; чи з радістю вони чекають на наступне тощо) за практичною реалізацією вищезазначеного дидак</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тич</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ного інструментарію засвідчили особистісне професійне зростання вчителя, яке позитивно впливає на динаміку змін художньо-творчої діяльності кожної дитини, її впевненість у своїх силах і легкість сприйняття будь-якої інформації.</w:t>
      </w:r>
    </w:p>
    <w:p w:rsidR="00383CF1" w:rsidRPr="003A3F3C" w:rsidRDefault="00383CF1" w:rsidP="00383CF1">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Таким чином, дослідження змістово-процесуального компонента (шкільні програми, підручники</w:t>
      </w:r>
      <w:r w:rsidR="00D11770">
        <w:rPr>
          <w:rFonts w:ascii="Times New Roman" w:hAnsi="Times New Roman"/>
          <w:spacing w:val="-4"/>
          <w:sz w:val="28"/>
          <w:szCs w:val="28"/>
        </w:rPr>
        <w:t>,</w:t>
      </w:r>
      <w:r w:rsidRPr="003A3F3C">
        <w:rPr>
          <w:rFonts w:ascii="Times New Roman" w:hAnsi="Times New Roman"/>
          <w:spacing w:val="-4"/>
          <w:sz w:val="28"/>
          <w:szCs w:val="28"/>
        </w:rPr>
        <w:t xml:space="preserve"> за якими здійснювалася навчально-пізнавальна діяльність учнів із музичного мистецтва, плани уроків та позаурочної роботи, практична діяльність учителів, учнів) дало можливість отримати необхідну інформацію про зміст і форми роботи вчителя на уроках музичного мистецтва, художньо-творчу діяльність учнів, яка сприяє їх розвитку. Але принагідно зазначимо, що уроки музичного мистецтва в закладах загальної середньої освіти нашої держави </w:t>
      </w:r>
      <w:r w:rsidRPr="003A3F3C">
        <w:rPr>
          <w:rFonts w:ascii="Times New Roman" w:hAnsi="Times New Roman"/>
          <w:spacing w:val="-4"/>
          <w:sz w:val="28"/>
          <w:szCs w:val="28"/>
        </w:rPr>
        <w:lastRenderedPageBreak/>
        <w:t>зумовлені змістом навчальної програми, обмежені, що не дозволяє задовольнити різнобічні інтереси та вимоги учнів. Тому нам видається, що реалізація особистісно орієнтованого музичного навчання і виховання учнів дозволить розширити естетичний, культурний кругозір дітей, сформувати перспективно-пробуджуючі мотиви, що ґрунтуються на розумінні значущості художньо-естетичної діяльності на уроці й у процесі позашкільної роботи.</w:t>
      </w:r>
    </w:p>
    <w:p w:rsidR="00383CF1" w:rsidRPr="003A3F3C" w:rsidRDefault="00383CF1" w:rsidP="00383CF1">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Характеристика компонентної структури особистісно орієнтованої музичної освіти з точки зору формування в учнів певної системи цінностей та виявлення на їх основі закономірностей і принципів передбачає надання особливої уваги </w:t>
      </w:r>
      <w:r w:rsidRPr="003A3F3C">
        <w:rPr>
          <w:rFonts w:ascii="Times New Roman" w:hAnsi="Times New Roman"/>
          <w:i/>
          <w:spacing w:val="-4"/>
          <w:sz w:val="28"/>
          <w:szCs w:val="28"/>
        </w:rPr>
        <w:t xml:space="preserve">мотиваційному компоненту, </w:t>
      </w:r>
      <w:r w:rsidRPr="003A3F3C">
        <w:rPr>
          <w:rFonts w:ascii="Times New Roman" w:hAnsi="Times New Roman"/>
          <w:spacing w:val="-4"/>
          <w:sz w:val="28"/>
          <w:szCs w:val="28"/>
        </w:rPr>
        <w:t>який складається із цільового, емоційного та креа</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тив</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ного елементів. На основі методів спостереження, опитування, анкету</w:t>
      </w:r>
      <w:r w:rsidR="007C4F3F" w:rsidRPr="003A3F3C">
        <w:rPr>
          <w:rFonts w:ascii="Times New Roman" w:hAnsi="Times New Roman"/>
          <w:spacing w:val="-4"/>
          <w:sz w:val="28"/>
          <w:szCs w:val="28"/>
        </w:rPr>
        <w:softHyphen/>
      </w:r>
      <w:r w:rsidRPr="003A3F3C">
        <w:rPr>
          <w:rFonts w:ascii="Times New Roman" w:hAnsi="Times New Roman"/>
          <w:spacing w:val="-4"/>
          <w:sz w:val="28"/>
          <w:szCs w:val="28"/>
        </w:rPr>
        <w:t>вання та тестування досліджувалася динаміка розвитку учнів під впливом особистісно орієнтованої педагогічної діяльності вчителів музичного мистецтва, яка виявилася позитивною. Зокрема, мотивація досягнення успіху доводить необхідність піклування як про формування адекватної самооцінки, так і про рівень домагань дитини.</w:t>
      </w:r>
    </w:p>
    <w:p w:rsidR="00383CF1" w:rsidRPr="003A3F3C" w:rsidRDefault="00383CF1" w:rsidP="00383CF1">
      <w:pPr>
        <w:spacing w:after="0" w:line="264" w:lineRule="auto"/>
        <w:ind w:firstLine="709"/>
        <w:jc w:val="both"/>
        <w:rPr>
          <w:rFonts w:ascii="Times New Roman" w:hAnsi="Times New Roman"/>
          <w:spacing w:val="-4"/>
          <w:sz w:val="28"/>
          <w:szCs w:val="28"/>
        </w:rPr>
      </w:pPr>
      <w:r w:rsidRPr="003A3F3C">
        <w:rPr>
          <w:rFonts w:ascii="Times New Roman" w:hAnsi="Times New Roman"/>
          <w:bCs/>
          <w:spacing w:val="-4"/>
          <w:sz w:val="28"/>
          <w:szCs w:val="28"/>
        </w:rPr>
        <w:t>Звернемо особливу увагу на те, що розвиток відповідних особистісних яко</w:t>
      </w:r>
      <w:r w:rsidR="007C4F3F" w:rsidRPr="003A3F3C">
        <w:rPr>
          <w:rFonts w:ascii="Times New Roman" w:hAnsi="Times New Roman"/>
          <w:bCs/>
          <w:spacing w:val="-4"/>
          <w:sz w:val="28"/>
          <w:szCs w:val="28"/>
        </w:rPr>
        <w:softHyphen/>
      </w:r>
      <w:r w:rsidRPr="003A3F3C">
        <w:rPr>
          <w:rFonts w:ascii="Times New Roman" w:hAnsi="Times New Roman"/>
          <w:bCs/>
          <w:spacing w:val="-4"/>
          <w:sz w:val="28"/>
          <w:szCs w:val="28"/>
        </w:rPr>
        <w:t xml:space="preserve">стей в учнів у ході педагогічної взаємодії передбачає наявність достатньо високого рівня </w:t>
      </w:r>
      <w:r w:rsidR="0078477A">
        <w:rPr>
          <w:rFonts w:ascii="Times New Roman" w:hAnsi="Times New Roman"/>
          <w:bCs/>
          <w:spacing w:val="-4"/>
          <w:sz w:val="28"/>
          <w:szCs w:val="28"/>
        </w:rPr>
        <w:t xml:space="preserve">їх </w:t>
      </w:r>
      <w:r w:rsidR="00D11770">
        <w:rPr>
          <w:rFonts w:ascii="Times New Roman" w:hAnsi="Times New Roman"/>
          <w:bCs/>
          <w:spacing w:val="-4"/>
          <w:sz w:val="28"/>
          <w:szCs w:val="28"/>
        </w:rPr>
        <w:t>розвитку в учителя</w:t>
      </w:r>
      <w:r w:rsidRPr="003A3F3C">
        <w:rPr>
          <w:rFonts w:ascii="Times New Roman" w:hAnsi="Times New Roman"/>
          <w:bCs/>
          <w:spacing w:val="-4"/>
          <w:sz w:val="28"/>
          <w:szCs w:val="28"/>
        </w:rPr>
        <w:t>. Тому досліджуючи особистісні якості, ми прагнули до того, щоб показники здатності до впровадження вчителями особи</w:t>
      </w:r>
      <w:r w:rsidR="007C4F3F" w:rsidRPr="003A3F3C">
        <w:rPr>
          <w:rFonts w:ascii="Times New Roman" w:hAnsi="Times New Roman"/>
          <w:bCs/>
          <w:spacing w:val="-4"/>
          <w:sz w:val="28"/>
          <w:szCs w:val="28"/>
        </w:rPr>
        <w:softHyphen/>
      </w:r>
      <w:r w:rsidRPr="003A3F3C">
        <w:rPr>
          <w:rFonts w:ascii="Times New Roman" w:hAnsi="Times New Roman"/>
          <w:bCs/>
          <w:spacing w:val="-4"/>
          <w:sz w:val="28"/>
          <w:szCs w:val="28"/>
        </w:rPr>
        <w:t>стісно орієнтованої взаємодії безпосередньо могли бути співвіднесені з особи</w:t>
      </w:r>
      <w:r w:rsidR="0078477A">
        <w:rPr>
          <w:rFonts w:ascii="Times New Roman" w:hAnsi="Times New Roman"/>
          <w:bCs/>
          <w:spacing w:val="-4"/>
          <w:sz w:val="28"/>
          <w:szCs w:val="28"/>
        </w:rPr>
        <w:softHyphen/>
      </w:r>
      <w:r w:rsidRPr="003A3F3C">
        <w:rPr>
          <w:rFonts w:ascii="Times New Roman" w:hAnsi="Times New Roman"/>
          <w:bCs/>
          <w:spacing w:val="-4"/>
          <w:sz w:val="28"/>
          <w:szCs w:val="28"/>
        </w:rPr>
        <w:t>стіс</w:t>
      </w:r>
      <w:r w:rsidR="0078477A">
        <w:rPr>
          <w:rFonts w:ascii="Times New Roman" w:hAnsi="Times New Roman"/>
          <w:bCs/>
          <w:spacing w:val="-4"/>
          <w:sz w:val="28"/>
          <w:szCs w:val="28"/>
        </w:rPr>
        <w:softHyphen/>
      </w:r>
      <w:r w:rsidRPr="003A3F3C">
        <w:rPr>
          <w:rFonts w:ascii="Times New Roman" w:hAnsi="Times New Roman"/>
          <w:bCs/>
          <w:spacing w:val="-4"/>
          <w:sz w:val="28"/>
          <w:szCs w:val="28"/>
        </w:rPr>
        <w:t xml:space="preserve">ним розвитком дитини і у ході наукового пошуку було можливим порівняти розвиненість тих або інших особистісних характеристик як у вчителів, так і </w:t>
      </w:r>
      <w:r w:rsidR="00D11770">
        <w:rPr>
          <w:rFonts w:ascii="Times New Roman" w:hAnsi="Times New Roman"/>
          <w:bCs/>
          <w:spacing w:val="-4"/>
          <w:sz w:val="28"/>
          <w:szCs w:val="28"/>
        </w:rPr>
        <w:t xml:space="preserve">в </w:t>
      </w:r>
      <w:r w:rsidRPr="003A3F3C">
        <w:rPr>
          <w:rFonts w:ascii="Times New Roman" w:hAnsi="Times New Roman"/>
          <w:bCs/>
          <w:spacing w:val="-4"/>
          <w:sz w:val="28"/>
          <w:szCs w:val="28"/>
        </w:rPr>
        <w:t xml:space="preserve">учнів. </w:t>
      </w:r>
    </w:p>
    <w:p w:rsidR="00383CF1" w:rsidRPr="003A3F3C" w:rsidRDefault="00383CF1" w:rsidP="00383CF1">
      <w:pPr>
        <w:autoSpaceDE w:val="0"/>
        <w:autoSpaceDN w:val="0"/>
        <w:adjustRightInd w:val="0"/>
        <w:spacing w:after="0" w:line="264" w:lineRule="auto"/>
        <w:ind w:firstLine="709"/>
        <w:jc w:val="both"/>
        <w:rPr>
          <w:rFonts w:ascii="Times New Roman" w:eastAsia="TimesNewRomanPSMT" w:hAnsi="Times New Roman"/>
          <w:spacing w:val="-4"/>
          <w:sz w:val="28"/>
          <w:szCs w:val="28"/>
        </w:rPr>
      </w:pPr>
      <w:r w:rsidRPr="003A3F3C">
        <w:rPr>
          <w:rFonts w:ascii="Times New Roman" w:hAnsi="Times New Roman"/>
          <w:bCs/>
          <w:spacing w:val="-4"/>
          <w:sz w:val="28"/>
          <w:szCs w:val="28"/>
        </w:rPr>
        <w:t>Відповідно інструментарій наукової розвідки по можливості вибирався нами таким чином, що дозволило робити результати тестування такими, що можна порівняти. Таке зіставлення результатів забезпечувалося двома парамет</w:t>
      </w:r>
      <w:r w:rsidR="007C4F3F" w:rsidRPr="003A3F3C">
        <w:rPr>
          <w:rFonts w:ascii="Times New Roman" w:hAnsi="Times New Roman"/>
          <w:bCs/>
          <w:spacing w:val="-4"/>
          <w:sz w:val="28"/>
          <w:szCs w:val="28"/>
        </w:rPr>
        <w:softHyphen/>
      </w:r>
      <w:r w:rsidRPr="003A3F3C">
        <w:rPr>
          <w:rFonts w:ascii="Times New Roman" w:hAnsi="Times New Roman"/>
          <w:bCs/>
          <w:spacing w:val="-4"/>
          <w:sz w:val="28"/>
          <w:szCs w:val="28"/>
        </w:rPr>
        <w:t xml:space="preserve">рами: </w:t>
      </w:r>
      <w:r w:rsidRPr="003A3F3C">
        <w:rPr>
          <w:rFonts w:ascii="Times New Roman" w:hAnsi="Times New Roman"/>
          <w:bCs/>
          <w:i/>
          <w:spacing w:val="-4"/>
          <w:sz w:val="28"/>
          <w:szCs w:val="28"/>
        </w:rPr>
        <w:t>сформованість мотивації досягнення успіху</w:t>
      </w:r>
      <w:r w:rsidRPr="003A3F3C">
        <w:rPr>
          <w:rFonts w:ascii="Times New Roman" w:hAnsi="Times New Roman"/>
          <w:bCs/>
          <w:spacing w:val="-4"/>
          <w:sz w:val="28"/>
          <w:szCs w:val="28"/>
        </w:rPr>
        <w:t xml:space="preserve">; </w:t>
      </w:r>
      <w:r w:rsidRPr="003A3F3C">
        <w:rPr>
          <w:rFonts w:ascii="Times New Roman" w:hAnsi="Times New Roman"/>
          <w:bCs/>
          <w:i/>
          <w:spacing w:val="-4"/>
          <w:sz w:val="28"/>
          <w:szCs w:val="28"/>
        </w:rPr>
        <w:t>сформованість (прийняття) гуманістичних цінностей</w:t>
      </w:r>
      <w:r w:rsidRPr="003A3F3C">
        <w:rPr>
          <w:rFonts w:ascii="Times New Roman" w:hAnsi="Times New Roman"/>
          <w:bCs/>
          <w:spacing w:val="-4"/>
          <w:sz w:val="28"/>
          <w:szCs w:val="28"/>
        </w:rPr>
        <w:t>.</w:t>
      </w:r>
    </w:p>
    <w:p w:rsidR="00383CF1" w:rsidRPr="003A3F3C" w:rsidRDefault="00383CF1" w:rsidP="00383CF1">
      <w:pPr>
        <w:spacing w:after="0" w:line="264" w:lineRule="auto"/>
        <w:ind w:firstLine="709"/>
        <w:jc w:val="both"/>
        <w:rPr>
          <w:rFonts w:ascii="Times New Roman" w:eastAsia="Times New Roman" w:hAnsi="Times New Roman"/>
          <w:spacing w:val="-4"/>
          <w:kern w:val="36"/>
          <w:sz w:val="28"/>
          <w:szCs w:val="28"/>
        </w:rPr>
      </w:pPr>
      <w:r w:rsidRPr="003A3F3C">
        <w:rPr>
          <w:rFonts w:ascii="Times New Roman" w:hAnsi="Times New Roman"/>
          <w:bCs/>
          <w:spacing w:val="-4"/>
          <w:sz w:val="28"/>
          <w:szCs w:val="28"/>
        </w:rPr>
        <w:t>Результати підрахунку відповідей показали, що у 49,7 % респондентів яскраво виражені мотиви до досягнення успіху, прагнення до досягнень в діяль</w:t>
      </w:r>
      <w:r w:rsidR="007C4F3F" w:rsidRPr="003A3F3C">
        <w:rPr>
          <w:rFonts w:ascii="Times New Roman" w:hAnsi="Times New Roman"/>
          <w:bCs/>
          <w:spacing w:val="-4"/>
          <w:sz w:val="28"/>
          <w:szCs w:val="28"/>
        </w:rPr>
        <w:softHyphen/>
      </w:r>
      <w:r w:rsidRPr="003A3F3C">
        <w:rPr>
          <w:rFonts w:ascii="Times New Roman" w:hAnsi="Times New Roman"/>
          <w:bCs/>
          <w:spacing w:val="-4"/>
          <w:sz w:val="28"/>
          <w:szCs w:val="28"/>
        </w:rPr>
        <w:t xml:space="preserve">ності та спілкуванні, цілеспрямованість; у 26,2 % мотиваційний полюс яскраво не виражений, однак вони мають тенденцію до уникнення невдачі; 13,3 % схильні до прояву тенденції до досягнень; у 10,5 % </w:t>
      </w:r>
      <w:r w:rsidRPr="003A3F3C">
        <w:rPr>
          <w:rFonts w:ascii="Times New Roman" w:hAnsi="Times New Roman"/>
          <w:spacing w:val="-4"/>
          <w:sz w:val="28"/>
          <w:szCs w:val="28"/>
        </w:rPr>
        <w:t>учнів зафіксовано виражену мотивацію на невдачу</w:t>
      </w:r>
      <w:r w:rsidRPr="003A3F3C">
        <w:rPr>
          <w:rFonts w:ascii="Times New Roman" w:hAnsi="Times New Roman"/>
          <w:bCs/>
          <w:spacing w:val="-4"/>
          <w:sz w:val="28"/>
          <w:szCs w:val="28"/>
        </w:rPr>
        <w:t xml:space="preserve">, коли більш важливим стає уникнення неприємностей, помилок, ніж спроба досягти будь-якого результату діяльності. Утім </w:t>
      </w:r>
      <w:r w:rsidRPr="003A3F3C">
        <w:rPr>
          <w:rFonts w:ascii="Times New Roman" w:eastAsia="Times New Roman" w:hAnsi="Times New Roman"/>
          <w:spacing w:val="-4"/>
          <w:kern w:val="36"/>
          <w:sz w:val="28"/>
          <w:szCs w:val="28"/>
        </w:rPr>
        <w:t xml:space="preserve">27,1 % вчителів мають високий рівень мотивації до успіху; 53,1 % показали помірно високий рівень мотивації; 14,6 % – середній рівень мотивації; 5 % виявили </w:t>
      </w:r>
      <w:r w:rsidRPr="003A3F3C">
        <w:rPr>
          <w:rFonts w:ascii="Times New Roman" w:eastAsia="Times New Roman" w:hAnsi="Times New Roman"/>
          <w:spacing w:val="-4"/>
          <w:sz w:val="28"/>
          <w:szCs w:val="28"/>
        </w:rPr>
        <w:t xml:space="preserve">низький рівень мотивації досягнення успіху. Порівнюючи виявлені результати, можемо наголосити, що мотиваційний рівень до успіху як вчителів, так і учнів сьогодні, в основному, складає достатні показники.  </w:t>
      </w:r>
    </w:p>
    <w:p w:rsidR="00383CF1" w:rsidRPr="003A3F3C" w:rsidRDefault="00383CF1" w:rsidP="00383CF1">
      <w:pPr>
        <w:autoSpaceDE w:val="0"/>
        <w:autoSpaceDN w:val="0"/>
        <w:adjustRightInd w:val="0"/>
        <w:spacing w:after="0" w:line="264" w:lineRule="auto"/>
        <w:ind w:firstLine="709"/>
        <w:jc w:val="both"/>
        <w:rPr>
          <w:rFonts w:ascii="Times New Roman" w:hAnsi="Times New Roman"/>
          <w:bCs/>
          <w:spacing w:val="-4"/>
          <w:sz w:val="28"/>
          <w:szCs w:val="28"/>
        </w:rPr>
      </w:pPr>
      <w:r w:rsidRPr="003A3F3C">
        <w:rPr>
          <w:rFonts w:ascii="Times New Roman" w:hAnsi="Times New Roman"/>
          <w:bCs/>
          <w:spacing w:val="-4"/>
          <w:sz w:val="28"/>
          <w:szCs w:val="28"/>
        </w:rPr>
        <w:lastRenderedPageBreak/>
        <w:t xml:space="preserve">Результати анонімного анкетування </w:t>
      </w:r>
      <w:r w:rsidR="00A81E1A" w:rsidRPr="003A3F3C">
        <w:rPr>
          <w:rFonts w:ascii="Times New Roman" w:hAnsi="Times New Roman"/>
          <w:spacing w:val="-4"/>
          <w:sz w:val="28"/>
          <w:szCs w:val="28"/>
        </w:rPr>
        <w:t>"</w:t>
      </w:r>
      <w:r w:rsidRPr="003A3F3C">
        <w:rPr>
          <w:rFonts w:ascii="Times New Roman" w:hAnsi="Times New Roman"/>
          <w:spacing w:val="-4"/>
          <w:sz w:val="28"/>
          <w:szCs w:val="28"/>
        </w:rPr>
        <w:t>Усвідомленість вибору педагогічної системи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та </w:t>
      </w:r>
      <w:r w:rsidR="00A81E1A" w:rsidRPr="003A3F3C">
        <w:rPr>
          <w:rFonts w:ascii="Times New Roman" w:hAnsi="Times New Roman"/>
          <w:bCs/>
          <w:spacing w:val="-4"/>
          <w:sz w:val="28"/>
          <w:szCs w:val="28"/>
        </w:rPr>
        <w:t>"</w:t>
      </w:r>
      <w:r w:rsidRPr="003A3F3C">
        <w:rPr>
          <w:rFonts w:ascii="Times New Roman" w:hAnsi="Times New Roman"/>
          <w:bCs/>
          <w:spacing w:val="-4"/>
          <w:sz w:val="28"/>
          <w:szCs w:val="28"/>
        </w:rPr>
        <w:t>Цінності освіти</w:t>
      </w:r>
      <w:r w:rsidR="00A81E1A" w:rsidRPr="003A3F3C">
        <w:rPr>
          <w:rFonts w:ascii="Times New Roman" w:hAnsi="Times New Roman"/>
          <w:bCs/>
          <w:spacing w:val="-4"/>
          <w:sz w:val="28"/>
          <w:szCs w:val="28"/>
        </w:rPr>
        <w:t>"</w:t>
      </w:r>
      <w:r w:rsidRPr="003A3F3C">
        <w:rPr>
          <w:rFonts w:ascii="Times New Roman" w:hAnsi="Times New Roman"/>
          <w:bCs/>
          <w:spacing w:val="-4"/>
          <w:sz w:val="28"/>
          <w:szCs w:val="28"/>
        </w:rPr>
        <w:t xml:space="preserve"> допомогли нам визначити рівні сформованості (прийняття) цінностей особистісно орієнтованої освіти вчителів (177) та учнів 6</w:t>
      </w:r>
      <w:r w:rsidRPr="003A3F3C">
        <w:rPr>
          <w:rFonts w:ascii="Times New Roman" w:hAnsi="Times New Roman"/>
          <w:spacing w:val="-4"/>
          <w:sz w:val="28"/>
          <w:szCs w:val="28"/>
        </w:rPr>
        <w:t>–</w:t>
      </w:r>
      <w:r w:rsidRPr="003A3F3C">
        <w:rPr>
          <w:rFonts w:ascii="Times New Roman" w:hAnsi="Times New Roman"/>
          <w:bCs/>
          <w:spacing w:val="-4"/>
          <w:sz w:val="28"/>
          <w:szCs w:val="28"/>
        </w:rPr>
        <w:t>8 класів (531).</w:t>
      </w:r>
    </w:p>
    <w:p w:rsidR="00383CF1" w:rsidRPr="003A3F3C" w:rsidRDefault="00383CF1" w:rsidP="00383CF1">
      <w:pPr>
        <w:autoSpaceDE w:val="0"/>
        <w:autoSpaceDN w:val="0"/>
        <w:adjustRightInd w:val="0"/>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shd w:val="clear" w:color="auto" w:fill="FFFFFF"/>
        </w:rPr>
        <w:t>При з</w:t>
      </w:r>
      <w:r w:rsidR="00DB76DA">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ясуванні рівня усвідомленого вибору педагогічної системи вчителями (в нашому випадку особистісно орієнтоване навчання і виховання) за допомогою методу анкетування нами виявлено, що 63,3 % вчителів є прихильниками особи</w:t>
      </w:r>
      <w:r w:rsidR="007C4F3F" w:rsidRPr="003A3F3C">
        <w:rPr>
          <w:rFonts w:ascii="Times New Roman" w:hAnsi="Times New Roman"/>
          <w:spacing w:val="-4"/>
          <w:sz w:val="28"/>
          <w:szCs w:val="28"/>
          <w:shd w:val="clear" w:color="auto" w:fill="FFFFFF"/>
        </w:rPr>
        <w:softHyphen/>
      </w:r>
      <w:r w:rsidRPr="003A3F3C">
        <w:rPr>
          <w:rFonts w:ascii="Times New Roman" w:hAnsi="Times New Roman"/>
          <w:spacing w:val="-4"/>
          <w:sz w:val="28"/>
          <w:szCs w:val="28"/>
          <w:shd w:val="clear" w:color="auto" w:fill="FFFFFF"/>
        </w:rPr>
        <w:t>стісно орієнтованої парадигми та прагнуть до реалізації її принципів, 31,6 % учителів ще не готові до цього і дотримуються традиційної моделі навчання і виховання, а учні для них все ще залишаються бути об</w:t>
      </w:r>
      <w:r w:rsidR="00DB76DA">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єктами педагогічного впливу. Щодо вчителів музичного мистецтва, то 88,8 % з них усвідомлюють важливість особистісно орієнтованої музичної освіти й намагаються втілити її у практиці.</w:t>
      </w:r>
    </w:p>
    <w:p w:rsidR="00383CF1" w:rsidRPr="003A3F3C" w:rsidRDefault="00383CF1" w:rsidP="00383CF1">
      <w:pPr>
        <w:widowControl w:val="0"/>
        <w:shd w:val="clear" w:color="auto" w:fill="FFFFFF"/>
        <w:tabs>
          <w:tab w:val="left" w:pos="806"/>
        </w:tabs>
        <w:autoSpaceDE w:val="0"/>
        <w:autoSpaceDN w:val="0"/>
        <w:adjustRightInd w:val="0"/>
        <w:spacing w:after="0" w:line="264" w:lineRule="auto"/>
        <w:ind w:firstLine="709"/>
        <w:jc w:val="both"/>
        <w:rPr>
          <w:rFonts w:ascii="Times New Roman" w:hAnsi="Times New Roman"/>
          <w:bCs/>
          <w:spacing w:val="-4"/>
          <w:sz w:val="28"/>
          <w:szCs w:val="28"/>
        </w:rPr>
      </w:pPr>
      <w:r w:rsidRPr="003A3F3C">
        <w:rPr>
          <w:rFonts w:ascii="Times New Roman" w:hAnsi="Times New Roman"/>
          <w:bCs/>
          <w:spacing w:val="-4"/>
          <w:sz w:val="28"/>
          <w:szCs w:val="28"/>
        </w:rPr>
        <w:t>На противагу цьому анонімне анкетування учнів 6–8-х класів допомогло нам визначити три рівні сформованості (прийняття) гуманістичних цінностей (цінність пізнання, Я-цінність, інший-цінність, цінність суспільно</w:t>
      </w:r>
      <w:r w:rsidR="00D11770">
        <w:rPr>
          <w:rFonts w:ascii="Times New Roman" w:hAnsi="Times New Roman"/>
          <w:bCs/>
          <w:spacing w:val="-4"/>
          <w:sz w:val="28"/>
          <w:szCs w:val="28"/>
        </w:rPr>
        <w:t xml:space="preserve"> </w:t>
      </w:r>
      <w:r w:rsidRPr="003A3F3C">
        <w:rPr>
          <w:rFonts w:ascii="Times New Roman" w:hAnsi="Times New Roman"/>
          <w:bCs/>
          <w:spacing w:val="-4"/>
          <w:sz w:val="28"/>
          <w:szCs w:val="28"/>
        </w:rPr>
        <w:t xml:space="preserve">корисної діяльності): низький, середній та високий. Низький рівень характеризувався тим, що такі цінності для учня не є основою його дій і вчинків. Серед показників </w:t>
      </w:r>
      <w:r w:rsidRPr="003A3F3C">
        <w:rPr>
          <w:rFonts w:ascii="Times New Roman" w:hAnsi="Times New Roman"/>
          <w:bCs/>
          <w:spacing w:val="-6"/>
          <w:sz w:val="28"/>
          <w:szCs w:val="28"/>
        </w:rPr>
        <w:t xml:space="preserve">досліджуваних цінностей найбільш заниженою виявилася </w:t>
      </w:r>
      <w:r w:rsidR="00A81E1A" w:rsidRPr="003A3F3C">
        <w:rPr>
          <w:rFonts w:ascii="Times New Roman" w:hAnsi="Times New Roman"/>
          <w:bCs/>
          <w:spacing w:val="-6"/>
          <w:sz w:val="28"/>
          <w:szCs w:val="28"/>
        </w:rPr>
        <w:t>"</w:t>
      </w:r>
      <w:r w:rsidRPr="003A3F3C">
        <w:rPr>
          <w:rFonts w:ascii="Times New Roman" w:hAnsi="Times New Roman"/>
          <w:bCs/>
          <w:spacing w:val="-6"/>
          <w:sz w:val="28"/>
          <w:szCs w:val="28"/>
        </w:rPr>
        <w:t>Я-цінність</w:t>
      </w:r>
      <w:r w:rsidR="00A81E1A" w:rsidRPr="003A3F3C">
        <w:rPr>
          <w:rFonts w:ascii="Times New Roman" w:hAnsi="Times New Roman"/>
          <w:bCs/>
          <w:spacing w:val="-6"/>
          <w:sz w:val="28"/>
          <w:szCs w:val="28"/>
        </w:rPr>
        <w:t>"</w:t>
      </w:r>
      <w:r w:rsidRPr="003A3F3C">
        <w:rPr>
          <w:rFonts w:ascii="Times New Roman" w:hAnsi="Times New Roman"/>
          <w:bCs/>
          <w:spacing w:val="-6"/>
          <w:sz w:val="28"/>
          <w:szCs w:val="28"/>
        </w:rPr>
        <w:t>. Середній – визначався</w:t>
      </w:r>
      <w:r w:rsidRPr="003A3F3C">
        <w:rPr>
          <w:rFonts w:ascii="Times New Roman" w:hAnsi="Times New Roman"/>
          <w:bCs/>
          <w:spacing w:val="-4"/>
          <w:sz w:val="28"/>
          <w:szCs w:val="28"/>
        </w:rPr>
        <w:t xml:space="preserve"> певною гуманістичною спрямованістю із чітким усвідомленням себе та інших людей як особистості, але з низьким показником щодо пізнання. Високий – відзначився власною ініціативою прагнення до пізнання, відповідальністю та наявністю гуманістичного типу поведінки. Найвищий показник виявився у цінності суспільно</w:t>
      </w:r>
      <w:r w:rsidR="00D11770">
        <w:rPr>
          <w:rFonts w:ascii="Times New Roman" w:hAnsi="Times New Roman"/>
          <w:bCs/>
          <w:spacing w:val="-4"/>
          <w:sz w:val="28"/>
          <w:szCs w:val="28"/>
        </w:rPr>
        <w:t xml:space="preserve"> </w:t>
      </w:r>
      <w:r w:rsidRPr="003A3F3C">
        <w:rPr>
          <w:rFonts w:ascii="Times New Roman" w:hAnsi="Times New Roman"/>
          <w:bCs/>
          <w:spacing w:val="-4"/>
          <w:sz w:val="28"/>
          <w:szCs w:val="28"/>
        </w:rPr>
        <w:t>корисної діяльності.</w:t>
      </w:r>
    </w:p>
    <w:p w:rsidR="00383CF1" w:rsidRPr="003A3F3C" w:rsidRDefault="00383CF1" w:rsidP="00383CF1">
      <w:pPr>
        <w:spacing w:after="0" w:line="264" w:lineRule="auto"/>
        <w:ind w:firstLine="709"/>
        <w:jc w:val="both"/>
        <w:rPr>
          <w:rFonts w:ascii="Times New Roman" w:hAnsi="Times New Roman"/>
          <w:bCs/>
          <w:spacing w:val="-4"/>
          <w:sz w:val="28"/>
          <w:szCs w:val="28"/>
        </w:rPr>
      </w:pPr>
      <w:r w:rsidRPr="003A3F3C">
        <w:rPr>
          <w:rFonts w:ascii="Times New Roman" w:hAnsi="Times New Roman"/>
          <w:bCs/>
          <w:spacing w:val="-4"/>
          <w:sz w:val="28"/>
          <w:szCs w:val="28"/>
        </w:rPr>
        <w:t>Зауважимо, що учні молодшої школи не можуть брати участь у подібних анкетуваннях з причини їх складності для цієї вікової категорії дітей. Тому для визначення ефективності впровадження особистісно орієнтованої музичної освіти учнів 1</w:t>
      </w:r>
      <w:r w:rsidRPr="003A3F3C">
        <w:rPr>
          <w:rFonts w:ascii="Times New Roman" w:hAnsi="Times New Roman"/>
          <w:spacing w:val="-4"/>
          <w:sz w:val="28"/>
          <w:szCs w:val="28"/>
        </w:rPr>
        <w:t>–</w:t>
      </w:r>
      <w:r w:rsidRPr="003A3F3C">
        <w:rPr>
          <w:rFonts w:ascii="Times New Roman" w:hAnsi="Times New Roman"/>
          <w:bCs/>
          <w:spacing w:val="-4"/>
          <w:sz w:val="28"/>
          <w:szCs w:val="28"/>
        </w:rPr>
        <w:t xml:space="preserve">4 класів ми застосовували методи спостереження та опитування. Результати використаних методів засвідчили, що мотивація творчості у молодших школярів на уроках музичного мистецтва спирається на нахили, інтереси, ціннісні орієнтації та музичний досвід учнів. Тому формування мотивації на таких заняттях ґрунтується на врахуванні схильності дітей до різних видів музичної діяльності. Згідно </w:t>
      </w:r>
      <w:r w:rsidR="00D11770">
        <w:rPr>
          <w:rFonts w:ascii="Times New Roman" w:hAnsi="Times New Roman"/>
          <w:bCs/>
          <w:spacing w:val="-4"/>
          <w:sz w:val="28"/>
          <w:szCs w:val="28"/>
        </w:rPr>
        <w:t xml:space="preserve">з </w:t>
      </w:r>
      <w:r w:rsidRPr="003A3F3C">
        <w:rPr>
          <w:rFonts w:ascii="Times New Roman" w:hAnsi="Times New Roman"/>
          <w:bCs/>
          <w:spacing w:val="-4"/>
          <w:sz w:val="28"/>
          <w:szCs w:val="28"/>
        </w:rPr>
        <w:t>ц</w:t>
      </w:r>
      <w:r w:rsidR="00D11770">
        <w:rPr>
          <w:rFonts w:ascii="Times New Roman" w:hAnsi="Times New Roman"/>
          <w:bCs/>
          <w:spacing w:val="-4"/>
          <w:sz w:val="28"/>
          <w:szCs w:val="28"/>
        </w:rPr>
        <w:t>им</w:t>
      </w:r>
      <w:r w:rsidRPr="003A3F3C">
        <w:rPr>
          <w:rFonts w:ascii="Times New Roman" w:hAnsi="Times New Roman"/>
          <w:bCs/>
          <w:spacing w:val="-4"/>
          <w:sz w:val="28"/>
          <w:szCs w:val="28"/>
        </w:rPr>
        <w:t xml:space="preserve"> урок музичного мистецтва у молодшій школі вибу</w:t>
      </w:r>
      <w:r w:rsidR="007C4F3F" w:rsidRPr="003A3F3C">
        <w:rPr>
          <w:rFonts w:ascii="Times New Roman" w:hAnsi="Times New Roman"/>
          <w:bCs/>
          <w:spacing w:val="-4"/>
          <w:sz w:val="28"/>
          <w:szCs w:val="28"/>
        </w:rPr>
        <w:softHyphen/>
      </w:r>
      <w:r w:rsidRPr="003A3F3C">
        <w:rPr>
          <w:rFonts w:ascii="Times New Roman" w:hAnsi="Times New Roman"/>
          <w:bCs/>
          <w:spacing w:val="-4"/>
          <w:sz w:val="28"/>
          <w:szCs w:val="28"/>
        </w:rPr>
        <w:t>до</w:t>
      </w:r>
      <w:r w:rsidR="007C4F3F" w:rsidRPr="003A3F3C">
        <w:rPr>
          <w:rFonts w:ascii="Times New Roman" w:hAnsi="Times New Roman"/>
          <w:bCs/>
          <w:spacing w:val="-4"/>
          <w:sz w:val="28"/>
          <w:szCs w:val="28"/>
        </w:rPr>
        <w:softHyphen/>
      </w:r>
      <w:r w:rsidRPr="003A3F3C">
        <w:rPr>
          <w:rFonts w:ascii="Times New Roman" w:hAnsi="Times New Roman"/>
          <w:bCs/>
          <w:spacing w:val="-4"/>
          <w:sz w:val="28"/>
          <w:szCs w:val="28"/>
        </w:rPr>
        <w:t xml:space="preserve">вувався за умови сюжетної видозміни кожного заняття. </w:t>
      </w:r>
    </w:p>
    <w:p w:rsidR="00383CF1" w:rsidRPr="003A3F3C" w:rsidRDefault="00383CF1" w:rsidP="00383CF1">
      <w:pPr>
        <w:autoSpaceDE w:val="0"/>
        <w:autoSpaceDN w:val="0"/>
        <w:adjustRightInd w:val="0"/>
        <w:spacing w:after="0" w:line="264" w:lineRule="auto"/>
        <w:ind w:firstLine="709"/>
        <w:jc w:val="both"/>
        <w:rPr>
          <w:rFonts w:ascii="Times New Roman" w:hAnsi="Times New Roman"/>
          <w:bCs/>
          <w:spacing w:val="-4"/>
          <w:sz w:val="28"/>
          <w:szCs w:val="28"/>
        </w:rPr>
      </w:pPr>
      <w:r w:rsidRPr="003A3F3C">
        <w:rPr>
          <w:rFonts w:ascii="Times New Roman" w:hAnsi="Times New Roman"/>
          <w:bCs/>
          <w:spacing w:val="-4"/>
          <w:sz w:val="28"/>
          <w:szCs w:val="28"/>
        </w:rPr>
        <w:t xml:space="preserve">Останній </w:t>
      </w:r>
      <w:r w:rsidRPr="003A3F3C">
        <w:rPr>
          <w:rFonts w:ascii="Times New Roman" w:hAnsi="Times New Roman"/>
          <w:bCs/>
          <w:i/>
          <w:spacing w:val="-4"/>
          <w:sz w:val="28"/>
          <w:szCs w:val="28"/>
        </w:rPr>
        <w:t>позиційний компонент</w:t>
      </w:r>
      <w:r w:rsidRPr="003A3F3C">
        <w:rPr>
          <w:rFonts w:ascii="Times New Roman" w:hAnsi="Times New Roman"/>
          <w:bCs/>
          <w:spacing w:val="-4"/>
          <w:sz w:val="28"/>
          <w:szCs w:val="28"/>
        </w:rPr>
        <w:t xml:space="preserve"> вищезазначеної структури, який вміщує рефлексивний та комунікативно-операційний елементи, досліджувався нами за допомогою </w:t>
      </w:r>
      <w:r w:rsidR="00A81E1A" w:rsidRPr="003A3F3C">
        <w:rPr>
          <w:rFonts w:ascii="Times New Roman" w:hAnsi="Times New Roman"/>
          <w:bCs/>
          <w:spacing w:val="-4"/>
          <w:sz w:val="28"/>
          <w:szCs w:val="28"/>
        </w:rPr>
        <w:t>"</w:t>
      </w:r>
      <w:r w:rsidRPr="003A3F3C">
        <w:rPr>
          <w:rFonts w:ascii="Times New Roman" w:hAnsi="Times New Roman"/>
          <w:bCs/>
          <w:spacing w:val="-4"/>
          <w:sz w:val="28"/>
          <w:szCs w:val="28"/>
        </w:rPr>
        <w:t>Визначення рівня сформованості педагогічної рефлексії за О. Калаш</w:t>
      </w:r>
      <w:r w:rsidR="003A3F3C" w:rsidRPr="003A3F3C">
        <w:rPr>
          <w:rFonts w:ascii="Times New Roman" w:hAnsi="Times New Roman"/>
          <w:bCs/>
          <w:spacing w:val="-4"/>
          <w:sz w:val="28"/>
          <w:szCs w:val="28"/>
        </w:rPr>
        <w:softHyphen/>
      </w:r>
      <w:r w:rsidRPr="003A3F3C">
        <w:rPr>
          <w:rFonts w:ascii="Times New Roman" w:hAnsi="Times New Roman"/>
          <w:bCs/>
          <w:spacing w:val="-4"/>
          <w:sz w:val="28"/>
          <w:szCs w:val="28"/>
        </w:rPr>
        <w:t>никовою</w:t>
      </w:r>
      <w:r w:rsidR="00A81E1A" w:rsidRPr="003A3F3C">
        <w:rPr>
          <w:rFonts w:ascii="Times New Roman" w:hAnsi="Times New Roman"/>
          <w:bCs/>
          <w:spacing w:val="-4"/>
          <w:sz w:val="28"/>
          <w:szCs w:val="28"/>
        </w:rPr>
        <w:t>"</w:t>
      </w:r>
      <w:r w:rsidRPr="003A3F3C">
        <w:rPr>
          <w:rFonts w:ascii="Times New Roman" w:hAnsi="Times New Roman"/>
          <w:bCs/>
          <w:spacing w:val="-4"/>
          <w:sz w:val="28"/>
          <w:szCs w:val="28"/>
        </w:rPr>
        <w:t xml:space="preserve"> [3]. Результати цього свідчать, що високий показник рефлексії у вчителів музичного мистецтва становив 66,6 %, середній – 44, 4 %, низький – 0 %. </w:t>
      </w:r>
    </w:p>
    <w:p w:rsidR="00383CF1" w:rsidRPr="003A3F3C" w:rsidRDefault="00383CF1" w:rsidP="00383CF1">
      <w:pPr>
        <w:widowControl w:val="0"/>
        <w:shd w:val="clear" w:color="auto" w:fill="FFFFFF"/>
        <w:tabs>
          <w:tab w:val="left" w:pos="806"/>
        </w:tabs>
        <w:autoSpaceDE w:val="0"/>
        <w:autoSpaceDN w:val="0"/>
        <w:adjustRightInd w:val="0"/>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Підкреслимо, що позиційний компонент спрямований на розвиток міжосо</w:t>
      </w:r>
      <w:r w:rsidR="00D11770">
        <w:rPr>
          <w:rFonts w:ascii="Times New Roman" w:hAnsi="Times New Roman"/>
          <w:spacing w:val="-4"/>
          <w:sz w:val="28"/>
          <w:szCs w:val="28"/>
        </w:rPr>
        <w:softHyphen/>
      </w:r>
      <w:r w:rsidRPr="003A3F3C">
        <w:rPr>
          <w:rFonts w:ascii="Times New Roman" w:hAnsi="Times New Roman"/>
          <w:spacing w:val="-4"/>
          <w:sz w:val="28"/>
          <w:szCs w:val="28"/>
        </w:rPr>
        <w:t xml:space="preserve">бистісних взаємовідносин між учасниками навчально-виховного процесу. Тому </w:t>
      </w:r>
      <w:r w:rsidRPr="003A3F3C">
        <w:rPr>
          <w:rFonts w:ascii="Times New Roman" w:hAnsi="Times New Roman"/>
          <w:spacing w:val="-4"/>
          <w:sz w:val="28"/>
          <w:szCs w:val="28"/>
        </w:rPr>
        <w:lastRenderedPageBreak/>
        <w:t>позиція педагога має бути пов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язана із реалізацією механізму емоційного </w:t>
      </w:r>
      <w:r w:rsidR="00A81E1A" w:rsidRPr="003A3F3C">
        <w:rPr>
          <w:rFonts w:ascii="Times New Roman" w:hAnsi="Times New Roman"/>
          <w:spacing w:val="-4"/>
          <w:sz w:val="28"/>
          <w:szCs w:val="28"/>
        </w:rPr>
        <w:t>"</w:t>
      </w:r>
      <w:r w:rsidRPr="003A3F3C">
        <w:rPr>
          <w:rFonts w:ascii="Times New Roman" w:hAnsi="Times New Roman"/>
          <w:spacing w:val="-4"/>
          <w:sz w:val="28"/>
          <w:szCs w:val="28"/>
        </w:rPr>
        <w:t>зараження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що забезпечується встановленням контакту з учнями у процесі сприйняття музики та сприяє формуванню умов для емоційного обміну враженнями після прослуханого твору, розвиває вміння сприймати і відображати експресію іншого. У практичній діяльності це забезпечувалося такими способами, як </w:t>
      </w:r>
      <w:r w:rsidR="00D11770">
        <w:rPr>
          <w:rFonts w:ascii="Times New Roman" w:hAnsi="Times New Roman"/>
          <w:spacing w:val="-4"/>
          <w:sz w:val="28"/>
          <w:szCs w:val="28"/>
        </w:rPr>
        <w:t>цілковита</w:t>
      </w:r>
      <w:r w:rsidRPr="003A3F3C">
        <w:rPr>
          <w:rFonts w:ascii="Times New Roman" w:hAnsi="Times New Roman"/>
          <w:spacing w:val="-4"/>
          <w:sz w:val="28"/>
          <w:szCs w:val="28"/>
        </w:rPr>
        <w:t xml:space="preserve"> зосередженість учителя на сприйнятті музики (не відволікаючись на зауваження дітям, не записуючи в цей момент щось у журналі та ін.); легке коливання корпусом, мімічна реакція у процесі слухання; яскраві інтонації при передачі свого </w:t>
      </w:r>
      <w:r w:rsidR="00D11770">
        <w:rPr>
          <w:rFonts w:ascii="Times New Roman" w:hAnsi="Times New Roman"/>
          <w:spacing w:val="-4"/>
          <w:sz w:val="28"/>
          <w:szCs w:val="28"/>
        </w:rPr>
        <w:t>ставл</w:t>
      </w:r>
      <w:r w:rsidRPr="003A3F3C">
        <w:rPr>
          <w:rFonts w:ascii="Times New Roman" w:hAnsi="Times New Roman"/>
          <w:spacing w:val="-4"/>
          <w:sz w:val="28"/>
          <w:szCs w:val="28"/>
        </w:rPr>
        <w:t xml:space="preserve">ення до того, що звучить тощо. </w:t>
      </w:r>
    </w:p>
    <w:p w:rsidR="00383CF1" w:rsidRPr="003A3F3C" w:rsidRDefault="00383CF1" w:rsidP="00383CF1">
      <w:pPr>
        <w:widowControl w:val="0"/>
        <w:shd w:val="clear" w:color="auto" w:fill="FFFFFF"/>
        <w:tabs>
          <w:tab w:val="left" w:pos="806"/>
        </w:tabs>
        <w:autoSpaceDE w:val="0"/>
        <w:autoSpaceDN w:val="0"/>
        <w:adjustRightInd w:val="0"/>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Поведінковий елемент забезпечувався створенням атмосфери успіху, доброзичливості та довіри, взаєморозумінням. Широко застосовувались такі фрази, як: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дослухайтесь до музики</w:t>
      </w:r>
      <w:r w:rsidR="00A81E1A" w:rsidRPr="003A3F3C">
        <w:rPr>
          <w:rFonts w:ascii="Times New Roman" w:hAnsi="Times New Roman"/>
          <w:i/>
          <w:spacing w:val="-4"/>
          <w:sz w:val="28"/>
          <w:szCs w:val="28"/>
        </w:rPr>
        <w:t>"</w:t>
      </w:r>
      <w:r w:rsidRPr="003A3F3C">
        <w:rPr>
          <w:rFonts w:ascii="Times New Roman" w:hAnsi="Times New Roman"/>
          <w:i/>
          <w:spacing w:val="-4"/>
          <w:sz w:val="28"/>
          <w:szCs w:val="28"/>
        </w:rPr>
        <w:t xml:space="preserve">,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інструменти ведуть розмову</w:t>
      </w:r>
      <w:r w:rsidR="00A81E1A" w:rsidRPr="003A3F3C">
        <w:rPr>
          <w:rFonts w:ascii="Times New Roman" w:hAnsi="Times New Roman"/>
          <w:i/>
          <w:spacing w:val="-4"/>
          <w:sz w:val="28"/>
          <w:szCs w:val="28"/>
        </w:rPr>
        <w:t>"</w:t>
      </w:r>
      <w:r w:rsidRPr="003A3F3C">
        <w:rPr>
          <w:rFonts w:ascii="Times New Roman" w:hAnsi="Times New Roman"/>
          <w:i/>
          <w:spacing w:val="-4"/>
          <w:sz w:val="28"/>
          <w:szCs w:val="28"/>
        </w:rPr>
        <w:t xml:space="preserve">,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музика веде бесіду з нами</w:t>
      </w:r>
      <w:r w:rsidR="00A81E1A" w:rsidRPr="003A3F3C">
        <w:rPr>
          <w:rFonts w:ascii="Times New Roman" w:hAnsi="Times New Roman"/>
          <w:i/>
          <w:spacing w:val="-4"/>
          <w:sz w:val="28"/>
          <w:szCs w:val="28"/>
        </w:rPr>
        <w:t>"</w:t>
      </w:r>
      <w:r w:rsidRPr="003A3F3C">
        <w:rPr>
          <w:rFonts w:ascii="Times New Roman" w:hAnsi="Times New Roman"/>
          <w:spacing w:val="-4"/>
          <w:sz w:val="28"/>
          <w:szCs w:val="28"/>
        </w:rPr>
        <w:t xml:space="preserve"> тощо;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слухаючи музику</w:t>
      </w:r>
      <w:r w:rsidR="00D11770">
        <w:rPr>
          <w:rFonts w:ascii="Times New Roman" w:hAnsi="Times New Roman"/>
          <w:i/>
          <w:spacing w:val="-4"/>
          <w:sz w:val="28"/>
          <w:szCs w:val="28"/>
        </w:rPr>
        <w:t>,</w:t>
      </w:r>
      <w:r w:rsidRPr="003A3F3C">
        <w:rPr>
          <w:rFonts w:ascii="Times New Roman" w:hAnsi="Times New Roman"/>
          <w:i/>
          <w:spacing w:val="-4"/>
          <w:sz w:val="28"/>
          <w:szCs w:val="28"/>
        </w:rPr>
        <w:t xml:space="preserve"> уявіть, придивіться</w:t>
      </w:r>
      <w:r w:rsidR="00A81E1A" w:rsidRPr="003A3F3C">
        <w:rPr>
          <w:rFonts w:ascii="Times New Roman" w:hAnsi="Times New Roman"/>
          <w:i/>
          <w:spacing w:val="-4"/>
          <w:sz w:val="28"/>
          <w:szCs w:val="28"/>
        </w:rPr>
        <w:t>"</w:t>
      </w:r>
      <w:r w:rsidRPr="003A3F3C">
        <w:rPr>
          <w:rFonts w:ascii="Times New Roman" w:hAnsi="Times New Roman"/>
          <w:i/>
          <w:spacing w:val="-4"/>
          <w:sz w:val="28"/>
          <w:szCs w:val="28"/>
        </w:rPr>
        <w:t xml:space="preserve">,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музика яскрава, чітка, кольорова</w:t>
      </w:r>
      <w:r w:rsidR="00A81E1A" w:rsidRPr="003A3F3C">
        <w:rPr>
          <w:rFonts w:ascii="Times New Roman" w:hAnsi="Times New Roman"/>
          <w:i/>
          <w:spacing w:val="-4"/>
          <w:sz w:val="28"/>
          <w:szCs w:val="28"/>
        </w:rPr>
        <w:t>"</w:t>
      </w:r>
      <w:r w:rsidRPr="003A3F3C">
        <w:rPr>
          <w:rFonts w:ascii="Times New Roman" w:hAnsi="Times New Roman"/>
          <w:i/>
          <w:spacing w:val="-4"/>
          <w:sz w:val="28"/>
          <w:szCs w:val="28"/>
        </w:rPr>
        <w:t xml:space="preserve"> </w:t>
      </w:r>
      <w:r w:rsidRPr="003A3F3C">
        <w:rPr>
          <w:rFonts w:ascii="Times New Roman" w:hAnsi="Times New Roman"/>
          <w:spacing w:val="-4"/>
          <w:sz w:val="28"/>
          <w:szCs w:val="28"/>
        </w:rPr>
        <w:t xml:space="preserve">тощо;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слухаючи музику</w:t>
      </w:r>
      <w:r w:rsidR="00D11770">
        <w:rPr>
          <w:rFonts w:ascii="Times New Roman" w:hAnsi="Times New Roman"/>
          <w:i/>
          <w:spacing w:val="-4"/>
          <w:sz w:val="28"/>
          <w:szCs w:val="28"/>
        </w:rPr>
        <w:t>,</w:t>
      </w:r>
      <w:r w:rsidRPr="003A3F3C">
        <w:rPr>
          <w:rFonts w:ascii="Times New Roman" w:hAnsi="Times New Roman"/>
          <w:i/>
          <w:spacing w:val="-4"/>
          <w:sz w:val="28"/>
          <w:szCs w:val="28"/>
        </w:rPr>
        <w:t xml:space="preserve"> відчуйте</w:t>
      </w:r>
      <w:r w:rsidR="00A81E1A" w:rsidRPr="003A3F3C">
        <w:rPr>
          <w:rFonts w:ascii="Times New Roman" w:hAnsi="Times New Roman"/>
          <w:i/>
          <w:spacing w:val="-4"/>
          <w:sz w:val="28"/>
          <w:szCs w:val="28"/>
        </w:rPr>
        <w:t>"</w:t>
      </w:r>
      <w:r w:rsidRPr="003A3F3C">
        <w:rPr>
          <w:rFonts w:ascii="Times New Roman" w:hAnsi="Times New Roman"/>
          <w:i/>
          <w:spacing w:val="-4"/>
          <w:sz w:val="28"/>
          <w:szCs w:val="28"/>
        </w:rPr>
        <w:t xml:space="preserve">,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звуки теплі, холодні, колючі</w:t>
      </w:r>
      <w:r w:rsidR="00A81E1A" w:rsidRPr="003A3F3C">
        <w:rPr>
          <w:rFonts w:ascii="Times New Roman" w:hAnsi="Times New Roman"/>
          <w:i/>
          <w:spacing w:val="-4"/>
          <w:sz w:val="28"/>
          <w:szCs w:val="28"/>
        </w:rPr>
        <w:t>"</w:t>
      </w:r>
      <w:r w:rsidRPr="003A3F3C">
        <w:rPr>
          <w:rFonts w:ascii="Times New Roman" w:hAnsi="Times New Roman"/>
          <w:i/>
          <w:spacing w:val="-4"/>
          <w:sz w:val="28"/>
          <w:szCs w:val="28"/>
        </w:rPr>
        <w:t xml:space="preserve">,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музика стривожена, розслаблена</w:t>
      </w:r>
      <w:r w:rsidR="00A81E1A" w:rsidRPr="003A3F3C">
        <w:rPr>
          <w:rFonts w:ascii="Times New Roman" w:hAnsi="Times New Roman"/>
          <w:i/>
          <w:spacing w:val="-4"/>
          <w:sz w:val="28"/>
          <w:szCs w:val="28"/>
        </w:rPr>
        <w:t>"</w:t>
      </w:r>
      <w:r w:rsidRPr="003A3F3C">
        <w:rPr>
          <w:rFonts w:ascii="Times New Roman" w:hAnsi="Times New Roman"/>
          <w:spacing w:val="-4"/>
          <w:sz w:val="28"/>
          <w:szCs w:val="28"/>
        </w:rPr>
        <w:t xml:space="preserve"> та ін.</w:t>
      </w:r>
    </w:p>
    <w:p w:rsidR="00383CF1" w:rsidRPr="003A3F3C" w:rsidRDefault="00383CF1" w:rsidP="00383CF1">
      <w:pPr>
        <w:widowControl w:val="0"/>
        <w:shd w:val="clear" w:color="auto" w:fill="FFFFFF"/>
        <w:tabs>
          <w:tab w:val="left" w:pos="806"/>
        </w:tabs>
        <w:autoSpaceDE w:val="0"/>
        <w:autoSpaceDN w:val="0"/>
        <w:adjustRightInd w:val="0"/>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Комунікативно-операційний елемент компонентної структури особистісно орієнтованої музичної освіти досліджувався нами методом спостереження за прогресом особистісних характеристик учнів: </w:t>
      </w:r>
      <w:r w:rsidRPr="003A3F3C">
        <w:rPr>
          <w:rFonts w:ascii="Times New Roman" w:hAnsi="Times New Roman"/>
          <w:i/>
          <w:spacing w:val="-4"/>
          <w:sz w:val="28"/>
          <w:szCs w:val="28"/>
        </w:rPr>
        <w:t>суб</w:t>
      </w:r>
      <w:r w:rsidR="00DB76DA">
        <w:rPr>
          <w:rFonts w:ascii="Times New Roman" w:hAnsi="Times New Roman"/>
          <w:i/>
          <w:spacing w:val="-4"/>
          <w:sz w:val="28"/>
          <w:szCs w:val="28"/>
        </w:rPr>
        <w:t>’</w:t>
      </w:r>
      <w:r w:rsidRPr="003A3F3C">
        <w:rPr>
          <w:rFonts w:ascii="Times New Roman" w:hAnsi="Times New Roman"/>
          <w:i/>
          <w:spacing w:val="-4"/>
          <w:sz w:val="28"/>
          <w:szCs w:val="28"/>
        </w:rPr>
        <w:t>єктність, мотивація досягнен</w:t>
      </w:r>
      <w:r w:rsidR="00D11770">
        <w:rPr>
          <w:rFonts w:ascii="Times New Roman" w:hAnsi="Times New Roman"/>
          <w:i/>
          <w:spacing w:val="-4"/>
          <w:sz w:val="28"/>
          <w:szCs w:val="28"/>
        </w:rPr>
        <w:softHyphen/>
      </w:r>
      <w:r w:rsidRPr="003A3F3C">
        <w:rPr>
          <w:rFonts w:ascii="Times New Roman" w:hAnsi="Times New Roman"/>
          <w:i/>
          <w:spacing w:val="-4"/>
          <w:sz w:val="28"/>
          <w:szCs w:val="28"/>
        </w:rPr>
        <w:t>ня успіху, прийняття гуманістичних цінностей.</w:t>
      </w:r>
      <w:r w:rsidRPr="003A3F3C">
        <w:rPr>
          <w:rFonts w:ascii="Times New Roman" w:hAnsi="Times New Roman"/>
          <w:spacing w:val="-4"/>
          <w:sz w:val="28"/>
          <w:szCs w:val="28"/>
        </w:rPr>
        <w:t xml:space="preserve"> Це дало можливість зафіксувати позитивну динаміку в особистісному розвитку самих учнів у процесі особистісно орієнтованої педагогічної діяльності педагога.</w:t>
      </w:r>
    </w:p>
    <w:p w:rsidR="00383CF1" w:rsidRPr="003A3F3C" w:rsidRDefault="00383CF1" w:rsidP="003A3F3C">
      <w:pPr>
        <w:spacing w:after="0" w:line="252" w:lineRule="auto"/>
        <w:ind w:firstLine="709"/>
        <w:jc w:val="both"/>
        <w:rPr>
          <w:rFonts w:ascii="Times New Roman" w:hAnsi="Times New Roman"/>
          <w:bCs/>
          <w:spacing w:val="-4"/>
          <w:sz w:val="28"/>
          <w:szCs w:val="28"/>
        </w:rPr>
      </w:pPr>
      <w:r w:rsidRPr="003A3F3C">
        <w:rPr>
          <w:rFonts w:ascii="Times New Roman" w:hAnsi="Times New Roman"/>
          <w:bCs/>
          <w:spacing w:val="-4"/>
          <w:sz w:val="28"/>
          <w:szCs w:val="28"/>
        </w:rPr>
        <w:t>Зауважимо, що розвиток суб</w:t>
      </w:r>
      <w:r w:rsidR="00DB76DA">
        <w:rPr>
          <w:rFonts w:ascii="Times New Roman" w:hAnsi="Times New Roman"/>
          <w:bCs/>
          <w:spacing w:val="-4"/>
          <w:sz w:val="28"/>
          <w:szCs w:val="28"/>
        </w:rPr>
        <w:t>’</w:t>
      </w:r>
      <w:r w:rsidRPr="003A3F3C">
        <w:rPr>
          <w:rFonts w:ascii="Times New Roman" w:hAnsi="Times New Roman"/>
          <w:bCs/>
          <w:spacing w:val="-4"/>
          <w:sz w:val="28"/>
          <w:szCs w:val="28"/>
        </w:rPr>
        <w:t xml:space="preserve">єктності учня можливий, коли складаються певні умови, </w:t>
      </w:r>
      <w:r w:rsidR="00D11770">
        <w:rPr>
          <w:rFonts w:ascii="Times New Roman" w:hAnsi="Times New Roman"/>
          <w:bCs/>
          <w:spacing w:val="-4"/>
          <w:sz w:val="28"/>
          <w:szCs w:val="28"/>
        </w:rPr>
        <w:t>за</w:t>
      </w:r>
      <w:r w:rsidRPr="003A3F3C">
        <w:rPr>
          <w:rFonts w:ascii="Times New Roman" w:hAnsi="Times New Roman"/>
          <w:bCs/>
          <w:spacing w:val="-4"/>
          <w:sz w:val="28"/>
          <w:szCs w:val="28"/>
        </w:rPr>
        <w:t xml:space="preserve"> яких проявляється потреба і готовність дитини до самоосвіти, самовиховання, саморозвитку. Важливо, щоб суб</w:t>
      </w:r>
      <w:r w:rsidR="00DB76DA">
        <w:rPr>
          <w:rFonts w:ascii="Times New Roman" w:hAnsi="Times New Roman"/>
          <w:bCs/>
          <w:spacing w:val="-4"/>
          <w:sz w:val="28"/>
          <w:szCs w:val="28"/>
        </w:rPr>
        <w:t>’</w:t>
      </w:r>
      <w:r w:rsidRPr="003A3F3C">
        <w:rPr>
          <w:rFonts w:ascii="Times New Roman" w:hAnsi="Times New Roman"/>
          <w:bCs/>
          <w:spacing w:val="-4"/>
          <w:sz w:val="28"/>
          <w:szCs w:val="28"/>
        </w:rPr>
        <w:t>єктність формувалася і закріп</w:t>
      </w:r>
      <w:r w:rsidR="00D11770">
        <w:rPr>
          <w:rFonts w:ascii="Times New Roman" w:hAnsi="Times New Roman"/>
          <w:bCs/>
          <w:spacing w:val="-4"/>
          <w:sz w:val="28"/>
          <w:szCs w:val="28"/>
        </w:rPr>
        <w:softHyphen/>
      </w:r>
      <w:r w:rsidRPr="003A3F3C">
        <w:rPr>
          <w:rFonts w:ascii="Times New Roman" w:hAnsi="Times New Roman"/>
          <w:bCs/>
          <w:spacing w:val="-4"/>
          <w:sz w:val="28"/>
          <w:szCs w:val="28"/>
        </w:rPr>
        <w:t>лю</w:t>
      </w:r>
      <w:r w:rsidR="00D11770">
        <w:rPr>
          <w:rFonts w:ascii="Times New Roman" w:hAnsi="Times New Roman"/>
          <w:bCs/>
          <w:spacing w:val="-4"/>
          <w:sz w:val="28"/>
          <w:szCs w:val="28"/>
        </w:rPr>
        <w:softHyphen/>
      </w:r>
      <w:r w:rsidRPr="003A3F3C">
        <w:rPr>
          <w:rFonts w:ascii="Times New Roman" w:hAnsi="Times New Roman"/>
          <w:bCs/>
          <w:spacing w:val="-4"/>
          <w:sz w:val="28"/>
          <w:szCs w:val="28"/>
        </w:rPr>
        <w:t xml:space="preserve">валася в учня на рівні базової особистісної характеристики, основною ознакою якої є: самостійність – здатність до незалежних дій, рішень, прояву власної ініціативи у процесі навчальної діяльності і у виборі цілей, і у виборі способів їх досягнення; готовність і здатність здійснювати навчальні дії власними силами; активність – прагнення людини вийти за власні межі, розширити сферу своєї діяльності та спілкування, діяти </w:t>
      </w:r>
      <w:r w:rsidR="005B3F30">
        <w:rPr>
          <w:rFonts w:ascii="Times New Roman" w:hAnsi="Times New Roman"/>
          <w:bCs/>
          <w:spacing w:val="-4"/>
          <w:sz w:val="28"/>
          <w:szCs w:val="28"/>
        </w:rPr>
        <w:t>по</w:t>
      </w:r>
      <w:r w:rsidRPr="003A3F3C">
        <w:rPr>
          <w:rFonts w:ascii="Times New Roman" w:hAnsi="Times New Roman"/>
          <w:bCs/>
          <w:spacing w:val="-4"/>
          <w:sz w:val="28"/>
          <w:szCs w:val="28"/>
        </w:rPr>
        <w:t xml:space="preserve">за </w:t>
      </w:r>
      <w:r w:rsidR="005B3F30">
        <w:rPr>
          <w:rFonts w:ascii="Times New Roman" w:hAnsi="Times New Roman"/>
          <w:bCs/>
          <w:spacing w:val="-4"/>
          <w:sz w:val="28"/>
          <w:szCs w:val="28"/>
        </w:rPr>
        <w:t>межа</w:t>
      </w:r>
      <w:r w:rsidRPr="003A3F3C">
        <w:rPr>
          <w:rFonts w:ascii="Times New Roman" w:hAnsi="Times New Roman"/>
          <w:bCs/>
          <w:spacing w:val="-4"/>
          <w:sz w:val="28"/>
          <w:szCs w:val="28"/>
        </w:rPr>
        <w:t>ми вимог ситуації й рольових приписів, уподобань; готовність до вибору як усвідомлення своєї відповідальності за результати і наслідки своєї діяльності, поведінки. Спостереження за суб</w:t>
      </w:r>
      <w:r w:rsidR="00DB76DA">
        <w:rPr>
          <w:rFonts w:ascii="Times New Roman" w:hAnsi="Times New Roman"/>
          <w:bCs/>
          <w:spacing w:val="-4"/>
          <w:sz w:val="28"/>
          <w:szCs w:val="28"/>
        </w:rPr>
        <w:t>’</w:t>
      </w:r>
      <w:r w:rsidRPr="003A3F3C">
        <w:rPr>
          <w:rFonts w:ascii="Times New Roman" w:hAnsi="Times New Roman"/>
          <w:bCs/>
          <w:spacing w:val="-4"/>
          <w:sz w:val="28"/>
          <w:szCs w:val="28"/>
        </w:rPr>
        <w:t>єктністю учнів в освітньому процесі дозволяє робити висновки про те, чи достатні педагогічні зусилля вчителя, чи спрямовані вони на сам розвиток цієї особистісної характеристики у дітей. Несформованість такої позиції зробить неможливою для учня актуалізацію власних потенційних можливостей. Тож для визначення суб</w:t>
      </w:r>
      <w:r w:rsidR="00DB76DA">
        <w:rPr>
          <w:rFonts w:ascii="Times New Roman" w:hAnsi="Times New Roman"/>
          <w:bCs/>
          <w:spacing w:val="-4"/>
          <w:sz w:val="28"/>
          <w:szCs w:val="28"/>
        </w:rPr>
        <w:t>’</w:t>
      </w:r>
      <w:r w:rsidRPr="003A3F3C">
        <w:rPr>
          <w:rFonts w:ascii="Times New Roman" w:hAnsi="Times New Roman"/>
          <w:bCs/>
          <w:spacing w:val="-4"/>
          <w:sz w:val="28"/>
          <w:szCs w:val="28"/>
        </w:rPr>
        <w:t xml:space="preserve">єктності учнів ми розробили анкету, яка вміщує вищезазначені показники. </w:t>
      </w:r>
    </w:p>
    <w:p w:rsidR="00383CF1" w:rsidRPr="003A3F3C" w:rsidRDefault="00383CF1" w:rsidP="003A3F3C">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Відповіді на питання анонімної анкети допомогли нам охарактеризувати: поведінку і позицію учня в процесі навчальної діяльності безпосередньо на уроці музичного мистецтва та сприяли визначенню позитивної динаміки ступеня його активності й відповідальності в ході засвоєння навчального матеріалу, його соціальну роль в освітньому процесі, усвідомлення власних дій, спрямованих на </w:t>
      </w:r>
      <w:r w:rsidRPr="003A3F3C">
        <w:rPr>
          <w:rFonts w:ascii="Times New Roman" w:hAnsi="Times New Roman"/>
          <w:spacing w:val="-4"/>
          <w:sz w:val="28"/>
          <w:szCs w:val="28"/>
        </w:rPr>
        <w:lastRenderedPageBreak/>
        <w:t>свою освіченість, самостійність та виваженість цієї характеристики в навчальній та позаурочній роботі.</w:t>
      </w:r>
    </w:p>
    <w:p w:rsidR="00383CF1" w:rsidRPr="003A3F3C" w:rsidRDefault="00383CF1" w:rsidP="003A3F3C">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У результаті спостереження за напрямами роботи вчителів (звернення до суб</w:t>
      </w:r>
      <w:r w:rsidR="00DB76DA">
        <w:rPr>
          <w:rFonts w:ascii="Times New Roman" w:hAnsi="Times New Roman"/>
          <w:spacing w:val="-4"/>
          <w:sz w:val="28"/>
          <w:szCs w:val="28"/>
        </w:rPr>
        <w:t>’</w:t>
      </w:r>
      <w:r w:rsidRPr="003A3F3C">
        <w:rPr>
          <w:rFonts w:ascii="Times New Roman" w:hAnsi="Times New Roman"/>
          <w:spacing w:val="-4"/>
          <w:sz w:val="28"/>
          <w:szCs w:val="28"/>
        </w:rPr>
        <w:t xml:space="preserve">єктності досвіду дитини, застосування на уроці нестандартних форм, методів та прийомів, характер спілкування, активізації способів навчальної роботи, педагогічна гнучкість у роботі з учнями) ми зафіксували достатній рівень освоєння особистісно орієнтованої педагогічної діяльності. </w:t>
      </w:r>
    </w:p>
    <w:p w:rsidR="00383CF1" w:rsidRPr="003A3F3C" w:rsidRDefault="00383CF1" w:rsidP="003A3F3C">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Таким чином</w:t>
      </w:r>
      <w:r w:rsidR="005B3F30">
        <w:rPr>
          <w:rFonts w:ascii="Times New Roman" w:hAnsi="Times New Roman"/>
          <w:spacing w:val="-4"/>
          <w:sz w:val="28"/>
          <w:szCs w:val="28"/>
        </w:rPr>
        <w:t>,</w:t>
      </w:r>
      <w:r w:rsidRPr="003A3F3C">
        <w:rPr>
          <w:rFonts w:ascii="Times New Roman" w:hAnsi="Times New Roman"/>
          <w:spacing w:val="-4"/>
          <w:sz w:val="28"/>
          <w:szCs w:val="28"/>
        </w:rPr>
        <w:t xml:space="preserve"> зауважимо, що сучасні вчителі досить активно намагаються впроваджувати особистісно орієнтований підхід до музичного навчання і виховання, який проявляється в їх прагненні виявляти своєрідність особистості кожної дитини, розвивати її музичні і творчі здібності, орієнтуватися на природні сили особистості, пробуджувати її творчий потенціал, стимулювати і спрямо</w:t>
      </w:r>
      <w:r w:rsidR="003A3F3C" w:rsidRPr="003A3F3C">
        <w:rPr>
          <w:rFonts w:ascii="Times New Roman" w:hAnsi="Times New Roman"/>
          <w:spacing w:val="-4"/>
          <w:sz w:val="28"/>
          <w:szCs w:val="28"/>
        </w:rPr>
        <w:softHyphen/>
      </w:r>
      <w:r w:rsidRPr="003A3F3C">
        <w:rPr>
          <w:rFonts w:ascii="Times New Roman" w:hAnsi="Times New Roman"/>
          <w:spacing w:val="-4"/>
          <w:sz w:val="28"/>
          <w:szCs w:val="28"/>
        </w:rPr>
        <w:t xml:space="preserve">вувати творчу фантазію в процесі індивідуального і колективного музикування, здійснювати навчання й виховання з опорою на життєвий і художньо-естетичний досвід дітей, включаючи їх до активної музичної діяльності. Зазначене не свідчить про відсутність проблем </w:t>
      </w:r>
      <w:r w:rsidR="005B3F30">
        <w:rPr>
          <w:rFonts w:ascii="Times New Roman" w:hAnsi="Times New Roman"/>
          <w:spacing w:val="-4"/>
          <w:sz w:val="28"/>
          <w:szCs w:val="28"/>
        </w:rPr>
        <w:t>у</w:t>
      </w:r>
      <w:r w:rsidRPr="003A3F3C">
        <w:rPr>
          <w:rFonts w:ascii="Times New Roman" w:hAnsi="Times New Roman"/>
          <w:spacing w:val="-4"/>
          <w:sz w:val="28"/>
          <w:szCs w:val="28"/>
        </w:rPr>
        <w:t xml:space="preserve"> процесі запровадження особистісно орієнтованої музичної освіти. </w:t>
      </w:r>
    </w:p>
    <w:p w:rsidR="00383CF1" w:rsidRPr="003A3F3C" w:rsidRDefault="00383CF1" w:rsidP="003A3F3C">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Отже, у ході дослідження творчого використання ідей особистісно орієнто</w:t>
      </w:r>
      <w:r w:rsidR="005B3F30">
        <w:rPr>
          <w:rFonts w:ascii="Times New Roman" w:hAnsi="Times New Roman"/>
          <w:spacing w:val="-4"/>
          <w:sz w:val="28"/>
          <w:szCs w:val="28"/>
        </w:rPr>
        <w:softHyphen/>
      </w:r>
      <w:r w:rsidRPr="003A3F3C">
        <w:rPr>
          <w:rFonts w:ascii="Times New Roman" w:hAnsi="Times New Roman"/>
          <w:spacing w:val="-4"/>
          <w:sz w:val="28"/>
          <w:szCs w:val="28"/>
        </w:rPr>
        <w:t>ваної музичної освіти в практиці закладу загальної середньої освіти з</w:t>
      </w:r>
      <w:r w:rsidR="00DB76DA">
        <w:rPr>
          <w:rFonts w:ascii="Times New Roman" w:hAnsi="Times New Roman"/>
          <w:spacing w:val="-4"/>
          <w:sz w:val="28"/>
          <w:szCs w:val="28"/>
        </w:rPr>
        <w:t>’</w:t>
      </w:r>
      <w:r w:rsidRPr="003A3F3C">
        <w:rPr>
          <w:rFonts w:ascii="Times New Roman" w:hAnsi="Times New Roman"/>
          <w:spacing w:val="-4"/>
          <w:sz w:val="28"/>
          <w:szCs w:val="28"/>
        </w:rPr>
        <w:t>ясовано, що сьогодні пріоритетністю є проблема побудови такого освітнього процесу, який би дозволив з єдиних позицій втілити художньо-естетичне нав</w:t>
      </w:r>
      <w:r w:rsidR="003A3F3C" w:rsidRPr="003A3F3C">
        <w:rPr>
          <w:rFonts w:ascii="Times New Roman" w:hAnsi="Times New Roman"/>
          <w:spacing w:val="-4"/>
          <w:sz w:val="28"/>
          <w:szCs w:val="28"/>
        </w:rPr>
        <w:softHyphen/>
      </w:r>
      <w:r w:rsidRPr="003A3F3C">
        <w:rPr>
          <w:rFonts w:ascii="Times New Roman" w:hAnsi="Times New Roman"/>
          <w:spacing w:val="-4"/>
          <w:sz w:val="28"/>
          <w:szCs w:val="28"/>
        </w:rPr>
        <w:t>чання і виховання дітей шкільного віку у напрямі його особистісної спрямова</w:t>
      </w:r>
      <w:r w:rsidR="003A3F3C" w:rsidRPr="003A3F3C">
        <w:rPr>
          <w:rFonts w:ascii="Times New Roman" w:hAnsi="Times New Roman"/>
          <w:spacing w:val="-4"/>
          <w:sz w:val="28"/>
          <w:szCs w:val="28"/>
        </w:rPr>
        <w:softHyphen/>
      </w:r>
      <w:r w:rsidRPr="003A3F3C">
        <w:rPr>
          <w:rFonts w:ascii="Times New Roman" w:hAnsi="Times New Roman"/>
          <w:spacing w:val="-4"/>
          <w:sz w:val="28"/>
          <w:szCs w:val="28"/>
        </w:rPr>
        <w:t>ності. Перевірка визна</w:t>
      </w:r>
      <w:r w:rsidR="005B3F30">
        <w:rPr>
          <w:rFonts w:ascii="Times New Roman" w:hAnsi="Times New Roman"/>
          <w:spacing w:val="-4"/>
          <w:sz w:val="28"/>
          <w:szCs w:val="28"/>
        </w:rPr>
        <w:softHyphen/>
      </w:r>
      <w:r w:rsidRPr="003A3F3C">
        <w:rPr>
          <w:rFonts w:ascii="Times New Roman" w:hAnsi="Times New Roman"/>
          <w:spacing w:val="-4"/>
          <w:sz w:val="28"/>
          <w:szCs w:val="28"/>
        </w:rPr>
        <w:t>ченої компонентної структури свідчить про ефективність практико-орієнтованого рівня музичної освіти учнів та позитивну динаміку їх особистісного розвитку під впливом особистісно орієнтованої педагогічної діяльності вчителів музичного мистецтва.</w:t>
      </w:r>
    </w:p>
    <w:p w:rsidR="00383CF1" w:rsidRPr="003A3F3C" w:rsidRDefault="00383CF1" w:rsidP="003A3F3C">
      <w:pPr>
        <w:spacing w:after="0" w:line="252" w:lineRule="auto"/>
        <w:ind w:firstLine="709"/>
        <w:rPr>
          <w:rFonts w:ascii="Times New Roman" w:hAnsi="Times New Roman"/>
          <w:b/>
          <w:spacing w:val="-4"/>
          <w:sz w:val="28"/>
          <w:szCs w:val="28"/>
        </w:rPr>
      </w:pPr>
    </w:p>
    <w:p w:rsidR="00383CF1" w:rsidRPr="003A3F3C" w:rsidRDefault="00383CF1" w:rsidP="003A3F3C">
      <w:pPr>
        <w:spacing w:after="0" w:line="252" w:lineRule="auto"/>
        <w:jc w:val="center"/>
        <w:rPr>
          <w:rFonts w:ascii="Times New Roman" w:hAnsi="Times New Roman"/>
          <w:b/>
          <w:spacing w:val="-4"/>
          <w:sz w:val="26"/>
          <w:szCs w:val="26"/>
        </w:rPr>
      </w:pPr>
      <w:r w:rsidRPr="003A3F3C">
        <w:rPr>
          <w:rFonts w:ascii="Times New Roman" w:hAnsi="Times New Roman"/>
          <w:b/>
          <w:spacing w:val="-4"/>
          <w:sz w:val="26"/>
          <w:szCs w:val="26"/>
        </w:rPr>
        <w:t>Література</w:t>
      </w:r>
    </w:p>
    <w:p w:rsidR="00383CF1" w:rsidRPr="003A3F3C" w:rsidRDefault="00383CF1" w:rsidP="00F61E58">
      <w:pPr>
        <w:numPr>
          <w:ilvl w:val="0"/>
          <w:numId w:val="9"/>
        </w:numPr>
        <w:tabs>
          <w:tab w:val="left" w:pos="540"/>
          <w:tab w:val="left" w:pos="1134"/>
        </w:tabs>
        <w:spacing w:after="0" w:line="264" w:lineRule="auto"/>
        <w:ind w:left="0" w:firstLine="709"/>
        <w:jc w:val="both"/>
        <w:rPr>
          <w:rFonts w:ascii="Times New Roman" w:hAnsi="Times New Roman"/>
          <w:spacing w:val="-4"/>
          <w:sz w:val="26"/>
          <w:szCs w:val="26"/>
        </w:rPr>
      </w:pPr>
      <w:r w:rsidRPr="003A3F3C">
        <w:rPr>
          <w:rFonts w:ascii="Times New Roman" w:hAnsi="Times New Roman"/>
          <w:spacing w:val="-4"/>
          <w:sz w:val="26"/>
          <w:szCs w:val="26"/>
        </w:rPr>
        <w:t>Горбенко С. С. Історія гуманізації музичної освіти дітей шкільного віку: навч</w:t>
      </w:r>
      <w:r w:rsidR="005B3F30">
        <w:rPr>
          <w:rFonts w:ascii="Times New Roman" w:hAnsi="Times New Roman"/>
          <w:spacing w:val="-4"/>
          <w:sz w:val="26"/>
          <w:szCs w:val="26"/>
        </w:rPr>
        <w:t>.</w:t>
      </w:r>
      <w:r w:rsidRPr="003A3F3C">
        <w:rPr>
          <w:rFonts w:ascii="Times New Roman" w:hAnsi="Times New Roman"/>
          <w:spacing w:val="-4"/>
          <w:sz w:val="26"/>
          <w:szCs w:val="26"/>
        </w:rPr>
        <w:t xml:space="preserve"> посіб</w:t>
      </w:r>
      <w:r w:rsidR="005B3F30">
        <w:rPr>
          <w:rFonts w:ascii="Times New Roman" w:hAnsi="Times New Roman"/>
          <w:spacing w:val="-4"/>
          <w:sz w:val="26"/>
          <w:szCs w:val="26"/>
        </w:rPr>
        <w:t>.</w:t>
      </w:r>
      <w:r w:rsidRPr="003A3F3C">
        <w:rPr>
          <w:rFonts w:ascii="Times New Roman" w:hAnsi="Times New Roman"/>
          <w:spacing w:val="-4"/>
          <w:sz w:val="26"/>
          <w:szCs w:val="26"/>
        </w:rPr>
        <w:t xml:space="preserve"> за модуль-рейтинговою системою навчання Вид. 2-</w:t>
      </w:r>
      <w:r w:rsidR="005B3F30">
        <w:rPr>
          <w:rFonts w:ascii="Times New Roman" w:hAnsi="Times New Roman"/>
          <w:spacing w:val="-4"/>
          <w:sz w:val="26"/>
          <w:szCs w:val="26"/>
        </w:rPr>
        <w:t>г</w:t>
      </w:r>
      <w:r w:rsidRPr="003A3F3C">
        <w:rPr>
          <w:rFonts w:ascii="Times New Roman" w:hAnsi="Times New Roman"/>
          <w:spacing w:val="-4"/>
          <w:sz w:val="26"/>
          <w:szCs w:val="26"/>
        </w:rPr>
        <w:t>е, доп</w:t>
      </w:r>
      <w:r w:rsidR="005B3F30">
        <w:rPr>
          <w:rFonts w:ascii="Times New Roman" w:hAnsi="Times New Roman"/>
          <w:spacing w:val="-4"/>
          <w:sz w:val="26"/>
          <w:szCs w:val="26"/>
        </w:rPr>
        <w:t>ов</w:t>
      </w:r>
      <w:r w:rsidRPr="003A3F3C">
        <w:rPr>
          <w:rFonts w:ascii="Times New Roman" w:hAnsi="Times New Roman"/>
          <w:spacing w:val="-4"/>
          <w:sz w:val="26"/>
          <w:szCs w:val="26"/>
        </w:rPr>
        <w:t>. Житомир: В. Б. Котвицький, 2008. 416 с.</w:t>
      </w:r>
    </w:p>
    <w:p w:rsidR="00383CF1" w:rsidRPr="003A3F3C" w:rsidRDefault="00383CF1" w:rsidP="00F61E58">
      <w:pPr>
        <w:numPr>
          <w:ilvl w:val="0"/>
          <w:numId w:val="9"/>
        </w:numPr>
        <w:tabs>
          <w:tab w:val="left" w:pos="540"/>
          <w:tab w:val="left" w:pos="1134"/>
        </w:tabs>
        <w:spacing w:after="0" w:line="264" w:lineRule="auto"/>
        <w:ind w:left="0" w:firstLine="709"/>
        <w:jc w:val="both"/>
        <w:rPr>
          <w:rFonts w:ascii="Times New Roman" w:eastAsia="Times New Roman" w:hAnsi="Times New Roman"/>
          <w:spacing w:val="-4"/>
          <w:sz w:val="26"/>
          <w:szCs w:val="26"/>
        </w:rPr>
      </w:pPr>
      <w:r w:rsidRPr="003A3F3C">
        <w:rPr>
          <w:rFonts w:ascii="Times New Roman" w:hAnsi="Times New Roman"/>
          <w:spacing w:val="-4"/>
          <w:kern w:val="36"/>
          <w:sz w:val="26"/>
          <w:szCs w:val="26"/>
        </w:rPr>
        <w:t xml:space="preserve">Ильин Е. П. Психология индивидуальных различий. Санкт-Петербург: Питер, 2004. 701 с. </w:t>
      </w:r>
    </w:p>
    <w:p w:rsidR="00383CF1" w:rsidRPr="003A3F3C" w:rsidRDefault="00383CF1" w:rsidP="00F61E58">
      <w:pPr>
        <w:numPr>
          <w:ilvl w:val="0"/>
          <w:numId w:val="9"/>
        </w:numPr>
        <w:tabs>
          <w:tab w:val="left" w:pos="540"/>
          <w:tab w:val="left" w:pos="1134"/>
        </w:tabs>
        <w:spacing w:after="0" w:line="264" w:lineRule="auto"/>
        <w:ind w:left="0" w:firstLine="709"/>
        <w:jc w:val="both"/>
        <w:rPr>
          <w:rFonts w:ascii="Times New Roman" w:eastAsia="Times New Roman" w:hAnsi="Times New Roman"/>
          <w:spacing w:val="-4"/>
          <w:sz w:val="26"/>
          <w:szCs w:val="26"/>
        </w:rPr>
      </w:pPr>
      <w:r w:rsidRPr="003A3F3C">
        <w:rPr>
          <w:rFonts w:ascii="Times New Roman" w:hAnsi="Times New Roman"/>
          <w:spacing w:val="-4"/>
          <w:sz w:val="26"/>
          <w:szCs w:val="26"/>
        </w:rPr>
        <w:t>Кузнецова В. Г. Формування гуманістичних цінностей у майбутніх вчителів: автореф. дис</w:t>
      </w:r>
      <w:r w:rsidR="005B3F30">
        <w:rPr>
          <w:rFonts w:ascii="Times New Roman" w:hAnsi="Times New Roman"/>
          <w:spacing w:val="-4"/>
          <w:sz w:val="26"/>
          <w:szCs w:val="26"/>
        </w:rPr>
        <w:t xml:space="preserve">. </w:t>
      </w:r>
      <w:r w:rsidRPr="003A3F3C">
        <w:rPr>
          <w:rFonts w:ascii="Times New Roman" w:hAnsi="Times New Roman"/>
          <w:spacing w:val="-4"/>
          <w:sz w:val="26"/>
          <w:szCs w:val="26"/>
        </w:rPr>
        <w:t>… канд. пед. наук. Луганськ, 2001. 20 с.</w:t>
      </w:r>
    </w:p>
    <w:p w:rsidR="00383CF1" w:rsidRPr="003A3F3C" w:rsidRDefault="00383CF1" w:rsidP="00F61E58">
      <w:pPr>
        <w:numPr>
          <w:ilvl w:val="0"/>
          <w:numId w:val="9"/>
        </w:numPr>
        <w:tabs>
          <w:tab w:val="left" w:pos="540"/>
          <w:tab w:val="left" w:pos="1134"/>
        </w:tabs>
        <w:spacing w:after="0" w:line="264" w:lineRule="auto"/>
        <w:ind w:left="0" w:firstLine="709"/>
        <w:jc w:val="both"/>
        <w:rPr>
          <w:rFonts w:ascii="Times New Roman" w:hAnsi="Times New Roman"/>
          <w:spacing w:val="-4"/>
          <w:sz w:val="26"/>
          <w:szCs w:val="26"/>
        </w:rPr>
      </w:pPr>
      <w:r w:rsidRPr="003A3F3C">
        <w:rPr>
          <w:rFonts w:ascii="Times New Roman" w:hAnsi="Times New Roman"/>
          <w:bCs/>
          <w:spacing w:val="-4"/>
          <w:sz w:val="26"/>
          <w:szCs w:val="26"/>
        </w:rPr>
        <w:t xml:space="preserve">Психологія: </w:t>
      </w:r>
      <w:r w:rsidRPr="003A3F3C">
        <w:rPr>
          <w:rFonts w:ascii="Times New Roman" w:hAnsi="Times New Roman"/>
          <w:spacing w:val="-4"/>
          <w:sz w:val="26"/>
          <w:szCs w:val="26"/>
          <w:shd w:val="clear" w:color="auto" w:fill="FFFFFF"/>
        </w:rPr>
        <w:t xml:space="preserve">навч. посіб. / О. В. Винославська, О. А. Бреусенко-Кузнєцов, </w:t>
      </w:r>
      <w:r w:rsidRPr="003A3F3C">
        <w:rPr>
          <w:rFonts w:ascii="Times New Roman" w:hAnsi="Times New Roman"/>
          <w:spacing w:val="-6"/>
          <w:sz w:val="26"/>
          <w:szCs w:val="26"/>
          <w:shd w:val="clear" w:color="auto" w:fill="FFFFFF"/>
        </w:rPr>
        <w:t>В. Л. Злив</w:t>
      </w:r>
      <w:r w:rsidR="003A3F3C" w:rsidRPr="003A3F3C">
        <w:rPr>
          <w:rFonts w:ascii="Times New Roman" w:hAnsi="Times New Roman"/>
          <w:spacing w:val="-6"/>
          <w:sz w:val="26"/>
          <w:szCs w:val="26"/>
          <w:shd w:val="clear" w:color="auto" w:fill="FFFFFF"/>
        </w:rPr>
        <w:softHyphen/>
      </w:r>
      <w:r w:rsidR="003A3F3C" w:rsidRPr="003A3F3C">
        <w:rPr>
          <w:rFonts w:ascii="Times New Roman" w:hAnsi="Times New Roman"/>
          <w:spacing w:val="-6"/>
          <w:sz w:val="26"/>
          <w:szCs w:val="26"/>
          <w:shd w:val="clear" w:color="auto" w:fill="FFFFFF"/>
        </w:rPr>
        <w:softHyphen/>
      </w:r>
      <w:r w:rsidRPr="003A3F3C">
        <w:rPr>
          <w:rFonts w:ascii="Times New Roman" w:hAnsi="Times New Roman"/>
          <w:spacing w:val="-6"/>
          <w:sz w:val="26"/>
          <w:szCs w:val="26"/>
          <w:shd w:val="clear" w:color="auto" w:fill="FFFFFF"/>
        </w:rPr>
        <w:t xml:space="preserve">ков та ін. / </w:t>
      </w:r>
      <w:r w:rsidR="005B3F30">
        <w:rPr>
          <w:rFonts w:ascii="Times New Roman" w:hAnsi="Times New Roman"/>
          <w:spacing w:val="-6"/>
          <w:sz w:val="26"/>
          <w:szCs w:val="26"/>
          <w:shd w:val="clear" w:color="auto" w:fill="FFFFFF"/>
        </w:rPr>
        <w:t>з</w:t>
      </w:r>
      <w:r w:rsidRPr="003A3F3C">
        <w:rPr>
          <w:rFonts w:ascii="Times New Roman" w:hAnsi="Times New Roman"/>
          <w:spacing w:val="-6"/>
          <w:sz w:val="26"/>
          <w:szCs w:val="26"/>
          <w:shd w:val="clear" w:color="auto" w:fill="FFFFFF"/>
        </w:rPr>
        <w:t xml:space="preserve">а наук. ред. О. В. Винославської. Київ: Фірма </w:t>
      </w:r>
      <w:r w:rsidR="00A81E1A" w:rsidRPr="003A3F3C">
        <w:rPr>
          <w:rFonts w:ascii="Times New Roman" w:hAnsi="Times New Roman"/>
          <w:spacing w:val="-6"/>
          <w:sz w:val="26"/>
          <w:szCs w:val="26"/>
          <w:shd w:val="clear" w:color="auto" w:fill="FFFFFF"/>
        </w:rPr>
        <w:t>"</w:t>
      </w:r>
      <w:r w:rsidRPr="003A3F3C">
        <w:rPr>
          <w:rFonts w:ascii="Times New Roman" w:hAnsi="Times New Roman"/>
          <w:spacing w:val="-6"/>
          <w:sz w:val="26"/>
          <w:szCs w:val="26"/>
          <w:shd w:val="clear" w:color="auto" w:fill="FFFFFF"/>
        </w:rPr>
        <w:t>ІНКОС</w:t>
      </w:r>
      <w:r w:rsidR="00A81E1A" w:rsidRPr="003A3F3C">
        <w:rPr>
          <w:rFonts w:ascii="Times New Roman" w:hAnsi="Times New Roman"/>
          <w:spacing w:val="-6"/>
          <w:sz w:val="26"/>
          <w:szCs w:val="26"/>
          <w:shd w:val="clear" w:color="auto" w:fill="FFFFFF"/>
        </w:rPr>
        <w:t>"</w:t>
      </w:r>
      <w:r w:rsidRPr="003A3F3C">
        <w:rPr>
          <w:rFonts w:ascii="Times New Roman" w:hAnsi="Times New Roman"/>
          <w:spacing w:val="-6"/>
          <w:sz w:val="26"/>
          <w:szCs w:val="26"/>
          <w:shd w:val="clear" w:color="auto" w:fill="FFFFFF"/>
        </w:rPr>
        <w:t>, 2005. 352 с.</w:t>
      </w:r>
      <w:r w:rsidRPr="003A3F3C">
        <w:rPr>
          <w:rFonts w:ascii="Times New Roman" w:hAnsi="Times New Roman"/>
          <w:spacing w:val="-4"/>
          <w:sz w:val="26"/>
          <w:szCs w:val="26"/>
          <w:shd w:val="clear" w:color="auto" w:fill="FFFFFF"/>
        </w:rPr>
        <w:t xml:space="preserve"> </w:t>
      </w:r>
    </w:p>
    <w:p w:rsidR="00383CF1" w:rsidRPr="003A3F3C" w:rsidRDefault="00383CF1" w:rsidP="00F61E58">
      <w:pPr>
        <w:numPr>
          <w:ilvl w:val="0"/>
          <w:numId w:val="9"/>
        </w:numPr>
        <w:tabs>
          <w:tab w:val="left" w:pos="540"/>
          <w:tab w:val="left" w:pos="1134"/>
        </w:tabs>
        <w:spacing w:after="0" w:line="264" w:lineRule="auto"/>
        <w:ind w:left="0" w:firstLine="709"/>
        <w:jc w:val="both"/>
        <w:rPr>
          <w:rFonts w:ascii="Times New Roman" w:eastAsia="Times New Roman" w:hAnsi="Times New Roman"/>
          <w:spacing w:val="-4"/>
          <w:sz w:val="26"/>
          <w:szCs w:val="26"/>
        </w:rPr>
      </w:pPr>
      <w:r w:rsidRPr="003A3F3C">
        <w:rPr>
          <w:rFonts w:ascii="Times New Roman" w:eastAsia="Times New Roman" w:hAnsi="Times New Roman"/>
          <w:spacing w:val="-4"/>
          <w:sz w:val="26"/>
          <w:szCs w:val="26"/>
        </w:rPr>
        <w:t>Раструба Т. В. </w:t>
      </w:r>
      <w:r w:rsidRPr="003A3F3C">
        <w:rPr>
          <w:rFonts w:ascii="Times New Roman" w:hAnsi="Times New Roman"/>
          <w:spacing w:val="-4"/>
          <w:sz w:val="26"/>
          <w:szCs w:val="26"/>
        </w:rPr>
        <w:t>Розвиток особистісно орієнтованої музичної освіти дітей шкільного віку в Україні (остання чверть XX – початок XXI століття) : автореф. дис</w:t>
      </w:r>
      <w:r w:rsidR="005B3F30">
        <w:rPr>
          <w:rFonts w:ascii="Times New Roman" w:hAnsi="Times New Roman"/>
          <w:spacing w:val="-4"/>
          <w:sz w:val="26"/>
          <w:szCs w:val="26"/>
        </w:rPr>
        <w:t>.</w:t>
      </w:r>
      <w:r w:rsidRPr="003A3F3C">
        <w:rPr>
          <w:rFonts w:ascii="Times New Roman" w:hAnsi="Times New Roman"/>
          <w:spacing w:val="-4"/>
          <w:sz w:val="26"/>
          <w:szCs w:val="26"/>
        </w:rPr>
        <w:t xml:space="preserve"> ... канд. пед. наук. Київ, 2019. 22 с.</w:t>
      </w:r>
    </w:p>
    <w:p w:rsidR="00383CF1" w:rsidRPr="003A3F3C" w:rsidRDefault="00383CF1" w:rsidP="00383CF1">
      <w:pPr>
        <w:spacing w:after="0" w:line="264" w:lineRule="auto"/>
        <w:jc w:val="center"/>
        <w:rPr>
          <w:b/>
          <w:spacing w:val="-4"/>
        </w:rPr>
      </w:pPr>
    </w:p>
    <w:p w:rsidR="003A3F3C" w:rsidRPr="003A3F3C" w:rsidRDefault="003A3F3C" w:rsidP="00383CF1">
      <w:pPr>
        <w:spacing w:after="0" w:line="240" w:lineRule="auto"/>
        <w:jc w:val="center"/>
        <w:rPr>
          <w:rFonts w:ascii="Times New Roman" w:hAnsi="Times New Roman"/>
          <w:b/>
          <w:spacing w:val="-4"/>
          <w:sz w:val="28"/>
          <w:szCs w:val="28"/>
        </w:rPr>
      </w:pPr>
    </w:p>
    <w:p w:rsidR="00383CF1" w:rsidRPr="003A3F3C" w:rsidRDefault="00383CF1" w:rsidP="00383CF1">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lastRenderedPageBreak/>
        <w:t xml:space="preserve">ІМПРОВІЗАЦІЯ ЯК СВОБОДА РУХУ І РОЗВИТОК </w:t>
      </w:r>
      <w:r w:rsidR="003A3F3C" w:rsidRPr="003A3F3C">
        <w:rPr>
          <w:rFonts w:ascii="Times New Roman" w:hAnsi="Times New Roman"/>
          <w:b/>
          <w:spacing w:val="-4"/>
          <w:sz w:val="28"/>
          <w:szCs w:val="28"/>
        </w:rPr>
        <w:br/>
      </w:r>
      <w:r w:rsidRPr="003A3F3C">
        <w:rPr>
          <w:rFonts w:ascii="Times New Roman" w:hAnsi="Times New Roman"/>
          <w:b/>
          <w:spacing w:val="-4"/>
          <w:sz w:val="28"/>
          <w:szCs w:val="28"/>
        </w:rPr>
        <w:t>ІНДИВІДУАЛЬНОСТІ ВИКОНАВЦЯ</w:t>
      </w:r>
    </w:p>
    <w:p w:rsidR="00383CF1" w:rsidRPr="003A3F3C" w:rsidRDefault="00383CF1" w:rsidP="00383CF1">
      <w:pPr>
        <w:spacing w:after="0" w:line="240" w:lineRule="auto"/>
        <w:jc w:val="center"/>
        <w:rPr>
          <w:rFonts w:ascii="Times New Roman" w:hAnsi="Times New Roman"/>
          <w:b/>
          <w:spacing w:val="-4"/>
          <w:sz w:val="28"/>
          <w:szCs w:val="28"/>
        </w:rPr>
      </w:pPr>
    </w:p>
    <w:p w:rsidR="00383CF1" w:rsidRPr="003A3F3C" w:rsidRDefault="00383CF1" w:rsidP="00383CF1">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Сірякова Г. В.</w:t>
      </w:r>
    </w:p>
    <w:p w:rsidR="00383CF1" w:rsidRPr="003A3F3C" w:rsidRDefault="00383CF1" w:rsidP="00383CF1">
      <w:pPr>
        <w:spacing w:after="0" w:line="240" w:lineRule="auto"/>
        <w:jc w:val="center"/>
        <w:rPr>
          <w:rFonts w:ascii="Times New Roman" w:hAnsi="Times New Roman"/>
          <w:b/>
          <w:spacing w:val="-4"/>
          <w:sz w:val="28"/>
          <w:szCs w:val="28"/>
        </w:rPr>
      </w:pPr>
    </w:p>
    <w:p w:rsidR="00383CF1" w:rsidRPr="003A3F3C" w:rsidRDefault="00383CF1" w:rsidP="00383CF1">
      <w:pPr>
        <w:spacing w:after="0" w:line="240" w:lineRule="auto"/>
        <w:ind w:left="709"/>
        <w:jc w:val="both"/>
        <w:rPr>
          <w:rFonts w:ascii="Times New Roman" w:hAnsi="Times New Roman"/>
          <w:i/>
          <w:spacing w:val="-4"/>
          <w:sz w:val="28"/>
          <w:szCs w:val="28"/>
        </w:rPr>
      </w:pPr>
      <w:r w:rsidRPr="003A3F3C">
        <w:rPr>
          <w:rFonts w:ascii="Times New Roman" w:hAnsi="Times New Roman"/>
          <w:i/>
          <w:spacing w:val="-4"/>
          <w:sz w:val="28"/>
          <w:szCs w:val="28"/>
        </w:rPr>
        <w:t>У статті йдеться про необхідність формування імпровізаційних здібно</w:t>
      </w:r>
      <w:r w:rsidR="003A3F3C" w:rsidRPr="003A3F3C">
        <w:rPr>
          <w:rFonts w:ascii="Times New Roman" w:hAnsi="Times New Roman"/>
          <w:i/>
          <w:spacing w:val="-4"/>
          <w:sz w:val="28"/>
          <w:szCs w:val="28"/>
        </w:rPr>
        <w:softHyphen/>
      </w:r>
      <w:r w:rsidRPr="003A3F3C">
        <w:rPr>
          <w:rFonts w:ascii="Times New Roman" w:hAnsi="Times New Roman"/>
          <w:i/>
          <w:spacing w:val="-4"/>
          <w:sz w:val="28"/>
          <w:szCs w:val="28"/>
        </w:rPr>
        <w:t>стей і вмінь майбутніх хореографів. Танцювальна імпровізація розгляда</w:t>
      </w:r>
      <w:r w:rsidR="003A3F3C" w:rsidRPr="003A3F3C">
        <w:rPr>
          <w:rFonts w:ascii="Times New Roman" w:hAnsi="Times New Roman"/>
          <w:i/>
          <w:spacing w:val="-4"/>
          <w:sz w:val="28"/>
          <w:szCs w:val="28"/>
        </w:rPr>
        <w:softHyphen/>
      </w:r>
      <w:r w:rsidRPr="003A3F3C">
        <w:rPr>
          <w:rFonts w:ascii="Times New Roman" w:hAnsi="Times New Roman"/>
          <w:i/>
          <w:spacing w:val="-4"/>
          <w:sz w:val="28"/>
          <w:szCs w:val="28"/>
        </w:rPr>
        <w:t>ється як метод підготовки виконавців, що дозволяє ви</w:t>
      </w:r>
      <w:r w:rsidR="005B3F30">
        <w:rPr>
          <w:rFonts w:ascii="Times New Roman" w:hAnsi="Times New Roman"/>
          <w:i/>
          <w:spacing w:val="-4"/>
          <w:sz w:val="28"/>
          <w:szCs w:val="28"/>
        </w:rPr>
        <w:t>конува</w:t>
      </w:r>
      <w:r w:rsidRPr="003A3F3C">
        <w:rPr>
          <w:rFonts w:ascii="Times New Roman" w:hAnsi="Times New Roman"/>
          <w:i/>
          <w:spacing w:val="-4"/>
          <w:sz w:val="28"/>
          <w:szCs w:val="28"/>
        </w:rPr>
        <w:t>ти різно</w:t>
      </w:r>
      <w:r w:rsidR="005B3F30">
        <w:rPr>
          <w:rFonts w:ascii="Times New Roman" w:hAnsi="Times New Roman"/>
          <w:i/>
          <w:spacing w:val="-4"/>
          <w:sz w:val="28"/>
          <w:szCs w:val="28"/>
        </w:rPr>
        <w:softHyphen/>
      </w:r>
      <w:r w:rsidRPr="003A3F3C">
        <w:rPr>
          <w:rFonts w:ascii="Times New Roman" w:hAnsi="Times New Roman"/>
          <w:i/>
          <w:spacing w:val="-4"/>
          <w:sz w:val="28"/>
          <w:szCs w:val="28"/>
        </w:rPr>
        <w:t>манітні навчальні і художньо-творчі завдання.</w:t>
      </w:r>
    </w:p>
    <w:p w:rsidR="00383CF1" w:rsidRPr="003A3F3C" w:rsidRDefault="00383CF1" w:rsidP="00383CF1">
      <w:pPr>
        <w:spacing w:after="0" w:line="240" w:lineRule="auto"/>
        <w:ind w:left="709"/>
        <w:jc w:val="both"/>
        <w:rPr>
          <w:rFonts w:ascii="Times New Roman" w:hAnsi="Times New Roman"/>
          <w:i/>
          <w:spacing w:val="-4"/>
          <w:sz w:val="28"/>
          <w:szCs w:val="28"/>
        </w:rPr>
      </w:pPr>
      <w:r w:rsidRPr="003A3F3C">
        <w:rPr>
          <w:rFonts w:ascii="Times New Roman" w:hAnsi="Times New Roman"/>
          <w:b/>
          <w:i/>
          <w:spacing w:val="-4"/>
          <w:sz w:val="28"/>
          <w:szCs w:val="28"/>
        </w:rPr>
        <w:t>Ключові слова:</w:t>
      </w:r>
      <w:r w:rsidRPr="003A3F3C">
        <w:rPr>
          <w:rFonts w:ascii="Times New Roman" w:hAnsi="Times New Roman"/>
          <w:i/>
          <w:spacing w:val="-4"/>
          <w:sz w:val="28"/>
          <w:szCs w:val="28"/>
        </w:rPr>
        <w:t xml:space="preserve"> імпровізація, танцювальна імпровізація,</w:t>
      </w:r>
      <w:r w:rsidR="003A3F3C" w:rsidRPr="003A3F3C">
        <w:rPr>
          <w:rFonts w:ascii="Times New Roman" w:hAnsi="Times New Roman"/>
          <w:i/>
          <w:spacing w:val="-4"/>
          <w:sz w:val="28"/>
          <w:szCs w:val="28"/>
        </w:rPr>
        <w:t xml:space="preserve"> </w:t>
      </w:r>
      <w:r w:rsidRPr="003A3F3C">
        <w:rPr>
          <w:rFonts w:ascii="Times New Roman" w:hAnsi="Times New Roman"/>
          <w:i/>
          <w:spacing w:val="-4"/>
          <w:sz w:val="28"/>
          <w:szCs w:val="28"/>
        </w:rPr>
        <w:t>метод імпровізації, вільний танець.</w:t>
      </w:r>
    </w:p>
    <w:p w:rsidR="00383CF1" w:rsidRPr="003A3F3C" w:rsidRDefault="00383CF1" w:rsidP="00383CF1">
      <w:pPr>
        <w:spacing w:after="0" w:line="240" w:lineRule="auto"/>
        <w:ind w:left="709"/>
        <w:jc w:val="both"/>
        <w:rPr>
          <w:rFonts w:ascii="Times New Roman" w:hAnsi="Times New Roman"/>
          <w:spacing w:val="-4"/>
          <w:sz w:val="28"/>
          <w:szCs w:val="28"/>
        </w:rPr>
      </w:pPr>
    </w:p>
    <w:p w:rsidR="00383CF1" w:rsidRPr="003A3F3C" w:rsidRDefault="00383CF1" w:rsidP="00383CF1">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Кожна людина народжується талановитою. Успіх залежить від того, чи виявиться </w:t>
      </w:r>
      <w:r w:rsidR="005B3F30">
        <w:rPr>
          <w:rFonts w:ascii="Times New Roman" w:hAnsi="Times New Roman"/>
          <w:spacing w:val="-4"/>
          <w:sz w:val="28"/>
          <w:szCs w:val="28"/>
        </w:rPr>
        <w:t>її</w:t>
      </w:r>
      <w:r w:rsidRPr="003A3F3C">
        <w:rPr>
          <w:rFonts w:ascii="Times New Roman" w:hAnsi="Times New Roman"/>
          <w:spacing w:val="-4"/>
          <w:sz w:val="28"/>
          <w:szCs w:val="28"/>
        </w:rPr>
        <w:t xml:space="preserve"> талант, чи з</w:t>
      </w:r>
      <w:r w:rsidR="00DB76DA">
        <w:rPr>
          <w:rFonts w:ascii="Times New Roman" w:hAnsi="Times New Roman"/>
          <w:spacing w:val="-4"/>
          <w:sz w:val="28"/>
          <w:szCs w:val="28"/>
        </w:rPr>
        <w:t>’</w:t>
      </w:r>
      <w:r w:rsidRPr="003A3F3C">
        <w:rPr>
          <w:rFonts w:ascii="Times New Roman" w:hAnsi="Times New Roman"/>
          <w:spacing w:val="-4"/>
          <w:sz w:val="28"/>
          <w:szCs w:val="28"/>
        </w:rPr>
        <w:t xml:space="preserve">явиться шанс, щоб проявити свою обдарованість. Успіх у професії впливає на якість життя.  Особливо це стосується творчих людей. І </w:t>
      </w:r>
      <w:r w:rsidR="005B3F30">
        <w:rPr>
          <w:rFonts w:ascii="Times New Roman" w:hAnsi="Times New Roman"/>
          <w:spacing w:val="-4"/>
          <w:sz w:val="28"/>
          <w:szCs w:val="28"/>
        </w:rPr>
        <w:t>мета</w:t>
      </w:r>
      <w:r w:rsidRPr="003A3F3C">
        <w:rPr>
          <w:rFonts w:ascii="Times New Roman" w:hAnsi="Times New Roman"/>
          <w:spacing w:val="-4"/>
          <w:sz w:val="28"/>
          <w:szCs w:val="28"/>
        </w:rPr>
        <w:t xml:space="preserve"> буде досягнута лише тоді, коли будуть створені умови для особливого творчого простору, для самореалізації, для розвитку творчих можливостей, при забезпе</w:t>
      </w:r>
      <w:r w:rsidR="005B3F30">
        <w:rPr>
          <w:rFonts w:ascii="Times New Roman" w:hAnsi="Times New Roman"/>
          <w:spacing w:val="-4"/>
          <w:sz w:val="28"/>
          <w:szCs w:val="28"/>
        </w:rPr>
        <w:softHyphen/>
      </w:r>
      <w:r w:rsidRPr="003A3F3C">
        <w:rPr>
          <w:rFonts w:ascii="Times New Roman" w:hAnsi="Times New Roman"/>
          <w:spacing w:val="-4"/>
          <w:sz w:val="28"/>
          <w:szCs w:val="28"/>
        </w:rPr>
        <w:t xml:space="preserve">ченні свободи для творчості,  для розвитку фантазії </w:t>
      </w:r>
      <w:r w:rsidR="005B3F30">
        <w:rPr>
          <w:rFonts w:ascii="Times New Roman" w:hAnsi="Times New Roman"/>
          <w:spacing w:val="-4"/>
          <w:sz w:val="28"/>
          <w:szCs w:val="28"/>
        </w:rPr>
        <w:t>та</w:t>
      </w:r>
      <w:r w:rsidRPr="003A3F3C">
        <w:rPr>
          <w:rFonts w:ascii="Times New Roman" w:hAnsi="Times New Roman"/>
          <w:spacing w:val="-4"/>
          <w:sz w:val="28"/>
          <w:szCs w:val="28"/>
        </w:rPr>
        <w:t xml:space="preserve"> уяви. І одним із способів розвитку творчих здібностей є імпровізація.  </w:t>
      </w:r>
    </w:p>
    <w:p w:rsidR="00383CF1" w:rsidRPr="003A3F3C" w:rsidRDefault="00383CF1" w:rsidP="00383CF1">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Т</w:t>
      </w:r>
      <w:r w:rsidR="005B3F30">
        <w:rPr>
          <w:rFonts w:ascii="Times New Roman" w:hAnsi="Times New Roman"/>
          <w:spacing w:val="-4"/>
          <w:sz w:val="28"/>
          <w:szCs w:val="28"/>
        </w:rPr>
        <w:t>о</w:t>
      </w:r>
      <w:r w:rsidRPr="003A3F3C">
        <w:rPr>
          <w:rFonts w:ascii="Times New Roman" w:hAnsi="Times New Roman"/>
          <w:spacing w:val="-4"/>
          <w:sz w:val="28"/>
          <w:szCs w:val="28"/>
        </w:rPr>
        <w:t xml:space="preserve"> що ж таке імпровізація? Імпровізація – видозмінене латинське слово </w:t>
      </w:r>
      <w:r w:rsidR="00A81E1A" w:rsidRPr="003A3F3C">
        <w:rPr>
          <w:rFonts w:ascii="Times New Roman" w:hAnsi="Times New Roman"/>
          <w:spacing w:val="-4"/>
          <w:sz w:val="28"/>
          <w:szCs w:val="28"/>
        </w:rPr>
        <w:t>"</w:t>
      </w:r>
      <w:r w:rsidRPr="003A3F3C">
        <w:rPr>
          <w:rFonts w:ascii="Times New Roman" w:hAnsi="Times New Roman"/>
          <w:spacing w:val="-4"/>
          <w:sz w:val="28"/>
          <w:szCs w:val="28"/>
        </w:rPr>
        <w:t>без підготовки</w:t>
      </w:r>
      <w:r w:rsidR="00A81E1A" w:rsidRPr="003A3F3C">
        <w:rPr>
          <w:rFonts w:ascii="Times New Roman" w:hAnsi="Times New Roman"/>
          <w:spacing w:val="-4"/>
          <w:sz w:val="28"/>
          <w:szCs w:val="28"/>
        </w:rPr>
        <w:t>"</w:t>
      </w:r>
      <w:r w:rsidRPr="003A3F3C">
        <w:rPr>
          <w:rFonts w:ascii="Times New Roman" w:hAnsi="Times New Roman"/>
          <w:spacing w:val="-4"/>
          <w:sz w:val="28"/>
          <w:szCs w:val="28"/>
        </w:rPr>
        <w:t>, що означає витвір мистецтва, який створюється під часу процесу виконання або особистого процесу створення.</w:t>
      </w:r>
    </w:p>
    <w:p w:rsidR="00383CF1" w:rsidRPr="003A3F3C" w:rsidRDefault="00383CF1" w:rsidP="00383CF1">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Музична імпровізація – виконання твору без початково заданих правил, тобто без</w:t>
      </w:r>
      <w:r w:rsidR="003A3F3C" w:rsidRPr="003A3F3C">
        <w:rPr>
          <w:rFonts w:ascii="Times New Roman" w:hAnsi="Times New Roman"/>
          <w:spacing w:val="-4"/>
          <w:sz w:val="28"/>
          <w:szCs w:val="28"/>
        </w:rPr>
        <w:t xml:space="preserve"> </w:t>
      </w:r>
      <w:r w:rsidRPr="003A3F3C">
        <w:rPr>
          <w:rFonts w:ascii="Times New Roman" w:hAnsi="Times New Roman"/>
          <w:spacing w:val="-4"/>
          <w:sz w:val="28"/>
          <w:szCs w:val="28"/>
        </w:rPr>
        <w:t>жанрових, стилістичних, гармонічних, мелодичних, ритмічних обме</w:t>
      </w:r>
      <w:r w:rsidR="003A3F3C" w:rsidRPr="003A3F3C">
        <w:rPr>
          <w:rFonts w:ascii="Times New Roman" w:hAnsi="Times New Roman"/>
          <w:spacing w:val="-4"/>
          <w:sz w:val="28"/>
          <w:szCs w:val="28"/>
        </w:rPr>
        <w:softHyphen/>
      </w:r>
      <w:r w:rsidRPr="003A3F3C">
        <w:rPr>
          <w:rFonts w:ascii="Times New Roman" w:hAnsi="Times New Roman"/>
          <w:spacing w:val="-4"/>
          <w:sz w:val="28"/>
          <w:szCs w:val="28"/>
        </w:rPr>
        <w:t>жень.</w:t>
      </w:r>
    </w:p>
    <w:p w:rsidR="00383CF1" w:rsidRPr="003A3F3C" w:rsidRDefault="00383CF1" w:rsidP="00383CF1">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Танцювальна імпровізація – вільний танець – тип танцю чи танцювального твору, який заснований на спонтанності творчого самовираження. Імпровізація в русі – це шлях до свободи, вихід за рамки канонізованих правил. Процес ство</w:t>
      </w:r>
      <w:r w:rsidR="008331B5">
        <w:rPr>
          <w:rFonts w:ascii="Times New Roman" w:hAnsi="Times New Roman"/>
          <w:spacing w:val="-4"/>
          <w:sz w:val="28"/>
          <w:szCs w:val="28"/>
        </w:rPr>
        <w:softHyphen/>
      </w:r>
      <w:r w:rsidRPr="003A3F3C">
        <w:rPr>
          <w:rFonts w:ascii="Times New Roman" w:hAnsi="Times New Roman"/>
          <w:spacing w:val="-4"/>
          <w:sz w:val="28"/>
          <w:szCs w:val="28"/>
        </w:rPr>
        <w:t>рен</w:t>
      </w:r>
      <w:r w:rsidR="008331B5">
        <w:rPr>
          <w:rFonts w:ascii="Times New Roman" w:hAnsi="Times New Roman"/>
          <w:spacing w:val="-4"/>
          <w:sz w:val="28"/>
          <w:szCs w:val="28"/>
        </w:rPr>
        <w:softHyphen/>
      </w:r>
      <w:r w:rsidRPr="003A3F3C">
        <w:rPr>
          <w:rFonts w:ascii="Times New Roman" w:hAnsi="Times New Roman"/>
          <w:spacing w:val="-4"/>
          <w:sz w:val="28"/>
          <w:szCs w:val="28"/>
        </w:rPr>
        <w:t>ня власного тілесного сприйняття світу, його можливостей, взаємодії з простором, музикою, ритмом, настроєм. Як сказ</w:t>
      </w:r>
      <w:r w:rsidR="00180E4F" w:rsidRPr="003A3F3C">
        <w:rPr>
          <w:rFonts w:ascii="Times New Roman" w:hAnsi="Times New Roman"/>
          <w:spacing w:val="-4"/>
          <w:sz w:val="28"/>
          <w:szCs w:val="28"/>
        </w:rPr>
        <w:t>ав американський танцюрист Жак д</w:t>
      </w:r>
      <w:r w:rsidR="00DB76DA">
        <w:rPr>
          <w:rFonts w:ascii="Times New Roman" w:hAnsi="Times New Roman"/>
          <w:spacing w:val="-4"/>
          <w:sz w:val="28"/>
          <w:szCs w:val="28"/>
        </w:rPr>
        <w:t>’</w:t>
      </w:r>
      <w:r w:rsidRPr="003A3F3C">
        <w:rPr>
          <w:rFonts w:ascii="Times New Roman" w:hAnsi="Times New Roman"/>
          <w:spacing w:val="-4"/>
          <w:sz w:val="28"/>
          <w:szCs w:val="28"/>
        </w:rPr>
        <w:t xml:space="preserve">Амбуаз: </w:t>
      </w:r>
      <w:r w:rsidR="00A81E1A" w:rsidRPr="003A3F3C">
        <w:rPr>
          <w:rFonts w:ascii="Times New Roman" w:hAnsi="Times New Roman"/>
          <w:spacing w:val="-4"/>
          <w:sz w:val="28"/>
          <w:szCs w:val="28"/>
        </w:rPr>
        <w:t>"</w:t>
      </w:r>
      <w:r w:rsidRPr="003A3F3C">
        <w:rPr>
          <w:rFonts w:ascii="Times New Roman" w:hAnsi="Times New Roman"/>
          <w:spacing w:val="-4"/>
          <w:sz w:val="28"/>
          <w:szCs w:val="28"/>
        </w:rPr>
        <w:t>Танець – це твій пульс, биття твого серця, твоє дихання. Це ритм твого життя. Це вираз в часі і в русі, в щасті і в радості, в сумі і в заздрості</w:t>
      </w:r>
      <w:r w:rsidR="00A81E1A" w:rsidRPr="003A3F3C">
        <w:rPr>
          <w:rFonts w:ascii="Times New Roman" w:hAnsi="Times New Roman"/>
          <w:spacing w:val="-4"/>
          <w:sz w:val="28"/>
          <w:szCs w:val="28"/>
        </w:rPr>
        <w:t>"</w:t>
      </w:r>
      <w:r w:rsidR="008331B5">
        <w:rPr>
          <w:rFonts w:ascii="Times New Roman" w:hAnsi="Times New Roman"/>
          <w:spacing w:val="-4"/>
          <w:sz w:val="28"/>
          <w:szCs w:val="28"/>
        </w:rPr>
        <w:t>.</w:t>
      </w:r>
      <w:r w:rsidRPr="003A3F3C">
        <w:rPr>
          <w:rFonts w:ascii="Times New Roman" w:hAnsi="Times New Roman"/>
          <w:spacing w:val="-4"/>
          <w:sz w:val="28"/>
          <w:szCs w:val="28"/>
        </w:rPr>
        <w:t xml:space="preserve"> Ось так можна охаракте</w:t>
      </w:r>
      <w:r w:rsidR="008331B5">
        <w:rPr>
          <w:rFonts w:ascii="Times New Roman" w:hAnsi="Times New Roman"/>
          <w:spacing w:val="-4"/>
          <w:sz w:val="28"/>
          <w:szCs w:val="28"/>
        </w:rPr>
        <w:softHyphen/>
      </w:r>
      <w:r w:rsidRPr="003A3F3C">
        <w:rPr>
          <w:rFonts w:ascii="Times New Roman" w:hAnsi="Times New Roman"/>
          <w:spacing w:val="-4"/>
          <w:sz w:val="28"/>
          <w:szCs w:val="28"/>
        </w:rPr>
        <w:t xml:space="preserve">ризувати танцювальну імпровізацію.  </w:t>
      </w:r>
    </w:p>
    <w:p w:rsidR="00383CF1" w:rsidRPr="003A3F3C" w:rsidRDefault="00383CF1" w:rsidP="00383CF1">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Якщо ви довіряєте своєму тілу, не намагаючись відтворити якісь рухи від розуму, а просто йдете слідом за тим, що народжується в цю мить, ваші рухи будуть прекрасні. В імпровізації ми рухаємося не від зовнішньої, а від внут</w:t>
      </w:r>
      <w:r w:rsidR="003A3F3C" w:rsidRPr="003A3F3C">
        <w:rPr>
          <w:rFonts w:ascii="Times New Roman" w:hAnsi="Times New Roman"/>
          <w:spacing w:val="-4"/>
          <w:sz w:val="28"/>
          <w:szCs w:val="28"/>
        </w:rPr>
        <w:softHyphen/>
      </w:r>
      <w:r w:rsidRPr="003A3F3C">
        <w:rPr>
          <w:rFonts w:ascii="Times New Roman" w:hAnsi="Times New Roman"/>
          <w:spacing w:val="-4"/>
          <w:sz w:val="28"/>
          <w:szCs w:val="28"/>
        </w:rPr>
        <w:t>рішньої форми, змісту. Рухи ніби випливають з середини. І це дає багату палітру і розширює рамки танцю.</w:t>
      </w:r>
    </w:p>
    <w:p w:rsidR="00383CF1" w:rsidRPr="003A3F3C" w:rsidRDefault="00383CF1" w:rsidP="00383CF1">
      <w:pPr>
        <w:pStyle w:val="HTML"/>
        <w:shd w:val="clear" w:color="auto" w:fill="FFFFFF"/>
        <w:spacing w:line="264" w:lineRule="auto"/>
        <w:ind w:firstLine="709"/>
        <w:jc w:val="both"/>
        <w:rPr>
          <w:rFonts w:ascii="Times New Roman" w:eastAsia="Times New Roman" w:hAnsi="Times New Roman"/>
          <w:spacing w:val="-4"/>
          <w:sz w:val="28"/>
          <w:szCs w:val="28"/>
          <w:lang w:val="uk-UA" w:eastAsia="ru-RU"/>
        </w:rPr>
      </w:pPr>
      <w:r w:rsidRPr="003A3F3C">
        <w:rPr>
          <w:rFonts w:ascii="Times New Roman" w:hAnsi="Times New Roman"/>
          <w:spacing w:val="-4"/>
          <w:sz w:val="28"/>
          <w:szCs w:val="28"/>
          <w:lang w:val="uk-UA"/>
        </w:rPr>
        <w:t>Танцювальна імпровізація збільшує тілесну усвідомленість, завдяки чому ми краще розуміємо своє тіло, починаємо слухати і чути, що воно нам каже і тоді будь</w:t>
      </w:r>
      <w:r w:rsidR="008331B5">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який наш танець стане більш гармонійним, а тіло розкутим. Бачити рух навколо себе в повсякденному житті </w:t>
      </w:r>
      <w:r w:rsidR="008331B5">
        <w:rPr>
          <w:rFonts w:ascii="Times New Roman" w:hAnsi="Times New Roman"/>
          <w:spacing w:val="-4"/>
          <w:sz w:val="28"/>
          <w:szCs w:val="28"/>
          <w:lang w:val="uk-UA"/>
        </w:rPr>
        <w:t xml:space="preserve">– </w:t>
      </w:r>
      <w:r w:rsidRPr="003A3F3C">
        <w:rPr>
          <w:rFonts w:ascii="Times New Roman" w:hAnsi="Times New Roman"/>
          <w:spacing w:val="-4"/>
          <w:sz w:val="28"/>
          <w:szCs w:val="28"/>
          <w:lang w:val="uk-UA"/>
        </w:rPr>
        <w:t xml:space="preserve">це великий ресурс для майбутнього </w:t>
      </w:r>
      <w:r w:rsidRPr="003A3F3C">
        <w:rPr>
          <w:rFonts w:ascii="Times New Roman" w:hAnsi="Times New Roman"/>
          <w:spacing w:val="-4"/>
          <w:sz w:val="28"/>
          <w:szCs w:val="28"/>
          <w:lang w:val="uk-UA"/>
        </w:rPr>
        <w:lastRenderedPageBreak/>
        <w:t xml:space="preserve">виконавця. Адже все наше життя – це танець. Пориви вітру, що кружляють листя, краплі дощу, що падають, хвилясті струмки, </w:t>
      </w:r>
      <w:r w:rsidRPr="003A3F3C">
        <w:rPr>
          <w:rFonts w:ascii="Times New Roman" w:eastAsia="Times New Roman" w:hAnsi="Times New Roman"/>
          <w:spacing w:val="-4"/>
          <w:sz w:val="28"/>
          <w:szCs w:val="28"/>
          <w:lang w:val="uk-UA" w:eastAsia="ru-RU"/>
        </w:rPr>
        <w:t xml:space="preserve">неймовірні вигини дерев, політ птахів, потік людей, що поспішають на роботу </w:t>
      </w:r>
      <w:r w:rsidR="008331B5">
        <w:rPr>
          <w:rFonts w:ascii="Times New Roman" w:eastAsia="Times New Roman" w:hAnsi="Times New Roman"/>
          <w:spacing w:val="-4"/>
          <w:sz w:val="28"/>
          <w:szCs w:val="28"/>
          <w:lang w:val="uk-UA" w:eastAsia="ru-RU"/>
        </w:rPr>
        <w:t xml:space="preserve">– </w:t>
      </w:r>
      <w:r w:rsidRPr="003A3F3C">
        <w:rPr>
          <w:rFonts w:ascii="Times New Roman" w:eastAsia="Times New Roman" w:hAnsi="Times New Roman"/>
          <w:spacing w:val="-4"/>
          <w:sz w:val="28"/>
          <w:szCs w:val="28"/>
          <w:lang w:val="uk-UA" w:eastAsia="ru-RU"/>
        </w:rPr>
        <w:t>у всьому є свій танець, ритм, пульс, музика…</w:t>
      </w:r>
    </w:p>
    <w:p w:rsidR="00383CF1" w:rsidRPr="003A3F3C" w:rsidRDefault="00383CF1" w:rsidP="00383CF1">
      <w:pPr>
        <w:pStyle w:val="HTML"/>
        <w:shd w:val="clear" w:color="auto" w:fill="FFFFFF"/>
        <w:spacing w:line="264" w:lineRule="auto"/>
        <w:ind w:firstLine="709"/>
        <w:jc w:val="both"/>
        <w:rPr>
          <w:rFonts w:ascii="Times New Roman" w:eastAsia="Times New Roman" w:hAnsi="Times New Roman"/>
          <w:spacing w:val="-4"/>
          <w:sz w:val="28"/>
          <w:szCs w:val="28"/>
          <w:lang w:val="uk-UA" w:eastAsia="ru-RU"/>
        </w:rPr>
      </w:pPr>
      <w:r w:rsidRPr="003A3F3C">
        <w:rPr>
          <w:rFonts w:ascii="Times New Roman" w:eastAsia="Times New Roman" w:hAnsi="Times New Roman"/>
          <w:spacing w:val="-4"/>
          <w:sz w:val="28"/>
          <w:szCs w:val="28"/>
          <w:lang w:val="uk-UA" w:eastAsia="ru-RU"/>
        </w:rPr>
        <w:t>Сьогодні майже у кожного з хореографів свій підхід до підготовки виконавців. Усі</w:t>
      </w:r>
      <w:r w:rsidR="008331B5">
        <w:rPr>
          <w:rFonts w:ascii="Times New Roman" w:eastAsia="Times New Roman" w:hAnsi="Times New Roman"/>
          <w:spacing w:val="-4"/>
          <w:sz w:val="28"/>
          <w:szCs w:val="28"/>
          <w:lang w:val="uk-UA" w:eastAsia="ru-RU"/>
        </w:rPr>
        <w:t>,</w:t>
      </w:r>
      <w:r w:rsidRPr="003A3F3C">
        <w:rPr>
          <w:rFonts w:ascii="Times New Roman" w:eastAsia="Times New Roman" w:hAnsi="Times New Roman"/>
          <w:spacing w:val="-4"/>
          <w:sz w:val="28"/>
          <w:szCs w:val="28"/>
          <w:lang w:val="uk-UA" w:eastAsia="ru-RU"/>
        </w:rPr>
        <w:t xml:space="preserve"> хто прагне до саморозвитку і намагається знайти свій шлях, шука</w:t>
      </w:r>
      <w:r w:rsidR="008331B5">
        <w:rPr>
          <w:rFonts w:ascii="Times New Roman" w:eastAsia="Times New Roman" w:hAnsi="Times New Roman"/>
          <w:spacing w:val="-4"/>
          <w:sz w:val="28"/>
          <w:szCs w:val="28"/>
          <w:lang w:val="uk-UA" w:eastAsia="ru-RU"/>
        </w:rPr>
        <w:t xml:space="preserve">ють </w:t>
      </w:r>
      <w:r w:rsidRPr="003A3F3C">
        <w:rPr>
          <w:rFonts w:ascii="Times New Roman" w:eastAsia="Times New Roman" w:hAnsi="Times New Roman"/>
          <w:spacing w:val="-4"/>
          <w:sz w:val="28"/>
          <w:szCs w:val="28"/>
          <w:lang w:val="uk-UA" w:eastAsia="ru-RU"/>
        </w:rPr>
        <w:t>нові підходи і не бо</w:t>
      </w:r>
      <w:r w:rsidR="008331B5">
        <w:rPr>
          <w:rFonts w:ascii="Times New Roman" w:eastAsia="Times New Roman" w:hAnsi="Times New Roman"/>
          <w:spacing w:val="-4"/>
          <w:sz w:val="28"/>
          <w:szCs w:val="28"/>
          <w:lang w:val="uk-UA" w:eastAsia="ru-RU"/>
        </w:rPr>
        <w:t>я</w:t>
      </w:r>
      <w:r w:rsidRPr="003A3F3C">
        <w:rPr>
          <w:rFonts w:ascii="Times New Roman" w:eastAsia="Times New Roman" w:hAnsi="Times New Roman"/>
          <w:spacing w:val="-4"/>
          <w:sz w:val="28"/>
          <w:szCs w:val="28"/>
          <w:lang w:val="uk-UA" w:eastAsia="ru-RU"/>
        </w:rPr>
        <w:t>ться експериментів. Імпровізація допомагає ви</w:t>
      </w:r>
      <w:r w:rsidR="008331B5">
        <w:rPr>
          <w:rFonts w:ascii="Times New Roman" w:eastAsia="Times New Roman" w:hAnsi="Times New Roman"/>
          <w:spacing w:val="-4"/>
          <w:sz w:val="28"/>
          <w:szCs w:val="28"/>
          <w:lang w:val="uk-UA" w:eastAsia="ru-RU"/>
        </w:rPr>
        <w:t>кона</w:t>
      </w:r>
      <w:r w:rsidRPr="003A3F3C">
        <w:rPr>
          <w:rFonts w:ascii="Times New Roman" w:eastAsia="Times New Roman" w:hAnsi="Times New Roman"/>
          <w:spacing w:val="-4"/>
          <w:sz w:val="28"/>
          <w:szCs w:val="28"/>
          <w:lang w:val="uk-UA" w:eastAsia="ru-RU"/>
        </w:rPr>
        <w:t xml:space="preserve">ти абсолютно різні завдання в хореографії. Така форма вираження існувала ще з часів зародження культури. </w:t>
      </w:r>
      <w:r w:rsidR="008331B5">
        <w:rPr>
          <w:rFonts w:ascii="Times New Roman" w:eastAsia="Times New Roman" w:hAnsi="Times New Roman"/>
          <w:spacing w:val="-4"/>
          <w:sz w:val="28"/>
          <w:szCs w:val="28"/>
          <w:lang w:val="uk-UA" w:eastAsia="ru-RU"/>
        </w:rPr>
        <w:t>З</w:t>
      </w:r>
      <w:r w:rsidRPr="003A3F3C">
        <w:rPr>
          <w:rFonts w:ascii="Times New Roman" w:eastAsia="Times New Roman" w:hAnsi="Times New Roman"/>
          <w:spacing w:val="-4"/>
          <w:sz w:val="28"/>
          <w:szCs w:val="28"/>
          <w:lang w:val="uk-UA" w:eastAsia="ru-RU"/>
        </w:rPr>
        <w:t xml:space="preserve"> історії балету нам відомо, що танцю потрібні були століття</w:t>
      </w:r>
      <w:r w:rsidR="008331B5">
        <w:rPr>
          <w:rFonts w:ascii="Times New Roman" w:eastAsia="Times New Roman" w:hAnsi="Times New Roman"/>
          <w:spacing w:val="-4"/>
          <w:sz w:val="28"/>
          <w:szCs w:val="28"/>
          <w:lang w:val="uk-UA" w:eastAsia="ru-RU"/>
        </w:rPr>
        <w:t>,</w:t>
      </w:r>
      <w:r w:rsidRPr="003A3F3C">
        <w:rPr>
          <w:rFonts w:ascii="Times New Roman" w:eastAsia="Times New Roman" w:hAnsi="Times New Roman"/>
          <w:spacing w:val="-4"/>
          <w:sz w:val="28"/>
          <w:szCs w:val="28"/>
          <w:lang w:val="uk-UA" w:eastAsia="ru-RU"/>
        </w:rPr>
        <w:t xml:space="preserve"> поки він утвердився як самостійний жанр. Епоха Відродження принесла в танець академічну систему освіти. Справжній переворот стався на початку </w:t>
      </w:r>
      <w:r w:rsidR="008331B5">
        <w:rPr>
          <w:rFonts w:ascii="Times New Roman" w:eastAsia="Times New Roman" w:hAnsi="Times New Roman"/>
          <w:spacing w:val="-4"/>
          <w:sz w:val="28"/>
          <w:szCs w:val="28"/>
          <w:lang w:val="uk-UA" w:eastAsia="ru-RU"/>
        </w:rPr>
        <w:t>ХХ</w:t>
      </w:r>
      <w:r w:rsidRPr="003A3F3C">
        <w:rPr>
          <w:rFonts w:ascii="Times New Roman" w:eastAsia="Times New Roman" w:hAnsi="Times New Roman"/>
          <w:spacing w:val="-4"/>
          <w:sz w:val="28"/>
          <w:szCs w:val="28"/>
          <w:lang w:val="uk-UA" w:eastAsia="ru-RU"/>
        </w:rPr>
        <w:t xml:space="preserve"> століття, коли мистецтво поставило під питання необхідність художньої освіти і змістило пріоритети від кінцевого продукту до методу його створення.</w:t>
      </w:r>
      <w:r w:rsidR="008331B5">
        <w:rPr>
          <w:rFonts w:ascii="inherit" w:eastAsia="Times New Roman" w:hAnsi="inherit" w:cs="Courier New"/>
          <w:spacing w:val="-4"/>
          <w:sz w:val="28"/>
          <w:szCs w:val="28"/>
          <w:lang w:val="uk-UA" w:eastAsia="ru-RU"/>
        </w:rPr>
        <w:t xml:space="preserve"> </w:t>
      </w:r>
      <w:r w:rsidRPr="003A3F3C">
        <w:rPr>
          <w:rFonts w:ascii="Times New Roman" w:eastAsia="Times New Roman" w:hAnsi="Times New Roman"/>
          <w:spacing w:val="-4"/>
          <w:sz w:val="28"/>
          <w:szCs w:val="28"/>
          <w:lang w:val="uk-UA" w:eastAsia="ru-RU"/>
        </w:rPr>
        <w:t>Живопису довелося ви</w:t>
      </w:r>
      <w:r w:rsidR="008331B5">
        <w:rPr>
          <w:rFonts w:ascii="Times New Roman" w:eastAsia="Times New Roman" w:hAnsi="Times New Roman"/>
          <w:spacing w:val="-4"/>
          <w:sz w:val="28"/>
          <w:szCs w:val="28"/>
          <w:lang w:val="uk-UA" w:eastAsia="ru-RU"/>
        </w:rPr>
        <w:t>конувати</w:t>
      </w:r>
      <w:r w:rsidRPr="003A3F3C">
        <w:rPr>
          <w:rFonts w:ascii="Times New Roman" w:eastAsia="Times New Roman" w:hAnsi="Times New Roman"/>
          <w:spacing w:val="-4"/>
          <w:sz w:val="28"/>
          <w:szCs w:val="28"/>
          <w:lang w:val="uk-UA" w:eastAsia="ru-RU"/>
        </w:rPr>
        <w:t xml:space="preserve"> нові завдання через кубізм, експресіонізм, імпресіонізм тощо. В театрі з</w:t>
      </w:r>
      <w:r w:rsidR="00DB76DA">
        <w:rPr>
          <w:rFonts w:ascii="Times New Roman" w:eastAsia="Times New Roman" w:hAnsi="Times New Roman"/>
          <w:spacing w:val="-4"/>
          <w:sz w:val="28"/>
          <w:szCs w:val="28"/>
          <w:lang w:val="uk-UA" w:eastAsia="ru-RU"/>
        </w:rPr>
        <w:t>’</w:t>
      </w:r>
      <w:r w:rsidRPr="003A3F3C">
        <w:rPr>
          <w:rFonts w:ascii="Times New Roman" w:eastAsia="Times New Roman" w:hAnsi="Times New Roman"/>
          <w:spacing w:val="-4"/>
          <w:sz w:val="28"/>
          <w:szCs w:val="28"/>
          <w:lang w:val="uk-UA" w:eastAsia="ru-RU"/>
        </w:rPr>
        <w:t>явилися  перформанси  дадистів, де все визначає випадок. В хореографії це виразили  першопрохідці модерн</w:t>
      </w:r>
      <w:r w:rsidR="008331B5">
        <w:rPr>
          <w:rFonts w:ascii="Times New Roman" w:eastAsia="Times New Roman" w:hAnsi="Times New Roman"/>
          <w:spacing w:val="-4"/>
          <w:sz w:val="28"/>
          <w:szCs w:val="28"/>
          <w:lang w:val="uk-UA" w:eastAsia="ru-RU"/>
        </w:rPr>
        <w:t>у</w:t>
      </w:r>
      <w:r w:rsidRPr="003A3F3C">
        <w:rPr>
          <w:rFonts w:ascii="Times New Roman" w:eastAsia="Times New Roman" w:hAnsi="Times New Roman"/>
          <w:spacing w:val="-4"/>
          <w:sz w:val="28"/>
          <w:szCs w:val="28"/>
          <w:lang w:val="uk-UA" w:eastAsia="ru-RU"/>
        </w:rPr>
        <w:t xml:space="preserve"> – Фуллер, Дункан, Сен-Дені, Аллан, що не мали  професійної освіти і будували свою хореографію </w:t>
      </w:r>
      <w:r w:rsidR="008331B5">
        <w:rPr>
          <w:rFonts w:ascii="Times New Roman" w:eastAsia="Times New Roman" w:hAnsi="Times New Roman"/>
          <w:spacing w:val="-4"/>
          <w:sz w:val="28"/>
          <w:szCs w:val="28"/>
          <w:lang w:val="uk-UA" w:eastAsia="ru-RU"/>
        </w:rPr>
        <w:t>лише</w:t>
      </w:r>
      <w:r w:rsidRPr="003A3F3C">
        <w:rPr>
          <w:rFonts w:ascii="Times New Roman" w:eastAsia="Times New Roman" w:hAnsi="Times New Roman"/>
          <w:spacing w:val="-4"/>
          <w:sz w:val="28"/>
          <w:szCs w:val="28"/>
          <w:lang w:val="uk-UA" w:eastAsia="ru-RU"/>
        </w:rPr>
        <w:t xml:space="preserve"> на структурованій імпровізації. А ось замисл</w:t>
      </w:r>
      <w:r w:rsidR="008331B5">
        <w:rPr>
          <w:rFonts w:ascii="Times New Roman" w:eastAsia="Times New Roman" w:hAnsi="Times New Roman"/>
          <w:spacing w:val="-4"/>
          <w:sz w:val="28"/>
          <w:szCs w:val="28"/>
          <w:lang w:val="uk-UA" w:eastAsia="ru-RU"/>
        </w:rPr>
        <w:t>юва</w:t>
      </w:r>
      <w:r w:rsidRPr="003A3F3C">
        <w:rPr>
          <w:rFonts w:ascii="Times New Roman" w:eastAsia="Times New Roman" w:hAnsi="Times New Roman"/>
          <w:spacing w:val="-4"/>
          <w:sz w:val="28"/>
          <w:szCs w:val="28"/>
          <w:lang w:val="uk-UA" w:eastAsia="ru-RU"/>
        </w:rPr>
        <w:t>тися над технікою нового танцю, імпровізацією як формою художньої та фізичної практики стали їх учні, аналізуючи та структуруючи знахідки своїх вчителів. Так</w:t>
      </w:r>
      <w:r w:rsidR="008331B5">
        <w:rPr>
          <w:rFonts w:ascii="Times New Roman" w:eastAsia="Times New Roman" w:hAnsi="Times New Roman"/>
          <w:spacing w:val="-4"/>
          <w:sz w:val="28"/>
          <w:szCs w:val="28"/>
          <w:lang w:val="uk-UA" w:eastAsia="ru-RU"/>
        </w:rPr>
        <w:t>,</w:t>
      </w:r>
      <w:r w:rsidRPr="003A3F3C">
        <w:rPr>
          <w:rFonts w:ascii="Times New Roman" w:eastAsia="Times New Roman" w:hAnsi="Times New Roman"/>
          <w:spacing w:val="-4"/>
          <w:sz w:val="28"/>
          <w:szCs w:val="28"/>
          <w:lang w:val="uk-UA" w:eastAsia="ru-RU"/>
        </w:rPr>
        <w:t xml:space="preserve"> учень Марти Грехем Мерс Каннінгем став легендою танцю </w:t>
      </w:r>
      <w:r w:rsidRPr="003A3F3C">
        <w:rPr>
          <w:rFonts w:ascii="Times New Roman" w:eastAsia="Times New Roman" w:hAnsi="Times New Roman"/>
          <w:spacing w:val="-4"/>
          <w:sz w:val="28"/>
          <w:szCs w:val="28"/>
          <w:lang w:eastAsia="ru-RU"/>
        </w:rPr>
        <w:t xml:space="preserve">волею випадку. </w:t>
      </w:r>
      <w:r w:rsidRPr="003A3F3C">
        <w:rPr>
          <w:rFonts w:ascii="Times New Roman" w:eastAsia="Times New Roman" w:hAnsi="Times New Roman"/>
          <w:spacing w:val="-4"/>
          <w:sz w:val="28"/>
          <w:szCs w:val="28"/>
          <w:lang w:val="uk-UA" w:eastAsia="ru-RU"/>
        </w:rPr>
        <w:t>Він доко</w:t>
      </w:r>
      <w:r w:rsidR="008331B5">
        <w:rPr>
          <w:rFonts w:ascii="Times New Roman" w:eastAsia="Times New Roman" w:hAnsi="Times New Roman"/>
          <w:spacing w:val="-4"/>
          <w:sz w:val="28"/>
          <w:szCs w:val="28"/>
          <w:lang w:val="uk-UA" w:eastAsia="ru-RU"/>
        </w:rPr>
        <w:softHyphen/>
      </w:r>
      <w:r w:rsidRPr="003A3F3C">
        <w:rPr>
          <w:rFonts w:ascii="Times New Roman" w:eastAsia="Times New Roman" w:hAnsi="Times New Roman"/>
          <w:spacing w:val="-4"/>
          <w:sz w:val="28"/>
          <w:szCs w:val="28"/>
          <w:lang w:val="uk-UA" w:eastAsia="ru-RU"/>
        </w:rPr>
        <w:t>рінно змінив уявлення про роль хореографії в постановках, наділивши танцюри</w:t>
      </w:r>
      <w:r w:rsidR="008331B5">
        <w:rPr>
          <w:rFonts w:ascii="Times New Roman" w:eastAsia="Times New Roman" w:hAnsi="Times New Roman"/>
          <w:spacing w:val="-4"/>
          <w:sz w:val="28"/>
          <w:szCs w:val="28"/>
          <w:lang w:val="uk-UA" w:eastAsia="ru-RU"/>
        </w:rPr>
        <w:softHyphen/>
      </w:r>
      <w:r w:rsidRPr="003A3F3C">
        <w:rPr>
          <w:rFonts w:ascii="Times New Roman" w:eastAsia="Times New Roman" w:hAnsi="Times New Roman"/>
          <w:spacing w:val="-4"/>
          <w:sz w:val="28"/>
          <w:szCs w:val="28"/>
          <w:lang w:val="uk-UA" w:eastAsia="ru-RU"/>
        </w:rPr>
        <w:t xml:space="preserve">стів </w:t>
      </w:r>
      <w:r w:rsidR="008331B5">
        <w:rPr>
          <w:rFonts w:ascii="Times New Roman" w:eastAsia="Times New Roman" w:hAnsi="Times New Roman"/>
          <w:spacing w:val="-4"/>
          <w:sz w:val="28"/>
          <w:szCs w:val="28"/>
          <w:lang w:val="uk-UA" w:eastAsia="ru-RU"/>
        </w:rPr>
        <w:t>цілковито</w:t>
      </w:r>
      <w:r w:rsidRPr="003A3F3C">
        <w:rPr>
          <w:rFonts w:ascii="Times New Roman" w:eastAsia="Times New Roman" w:hAnsi="Times New Roman"/>
          <w:spacing w:val="-4"/>
          <w:sz w:val="28"/>
          <w:szCs w:val="28"/>
          <w:lang w:val="uk-UA" w:eastAsia="ru-RU"/>
        </w:rPr>
        <w:t>ю свободою. У репертуарі трупи був фіксований хореогра</w:t>
      </w:r>
      <w:r w:rsidR="008331B5">
        <w:rPr>
          <w:rFonts w:ascii="Times New Roman" w:eastAsia="Times New Roman" w:hAnsi="Times New Roman"/>
          <w:spacing w:val="-4"/>
          <w:sz w:val="28"/>
          <w:szCs w:val="28"/>
          <w:lang w:val="uk-UA" w:eastAsia="ru-RU"/>
        </w:rPr>
        <w:softHyphen/>
      </w:r>
      <w:r w:rsidRPr="003A3F3C">
        <w:rPr>
          <w:rFonts w:ascii="Times New Roman" w:eastAsia="Times New Roman" w:hAnsi="Times New Roman"/>
          <w:spacing w:val="-4"/>
          <w:sz w:val="28"/>
          <w:szCs w:val="28"/>
          <w:lang w:val="uk-UA" w:eastAsia="ru-RU"/>
        </w:rPr>
        <w:t>фічний матеріал, який танцюристи могли виконати в будь-який час і в будь-якому місці сцени на свій розсуд. В його постановках випадковості стали художньою ідеєю, яка показала, що хореограф не обов</w:t>
      </w:r>
      <w:r w:rsidR="00DB76DA">
        <w:rPr>
          <w:rFonts w:ascii="Times New Roman" w:eastAsia="Times New Roman" w:hAnsi="Times New Roman"/>
          <w:spacing w:val="-4"/>
          <w:sz w:val="28"/>
          <w:szCs w:val="28"/>
          <w:lang w:val="uk-UA" w:eastAsia="ru-RU"/>
        </w:rPr>
        <w:t>’</w:t>
      </w:r>
      <w:r w:rsidRPr="003A3F3C">
        <w:rPr>
          <w:rFonts w:ascii="Times New Roman" w:eastAsia="Times New Roman" w:hAnsi="Times New Roman"/>
          <w:spacing w:val="-4"/>
          <w:sz w:val="28"/>
          <w:szCs w:val="28"/>
          <w:lang w:val="uk-UA" w:eastAsia="ru-RU"/>
        </w:rPr>
        <w:t xml:space="preserve">язково визначає рух і їх порядок, але визначає концепцію постановки. </w:t>
      </w:r>
    </w:p>
    <w:p w:rsidR="00383CF1" w:rsidRPr="008331B5" w:rsidRDefault="00383CF1" w:rsidP="00383CF1">
      <w:pPr>
        <w:pStyle w:val="HTML"/>
        <w:shd w:val="clear" w:color="auto" w:fill="FFFFFF"/>
        <w:spacing w:line="264" w:lineRule="auto"/>
        <w:ind w:firstLine="709"/>
        <w:jc w:val="both"/>
        <w:rPr>
          <w:rFonts w:ascii="Times New Roman" w:eastAsia="Times New Roman" w:hAnsi="Times New Roman"/>
          <w:spacing w:val="-6"/>
          <w:sz w:val="28"/>
          <w:szCs w:val="28"/>
          <w:lang w:val="uk-UA" w:eastAsia="ru-RU"/>
        </w:rPr>
      </w:pPr>
      <w:r w:rsidRPr="008331B5">
        <w:rPr>
          <w:rFonts w:ascii="Times New Roman" w:eastAsia="Times New Roman" w:hAnsi="Times New Roman"/>
          <w:spacing w:val="-6"/>
          <w:sz w:val="28"/>
          <w:szCs w:val="28"/>
          <w:lang w:val="uk-UA" w:eastAsia="ru-RU"/>
        </w:rPr>
        <w:t xml:space="preserve">У відомій трупі </w:t>
      </w:r>
      <w:r w:rsidR="008331B5" w:rsidRPr="008331B5">
        <w:rPr>
          <w:rFonts w:ascii="Times New Roman" w:eastAsia="Times New Roman" w:hAnsi="Times New Roman"/>
          <w:spacing w:val="-6"/>
          <w:sz w:val="28"/>
          <w:szCs w:val="28"/>
          <w:lang w:val="uk-UA" w:eastAsia="ru-RU"/>
        </w:rPr>
        <w:t>В</w:t>
      </w:r>
      <w:r w:rsidRPr="008331B5">
        <w:rPr>
          <w:rFonts w:ascii="Times New Roman" w:eastAsia="Times New Roman" w:hAnsi="Times New Roman"/>
          <w:spacing w:val="-6"/>
          <w:sz w:val="28"/>
          <w:szCs w:val="28"/>
          <w:lang w:val="uk-UA" w:eastAsia="ru-RU"/>
        </w:rPr>
        <w:t>ільямса Форсайта імпровізацію використовують як метод тренування</w:t>
      </w:r>
      <w:r w:rsidR="008331B5" w:rsidRPr="008331B5">
        <w:rPr>
          <w:rFonts w:ascii="Times New Roman" w:eastAsia="Times New Roman" w:hAnsi="Times New Roman"/>
          <w:spacing w:val="-6"/>
          <w:sz w:val="28"/>
          <w:szCs w:val="28"/>
          <w:lang w:val="uk-UA" w:eastAsia="ru-RU"/>
        </w:rPr>
        <w:t>,</w:t>
      </w:r>
      <w:r w:rsidRPr="008331B5">
        <w:rPr>
          <w:rFonts w:ascii="Times New Roman" w:eastAsia="Times New Roman" w:hAnsi="Times New Roman"/>
          <w:spacing w:val="-6"/>
          <w:sz w:val="28"/>
          <w:szCs w:val="28"/>
          <w:lang w:val="uk-UA" w:eastAsia="ru-RU"/>
        </w:rPr>
        <w:t xml:space="preserve"> </w:t>
      </w:r>
      <w:r w:rsidR="008331B5" w:rsidRPr="008331B5">
        <w:rPr>
          <w:rFonts w:ascii="Times New Roman" w:eastAsia="Times New Roman" w:hAnsi="Times New Roman"/>
          <w:spacing w:val="-6"/>
          <w:sz w:val="28"/>
          <w:szCs w:val="28"/>
          <w:lang w:val="uk-UA" w:eastAsia="ru-RU"/>
        </w:rPr>
        <w:t>н</w:t>
      </w:r>
      <w:r w:rsidRPr="008331B5">
        <w:rPr>
          <w:rFonts w:ascii="Times New Roman" w:eastAsia="Times New Roman" w:hAnsi="Times New Roman"/>
          <w:spacing w:val="-6"/>
          <w:sz w:val="28"/>
          <w:szCs w:val="28"/>
          <w:lang w:val="uk-UA" w:eastAsia="ru-RU"/>
        </w:rPr>
        <w:t>аслідуючи балетні (класичні) традиції. Він розглядає балет як геометричну конструкцію, яка складається з точок, ліній, к</w:t>
      </w:r>
      <w:r w:rsidR="008331B5" w:rsidRPr="008331B5">
        <w:rPr>
          <w:rFonts w:ascii="Times New Roman" w:eastAsia="Times New Roman" w:hAnsi="Times New Roman"/>
          <w:spacing w:val="-6"/>
          <w:sz w:val="28"/>
          <w:szCs w:val="28"/>
          <w:lang w:val="uk-UA" w:eastAsia="ru-RU"/>
        </w:rPr>
        <w:t>іл</w:t>
      </w:r>
      <w:r w:rsidRPr="008331B5">
        <w:rPr>
          <w:rFonts w:ascii="Times New Roman" w:eastAsia="Times New Roman" w:hAnsi="Times New Roman"/>
          <w:spacing w:val="-6"/>
          <w:sz w:val="28"/>
          <w:szCs w:val="28"/>
          <w:lang w:val="uk-UA" w:eastAsia="ru-RU"/>
        </w:rPr>
        <w:t>.  Його система аналі</w:t>
      </w:r>
      <w:r w:rsidR="008331B5" w:rsidRPr="008331B5">
        <w:rPr>
          <w:rFonts w:ascii="Times New Roman" w:eastAsia="Times New Roman" w:hAnsi="Times New Roman"/>
          <w:spacing w:val="-6"/>
          <w:sz w:val="28"/>
          <w:szCs w:val="28"/>
          <w:lang w:val="uk-UA" w:eastAsia="ru-RU"/>
        </w:rPr>
        <w:softHyphen/>
      </w:r>
      <w:r w:rsidRPr="008331B5">
        <w:rPr>
          <w:rFonts w:ascii="Times New Roman" w:eastAsia="Times New Roman" w:hAnsi="Times New Roman"/>
          <w:spacing w:val="-6"/>
          <w:sz w:val="28"/>
          <w:szCs w:val="28"/>
          <w:lang w:val="uk-UA" w:eastAsia="ru-RU"/>
        </w:rPr>
        <w:t>зу танцювальних па будується на взаємозв</w:t>
      </w:r>
      <w:r w:rsidR="00DB76DA">
        <w:rPr>
          <w:rFonts w:ascii="Times New Roman" w:eastAsia="Times New Roman" w:hAnsi="Times New Roman"/>
          <w:spacing w:val="-6"/>
          <w:sz w:val="28"/>
          <w:szCs w:val="28"/>
          <w:lang w:val="uk-UA" w:eastAsia="ru-RU"/>
        </w:rPr>
        <w:t>’</w:t>
      </w:r>
      <w:r w:rsidRPr="008331B5">
        <w:rPr>
          <w:rFonts w:ascii="Times New Roman" w:eastAsia="Times New Roman" w:hAnsi="Times New Roman"/>
          <w:spacing w:val="-6"/>
          <w:sz w:val="28"/>
          <w:szCs w:val="28"/>
          <w:lang w:val="uk-UA" w:eastAsia="ru-RU"/>
        </w:rPr>
        <w:t>язку тіла виконавця і простору, де виконавець є основою геометричної конструкції. Танцюристу пропонується нама</w:t>
      </w:r>
      <w:r w:rsidR="008331B5" w:rsidRPr="008331B5">
        <w:rPr>
          <w:rFonts w:ascii="Times New Roman" w:eastAsia="Times New Roman" w:hAnsi="Times New Roman"/>
          <w:spacing w:val="-6"/>
          <w:sz w:val="28"/>
          <w:szCs w:val="28"/>
          <w:lang w:val="uk-UA" w:eastAsia="ru-RU"/>
        </w:rPr>
        <w:softHyphen/>
      </w:r>
      <w:r w:rsidRPr="008331B5">
        <w:rPr>
          <w:rFonts w:ascii="Times New Roman" w:eastAsia="Times New Roman" w:hAnsi="Times New Roman"/>
          <w:spacing w:val="-6"/>
          <w:sz w:val="28"/>
          <w:szCs w:val="28"/>
          <w:lang w:val="uk-UA" w:eastAsia="ru-RU"/>
        </w:rPr>
        <w:t>лю</w:t>
      </w:r>
      <w:r w:rsidR="008331B5" w:rsidRPr="008331B5">
        <w:rPr>
          <w:rFonts w:ascii="Times New Roman" w:eastAsia="Times New Roman" w:hAnsi="Times New Roman"/>
          <w:spacing w:val="-6"/>
          <w:sz w:val="28"/>
          <w:szCs w:val="28"/>
          <w:lang w:val="uk-UA" w:eastAsia="ru-RU"/>
        </w:rPr>
        <w:softHyphen/>
      </w:r>
      <w:r w:rsidRPr="008331B5">
        <w:rPr>
          <w:rFonts w:ascii="Times New Roman" w:eastAsia="Times New Roman" w:hAnsi="Times New Roman"/>
          <w:spacing w:val="-6"/>
          <w:sz w:val="28"/>
          <w:szCs w:val="28"/>
          <w:lang w:val="uk-UA" w:eastAsia="ru-RU"/>
        </w:rPr>
        <w:t>вати уявну лінію ногою в повітрі, а потім стати частиною цієї лінії.  Додатко</w:t>
      </w:r>
      <w:r w:rsidR="008331B5" w:rsidRPr="008331B5">
        <w:rPr>
          <w:rFonts w:ascii="Times New Roman" w:eastAsia="Times New Roman" w:hAnsi="Times New Roman"/>
          <w:spacing w:val="-6"/>
          <w:sz w:val="28"/>
          <w:szCs w:val="28"/>
          <w:lang w:val="uk-UA" w:eastAsia="ru-RU"/>
        </w:rPr>
        <w:softHyphen/>
      </w:r>
      <w:r w:rsidRPr="008331B5">
        <w:rPr>
          <w:rFonts w:ascii="Times New Roman" w:eastAsia="Times New Roman" w:hAnsi="Times New Roman"/>
          <w:spacing w:val="-6"/>
          <w:sz w:val="28"/>
          <w:szCs w:val="28"/>
          <w:lang w:val="uk-UA" w:eastAsia="ru-RU"/>
        </w:rPr>
        <w:t xml:space="preserve">вий виклик уяві і фізичним можливостям – ось що таке імпровізація за Форсайтом. </w:t>
      </w:r>
    </w:p>
    <w:p w:rsidR="00383CF1" w:rsidRPr="003A3F3C" w:rsidRDefault="00383CF1" w:rsidP="00383CF1">
      <w:pPr>
        <w:pStyle w:val="HTML"/>
        <w:shd w:val="clear" w:color="auto" w:fill="FFFFFF"/>
        <w:spacing w:line="264" w:lineRule="auto"/>
        <w:ind w:firstLine="709"/>
        <w:jc w:val="both"/>
        <w:rPr>
          <w:rFonts w:ascii="Times New Roman" w:eastAsia="Times New Roman" w:hAnsi="Times New Roman"/>
          <w:spacing w:val="-4"/>
          <w:sz w:val="28"/>
          <w:szCs w:val="28"/>
          <w:lang w:val="uk-UA" w:eastAsia="ru-RU"/>
        </w:rPr>
      </w:pPr>
      <w:r w:rsidRPr="003A3F3C">
        <w:rPr>
          <w:rFonts w:ascii="Times New Roman" w:eastAsia="Times New Roman" w:hAnsi="Times New Roman"/>
          <w:spacing w:val="-4"/>
          <w:sz w:val="28"/>
          <w:szCs w:val="28"/>
          <w:lang w:val="uk-UA" w:eastAsia="ru-RU"/>
        </w:rPr>
        <w:t>В практиці хореографів імпровізація зайняла особливе місце. І стала невід</w:t>
      </w:r>
      <w:r w:rsidR="00DB76DA">
        <w:rPr>
          <w:rFonts w:ascii="Times New Roman" w:eastAsia="Times New Roman" w:hAnsi="Times New Roman"/>
          <w:spacing w:val="-4"/>
          <w:sz w:val="28"/>
          <w:szCs w:val="28"/>
          <w:lang w:val="uk-UA" w:eastAsia="ru-RU"/>
        </w:rPr>
        <w:t>’</w:t>
      </w:r>
      <w:r w:rsidRPr="003A3F3C">
        <w:rPr>
          <w:rFonts w:ascii="Times New Roman" w:eastAsia="Times New Roman" w:hAnsi="Times New Roman"/>
          <w:spacing w:val="-4"/>
          <w:sz w:val="28"/>
          <w:szCs w:val="28"/>
          <w:lang w:val="uk-UA" w:eastAsia="ru-RU"/>
        </w:rPr>
        <w:t>єм</w:t>
      </w:r>
      <w:r w:rsidR="008331B5">
        <w:rPr>
          <w:rFonts w:ascii="Times New Roman" w:eastAsia="Times New Roman" w:hAnsi="Times New Roman"/>
          <w:spacing w:val="-4"/>
          <w:sz w:val="28"/>
          <w:szCs w:val="28"/>
          <w:lang w:val="uk-UA" w:eastAsia="ru-RU"/>
        </w:rPr>
        <w:softHyphen/>
      </w:r>
      <w:r w:rsidRPr="003A3F3C">
        <w:rPr>
          <w:rFonts w:ascii="Times New Roman" w:eastAsia="Times New Roman" w:hAnsi="Times New Roman"/>
          <w:spacing w:val="-4"/>
          <w:sz w:val="28"/>
          <w:szCs w:val="28"/>
          <w:lang w:val="uk-UA" w:eastAsia="ru-RU"/>
        </w:rPr>
        <w:t>ною частиною професійної підготовки. Найвідоміший напрямок – контактна імпровізація. Її засновником вважають американського танцюриста і хореографа Стіва Пектонса. Він об</w:t>
      </w:r>
      <w:r w:rsidR="00DB76DA">
        <w:rPr>
          <w:rFonts w:ascii="Times New Roman" w:eastAsia="Times New Roman" w:hAnsi="Times New Roman"/>
          <w:spacing w:val="-4"/>
          <w:sz w:val="28"/>
          <w:szCs w:val="28"/>
          <w:lang w:val="uk-UA" w:eastAsia="ru-RU"/>
        </w:rPr>
        <w:t>’</w:t>
      </w:r>
      <w:r w:rsidRPr="003A3F3C">
        <w:rPr>
          <w:rFonts w:ascii="Times New Roman" w:eastAsia="Times New Roman" w:hAnsi="Times New Roman"/>
          <w:spacing w:val="-4"/>
          <w:sz w:val="28"/>
          <w:szCs w:val="28"/>
          <w:lang w:val="uk-UA" w:eastAsia="ru-RU"/>
        </w:rPr>
        <w:t>єднав принципи східних бойових мистецтв, соматики і танцю модерн, в якому імпровізація будується навколо точки контакту з партнером і основним вважається центр ваги виконавців. В контактній імпровізації всі рівні (</w:t>
      </w:r>
      <w:r w:rsidR="004831C7">
        <w:rPr>
          <w:rFonts w:ascii="Times New Roman" w:eastAsia="Times New Roman" w:hAnsi="Times New Roman"/>
          <w:spacing w:val="-4"/>
          <w:sz w:val="28"/>
          <w:szCs w:val="28"/>
          <w:lang w:val="uk-UA" w:eastAsia="ru-RU"/>
        </w:rPr>
        <w:t>на</w:t>
      </w:r>
      <w:r w:rsidRPr="003A3F3C">
        <w:rPr>
          <w:rFonts w:ascii="Times New Roman" w:eastAsia="Times New Roman" w:hAnsi="Times New Roman"/>
          <w:spacing w:val="-4"/>
          <w:sz w:val="28"/>
          <w:szCs w:val="28"/>
          <w:lang w:val="uk-UA" w:eastAsia="ru-RU"/>
        </w:rPr>
        <w:t xml:space="preserve"> відмін</w:t>
      </w:r>
      <w:r w:rsidR="004831C7">
        <w:rPr>
          <w:rFonts w:ascii="Times New Roman" w:eastAsia="Times New Roman" w:hAnsi="Times New Roman"/>
          <w:spacing w:val="-4"/>
          <w:sz w:val="28"/>
          <w:szCs w:val="28"/>
          <w:lang w:val="uk-UA" w:eastAsia="ru-RU"/>
        </w:rPr>
        <w:t>у</w:t>
      </w:r>
      <w:r w:rsidRPr="003A3F3C">
        <w:rPr>
          <w:rFonts w:ascii="Times New Roman" w:eastAsia="Times New Roman" w:hAnsi="Times New Roman"/>
          <w:spacing w:val="-4"/>
          <w:sz w:val="28"/>
          <w:szCs w:val="28"/>
          <w:lang w:val="uk-UA" w:eastAsia="ru-RU"/>
        </w:rPr>
        <w:t xml:space="preserve"> від балету, де є підтримки партнер</w:t>
      </w:r>
      <w:r w:rsidR="004831C7">
        <w:rPr>
          <w:rFonts w:ascii="Times New Roman" w:eastAsia="Times New Roman" w:hAnsi="Times New Roman"/>
          <w:spacing w:val="-4"/>
          <w:sz w:val="28"/>
          <w:szCs w:val="28"/>
          <w:lang w:val="uk-UA" w:eastAsia="ru-RU"/>
        </w:rPr>
        <w:t>ами</w:t>
      </w:r>
      <w:r w:rsidRPr="003A3F3C">
        <w:rPr>
          <w:rFonts w:ascii="Times New Roman" w:eastAsia="Times New Roman" w:hAnsi="Times New Roman"/>
          <w:spacing w:val="-4"/>
          <w:sz w:val="28"/>
          <w:szCs w:val="28"/>
          <w:lang w:val="uk-UA" w:eastAsia="ru-RU"/>
        </w:rPr>
        <w:t xml:space="preserve"> партнерш). </w:t>
      </w:r>
      <w:r w:rsidRPr="003A3F3C">
        <w:rPr>
          <w:rFonts w:ascii="Times New Roman" w:eastAsia="Times New Roman" w:hAnsi="Times New Roman"/>
          <w:spacing w:val="-4"/>
          <w:sz w:val="28"/>
          <w:szCs w:val="28"/>
          <w:lang w:val="uk-UA" w:eastAsia="ru-RU"/>
        </w:rPr>
        <w:lastRenderedPageBreak/>
        <w:t>Тут все підкор</w:t>
      </w:r>
      <w:r w:rsidR="004831C7">
        <w:rPr>
          <w:rFonts w:ascii="Times New Roman" w:eastAsia="Times New Roman" w:hAnsi="Times New Roman"/>
          <w:spacing w:val="-4"/>
          <w:sz w:val="28"/>
          <w:szCs w:val="28"/>
          <w:lang w:val="uk-UA" w:eastAsia="ru-RU"/>
        </w:rPr>
        <w:t>ю</w:t>
      </w:r>
      <w:r w:rsidRPr="003A3F3C">
        <w:rPr>
          <w:rFonts w:ascii="Times New Roman" w:eastAsia="Times New Roman" w:hAnsi="Times New Roman"/>
          <w:spacing w:val="-4"/>
          <w:sz w:val="28"/>
          <w:szCs w:val="28"/>
          <w:lang w:val="uk-UA" w:eastAsia="ru-RU"/>
        </w:rPr>
        <w:t>ється закону і принципу розподілу і падінню ваги. Ц</w:t>
      </w:r>
      <w:r w:rsidR="004831C7">
        <w:rPr>
          <w:rFonts w:ascii="Times New Roman" w:eastAsia="Times New Roman" w:hAnsi="Times New Roman"/>
          <w:spacing w:val="-4"/>
          <w:sz w:val="28"/>
          <w:szCs w:val="28"/>
          <w:lang w:val="uk-UA" w:eastAsia="ru-RU"/>
        </w:rPr>
        <w:t>я</w:t>
      </w:r>
      <w:r w:rsidRPr="003A3F3C">
        <w:rPr>
          <w:rFonts w:ascii="Times New Roman" w:eastAsia="Times New Roman" w:hAnsi="Times New Roman"/>
          <w:spacing w:val="-4"/>
          <w:sz w:val="28"/>
          <w:szCs w:val="28"/>
          <w:lang w:val="uk-UA" w:eastAsia="ru-RU"/>
        </w:rPr>
        <w:t xml:space="preserve"> популярна течія практикується по всьому світу, часто використовується хореографами в постановках і є формою експериментального, соціального і перформативного танцю. </w:t>
      </w:r>
      <w:r w:rsidR="004831C7">
        <w:rPr>
          <w:rFonts w:ascii="Times New Roman" w:eastAsia="Times New Roman" w:hAnsi="Times New Roman"/>
          <w:spacing w:val="-4"/>
          <w:sz w:val="28"/>
          <w:szCs w:val="28"/>
          <w:lang w:val="uk-UA" w:eastAsia="ru-RU"/>
        </w:rPr>
        <w:t>Така</w:t>
      </w:r>
      <w:r w:rsidRPr="003A3F3C">
        <w:rPr>
          <w:rFonts w:ascii="Times New Roman" w:eastAsia="Times New Roman" w:hAnsi="Times New Roman"/>
          <w:spacing w:val="-4"/>
          <w:sz w:val="28"/>
          <w:szCs w:val="28"/>
          <w:lang w:val="uk-UA" w:eastAsia="ru-RU"/>
        </w:rPr>
        <w:t xml:space="preserve"> форма взаємодії допомагає вивчити свої інстинкти і звички, дає свободу спілкування і створює твір на очах у глядача. Ще одна танцювальна техніка роботи</w:t>
      </w:r>
      <w:r w:rsidR="004831C7">
        <w:rPr>
          <w:rFonts w:ascii="Times New Roman" w:eastAsia="Times New Roman" w:hAnsi="Times New Roman"/>
          <w:spacing w:val="-4"/>
          <w:sz w:val="28"/>
          <w:szCs w:val="28"/>
          <w:lang w:val="uk-UA" w:eastAsia="ru-RU"/>
        </w:rPr>
        <w:t>,</w:t>
      </w:r>
      <w:r w:rsidRPr="003A3F3C">
        <w:rPr>
          <w:rFonts w:ascii="Times New Roman" w:eastAsia="Times New Roman" w:hAnsi="Times New Roman"/>
          <w:spacing w:val="-4"/>
          <w:sz w:val="28"/>
          <w:szCs w:val="28"/>
          <w:lang w:val="uk-UA" w:eastAsia="ru-RU"/>
        </w:rPr>
        <w:t xml:space="preserve"> заснована на імпровізації</w:t>
      </w:r>
      <w:r w:rsidR="004831C7">
        <w:rPr>
          <w:rFonts w:ascii="Times New Roman" w:eastAsia="Times New Roman" w:hAnsi="Times New Roman"/>
          <w:spacing w:val="-4"/>
          <w:sz w:val="28"/>
          <w:szCs w:val="28"/>
          <w:lang w:val="uk-UA" w:eastAsia="ru-RU"/>
        </w:rPr>
        <w:t>,</w:t>
      </w:r>
      <w:r w:rsidRPr="003A3F3C">
        <w:rPr>
          <w:rFonts w:ascii="Times New Roman" w:eastAsia="Times New Roman" w:hAnsi="Times New Roman"/>
          <w:spacing w:val="-4"/>
          <w:sz w:val="28"/>
          <w:szCs w:val="28"/>
          <w:lang w:val="uk-UA" w:eastAsia="ru-RU"/>
        </w:rPr>
        <w:t xml:space="preserve"> створена хореографом Охадом Нахарином і звучить як гага. Метод роботи з тілом</w:t>
      </w:r>
      <w:r w:rsidRPr="003A3F3C">
        <w:rPr>
          <w:rFonts w:ascii="Times New Roman" w:eastAsia="Times New Roman" w:hAnsi="Times New Roman"/>
          <w:spacing w:val="-4"/>
          <w:sz w:val="28"/>
          <w:szCs w:val="28"/>
          <w:lang w:eastAsia="ru-RU"/>
        </w:rPr>
        <w:t xml:space="preserve">, </w:t>
      </w:r>
      <w:r w:rsidRPr="003A3F3C">
        <w:rPr>
          <w:rFonts w:ascii="Times New Roman" w:eastAsia="Times New Roman" w:hAnsi="Times New Roman"/>
          <w:spacing w:val="-4"/>
          <w:sz w:val="28"/>
          <w:szCs w:val="28"/>
          <w:lang w:val="uk-UA" w:eastAsia="ru-RU"/>
        </w:rPr>
        <w:t xml:space="preserve">коли хореограф не дає конкретні вправи, а спрямовує танцюриста, звертаючись до його уяви. Заняття гагою проходить без дзеркала. Впродовж класу викладач озвучує певні шляхи і пропускає рухи </w:t>
      </w:r>
      <w:r w:rsidR="004831C7">
        <w:rPr>
          <w:rFonts w:ascii="Times New Roman" w:eastAsia="Times New Roman" w:hAnsi="Times New Roman"/>
          <w:spacing w:val="-4"/>
          <w:sz w:val="28"/>
          <w:szCs w:val="28"/>
          <w:lang w:val="uk-UA" w:eastAsia="ru-RU"/>
        </w:rPr>
        <w:t>крі</w:t>
      </w:r>
      <w:r w:rsidRPr="003A3F3C">
        <w:rPr>
          <w:rFonts w:ascii="Times New Roman" w:eastAsia="Times New Roman" w:hAnsi="Times New Roman"/>
          <w:spacing w:val="-4"/>
          <w:sz w:val="28"/>
          <w:szCs w:val="28"/>
          <w:lang w:val="uk-UA" w:eastAsia="ru-RU"/>
        </w:rPr>
        <w:t>з</w:t>
      </w:r>
      <w:r w:rsidR="004831C7">
        <w:rPr>
          <w:rFonts w:ascii="Times New Roman" w:eastAsia="Times New Roman" w:hAnsi="Times New Roman"/>
          <w:spacing w:val="-4"/>
          <w:sz w:val="28"/>
          <w:szCs w:val="28"/>
          <w:lang w:val="uk-UA" w:eastAsia="ru-RU"/>
        </w:rPr>
        <w:t>ь</w:t>
      </w:r>
      <w:r w:rsidRPr="003A3F3C">
        <w:rPr>
          <w:rFonts w:ascii="Times New Roman" w:eastAsia="Times New Roman" w:hAnsi="Times New Roman"/>
          <w:spacing w:val="-4"/>
          <w:sz w:val="28"/>
          <w:szCs w:val="28"/>
          <w:lang w:val="uk-UA" w:eastAsia="ru-RU"/>
        </w:rPr>
        <w:t xml:space="preserve"> тіло чи окремі його частини, при цьому відслідковує </w:t>
      </w:r>
      <w:r w:rsidR="004831C7">
        <w:rPr>
          <w:rFonts w:ascii="Times New Roman" w:eastAsia="Times New Roman" w:hAnsi="Times New Roman"/>
          <w:spacing w:val="-4"/>
          <w:sz w:val="28"/>
          <w:szCs w:val="28"/>
          <w:lang w:val="uk-UA" w:eastAsia="ru-RU"/>
        </w:rPr>
        <w:t>по</w:t>
      </w:r>
      <w:r w:rsidRPr="003A3F3C">
        <w:rPr>
          <w:rFonts w:ascii="Times New Roman" w:eastAsia="Times New Roman" w:hAnsi="Times New Roman"/>
          <w:spacing w:val="-4"/>
          <w:sz w:val="28"/>
          <w:szCs w:val="28"/>
          <w:lang w:val="uk-UA" w:eastAsia="ru-RU"/>
        </w:rPr>
        <w:t>в</w:t>
      </w:r>
      <w:r w:rsidR="00DB76DA">
        <w:rPr>
          <w:rFonts w:ascii="Times New Roman" w:eastAsia="Times New Roman" w:hAnsi="Times New Roman"/>
          <w:spacing w:val="-4"/>
          <w:sz w:val="28"/>
          <w:szCs w:val="28"/>
          <w:lang w:val="uk-UA" w:eastAsia="ru-RU"/>
        </w:rPr>
        <w:t>’</w:t>
      </w:r>
      <w:r w:rsidRPr="003A3F3C">
        <w:rPr>
          <w:rFonts w:ascii="Times New Roman" w:eastAsia="Times New Roman" w:hAnsi="Times New Roman"/>
          <w:spacing w:val="-4"/>
          <w:sz w:val="28"/>
          <w:szCs w:val="28"/>
          <w:lang w:val="uk-UA" w:eastAsia="ru-RU"/>
        </w:rPr>
        <w:t xml:space="preserve">язані з цим відчуття. І все це відбувається в безперервному русі, в якому ти відчуваєш всередині себе і одночасно ззовні. Гага – це, в  першу чергу, робота з уважністю та пізнання свого  тіла. Це можливість помістити свою увагу в точку, де тебе ще не було. Цей метод  здатний повноцінно замінити традиційний екзерсис і стати </w:t>
      </w:r>
      <w:r w:rsidR="004831C7">
        <w:rPr>
          <w:rFonts w:ascii="Times New Roman" w:eastAsia="Times New Roman" w:hAnsi="Times New Roman"/>
          <w:spacing w:val="-4"/>
          <w:sz w:val="28"/>
          <w:szCs w:val="28"/>
          <w:lang w:val="uk-UA" w:eastAsia="ru-RU"/>
        </w:rPr>
        <w:t>чудов</w:t>
      </w:r>
      <w:r w:rsidRPr="003A3F3C">
        <w:rPr>
          <w:rFonts w:ascii="Times New Roman" w:eastAsia="Times New Roman" w:hAnsi="Times New Roman"/>
          <w:spacing w:val="-4"/>
          <w:sz w:val="28"/>
          <w:szCs w:val="28"/>
          <w:lang w:val="uk-UA" w:eastAsia="ru-RU"/>
        </w:rPr>
        <w:t>им доповненням в розвитку</w:t>
      </w:r>
      <w:r w:rsidRPr="003A3F3C">
        <w:rPr>
          <w:rFonts w:ascii="Times New Roman" w:eastAsia="Times New Roman" w:hAnsi="Times New Roman"/>
          <w:spacing w:val="-4"/>
          <w:sz w:val="28"/>
          <w:szCs w:val="28"/>
          <w:lang w:eastAsia="ru-RU"/>
        </w:rPr>
        <w:t xml:space="preserve"> </w:t>
      </w:r>
      <w:r w:rsidRPr="003A3F3C">
        <w:rPr>
          <w:rFonts w:ascii="Times New Roman" w:eastAsia="Times New Roman" w:hAnsi="Times New Roman"/>
          <w:spacing w:val="-4"/>
          <w:sz w:val="28"/>
          <w:szCs w:val="28"/>
          <w:lang w:val="uk-UA" w:eastAsia="ru-RU"/>
        </w:rPr>
        <w:t>своїх професійних можливо</w:t>
      </w:r>
      <w:r w:rsidR="004831C7">
        <w:rPr>
          <w:rFonts w:ascii="Times New Roman" w:eastAsia="Times New Roman" w:hAnsi="Times New Roman"/>
          <w:spacing w:val="-4"/>
          <w:sz w:val="28"/>
          <w:szCs w:val="28"/>
          <w:lang w:val="uk-UA" w:eastAsia="ru-RU"/>
        </w:rPr>
        <w:softHyphen/>
      </w:r>
      <w:r w:rsidRPr="003A3F3C">
        <w:rPr>
          <w:rFonts w:ascii="Times New Roman" w:eastAsia="Times New Roman" w:hAnsi="Times New Roman"/>
          <w:spacing w:val="-4"/>
          <w:sz w:val="28"/>
          <w:szCs w:val="28"/>
          <w:lang w:val="uk-UA" w:eastAsia="ru-RU"/>
        </w:rPr>
        <w:t>стей. В трупах сучасного танцю імпровізація стала необхідн</w:t>
      </w:r>
      <w:r w:rsidR="004831C7">
        <w:rPr>
          <w:rFonts w:ascii="Times New Roman" w:eastAsia="Times New Roman" w:hAnsi="Times New Roman"/>
          <w:spacing w:val="-4"/>
          <w:sz w:val="28"/>
          <w:szCs w:val="28"/>
          <w:lang w:val="uk-UA" w:eastAsia="ru-RU"/>
        </w:rPr>
        <w:t>ою</w:t>
      </w:r>
      <w:r w:rsidRPr="003A3F3C">
        <w:rPr>
          <w:rFonts w:ascii="Times New Roman" w:eastAsia="Times New Roman" w:hAnsi="Times New Roman"/>
          <w:spacing w:val="-4"/>
          <w:sz w:val="28"/>
          <w:szCs w:val="28"/>
          <w:lang w:val="uk-UA" w:eastAsia="ru-RU"/>
        </w:rPr>
        <w:t xml:space="preserve"> нави</w:t>
      </w:r>
      <w:r w:rsidR="004831C7">
        <w:rPr>
          <w:rFonts w:ascii="Times New Roman" w:eastAsia="Times New Roman" w:hAnsi="Times New Roman"/>
          <w:spacing w:val="-4"/>
          <w:sz w:val="28"/>
          <w:szCs w:val="28"/>
          <w:lang w:val="uk-UA" w:eastAsia="ru-RU"/>
        </w:rPr>
        <w:t>ч</w:t>
      </w:r>
      <w:r w:rsidRPr="003A3F3C">
        <w:rPr>
          <w:rFonts w:ascii="Times New Roman" w:eastAsia="Times New Roman" w:hAnsi="Times New Roman"/>
          <w:spacing w:val="-4"/>
          <w:sz w:val="28"/>
          <w:szCs w:val="28"/>
          <w:lang w:val="uk-UA" w:eastAsia="ru-RU"/>
        </w:rPr>
        <w:t>ко</w:t>
      </w:r>
      <w:r w:rsidR="004831C7">
        <w:rPr>
          <w:rFonts w:ascii="Times New Roman" w:eastAsia="Times New Roman" w:hAnsi="Times New Roman"/>
          <w:spacing w:val="-4"/>
          <w:sz w:val="28"/>
          <w:szCs w:val="28"/>
          <w:lang w:val="uk-UA" w:eastAsia="ru-RU"/>
        </w:rPr>
        <w:t>ю</w:t>
      </w:r>
      <w:r w:rsidRPr="003A3F3C">
        <w:rPr>
          <w:rFonts w:ascii="Times New Roman" w:eastAsia="Times New Roman" w:hAnsi="Times New Roman"/>
          <w:spacing w:val="-4"/>
          <w:sz w:val="28"/>
          <w:szCs w:val="28"/>
          <w:lang w:val="uk-UA" w:eastAsia="ru-RU"/>
        </w:rPr>
        <w:t xml:space="preserve">. </w:t>
      </w:r>
      <w:r w:rsidR="004831C7">
        <w:rPr>
          <w:rFonts w:ascii="Times New Roman" w:eastAsia="Times New Roman" w:hAnsi="Times New Roman"/>
          <w:spacing w:val="-4"/>
          <w:sz w:val="28"/>
          <w:szCs w:val="28"/>
          <w:lang w:val="uk-UA" w:eastAsia="ru-RU"/>
        </w:rPr>
        <w:t>Відома</w:t>
      </w:r>
      <w:r w:rsidRPr="003A3F3C">
        <w:rPr>
          <w:rFonts w:ascii="Times New Roman" w:eastAsia="Times New Roman" w:hAnsi="Times New Roman"/>
          <w:spacing w:val="-4"/>
          <w:sz w:val="28"/>
          <w:szCs w:val="28"/>
          <w:lang w:val="uk-UA" w:eastAsia="ru-RU"/>
        </w:rPr>
        <w:t xml:space="preserve"> трупа </w:t>
      </w:r>
      <w:r w:rsidRPr="003A3F3C">
        <w:rPr>
          <w:rFonts w:ascii="Times New Roman" w:eastAsia="Times New Roman" w:hAnsi="Times New Roman"/>
          <w:spacing w:val="-4"/>
          <w:sz w:val="28"/>
          <w:szCs w:val="28"/>
          <w:lang w:val="en-US" w:eastAsia="ru-RU"/>
        </w:rPr>
        <w:t>Nederlands</w:t>
      </w:r>
      <w:r w:rsidRPr="003A3F3C">
        <w:rPr>
          <w:rFonts w:ascii="Times New Roman" w:eastAsia="Times New Roman" w:hAnsi="Times New Roman"/>
          <w:spacing w:val="-4"/>
          <w:sz w:val="28"/>
          <w:szCs w:val="28"/>
          <w:lang w:val="uk-UA" w:eastAsia="ru-RU"/>
        </w:rPr>
        <w:t xml:space="preserve"> </w:t>
      </w:r>
      <w:r w:rsidRPr="003A3F3C">
        <w:rPr>
          <w:rFonts w:ascii="Times New Roman" w:eastAsia="Times New Roman" w:hAnsi="Times New Roman"/>
          <w:spacing w:val="-4"/>
          <w:sz w:val="28"/>
          <w:szCs w:val="28"/>
          <w:lang w:val="en-US" w:eastAsia="ru-RU"/>
        </w:rPr>
        <w:t>Dans</w:t>
      </w:r>
      <w:r w:rsidRPr="003A3F3C">
        <w:rPr>
          <w:rFonts w:ascii="Times New Roman" w:eastAsia="Times New Roman" w:hAnsi="Times New Roman"/>
          <w:spacing w:val="-4"/>
          <w:sz w:val="28"/>
          <w:szCs w:val="28"/>
          <w:lang w:val="uk-UA" w:eastAsia="ru-RU"/>
        </w:rPr>
        <w:t xml:space="preserve"> </w:t>
      </w:r>
      <w:r w:rsidRPr="003A3F3C">
        <w:rPr>
          <w:rFonts w:ascii="Times New Roman" w:eastAsia="Times New Roman" w:hAnsi="Times New Roman"/>
          <w:spacing w:val="-4"/>
          <w:sz w:val="28"/>
          <w:szCs w:val="28"/>
          <w:lang w:val="en-US" w:eastAsia="ru-RU"/>
        </w:rPr>
        <w:t>Theater</w:t>
      </w:r>
      <w:r w:rsidRPr="003A3F3C">
        <w:rPr>
          <w:rFonts w:ascii="Times New Roman" w:eastAsia="Times New Roman" w:hAnsi="Times New Roman"/>
          <w:spacing w:val="-4"/>
          <w:sz w:val="28"/>
          <w:szCs w:val="28"/>
          <w:lang w:val="uk-UA" w:eastAsia="ru-RU"/>
        </w:rPr>
        <w:t xml:space="preserve"> (</w:t>
      </w:r>
      <w:r w:rsidRPr="003A3F3C">
        <w:rPr>
          <w:rFonts w:ascii="Times New Roman" w:eastAsia="Times New Roman" w:hAnsi="Times New Roman"/>
          <w:spacing w:val="-4"/>
          <w:sz w:val="28"/>
          <w:szCs w:val="28"/>
          <w:lang w:val="en-US" w:eastAsia="ru-RU"/>
        </w:rPr>
        <w:t>NDT</w:t>
      </w:r>
      <w:r w:rsidRPr="003A3F3C">
        <w:rPr>
          <w:rFonts w:ascii="Times New Roman" w:eastAsia="Times New Roman" w:hAnsi="Times New Roman"/>
          <w:spacing w:val="-4"/>
          <w:sz w:val="28"/>
          <w:szCs w:val="28"/>
          <w:lang w:val="uk-UA" w:eastAsia="ru-RU"/>
        </w:rPr>
        <w:t>), репертуар якої гармонійно об</w:t>
      </w:r>
      <w:r w:rsidR="00DB76DA">
        <w:rPr>
          <w:rFonts w:ascii="Times New Roman" w:eastAsia="Times New Roman" w:hAnsi="Times New Roman"/>
          <w:spacing w:val="-4"/>
          <w:sz w:val="28"/>
          <w:szCs w:val="28"/>
          <w:lang w:val="uk-UA" w:eastAsia="ru-RU"/>
        </w:rPr>
        <w:t>’</w:t>
      </w:r>
      <w:r w:rsidRPr="003A3F3C">
        <w:rPr>
          <w:rFonts w:ascii="Times New Roman" w:eastAsia="Times New Roman" w:hAnsi="Times New Roman"/>
          <w:spacing w:val="-4"/>
          <w:sz w:val="28"/>
          <w:szCs w:val="28"/>
          <w:lang w:val="uk-UA" w:eastAsia="ru-RU"/>
        </w:rPr>
        <w:t>єднує фіксовану хореографію Ханса ван Манена і роботи Шарон Еяль, де імпровізація є основою. Виконавець повинен бути однаково готовий працювати в класичній техніці і в той же час шукати свою мову вираження через рух.</w:t>
      </w:r>
    </w:p>
    <w:p w:rsidR="00383CF1" w:rsidRPr="003A3F3C" w:rsidRDefault="00383CF1" w:rsidP="00383CF1">
      <w:pPr>
        <w:pStyle w:val="HTML"/>
        <w:shd w:val="clear" w:color="auto" w:fill="FFFFFF"/>
        <w:spacing w:line="264" w:lineRule="auto"/>
        <w:ind w:firstLine="709"/>
        <w:jc w:val="both"/>
        <w:rPr>
          <w:rFonts w:ascii="Times New Roman" w:eastAsia="Times New Roman" w:hAnsi="Times New Roman"/>
          <w:spacing w:val="-4"/>
          <w:sz w:val="28"/>
          <w:szCs w:val="28"/>
          <w:lang w:val="uk-UA" w:eastAsia="ru-RU"/>
        </w:rPr>
      </w:pPr>
      <w:r w:rsidRPr="003A3F3C">
        <w:rPr>
          <w:rFonts w:ascii="Times New Roman" w:eastAsia="Times New Roman" w:hAnsi="Times New Roman"/>
          <w:spacing w:val="-4"/>
          <w:sz w:val="28"/>
          <w:szCs w:val="28"/>
          <w:lang w:val="uk-UA" w:eastAsia="ru-RU"/>
        </w:rPr>
        <w:t xml:space="preserve">Сучасні хореографи для підготовки виконавців до вистав використовують </w:t>
      </w:r>
      <w:r w:rsidR="004831C7">
        <w:rPr>
          <w:rFonts w:ascii="Times New Roman" w:eastAsia="Times New Roman" w:hAnsi="Times New Roman"/>
          <w:spacing w:val="-4"/>
          <w:sz w:val="28"/>
          <w:szCs w:val="28"/>
          <w:lang w:val="uk-UA" w:eastAsia="ru-RU"/>
        </w:rPr>
        <w:t>у</w:t>
      </w:r>
      <w:r w:rsidRPr="003A3F3C">
        <w:rPr>
          <w:rFonts w:ascii="Times New Roman" w:eastAsia="Times New Roman" w:hAnsi="Times New Roman"/>
          <w:spacing w:val="-4"/>
          <w:sz w:val="28"/>
          <w:szCs w:val="28"/>
          <w:lang w:val="uk-UA" w:eastAsia="ru-RU"/>
        </w:rPr>
        <w:t xml:space="preserve"> своїй роботі як балетний клас, так і клас гала, воркшопи – щоб розкрити і розширити творчий потенціал танцюриста. І в цьому розумінні дослідження є невід</w:t>
      </w:r>
      <w:r w:rsidR="00DB76DA">
        <w:rPr>
          <w:rFonts w:ascii="Times New Roman" w:eastAsia="Times New Roman" w:hAnsi="Times New Roman"/>
          <w:spacing w:val="-4"/>
          <w:sz w:val="28"/>
          <w:szCs w:val="28"/>
          <w:lang w:val="uk-UA" w:eastAsia="ru-RU"/>
        </w:rPr>
        <w:t>’</w:t>
      </w:r>
      <w:r w:rsidRPr="003A3F3C">
        <w:rPr>
          <w:rFonts w:ascii="Times New Roman" w:eastAsia="Times New Roman" w:hAnsi="Times New Roman"/>
          <w:spacing w:val="-4"/>
          <w:sz w:val="28"/>
          <w:szCs w:val="28"/>
          <w:lang w:val="uk-UA" w:eastAsia="ru-RU"/>
        </w:rPr>
        <w:t>ємною частиною робочого процесу. Використовуючи метод імпровізації</w:t>
      </w:r>
      <w:r w:rsidR="004831C7">
        <w:rPr>
          <w:rFonts w:ascii="Times New Roman" w:eastAsia="Times New Roman" w:hAnsi="Times New Roman"/>
          <w:spacing w:val="-4"/>
          <w:sz w:val="28"/>
          <w:szCs w:val="28"/>
          <w:lang w:val="uk-UA" w:eastAsia="ru-RU"/>
        </w:rPr>
        <w:t>,</w:t>
      </w:r>
      <w:r w:rsidRPr="003A3F3C">
        <w:rPr>
          <w:rFonts w:ascii="Times New Roman" w:eastAsia="Times New Roman" w:hAnsi="Times New Roman"/>
          <w:spacing w:val="-4"/>
          <w:sz w:val="28"/>
          <w:szCs w:val="28"/>
          <w:lang w:val="uk-UA" w:eastAsia="ru-RU"/>
        </w:rPr>
        <w:t xml:space="preserve"> хореограф ви</w:t>
      </w:r>
      <w:r w:rsidR="004831C7">
        <w:rPr>
          <w:rFonts w:ascii="Times New Roman" w:eastAsia="Times New Roman" w:hAnsi="Times New Roman"/>
          <w:spacing w:val="-4"/>
          <w:sz w:val="28"/>
          <w:szCs w:val="28"/>
          <w:lang w:val="uk-UA" w:eastAsia="ru-RU"/>
        </w:rPr>
        <w:t>конує низку</w:t>
      </w:r>
      <w:r w:rsidRPr="003A3F3C">
        <w:rPr>
          <w:rFonts w:ascii="Times New Roman" w:eastAsia="Times New Roman" w:hAnsi="Times New Roman"/>
          <w:spacing w:val="-4"/>
          <w:sz w:val="28"/>
          <w:szCs w:val="28"/>
          <w:lang w:val="uk-UA" w:eastAsia="ru-RU"/>
        </w:rPr>
        <w:t xml:space="preserve"> завдань</w:t>
      </w:r>
      <w:r w:rsidR="004831C7">
        <w:rPr>
          <w:rFonts w:ascii="Times New Roman" w:eastAsia="Times New Roman" w:hAnsi="Times New Roman"/>
          <w:spacing w:val="-4"/>
          <w:sz w:val="28"/>
          <w:szCs w:val="28"/>
          <w:lang w:val="uk-UA" w:eastAsia="ru-RU"/>
        </w:rPr>
        <w:t>:</w:t>
      </w:r>
      <w:r w:rsidRPr="003A3F3C">
        <w:rPr>
          <w:rFonts w:ascii="Times New Roman" w:eastAsia="Times New Roman" w:hAnsi="Times New Roman"/>
          <w:spacing w:val="-4"/>
          <w:sz w:val="28"/>
          <w:szCs w:val="28"/>
          <w:lang w:val="uk-UA" w:eastAsia="ru-RU"/>
        </w:rPr>
        <w:t xml:space="preserve"> тренування, розкутість, контакт зі своїм внутрішнім я і навколишнім світом.</w:t>
      </w:r>
    </w:p>
    <w:p w:rsidR="00383CF1" w:rsidRPr="003A3F3C" w:rsidRDefault="00383CF1" w:rsidP="00383CF1">
      <w:pPr>
        <w:pStyle w:val="HTML"/>
        <w:shd w:val="clear" w:color="auto" w:fill="FFFFFF"/>
        <w:spacing w:line="264" w:lineRule="auto"/>
        <w:ind w:firstLine="709"/>
        <w:jc w:val="both"/>
        <w:rPr>
          <w:rFonts w:ascii="Times New Roman" w:eastAsia="Times New Roman" w:hAnsi="Times New Roman"/>
          <w:spacing w:val="-4"/>
          <w:sz w:val="28"/>
          <w:szCs w:val="28"/>
          <w:lang w:val="uk-UA" w:eastAsia="ru-RU"/>
        </w:rPr>
      </w:pPr>
      <w:r w:rsidRPr="003A3F3C">
        <w:rPr>
          <w:rFonts w:ascii="Times New Roman" w:eastAsia="Times New Roman" w:hAnsi="Times New Roman"/>
          <w:spacing w:val="-4"/>
          <w:sz w:val="28"/>
          <w:szCs w:val="28"/>
          <w:lang w:val="uk-UA" w:eastAsia="ru-RU"/>
        </w:rPr>
        <w:t>Імпровізація – це свобода руху і вияву індивідуальності в танці. Але головне те, що імпровізація вплинула на свободу думки.</w:t>
      </w:r>
    </w:p>
    <w:p w:rsidR="00383CF1" w:rsidRPr="003A3F3C" w:rsidRDefault="00383CF1" w:rsidP="00383CF1">
      <w:pPr>
        <w:pStyle w:val="HTML"/>
        <w:shd w:val="clear" w:color="auto" w:fill="FFFFFF"/>
        <w:spacing w:line="264" w:lineRule="auto"/>
        <w:ind w:firstLine="709"/>
        <w:jc w:val="both"/>
        <w:rPr>
          <w:rFonts w:ascii="Times New Roman" w:eastAsia="Times New Roman" w:hAnsi="Times New Roman"/>
          <w:spacing w:val="-4"/>
          <w:sz w:val="28"/>
          <w:szCs w:val="28"/>
          <w:lang w:eastAsia="ru-RU"/>
        </w:rPr>
      </w:pPr>
      <w:r w:rsidRPr="003A3F3C">
        <w:rPr>
          <w:rFonts w:ascii="Times New Roman" w:eastAsia="Times New Roman" w:hAnsi="Times New Roman"/>
          <w:spacing w:val="-4"/>
          <w:sz w:val="28"/>
          <w:szCs w:val="28"/>
          <w:lang w:val="uk-UA" w:eastAsia="ru-RU"/>
        </w:rPr>
        <w:t>Танець можна відобразити. Вивчити. Повторити</w:t>
      </w:r>
      <w:r w:rsidR="004831C7">
        <w:rPr>
          <w:rFonts w:ascii="Times New Roman" w:eastAsia="Times New Roman" w:hAnsi="Times New Roman"/>
          <w:spacing w:val="-4"/>
          <w:sz w:val="28"/>
          <w:szCs w:val="28"/>
          <w:lang w:val="uk-UA" w:eastAsia="ru-RU"/>
        </w:rPr>
        <w:t>. А</w:t>
      </w:r>
      <w:r w:rsidRPr="003A3F3C">
        <w:rPr>
          <w:rFonts w:ascii="Times New Roman" w:eastAsia="Times New Roman" w:hAnsi="Times New Roman"/>
          <w:spacing w:val="-4"/>
          <w:sz w:val="28"/>
          <w:szCs w:val="28"/>
          <w:lang w:val="uk-UA" w:eastAsia="ru-RU"/>
        </w:rPr>
        <w:t>ле його неможливо зафіксувати в часі. Адже важко повторити рухи і емоційний стан з абсолютною точністю. І в цьому є сенс постійного прагнення до нових знань.</w:t>
      </w:r>
    </w:p>
    <w:p w:rsidR="00383CF1" w:rsidRPr="003A3F3C" w:rsidRDefault="00383CF1" w:rsidP="00383CF1">
      <w:pPr>
        <w:pStyle w:val="HTML"/>
        <w:shd w:val="clear" w:color="auto" w:fill="FFFFFF"/>
        <w:spacing w:line="264" w:lineRule="auto"/>
        <w:jc w:val="center"/>
        <w:rPr>
          <w:rFonts w:ascii="Times New Roman" w:eastAsia="Times New Roman" w:hAnsi="Times New Roman"/>
          <w:b/>
          <w:spacing w:val="-4"/>
          <w:sz w:val="28"/>
          <w:szCs w:val="28"/>
          <w:lang w:val="uk-UA" w:eastAsia="ru-RU"/>
        </w:rPr>
      </w:pPr>
    </w:p>
    <w:p w:rsidR="00383CF1" w:rsidRPr="003A3F3C" w:rsidRDefault="00383CF1" w:rsidP="00383CF1">
      <w:pPr>
        <w:pStyle w:val="HTML"/>
        <w:shd w:val="clear" w:color="auto" w:fill="FFFFFF"/>
        <w:spacing w:line="264" w:lineRule="auto"/>
        <w:jc w:val="center"/>
        <w:rPr>
          <w:rFonts w:ascii="Times New Roman" w:eastAsia="Times New Roman" w:hAnsi="Times New Roman"/>
          <w:b/>
          <w:spacing w:val="-4"/>
          <w:sz w:val="26"/>
          <w:szCs w:val="26"/>
          <w:lang w:val="uk-UA" w:eastAsia="ru-RU"/>
        </w:rPr>
      </w:pPr>
      <w:r w:rsidRPr="003A3F3C">
        <w:rPr>
          <w:rFonts w:ascii="Times New Roman" w:eastAsia="Times New Roman" w:hAnsi="Times New Roman"/>
          <w:b/>
          <w:spacing w:val="-4"/>
          <w:sz w:val="26"/>
          <w:szCs w:val="26"/>
          <w:lang w:val="uk-UA" w:eastAsia="ru-RU"/>
        </w:rPr>
        <w:t>Література</w:t>
      </w:r>
    </w:p>
    <w:p w:rsidR="00383CF1" w:rsidRPr="003A3F3C" w:rsidRDefault="00383CF1" w:rsidP="00F61E58">
      <w:pPr>
        <w:pStyle w:val="HTML"/>
        <w:numPr>
          <w:ilvl w:val="0"/>
          <w:numId w:val="10"/>
        </w:numPr>
        <w:shd w:val="clear" w:color="auto" w:fill="FFFFFF"/>
        <w:tabs>
          <w:tab w:val="left" w:pos="993"/>
        </w:tabs>
        <w:spacing w:line="264" w:lineRule="auto"/>
        <w:ind w:left="0" w:firstLine="709"/>
        <w:jc w:val="both"/>
        <w:rPr>
          <w:rFonts w:ascii="Times New Roman" w:eastAsia="Times New Roman" w:hAnsi="Times New Roman"/>
          <w:spacing w:val="-4"/>
          <w:sz w:val="26"/>
          <w:szCs w:val="26"/>
          <w:lang w:val="uk-UA" w:eastAsia="ru-RU"/>
        </w:rPr>
      </w:pPr>
      <w:r w:rsidRPr="003A3F3C">
        <w:rPr>
          <w:rFonts w:ascii="Times New Roman" w:eastAsia="Times New Roman" w:hAnsi="Times New Roman"/>
          <w:spacing w:val="-4"/>
          <w:sz w:val="26"/>
          <w:szCs w:val="26"/>
          <w:lang w:val="uk-UA" w:eastAsia="ru-RU"/>
        </w:rPr>
        <w:t xml:space="preserve">Гаевский В. Дивертисмент. </w:t>
      </w:r>
      <w:r w:rsidRPr="003A3F3C">
        <w:rPr>
          <w:rFonts w:ascii="Times New Roman" w:eastAsia="Times New Roman" w:hAnsi="Times New Roman"/>
          <w:spacing w:val="-4"/>
          <w:sz w:val="26"/>
          <w:szCs w:val="26"/>
          <w:lang w:eastAsia="ru-RU"/>
        </w:rPr>
        <w:t>М</w:t>
      </w:r>
      <w:r w:rsidRPr="003A3F3C">
        <w:rPr>
          <w:rFonts w:ascii="Times New Roman" w:eastAsia="Times New Roman" w:hAnsi="Times New Roman"/>
          <w:spacing w:val="-4"/>
          <w:sz w:val="26"/>
          <w:szCs w:val="26"/>
          <w:lang w:val="uk-UA" w:eastAsia="ru-RU"/>
        </w:rPr>
        <w:t>осква</w:t>
      </w:r>
      <w:r w:rsidRPr="003A3F3C">
        <w:rPr>
          <w:rFonts w:ascii="Times New Roman" w:eastAsia="Times New Roman" w:hAnsi="Times New Roman"/>
          <w:spacing w:val="-4"/>
          <w:sz w:val="26"/>
          <w:szCs w:val="26"/>
          <w:lang w:eastAsia="ru-RU"/>
        </w:rPr>
        <w:t>: Искусство, 1981.</w:t>
      </w:r>
      <w:r w:rsidRPr="003A3F3C">
        <w:rPr>
          <w:rFonts w:ascii="Times New Roman" w:eastAsia="Times New Roman" w:hAnsi="Times New Roman"/>
          <w:spacing w:val="-4"/>
          <w:sz w:val="26"/>
          <w:szCs w:val="26"/>
          <w:lang w:val="uk-UA" w:eastAsia="ru-RU"/>
        </w:rPr>
        <w:t> </w:t>
      </w:r>
      <w:r w:rsidRPr="003A3F3C">
        <w:rPr>
          <w:rFonts w:ascii="Times New Roman" w:eastAsia="Times New Roman" w:hAnsi="Times New Roman"/>
          <w:spacing w:val="-4"/>
          <w:sz w:val="26"/>
          <w:szCs w:val="26"/>
          <w:lang w:eastAsia="ru-RU"/>
        </w:rPr>
        <w:t>383</w:t>
      </w:r>
      <w:r w:rsidRPr="003A3F3C">
        <w:rPr>
          <w:rFonts w:ascii="Times New Roman" w:eastAsia="Times New Roman" w:hAnsi="Times New Roman"/>
          <w:spacing w:val="-4"/>
          <w:sz w:val="26"/>
          <w:szCs w:val="26"/>
          <w:lang w:val="uk-UA" w:eastAsia="ru-RU"/>
        </w:rPr>
        <w:t xml:space="preserve"> с.</w:t>
      </w:r>
    </w:p>
    <w:p w:rsidR="00383CF1" w:rsidRPr="003A3F3C" w:rsidRDefault="00383CF1" w:rsidP="00F61E58">
      <w:pPr>
        <w:pStyle w:val="HTML"/>
        <w:numPr>
          <w:ilvl w:val="0"/>
          <w:numId w:val="10"/>
        </w:numPr>
        <w:shd w:val="clear" w:color="auto" w:fill="FFFFFF"/>
        <w:tabs>
          <w:tab w:val="left" w:pos="993"/>
        </w:tabs>
        <w:spacing w:line="264" w:lineRule="auto"/>
        <w:ind w:left="0" w:firstLine="709"/>
        <w:jc w:val="both"/>
        <w:rPr>
          <w:rFonts w:ascii="Times New Roman" w:eastAsia="Times New Roman" w:hAnsi="Times New Roman"/>
          <w:spacing w:val="-4"/>
          <w:sz w:val="26"/>
          <w:szCs w:val="26"/>
          <w:lang w:val="uk-UA" w:eastAsia="ru-RU"/>
        </w:rPr>
      </w:pPr>
      <w:r w:rsidRPr="003A3F3C">
        <w:rPr>
          <w:rFonts w:ascii="Times New Roman" w:eastAsia="Times New Roman" w:hAnsi="Times New Roman"/>
          <w:spacing w:val="-4"/>
          <w:sz w:val="26"/>
          <w:szCs w:val="26"/>
          <w:lang w:eastAsia="ru-RU"/>
        </w:rPr>
        <w:t>Грёнлюнд Э. Танцевальная терапия. Теория, методика, практика</w:t>
      </w:r>
      <w:r w:rsidRPr="003A3F3C">
        <w:rPr>
          <w:rFonts w:ascii="Times New Roman" w:eastAsia="Times New Roman" w:hAnsi="Times New Roman"/>
          <w:spacing w:val="-4"/>
          <w:sz w:val="26"/>
          <w:szCs w:val="26"/>
          <w:lang w:val="uk-UA" w:eastAsia="ru-RU"/>
        </w:rPr>
        <w:t>. Санкт-Петербург</w:t>
      </w:r>
      <w:r w:rsidRPr="003A3F3C">
        <w:rPr>
          <w:rFonts w:ascii="Times New Roman" w:eastAsia="Times New Roman" w:hAnsi="Times New Roman"/>
          <w:spacing w:val="-4"/>
          <w:sz w:val="26"/>
          <w:szCs w:val="26"/>
          <w:lang w:eastAsia="ru-RU"/>
        </w:rPr>
        <w:t>:</w:t>
      </w:r>
      <w:r w:rsidR="00E70EEB">
        <w:rPr>
          <w:rFonts w:ascii="Times New Roman" w:eastAsia="Times New Roman" w:hAnsi="Times New Roman"/>
          <w:spacing w:val="-4"/>
          <w:sz w:val="26"/>
          <w:szCs w:val="26"/>
          <w:lang w:val="uk-UA" w:eastAsia="ru-RU"/>
        </w:rPr>
        <w:t xml:space="preserve"> </w:t>
      </w:r>
      <w:r w:rsidRPr="003A3F3C">
        <w:rPr>
          <w:rFonts w:ascii="Times New Roman" w:eastAsia="Times New Roman" w:hAnsi="Times New Roman"/>
          <w:spacing w:val="-4"/>
          <w:sz w:val="26"/>
          <w:szCs w:val="26"/>
          <w:lang w:eastAsia="ru-RU"/>
        </w:rPr>
        <w:t>Речь,</w:t>
      </w:r>
      <w:r w:rsidRPr="003A3F3C">
        <w:rPr>
          <w:rFonts w:ascii="Times New Roman" w:eastAsia="Times New Roman" w:hAnsi="Times New Roman"/>
          <w:spacing w:val="-4"/>
          <w:sz w:val="26"/>
          <w:szCs w:val="26"/>
          <w:lang w:val="uk-UA" w:eastAsia="ru-RU"/>
        </w:rPr>
        <w:t xml:space="preserve"> </w:t>
      </w:r>
      <w:r w:rsidRPr="003A3F3C">
        <w:rPr>
          <w:rFonts w:ascii="Times New Roman" w:eastAsia="Times New Roman" w:hAnsi="Times New Roman"/>
          <w:spacing w:val="-4"/>
          <w:sz w:val="26"/>
          <w:szCs w:val="26"/>
          <w:lang w:eastAsia="ru-RU"/>
        </w:rPr>
        <w:t>2011. 288</w:t>
      </w:r>
      <w:r w:rsidRPr="003A3F3C">
        <w:rPr>
          <w:rFonts w:ascii="Times New Roman" w:eastAsia="Times New Roman" w:hAnsi="Times New Roman"/>
          <w:spacing w:val="-4"/>
          <w:sz w:val="26"/>
          <w:szCs w:val="26"/>
          <w:lang w:val="uk-UA" w:eastAsia="ru-RU"/>
        </w:rPr>
        <w:t xml:space="preserve"> с.</w:t>
      </w:r>
    </w:p>
    <w:p w:rsidR="00383CF1" w:rsidRPr="003A3F3C" w:rsidRDefault="00383CF1" w:rsidP="00F61E58">
      <w:pPr>
        <w:pStyle w:val="HTML"/>
        <w:numPr>
          <w:ilvl w:val="0"/>
          <w:numId w:val="10"/>
        </w:numPr>
        <w:shd w:val="clear" w:color="auto" w:fill="FFFFFF"/>
        <w:tabs>
          <w:tab w:val="left" w:pos="993"/>
        </w:tabs>
        <w:spacing w:line="264" w:lineRule="auto"/>
        <w:ind w:left="0" w:firstLine="709"/>
        <w:jc w:val="both"/>
        <w:rPr>
          <w:rFonts w:ascii="Times New Roman" w:eastAsia="Times New Roman" w:hAnsi="Times New Roman"/>
          <w:spacing w:val="-4"/>
          <w:sz w:val="26"/>
          <w:szCs w:val="26"/>
          <w:lang w:val="uk-UA" w:eastAsia="ru-RU"/>
        </w:rPr>
      </w:pPr>
      <w:r w:rsidRPr="003A3F3C">
        <w:rPr>
          <w:rFonts w:ascii="Times New Roman" w:eastAsia="Times New Roman" w:hAnsi="Times New Roman"/>
          <w:spacing w:val="-4"/>
          <w:sz w:val="26"/>
          <w:szCs w:val="26"/>
          <w:lang w:eastAsia="ru-RU"/>
        </w:rPr>
        <w:t>Никитин В. Ю. Модерн</w:t>
      </w:r>
      <w:r w:rsidR="00E70EEB">
        <w:rPr>
          <w:rFonts w:ascii="Times New Roman" w:eastAsia="Times New Roman" w:hAnsi="Times New Roman"/>
          <w:spacing w:val="-4"/>
          <w:sz w:val="26"/>
          <w:szCs w:val="26"/>
          <w:lang w:val="uk-UA" w:eastAsia="ru-RU"/>
        </w:rPr>
        <w:t>-</w:t>
      </w:r>
      <w:r w:rsidRPr="003A3F3C">
        <w:rPr>
          <w:rFonts w:ascii="Times New Roman" w:eastAsia="Times New Roman" w:hAnsi="Times New Roman"/>
          <w:spacing w:val="-4"/>
          <w:sz w:val="26"/>
          <w:szCs w:val="26"/>
          <w:lang w:eastAsia="ru-RU"/>
        </w:rPr>
        <w:t>джаз танец. Методика преподавания</w:t>
      </w:r>
      <w:r w:rsidRPr="003A3F3C">
        <w:rPr>
          <w:rFonts w:ascii="Times New Roman" w:eastAsia="Times New Roman" w:hAnsi="Times New Roman"/>
          <w:spacing w:val="-4"/>
          <w:sz w:val="26"/>
          <w:szCs w:val="26"/>
          <w:lang w:val="uk-UA" w:eastAsia="ru-RU"/>
        </w:rPr>
        <w:t xml:space="preserve">. </w:t>
      </w:r>
      <w:r w:rsidRPr="003A3F3C">
        <w:rPr>
          <w:rFonts w:ascii="Times New Roman" w:eastAsia="Times New Roman" w:hAnsi="Times New Roman"/>
          <w:spacing w:val="-4"/>
          <w:sz w:val="26"/>
          <w:szCs w:val="26"/>
          <w:lang w:eastAsia="ru-RU"/>
        </w:rPr>
        <w:t>М</w:t>
      </w:r>
      <w:r w:rsidRPr="003A3F3C">
        <w:rPr>
          <w:rFonts w:ascii="Times New Roman" w:eastAsia="Times New Roman" w:hAnsi="Times New Roman"/>
          <w:spacing w:val="-4"/>
          <w:sz w:val="26"/>
          <w:szCs w:val="26"/>
          <w:lang w:val="uk-UA" w:eastAsia="ru-RU"/>
        </w:rPr>
        <w:t>осква</w:t>
      </w:r>
      <w:r w:rsidRPr="003A3F3C">
        <w:rPr>
          <w:rFonts w:ascii="Times New Roman" w:eastAsia="Times New Roman" w:hAnsi="Times New Roman"/>
          <w:spacing w:val="-4"/>
          <w:sz w:val="26"/>
          <w:szCs w:val="26"/>
          <w:lang w:eastAsia="ru-RU"/>
        </w:rPr>
        <w:t>: ВУХТ, 2002. 162</w:t>
      </w:r>
      <w:r w:rsidRPr="003A3F3C">
        <w:rPr>
          <w:rFonts w:ascii="Times New Roman" w:eastAsia="Times New Roman" w:hAnsi="Times New Roman"/>
          <w:spacing w:val="-4"/>
          <w:sz w:val="26"/>
          <w:szCs w:val="26"/>
          <w:lang w:val="uk-UA" w:eastAsia="ru-RU"/>
        </w:rPr>
        <w:t xml:space="preserve"> с.</w:t>
      </w:r>
    </w:p>
    <w:p w:rsidR="00383CF1" w:rsidRPr="003A3F3C" w:rsidRDefault="00383CF1" w:rsidP="00F61E58">
      <w:pPr>
        <w:pStyle w:val="HTML"/>
        <w:numPr>
          <w:ilvl w:val="0"/>
          <w:numId w:val="10"/>
        </w:numPr>
        <w:shd w:val="clear" w:color="auto" w:fill="FFFFFF"/>
        <w:tabs>
          <w:tab w:val="left" w:pos="993"/>
        </w:tabs>
        <w:spacing w:line="264" w:lineRule="auto"/>
        <w:ind w:left="0" w:firstLine="709"/>
        <w:jc w:val="both"/>
        <w:rPr>
          <w:rFonts w:ascii="Times New Roman" w:hAnsi="Times New Roman"/>
          <w:spacing w:val="-4"/>
          <w:sz w:val="26"/>
          <w:szCs w:val="26"/>
          <w:lang w:val="uk-UA"/>
        </w:rPr>
      </w:pPr>
      <w:r w:rsidRPr="003A3F3C">
        <w:rPr>
          <w:rFonts w:ascii="Times New Roman" w:eastAsia="Times New Roman" w:hAnsi="Times New Roman"/>
          <w:spacing w:val="-4"/>
          <w:sz w:val="26"/>
          <w:szCs w:val="26"/>
          <w:lang w:eastAsia="ru-RU"/>
        </w:rPr>
        <w:t>Тарасова Н. Марта Грэ</w:t>
      </w:r>
      <w:r w:rsidRPr="003A3F3C">
        <w:rPr>
          <w:rFonts w:ascii="Times New Roman" w:eastAsia="Times New Roman" w:hAnsi="Times New Roman"/>
          <w:spacing w:val="-4"/>
          <w:sz w:val="26"/>
          <w:szCs w:val="26"/>
          <w:lang w:val="uk-UA" w:eastAsia="ru-RU"/>
        </w:rPr>
        <w:t>хе</w:t>
      </w:r>
      <w:r w:rsidRPr="003A3F3C">
        <w:rPr>
          <w:rFonts w:ascii="Times New Roman" w:eastAsia="Times New Roman" w:hAnsi="Times New Roman"/>
          <w:spacing w:val="-4"/>
          <w:sz w:val="26"/>
          <w:szCs w:val="26"/>
          <w:lang w:eastAsia="ru-RU"/>
        </w:rPr>
        <w:t>м</w:t>
      </w:r>
      <w:r w:rsidRPr="003A3F3C">
        <w:rPr>
          <w:rFonts w:ascii="Times New Roman" w:eastAsia="Times New Roman" w:hAnsi="Times New Roman"/>
          <w:spacing w:val="-4"/>
          <w:sz w:val="26"/>
          <w:szCs w:val="26"/>
          <w:lang w:val="uk-UA" w:eastAsia="ru-RU"/>
        </w:rPr>
        <w:t xml:space="preserve">. </w:t>
      </w:r>
      <w:r w:rsidRPr="003A3F3C">
        <w:rPr>
          <w:rFonts w:ascii="Times New Roman" w:eastAsia="Times New Roman" w:hAnsi="Times New Roman"/>
          <w:i/>
          <w:spacing w:val="-4"/>
          <w:sz w:val="26"/>
          <w:szCs w:val="26"/>
          <w:lang w:eastAsia="ru-RU"/>
        </w:rPr>
        <w:t>Советский балет</w:t>
      </w:r>
      <w:r w:rsidRPr="003A3F3C">
        <w:rPr>
          <w:rFonts w:ascii="Times New Roman" w:eastAsia="Times New Roman" w:hAnsi="Times New Roman"/>
          <w:spacing w:val="-4"/>
          <w:sz w:val="26"/>
          <w:szCs w:val="26"/>
          <w:lang w:val="uk-UA" w:eastAsia="ru-RU"/>
        </w:rPr>
        <w:t>.</w:t>
      </w:r>
      <w:r w:rsidRPr="003A3F3C">
        <w:rPr>
          <w:rFonts w:ascii="Times New Roman" w:eastAsia="Times New Roman" w:hAnsi="Times New Roman"/>
          <w:spacing w:val="-4"/>
          <w:sz w:val="26"/>
          <w:szCs w:val="26"/>
          <w:lang w:eastAsia="ru-RU"/>
        </w:rPr>
        <w:t xml:space="preserve"> 1990</w:t>
      </w:r>
      <w:r w:rsidR="00E70EEB">
        <w:rPr>
          <w:rFonts w:ascii="Times New Roman" w:eastAsia="Times New Roman" w:hAnsi="Times New Roman"/>
          <w:spacing w:val="-4"/>
          <w:sz w:val="26"/>
          <w:szCs w:val="26"/>
          <w:lang w:val="uk-UA" w:eastAsia="ru-RU"/>
        </w:rPr>
        <w:t>.</w:t>
      </w:r>
      <w:r w:rsidRPr="003A3F3C">
        <w:rPr>
          <w:rFonts w:ascii="Times New Roman" w:eastAsia="Times New Roman" w:hAnsi="Times New Roman"/>
          <w:spacing w:val="-4"/>
          <w:sz w:val="26"/>
          <w:szCs w:val="26"/>
          <w:lang w:eastAsia="ru-RU"/>
        </w:rPr>
        <w:t xml:space="preserve"> № 1. </w:t>
      </w:r>
      <w:r w:rsidR="00E70EEB">
        <w:rPr>
          <w:rFonts w:ascii="Times New Roman" w:eastAsia="Times New Roman" w:hAnsi="Times New Roman"/>
          <w:spacing w:val="-4"/>
          <w:sz w:val="26"/>
          <w:szCs w:val="26"/>
          <w:lang w:val="uk-UA" w:eastAsia="ru-RU"/>
        </w:rPr>
        <w:t xml:space="preserve">С. </w:t>
      </w:r>
      <w:r w:rsidRPr="003A3F3C">
        <w:rPr>
          <w:rFonts w:ascii="Times New Roman" w:eastAsia="Times New Roman" w:hAnsi="Times New Roman"/>
          <w:spacing w:val="-4"/>
          <w:sz w:val="26"/>
          <w:szCs w:val="26"/>
          <w:lang w:eastAsia="ru-RU"/>
        </w:rPr>
        <w:t>59–60.</w:t>
      </w:r>
      <w:r w:rsidRPr="003A3F3C">
        <w:rPr>
          <w:rFonts w:ascii="Times New Roman" w:eastAsia="Times New Roman" w:hAnsi="Times New Roman"/>
          <w:spacing w:val="-4"/>
          <w:sz w:val="26"/>
          <w:szCs w:val="26"/>
          <w:lang w:val="uk-UA" w:eastAsia="ru-RU"/>
        </w:rPr>
        <w:t xml:space="preserve">   </w:t>
      </w:r>
    </w:p>
    <w:p w:rsidR="00383CF1" w:rsidRPr="003A3F3C" w:rsidRDefault="00383CF1" w:rsidP="00383CF1">
      <w:pPr>
        <w:pStyle w:val="HTML"/>
        <w:shd w:val="clear" w:color="auto" w:fill="FFFFFF"/>
        <w:tabs>
          <w:tab w:val="left" w:pos="993"/>
        </w:tabs>
        <w:spacing w:line="264" w:lineRule="auto"/>
        <w:ind w:left="567"/>
        <w:jc w:val="both"/>
        <w:rPr>
          <w:rFonts w:ascii="Times New Roman" w:hAnsi="Times New Roman"/>
          <w:spacing w:val="-4"/>
          <w:sz w:val="28"/>
          <w:szCs w:val="28"/>
          <w:lang w:val="uk-UA"/>
        </w:rPr>
      </w:pPr>
    </w:p>
    <w:p w:rsidR="00383CF1" w:rsidRPr="003A3F3C" w:rsidRDefault="00383CF1" w:rsidP="009B49B7">
      <w:pPr>
        <w:pStyle w:val="a6"/>
        <w:spacing w:after="0" w:line="360" w:lineRule="auto"/>
        <w:ind w:left="0" w:firstLine="567"/>
        <w:rPr>
          <w:rFonts w:ascii="Times New Roman" w:hAnsi="Times New Roman"/>
          <w:spacing w:val="-4"/>
          <w:sz w:val="28"/>
          <w:szCs w:val="28"/>
          <w:lang w:val="uk-UA"/>
        </w:rPr>
      </w:pPr>
    </w:p>
    <w:p w:rsidR="00383CF1" w:rsidRPr="003A3F3C" w:rsidRDefault="00383CF1" w:rsidP="001D0D62">
      <w:pPr>
        <w:spacing w:after="0" w:line="264" w:lineRule="auto"/>
        <w:jc w:val="center"/>
        <w:rPr>
          <w:rFonts w:ascii="Times New Roman" w:hAnsi="Times New Roman"/>
          <w:b/>
          <w:spacing w:val="-4"/>
          <w:sz w:val="28"/>
          <w:szCs w:val="28"/>
        </w:rPr>
      </w:pPr>
      <w:r w:rsidRPr="003A3F3C">
        <w:rPr>
          <w:rFonts w:ascii="Times New Roman" w:hAnsi="Times New Roman"/>
          <w:b/>
          <w:spacing w:val="-4"/>
          <w:sz w:val="28"/>
          <w:szCs w:val="28"/>
        </w:rPr>
        <w:lastRenderedPageBreak/>
        <w:t>ДО ПРОБЛЕМИ СПІВВІДНОШЕННЯ ПОНЯТЬ</w:t>
      </w:r>
    </w:p>
    <w:p w:rsidR="00383CF1" w:rsidRPr="003A3F3C" w:rsidRDefault="00A81E1A" w:rsidP="001D0D62">
      <w:pPr>
        <w:spacing w:after="0" w:line="264" w:lineRule="auto"/>
        <w:jc w:val="center"/>
        <w:rPr>
          <w:rFonts w:ascii="Times New Roman" w:hAnsi="Times New Roman"/>
          <w:b/>
          <w:spacing w:val="-4"/>
          <w:sz w:val="28"/>
          <w:szCs w:val="28"/>
        </w:rPr>
      </w:pPr>
      <w:r w:rsidRPr="003A3F3C">
        <w:rPr>
          <w:rFonts w:ascii="Times New Roman" w:hAnsi="Times New Roman"/>
          <w:b/>
          <w:spacing w:val="-4"/>
          <w:sz w:val="28"/>
          <w:szCs w:val="28"/>
        </w:rPr>
        <w:t>"</w:t>
      </w:r>
      <w:r w:rsidR="00383CF1" w:rsidRPr="003A3F3C">
        <w:rPr>
          <w:rFonts w:ascii="Times New Roman" w:hAnsi="Times New Roman"/>
          <w:b/>
          <w:spacing w:val="-4"/>
          <w:sz w:val="28"/>
          <w:szCs w:val="28"/>
        </w:rPr>
        <w:t>ХУДОЖНЄ САМОВИРАЖЕННЯ</w:t>
      </w:r>
      <w:r w:rsidRPr="003A3F3C">
        <w:rPr>
          <w:rFonts w:ascii="Times New Roman" w:hAnsi="Times New Roman"/>
          <w:b/>
          <w:spacing w:val="-4"/>
          <w:sz w:val="28"/>
          <w:szCs w:val="28"/>
        </w:rPr>
        <w:t>"</w:t>
      </w:r>
      <w:r w:rsidR="00383CF1" w:rsidRPr="003A3F3C">
        <w:rPr>
          <w:rFonts w:ascii="Times New Roman" w:hAnsi="Times New Roman"/>
          <w:b/>
          <w:spacing w:val="-4"/>
          <w:sz w:val="28"/>
          <w:szCs w:val="28"/>
        </w:rPr>
        <w:t xml:space="preserve"> ТА </w:t>
      </w:r>
      <w:r w:rsidRPr="003A3F3C">
        <w:rPr>
          <w:rFonts w:ascii="Times New Roman" w:hAnsi="Times New Roman"/>
          <w:b/>
          <w:spacing w:val="-4"/>
          <w:sz w:val="28"/>
          <w:szCs w:val="28"/>
        </w:rPr>
        <w:t>"</w:t>
      </w:r>
      <w:r w:rsidR="00383CF1" w:rsidRPr="003A3F3C">
        <w:rPr>
          <w:rFonts w:ascii="Times New Roman" w:hAnsi="Times New Roman"/>
          <w:b/>
          <w:spacing w:val="-4"/>
          <w:sz w:val="28"/>
          <w:szCs w:val="28"/>
        </w:rPr>
        <w:t>ХУДОЖНЯ САМОРЕАЛІЗАЦІЯ</w:t>
      </w:r>
      <w:r w:rsidRPr="003A3F3C">
        <w:rPr>
          <w:rFonts w:ascii="Times New Roman" w:hAnsi="Times New Roman"/>
          <w:b/>
          <w:spacing w:val="-4"/>
          <w:sz w:val="28"/>
          <w:szCs w:val="28"/>
        </w:rPr>
        <w:t>"</w:t>
      </w:r>
    </w:p>
    <w:p w:rsidR="00383CF1" w:rsidRPr="003A3F3C" w:rsidRDefault="00383CF1" w:rsidP="001D0D62">
      <w:pPr>
        <w:spacing w:after="0" w:line="264" w:lineRule="auto"/>
        <w:jc w:val="center"/>
        <w:rPr>
          <w:rFonts w:ascii="Times New Roman" w:hAnsi="Times New Roman"/>
          <w:b/>
          <w:spacing w:val="-4"/>
          <w:sz w:val="28"/>
          <w:szCs w:val="28"/>
        </w:rPr>
      </w:pPr>
    </w:p>
    <w:p w:rsidR="00383CF1" w:rsidRPr="003A3F3C" w:rsidRDefault="00383CF1" w:rsidP="001D0D62">
      <w:pPr>
        <w:spacing w:after="0" w:line="264" w:lineRule="auto"/>
        <w:jc w:val="center"/>
        <w:rPr>
          <w:rFonts w:ascii="Times New Roman" w:hAnsi="Times New Roman"/>
          <w:b/>
          <w:spacing w:val="-4"/>
          <w:sz w:val="28"/>
          <w:szCs w:val="28"/>
        </w:rPr>
      </w:pPr>
      <w:r w:rsidRPr="003A3F3C">
        <w:rPr>
          <w:rFonts w:ascii="Times New Roman" w:hAnsi="Times New Roman"/>
          <w:b/>
          <w:spacing w:val="-4"/>
          <w:sz w:val="28"/>
          <w:szCs w:val="28"/>
        </w:rPr>
        <w:t>Шевченко І. С.</w:t>
      </w:r>
    </w:p>
    <w:p w:rsidR="00383CF1" w:rsidRPr="003A3F3C" w:rsidRDefault="00383CF1" w:rsidP="001D0D62">
      <w:pPr>
        <w:spacing w:after="0" w:line="264" w:lineRule="auto"/>
        <w:jc w:val="both"/>
        <w:rPr>
          <w:rFonts w:ascii="Times New Roman" w:hAnsi="Times New Roman"/>
          <w:i/>
          <w:spacing w:val="-4"/>
          <w:sz w:val="28"/>
          <w:szCs w:val="28"/>
        </w:rPr>
      </w:pPr>
    </w:p>
    <w:p w:rsidR="00383CF1" w:rsidRPr="003A3F3C" w:rsidRDefault="00383CF1" w:rsidP="001D0D62">
      <w:pPr>
        <w:spacing w:after="0" w:line="264" w:lineRule="auto"/>
        <w:ind w:left="709"/>
        <w:jc w:val="both"/>
        <w:rPr>
          <w:rFonts w:ascii="Times New Roman" w:hAnsi="Times New Roman"/>
          <w:i/>
          <w:spacing w:val="-4"/>
          <w:sz w:val="28"/>
          <w:szCs w:val="28"/>
        </w:rPr>
      </w:pPr>
      <w:r w:rsidRPr="003A3F3C">
        <w:rPr>
          <w:rFonts w:ascii="Times New Roman" w:hAnsi="Times New Roman"/>
          <w:i/>
          <w:spacing w:val="-4"/>
          <w:sz w:val="28"/>
          <w:szCs w:val="28"/>
        </w:rPr>
        <w:t>У статті розкривається проблема співвідношення понять</w:t>
      </w:r>
      <w:r w:rsidR="003A3F3C">
        <w:rPr>
          <w:rFonts w:ascii="Times New Roman" w:hAnsi="Times New Roman"/>
          <w:i/>
          <w:spacing w:val="-4"/>
          <w:sz w:val="28"/>
          <w:szCs w:val="28"/>
        </w:rPr>
        <w:t xml:space="preserve">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художнє самовираження</w:t>
      </w:r>
      <w:r w:rsidR="00A81E1A" w:rsidRPr="003A3F3C">
        <w:rPr>
          <w:rFonts w:ascii="Times New Roman" w:hAnsi="Times New Roman"/>
          <w:i/>
          <w:spacing w:val="-4"/>
          <w:sz w:val="28"/>
          <w:szCs w:val="28"/>
        </w:rPr>
        <w:t>"</w:t>
      </w:r>
      <w:r w:rsidRPr="003A3F3C">
        <w:rPr>
          <w:rFonts w:ascii="Times New Roman" w:hAnsi="Times New Roman"/>
          <w:i/>
          <w:spacing w:val="-4"/>
          <w:sz w:val="28"/>
          <w:szCs w:val="28"/>
        </w:rPr>
        <w:t xml:space="preserve"> та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художня самореалізація</w:t>
      </w:r>
      <w:r w:rsidR="00A81E1A" w:rsidRPr="003A3F3C">
        <w:rPr>
          <w:rFonts w:ascii="Times New Roman" w:hAnsi="Times New Roman"/>
          <w:i/>
          <w:spacing w:val="-4"/>
          <w:sz w:val="28"/>
          <w:szCs w:val="28"/>
        </w:rPr>
        <w:t>"</w:t>
      </w:r>
      <w:r w:rsidRPr="003A3F3C">
        <w:rPr>
          <w:rFonts w:ascii="Times New Roman" w:hAnsi="Times New Roman"/>
          <w:i/>
          <w:spacing w:val="-4"/>
          <w:sz w:val="28"/>
          <w:szCs w:val="28"/>
        </w:rPr>
        <w:t>. Означені поняття розгля</w:t>
      </w:r>
      <w:r w:rsidR="003A3F3C">
        <w:rPr>
          <w:rFonts w:ascii="Times New Roman" w:hAnsi="Times New Roman"/>
          <w:i/>
          <w:spacing w:val="-4"/>
          <w:sz w:val="28"/>
          <w:szCs w:val="28"/>
        </w:rPr>
        <w:softHyphen/>
      </w:r>
      <w:r w:rsidRPr="003A3F3C">
        <w:rPr>
          <w:rFonts w:ascii="Times New Roman" w:hAnsi="Times New Roman"/>
          <w:i/>
          <w:spacing w:val="-4"/>
          <w:sz w:val="28"/>
          <w:szCs w:val="28"/>
        </w:rPr>
        <w:t xml:space="preserve">даються у контексті творчої діяльності та розвитку художньо-творчого потенціалу особистості. </w:t>
      </w:r>
    </w:p>
    <w:p w:rsidR="00383CF1" w:rsidRPr="003A3F3C" w:rsidRDefault="00383CF1" w:rsidP="001D0D62">
      <w:pPr>
        <w:spacing w:after="0" w:line="264" w:lineRule="auto"/>
        <w:ind w:left="709"/>
        <w:jc w:val="both"/>
        <w:rPr>
          <w:rFonts w:ascii="Times New Roman" w:hAnsi="Times New Roman"/>
          <w:i/>
          <w:spacing w:val="-4"/>
          <w:sz w:val="28"/>
          <w:szCs w:val="28"/>
        </w:rPr>
      </w:pPr>
      <w:r w:rsidRPr="003A3F3C">
        <w:rPr>
          <w:rFonts w:ascii="Times New Roman" w:hAnsi="Times New Roman"/>
          <w:b/>
          <w:i/>
          <w:spacing w:val="-4"/>
          <w:sz w:val="28"/>
          <w:szCs w:val="28"/>
        </w:rPr>
        <w:t>Ключові слова:</w:t>
      </w:r>
      <w:r w:rsidRPr="003A3F3C">
        <w:rPr>
          <w:rFonts w:ascii="Times New Roman" w:hAnsi="Times New Roman"/>
          <w:spacing w:val="-4"/>
          <w:sz w:val="28"/>
          <w:szCs w:val="28"/>
        </w:rPr>
        <w:t xml:space="preserve"> </w:t>
      </w:r>
      <w:r w:rsidRPr="003A3F3C">
        <w:rPr>
          <w:rFonts w:ascii="Times New Roman" w:hAnsi="Times New Roman"/>
          <w:i/>
          <w:spacing w:val="-4"/>
          <w:sz w:val="28"/>
          <w:szCs w:val="28"/>
        </w:rPr>
        <w:t>творчість, художня самореалізація, художнє самови</w:t>
      </w:r>
      <w:r w:rsidR="003A3F3C">
        <w:rPr>
          <w:rFonts w:ascii="Times New Roman" w:hAnsi="Times New Roman"/>
          <w:i/>
          <w:spacing w:val="-4"/>
          <w:sz w:val="28"/>
          <w:szCs w:val="28"/>
        </w:rPr>
        <w:softHyphen/>
      </w:r>
      <w:r w:rsidRPr="003A3F3C">
        <w:rPr>
          <w:rFonts w:ascii="Times New Roman" w:hAnsi="Times New Roman"/>
          <w:i/>
          <w:spacing w:val="-4"/>
          <w:sz w:val="28"/>
          <w:szCs w:val="28"/>
        </w:rPr>
        <w:t>ра</w:t>
      </w:r>
      <w:r w:rsidR="003A3F3C">
        <w:rPr>
          <w:rFonts w:ascii="Times New Roman" w:hAnsi="Times New Roman"/>
          <w:i/>
          <w:spacing w:val="-4"/>
          <w:sz w:val="28"/>
          <w:szCs w:val="28"/>
        </w:rPr>
        <w:softHyphen/>
      </w:r>
      <w:r w:rsidRPr="003A3F3C">
        <w:rPr>
          <w:rFonts w:ascii="Times New Roman" w:hAnsi="Times New Roman"/>
          <w:i/>
          <w:spacing w:val="-4"/>
          <w:sz w:val="28"/>
          <w:szCs w:val="28"/>
        </w:rPr>
        <w:t>ження, творчий потенціал, творча особистість.</w:t>
      </w:r>
    </w:p>
    <w:p w:rsidR="00383CF1" w:rsidRPr="003A3F3C" w:rsidRDefault="00383CF1" w:rsidP="001D0D62">
      <w:pPr>
        <w:spacing w:after="0" w:line="264" w:lineRule="auto"/>
        <w:jc w:val="both"/>
        <w:rPr>
          <w:rFonts w:ascii="Times New Roman" w:hAnsi="Times New Roman"/>
          <w:spacing w:val="-4"/>
          <w:sz w:val="28"/>
          <w:szCs w:val="28"/>
        </w:rPr>
      </w:pP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В сучасних умовах розвитку суспільства проблема реалізації творчого потенціалу особистості набуває особливої актуальності, і це не випадково, адже лише у такий спосіб людство рухається вперед. Увесь життєвий шлях людини </w:t>
      </w:r>
      <w:r w:rsidR="0028245F">
        <w:rPr>
          <w:rFonts w:ascii="Times New Roman" w:hAnsi="Times New Roman"/>
          <w:spacing w:val="-4"/>
          <w:sz w:val="28"/>
          <w:szCs w:val="28"/>
        </w:rPr>
        <w:t xml:space="preserve">– </w:t>
      </w:r>
      <w:r w:rsidRPr="003A3F3C">
        <w:rPr>
          <w:rFonts w:ascii="Times New Roman" w:hAnsi="Times New Roman"/>
          <w:spacing w:val="-4"/>
          <w:sz w:val="28"/>
          <w:szCs w:val="28"/>
        </w:rPr>
        <w:t>це процес її становлення. Людина, яка спрямована на все нові й нові досягнення, на максимальний розвиток своїх творчих здібностей, має постійно вдосконалю</w:t>
      </w:r>
      <w:r w:rsidR="003A3F3C">
        <w:rPr>
          <w:rFonts w:ascii="Times New Roman" w:hAnsi="Times New Roman"/>
          <w:spacing w:val="-4"/>
          <w:sz w:val="28"/>
          <w:szCs w:val="28"/>
        </w:rPr>
        <w:softHyphen/>
      </w:r>
      <w:r w:rsidRPr="003A3F3C">
        <w:rPr>
          <w:rFonts w:ascii="Times New Roman" w:hAnsi="Times New Roman"/>
          <w:spacing w:val="-4"/>
          <w:sz w:val="28"/>
          <w:szCs w:val="28"/>
        </w:rPr>
        <w:t>ватися, намагатися реалізувати свої можливості. Все це тісно пов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язано з її здатністю до самовираження та самореалізації. </w:t>
      </w: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У науковій літературі зустрічаються такі терміни, як: самоактуалізація, самореалізація, самовираження, самоствердження, саморозкриття тощо. Кожен з них відображає певний аспект творчого потенціалу, який у процесі діяльності реалізує особистість, що розвивається.</w:t>
      </w: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 Проблему самовираження, самореалізації та самоствердження як різновиди діяльності особистості досліджували К. Абульханова-Славська, Ю. Кулюткін, А. Маслоу, К. Роджерс, В. Франкл та ін. </w:t>
      </w: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Як внутрішня дом</w:t>
      </w:r>
      <w:r w:rsidR="0028245F">
        <w:rPr>
          <w:rFonts w:ascii="Times New Roman" w:hAnsi="Times New Roman"/>
          <w:spacing w:val="-4"/>
          <w:sz w:val="28"/>
          <w:szCs w:val="28"/>
        </w:rPr>
        <w:t>інанта людської життєдіяльності</w:t>
      </w:r>
      <w:r w:rsidRPr="003A3F3C">
        <w:rPr>
          <w:rFonts w:ascii="Times New Roman" w:hAnsi="Times New Roman"/>
          <w:spacing w:val="-4"/>
          <w:sz w:val="28"/>
          <w:szCs w:val="28"/>
        </w:rPr>
        <w:t xml:space="preserve"> самоствердження віді</w:t>
      </w:r>
      <w:r w:rsidR="0028245F">
        <w:rPr>
          <w:rFonts w:ascii="Times New Roman" w:hAnsi="Times New Roman"/>
          <w:spacing w:val="-4"/>
          <w:sz w:val="28"/>
          <w:szCs w:val="28"/>
        </w:rPr>
        <w:softHyphen/>
      </w:r>
      <w:r w:rsidRPr="003A3F3C">
        <w:rPr>
          <w:rFonts w:ascii="Times New Roman" w:hAnsi="Times New Roman"/>
          <w:spacing w:val="-4"/>
          <w:sz w:val="28"/>
          <w:szCs w:val="28"/>
        </w:rPr>
        <w:t xml:space="preserve">грає велику роль у процесі становлення особистості. Щоправда, сам термін </w:t>
      </w:r>
      <w:r w:rsidR="00A81E1A" w:rsidRPr="003A3F3C">
        <w:rPr>
          <w:rFonts w:ascii="Times New Roman" w:hAnsi="Times New Roman"/>
          <w:spacing w:val="-4"/>
          <w:sz w:val="28"/>
          <w:szCs w:val="28"/>
        </w:rPr>
        <w:t>"</w:t>
      </w:r>
      <w:r w:rsidRPr="003A3F3C">
        <w:rPr>
          <w:rFonts w:ascii="Times New Roman" w:hAnsi="Times New Roman"/>
          <w:spacing w:val="-4"/>
          <w:sz w:val="28"/>
          <w:szCs w:val="28"/>
        </w:rPr>
        <w:t>само</w:t>
      </w:r>
      <w:r w:rsidR="0028245F">
        <w:rPr>
          <w:rFonts w:ascii="Times New Roman" w:hAnsi="Times New Roman"/>
          <w:spacing w:val="-4"/>
          <w:sz w:val="28"/>
          <w:szCs w:val="28"/>
        </w:rPr>
        <w:softHyphen/>
      </w:r>
      <w:r w:rsidRPr="003A3F3C">
        <w:rPr>
          <w:rFonts w:ascii="Times New Roman" w:hAnsi="Times New Roman"/>
          <w:spacing w:val="-4"/>
          <w:sz w:val="28"/>
          <w:szCs w:val="28"/>
        </w:rPr>
        <w:t>ствер</w:t>
      </w:r>
      <w:r w:rsidR="0028245F">
        <w:rPr>
          <w:rFonts w:ascii="Times New Roman" w:hAnsi="Times New Roman"/>
          <w:spacing w:val="-4"/>
          <w:sz w:val="28"/>
          <w:szCs w:val="28"/>
        </w:rPr>
        <w:softHyphen/>
      </w:r>
      <w:r w:rsidRPr="003A3F3C">
        <w:rPr>
          <w:rFonts w:ascii="Times New Roman" w:hAnsi="Times New Roman"/>
          <w:spacing w:val="-4"/>
          <w:sz w:val="28"/>
          <w:szCs w:val="28"/>
        </w:rPr>
        <w:t>дження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застосовується принаймні у двох значеннях. В одному – це намагання особистості завоювати соціальну позицію, знайти своє місце в суспіль</w:t>
      </w:r>
      <w:r w:rsidR="0028245F">
        <w:rPr>
          <w:rFonts w:ascii="Times New Roman" w:hAnsi="Times New Roman"/>
          <w:spacing w:val="-4"/>
          <w:sz w:val="28"/>
          <w:szCs w:val="28"/>
        </w:rPr>
        <w:softHyphen/>
      </w:r>
      <w:r w:rsidRPr="003A3F3C">
        <w:rPr>
          <w:rFonts w:ascii="Times New Roman" w:hAnsi="Times New Roman"/>
          <w:spacing w:val="-4"/>
          <w:sz w:val="28"/>
          <w:szCs w:val="28"/>
        </w:rPr>
        <w:t xml:space="preserve">стві. В іншому випадку </w:t>
      </w:r>
      <w:r w:rsidR="00A81E1A" w:rsidRPr="003A3F3C">
        <w:rPr>
          <w:rFonts w:ascii="Times New Roman" w:hAnsi="Times New Roman"/>
          <w:spacing w:val="-4"/>
          <w:sz w:val="28"/>
          <w:szCs w:val="28"/>
        </w:rPr>
        <w:t>"</w:t>
      </w:r>
      <w:r w:rsidRPr="003A3F3C">
        <w:rPr>
          <w:rFonts w:ascii="Times New Roman" w:hAnsi="Times New Roman"/>
          <w:spacing w:val="-4"/>
          <w:sz w:val="28"/>
          <w:szCs w:val="28"/>
        </w:rPr>
        <w:t>самовираження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ототожнюється із </w:t>
      </w:r>
      <w:r w:rsidR="00A81E1A" w:rsidRPr="003A3F3C">
        <w:rPr>
          <w:rFonts w:ascii="Times New Roman" w:hAnsi="Times New Roman"/>
          <w:spacing w:val="-4"/>
          <w:sz w:val="28"/>
          <w:szCs w:val="28"/>
        </w:rPr>
        <w:t>"</w:t>
      </w:r>
      <w:r w:rsidRPr="003A3F3C">
        <w:rPr>
          <w:rFonts w:ascii="Times New Roman" w:hAnsi="Times New Roman"/>
          <w:spacing w:val="-4"/>
          <w:sz w:val="28"/>
          <w:szCs w:val="28"/>
        </w:rPr>
        <w:t>самореалі</w:t>
      </w:r>
      <w:r w:rsidR="006C6B88">
        <w:rPr>
          <w:rFonts w:ascii="Times New Roman" w:hAnsi="Times New Roman"/>
          <w:spacing w:val="-4"/>
          <w:sz w:val="28"/>
          <w:szCs w:val="28"/>
        </w:rPr>
        <w:softHyphen/>
      </w:r>
      <w:r w:rsidRPr="003A3F3C">
        <w:rPr>
          <w:rFonts w:ascii="Times New Roman" w:hAnsi="Times New Roman"/>
          <w:spacing w:val="-4"/>
          <w:sz w:val="28"/>
          <w:szCs w:val="28"/>
        </w:rPr>
        <w:t>зацією</w:t>
      </w:r>
      <w:r w:rsidR="00A81E1A" w:rsidRPr="003A3F3C">
        <w:rPr>
          <w:rFonts w:ascii="Times New Roman" w:hAnsi="Times New Roman"/>
          <w:spacing w:val="-4"/>
          <w:sz w:val="28"/>
          <w:szCs w:val="28"/>
        </w:rPr>
        <w:t>"</w:t>
      </w:r>
      <w:r w:rsidRPr="003A3F3C">
        <w:rPr>
          <w:rFonts w:ascii="Times New Roman" w:hAnsi="Times New Roman"/>
          <w:spacing w:val="-4"/>
          <w:sz w:val="28"/>
          <w:szCs w:val="28"/>
        </w:rPr>
        <w:t>, тобто прагненням реалізувати себе в об</w:t>
      </w:r>
      <w:r w:rsidR="00DB76DA">
        <w:rPr>
          <w:rFonts w:ascii="Times New Roman" w:hAnsi="Times New Roman"/>
          <w:spacing w:val="-4"/>
          <w:sz w:val="28"/>
          <w:szCs w:val="28"/>
        </w:rPr>
        <w:t>’</w:t>
      </w:r>
      <w:r w:rsidRPr="003A3F3C">
        <w:rPr>
          <w:rFonts w:ascii="Times New Roman" w:hAnsi="Times New Roman"/>
          <w:spacing w:val="-4"/>
          <w:sz w:val="28"/>
          <w:szCs w:val="28"/>
        </w:rPr>
        <w:t>єктивному світі. Однак ці поняття не тотожні</w:t>
      </w:r>
      <w:r w:rsidR="0028245F">
        <w:rPr>
          <w:rFonts w:ascii="Times New Roman" w:hAnsi="Times New Roman"/>
          <w:spacing w:val="-4"/>
          <w:sz w:val="28"/>
          <w:szCs w:val="28"/>
        </w:rPr>
        <w:t>,</w:t>
      </w:r>
      <w:r w:rsidRPr="003A3F3C">
        <w:rPr>
          <w:rFonts w:ascii="Times New Roman" w:hAnsi="Times New Roman"/>
          <w:spacing w:val="-4"/>
          <w:sz w:val="28"/>
          <w:szCs w:val="28"/>
        </w:rPr>
        <w:t xml:space="preserve"> і кожне з них має свої характеристики. Відтак метою статті є з</w:t>
      </w:r>
      <w:r w:rsidR="00DB76DA">
        <w:rPr>
          <w:rFonts w:ascii="Times New Roman" w:hAnsi="Times New Roman"/>
          <w:spacing w:val="-4"/>
          <w:sz w:val="28"/>
          <w:szCs w:val="28"/>
        </w:rPr>
        <w:t>’</w:t>
      </w:r>
      <w:r w:rsidRPr="003A3F3C">
        <w:rPr>
          <w:rFonts w:ascii="Times New Roman" w:hAnsi="Times New Roman"/>
          <w:spacing w:val="-4"/>
          <w:sz w:val="28"/>
          <w:szCs w:val="28"/>
        </w:rPr>
        <w:t xml:space="preserve">ясування співвідношення понять </w:t>
      </w:r>
      <w:r w:rsidR="00A81E1A" w:rsidRPr="003A3F3C">
        <w:rPr>
          <w:rFonts w:ascii="Times New Roman" w:hAnsi="Times New Roman"/>
          <w:spacing w:val="-4"/>
          <w:sz w:val="28"/>
          <w:szCs w:val="28"/>
        </w:rPr>
        <w:t>"</w:t>
      </w:r>
      <w:r w:rsidRPr="003A3F3C">
        <w:rPr>
          <w:rFonts w:ascii="Times New Roman" w:hAnsi="Times New Roman"/>
          <w:spacing w:val="-4"/>
          <w:sz w:val="28"/>
          <w:szCs w:val="28"/>
        </w:rPr>
        <w:t>художнє самовираження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та </w:t>
      </w:r>
      <w:r w:rsidR="00A81E1A" w:rsidRPr="003A3F3C">
        <w:rPr>
          <w:rFonts w:ascii="Times New Roman" w:hAnsi="Times New Roman"/>
          <w:spacing w:val="-4"/>
          <w:sz w:val="28"/>
          <w:szCs w:val="28"/>
        </w:rPr>
        <w:t>"</w:t>
      </w:r>
      <w:r w:rsidRPr="003A3F3C">
        <w:rPr>
          <w:rFonts w:ascii="Times New Roman" w:hAnsi="Times New Roman"/>
          <w:spacing w:val="-4"/>
          <w:sz w:val="28"/>
          <w:szCs w:val="28"/>
        </w:rPr>
        <w:t>художня само</w:t>
      </w:r>
      <w:r w:rsidR="006C6B88">
        <w:rPr>
          <w:rFonts w:ascii="Times New Roman" w:hAnsi="Times New Roman"/>
          <w:spacing w:val="-4"/>
          <w:sz w:val="28"/>
          <w:szCs w:val="28"/>
        </w:rPr>
        <w:softHyphen/>
      </w:r>
      <w:r w:rsidRPr="003A3F3C">
        <w:rPr>
          <w:rFonts w:ascii="Times New Roman" w:hAnsi="Times New Roman"/>
          <w:spacing w:val="-4"/>
          <w:sz w:val="28"/>
          <w:szCs w:val="28"/>
        </w:rPr>
        <w:t>реалізація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особистості.</w:t>
      </w: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Як вважає К. Абульханова-Славська, джерелом активності стає гармонійне співвідношення обраної соціальної ролі, своєї внутрішньої позиції, свого </w:t>
      </w:r>
      <w:r w:rsidR="00A81E1A" w:rsidRPr="003A3F3C">
        <w:rPr>
          <w:rFonts w:ascii="Times New Roman" w:hAnsi="Times New Roman"/>
          <w:spacing w:val="-4"/>
          <w:sz w:val="28"/>
          <w:szCs w:val="28"/>
        </w:rPr>
        <w:t>"</w:t>
      </w:r>
      <w:r w:rsidRPr="003A3F3C">
        <w:rPr>
          <w:rFonts w:ascii="Times New Roman" w:hAnsi="Times New Roman"/>
          <w:spacing w:val="-4"/>
          <w:sz w:val="28"/>
          <w:szCs w:val="28"/>
        </w:rPr>
        <w:t>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Так, здійснювана особистістю в дієвому плані активність набуває форми </w:t>
      </w:r>
      <w:r w:rsidRPr="006C6B88">
        <w:rPr>
          <w:rFonts w:ascii="Times New Roman" w:hAnsi="Times New Roman"/>
          <w:spacing w:val="-6"/>
          <w:sz w:val="28"/>
          <w:szCs w:val="28"/>
        </w:rPr>
        <w:t>самореалі</w:t>
      </w:r>
      <w:r w:rsidR="006C6B88" w:rsidRPr="006C6B88">
        <w:rPr>
          <w:rFonts w:ascii="Times New Roman" w:hAnsi="Times New Roman"/>
          <w:spacing w:val="-6"/>
          <w:sz w:val="28"/>
          <w:szCs w:val="28"/>
        </w:rPr>
        <w:softHyphen/>
      </w:r>
      <w:r w:rsidRPr="006C6B88">
        <w:rPr>
          <w:rFonts w:ascii="Times New Roman" w:hAnsi="Times New Roman"/>
          <w:spacing w:val="-6"/>
          <w:sz w:val="28"/>
          <w:szCs w:val="28"/>
        </w:rPr>
        <w:t>зації, у часовому – актуалізації своїх дій, тобто саморегуляції, а в ціннісному плані – форми</w:t>
      </w:r>
      <w:r w:rsidRPr="003A3F3C">
        <w:rPr>
          <w:rFonts w:ascii="Times New Roman" w:hAnsi="Times New Roman"/>
          <w:spacing w:val="-4"/>
          <w:sz w:val="28"/>
          <w:szCs w:val="28"/>
        </w:rPr>
        <w:t xml:space="preserve"> самовираження як вияву в житті власного </w:t>
      </w:r>
      <w:r w:rsidR="00A81E1A" w:rsidRPr="003A3F3C">
        <w:rPr>
          <w:rFonts w:ascii="Times New Roman" w:hAnsi="Times New Roman"/>
          <w:spacing w:val="-4"/>
          <w:sz w:val="28"/>
          <w:szCs w:val="28"/>
        </w:rPr>
        <w:t>"</w:t>
      </w:r>
      <w:r w:rsidRPr="003A3F3C">
        <w:rPr>
          <w:rFonts w:ascii="Times New Roman" w:hAnsi="Times New Roman"/>
          <w:spacing w:val="-4"/>
          <w:sz w:val="28"/>
          <w:szCs w:val="28"/>
        </w:rPr>
        <w:t>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[2, с. 125].</w:t>
      </w: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lastRenderedPageBreak/>
        <w:t xml:space="preserve">Варто зазначити, що поняття </w:t>
      </w:r>
      <w:r w:rsidR="00A81E1A" w:rsidRPr="003A3F3C">
        <w:rPr>
          <w:rFonts w:ascii="Times New Roman" w:hAnsi="Times New Roman"/>
          <w:spacing w:val="-4"/>
          <w:sz w:val="28"/>
          <w:szCs w:val="28"/>
        </w:rPr>
        <w:t>"</w:t>
      </w:r>
      <w:r w:rsidRPr="003A3F3C">
        <w:rPr>
          <w:rFonts w:ascii="Times New Roman" w:hAnsi="Times New Roman"/>
          <w:spacing w:val="-4"/>
          <w:sz w:val="28"/>
          <w:szCs w:val="28"/>
        </w:rPr>
        <w:t>самореалізація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часто розуміють і як самовираження, і як самоствердження, і як аналог саморозвитку, а відтак  існує й ціла низка його визначень. Наприклад, самореалізація – це здійснення можли</w:t>
      </w:r>
      <w:r w:rsidR="0028245F">
        <w:rPr>
          <w:rFonts w:ascii="Times New Roman" w:hAnsi="Times New Roman"/>
          <w:spacing w:val="-4"/>
          <w:sz w:val="28"/>
          <w:szCs w:val="28"/>
        </w:rPr>
        <w:softHyphen/>
      </w:r>
      <w:r w:rsidRPr="003A3F3C">
        <w:rPr>
          <w:rFonts w:ascii="Times New Roman" w:hAnsi="Times New Roman"/>
          <w:spacing w:val="-4"/>
          <w:sz w:val="28"/>
          <w:szCs w:val="28"/>
        </w:rPr>
        <w:t xml:space="preserve">востей розвитку </w:t>
      </w:r>
      <w:r w:rsidR="00A81E1A" w:rsidRPr="003A3F3C">
        <w:rPr>
          <w:rFonts w:ascii="Times New Roman" w:hAnsi="Times New Roman"/>
          <w:spacing w:val="-4"/>
          <w:sz w:val="28"/>
          <w:szCs w:val="28"/>
        </w:rPr>
        <w:t>"</w:t>
      </w:r>
      <w:r w:rsidRPr="003A3F3C">
        <w:rPr>
          <w:rFonts w:ascii="Times New Roman" w:hAnsi="Times New Roman"/>
          <w:spacing w:val="-4"/>
          <w:sz w:val="28"/>
          <w:szCs w:val="28"/>
        </w:rPr>
        <w:t>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за допомогою власних зусиль, співтворчості, співпраці з іншими людьми, соціумом та світом у цілому [5, с. 40].</w:t>
      </w: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Ю. Кулюткін зазначає, що прагнення до самореалізації – одна з вищих потреб особистості, яка виявляється в реалізації власних творчих сил і здібностей, в постійному зростанні та збагаченні власних внутрішніх можливостей, у підвищенні своєї професійної діяльності, в орієнтації на загальнолюдські цінності [7, с. 73]. Процес самореалізації виражає найбільш глибок</w:t>
      </w:r>
      <w:r w:rsidR="0028245F">
        <w:rPr>
          <w:rFonts w:ascii="Times New Roman" w:hAnsi="Times New Roman"/>
          <w:spacing w:val="-4"/>
          <w:sz w:val="28"/>
          <w:szCs w:val="28"/>
        </w:rPr>
        <w:t>ий</w:t>
      </w:r>
      <w:r w:rsidRPr="003A3F3C">
        <w:rPr>
          <w:rFonts w:ascii="Times New Roman" w:hAnsi="Times New Roman"/>
          <w:spacing w:val="-4"/>
          <w:sz w:val="28"/>
          <w:szCs w:val="28"/>
        </w:rPr>
        <w:t>, сутнісн</w:t>
      </w:r>
      <w:r w:rsidR="0028245F">
        <w:rPr>
          <w:rFonts w:ascii="Times New Roman" w:hAnsi="Times New Roman"/>
          <w:spacing w:val="-4"/>
          <w:sz w:val="28"/>
          <w:szCs w:val="28"/>
        </w:rPr>
        <w:t>ий</w:t>
      </w:r>
      <w:r w:rsidRPr="003A3F3C">
        <w:rPr>
          <w:rFonts w:ascii="Times New Roman" w:hAnsi="Times New Roman"/>
          <w:spacing w:val="-4"/>
          <w:sz w:val="28"/>
          <w:szCs w:val="28"/>
        </w:rPr>
        <w:t xml:space="preserve"> </w:t>
      </w:r>
      <w:r w:rsidR="0028245F">
        <w:rPr>
          <w:rFonts w:ascii="Times New Roman" w:hAnsi="Times New Roman"/>
          <w:spacing w:val="-4"/>
          <w:sz w:val="28"/>
          <w:szCs w:val="28"/>
        </w:rPr>
        <w:t>бік</w:t>
      </w:r>
      <w:r w:rsidRPr="003A3F3C">
        <w:rPr>
          <w:rFonts w:ascii="Times New Roman" w:hAnsi="Times New Roman"/>
          <w:spacing w:val="-4"/>
          <w:sz w:val="28"/>
          <w:szCs w:val="28"/>
        </w:rPr>
        <w:t xml:space="preserve"> люди</w:t>
      </w:r>
      <w:r w:rsidR="0028245F">
        <w:rPr>
          <w:rFonts w:ascii="Times New Roman" w:hAnsi="Times New Roman"/>
          <w:spacing w:val="-4"/>
          <w:sz w:val="28"/>
          <w:szCs w:val="28"/>
        </w:rPr>
        <w:softHyphen/>
      </w:r>
      <w:r w:rsidRPr="003A3F3C">
        <w:rPr>
          <w:rFonts w:ascii="Times New Roman" w:hAnsi="Times New Roman"/>
          <w:spacing w:val="-4"/>
          <w:sz w:val="28"/>
          <w:szCs w:val="28"/>
        </w:rPr>
        <w:t>ни. Потреба в самореалізації – це прагнення втілити в реальність той життєвий творчий потенціал, яким володіє людина. Спочатку цей потенціал визначається інформацією, що міститься в людині у момент народження. Але протягом життя він зазнає певних змін, залежно від того, яку інформацію людина вбирає в себе з навколишнього світу, і того, якою мірою вона цю інформацію переробляє. Наслід</w:t>
      </w:r>
      <w:r w:rsidR="0028245F">
        <w:rPr>
          <w:rFonts w:ascii="Times New Roman" w:hAnsi="Times New Roman"/>
          <w:spacing w:val="-4"/>
          <w:sz w:val="28"/>
          <w:szCs w:val="28"/>
        </w:rPr>
        <w:softHyphen/>
      </w:r>
      <w:r w:rsidRPr="003A3F3C">
        <w:rPr>
          <w:rFonts w:ascii="Times New Roman" w:hAnsi="Times New Roman"/>
          <w:spacing w:val="-4"/>
          <w:sz w:val="28"/>
          <w:szCs w:val="28"/>
        </w:rPr>
        <w:t xml:space="preserve">ком успішного процесу самореалізації є набуття людиною сенсу життя. </w:t>
      </w: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Досить часто самореалізація розглядається </w:t>
      </w:r>
      <w:r w:rsidR="0028245F">
        <w:rPr>
          <w:rFonts w:ascii="Times New Roman" w:hAnsi="Times New Roman"/>
          <w:spacing w:val="-4"/>
          <w:sz w:val="28"/>
          <w:szCs w:val="28"/>
        </w:rPr>
        <w:t>у</w:t>
      </w:r>
      <w:r w:rsidRPr="003A3F3C">
        <w:rPr>
          <w:rFonts w:ascii="Times New Roman" w:hAnsi="Times New Roman"/>
          <w:spacing w:val="-4"/>
          <w:sz w:val="28"/>
          <w:szCs w:val="28"/>
        </w:rPr>
        <w:t xml:space="preserve"> зв</w:t>
      </w:r>
      <w:r w:rsidR="00DB76DA">
        <w:rPr>
          <w:rFonts w:ascii="Times New Roman" w:hAnsi="Times New Roman"/>
          <w:spacing w:val="-4"/>
          <w:sz w:val="28"/>
          <w:szCs w:val="28"/>
        </w:rPr>
        <w:t>’</w:t>
      </w:r>
      <w:r w:rsidRPr="003A3F3C">
        <w:rPr>
          <w:rFonts w:ascii="Times New Roman" w:hAnsi="Times New Roman"/>
          <w:spacing w:val="-4"/>
          <w:sz w:val="28"/>
          <w:szCs w:val="28"/>
        </w:rPr>
        <w:t>язку з проблемою розкриття власного потенціалу, можливостей, розвитку задатків у професійній діяльності. У моделі А. Маслоу самореалізація трактується як поступальний рух до самоакту</w:t>
      </w:r>
      <w:r w:rsidR="006C6B88">
        <w:rPr>
          <w:rFonts w:ascii="Times New Roman" w:hAnsi="Times New Roman"/>
          <w:spacing w:val="-4"/>
          <w:sz w:val="28"/>
          <w:szCs w:val="28"/>
        </w:rPr>
        <w:softHyphen/>
      </w:r>
      <w:r w:rsidRPr="003A3F3C">
        <w:rPr>
          <w:rFonts w:ascii="Times New Roman" w:hAnsi="Times New Roman"/>
          <w:spacing w:val="-4"/>
          <w:sz w:val="28"/>
          <w:szCs w:val="28"/>
        </w:rPr>
        <w:t>алізації.</w:t>
      </w: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Потенційними можливостями художньої самореалізації є обдарування, здібності і таланти. Відомо, що будь-яка людина має ті чи інші здібності, а відтак, і самореалізація може трактуватися як універсальний психічний феномен. Однак чи не найповніше самореалізація виявляється в процесах творчості. Художньо-творчі досягнення </w:t>
      </w:r>
      <w:r w:rsidR="0028245F">
        <w:rPr>
          <w:rFonts w:ascii="Times New Roman" w:hAnsi="Times New Roman"/>
          <w:spacing w:val="-4"/>
          <w:sz w:val="28"/>
          <w:szCs w:val="28"/>
        </w:rPr>
        <w:t>врешті-решт</w:t>
      </w:r>
      <w:r w:rsidRPr="003A3F3C">
        <w:rPr>
          <w:rFonts w:ascii="Times New Roman" w:hAnsi="Times New Roman"/>
          <w:spacing w:val="-4"/>
          <w:sz w:val="28"/>
          <w:szCs w:val="28"/>
        </w:rPr>
        <w:t xml:space="preserve"> визнаються і суспільством, і самою особистістю. Розширюються межі й можливості в творчій діяльності, що у свою чергу відкриває перед людиною нові форми самоствердження. Зазвичай такі форми, як оволодіння матеріальними цінностями, престижне самоствердження, відступають на задній план. Стає зрозумілим, чому переважна більшість людей хочуть (або мріяли колись) реалізувати себе саме в творчості. Це повною мірою підтвер</w:t>
      </w:r>
      <w:r w:rsidR="0028245F">
        <w:rPr>
          <w:rFonts w:ascii="Times New Roman" w:hAnsi="Times New Roman"/>
          <w:spacing w:val="-4"/>
          <w:sz w:val="28"/>
          <w:szCs w:val="28"/>
        </w:rPr>
        <w:softHyphen/>
      </w:r>
      <w:r w:rsidRPr="003A3F3C">
        <w:rPr>
          <w:rFonts w:ascii="Times New Roman" w:hAnsi="Times New Roman"/>
          <w:spacing w:val="-4"/>
          <w:sz w:val="28"/>
          <w:szCs w:val="28"/>
        </w:rPr>
        <w:t>джується соціологічними дослідженнями.</w:t>
      </w: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Основою для самореалізації творчої особистості, безперечно, є творча діяльність, котра характеризується творчою активністю, цілеспрямованістю та можливістю вільно обирати засоби самовираження. Людина у своїх вчинках і діях виражає передусім свою власну волю. К. Роджерс вважав, що метою життя є реалізація вродженого потенціалу [9, с. 66]. </w:t>
      </w: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В найзагальнішому вигляді процес самореалізації особистості можна визначити як об</w:t>
      </w:r>
      <w:r w:rsidR="00DB76DA">
        <w:rPr>
          <w:rFonts w:ascii="Times New Roman" w:hAnsi="Times New Roman"/>
          <w:spacing w:val="-4"/>
          <w:sz w:val="28"/>
          <w:szCs w:val="28"/>
        </w:rPr>
        <w:t>’</w:t>
      </w:r>
      <w:r w:rsidRPr="003A3F3C">
        <w:rPr>
          <w:rFonts w:ascii="Times New Roman" w:hAnsi="Times New Roman"/>
          <w:spacing w:val="-4"/>
          <w:sz w:val="28"/>
          <w:szCs w:val="28"/>
        </w:rPr>
        <w:t>єктивацію її сутнісних сил. Її джерелом є фундаментальна потре</w:t>
      </w:r>
      <w:r w:rsidR="006C6B88">
        <w:rPr>
          <w:rFonts w:ascii="Times New Roman" w:hAnsi="Times New Roman"/>
          <w:spacing w:val="-4"/>
          <w:sz w:val="28"/>
          <w:szCs w:val="28"/>
        </w:rPr>
        <w:softHyphen/>
      </w:r>
      <w:r w:rsidRPr="003A3F3C">
        <w:rPr>
          <w:rFonts w:ascii="Times New Roman" w:hAnsi="Times New Roman"/>
          <w:spacing w:val="-4"/>
          <w:sz w:val="28"/>
          <w:szCs w:val="28"/>
        </w:rPr>
        <w:t>ба особистості в самореалізації, механізмом виступає творча діяльність.</w:t>
      </w: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В усвідомленні мети і пролягає межа між часто ототожнюваними процесами самореалізації, самовираження та самоствердження. Вчені вважають, що метою </w:t>
      </w:r>
      <w:r w:rsidRPr="003A3F3C">
        <w:rPr>
          <w:rFonts w:ascii="Times New Roman" w:hAnsi="Times New Roman"/>
          <w:spacing w:val="-4"/>
          <w:sz w:val="28"/>
          <w:szCs w:val="28"/>
        </w:rPr>
        <w:lastRenderedPageBreak/>
        <w:t>самореалізації особистості має виступати створення в зовнішньому середовищі об</w:t>
      </w:r>
      <w:r w:rsidR="00DB76DA">
        <w:rPr>
          <w:rFonts w:ascii="Times New Roman" w:hAnsi="Times New Roman"/>
          <w:spacing w:val="-4"/>
          <w:sz w:val="28"/>
          <w:szCs w:val="28"/>
        </w:rPr>
        <w:t>’</w:t>
      </w:r>
      <w:r w:rsidRPr="003A3F3C">
        <w:rPr>
          <w:rFonts w:ascii="Times New Roman" w:hAnsi="Times New Roman"/>
          <w:spacing w:val="-4"/>
          <w:sz w:val="28"/>
          <w:szCs w:val="28"/>
        </w:rPr>
        <w:t xml:space="preserve">єктів, які відповідають внутрішньому світу конкретної людини. </w:t>
      </w: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Інколи слова </w:t>
      </w:r>
      <w:r w:rsidR="00A81E1A" w:rsidRPr="003A3F3C">
        <w:rPr>
          <w:rFonts w:ascii="Times New Roman" w:hAnsi="Times New Roman"/>
          <w:spacing w:val="-4"/>
          <w:sz w:val="28"/>
          <w:szCs w:val="28"/>
        </w:rPr>
        <w:t>"</w:t>
      </w:r>
      <w:r w:rsidRPr="003A3F3C">
        <w:rPr>
          <w:rFonts w:ascii="Times New Roman" w:hAnsi="Times New Roman"/>
          <w:spacing w:val="-4"/>
          <w:sz w:val="28"/>
          <w:szCs w:val="28"/>
        </w:rPr>
        <w:t>самореалізація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та </w:t>
      </w:r>
      <w:r w:rsidR="00A81E1A" w:rsidRPr="003A3F3C">
        <w:rPr>
          <w:rFonts w:ascii="Times New Roman" w:hAnsi="Times New Roman"/>
          <w:spacing w:val="-4"/>
          <w:sz w:val="28"/>
          <w:szCs w:val="28"/>
        </w:rPr>
        <w:t>"</w:t>
      </w:r>
      <w:r w:rsidRPr="003A3F3C">
        <w:rPr>
          <w:rFonts w:ascii="Times New Roman" w:hAnsi="Times New Roman"/>
          <w:spacing w:val="-4"/>
          <w:sz w:val="28"/>
          <w:szCs w:val="28"/>
        </w:rPr>
        <w:t>самовираження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використовуються як синоніми, проте К. О. Абульханова-Славська не вважає їх такими. Вона ствер</w:t>
      </w:r>
      <w:r w:rsidR="006C6B88">
        <w:rPr>
          <w:rFonts w:ascii="Times New Roman" w:hAnsi="Times New Roman"/>
          <w:spacing w:val="-4"/>
          <w:sz w:val="28"/>
          <w:szCs w:val="28"/>
        </w:rPr>
        <w:softHyphen/>
      </w:r>
      <w:r w:rsidRPr="003A3F3C">
        <w:rPr>
          <w:rFonts w:ascii="Times New Roman" w:hAnsi="Times New Roman"/>
          <w:spacing w:val="-4"/>
          <w:sz w:val="28"/>
          <w:szCs w:val="28"/>
        </w:rPr>
        <w:t xml:space="preserve">джує, що самореалізація можлива у тому разі, коли пізнання людиною своїх можливостей вже закінчено, повністю сформований образ </w:t>
      </w:r>
      <w:r w:rsidR="00A81E1A" w:rsidRPr="003A3F3C">
        <w:rPr>
          <w:rFonts w:ascii="Times New Roman" w:hAnsi="Times New Roman"/>
          <w:spacing w:val="-4"/>
          <w:sz w:val="28"/>
          <w:szCs w:val="28"/>
        </w:rPr>
        <w:t>"</w:t>
      </w:r>
      <w:r w:rsidRPr="003A3F3C">
        <w:rPr>
          <w:rFonts w:ascii="Times New Roman" w:hAnsi="Times New Roman"/>
          <w:spacing w:val="-4"/>
          <w:sz w:val="28"/>
          <w:szCs w:val="28"/>
        </w:rPr>
        <w:t>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і присутня особистісна готовність забезпечити всю сукупність зовнішніх умов самореалізації. При цьому в особистості виникає потреба будувати свої зовнішні взаємодії зі світом, що і є самореалізацією. Якщо ж ці умови не дотримуються, ми спостерігаємо процес не самореалізації, а самовираження. Самовираження часто знаходиться на стадії лише зовнішнього, показного </w:t>
      </w:r>
      <w:r w:rsidR="00A81E1A" w:rsidRPr="003A3F3C">
        <w:rPr>
          <w:rFonts w:ascii="Times New Roman" w:hAnsi="Times New Roman"/>
          <w:spacing w:val="-4"/>
          <w:sz w:val="28"/>
          <w:szCs w:val="28"/>
        </w:rPr>
        <w:t>"</w:t>
      </w:r>
      <w:r w:rsidRPr="003A3F3C">
        <w:rPr>
          <w:rFonts w:ascii="Times New Roman" w:hAnsi="Times New Roman"/>
          <w:spacing w:val="-4"/>
          <w:sz w:val="28"/>
          <w:szCs w:val="28"/>
        </w:rPr>
        <w:t>вираження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самого себе, </w:t>
      </w:r>
      <w:r w:rsidR="00A81E1A" w:rsidRPr="003A3F3C">
        <w:rPr>
          <w:rFonts w:ascii="Times New Roman" w:hAnsi="Times New Roman"/>
          <w:spacing w:val="-4"/>
          <w:sz w:val="28"/>
          <w:szCs w:val="28"/>
        </w:rPr>
        <w:t>"</w:t>
      </w:r>
      <w:r w:rsidRPr="003A3F3C">
        <w:rPr>
          <w:rFonts w:ascii="Times New Roman" w:hAnsi="Times New Roman"/>
          <w:spacing w:val="-4"/>
          <w:sz w:val="28"/>
          <w:szCs w:val="28"/>
        </w:rPr>
        <w:t>коли демонструвати ще нічого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[1, с. 121]. Самореалізація тісно пов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язана із самоствердженням особистості, але не зводиться до нього. Одні автори наводять розбіжності між цими поняттями (С. Березин, Є. Майорова, Н. Шаталова), інші ж ототожнюють їх (Д. Антропова, Л. Коган, В. Мальцев, В. Сафін). </w:t>
      </w: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Самовираження означає свідомий процес об</w:t>
      </w:r>
      <w:r w:rsidR="00DB76DA">
        <w:rPr>
          <w:rFonts w:ascii="Times New Roman" w:hAnsi="Times New Roman"/>
          <w:spacing w:val="-4"/>
          <w:sz w:val="28"/>
          <w:szCs w:val="28"/>
        </w:rPr>
        <w:t>’</w:t>
      </w:r>
      <w:r w:rsidRPr="003A3F3C">
        <w:rPr>
          <w:rFonts w:ascii="Times New Roman" w:hAnsi="Times New Roman"/>
          <w:spacing w:val="-4"/>
          <w:sz w:val="28"/>
          <w:szCs w:val="28"/>
        </w:rPr>
        <w:t xml:space="preserve">єктивації сутнісних сил, спрямований на досягнення адекватного розуміння їх іншими.  </w:t>
      </w: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Самовираження</w:t>
      </w:r>
      <w:r w:rsidR="001D0D62">
        <w:rPr>
          <w:rFonts w:ascii="Times New Roman" w:hAnsi="Times New Roman"/>
          <w:spacing w:val="-4"/>
          <w:sz w:val="28"/>
          <w:szCs w:val="28"/>
        </w:rPr>
        <w:t xml:space="preserve"> –</w:t>
      </w:r>
      <w:r w:rsidRPr="003A3F3C">
        <w:rPr>
          <w:rFonts w:ascii="Times New Roman" w:hAnsi="Times New Roman"/>
          <w:spacing w:val="-4"/>
          <w:sz w:val="28"/>
          <w:szCs w:val="28"/>
        </w:rPr>
        <w:t xml:space="preserve"> це послідовне просування до вершин професійної май</w:t>
      </w:r>
      <w:r w:rsidR="001D0D62">
        <w:rPr>
          <w:rFonts w:ascii="Times New Roman" w:hAnsi="Times New Roman"/>
          <w:spacing w:val="-4"/>
          <w:sz w:val="28"/>
          <w:szCs w:val="28"/>
        </w:rPr>
        <w:softHyphen/>
      </w:r>
      <w:r w:rsidRPr="003A3F3C">
        <w:rPr>
          <w:rFonts w:ascii="Times New Roman" w:hAnsi="Times New Roman"/>
          <w:spacing w:val="-4"/>
          <w:sz w:val="28"/>
          <w:szCs w:val="28"/>
        </w:rPr>
        <w:t>стер</w:t>
      </w:r>
      <w:r w:rsidR="001D0D62">
        <w:rPr>
          <w:rFonts w:ascii="Times New Roman" w:hAnsi="Times New Roman"/>
          <w:spacing w:val="-4"/>
          <w:sz w:val="28"/>
          <w:szCs w:val="28"/>
        </w:rPr>
        <w:softHyphen/>
      </w:r>
      <w:r w:rsidR="006C6B88">
        <w:rPr>
          <w:rFonts w:ascii="Times New Roman" w:hAnsi="Times New Roman"/>
          <w:spacing w:val="-4"/>
          <w:sz w:val="28"/>
          <w:szCs w:val="28"/>
        </w:rPr>
        <w:softHyphen/>
      </w:r>
      <w:r w:rsidRPr="003A3F3C">
        <w:rPr>
          <w:rFonts w:ascii="Times New Roman" w:hAnsi="Times New Roman"/>
          <w:spacing w:val="-4"/>
          <w:sz w:val="28"/>
          <w:szCs w:val="28"/>
        </w:rPr>
        <w:t>ності, спосіб знайти себе, краще розуміти себе і розвиватися. Головна ознака потреб у самовираженні – прагнення подобатися іншим, отримувати їх високу оцінку. Кожній людині притаманна природна потреба в самовираженні. Згідно з К.</w:t>
      </w:r>
      <w:r w:rsidRPr="003A3F3C">
        <w:rPr>
          <w:rFonts w:ascii="Times New Roman" w:hAnsi="Times New Roman"/>
          <w:spacing w:val="-4"/>
          <w:sz w:val="28"/>
          <w:szCs w:val="28"/>
          <w:lang w:val="ru-RU"/>
        </w:rPr>
        <w:t> </w:t>
      </w:r>
      <w:r w:rsidRPr="003A3F3C">
        <w:rPr>
          <w:rFonts w:ascii="Times New Roman" w:hAnsi="Times New Roman"/>
          <w:spacing w:val="-4"/>
          <w:sz w:val="28"/>
          <w:szCs w:val="28"/>
        </w:rPr>
        <w:t>Альбухановою-Славською</w:t>
      </w:r>
      <w:r w:rsidR="001D0D62">
        <w:rPr>
          <w:rFonts w:ascii="Times New Roman" w:hAnsi="Times New Roman"/>
          <w:spacing w:val="-4"/>
          <w:sz w:val="28"/>
          <w:szCs w:val="28"/>
        </w:rPr>
        <w:t>,</w:t>
      </w:r>
      <w:r w:rsidRPr="003A3F3C">
        <w:rPr>
          <w:rFonts w:ascii="Times New Roman" w:hAnsi="Times New Roman"/>
          <w:spacing w:val="-4"/>
          <w:sz w:val="28"/>
          <w:szCs w:val="28"/>
        </w:rPr>
        <w:t xml:space="preserve"> мотивуюча діяльність породжує позитивні емоції, викликає відчуття задоволення. Діяльність людини, наділеної певними здібно</w:t>
      </w:r>
      <w:r w:rsidR="006C6B88">
        <w:rPr>
          <w:rFonts w:ascii="Times New Roman" w:hAnsi="Times New Roman"/>
          <w:spacing w:val="-4"/>
          <w:sz w:val="28"/>
          <w:szCs w:val="28"/>
        </w:rPr>
        <w:softHyphen/>
      </w:r>
      <w:r w:rsidRPr="003A3F3C">
        <w:rPr>
          <w:rFonts w:ascii="Times New Roman" w:hAnsi="Times New Roman"/>
          <w:spacing w:val="-4"/>
          <w:sz w:val="28"/>
          <w:szCs w:val="28"/>
        </w:rPr>
        <w:t xml:space="preserve">стями, породжує додаткову мотивацію до творчості, мотивацію самовираження [2, с. 154]. </w:t>
      </w: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У сучасному суспільстві нам часто доводиться бути не тими, ким ми є насправді, наприклад, на роботі або в навчальному закладі. Ми робимо те, чого від нас очікують, те, що доречно в певній ситуації. Це не погано і не добре, це спосіб соціальної адаптації, така реальність багатьох людей. Проте свою потребу в самовираженні обов</w:t>
      </w:r>
      <w:r w:rsidR="00DB76DA">
        <w:rPr>
          <w:rFonts w:ascii="Times New Roman" w:hAnsi="Times New Roman"/>
          <w:spacing w:val="-4"/>
          <w:sz w:val="28"/>
          <w:szCs w:val="28"/>
        </w:rPr>
        <w:t>’</w:t>
      </w:r>
      <w:r w:rsidRPr="003A3F3C">
        <w:rPr>
          <w:rFonts w:ascii="Times New Roman" w:hAnsi="Times New Roman"/>
          <w:spacing w:val="-4"/>
          <w:sz w:val="28"/>
          <w:szCs w:val="28"/>
        </w:rPr>
        <w:t>язково потрібно задовольняти, оскільки самовираження – потужне джерело позитивних емоцій, натхнення і чудовий спосіб розрядки, що дає вихід накопиченій негативній енергії.</w:t>
      </w: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А. Бойко вказує, що </w:t>
      </w:r>
      <w:r w:rsidR="00A81E1A" w:rsidRPr="003A3F3C">
        <w:rPr>
          <w:rFonts w:ascii="Times New Roman" w:hAnsi="Times New Roman"/>
          <w:spacing w:val="-4"/>
          <w:sz w:val="28"/>
          <w:szCs w:val="28"/>
        </w:rPr>
        <w:t>"</w:t>
      </w:r>
      <w:r w:rsidRPr="003A3F3C">
        <w:rPr>
          <w:rFonts w:ascii="Times New Roman" w:hAnsi="Times New Roman"/>
          <w:spacing w:val="-4"/>
          <w:sz w:val="28"/>
          <w:szCs w:val="28"/>
        </w:rPr>
        <w:t>самовираження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виступає як вияв особистістю власної індивідуальності, як розкриття власного </w:t>
      </w:r>
      <w:r w:rsidR="00A81E1A" w:rsidRPr="003A3F3C">
        <w:rPr>
          <w:rFonts w:ascii="Times New Roman" w:hAnsi="Times New Roman"/>
          <w:spacing w:val="-4"/>
          <w:sz w:val="28"/>
          <w:szCs w:val="28"/>
        </w:rPr>
        <w:t>"</w:t>
      </w:r>
      <w:r w:rsidRPr="003A3F3C">
        <w:rPr>
          <w:rFonts w:ascii="Times New Roman" w:hAnsi="Times New Roman"/>
          <w:spacing w:val="-4"/>
          <w:sz w:val="28"/>
          <w:szCs w:val="28"/>
        </w:rPr>
        <w:t>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а також думок, настрою, переконань. І далі додає, що </w:t>
      </w:r>
      <w:r w:rsidR="00A81E1A" w:rsidRPr="003A3F3C">
        <w:rPr>
          <w:rFonts w:ascii="Times New Roman" w:hAnsi="Times New Roman"/>
          <w:spacing w:val="-4"/>
          <w:sz w:val="28"/>
          <w:szCs w:val="28"/>
        </w:rPr>
        <w:t>"</w:t>
      </w:r>
      <w:r w:rsidRPr="003A3F3C">
        <w:rPr>
          <w:rFonts w:ascii="Times New Roman" w:hAnsi="Times New Roman"/>
          <w:spacing w:val="-4"/>
          <w:sz w:val="28"/>
          <w:szCs w:val="28"/>
        </w:rPr>
        <w:t>засобами самовираження виступають вчинки, поведінка, творчість, спілкування. Ін</w:t>
      </w:r>
      <w:r w:rsidR="001D0D62">
        <w:rPr>
          <w:rFonts w:ascii="Times New Roman" w:hAnsi="Times New Roman"/>
          <w:spacing w:val="-4"/>
          <w:sz w:val="28"/>
          <w:szCs w:val="28"/>
        </w:rPr>
        <w:t>акше кажуч</w:t>
      </w:r>
      <w:r w:rsidRPr="003A3F3C">
        <w:rPr>
          <w:rFonts w:ascii="Times New Roman" w:hAnsi="Times New Roman"/>
          <w:spacing w:val="-4"/>
          <w:sz w:val="28"/>
          <w:szCs w:val="28"/>
        </w:rPr>
        <w:t xml:space="preserve">и, наголошує автор, </w:t>
      </w:r>
      <w:r w:rsidR="00A81E1A" w:rsidRPr="003A3F3C">
        <w:rPr>
          <w:rFonts w:ascii="Times New Roman" w:hAnsi="Times New Roman"/>
          <w:spacing w:val="-4"/>
          <w:sz w:val="28"/>
          <w:szCs w:val="28"/>
        </w:rPr>
        <w:t>"</w:t>
      </w:r>
      <w:r w:rsidRPr="003A3F3C">
        <w:rPr>
          <w:rFonts w:ascii="Times New Roman" w:hAnsi="Times New Roman"/>
          <w:spacing w:val="-4"/>
          <w:sz w:val="28"/>
          <w:szCs w:val="28"/>
        </w:rPr>
        <w:t>це здатність особи</w:t>
      </w:r>
      <w:r w:rsidR="006C6B88">
        <w:rPr>
          <w:rFonts w:ascii="Times New Roman" w:hAnsi="Times New Roman"/>
          <w:spacing w:val="-4"/>
          <w:sz w:val="28"/>
          <w:szCs w:val="28"/>
        </w:rPr>
        <w:softHyphen/>
      </w:r>
      <w:r w:rsidRPr="003A3F3C">
        <w:rPr>
          <w:rFonts w:ascii="Times New Roman" w:hAnsi="Times New Roman"/>
          <w:spacing w:val="-4"/>
          <w:sz w:val="28"/>
          <w:szCs w:val="28"/>
        </w:rPr>
        <w:t>стості, яка формується і розвивається в процесі різних видів діяльності актуалі</w:t>
      </w:r>
      <w:r w:rsidR="006C6B88">
        <w:rPr>
          <w:rFonts w:ascii="Times New Roman" w:hAnsi="Times New Roman"/>
          <w:spacing w:val="-4"/>
          <w:sz w:val="28"/>
          <w:szCs w:val="28"/>
        </w:rPr>
        <w:softHyphen/>
      </w:r>
      <w:r w:rsidRPr="003A3F3C">
        <w:rPr>
          <w:rFonts w:ascii="Times New Roman" w:hAnsi="Times New Roman"/>
          <w:spacing w:val="-4"/>
          <w:sz w:val="28"/>
          <w:szCs w:val="28"/>
        </w:rPr>
        <w:t>зувати і максимально використовувати свої задатки та можливості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[3, с. 30–31]. </w:t>
      </w: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Вчені наголошують, що </w:t>
      </w:r>
      <w:r w:rsidR="00A81E1A" w:rsidRPr="003A3F3C">
        <w:rPr>
          <w:rFonts w:ascii="Times New Roman" w:hAnsi="Times New Roman"/>
          <w:spacing w:val="-4"/>
          <w:sz w:val="28"/>
          <w:szCs w:val="28"/>
        </w:rPr>
        <w:t>"</w:t>
      </w:r>
      <w:r w:rsidRPr="003A3F3C">
        <w:rPr>
          <w:rFonts w:ascii="Times New Roman" w:hAnsi="Times New Roman"/>
          <w:spacing w:val="-4"/>
          <w:sz w:val="28"/>
          <w:szCs w:val="28"/>
        </w:rPr>
        <w:t>самовираження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безпосередньо пов</w:t>
      </w:r>
      <w:r w:rsidR="00DB76DA">
        <w:rPr>
          <w:rFonts w:ascii="Times New Roman" w:hAnsi="Times New Roman"/>
          <w:spacing w:val="-4"/>
          <w:sz w:val="28"/>
          <w:szCs w:val="28"/>
        </w:rPr>
        <w:t>’</w:t>
      </w:r>
      <w:r w:rsidRPr="003A3F3C">
        <w:rPr>
          <w:rFonts w:ascii="Times New Roman" w:hAnsi="Times New Roman"/>
          <w:spacing w:val="-4"/>
          <w:sz w:val="28"/>
          <w:szCs w:val="28"/>
        </w:rPr>
        <w:t>язане з будь-якою творчою діяльністю особистості, додаючи, що вона може бути не пов</w:t>
      </w:r>
      <w:r w:rsidR="00DB76DA">
        <w:rPr>
          <w:rFonts w:ascii="Times New Roman" w:hAnsi="Times New Roman"/>
          <w:spacing w:val="-4"/>
          <w:sz w:val="28"/>
          <w:szCs w:val="28"/>
        </w:rPr>
        <w:t>’</w:t>
      </w:r>
      <w:r w:rsidRPr="003A3F3C">
        <w:rPr>
          <w:rFonts w:ascii="Times New Roman" w:hAnsi="Times New Roman"/>
          <w:spacing w:val="-4"/>
          <w:sz w:val="28"/>
          <w:szCs w:val="28"/>
        </w:rPr>
        <w:t>яза</w:t>
      </w:r>
      <w:r w:rsidR="001D0D62">
        <w:rPr>
          <w:rFonts w:ascii="Times New Roman" w:hAnsi="Times New Roman"/>
          <w:spacing w:val="-4"/>
          <w:sz w:val="28"/>
          <w:szCs w:val="28"/>
        </w:rPr>
        <w:softHyphen/>
      </w:r>
      <w:r w:rsidRPr="003A3F3C">
        <w:rPr>
          <w:rFonts w:ascii="Times New Roman" w:hAnsi="Times New Roman"/>
          <w:spacing w:val="-4"/>
          <w:sz w:val="28"/>
          <w:szCs w:val="28"/>
        </w:rPr>
        <w:t>ною з мистецтвом (соціальна, технічна та інші види творчості). У процесі самови</w:t>
      </w:r>
      <w:r w:rsidR="001D0D62">
        <w:rPr>
          <w:rFonts w:ascii="Times New Roman" w:hAnsi="Times New Roman"/>
          <w:spacing w:val="-4"/>
          <w:sz w:val="28"/>
          <w:szCs w:val="28"/>
        </w:rPr>
        <w:softHyphen/>
      </w:r>
      <w:r w:rsidRPr="003A3F3C">
        <w:rPr>
          <w:rFonts w:ascii="Times New Roman" w:hAnsi="Times New Roman"/>
          <w:spacing w:val="-4"/>
          <w:sz w:val="28"/>
          <w:szCs w:val="28"/>
        </w:rPr>
        <w:lastRenderedPageBreak/>
        <w:t xml:space="preserve">раження розкривається творчий потенціал людини, виявляються її можливості, і водночас вона отримує задоволення від даної діяльності. </w:t>
      </w:r>
      <w:r w:rsidR="00A81E1A" w:rsidRPr="003A3F3C">
        <w:rPr>
          <w:rFonts w:ascii="Times New Roman" w:hAnsi="Times New Roman"/>
          <w:spacing w:val="-4"/>
          <w:sz w:val="28"/>
          <w:szCs w:val="28"/>
        </w:rPr>
        <w:t>"</w:t>
      </w:r>
      <w:r w:rsidRPr="003A3F3C">
        <w:rPr>
          <w:rFonts w:ascii="Times New Roman" w:hAnsi="Times New Roman"/>
          <w:spacing w:val="-4"/>
          <w:sz w:val="28"/>
          <w:szCs w:val="28"/>
        </w:rPr>
        <w:t>Самовираження – це процес реалізації свого творчого потенціалу, який носить переважно індиві</w:t>
      </w:r>
      <w:r w:rsidR="001D0D62">
        <w:rPr>
          <w:rFonts w:ascii="Times New Roman" w:hAnsi="Times New Roman"/>
          <w:spacing w:val="-4"/>
          <w:sz w:val="28"/>
          <w:szCs w:val="28"/>
        </w:rPr>
        <w:softHyphen/>
      </w:r>
      <w:r w:rsidRPr="003A3F3C">
        <w:rPr>
          <w:rFonts w:ascii="Times New Roman" w:hAnsi="Times New Roman"/>
          <w:spacing w:val="-4"/>
          <w:sz w:val="28"/>
          <w:szCs w:val="28"/>
        </w:rPr>
        <w:t>ду</w:t>
      </w:r>
      <w:r w:rsidR="001D0D62">
        <w:rPr>
          <w:rFonts w:ascii="Times New Roman" w:hAnsi="Times New Roman"/>
          <w:spacing w:val="-4"/>
          <w:sz w:val="28"/>
          <w:szCs w:val="28"/>
        </w:rPr>
        <w:softHyphen/>
      </w:r>
      <w:r w:rsidRPr="003A3F3C">
        <w:rPr>
          <w:rFonts w:ascii="Times New Roman" w:hAnsi="Times New Roman"/>
          <w:spacing w:val="-4"/>
          <w:sz w:val="28"/>
          <w:szCs w:val="28"/>
        </w:rPr>
        <w:t>аль</w:t>
      </w:r>
      <w:r w:rsidR="001D0D62">
        <w:rPr>
          <w:rFonts w:ascii="Times New Roman" w:hAnsi="Times New Roman"/>
          <w:spacing w:val="-4"/>
          <w:sz w:val="28"/>
          <w:szCs w:val="28"/>
        </w:rPr>
        <w:softHyphen/>
      </w:r>
      <w:r w:rsidRPr="003A3F3C">
        <w:rPr>
          <w:rFonts w:ascii="Times New Roman" w:hAnsi="Times New Roman"/>
          <w:spacing w:val="-4"/>
          <w:sz w:val="28"/>
          <w:szCs w:val="28"/>
        </w:rPr>
        <w:t>но-особистісний характер</w:t>
      </w:r>
      <w:r w:rsidR="001D0D62">
        <w:rPr>
          <w:rFonts w:ascii="Times New Roman" w:hAnsi="Times New Roman"/>
          <w:spacing w:val="-4"/>
          <w:sz w:val="28"/>
          <w:szCs w:val="28"/>
        </w:rPr>
        <w:t>"</w:t>
      </w:r>
      <w:r w:rsidRPr="003A3F3C">
        <w:rPr>
          <w:rFonts w:ascii="Times New Roman" w:hAnsi="Times New Roman"/>
          <w:spacing w:val="-4"/>
          <w:sz w:val="28"/>
          <w:szCs w:val="28"/>
        </w:rPr>
        <w:t xml:space="preserve"> [3, с. 31].</w:t>
      </w: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Самореалізація, самовираження особистості формуються під впливом різ</w:t>
      </w:r>
      <w:r w:rsidR="001D0D62">
        <w:rPr>
          <w:rFonts w:ascii="Times New Roman" w:hAnsi="Times New Roman"/>
          <w:spacing w:val="-4"/>
          <w:sz w:val="28"/>
          <w:szCs w:val="28"/>
        </w:rPr>
        <w:softHyphen/>
      </w:r>
      <w:r w:rsidRPr="003A3F3C">
        <w:rPr>
          <w:rFonts w:ascii="Times New Roman" w:hAnsi="Times New Roman"/>
          <w:spacing w:val="-4"/>
          <w:sz w:val="28"/>
          <w:szCs w:val="28"/>
        </w:rPr>
        <w:t xml:space="preserve">них чинників. Це порівняння реального образу </w:t>
      </w:r>
      <w:r w:rsidR="00A81E1A" w:rsidRPr="003A3F3C">
        <w:rPr>
          <w:rFonts w:ascii="Times New Roman" w:hAnsi="Times New Roman"/>
          <w:spacing w:val="-4"/>
          <w:sz w:val="28"/>
          <w:szCs w:val="28"/>
        </w:rPr>
        <w:t>"</w:t>
      </w:r>
      <w:r w:rsidRPr="003A3F3C">
        <w:rPr>
          <w:rFonts w:ascii="Times New Roman" w:hAnsi="Times New Roman"/>
          <w:spacing w:val="-4"/>
          <w:sz w:val="28"/>
          <w:szCs w:val="28"/>
        </w:rPr>
        <w:t>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з образом ідеального </w:t>
      </w:r>
      <w:r w:rsidR="00A81E1A" w:rsidRPr="003A3F3C">
        <w:rPr>
          <w:rFonts w:ascii="Times New Roman" w:hAnsi="Times New Roman"/>
          <w:spacing w:val="-4"/>
          <w:sz w:val="28"/>
          <w:szCs w:val="28"/>
        </w:rPr>
        <w:t>"</w:t>
      </w:r>
      <w:r w:rsidRPr="003A3F3C">
        <w:rPr>
          <w:rFonts w:ascii="Times New Roman" w:hAnsi="Times New Roman"/>
          <w:spacing w:val="-4"/>
          <w:sz w:val="28"/>
          <w:szCs w:val="28"/>
        </w:rPr>
        <w:t>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[4, с. 19], тобто з уявленнями про те, якою б людина хотіла бути. Це привласнення особистістю тих оцінок і стандартів, які вона отримує від інших людей. Це успішні дії людини – як реальні, так і уявні.</w:t>
      </w: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Під впливом цих чинників на стадії самовираження людина прагне звернути на себе увагу, бути почутою, впізнаною, визнаною; прагне проявити себе в чомусь неповторному, відмінному від інших людей та діяти самостійно, керуючись нормами суспільства.</w:t>
      </w: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Саме поняття </w:t>
      </w:r>
      <w:r w:rsidR="00A81E1A" w:rsidRPr="003A3F3C">
        <w:rPr>
          <w:rFonts w:ascii="Times New Roman" w:hAnsi="Times New Roman"/>
          <w:spacing w:val="-4"/>
          <w:sz w:val="28"/>
          <w:szCs w:val="28"/>
        </w:rPr>
        <w:t>"</w:t>
      </w:r>
      <w:r w:rsidRPr="003A3F3C">
        <w:rPr>
          <w:rFonts w:ascii="Times New Roman" w:hAnsi="Times New Roman"/>
          <w:spacing w:val="-4"/>
          <w:sz w:val="28"/>
          <w:szCs w:val="28"/>
        </w:rPr>
        <w:t>самореалізація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інтерпретується як прагнення людини до найбільш повного розкриття та реалізації свого особистісного потенціалу. У цьому контексті почали широко використовувати такі близькі за змістом поняття, як </w:t>
      </w:r>
      <w:r w:rsidR="00A81E1A" w:rsidRPr="003A3F3C">
        <w:rPr>
          <w:rFonts w:ascii="Times New Roman" w:hAnsi="Times New Roman"/>
          <w:spacing w:val="-4"/>
          <w:sz w:val="28"/>
          <w:szCs w:val="28"/>
        </w:rPr>
        <w:t>"</w:t>
      </w:r>
      <w:r w:rsidRPr="003A3F3C">
        <w:rPr>
          <w:rFonts w:ascii="Times New Roman" w:hAnsi="Times New Roman"/>
          <w:spacing w:val="-4"/>
          <w:sz w:val="28"/>
          <w:szCs w:val="28"/>
        </w:rPr>
        <w:t>самовираження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та </w:t>
      </w:r>
      <w:r w:rsidR="00A81E1A" w:rsidRPr="003A3F3C">
        <w:rPr>
          <w:rFonts w:ascii="Times New Roman" w:hAnsi="Times New Roman"/>
          <w:spacing w:val="-4"/>
          <w:sz w:val="28"/>
          <w:szCs w:val="28"/>
        </w:rPr>
        <w:t>"</w:t>
      </w:r>
      <w:r w:rsidRPr="003A3F3C">
        <w:rPr>
          <w:rFonts w:ascii="Times New Roman" w:hAnsi="Times New Roman"/>
          <w:spacing w:val="-4"/>
          <w:sz w:val="28"/>
          <w:szCs w:val="28"/>
        </w:rPr>
        <w:t>самоствердження</w:t>
      </w:r>
      <w:r w:rsidR="00A81E1A" w:rsidRPr="003A3F3C">
        <w:rPr>
          <w:rFonts w:ascii="Times New Roman" w:hAnsi="Times New Roman"/>
          <w:spacing w:val="-4"/>
          <w:sz w:val="28"/>
          <w:szCs w:val="28"/>
        </w:rPr>
        <w:t>"</w:t>
      </w:r>
      <w:r w:rsidRPr="003A3F3C">
        <w:rPr>
          <w:rFonts w:ascii="Times New Roman" w:hAnsi="Times New Roman"/>
          <w:spacing w:val="-4"/>
          <w:sz w:val="28"/>
          <w:szCs w:val="28"/>
        </w:rPr>
        <w:t>, що розглядаються як прагнення до досягнення максимальної повноти життя.</w:t>
      </w: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Отже, у контексті сучасних підходів художня самореалізація та самовира</w:t>
      </w:r>
      <w:r w:rsidR="001D0D62">
        <w:rPr>
          <w:rFonts w:ascii="Times New Roman" w:hAnsi="Times New Roman"/>
          <w:spacing w:val="-4"/>
          <w:sz w:val="28"/>
          <w:szCs w:val="28"/>
        </w:rPr>
        <w:softHyphen/>
      </w:r>
      <w:r w:rsidRPr="003A3F3C">
        <w:rPr>
          <w:rFonts w:ascii="Times New Roman" w:hAnsi="Times New Roman"/>
          <w:spacing w:val="-4"/>
          <w:sz w:val="28"/>
          <w:szCs w:val="28"/>
        </w:rPr>
        <w:t xml:space="preserve">ження особистості можуть визначатися як процеси її самовиховної активності, життєтворчості, в основі яких лежать самоповага, бажання і воля свідомо й активно впливати на створення умов своєї життєдіяльності. Потреба людини у самореалізації та самовираженні – це прагнення до саморозвитку, спрямованого на творення, вдосконалення особистістю самої себе. </w:t>
      </w:r>
    </w:p>
    <w:p w:rsidR="00383CF1" w:rsidRPr="003A3F3C" w:rsidRDefault="00383CF1" w:rsidP="001D0D6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Самовираження та самореалізація – взаємопов</w:t>
      </w:r>
      <w:r w:rsidR="00DB76DA">
        <w:rPr>
          <w:rFonts w:ascii="Times New Roman" w:hAnsi="Times New Roman"/>
          <w:spacing w:val="-4"/>
          <w:sz w:val="28"/>
          <w:szCs w:val="28"/>
        </w:rPr>
        <w:t>’</w:t>
      </w:r>
      <w:r w:rsidRPr="003A3F3C">
        <w:rPr>
          <w:rFonts w:ascii="Times New Roman" w:hAnsi="Times New Roman"/>
          <w:spacing w:val="-4"/>
          <w:sz w:val="28"/>
          <w:szCs w:val="28"/>
        </w:rPr>
        <w:t>язані і обов</w:t>
      </w:r>
      <w:r w:rsidR="00DB76DA">
        <w:rPr>
          <w:rFonts w:ascii="Times New Roman" w:hAnsi="Times New Roman"/>
          <w:spacing w:val="-4"/>
          <w:sz w:val="28"/>
          <w:szCs w:val="28"/>
        </w:rPr>
        <w:t>’</w:t>
      </w:r>
      <w:r w:rsidRPr="003A3F3C">
        <w:rPr>
          <w:rFonts w:ascii="Times New Roman" w:hAnsi="Times New Roman"/>
          <w:spacing w:val="-4"/>
          <w:sz w:val="28"/>
          <w:szCs w:val="28"/>
        </w:rPr>
        <w:t>язкові складники життя людини. Самовиражаючись та самореалізуючись</w:t>
      </w:r>
      <w:r w:rsidR="001D0D62">
        <w:rPr>
          <w:rFonts w:ascii="Times New Roman" w:hAnsi="Times New Roman"/>
          <w:spacing w:val="-4"/>
          <w:sz w:val="28"/>
          <w:szCs w:val="28"/>
        </w:rPr>
        <w:t>,</w:t>
      </w:r>
      <w:r w:rsidRPr="003A3F3C">
        <w:rPr>
          <w:rFonts w:ascii="Times New Roman" w:hAnsi="Times New Roman"/>
          <w:spacing w:val="-4"/>
          <w:sz w:val="28"/>
          <w:szCs w:val="28"/>
        </w:rPr>
        <w:t xml:space="preserve"> особистість розкриває свій внутрішній потенціал, утверджується в самій собі і в соціумі.</w:t>
      </w:r>
    </w:p>
    <w:p w:rsidR="001D0D62" w:rsidRDefault="001D0D62" w:rsidP="001D0D62">
      <w:pPr>
        <w:spacing w:after="0" w:line="264" w:lineRule="auto"/>
        <w:jc w:val="center"/>
        <w:rPr>
          <w:rFonts w:ascii="Times New Roman" w:hAnsi="Times New Roman"/>
          <w:b/>
          <w:spacing w:val="-4"/>
          <w:sz w:val="26"/>
          <w:szCs w:val="26"/>
        </w:rPr>
      </w:pPr>
    </w:p>
    <w:p w:rsidR="00383CF1" w:rsidRPr="006C6B88" w:rsidRDefault="00383CF1" w:rsidP="001D0D62">
      <w:pPr>
        <w:spacing w:after="0" w:line="264" w:lineRule="auto"/>
        <w:jc w:val="center"/>
        <w:rPr>
          <w:rFonts w:ascii="Times New Roman" w:hAnsi="Times New Roman"/>
          <w:spacing w:val="-4"/>
          <w:sz w:val="26"/>
          <w:szCs w:val="26"/>
        </w:rPr>
      </w:pPr>
      <w:r w:rsidRPr="006C6B88">
        <w:rPr>
          <w:rFonts w:ascii="Times New Roman" w:hAnsi="Times New Roman"/>
          <w:b/>
          <w:spacing w:val="-4"/>
          <w:sz w:val="26"/>
          <w:szCs w:val="26"/>
        </w:rPr>
        <w:t>Література</w:t>
      </w:r>
    </w:p>
    <w:p w:rsidR="00383CF1" w:rsidRPr="006C6B88" w:rsidRDefault="00383CF1" w:rsidP="001D0D62">
      <w:pPr>
        <w:pStyle w:val="a6"/>
        <w:numPr>
          <w:ilvl w:val="0"/>
          <w:numId w:val="11"/>
        </w:numPr>
        <w:tabs>
          <w:tab w:val="left" w:pos="1078"/>
        </w:tabs>
        <w:spacing w:after="0" w:line="264" w:lineRule="auto"/>
        <w:ind w:left="0" w:firstLine="709"/>
        <w:jc w:val="both"/>
        <w:rPr>
          <w:rFonts w:ascii="Times New Roman" w:hAnsi="Times New Roman"/>
          <w:spacing w:val="-4"/>
          <w:sz w:val="26"/>
          <w:szCs w:val="26"/>
        </w:rPr>
      </w:pPr>
      <w:r w:rsidRPr="006C6B88">
        <w:rPr>
          <w:rFonts w:ascii="Times New Roman" w:hAnsi="Times New Roman"/>
          <w:spacing w:val="-4"/>
          <w:sz w:val="26"/>
          <w:szCs w:val="26"/>
        </w:rPr>
        <w:t>Абульханова-Славская К. А. Активность и сознание личности как субъекта деятельности. Психология личности в социалистическом обществе: активность и развитие личности. Москва: Наука, 1989. С. 110–134.</w:t>
      </w:r>
    </w:p>
    <w:p w:rsidR="00383CF1" w:rsidRPr="006C6B88" w:rsidRDefault="00383CF1" w:rsidP="001D0D62">
      <w:pPr>
        <w:pStyle w:val="a6"/>
        <w:numPr>
          <w:ilvl w:val="0"/>
          <w:numId w:val="11"/>
        </w:numPr>
        <w:tabs>
          <w:tab w:val="left" w:pos="1078"/>
        </w:tabs>
        <w:spacing w:after="0" w:line="264" w:lineRule="auto"/>
        <w:ind w:left="0" w:firstLine="709"/>
        <w:jc w:val="both"/>
        <w:rPr>
          <w:rFonts w:ascii="Times New Roman" w:hAnsi="Times New Roman"/>
          <w:spacing w:val="-4"/>
          <w:sz w:val="26"/>
          <w:szCs w:val="26"/>
        </w:rPr>
      </w:pPr>
      <w:r w:rsidRPr="006C6B88">
        <w:rPr>
          <w:rFonts w:ascii="Times New Roman" w:hAnsi="Times New Roman"/>
          <w:spacing w:val="-4"/>
          <w:sz w:val="26"/>
          <w:szCs w:val="26"/>
        </w:rPr>
        <w:t>Альбульханова-Славская К. А. Стратегия жизни. Москва: Мысль, 1991. 299 с.</w:t>
      </w:r>
    </w:p>
    <w:p w:rsidR="00383CF1" w:rsidRPr="006C6B88" w:rsidRDefault="00383CF1" w:rsidP="001D0D62">
      <w:pPr>
        <w:pStyle w:val="a6"/>
        <w:numPr>
          <w:ilvl w:val="0"/>
          <w:numId w:val="11"/>
        </w:numPr>
        <w:tabs>
          <w:tab w:val="left" w:pos="1078"/>
        </w:tabs>
        <w:spacing w:after="0" w:line="264" w:lineRule="auto"/>
        <w:ind w:left="0" w:firstLine="709"/>
        <w:jc w:val="both"/>
        <w:rPr>
          <w:rFonts w:ascii="Times New Roman" w:hAnsi="Times New Roman"/>
          <w:spacing w:val="-4"/>
          <w:sz w:val="26"/>
          <w:szCs w:val="26"/>
        </w:rPr>
      </w:pPr>
      <w:r w:rsidRPr="006C6B88">
        <w:rPr>
          <w:rFonts w:ascii="Times New Roman" w:hAnsi="Times New Roman"/>
          <w:spacing w:val="-4"/>
          <w:sz w:val="26"/>
          <w:szCs w:val="26"/>
        </w:rPr>
        <w:t xml:space="preserve">Бойко А. Е. Сутність та структура творчого самовираження молодших школярів у позашкільних навчальних закладах. </w:t>
      </w:r>
      <w:r w:rsidRPr="006C6B88">
        <w:rPr>
          <w:rFonts w:ascii="Times New Roman" w:hAnsi="Times New Roman"/>
          <w:i/>
          <w:spacing w:val="-4"/>
          <w:sz w:val="26"/>
          <w:szCs w:val="26"/>
        </w:rPr>
        <w:t>Теоретико-методологічні проблеми виховання дітей та учнівської молоді</w:t>
      </w:r>
      <w:r w:rsidR="001D0D62" w:rsidRPr="001D0D62">
        <w:rPr>
          <w:rFonts w:ascii="Times New Roman" w:hAnsi="Times New Roman"/>
          <w:i/>
          <w:spacing w:val="-4"/>
          <w:sz w:val="26"/>
          <w:szCs w:val="26"/>
        </w:rPr>
        <w:t>:</w:t>
      </w:r>
      <w:r w:rsidRPr="006C6B88">
        <w:rPr>
          <w:rFonts w:ascii="Times New Roman" w:hAnsi="Times New Roman"/>
          <w:spacing w:val="-4"/>
          <w:sz w:val="26"/>
          <w:szCs w:val="26"/>
        </w:rPr>
        <w:t xml:space="preserve"> </w:t>
      </w:r>
      <w:r w:rsidR="001D0D62">
        <w:rPr>
          <w:rFonts w:ascii="Times New Roman" w:hAnsi="Times New Roman"/>
          <w:spacing w:val="-4"/>
          <w:sz w:val="26"/>
          <w:szCs w:val="26"/>
          <w:lang w:val="uk-UA"/>
        </w:rPr>
        <w:t>з</w:t>
      </w:r>
      <w:r w:rsidRPr="006C6B88">
        <w:rPr>
          <w:rFonts w:ascii="Times New Roman" w:hAnsi="Times New Roman"/>
          <w:spacing w:val="-4"/>
          <w:sz w:val="26"/>
          <w:szCs w:val="26"/>
        </w:rPr>
        <w:t>б. наук. праць. Кам</w:t>
      </w:r>
      <w:r w:rsidR="00DB76DA">
        <w:rPr>
          <w:rFonts w:ascii="Times New Roman" w:hAnsi="Times New Roman"/>
          <w:spacing w:val="-4"/>
          <w:sz w:val="26"/>
          <w:szCs w:val="26"/>
        </w:rPr>
        <w:t>’</w:t>
      </w:r>
      <w:r w:rsidRPr="006C6B88">
        <w:rPr>
          <w:rFonts w:ascii="Times New Roman" w:hAnsi="Times New Roman"/>
          <w:spacing w:val="-4"/>
          <w:sz w:val="26"/>
          <w:szCs w:val="26"/>
        </w:rPr>
        <w:t xml:space="preserve">янець-Подільський: Видавець ПП Зволейко Д. Г, 2011. </w:t>
      </w:r>
      <w:r w:rsidR="001D0D62" w:rsidRPr="006C6B88">
        <w:rPr>
          <w:rFonts w:ascii="Times New Roman" w:hAnsi="Times New Roman"/>
          <w:spacing w:val="-4"/>
          <w:sz w:val="26"/>
          <w:szCs w:val="26"/>
        </w:rPr>
        <w:t>Вип. 15, кн</w:t>
      </w:r>
      <w:r w:rsidR="001D0D62">
        <w:rPr>
          <w:rFonts w:ascii="Times New Roman" w:hAnsi="Times New Roman"/>
          <w:spacing w:val="-4"/>
          <w:sz w:val="26"/>
          <w:szCs w:val="26"/>
          <w:lang w:val="uk-UA"/>
        </w:rPr>
        <w:t>.</w:t>
      </w:r>
      <w:r w:rsidR="001D0D62" w:rsidRPr="006C6B88">
        <w:rPr>
          <w:rFonts w:ascii="Times New Roman" w:hAnsi="Times New Roman"/>
          <w:spacing w:val="-4"/>
          <w:sz w:val="26"/>
          <w:szCs w:val="26"/>
        </w:rPr>
        <w:t xml:space="preserve"> 2.</w:t>
      </w:r>
      <w:r w:rsidR="001D0D62">
        <w:rPr>
          <w:rFonts w:ascii="Times New Roman" w:hAnsi="Times New Roman"/>
          <w:spacing w:val="-4"/>
          <w:sz w:val="26"/>
          <w:szCs w:val="26"/>
          <w:lang w:val="uk-UA"/>
        </w:rPr>
        <w:t xml:space="preserve"> </w:t>
      </w:r>
      <w:r w:rsidRPr="006C6B88">
        <w:rPr>
          <w:rFonts w:ascii="Times New Roman" w:hAnsi="Times New Roman"/>
          <w:spacing w:val="-4"/>
          <w:sz w:val="26"/>
          <w:szCs w:val="26"/>
        </w:rPr>
        <w:t>С. 28–36.</w:t>
      </w:r>
    </w:p>
    <w:p w:rsidR="00383CF1" w:rsidRPr="006C6B88" w:rsidRDefault="00383CF1" w:rsidP="001D0D62">
      <w:pPr>
        <w:pStyle w:val="a6"/>
        <w:numPr>
          <w:ilvl w:val="0"/>
          <w:numId w:val="11"/>
        </w:numPr>
        <w:tabs>
          <w:tab w:val="left" w:pos="1078"/>
        </w:tabs>
        <w:spacing w:after="0" w:line="264" w:lineRule="auto"/>
        <w:ind w:left="0" w:firstLine="709"/>
        <w:jc w:val="both"/>
        <w:rPr>
          <w:rFonts w:ascii="Times New Roman" w:hAnsi="Times New Roman"/>
          <w:spacing w:val="-4"/>
          <w:sz w:val="26"/>
          <w:szCs w:val="26"/>
        </w:rPr>
      </w:pPr>
      <w:r w:rsidRPr="006C6B88">
        <w:rPr>
          <w:rFonts w:ascii="Times New Roman" w:hAnsi="Times New Roman"/>
          <w:spacing w:val="-4"/>
          <w:sz w:val="26"/>
          <w:szCs w:val="26"/>
        </w:rPr>
        <w:t>Бехтерев В. М. Объективная психология. Москва: Наука, 1991. 480 с.</w:t>
      </w:r>
    </w:p>
    <w:p w:rsidR="00383CF1" w:rsidRPr="006C6B88" w:rsidRDefault="00383CF1" w:rsidP="001D0D62">
      <w:pPr>
        <w:pStyle w:val="a6"/>
        <w:numPr>
          <w:ilvl w:val="0"/>
          <w:numId w:val="11"/>
        </w:numPr>
        <w:tabs>
          <w:tab w:val="left" w:pos="1078"/>
        </w:tabs>
        <w:spacing w:after="0" w:line="264" w:lineRule="auto"/>
        <w:ind w:left="0" w:firstLine="709"/>
        <w:jc w:val="both"/>
        <w:rPr>
          <w:rFonts w:ascii="Times New Roman" w:hAnsi="Times New Roman"/>
          <w:spacing w:val="-4"/>
          <w:sz w:val="26"/>
          <w:szCs w:val="26"/>
        </w:rPr>
      </w:pPr>
      <w:r w:rsidRPr="006C6B88">
        <w:rPr>
          <w:rFonts w:ascii="Times New Roman" w:hAnsi="Times New Roman"/>
          <w:spacing w:val="-4"/>
          <w:sz w:val="26"/>
          <w:szCs w:val="26"/>
        </w:rPr>
        <w:t>Ильин Е. П. Мотивация и мотивы. Санкт-Петербург: Питер, 2008. 512</w:t>
      </w:r>
      <w:r w:rsidR="005F3F45" w:rsidRPr="006C6B88">
        <w:rPr>
          <w:rFonts w:ascii="Times New Roman" w:hAnsi="Times New Roman"/>
          <w:spacing w:val="-4"/>
          <w:sz w:val="26"/>
          <w:szCs w:val="26"/>
          <w:lang w:val="uk-UA"/>
        </w:rPr>
        <w:t> </w:t>
      </w:r>
      <w:r w:rsidRPr="006C6B88">
        <w:rPr>
          <w:rFonts w:ascii="Times New Roman" w:hAnsi="Times New Roman"/>
          <w:spacing w:val="-4"/>
          <w:sz w:val="26"/>
          <w:szCs w:val="26"/>
        </w:rPr>
        <w:t>с.</w:t>
      </w:r>
    </w:p>
    <w:p w:rsidR="00383CF1" w:rsidRPr="006C6B88" w:rsidRDefault="00383CF1" w:rsidP="001D0D62">
      <w:pPr>
        <w:pStyle w:val="a6"/>
        <w:numPr>
          <w:ilvl w:val="0"/>
          <w:numId w:val="11"/>
        </w:numPr>
        <w:tabs>
          <w:tab w:val="left" w:pos="1078"/>
        </w:tabs>
        <w:spacing w:after="0" w:line="264" w:lineRule="auto"/>
        <w:ind w:left="0" w:firstLine="709"/>
        <w:jc w:val="both"/>
        <w:rPr>
          <w:rFonts w:ascii="Times New Roman" w:hAnsi="Times New Roman"/>
          <w:spacing w:val="-4"/>
          <w:sz w:val="26"/>
          <w:szCs w:val="26"/>
        </w:rPr>
      </w:pPr>
      <w:r w:rsidRPr="006C6B88">
        <w:rPr>
          <w:rFonts w:ascii="Times New Roman" w:hAnsi="Times New Roman"/>
          <w:spacing w:val="-4"/>
          <w:sz w:val="26"/>
          <w:szCs w:val="26"/>
        </w:rPr>
        <w:t>Каверин С. Б.</w:t>
      </w:r>
      <w:r w:rsidR="006C6B88">
        <w:rPr>
          <w:rFonts w:ascii="Times New Roman" w:hAnsi="Times New Roman"/>
          <w:spacing w:val="-4"/>
          <w:sz w:val="26"/>
          <w:szCs w:val="26"/>
        </w:rPr>
        <w:t xml:space="preserve"> Психология потребностей: учеб.</w:t>
      </w:r>
      <w:r w:rsidRPr="006C6B88">
        <w:rPr>
          <w:rFonts w:ascii="Times New Roman" w:hAnsi="Times New Roman"/>
          <w:spacing w:val="-4"/>
          <w:sz w:val="26"/>
          <w:szCs w:val="26"/>
        </w:rPr>
        <w:t>-метод. пособие. Тамбов</w:t>
      </w:r>
      <w:r w:rsidR="001D0D62">
        <w:rPr>
          <w:rFonts w:ascii="Times New Roman" w:hAnsi="Times New Roman"/>
          <w:spacing w:val="-4"/>
          <w:sz w:val="26"/>
          <w:szCs w:val="26"/>
          <w:lang w:val="uk-UA"/>
        </w:rPr>
        <w:t>,</w:t>
      </w:r>
      <w:r w:rsidRPr="006C6B88">
        <w:rPr>
          <w:rFonts w:ascii="Times New Roman" w:hAnsi="Times New Roman"/>
          <w:spacing w:val="-4"/>
          <w:sz w:val="26"/>
          <w:szCs w:val="26"/>
        </w:rPr>
        <w:t xml:space="preserve"> 2006. 240 с.</w:t>
      </w:r>
    </w:p>
    <w:p w:rsidR="00383CF1" w:rsidRPr="006C6B88" w:rsidRDefault="00383CF1" w:rsidP="001D0D62">
      <w:pPr>
        <w:pStyle w:val="a6"/>
        <w:numPr>
          <w:ilvl w:val="0"/>
          <w:numId w:val="11"/>
        </w:numPr>
        <w:tabs>
          <w:tab w:val="left" w:pos="1078"/>
        </w:tabs>
        <w:spacing w:after="0" w:line="264" w:lineRule="auto"/>
        <w:ind w:left="0" w:firstLine="709"/>
        <w:jc w:val="both"/>
        <w:rPr>
          <w:rFonts w:ascii="Times New Roman" w:hAnsi="Times New Roman"/>
          <w:spacing w:val="-4"/>
          <w:sz w:val="26"/>
          <w:szCs w:val="26"/>
        </w:rPr>
      </w:pPr>
      <w:r w:rsidRPr="006C6B88">
        <w:rPr>
          <w:rFonts w:ascii="Times New Roman" w:hAnsi="Times New Roman"/>
          <w:spacing w:val="-4"/>
          <w:sz w:val="26"/>
          <w:szCs w:val="26"/>
        </w:rPr>
        <w:lastRenderedPageBreak/>
        <w:t>Кулюткин Ю. К. Психология обучения взрослых. Москва: Просвещение, 1985. 128 с.</w:t>
      </w:r>
    </w:p>
    <w:p w:rsidR="00383CF1" w:rsidRPr="006C6B88" w:rsidRDefault="00383CF1" w:rsidP="001D0D62">
      <w:pPr>
        <w:pStyle w:val="a6"/>
        <w:numPr>
          <w:ilvl w:val="0"/>
          <w:numId w:val="11"/>
        </w:numPr>
        <w:tabs>
          <w:tab w:val="left" w:pos="1078"/>
        </w:tabs>
        <w:spacing w:after="0" w:line="264" w:lineRule="auto"/>
        <w:ind w:left="0" w:firstLine="709"/>
        <w:jc w:val="both"/>
        <w:rPr>
          <w:rFonts w:ascii="Times New Roman" w:hAnsi="Times New Roman"/>
          <w:spacing w:val="-4"/>
          <w:sz w:val="26"/>
          <w:szCs w:val="26"/>
        </w:rPr>
      </w:pPr>
      <w:r w:rsidRPr="006C6B88">
        <w:rPr>
          <w:rFonts w:ascii="Times New Roman" w:hAnsi="Times New Roman"/>
          <w:spacing w:val="-4"/>
          <w:sz w:val="26"/>
          <w:szCs w:val="26"/>
        </w:rPr>
        <w:t>Любарт Т. Психология креативности. Москва: Когито-Центр, 2009.</w:t>
      </w:r>
      <w:r w:rsidR="005F3F45" w:rsidRPr="006C6B88">
        <w:rPr>
          <w:rFonts w:ascii="Times New Roman" w:hAnsi="Times New Roman"/>
          <w:spacing w:val="-4"/>
          <w:sz w:val="26"/>
          <w:szCs w:val="26"/>
          <w:lang w:val="uk-UA"/>
        </w:rPr>
        <w:t> </w:t>
      </w:r>
      <w:r w:rsidRPr="006C6B88">
        <w:rPr>
          <w:rFonts w:ascii="Times New Roman" w:hAnsi="Times New Roman"/>
          <w:spacing w:val="-4"/>
          <w:sz w:val="26"/>
          <w:szCs w:val="26"/>
        </w:rPr>
        <w:t>215</w:t>
      </w:r>
      <w:r w:rsidR="005F3F45" w:rsidRPr="006C6B88">
        <w:rPr>
          <w:rFonts w:ascii="Times New Roman" w:hAnsi="Times New Roman"/>
          <w:spacing w:val="-4"/>
          <w:sz w:val="26"/>
          <w:szCs w:val="26"/>
          <w:lang w:val="uk-UA"/>
        </w:rPr>
        <w:t> </w:t>
      </w:r>
      <w:r w:rsidRPr="006C6B88">
        <w:rPr>
          <w:rFonts w:ascii="Times New Roman" w:hAnsi="Times New Roman"/>
          <w:spacing w:val="-4"/>
          <w:sz w:val="26"/>
          <w:szCs w:val="26"/>
        </w:rPr>
        <w:t>с.</w:t>
      </w:r>
    </w:p>
    <w:p w:rsidR="00383CF1" w:rsidRPr="006C6B88" w:rsidRDefault="00383CF1" w:rsidP="001D0D62">
      <w:pPr>
        <w:pStyle w:val="a6"/>
        <w:numPr>
          <w:ilvl w:val="0"/>
          <w:numId w:val="11"/>
        </w:numPr>
        <w:tabs>
          <w:tab w:val="left" w:pos="1078"/>
        </w:tabs>
        <w:spacing w:after="0" w:line="264" w:lineRule="auto"/>
        <w:ind w:left="0" w:firstLine="709"/>
        <w:jc w:val="both"/>
        <w:rPr>
          <w:rFonts w:ascii="Times New Roman" w:hAnsi="Times New Roman"/>
          <w:spacing w:val="-4"/>
          <w:sz w:val="26"/>
          <w:szCs w:val="26"/>
        </w:rPr>
      </w:pPr>
      <w:r w:rsidRPr="006C6B88">
        <w:rPr>
          <w:rFonts w:ascii="Times New Roman" w:hAnsi="Times New Roman"/>
          <w:spacing w:val="-4"/>
          <w:sz w:val="26"/>
          <w:szCs w:val="26"/>
        </w:rPr>
        <w:t>Роджерс К. Р. Взгляд на психотерапию. Становление человека</w:t>
      </w:r>
      <w:r w:rsidR="001D0D62">
        <w:rPr>
          <w:rFonts w:ascii="Times New Roman" w:hAnsi="Times New Roman"/>
          <w:spacing w:val="-4"/>
          <w:sz w:val="26"/>
          <w:szCs w:val="26"/>
          <w:lang w:val="uk-UA"/>
        </w:rPr>
        <w:t>.</w:t>
      </w:r>
      <w:r w:rsidRPr="006C6B88">
        <w:rPr>
          <w:rFonts w:ascii="Times New Roman" w:hAnsi="Times New Roman"/>
          <w:spacing w:val="-4"/>
          <w:sz w:val="26"/>
          <w:szCs w:val="26"/>
        </w:rPr>
        <w:t xml:space="preserve"> Москва: Прогресс, 1994. 480 с.</w:t>
      </w:r>
    </w:p>
    <w:p w:rsidR="00383CF1" w:rsidRPr="006C6B88" w:rsidRDefault="00383CF1" w:rsidP="001D0D62">
      <w:pPr>
        <w:pStyle w:val="a6"/>
        <w:numPr>
          <w:ilvl w:val="0"/>
          <w:numId w:val="11"/>
        </w:numPr>
        <w:tabs>
          <w:tab w:val="left" w:pos="1078"/>
        </w:tabs>
        <w:spacing w:after="0" w:line="264" w:lineRule="auto"/>
        <w:ind w:left="0" w:firstLine="709"/>
        <w:jc w:val="both"/>
        <w:rPr>
          <w:rFonts w:ascii="Times New Roman" w:hAnsi="Times New Roman"/>
          <w:spacing w:val="-4"/>
          <w:sz w:val="26"/>
          <w:szCs w:val="26"/>
        </w:rPr>
      </w:pPr>
      <w:r w:rsidRPr="006C6B88">
        <w:rPr>
          <w:rFonts w:ascii="Times New Roman" w:hAnsi="Times New Roman"/>
          <w:spacing w:val="-4"/>
          <w:sz w:val="26"/>
          <w:szCs w:val="26"/>
        </w:rPr>
        <w:t xml:space="preserve">Шеремета Н. Самовираження, самоствердження та самореалізація особистості. </w:t>
      </w:r>
      <w:r w:rsidRPr="006C6B88">
        <w:rPr>
          <w:rFonts w:ascii="Times New Roman" w:hAnsi="Times New Roman"/>
          <w:i/>
          <w:spacing w:val="-4"/>
          <w:sz w:val="26"/>
          <w:szCs w:val="26"/>
        </w:rPr>
        <w:t>Науковий вісник Східноєвропейського національного університету імені Лесі Українки.</w:t>
      </w:r>
      <w:r w:rsidR="004E5A5A" w:rsidRPr="006C6B88">
        <w:rPr>
          <w:rFonts w:ascii="Times New Roman" w:hAnsi="Times New Roman"/>
          <w:spacing w:val="-4"/>
          <w:sz w:val="26"/>
          <w:szCs w:val="26"/>
        </w:rPr>
        <w:t xml:space="preserve"> Серія</w:t>
      </w:r>
      <w:r w:rsidRPr="006C6B88">
        <w:rPr>
          <w:rFonts w:ascii="Times New Roman" w:hAnsi="Times New Roman"/>
          <w:spacing w:val="-4"/>
          <w:sz w:val="26"/>
          <w:szCs w:val="26"/>
        </w:rPr>
        <w:t xml:space="preserve">: </w:t>
      </w:r>
      <w:r w:rsidR="001D0D62">
        <w:rPr>
          <w:rFonts w:ascii="Times New Roman" w:hAnsi="Times New Roman"/>
          <w:spacing w:val="-4"/>
          <w:sz w:val="26"/>
          <w:szCs w:val="26"/>
          <w:lang w:val="uk-UA"/>
        </w:rPr>
        <w:t>"</w:t>
      </w:r>
      <w:r w:rsidRPr="006C6B88">
        <w:rPr>
          <w:rFonts w:ascii="Times New Roman" w:hAnsi="Times New Roman"/>
          <w:spacing w:val="-4"/>
          <w:sz w:val="26"/>
          <w:szCs w:val="26"/>
        </w:rPr>
        <w:t>Філологічні науки. Мовознавство</w:t>
      </w:r>
      <w:r w:rsidR="001D0D62">
        <w:rPr>
          <w:rFonts w:ascii="Times New Roman" w:hAnsi="Times New Roman"/>
          <w:spacing w:val="-4"/>
          <w:sz w:val="26"/>
          <w:szCs w:val="26"/>
          <w:lang w:val="uk-UA"/>
        </w:rPr>
        <w:t>"</w:t>
      </w:r>
      <w:r w:rsidRPr="006C6B88">
        <w:rPr>
          <w:rFonts w:ascii="Times New Roman" w:hAnsi="Times New Roman"/>
          <w:spacing w:val="-4"/>
          <w:sz w:val="26"/>
          <w:szCs w:val="26"/>
        </w:rPr>
        <w:t>. Луцьк, 2014. № 4. С. 142–146.</w:t>
      </w:r>
    </w:p>
    <w:p w:rsidR="00383CF1" w:rsidRPr="006C6B88" w:rsidRDefault="00383CF1" w:rsidP="001D0D62">
      <w:pPr>
        <w:pStyle w:val="a6"/>
        <w:numPr>
          <w:ilvl w:val="0"/>
          <w:numId w:val="11"/>
        </w:numPr>
        <w:tabs>
          <w:tab w:val="left" w:pos="1134"/>
        </w:tabs>
        <w:spacing w:after="0" w:line="264" w:lineRule="auto"/>
        <w:ind w:left="0" w:firstLine="709"/>
        <w:jc w:val="both"/>
        <w:rPr>
          <w:rFonts w:ascii="Times New Roman" w:hAnsi="Times New Roman"/>
          <w:spacing w:val="-4"/>
          <w:sz w:val="26"/>
          <w:szCs w:val="26"/>
        </w:rPr>
      </w:pPr>
      <w:r w:rsidRPr="006C6B88">
        <w:rPr>
          <w:rFonts w:ascii="Times New Roman" w:hAnsi="Times New Roman"/>
          <w:spacing w:val="-4"/>
          <w:sz w:val="26"/>
          <w:szCs w:val="26"/>
        </w:rPr>
        <w:t>Эриксон Э. Идентичность: юность и кризис / общ. ред. и предисл. А. В. Толс</w:t>
      </w:r>
      <w:r w:rsidR="001D0D62">
        <w:rPr>
          <w:rFonts w:ascii="Times New Roman" w:hAnsi="Times New Roman"/>
          <w:spacing w:val="-4"/>
          <w:sz w:val="26"/>
          <w:szCs w:val="26"/>
        </w:rPr>
        <w:softHyphen/>
      </w:r>
      <w:r w:rsidRPr="006C6B88">
        <w:rPr>
          <w:rFonts w:ascii="Times New Roman" w:hAnsi="Times New Roman"/>
          <w:spacing w:val="-4"/>
          <w:sz w:val="26"/>
          <w:szCs w:val="26"/>
        </w:rPr>
        <w:t>тых</w:t>
      </w:r>
      <w:r w:rsidR="001D0D62">
        <w:rPr>
          <w:rFonts w:ascii="Times New Roman" w:hAnsi="Times New Roman"/>
          <w:spacing w:val="-4"/>
          <w:sz w:val="26"/>
          <w:szCs w:val="26"/>
          <w:lang w:val="uk-UA"/>
        </w:rPr>
        <w:t>;</w:t>
      </w:r>
      <w:r w:rsidRPr="006C6B88">
        <w:rPr>
          <w:rFonts w:ascii="Times New Roman" w:hAnsi="Times New Roman"/>
          <w:spacing w:val="-4"/>
          <w:sz w:val="26"/>
          <w:szCs w:val="26"/>
        </w:rPr>
        <w:t xml:space="preserve"> </w:t>
      </w:r>
      <w:r w:rsidR="001D0D62" w:rsidRPr="006C6B88">
        <w:rPr>
          <w:rFonts w:ascii="Times New Roman" w:hAnsi="Times New Roman"/>
          <w:spacing w:val="-4"/>
          <w:sz w:val="26"/>
          <w:szCs w:val="26"/>
        </w:rPr>
        <w:t>пер. с англ.</w:t>
      </w:r>
      <w:r w:rsidR="001D0D62">
        <w:rPr>
          <w:rFonts w:ascii="Times New Roman" w:hAnsi="Times New Roman"/>
          <w:spacing w:val="-4"/>
          <w:sz w:val="26"/>
          <w:szCs w:val="26"/>
          <w:lang w:val="uk-UA"/>
        </w:rPr>
        <w:t xml:space="preserve"> </w:t>
      </w:r>
      <w:r w:rsidRPr="006C6B88">
        <w:rPr>
          <w:rFonts w:ascii="Times New Roman" w:hAnsi="Times New Roman"/>
          <w:spacing w:val="-4"/>
          <w:sz w:val="26"/>
          <w:szCs w:val="26"/>
        </w:rPr>
        <w:t>Москва: Прогресс, 1996. 339 с.</w:t>
      </w:r>
    </w:p>
    <w:p w:rsidR="00383CF1" w:rsidRPr="003A3F3C" w:rsidRDefault="00383CF1" w:rsidP="002D5F23">
      <w:pPr>
        <w:spacing w:after="0" w:line="264" w:lineRule="auto"/>
        <w:ind w:firstLine="709"/>
        <w:rPr>
          <w:spacing w:val="-4"/>
        </w:rPr>
      </w:pPr>
    </w:p>
    <w:p w:rsidR="00383CF1" w:rsidRPr="003A3F3C" w:rsidRDefault="00383CF1" w:rsidP="009B49B7">
      <w:pPr>
        <w:pStyle w:val="a6"/>
        <w:spacing w:after="0" w:line="360" w:lineRule="auto"/>
        <w:ind w:left="0" w:firstLine="567"/>
        <w:rPr>
          <w:rFonts w:ascii="Times New Roman" w:hAnsi="Times New Roman"/>
          <w:spacing w:val="-4"/>
          <w:sz w:val="28"/>
          <w:szCs w:val="28"/>
          <w:lang w:val="uk-UA"/>
        </w:rPr>
      </w:pPr>
    </w:p>
    <w:p w:rsidR="004E5A5A" w:rsidRPr="003A3F3C" w:rsidRDefault="004E5A5A" w:rsidP="000F2C58">
      <w:pPr>
        <w:spacing w:line="264" w:lineRule="auto"/>
        <w:jc w:val="both"/>
        <w:rPr>
          <w:rFonts w:ascii="Arial" w:hAnsi="Arial" w:cs="Arial"/>
          <w:b/>
          <w:spacing w:val="-4"/>
          <w:sz w:val="50"/>
          <w:szCs w:val="50"/>
        </w:rPr>
      </w:pPr>
    </w:p>
    <w:p w:rsidR="004E5A5A" w:rsidRPr="003A3F3C" w:rsidRDefault="004E5A5A" w:rsidP="000F2C58">
      <w:pPr>
        <w:spacing w:line="264" w:lineRule="auto"/>
        <w:jc w:val="both"/>
        <w:rPr>
          <w:rFonts w:ascii="Arial" w:hAnsi="Arial" w:cs="Arial"/>
          <w:b/>
          <w:spacing w:val="-4"/>
          <w:sz w:val="50"/>
          <w:szCs w:val="50"/>
        </w:rPr>
      </w:pPr>
    </w:p>
    <w:p w:rsidR="004E5A5A" w:rsidRPr="003A3F3C" w:rsidRDefault="004E5A5A" w:rsidP="000F2C58">
      <w:pPr>
        <w:spacing w:line="264" w:lineRule="auto"/>
        <w:jc w:val="both"/>
        <w:rPr>
          <w:rFonts w:ascii="Arial" w:hAnsi="Arial" w:cs="Arial"/>
          <w:b/>
          <w:spacing w:val="-4"/>
          <w:sz w:val="50"/>
          <w:szCs w:val="50"/>
        </w:rPr>
      </w:pPr>
    </w:p>
    <w:p w:rsidR="004E5A5A" w:rsidRPr="003A3F3C" w:rsidRDefault="004E5A5A" w:rsidP="000F2C58">
      <w:pPr>
        <w:spacing w:line="264" w:lineRule="auto"/>
        <w:jc w:val="both"/>
        <w:rPr>
          <w:rFonts w:ascii="Arial" w:hAnsi="Arial" w:cs="Arial"/>
          <w:b/>
          <w:spacing w:val="-4"/>
          <w:sz w:val="50"/>
          <w:szCs w:val="50"/>
        </w:rPr>
      </w:pPr>
    </w:p>
    <w:p w:rsidR="004E5A5A" w:rsidRPr="003A3F3C" w:rsidRDefault="004E5A5A" w:rsidP="000F2C58">
      <w:pPr>
        <w:spacing w:line="264" w:lineRule="auto"/>
        <w:jc w:val="both"/>
        <w:rPr>
          <w:rFonts w:ascii="Arial" w:hAnsi="Arial" w:cs="Arial"/>
          <w:b/>
          <w:spacing w:val="-4"/>
          <w:sz w:val="50"/>
          <w:szCs w:val="50"/>
        </w:rPr>
      </w:pPr>
    </w:p>
    <w:p w:rsidR="000F2C58" w:rsidRPr="003A3F3C" w:rsidRDefault="006C6B88" w:rsidP="000F2C58">
      <w:pPr>
        <w:spacing w:line="264" w:lineRule="auto"/>
        <w:jc w:val="both"/>
        <w:rPr>
          <w:rFonts w:ascii="Arial" w:hAnsi="Arial" w:cs="Arial"/>
          <w:b/>
          <w:spacing w:val="-4"/>
          <w:sz w:val="50"/>
          <w:szCs w:val="50"/>
        </w:rPr>
      </w:pPr>
      <w:r>
        <w:rPr>
          <w:rFonts w:ascii="Arial" w:hAnsi="Arial" w:cs="Arial"/>
          <w:b/>
          <w:spacing w:val="-4"/>
          <w:sz w:val="50"/>
          <w:szCs w:val="50"/>
        </w:rPr>
        <w:br w:type="page"/>
      </w:r>
      <w:r w:rsidR="000F2C58" w:rsidRPr="003A3F3C">
        <w:rPr>
          <w:rFonts w:ascii="Arial" w:hAnsi="Arial" w:cs="Arial"/>
          <w:b/>
          <w:spacing w:val="-4"/>
          <w:sz w:val="50"/>
          <w:szCs w:val="50"/>
        </w:rPr>
        <w:lastRenderedPageBreak/>
        <w:t>РОЗДІЛ ІІ</w:t>
      </w:r>
    </w:p>
    <w:p w:rsidR="000F2C58" w:rsidRPr="003A3F3C" w:rsidRDefault="0078477A" w:rsidP="000F2C58">
      <w:pPr>
        <w:spacing w:line="264" w:lineRule="auto"/>
        <w:ind w:firstLine="397"/>
        <w:jc w:val="both"/>
        <w:rPr>
          <w:rFonts w:ascii="Arial" w:hAnsi="Arial" w:cs="Arial"/>
          <w:b/>
          <w:i/>
          <w:caps/>
          <w:spacing w:val="-4"/>
          <w:sz w:val="16"/>
          <w:szCs w:val="16"/>
        </w:rPr>
      </w:pPr>
      <w:r>
        <w:rPr>
          <w:rFonts w:ascii="Arial" w:hAnsi="Arial" w:cs="Arial"/>
          <w:b/>
          <w:spacing w:val="-4"/>
          <w:sz w:val="16"/>
          <w:szCs w:val="16"/>
        </w:rPr>
        <w:pict>
          <v:group id="_x0000_s1030" style="position:absolute;left:0;text-align:left;margin-left:.4pt;margin-top:.65pt;width:479.9pt;height:75.25pt;z-index:2" coordorigin="972,1805" coordsize="6314,1505">
            <v:line id="_x0000_s1031" style="position:absolute" from="972,1805" to="5128,1805" strokeweight="2.25pt"/>
            <v:line id="_x0000_s1032" style="position:absolute" from="1030,3310" to="7286,3310" strokeweight="2.25pt"/>
          </v:group>
        </w:pict>
      </w:r>
    </w:p>
    <w:p w:rsidR="000F2C58" w:rsidRPr="003A3F3C" w:rsidRDefault="000F2C58" w:rsidP="000F2C58">
      <w:pPr>
        <w:spacing w:after="0" w:line="264" w:lineRule="auto"/>
        <w:ind w:firstLine="6"/>
        <w:jc w:val="center"/>
        <w:rPr>
          <w:rFonts w:ascii="Arial" w:hAnsi="Arial" w:cs="Arial"/>
          <w:b/>
          <w:caps/>
          <w:spacing w:val="-4"/>
          <w:sz w:val="34"/>
          <w:szCs w:val="34"/>
        </w:rPr>
      </w:pPr>
      <w:r w:rsidRPr="003A3F3C">
        <w:rPr>
          <w:rFonts w:ascii="Arial" w:hAnsi="Arial" w:cs="Arial"/>
          <w:b/>
          <w:caps/>
          <w:spacing w:val="-4"/>
          <w:sz w:val="34"/>
          <w:szCs w:val="34"/>
        </w:rPr>
        <w:t>професійна підготовка майбутніх учителів</w:t>
      </w:r>
    </w:p>
    <w:p w:rsidR="000F2C58" w:rsidRPr="003A3F3C" w:rsidRDefault="000F2C58" w:rsidP="000F2C58">
      <w:pPr>
        <w:spacing w:after="0" w:line="264" w:lineRule="auto"/>
        <w:ind w:firstLine="6"/>
        <w:jc w:val="center"/>
        <w:rPr>
          <w:rFonts w:ascii="Arial" w:hAnsi="Arial" w:cs="Arial"/>
          <w:b/>
          <w:caps/>
          <w:spacing w:val="-4"/>
          <w:sz w:val="34"/>
          <w:szCs w:val="34"/>
        </w:rPr>
      </w:pPr>
      <w:r w:rsidRPr="003A3F3C">
        <w:rPr>
          <w:rFonts w:ascii="Arial" w:hAnsi="Arial" w:cs="Arial"/>
          <w:b/>
          <w:caps/>
          <w:spacing w:val="-4"/>
          <w:sz w:val="34"/>
          <w:szCs w:val="34"/>
        </w:rPr>
        <w:t>мистецьких дисциплін</w:t>
      </w:r>
    </w:p>
    <w:p w:rsidR="000F2C58" w:rsidRPr="003A3F3C" w:rsidRDefault="000F2C58" w:rsidP="000F2C58">
      <w:pPr>
        <w:tabs>
          <w:tab w:val="num" w:pos="720"/>
        </w:tabs>
        <w:ind w:left="900" w:firstLine="567"/>
        <w:jc w:val="both"/>
        <w:rPr>
          <w:spacing w:val="-4"/>
          <w:sz w:val="28"/>
          <w:szCs w:val="28"/>
        </w:rPr>
      </w:pPr>
    </w:p>
    <w:p w:rsidR="000F2C58" w:rsidRPr="003A3F3C" w:rsidRDefault="000F2C58" w:rsidP="000F2C58">
      <w:pPr>
        <w:tabs>
          <w:tab w:val="num" w:pos="720"/>
        </w:tabs>
        <w:ind w:left="900" w:firstLine="567"/>
        <w:jc w:val="both"/>
        <w:rPr>
          <w:spacing w:val="-4"/>
          <w:sz w:val="28"/>
          <w:szCs w:val="28"/>
        </w:rPr>
      </w:pPr>
    </w:p>
    <w:p w:rsidR="004E5A5A" w:rsidRPr="003A3F3C" w:rsidRDefault="004E5A5A" w:rsidP="002D5F23">
      <w:pPr>
        <w:spacing w:after="0" w:line="240" w:lineRule="auto"/>
        <w:jc w:val="center"/>
        <w:rPr>
          <w:rFonts w:ascii="Times New Roman" w:hAnsi="Times New Roman"/>
          <w:b/>
          <w:spacing w:val="-4"/>
          <w:sz w:val="28"/>
          <w:szCs w:val="28"/>
        </w:rPr>
      </w:pPr>
    </w:p>
    <w:p w:rsidR="002D5F23" w:rsidRPr="003A3F3C" w:rsidRDefault="002D5F23" w:rsidP="002D5F23">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 xml:space="preserve">ПІДГОТОВКА МАЙБУТНІХ УЧИТЕЛІВ МУЗИЧНОГО МИСТЕЦТВА </w:t>
      </w:r>
      <w:r w:rsidR="00BA4114">
        <w:rPr>
          <w:rFonts w:ascii="Times New Roman" w:hAnsi="Times New Roman"/>
          <w:b/>
          <w:spacing w:val="-4"/>
          <w:sz w:val="28"/>
          <w:szCs w:val="28"/>
        </w:rPr>
        <w:br/>
      </w:r>
      <w:r w:rsidRPr="003A3F3C">
        <w:rPr>
          <w:rFonts w:ascii="Times New Roman" w:hAnsi="Times New Roman"/>
          <w:b/>
          <w:spacing w:val="-4"/>
          <w:sz w:val="28"/>
          <w:szCs w:val="28"/>
        </w:rPr>
        <w:t xml:space="preserve">ДО ОРГАНІЗАЦІЇ МУЗИЧНО-ВИХОВНИХ ШКІЛЬНИХ ЗАХОДІВ </w:t>
      </w:r>
    </w:p>
    <w:p w:rsidR="002D5F23" w:rsidRPr="003A3F3C" w:rsidRDefault="002D5F23" w:rsidP="002D5F23">
      <w:pPr>
        <w:spacing w:after="0" w:line="240" w:lineRule="auto"/>
        <w:jc w:val="center"/>
        <w:rPr>
          <w:rFonts w:ascii="Times New Roman" w:hAnsi="Times New Roman"/>
          <w:b/>
          <w:spacing w:val="-4"/>
          <w:sz w:val="28"/>
          <w:szCs w:val="28"/>
        </w:rPr>
      </w:pPr>
    </w:p>
    <w:p w:rsidR="002D5F23" w:rsidRPr="003A3F3C" w:rsidRDefault="002D5F23" w:rsidP="002D5F23">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Вергунова В. С.</w:t>
      </w:r>
    </w:p>
    <w:p w:rsidR="002D5F23" w:rsidRPr="003A3F3C" w:rsidRDefault="002D5F23" w:rsidP="002D5F23">
      <w:pPr>
        <w:spacing w:after="0" w:line="240" w:lineRule="auto"/>
        <w:jc w:val="center"/>
        <w:rPr>
          <w:rFonts w:ascii="Times New Roman" w:hAnsi="Times New Roman"/>
          <w:b/>
          <w:spacing w:val="-4"/>
          <w:sz w:val="28"/>
          <w:szCs w:val="28"/>
        </w:rPr>
      </w:pPr>
    </w:p>
    <w:p w:rsidR="002D5F23" w:rsidRPr="003A3F3C" w:rsidRDefault="002D5F23" w:rsidP="002D5F23">
      <w:pPr>
        <w:spacing w:after="0" w:line="240" w:lineRule="auto"/>
        <w:ind w:left="709"/>
        <w:jc w:val="both"/>
        <w:rPr>
          <w:rFonts w:ascii="Times New Roman" w:hAnsi="Times New Roman"/>
          <w:i/>
          <w:spacing w:val="-4"/>
          <w:sz w:val="28"/>
          <w:szCs w:val="28"/>
        </w:rPr>
      </w:pPr>
      <w:r w:rsidRPr="003A3F3C">
        <w:rPr>
          <w:rFonts w:ascii="Times New Roman" w:hAnsi="Times New Roman"/>
          <w:i/>
          <w:spacing w:val="-4"/>
          <w:sz w:val="28"/>
          <w:szCs w:val="28"/>
        </w:rPr>
        <w:t xml:space="preserve">Стаття присвячена висвітленню проблеми підготовки майбутнього вчителя музичного мистецтва до здійснення музично-виховної роботи в школі. Розглядається специфіка музично-виховних заходів як основної форми її організації, серед яких виокремлено: концерт, музична вітальня, музичний лекторій, шкільні свята, театралізовані дійства, музично-виховні заходи з елементами змагання. Дається характеристика навчальної дисципліни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Методика постановки музично-виховних шкільних заходів</w:t>
      </w:r>
      <w:r w:rsidR="00A81E1A" w:rsidRPr="003A3F3C">
        <w:rPr>
          <w:rFonts w:ascii="Times New Roman" w:hAnsi="Times New Roman"/>
          <w:i/>
          <w:spacing w:val="-4"/>
          <w:sz w:val="28"/>
          <w:szCs w:val="28"/>
        </w:rPr>
        <w:t>"</w:t>
      </w:r>
      <w:r w:rsidRPr="003A3F3C">
        <w:rPr>
          <w:rFonts w:ascii="Times New Roman" w:hAnsi="Times New Roman"/>
          <w:i/>
          <w:spacing w:val="-4"/>
          <w:sz w:val="28"/>
          <w:szCs w:val="28"/>
        </w:rPr>
        <w:t>, вивчення якої спрямовується на розвиток організаційних здібностей сту</w:t>
      </w:r>
      <w:r w:rsidR="00BA4114">
        <w:rPr>
          <w:rFonts w:ascii="Times New Roman" w:hAnsi="Times New Roman"/>
          <w:i/>
          <w:spacing w:val="-4"/>
          <w:sz w:val="28"/>
          <w:szCs w:val="28"/>
        </w:rPr>
        <w:softHyphen/>
      </w:r>
      <w:r w:rsidRPr="003A3F3C">
        <w:rPr>
          <w:rFonts w:ascii="Times New Roman" w:hAnsi="Times New Roman"/>
          <w:i/>
          <w:spacing w:val="-4"/>
          <w:sz w:val="28"/>
          <w:szCs w:val="28"/>
        </w:rPr>
        <w:t>дентів, уміння писати сценарії, здатності втілювати власне режисер</w:t>
      </w:r>
      <w:r w:rsidR="00BA4114">
        <w:rPr>
          <w:rFonts w:ascii="Times New Roman" w:hAnsi="Times New Roman"/>
          <w:i/>
          <w:spacing w:val="-4"/>
          <w:sz w:val="28"/>
          <w:szCs w:val="28"/>
        </w:rPr>
        <w:softHyphen/>
      </w:r>
      <w:r w:rsidRPr="003A3F3C">
        <w:rPr>
          <w:rFonts w:ascii="Times New Roman" w:hAnsi="Times New Roman"/>
          <w:i/>
          <w:spacing w:val="-4"/>
          <w:sz w:val="28"/>
          <w:szCs w:val="28"/>
        </w:rPr>
        <w:t xml:space="preserve">ське бачення при організації музично-виховних заходів різного виду. </w:t>
      </w:r>
    </w:p>
    <w:p w:rsidR="002D5F23" w:rsidRPr="003A3F3C" w:rsidRDefault="002D5F23" w:rsidP="002D5F23">
      <w:pPr>
        <w:spacing w:after="0" w:line="240" w:lineRule="auto"/>
        <w:ind w:left="709"/>
        <w:jc w:val="both"/>
        <w:rPr>
          <w:rFonts w:ascii="Times New Roman" w:hAnsi="Times New Roman"/>
          <w:i/>
          <w:spacing w:val="-4"/>
          <w:sz w:val="28"/>
          <w:szCs w:val="28"/>
        </w:rPr>
      </w:pPr>
      <w:r w:rsidRPr="003A3F3C">
        <w:rPr>
          <w:rFonts w:ascii="Times New Roman" w:hAnsi="Times New Roman"/>
          <w:b/>
          <w:i/>
          <w:spacing w:val="-4"/>
          <w:sz w:val="28"/>
          <w:szCs w:val="28"/>
        </w:rPr>
        <w:t>Ключові слова</w:t>
      </w:r>
      <w:r w:rsidRPr="00BA4114">
        <w:rPr>
          <w:rFonts w:ascii="Times New Roman" w:hAnsi="Times New Roman"/>
          <w:b/>
          <w:i/>
          <w:spacing w:val="-4"/>
          <w:sz w:val="28"/>
          <w:szCs w:val="28"/>
        </w:rPr>
        <w:t>:</w:t>
      </w:r>
      <w:r w:rsidRPr="003A3F3C">
        <w:rPr>
          <w:rFonts w:ascii="Times New Roman" w:hAnsi="Times New Roman"/>
          <w:b/>
          <w:spacing w:val="-4"/>
          <w:sz w:val="28"/>
          <w:szCs w:val="28"/>
        </w:rPr>
        <w:t xml:space="preserve"> </w:t>
      </w:r>
      <w:r w:rsidRPr="003A3F3C">
        <w:rPr>
          <w:rFonts w:ascii="Times New Roman" w:hAnsi="Times New Roman"/>
          <w:i/>
          <w:spacing w:val="-4"/>
          <w:sz w:val="28"/>
          <w:szCs w:val="28"/>
        </w:rPr>
        <w:t>музично-виховний захід, підготовка вчителя музичного мистецтва, навчальна дисципліна, творчі завдання.</w:t>
      </w:r>
    </w:p>
    <w:p w:rsidR="002D5F23" w:rsidRPr="003A3F3C" w:rsidRDefault="002D5F23" w:rsidP="002D5F23">
      <w:pPr>
        <w:spacing w:after="0" w:line="240" w:lineRule="auto"/>
        <w:ind w:firstLine="851"/>
        <w:jc w:val="both"/>
        <w:rPr>
          <w:rFonts w:ascii="Times New Roman" w:hAnsi="Times New Roman"/>
          <w:b/>
          <w:spacing w:val="-4"/>
          <w:sz w:val="28"/>
          <w:szCs w:val="28"/>
        </w:rPr>
      </w:pPr>
    </w:p>
    <w:p w:rsidR="002D5F23" w:rsidRPr="003A3F3C" w:rsidRDefault="002D5F23" w:rsidP="002D5F23">
      <w:pPr>
        <w:spacing w:after="0" w:line="264" w:lineRule="auto"/>
        <w:ind w:firstLine="709"/>
        <w:jc w:val="both"/>
        <w:rPr>
          <w:rFonts w:ascii="Times New Roman" w:hAnsi="Times New Roman"/>
          <w:spacing w:val="-4"/>
          <w:sz w:val="28"/>
          <w:szCs w:val="28"/>
        </w:rPr>
      </w:pPr>
      <w:r w:rsidRPr="00BA4114">
        <w:rPr>
          <w:rFonts w:ascii="Times New Roman" w:hAnsi="Times New Roman"/>
          <w:spacing w:val="-4"/>
          <w:sz w:val="28"/>
          <w:szCs w:val="28"/>
        </w:rPr>
        <w:t>Постановка проблеми.</w:t>
      </w:r>
      <w:r w:rsidRPr="003A3F3C">
        <w:rPr>
          <w:rFonts w:ascii="Times New Roman" w:hAnsi="Times New Roman"/>
          <w:spacing w:val="-4"/>
          <w:sz w:val="28"/>
          <w:szCs w:val="28"/>
        </w:rPr>
        <w:t xml:space="preserve"> Музичне виховання у загальноосвітній школі не обмежується уроками музичного мистецтва, а знаходить своє продовження у позаурочній музично-виховній роботі, організації музичного дозвілля учнів. Це зумовлює реалізацію цілеспрямованої дії на формування музично-естетичних інтересів та смаків дітей, виступає чинником підвищення їхньої музичної культури, сприяє розвитку творчої активності у музичній діяльності. У зв</w:t>
      </w:r>
      <w:r w:rsidR="00DB76DA">
        <w:rPr>
          <w:rFonts w:ascii="Times New Roman" w:hAnsi="Times New Roman"/>
          <w:spacing w:val="-4"/>
          <w:sz w:val="28"/>
          <w:szCs w:val="28"/>
        </w:rPr>
        <w:t>’</w:t>
      </w:r>
      <w:r w:rsidRPr="003A3F3C">
        <w:rPr>
          <w:rFonts w:ascii="Times New Roman" w:hAnsi="Times New Roman"/>
          <w:spacing w:val="-4"/>
          <w:sz w:val="28"/>
          <w:szCs w:val="28"/>
        </w:rPr>
        <w:t>язку з цим актуальності набуває підготовка майбутніх учителів музичного мистецтва до організації та постановки музично-виховних шкільних заходів, що спрямовується на збагачення теоретико-методичних знань у означеному напрямку, а також на розширення професійних й естетико-виховних можливостей при роботі з учнівським колективом.</w:t>
      </w:r>
    </w:p>
    <w:p w:rsidR="002D5F23" w:rsidRPr="003A3F3C" w:rsidRDefault="002D5F23" w:rsidP="002D5F23">
      <w:pPr>
        <w:spacing w:after="0" w:line="264" w:lineRule="auto"/>
        <w:ind w:firstLine="709"/>
        <w:contextualSpacing/>
        <w:jc w:val="both"/>
        <w:rPr>
          <w:rFonts w:ascii="Times New Roman" w:hAnsi="Times New Roman"/>
          <w:spacing w:val="-4"/>
          <w:sz w:val="28"/>
          <w:szCs w:val="28"/>
        </w:rPr>
      </w:pPr>
      <w:r w:rsidRPr="00BA4114">
        <w:rPr>
          <w:rFonts w:ascii="Times New Roman" w:hAnsi="Times New Roman"/>
          <w:spacing w:val="-4"/>
          <w:sz w:val="28"/>
          <w:szCs w:val="28"/>
        </w:rPr>
        <w:t>Аналіз останніх досліджень та публікацій.</w:t>
      </w:r>
      <w:r w:rsidRPr="003A3F3C">
        <w:rPr>
          <w:rFonts w:ascii="Times New Roman" w:hAnsi="Times New Roman"/>
          <w:spacing w:val="-4"/>
          <w:sz w:val="28"/>
          <w:szCs w:val="28"/>
        </w:rPr>
        <w:t xml:space="preserve"> Проблема музичного вихо</w:t>
      </w:r>
      <w:r w:rsidR="00254A29">
        <w:rPr>
          <w:rFonts w:ascii="Times New Roman" w:hAnsi="Times New Roman"/>
          <w:spacing w:val="-4"/>
          <w:sz w:val="28"/>
          <w:szCs w:val="28"/>
        </w:rPr>
        <w:softHyphen/>
      </w:r>
      <w:r w:rsidRPr="003A3F3C">
        <w:rPr>
          <w:rFonts w:ascii="Times New Roman" w:hAnsi="Times New Roman"/>
          <w:spacing w:val="-4"/>
          <w:sz w:val="28"/>
          <w:szCs w:val="28"/>
        </w:rPr>
        <w:t>вання дітей різного віку отримала значне висвітлення у науковій літературі. Учені роз</w:t>
      </w:r>
      <w:r w:rsidR="00BA4114">
        <w:rPr>
          <w:rFonts w:ascii="Times New Roman" w:hAnsi="Times New Roman"/>
          <w:spacing w:val="-4"/>
          <w:sz w:val="28"/>
          <w:szCs w:val="28"/>
        </w:rPr>
        <w:softHyphen/>
      </w:r>
      <w:r w:rsidRPr="003A3F3C">
        <w:rPr>
          <w:rFonts w:ascii="Times New Roman" w:hAnsi="Times New Roman"/>
          <w:spacing w:val="-4"/>
          <w:sz w:val="28"/>
          <w:szCs w:val="28"/>
        </w:rPr>
        <w:t>гля</w:t>
      </w:r>
      <w:r w:rsidR="00BA4114">
        <w:rPr>
          <w:rFonts w:ascii="Times New Roman" w:hAnsi="Times New Roman"/>
          <w:spacing w:val="-4"/>
          <w:sz w:val="28"/>
          <w:szCs w:val="28"/>
        </w:rPr>
        <w:softHyphen/>
      </w:r>
      <w:r w:rsidRPr="003A3F3C">
        <w:rPr>
          <w:rFonts w:ascii="Times New Roman" w:hAnsi="Times New Roman"/>
          <w:spacing w:val="-4"/>
          <w:sz w:val="28"/>
          <w:szCs w:val="28"/>
        </w:rPr>
        <w:t xml:space="preserve">дають різні аспекти осмислення музики як феномена мистецтва (Аристотель, </w:t>
      </w:r>
      <w:r w:rsidRPr="003A3F3C">
        <w:rPr>
          <w:rFonts w:ascii="Times New Roman" w:hAnsi="Times New Roman"/>
          <w:spacing w:val="-4"/>
          <w:sz w:val="28"/>
          <w:szCs w:val="28"/>
        </w:rPr>
        <w:lastRenderedPageBreak/>
        <w:t>Ю. Борєв, І. Зязюн, М. Каган, Л. Левчук та інші), проблеми її сприймання (Б. Асаф</w:t>
      </w:r>
      <w:r w:rsidR="00DB76DA">
        <w:rPr>
          <w:rFonts w:ascii="Times New Roman" w:hAnsi="Times New Roman"/>
          <w:spacing w:val="-4"/>
          <w:sz w:val="28"/>
          <w:szCs w:val="28"/>
        </w:rPr>
        <w:t>’</w:t>
      </w:r>
      <w:r w:rsidRPr="003A3F3C">
        <w:rPr>
          <w:rFonts w:ascii="Times New Roman" w:hAnsi="Times New Roman"/>
          <w:spacing w:val="-4"/>
          <w:sz w:val="28"/>
          <w:szCs w:val="28"/>
        </w:rPr>
        <w:t xml:space="preserve">єв, Є. Назайкінський, В. Рева, О. Ростовський, О. Рудницька та інші), формування ціннісних орієнтацій у музичній галузі (В. Дряпіка, І. Куликова, І. Климук, І. Орлова, Н. Свещинська та інші). Важливе значення мають дослідження форм організації музичного дозвілля школярів (Т. Бодрова, Т. Фурсенко та інші), підготовки вчителя музики до професійної діяльності (Е. Абдулін, О. Апраксіна, Л. Арчажникова, Л. Василенко, А. Козир, Г. Ніколаї, О. Отич, В. Орлов, Г. Падалка, Л. Паньків, В. Ревенчук, О. Хижна, В. Шульгіна, </w:t>
      </w:r>
      <w:r w:rsidRPr="00BA4114">
        <w:rPr>
          <w:rFonts w:ascii="Times New Roman" w:hAnsi="Times New Roman"/>
          <w:spacing w:val="-8"/>
          <w:sz w:val="28"/>
          <w:szCs w:val="28"/>
        </w:rPr>
        <w:t>О. Щербініна та інші). Однак питання підготовки майбутніх вчителів до орга</w:t>
      </w:r>
      <w:r w:rsidR="00254A29" w:rsidRPr="00BA4114">
        <w:rPr>
          <w:rFonts w:ascii="Times New Roman" w:hAnsi="Times New Roman"/>
          <w:spacing w:val="-8"/>
          <w:sz w:val="28"/>
          <w:szCs w:val="28"/>
        </w:rPr>
        <w:softHyphen/>
      </w:r>
      <w:r w:rsidRPr="00BA4114">
        <w:rPr>
          <w:rFonts w:ascii="Times New Roman" w:hAnsi="Times New Roman"/>
          <w:spacing w:val="-8"/>
          <w:sz w:val="28"/>
          <w:szCs w:val="28"/>
        </w:rPr>
        <w:t>нізації музично-виховних шкільних заходів у школі розкрит</w:t>
      </w:r>
      <w:r w:rsidR="00BA4114" w:rsidRPr="00BA4114">
        <w:rPr>
          <w:rFonts w:ascii="Times New Roman" w:hAnsi="Times New Roman"/>
          <w:spacing w:val="-8"/>
          <w:sz w:val="28"/>
          <w:szCs w:val="28"/>
        </w:rPr>
        <w:t>о</w:t>
      </w:r>
      <w:r w:rsidRPr="00BA4114">
        <w:rPr>
          <w:rFonts w:ascii="Times New Roman" w:hAnsi="Times New Roman"/>
          <w:spacing w:val="-8"/>
          <w:sz w:val="28"/>
          <w:szCs w:val="28"/>
        </w:rPr>
        <w:t xml:space="preserve"> поки що недостатньо.</w:t>
      </w:r>
    </w:p>
    <w:p w:rsidR="002D5F23" w:rsidRPr="003A3F3C" w:rsidRDefault="002D5F23" w:rsidP="002D5F23">
      <w:pPr>
        <w:spacing w:after="0" w:line="264" w:lineRule="auto"/>
        <w:ind w:firstLine="709"/>
        <w:jc w:val="both"/>
        <w:rPr>
          <w:rFonts w:ascii="Times New Roman" w:hAnsi="Times New Roman"/>
          <w:spacing w:val="-4"/>
          <w:sz w:val="28"/>
          <w:szCs w:val="28"/>
        </w:rPr>
      </w:pPr>
      <w:r w:rsidRPr="003A3F3C">
        <w:rPr>
          <w:rFonts w:ascii="Times New Roman" w:hAnsi="Times New Roman"/>
          <w:b/>
          <w:spacing w:val="-4"/>
          <w:sz w:val="28"/>
          <w:szCs w:val="28"/>
        </w:rPr>
        <w:t>Мета статті</w:t>
      </w:r>
      <w:r w:rsidRPr="003A3F3C">
        <w:rPr>
          <w:rFonts w:ascii="Times New Roman" w:hAnsi="Times New Roman"/>
          <w:spacing w:val="-4"/>
          <w:sz w:val="28"/>
          <w:szCs w:val="28"/>
        </w:rPr>
        <w:t xml:space="preserve"> – охарактеризувати особливості підготовки до організації музично-виховних шкільних заходів майбутніх учителів музичного мистецтва Національного університету </w:t>
      </w:r>
      <w:r w:rsidR="00A81E1A" w:rsidRPr="003A3F3C">
        <w:rPr>
          <w:rFonts w:ascii="Times New Roman" w:hAnsi="Times New Roman"/>
          <w:spacing w:val="-4"/>
          <w:sz w:val="28"/>
          <w:szCs w:val="28"/>
        </w:rPr>
        <w:t>"</w:t>
      </w:r>
      <w:r w:rsidRPr="003A3F3C">
        <w:rPr>
          <w:rFonts w:ascii="Times New Roman" w:hAnsi="Times New Roman"/>
          <w:spacing w:val="-4"/>
          <w:sz w:val="28"/>
          <w:szCs w:val="28"/>
        </w:rPr>
        <w:t>Чернігівський колегіум</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імені Т. Г. Шевченка. </w:t>
      </w:r>
    </w:p>
    <w:p w:rsidR="002D5F23" w:rsidRPr="003A3F3C" w:rsidRDefault="002D5F23" w:rsidP="002D5F23">
      <w:pPr>
        <w:spacing w:after="0" w:line="264" w:lineRule="auto"/>
        <w:ind w:firstLine="709"/>
        <w:jc w:val="both"/>
        <w:rPr>
          <w:rFonts w:ascii="Times New Roman" w:hAnsi="Times New Roman"/>
          <w:spacing w:val="-4"/>
          <w:sz w:val="28"/>
          <w:szCs w:val="28"/>
        </w:rPr>
      </w:pPr>
      <w:r w:rsidRPr="00BA4114">
        <w:rPr>
          <w:rFonts w:ascii="Times New Roman" w:hAnsi="Times New Roman"/>
          <w:spacing w:val="-4"/>
          <w:sz w:val="28"/>
          <w:szCs w:val="28"/>
        </w:rPr>
        <w:t>Виклад основного матеріалу.</w:t>
      </w:r>
      <w:r w:rsidRPr="003A3F3C">
        <w:rPr>
          <w:rFonts w:ascii="Times New Roman" w:hAnsi="Times New Roman"/>
          <w:b/>
          <w:spacing w:val="-4"/>
          <w:sz w:val="28"/>
          <w:szCs w:val="28"/>
        </w:rPr>
        <w:t xml:space="preserve"> </w:t>
      </w:r>
      <w:r w:rsidRPr="003A3F3C">
        <w:rPr>
          <w:rFonts w:ascii="Times New Roman" w:hAnsi="Times New Roman"/>
          <w:spacing w:val="-4"/>
          <w:sz w:val="28"/>
          <w:szCs w:val="28"/>
        </w:rPr>
        <w:t>Для здійснення професійної діяльності май</w:t>
      </w:r>
      <w:r w:rsidR="00BA4114">
        <w:rPr>
          <w:rFonts w:ascii="Times New Roman" w:hAnsi="Times New Roman"/>
          <w:spacing w:val="-4"/>
          <w:sz w:val="28"/>
          <w:szCs w:val="28"/>
        </w:rPr>
        <w:softHyphen/>
      </w:r>
      <w:r w:rsidRPr="003A3F3C">
        <w:rPr>
          <w:rFonts w:ascii="Times New Roman" w:hAnsi="Times New Roman"/>
          <w:spacing w:val="-4"/>
          <w:sz w:val="28"/>
          <w:szCs w:val="28"/>
        </w:rPr>
        <w:t>бут</w:t>
      </w:r>
      <w:r w:rsidR="00BA4114">
        <w:rPr>
          <w:rFonts w:ascii="Times New Roman" w:hAnsi="Times New Roman"/>
          <w:spacing w:val="-4"/>
          <w:sz w:val="28"/>
          <w:szCs w:val="28"/>
        </w:rPr>
        <w:softHyphen/>
      </w:r>
      <w:r w:rsidRPr="003A3F3C">
        <w:rPr>
          <w:rFonts w:ascii="Times New Roman" w:hAnsi="Times New Roman"/>
          <w:spacing w:val="-4"/>
          <w:sz w:val="28"/>
          <w:szCs w:val="28"/>
        </w:rPr>
        <w:t>ньому вчителю музичного мистецтва слід оволодіти значним обсягом знань та умінь. О. Боганова підкреслює, що серед численних здатностей, особливе значен</w:t>
      </w:r>
      <w:r w:rsidR="00BA4114">
        <w:rPr>
          <w:rFonts w:ascii="Times New Roman" w:hAnsi="Times New Roman"/>
          <w:spacing w:val="-4"/>
          <w:sz w:val="28"/>
          <w:szCs w:val="28"/>
        </w:rPr>
        <w:softHyphen/>
      </w:r>
      <w:r w:rsidRPr="003A3F3C">
        <w:rPr>
          <w:rFonts w:ascii="Times New Roman" w:hAnsi="Times New Roman"/>
          <w:spacing w:val="-4"/>
          <w:sz w:val="28"/>
          <w:szCs w:val="28"/>
        </w:rPr>
        <w:t xml:space="preserve">ня посідають такі: </w:t>
      </w:r>
    </w:p>
    <w:p w:rsidR="002D5F23" w:rsidRPr="003A3F3C" w:rsidRDefault="002D5F23" w:rsidP="00F61E58">
      <w:pPr>
        <w:pStyle w:val="a6"/>
        <w:numPr>
          <w:ilvl w:val="0"/>
          <w:numId w:val="13"/>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здатність організувати творчі учнівські колективи;</w:t>
      </w:r>
    </w:p>
    <w:p w:rsidR="002D5F23" w:rsidRPr="003A3F3C" w:rsidRDefault="002D5F23" w:rsidP="00F61E58">
      <w:pPr>
        <w:pStyle w:val="a6"/>
        <w:numPr>
          <w:ilvl w:val="0"/>
          <w:numId w:val="13"/>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 xml:space="preserve">планувати роботу з ними та керувати їхньою діяльністю; </w:t>
      </w:r>
    </w:p>
    <w:p w:rsidR="002D5F23" w:rsidRPr="003A3F3C" w:rsidRDefault="002D5F23" w:rsidP="00F61E58">
      <w:pPr>
        <w:pStyle w:val="a6"/>
        <w:numPr>
          <w:ilvl w:val="0"/>
          <w:numId w:val="13"/>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 xml:space="preserve">володіти культурою спілкування з дітьми різного віку; </w:t>
      </w:r>
    </w:p>
    <w:p w:rsidR="002D5F23" w:rsidRPr="003A3F3C" w:rsidRDefault="002D5F23" w:rsidP="00F61E58">
      <w:pPr>
        <w:pStyle w:val="a6"/>
        <w:numPr>
          <w:ilvl w:val="0"/>
          <w:numId w:val="13"/>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розробляти сценарії музично-виховних заходів відповідно до постав</w:t>
      </w:r>
      <w:r w:rsidR="00BA4114">
        <w:rPr>
          <w:rFonts w:ascii="Times New Roman" w:hAnsi="Times New Roman"/>
          <w:spacing w:val="-4"/>
          <w:sz w:val="28"/>
          <w:szCs w:val="28"/>
        </w:rPr>
        <w:softHyphen/>
      </w:r>
      <w:r w:rsidRPr="003A3F3C">
        <w:rPr>
          <w:rFonts w:ascii="Times New Roman" w:hAnsi="Times New Roman"/>
          <w:spacing w:val="-4"/>
          <w:sz w:val="28"/>
          <w:szCs w:val="28"/>
        </w:rPr>
        <w:t xml:space="preserve">лених освітніх завдань; </w:t>
      </w:r>
    </w:p>
    <w:p w:rsidR="002D5F23" w:rsidRPr="003A3F3C" w:rsidRDefault="002D5F23" w:rsidP="00F61E58">
      <w:pPr>
        <w:pStyle w:val="a6"/>
        <w:numPr>
          <w:ilvl w:val="0"/>
          <w:numId w:val="13"/>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проводити гурткову роботу в школах</w:t>
      </w:r>
      <w:r w:rsidRPr="003A3F3C">
        <w:rPr>
          <w:rFonts w:ascii="Times New Roman" w:hAnsi="Times New Roman"/>
          <w:spacing w:val="-4"/>
          <w:sz w:val="28"/>
          <w:szCs w:val="28"/>
          <w:lang w:val="uk-UA"/>
        </w:rPr>
        <w:t xml:space="preserve"> </w:t>
      </w:r>
      <w:r w:rsidRPr="003A3F3C">
        <w:rPr>
          <w:rFonts w:ascii="Times New Roman" w:hAnsi="Times New Roman"/>
          <w:spacing w:val="-4"/>
          <w:sz w:val="28"/>
          <w:szCs w:val="28"/>
        </w:rPr>
        <w:t>[1, с. 48].</w:t>
      </w:r>
    </w:p>
    <w:p w:rsidR="002D5F23" w:rsidRPr="003A3F3C" w:rsidRDefault="002D5F23" w:rsidP="002D5F23">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 xml:space="preserve">Для виконання означених завдань студентам </w:t>
      </w:r>
      <w:r w:rsidR="004511DF">
        <w:rPr>
          <w:rFonts w:ascii="Times New Roman" w:hAnsi="Times New Roman"/>
          <w:spacing w:val="-4"/>
          <w:sz w:val="28"/>
          <w:szCs w:val="28"/>
        </w:rPr>
        <w:t>потрібн</w:t>
      </w:r>
      <w:r w:rsidRPr="003A3F3C">
        <w:rPr>
          <w:rFonts w:ascii="Times New Roman" w:hAnsi="Times New Roman"/>
          <w:spacing w:val="-4"/>
          <w:sz w:val="28"/>
          <w:szCs w:val="28"/>
        </w:rPr>
        <w:t>о не тільки збага</w:t>
      </w:r>
      <w:r w:rsidR="00254A29">
        <w:rPr>
          <w:rFonts w:ascii="Times New Roman" w:hAnsi="Times New Roman"/>
          <w:spacing w:val="-4"/>
          <w:sz w:val="28"/>
          <w:szCs w:val="28"/>
        </w:rPr>
        <w:softHyphen/>
      </w:r>
      <w:r w:rsidRPr="003A3F3C">
        <w:rPr>
          <w:rFonts w:ascii="Times New Roman" w:hAnsi="Times New Roman"/>
          <w:spacing w:val="-4"/>
          <w:sz w:val="28"/>
          <w:szCs w:val="28"/>
        </w:rPr>
        <w:t>чувати власний музично-виконавський досвід та методичну компетентність, але й розвивати організаційні здібності, уміння писати сценарії, режисерське бачення, а також відповідальність, ініціативність, артистизм тощо. Окрім цього, слід розу</w:t>
      </w:r>
      <w:r w:rsidR="00BA4114">
        <w:rPr>
          <w:rFonts w:ascii="Times New Roman" w:hAnsi="Times New Roman"/>
          <w:spacing w:val="-4"/>
          <w:sz w:val="28"/>
          <w:szCs w:val="28"/>
        </w:rPr>
        <w:softHyphen/>
      </w:r>
      <w:r w:rsidRPr="003A3F3C">
        <w:rPr>
          <w:rFonts w:ascii="Times New Roman" w:hAnsi="Times New Roman"/>
          <w:spacing w:val="-4"/>
          <w:sz w:val="28"/>
          <w:szCs w:val="28"/>
        </w:rPr>
        <w:t xml:space="preserve">міти сутність роботи вчителя як сценариста та режисера, яка полягає у тому, щоб створити оригінальний художньо-освітній твір шляхом поєднання різних виразних засобів: віршів, музики, пісень, фрагментів зі спектаклів, кінофільмів </w:t>
      </w:r>
      <w:r w:rsidR="004511DF">
        <w:rPr>
          <w:rFonts w:ascii="Times New Roman" w:hAnsi="Times New Roman"/>
          <w:spacing w:val="-4"/>
          <w:sz w:val="28"/>
          <w:szCs w:val="28"/>
        </w:rPr>
        <w:t>у</w:t>
      </w:r>
      <w:r w:rsidRPr="003A3F3C">
        <w:rPr>
          <w:rFonts w:ascii="Times New Roman" w:hAnsi="Times New Roman"/>
          <w:spacing w:val="-4"/>
          <w:sz w:val="28"/>
          <w:szCs w:val="28"/>
        </w:rPr>
        <w:t xml:space="preserve"> єдину логічну композицію, підпорядковану загальному задуму, темі, ідеї; ство</w:t>
      </w:r>
      <w:r w:rsidR="00BA4114">
        <w:rPr>
          <w:rFonts w:ascii="Times New Roman" w:hAnsi="Times New Roman"/>
          <w:spacing w:val="-4"/>
          <w:sz w:val="28"/>
          <w:szCs w:val="28"/>
        </w:rPr>
        <w:softHyphen/>
      </w:r>
      <w:r w:rsidRPr="003A3F3C">
        <w:rPr>
          <w:rFonts w:ascii="Times New Roman" w:hAnsi="Times New Roman"/>
          <w:spacing w:val="-4"/>
          <w:sz w:val="28"/>
          <w:szCs w:val="28"/>
        </w:rPr>
        <w:t>рити цілісне дійство; скоординувати дії усіх учасників. Такий підхід перед</w:t>
      </w:r>
      <w:r w:rsidR="00254A29">
        <w:rPr>
          <w:rFonts w:ascii="Times New Roman" w:hAnsi="Times New Roman"/>
          <w:spacing w:val="-4"/>
          <w:sz w:val="28"/>
          <w:szCs w:val="28"/>
        </w:rPr>
        <w:softHyphen/>
      </w:r>
      <w:r w:rsidRPr="003A3F3C">
        <w:rPr>
          <w:rFonts w:ascii="Times New Roman" w:hAnsi="Times New Roman"/>
          <w:spacing w:val="-4"/>
          <w:sz w:val="28"/>
          <w:szCs w:val="28"/>
        </w:rPr>
        <w:t xml:space="preserve">бачає вивчення особливостей музично-виховних шкільних заходів різних видів, які можна проводити у сучасній школі. Розглянемо їх детальніше. </w:t>
      </w:r>
    </w:p>
    <w:p w:rsidR="002D5F23" w:rsidRPr="003A3F3C" w:rsidRDefault="002D5F23" w:rsidP="002D5F23">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Музично-виховний захід характеризується як організований процес, спря</w:t>
      </w:r>
      <w:r w:rsidR="004511DF">
        <w:rPr>
          <w:rFonts w:ascii="Times New Roman" w:hAnsi="Times New Roman"/>
          <w:spacing w:val="-4"/>
          <w:sz w:val="28"/>
          <w:szCs w:val="28"/>
        </w:rPr>
        <w:softHyphen/>
      </w:r>
      <w:r w:rsidRPr="003A3F3C">
        <w:rPr>
          <w:rFonts w:ascii="Times New Roman" w:hAnsi="Times New Roman"/>
          <w:spacing w:val="-4"/>
          <w:sz w:val="28"/>
          <w:szCs w:val="28"/>
        </w:rPr>
        <w:t>мо</w:t>
      </w:r>
      <w:r w:rsidR="004511DF">
        <w:rPr>
          <w:rFonts w:ascii="Times New Roman" w:hAnsi="Times New Roman"/>
          <w:spacing w:val="-4"/>
          <w:sz w:val="28"/>
          <w:szCs w:val="28"/>
        </w:rPr>
        <w:softHyphen/>
      </w:r>
      <w:r w:rsidRPr="003A3F3C">
        <w:rPr>
          <w:rFonts w:ascii="Times New Roman" w:hAnsi="Times New Roman"/>
          <w:spacing w:val="-4"/>
          <w:sz w:val="28"/>
          <w:szCs w:val="28"/>
        </w:rPr>
        <w:t>ваний на розвиток музично-творчих якостей школярів [2, с. 72]. Він має багато спільних рис з іншими заходами виховного значення. Тут є  мета, він потребує підготовки, передбачає колективну роботу тощо. Специфічним є те, що у змісті такого заходу музика виступає не тільки як засіб впливу на особистість, але й як активний учасник дійства. Крім цього, виховання здійснюється у сфері естетико-</w:t>
      </w:r>
      <w:r w:rsidRPr="003A3F3C">
        <w:rPr>
          <w:rFonts w:ascii="Times New Roman" w:hAnsi="Times New Roman"/>
          <w:spacing w:val="-4"/>
          <w:sz w:val="28"/>
          <w:szCs w:val="28"/>
        </w:rPr>
        <w:lastRenderedPageBreak/>
        <w:t xml:space="preserve">ціннісного ставлення до дійсності та спрямовуються на музично-творчий розвиток дітей. </w:t>
      </w:r>
    </w:p>
    <w:p w:rsidR="002D5F23" w:rsidRPr="003A3F3C" w:rsidRDefault="002D5F23" w:rsidP="002D5F23">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Музично-виховні заходи у школі є засобами інтелектуального, емоційного, духовного й естетичного розвитку особистості, а також ефективними формами виявлення її творчої діяльності. Вони сприяють самовираженню, участь у них позитивно впливає на  емоційну сферу дитини. Означені  заходи дають змогу вирішити безліч актуальних проблем сучасної педагогіки та психології, які пов</w:t>
      </w:r>
      <w:r w:rsidR="00DB76DA">
        <w:rPr>
          <w:rFonts w:ascii="Times New Roman" w:hAnsi="Times New Roman"/>
          <w:spacing w:val="-4"/>
          <w:sz w:val="28"/>
          <w:szCs w:val="28"/>
        </w:rPr>
        <w:t>’</w:t>
      </w:r>
      <w:r w:rsidRPr="003A3F3C">
        <w:rPr>
          <w:rFonts w:ascii="Times New Roman" w:hAnsi="Times New Roman"/>
          <w:spacing w:val="-4"/>
          <w:sz w:val="28"/>
          <w:szCs w:val="28"/>
        </w:rPr>
        <w:t>язані з:</w:t>
      </w:r>
    </w:p>
    <w:p w:rsidR="002D5F23" w:rsidRPr="003A3F3C" w:rsidRDefault="002D5F23" w:rsidP="00F61E58">
      <w:pPr>
        <w:pStyle w:val="a6"/>
        <w:numPr>
          <w:ilvl w:val="0"/>
          <w:numId w:val="14"/>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художньою освітою та вихованням учнів;</w:t>
      </w:r>
    </w:p>
    <w:p w:rsidR="002D5F23" w:rsidRPr="003A3F3C" w:rsidRDefault="002D5F23" w:rsidP="00F61E58">
      <w:pPr>
        <w:pStyle w:val="a6"/>
        <w:numPr>
          <w:ilvl w:val="0"/>
          <w:numId w:val="14"/>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формуванням естетичного смаку;</w:t>
      </w:r>
    </w:p>
    <w:p w:rsidR="002D5F23" w:rsidRPr="003A3F3C" w:rsidRDefault="002D5F23" w:rsidP="00F61E58">
      <w:pPr>
        <w:pStyle w:val="a6"/>
        <w:numPr>
          <w:ilvl w:val="0"/>
          <w:numId w:val="14"/>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моральним вихованням;</w:t>
      </w:r>
    </w:p>
    <w:p w:rsidR="002D5F23" w:rsidRPr="003A3F3C" w:rsidRDefault="002D5F23" w:rsidP="00F61E58">
      <w:pPr>
        <w:pStyle w:val="a6"/>
        <w:numPr>
          <w:ilvl w:val="0"/>
          <w:numId w:val="14"/>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розвитком комунікативних якостей особистості;</w:t>
      </w:r>
    </w:p>
    <w:p w:rsidR="002D5F23" w:rsidRPr="003A3F3C" w:rsidRDefault="002D5F23" w:rsidP="00F61E58">
      <w:pPr>
        <w:pStyle w:val="a6"/>
        <w:numPr>
          <w:ilvl w:val="0"/>
          <w:numId w:val="14"/>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вихованням волі, розвитком пам</w:t>
      </w:r>
      <w:r w:rsidR="00DB76DA">
        <w:rPr>
          <w:rFonts w:ascii="Times New Roman" w:hAnsi="Times New Roman"/>
          <w:spacing w:val="-4"/>
          <w:sz w:val="28"/>
          <w:szCs w:val="28"/>
        </w:rPr>
        <w:t>’</w:t>
      </w:r>
      <w:r w:rsidRPr="003A3F3C">
        <w:rPr>
          <w:rFonts w:ascii="Times New Roman" w:hAnsi="Times New Roman"/>
          <w:spacing w:val="-4"/>
          <w:sz w:val="28"/>
          <w:szCs w:val="28"/>
        </w:rPr>
        <w:t>яті, уяви, ініціативності, фантазії, мови (діалогу і монологу);</w:t>
      </w:r>
    </w:p>
    <w:p w:rsidR="002D5F23" w:rsidRPr="003A3F3C" w:rsidRDefault="002D5F23" w:rsidP="00F61E58">
      <w:pPr>
        <w:pStyle w:val="a6"/>
        <w:numPr>
          <w:ilvl w:val="0"/>
          <w:numId w:val="14"/>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створенням позитивного емоційного настрою, зняттям напруження, вирішенням конфліктних ситуацій через залучення до дій [2, с. 122].</w:t>
      </w:r>
    </w:p>
    <w:p w:rsidR="002D5F23" w:rsidRPr="003A3F3C" w:rsidRDefault="002D5F23" w:rsidP="002D5F23">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Важливе значення має те, що музично-виховні шкільні заходи формують мистецьку активність їх учасників, яка є складовою особистісної культури. Їх основними завданнями є:</w:t>
      </w:r>
    </w:p>
    <w:p w:rsidR="002D5F23" w:rsidRPr="003A3F3C" w:rsidRDefault="002D5F23" w:rsidP="00F61E58">
      <w:pPr>
        <w:pStyle w:val="a6"/>
        <w:numPr>
          <w:ilvl w:val="0"/>
          <w:numId w:val="15"/>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популяризація музичного мистецтва;</w:t>
      </w:r>
    </w:p>
    <w:p w:rsidR="002D5F23" w:rsidRPr="003A3F3C" w:rsidRDefault="002D5F23" w:rsidP="00F61E58">
      <w:pPr>
        <w:pStyle w:val="a6"/>
        <w:numPr>
          <w:ilvl w:val="0"/>
          <w:numId w:val="15"/>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залучення учнів до творчої активної діяльності;</w:t>
      </w:r>
    </w:p>
    <w:p w:rsidR="002D5F23" w:rsidRPr="003A3F3C" w:rsidRDefault="002D5F23" w:rsidP="00F61E58">
      <w:pPr>
        <w:pStyle w:val="a6"/>
        <w:numPr>
          <w:ilvl w:val="0"/>
          <w:numId w:val="15"/>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розвиток ціннісного ставлення до довкілля;</w:t>
      </w:r>
    </w:p>
    <w:p w:rsidR="002D5F23" w:rsidRPr="003A3F3C" w:rsidRDefault="002D5F23" w:rsidP="00F61E58">
      <w:pPr>
        <w:pStyle w:val="a6"/>
        <w:numPr>
          <w:ilvl w:val="0"/>
          <w:numId w:val="15"/>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виховання відповідальності, ініціативності, почуття колективізму.</w:t>
      </w:r>
    </w:p>
    <w:p w:rsidR="002D5F23" w:rsidRPr="003A3F3C" w:rsidRDefault="002D5F23" w:rsidP="002D5F23">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Організація музично-виховних шкільних заходів тісно пов</w:t>
      </w:r>
      <w:r w:rsidR="00DB76DA">
        <w:rPr>
          <w:rFonts w:ascii="Times New Roman" w:hAnsi="Times New Roman"/>
          <w:spacing w:val="-4"/>
          <w:sz w:val="28"/>
          <w:szCs w:val="28"/>
        </w:rPr>
        <w:t>’</w:t>
      </w:r>
      <w:r w:rsidRPr="003A3F3C">
        <w:rPr>
          <w:rFonts w:ascii="Times New Roman" w:hAnsi="Times New Roman"/>
          <w:spacing w:val="-4"/>
          <w:sz w:val="28"/>
          <w:szCs w:val="28"/>
        </w:rPr>
        <w:t xml:space="preserve">язується з уроками музичного мистецтва. Це виявляється у поглибленні та розкритті конкретних тем шкільної програми, узагальненні й демонстрації виконавського та артистичного досвіду учнів, звернення уваги на деталі, які не встигли учні засвоїти на уроках тощо. </w:t>
      </w:r>
    </w:p>
    <w:p w:rsidR="002D5F23" w:rsidRPr="003A3F3C" w:rsidRDefault="002D5F23" w:rsidP="002D5F23">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Серед основних принципів, на яких ґрунтується організація та постановка музично-виховних заходів у школі</w:t>
      </w:r>
      <w:r w:rsidR="004511DF">
        <w:rPr>
          <w:rFonts w:ascii="Times New Roman" w:hAnsi="Times New Roman"/>
          <w:spacing w:val="-4"/>
          <w:sz w:val="28"/>
          <w:szCs w:val="28"/>
        </w:rPr>
        <w:t>,</w:t>
      </w:r>
      <w:r w:rsidRPr="003A3F3C">
        <w:rPr>
          <w:rFonts w:ascii="Times New Roman" w:hAnsi="Times New Roman"/>
          <w:spacing w:val="-4"/>
          <w:sz w:val="28"/>
          <w:szCs w:val="28"/>
        </w:rPr>
        <w:t xml:space="preserve"> можна виокремити такі:</w:t>
      </w:r>
    </w:p>
    <w:p w:rsidR="002D5F23" w:rsidRPr="003A3F3C" w:rsidRDefault="002D5F23" w:rsidP="00F61E58">
      <w:pPr>
        <w:pStyle w:val="a6"/>
        <w:numPr>
          <w:ilvl w:val="1"/>
          <w:numId w:val="16"/>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i/>
          <w:spacing w:val="-4"/>
          <w:sz w:val="28"/>
          <w:szCs w:val="28"/>
          <w:lang w:val="uk-UA"/>
        </w:rPr>
        <w:t>індивідуального підходу</w:t>
      </w:r>
      <w:r w:rsidRPr="003A3F3C">
        <w:rPr>
          <w:rFonts w:ascii="Times New Roman" w:hAnsi="Times New Roman"/>
          <w:spacing w:val="-4"/>
          <w:sz w:val="28"/>
          <w:szCs w:val="28"/>
          <w:lang w:val="uk-UA"/>
        </w:rPr>
        <w:t xml:space="preserve">. Дотримання цього принципу дозволяє розкрити можливості кожного учасника заходу, підтримати його віру у себе, враховуючи основні здібності та інтереси; </w:t>
      </w:r>
    </w:p>
    <w:p w:rsidR="002D5F23" w:rsidRPr="003A3F3C" w:rsidRDefault="002D5F23" w:rsidP="00F61E58">
      <w:pPr>
        <w:pStyle w:val="a6"/>
        <w:numPr>
          <w:ilvl w:val="1"/>
          <w:numId w:val="16"/>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i/>
          <w:spacing w:val="-4"/>
          <w:sz w:val="28"/>
          <w:szCs w:val="28"/>
        </w:rPr>
        <w:t>гуманізації.</w:t>
      </w:r>
      <w:r w:rsidRPr="003A3F3C">
        <w:rPr>
          <w:rFonts w:ascii="Times New Roman" w:hAnsi="Times New Roman"/>
          <w:spacing w:val="-4"/>
          <w:sz w:val="28"/>
          <w:szCs w:val="28"/>
        </w:rPr>
        <w:t xml:space="preserve"> Основою цього принципу є повага до особистості кожної дитини, віра у її можливості. Це створює умови для розкриття творчого потенціалу учнів у музичній діяльності, підвищує їхню власну самооцінку;</w:t>
      </w:r>
    </w:p>
    <w:p w:rsidR="002D5F23" w:rsidRPr="003A3F3C" w:rsidRDefault="002D5F23" w:rsidP="00F61E58">
      <w:pPr>
        <w:pStyle w:val="a6"/>
        <w:numPr>
          <w:ilvl w:val="1"/>
          <w:numId w:val="16"/>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i/>
          <w:spacing w:val="-4"/>
          <w:sz w:val="28"/>
          <w:szCs w:val="28"/>
        </w:rPr>
        <w:t>опори на життєвий та музичний досвід дітей</w:t>
      </w:r>
      <w:r w:rsidRPr="003A3F3C">
        <w:rPr>
          <w:rFonts w:ascii="Times New Roman" w:hAnsi="Times New Roman"/>
          <w:spacing w:val="-4"/>
          <w:sz w:val="28"/>
          <w:szCs w:val="28"/>
        </w:rPr>
        <w:t xml:space="preserve">. Суть цього принципу полягає у максимальному врахуванні життєвих установок, інтересів, музичного слухового та виконавського досвіду учнів. Цьому сприяє розгляд різних життєвих </w:t>
      </w:r>
      <w:r w:rsidRPr="003A3F3C">
        <w:rPr>
          <w:rFonts w:ascii="Times New Roman" w:hAnsi="Times New Roman"/>
          <w:spacing w:val="-4"/>
          <w:sz w:val="28"/>
          <w:szCs w:val="28"/>
        </w:rPr>
        <w:lastRenderedPageBreak/>
        <w:t>ситуацій, прикладів, порівнянь з особистісним досвідом, що забезпечить розвиток ціннісного ставлення до музичного мистецтва, музичної діяльності;</w:t>
      </w:r>
    </w:p>
    <w:p w:rsidR="002D5F23" w:rsidRPr="003A3F3C" w:rsidRDefault="002D5F23" w:rsidP="00F61E58">
      <w:pPr>
        <w:pStyle w:val="a6"/>
        <w:numPr>
          <w:ilvl w:val="1"/>
          <w:numId w:val="16"/>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i/>
          <w:spacing w:val="-4"/>
          <w:sz w:val="28"/>
          <w:szCs w:val="28"/>
        </w:rPr>
        <w:t>зв</w:t>
      </w:r>
      <w:r w:rsidR="00DB76DA">
        <w:rPr>
          <w:rFonts w:ascii="Times New Roman" w:hAnsi="Times New Roman"/>
          <w:i/>
          <w:spacing w:val="-4"/>
          <w:sz w:val="28"/>
          <w:szCs w:val="28"/>
        </w:rPr>
        <w:t>’</w:t>
      </w:r>
      <w:r w:rsidRPr="003A3F3C">
        <w:rPr>
          <w:rFonts w:ascii="Times New Roman" w:hAnsi="Times New Roman"/>
          <w:i/>
          <w:spacing w:val="-4"/>
          <w:sz w:val="28"/>
          <w:szCs w:val="28"/>
        </w:rPr>
        <w:t>язку з життям</w:t>
      </w:r>
      <w:r w:rsidRPr="003A3F3C">
        <w:rPr>
          <w:rFonts w:ascii="Times New Roman" w:hAnsi="Times New Roman"/>
          <w:spacing w:val="-4"/>
          <w:sz w:val="28"/>
          <w:szCs w:val="28"/>
        </w:rPr>
        <w:t>. Врахування цього принципу дозволить дітям сприй</w:t>
      </w:r>
      <w:r w:rsidR="004511DF">
        <w:rPr>
          <w:rFonts w:ascii="Times New Roman" w:hAnsi="Times New Roman"/>
          <w:spacing w:val="-4"/>
          <w:sz w:val="28"/>
          <w:szCs w:val="28"/>
        </w:rPr>
        <w:softHyphen/>
      </w:r>
      <w:r w:rsidRPr="003A3F3C">
        <w:rPr>
          <w:rFonts w:ascii="Times New Roman" w:hAnsi="Times New Roman"/>
          <w:spacing w:val="-4"/>
          <w:sz w:val="28"/>
          <w:szCs w:val="28"/>
        </w:rPr>
        <w:t>мати музичне мистецтво як невід</w:t>
      </w:r>
      <w:r w:rsidR="00DB76DA">
        <w:rPr>
          <w:rFonts w:ascii="Times New Roman" w:hAnsi="Times New Roman"/>
          <w:spacing w:val="-4"/>
          <w:sz w:val="28"/>
          <w:szCs w:val="28"/>
        </w:rPr>
        <w:t>’</w:t>
      </w:r>
      <w:r w:rsidRPr="003A3F3C">
        <w:rPr>
          <w:rFonts w:ascii="Times New Roman" w:hAnsi="Times New Roman"/>
          <w:spacing w:val="-4"/>
          <w:sz w:val="28"/>
          <w:szCs w:val="28"/>
        </w:rPr>
        <w:t>ємну та важливу частину життя людини; краще розуміти та усвідомлювати цінності, закладені у музичних творах;</w:t>
      </w:r>
    </w:p>
    <w:p w:rsidR="002D5F23" w:rsidRPr="003A3F3C" w:rsidRDefault="002D5F23" w:rsidP="00F61E58">
      <w:pPr>
        <w:pStyle w:val="a6"/>
        <w:numPr>
          <w:ilvl w:val="1"/>
          <w:numId w:val="16"/>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i/>
          <w:spacing w:val="-4"/>
          <w:sz w:val="28"/>
          <w:szCs w:val="28"/>
        </w:rPr>
        <w:t>професіоналізму</w:t>
      </w:r>
      <w:r w:rsidRPr="003A3F3C">
        <w:rPr>
          <w:rFonts w:ascii="Times New Roman" w:hAnsi="Times New Roman"/>
          <w:spacing w:val="-4"/>
          <w:sz w:val="28"/>
          <w:szCs w:val="28"/>
        </w:rPr>
        <w:t>. Цей принцип передбачає виконання необхідних підго</w:t>
      </w:r>
      <w:r w:rsidR="004511DF">
        <w:rPr>
          <w:rFonts w:ascii="Times New Roman" w:hAnsi="Times New Roman"/>
          <w:spacing w:val="-4"/>
          <w:sz w:val="28"/>
          <w:szCs w:val="28"/>
        </w:rPr>
        <w:softHyphen/>
      </w:r>
      <w:r w:rsidRPr="003A3F3C">
        <w:rPr>
          <w:rFonts w:ascii="Times New Roman" w:hAnsi="Times New Roman"/>
          <w:spacing w:val="-4"/>
          <w:sz w:val="28"/>
          <w:szCs w:val="28"/>
        </w:rPr>
        <w:t xml:space="preserve">товчих, організаційних, виконавських дій на належному рівні, вкладаючи у них вольові та творчі сили; формує відповідальне ставлення до доручень. </w:t>
      </w:r>
    </w:p>
    <w:p w:rsidR="002D5F23" w:rsidRPr="003A3F3C" w:rsidRDefault="002D5F23" w:rsidP="002D5F23">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Музично-виховні заходи у школі можуть бути різних видів. Їх класифікація зумовлюється:</w:t>
      </w:r>
    </w:p>
    <w:p w:rsidR="002D5F23" w:rsidRPr="003A3F3C" w:rsidRDefault="002D5F23" w:rsidP="00F61E58">
      <w:pPr>
        <w:pStyle w:val="a6"/>
        <w:numPr>
          <w:ilvl w:val="0"/>
          <w:numId w:val="17"/>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 xml:space="preserve">способом організації дітей (масові, групові, індивідуальні); </w:t>
      </w:r>
    </w:p>
    <w:p w:rsidR="002D5F23" w:rsidRPr="003A3F3C" w:rsidRDefault="002D5F23" w:rsidP="00F61E58">
      <w:pPr>
        <w:pStyle w:val="a6"/>
        <w:numPr>
          <w:ilvl w:val="0"/>
          <w:numId w:val="17"/>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 xml:space="preserve">змістом (театралізовані, тематичні, просвітницькі тощо); </w:t>
      </w:r>
    </w:p>
    <w:p w:rsidR="002D5F23" w:rsidRPr="003A3F3C" w:rsidRDefault="002D5F23" w:rsidP="00F61E58">
      <w:pPr>
        <w:pStyle w:val="a6"/>
        <w:numPr>
          <w:ilvl w:val="0"/>
          <w:numId w:val="17"/>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 xml:space="preserve">відповідно до форми (великі, камерні). </w:t>
      </w:r>
    </w:p>
    <w:p w:rsidR="002D5F23" w:rsidRPr="003A3F3C" w:rsidRDefault="002D5F23" w:rsidP="002D5F23">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У школах </w:t>
      </w:r>
      <w:r w:rsidR="004511DF">
        <w:rPr>
          <w:rFonts w:ascii="Times New Roman" w:hAnsi="Times New Roman"/>
          <w:spacing w:val="-4"/>
          <w:sz w:val="28"/>
          <w:szCs w:val="28"/>
        </w:rPr>
        <w:t>най</w:t>
      </w:r>
      <w:r w:rsidRPr="003A3F3C">
        <w:rPr>
          <w:rFonts w:ascii="Times New Roman" w:hAnsi="Times New Roman"/>
          <w:spacing w:val="-4"/>
          <w:sz w:val="28"/>
          <w:szCs w:val="28"/>
        </w:rPr>
        <w:t>частіше застосовують такі основні види музично-виховних заходів</w:t>
      </w:r>
      <w:r w:rsidR="004511DF">
        <w:rPr>
          <w:rFonts w:ascii="Times New Roman" w:hAnsi="Times New Roman"/>
          <w:spacing w:val="-4"/>
          <w:sz w:val="28"/>
          <w:szCs w:val="28"/>
        </w:rPr>
        <w:t>,</w:t>
      </w:r>
      <w:r w:rsidRPr="003A3F3C">
        <w:rPr>
          <w:rFonts w:ascii="Times New Roman" w:hAnsi="Times New Roman"/>
          <w:spacing w:val="-4"/>
          <w:sz w:val="28"/>
          <w:szCs w:val="28"/>
        </w:rPr>
        <w:t xml:space="preserve"> як концерт, шкільне свято, музична казка, музична театралізована виста</w:t>
      </w:r>
      <w:r w:rsidR="004511DF">
        <w:rPr>
          <w:rFonts w:ascii="Times New Roman" w:hAnsi="Times New Roman"/>
          <w:spacing w:val="-4"/>
          <w:sz w:val="28"/>
          <w:szCs w:val="28"/>
        </w:rPr>
        <w:softHyphen/>
      </w:r>
      <w:r w:rsidRPr="003A3F3C">
        <w:rPr>
          <w:rFonts w:ascii="Times New Roman" w:hAnsi="Times New Roman"/>
          <w:spacing w:val="-4"/>
          <w:sz w:val="28"/>
          <w:szCs w:val="28"/>
        </w:rPr>
        <w:t>ва, музичні вітальні, музичний лекторій, тематичні вечори, музично-літературні композиції, музичні вікторини, квести, конкурси, флеш-моби, музичні дискотеки тощо.</w:t>
      </w:r>
    </w:p>
    <w:p w:rsidR="002D5F23" w:rsidRPr="004511DF" w:rsidRDefault="002D5F23" w:rsidP="002D5F23">
      <w:pPr>
        <w:spacing w:after="0" w:line="264" w:lineRule="auto"/>
        <w:ind w:firstLine="709"/>
        <w:jc w:val="both"/>
        <w:rPr>
          <w:rFonts w:ascii="Times New Roman" w:hAnsi="Times New Roman"/>
          <w:spacing w:val="-6"/>
          <w:sz w:val="28"/>
          <w:szCs w:val="28"/>
        </w:rPr>
      </w:pPr>
      <w:r w:rsidRPr="004511DF">
        <w:rPr>
          <w:rFonts w:ascii="Times New Roman" w:hAnsi="Times New Roman"/>
          <w:spacing w:val="-6"/>
          <w:sz w:val="28"/>
          <w:szCs w:val="28"/>
        </w:rPr>
        <w:t>Для організації</w:t>
      </w:r>
      <w:r w:rsidR="004511DF" w:rsidRPr="004511DF">
        <w:rPr>
          <w:rFonts w:ascii="Times New Roman" w:hAnsi="Times New Roman"/>
          <w:spacing w:val="-6"/>
          <w:sz w:val="28"/>
          <w:szCs w:val="28"/>
        </w:rPr>
        <w:t xml:space="preserve"> </w:t>
      </w:r>
      <w:r w:rsidRPr="004511DF">
        <w:rPr>
          <w:rFonts w:ascii="Times New Roman" w:hAnsi="Times New Roman"/>
          <w:spacing w:val="-6"/>
          <w:sz w:val="28"/>
          <w:szCs w:val="28"/>
        </w:rPr>
        <w:t>музично-виховного</w:t>
      </w:r>
      <w:r w:rsidR="004511DF" w:rsidRPr="004511DF">
        <w:rPr>
          <w:rFonts w:ascii="Times New Roman" w:hAnsi="Times New Roman"/>
          <w:spacing w:val="-6"/>
          <w:sz w:val="28"/>
          <w:szCs w:val="28"/>
        </w:rPr>
        <w:t xml:space="preserve"> </w:t>
      </w:r>
      <w:r w:rsidRPr="004511DF">
        <w:rPr>
          <w:rFonts w:ascii="Times New Roman" w:hAnsi="Times New Roman"/>
          <w:spacing w:val="-6"/>
          <w:sz w:val="28"/>
          <w:szCs w:val="28"/>
        </w:rPr>
        <w:t xml:space="preserve">заходу </w:t>
      </w:r>
      <w:r w:rsidR="004511DF" w:rsidRPr="004511DF">
        <w:rPr>
          <w:rFonts w:ascii="Times New Roman" w:hAnsi="Times New Roman"/>
          <w:spacing w:val="-6"/>
          <w:sz w:val="28"/>
          <w:szCs w:val="28"/>
        </w:rPr>
        <w:t>потрібн</w:t>
      </w:r>
      <w:r w:rsidRPr="004511DF">
        <w:rPr>
          <w:rFonts w:ascii="Times New Roman" w:hAnsi="Times New Roman"/>
          <w:spacing w:val="-6"/>
          <w:sz w:val="28"/>
          <w:szCs w:val="28"/>
        </w:rPr>
        <w:t>о</w:t>
      </w:r>
      <w:r w:rsidR="004511DF" w:rsidRPr="004511DF">
        <w:rPr>
          <w:rFonts w:ascii="Times New Roman" w:hAnsi="Times New Roman"/>
          <w:spacing w:val="-6"/>
          <w:sz w:val="28"/>
          <w:szCs w:val="28"/>
        </w:rPr>
        <w:t xml:space="preserve"> </w:t>
      </w:r>
      <w:r w:rsidRPr="004511DF">
        <w:rPr>
          <w:rFonts w:ascii="Times New Roman" w:hAnsi="Times New Roman"/>
          <w:spacing w:val="-6"/>
          <w:sz w:val="28"/>
          <w:szCs w:val="28"/>
        </w:rPr>
        <w:t>враховувати низку ета</w:t>
      </w:r>
      <w:r w:rsidR="004511DF" w:rsidRPr="004511DF">
        <w:rPr>
          <w:rFonts w:ascii="Times New Roman" w:hAnsi="Times New Roman"/>
          <w:spacing w:val="-6"/>
          <w:sz w:val="28"/>
          <w:szCs w:val="28"/>
        </w:rPr>
        <w:softHyphen/>
      </w:r>
      <w:r w:rsidRPr="004511DF">
        <w:rPr>
          <w:rFonts w:ascii="Times New Roman" w:hAnsi="Times New Roman"/>
          <w:spacing w:val="-6"/>
          <w:sz w:val="28"/>
          <w:szCs w:val="28"/>
        </w:rPr>
        <w:t>пів та їх основні завдання. Так, серед них виокремлюють підготовчо-інформа</w:t>
      </w:r>
      <w:r w:rsidR="00254A29" w:rsidRPr="004511DF">
        <w:rPr>
          <w:rFonts w:ascii="Times New Roman" w:hAnsi="Times New Roman"/>
          <w:spacing w:val="-6"/>
          <w:sz w:val="28"/>
          <w:szCs w:val="28"/>
        </w:rPr>
        <w:softHyphen/>
      </w:r>
      <w:r w:rsidRPr="004511DF">
        <w:rPr>
          <w:rFonts w:ascii="Times New Roman" w:hAnsi="Times New Roman"/>
          <w:spacing w:val="-6"/>
          <w:sz w:val="28"/>
          <w:szCs w:val="28"/>
        </w:rPr>
        <w:t>ційний, сценарний, режисерсько-постановочний, презентацію та рефлексивно-оцінний етапи [3, с. 8]. Ці етапи у цілом</w:t>
      </w:r>
      <w:r w:rsidR="004511DF" w:rsidRPr="004511DF">
        <w:rPr>
          <w:rFonts w:ascii="Times New Roman" w:hAnsi="Times New Roman"/>
          <w:spacing w:val="-6"/>
          <w:sz w:val="28"/>
          <w:szCs w:val="28"/>
        </w:rPr>
        <w:t>у</w:t>
      </w:r>
      <w:r w:rsidRPr="004511DF">
        <w:rPr>
          <w:rFonts w:ascii="Times New Roman" w:hAnsi="Times New Roman"/>
          <w:spacing w:val="-6"/>
          <w:sz w:val="28"/>
          <w:szCs w:val="28"/>
        </w:rPr>
        <w:t xml:space="preserve"> відображають логіку постановок заходів та складають певний алгоритм їх проведення. </w:t>
      </w:r>
    </w:p>
    <w:p w:rsidR="002D5F23" w:rsidRPr="003A3F3C" w:rsidRDefault="002D5F23" w:rsidP="002D5F23">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Для підготовки майбутніх учителів музичного мистецтва до організації музично-виховних шкільних заходів у Національному університеті </w:t>
      </w:r>
      <w:r w:rsidR="00A81E1A" w:rsidRPr="003A3F3C">
        <w:rPr>
          <w:rFonts w:ascii="Times New Roman" w:hAnsi="Times New Roman"/>
          <w:spacing w:val="-4"/>
          <w:sz w:val="28"/>
          <w:szCs w:val="28"/>
        </w:rPr>
        <w:t>"</w:t>
      </w:r>
      <w:r w:rsidRPr="003A3F3C">
        <w:rPr>
          <w:rFonts w:ascii="Times New Roman" w:hAnsi="Times New Roman"/>
          <w:spacing w:val="-4"/>
          <w:sz w:val="28"/>
          <w:szCs w:val="28"/>
        </w:rPr>
        <w:t>Чернігівський колегіум</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імені Т. Г. Шевченка передбачається вивчення навчальної дисципліни </w:t>
      </w:r>
      <w:r w:rsidR="00A81E1A" w:rsidRPr="003A3F3C">
        <w:rPr>
          <w:rFonts w:ascii="Times New Roman" w:hAnsi="Times New Roman"/>
          <w:spacing w:val="-4"/>
          <w:sz w:val="28"/>
          <w:szCs w:val="28"/>
        </w:rPr>
        <w:t>"</w:t>
      </w:r>
      <w:r w:rsidRPr="003A3F3C">
        <w:rPr>
          <w:rFonts w:ascii="Times New Roman" w:hAnsi="Times New Roman"/>
          <w:spacing w:val="-4"/>
          <w:sz w:val="28"/>
          <w:szCs w:val="28"/>
        </w:rPr>
        <w:t>Методика постановки музично-виховних шкільних заходів</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[3]. Це зумовлює залучення студентів до режисерсько-постановочної та сценарної роботи; перед</w:t>
      </w:r>
      <w:r w:rsidR="00254A29">
        <w:rPr>
          <w:rFonts w:ascii="Times New Roman" w:hAnsi="Times New Roman"/>
          <w:spacing w:val="-4"/>
          <w:sz w:val="28"/>
          <w:szCs w:val="28"/>
        </w:rPr>
        <w:softHyphen/>
      </w:r>
      <w:r w:rsidRPr="003A3F3C">
        <w:rPr>
          <w:rFonts w:ascii="Times New Roman" w:hAnsi="Times New Roman"/>
          <w:spacing w:val="-4"/>
          <w:sz w:val="28"/>
          <w:szCs w:val="28"/>
        </w:rPr>
        <w:t xml:space="preserve">бачає набуття необхідних компетентностей для організації і проведення музично-виховної роботи зі школярами у позаурочний час, усвідомлення специфіки постановок шкільних свят, концертних заходів, театралізованих дійств, музичних казок, дитячих оперних спектаклів, мюзиклів, а також різноманітних форм музично-просвітницької роботи. </w:t>
      </w:r>
    </w:p>
    <w:p w:rsidR="002D5F23" w:rsidRPr="003A3F3C" w:rsidRDefault="002D5F23" w:rsidP="002D5F23">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Метою та основними завданнями вивчення цієї навчальної дисципліни  є розширення теоретико-методичних знань майбутніх фахівців у сфері організації музично-виховних шкільних заходів; формування практичних навичок їх поста</w:t>
      </w:r>
      <w:r w:rsidR="00254A29">
        <w:rPr>
          <w:rFonts w:ascii="Times New Roman" w:hAnsi="Times New Roman"/>
          <w:spacing w:val="-4"/>
          <w:sz w:val="28"/>
          <w:szCs w:val="28"/>
        </w:rPr>
        <w:softHyphen/>
      </w:r>
      <w:r w:rsidRPr="003A3F3C">
        <w:rPr>
          <w:rFonts w:ascii="Times New Roman" w:hAnsi="Times New Roman"/>
          <w:spacing w:val="-4"/>
          <w:sz w:val="28"/>
          <w:szCs w:val="28"/>
        </w:rPr>
        <w:t>новки з дітьми різного віку; засвоєння особливостей методики проведення різних видів музично-виховних шкільних заходів; формування навичок само</w:t>
      </w:r>
      <w:r w:rsidR="00254A29">
        <w:rPr>
          <w:rFonts w:ascii="Times New Roman" w:hAnsi="Times New Roman"/>
          <w:spacing w:val="-4"/>
          <w:sz w:val="28"/>
          <w:szCs w:val="28"/>
        </w:rPr>
        <w:softHyphen/>
      </w:r>
      <w:r w:rsidRPr="003A3F3C">
        <w:rPr>
          <w:rFonts w:ascii="Times New Roman" w:hAnsi="Times New Roman"/>
          <w:spacing w:val="-4"/>
          <w:sz w:val="28"/>
          <w:szCs w:val="28"/>
        </w:rPr>
        <w:t>стійної роботи при їх постановці [3, с. 2].</w:t>
      </w:r>
    </w:p>
    <w:p w:rsidR="002D5F23" w:rsidRPr="003A3F3C" w:rsidRDefault="002D5F23" w:rsidP="002D5F23">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Програмою навчальної дисципліни </w:t>
      </w:r>
      <w:r w:rsidR="00A81E1A" w:rsidRPr="003A3F3C">
        <w:rPr>
          <w:rFonts w:ascii="Times New Roman" w:hAnsi="Times New Roman"/>
          <w:spacing w:val="-4"/>
          <w:sz w:val="28"/>
          <w:szCs w:val="28"/>
        </w:rPr>
        <w:t>"</w:t>
      </w:r>
      <w:r w:rsidRPr="003A3F3C">
        <w:rPr>
          <w:rFonts w:ascii="Times New Roman" w:hAnsi="Times New Roman"/>
          <w:spacing w:val="-4"/>
          <w:sz w:val="28"/>
          <w:szCs w:val="28"/>
        </w:rPr>
        <w:t>Методика постановки музично-вихов</w:t>
      </w:r>
      <w:r w:rsidR="00254A29">
        <w:rPr>
          <w:rFonts w:ascii="Times New Roman" w:hAnsi="Times New Roman"/>
          <w:spacing w:val="-4"/>
          <w:sz w:val="28"/>
          <w:szCs w:val="28"/>
        </w:rPr>
        <w:softHyphen/>
      </w:r>
      <w:r w:rsidRPr="003A3F3C">
        <w:rPr>
          <w:rFonts w:ascii="Times New Roman" w:hAnsi="Times New Roman"/>
          <w:spacing w:val="-4"/>
          <w:sz w:val="28"/>
          <w:szCs w:val="28"/>
        </w:rPr>
        <w:t>них шкільних заходів</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передбачено ознайомлення студентів з: </w:t>
      </w:r>
    </w:p>
    <w:p w:rsidR="002D5F23" w:rsidRPr="003A3F3C" w:rsidRDefault="002D5F23" w:rsidP="00F61E58">
      <w:pPr>
        <w:pStyle w:val="a6"/>
        <w:numPr>
          <w:ilvl w:val="0"/>
          <w:numId w:val="18"/>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lastRenderedPageBreak/>
        <w:t>особливостями музично-виховних заходів як форми організації позаауди</w:t>
      </w:r>
      <w:r w:rsidR="004511DF">
        <w:rPr>
          <w:rFonts w:ascii="Times New Roman" w:hAnsi="Times New Roman"/>
          <w:spacing w:val="-4"/>
          <w:sz w:val="28"/>
          <w:szCs w:val="28"/>
        </w:rPr>
        <w:softHyphen/>
      </w:r>
      <w:r w:rsidRPr="003A3F3C">
        <w:rPr>
          <w:rFonts w:ascii="Times New Roman" w:hAnsi="Times New Roman"/>
          <w:spacing w:val="-4"/>
          <w:sz w:val="28"/>
          <w:szCs w:val="28"/>
        </w:rPr>
        <w:t>торної музично-виховної роботи в школі;</w:t>
      </w:r>
    </w:p>
    <w:p w:rsidR="002D5F23" w:rsidRPr="003A3F3C" w:rsidRDefault="002D5F23" w:rsidP="00F61E58">
      <w:pPr>
        <w:pStyle w:val="a6"/>
        <w:numPr>
          <w:ilvl w:val="0"/>
          <w:numId w:val="18"/>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етапами постановки музично-виховних шкільних заходів та завданнями вчителя музичного мистецтва на кожному з них;</w:t>
      </w:r>
    </w:p>
    <w:p w:rsidR="002D5F23" w:rsidRPr="003A3F3C" w:rsidRDefault="002D5F23" w:rsidP="00F61E58">
      <w:pPr>
        <w:pStyle w:val="a6"/>
        <w:numPr>
          <w:ilvl w:val="0"/>
          <w:numId w:val="18"/>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основними вимогами щодо організації музично-виховних шкільних заходів різних видів;</w:t>
      </w:r>
    </w:p>
    <w:p w:rsidR="002D5F23" w:rsidRPr="003A3F3C" w:rsidRDefault="002D5F23" w:rsidP="00F61E58">
      <w:pPr>
        <w:pStyle w:val="a6"/>
        <w:numPr>
          <w:ilvl w:val="0"/>
          <w:numId w:val="18"/>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методами активізації дітей при їх постановці.</w:t>
      </w:r>
    </w:p>
    <w:p w:rsidR="002D5F23" w:rsidRPr="003A3F3C" w:rsidRDefault="002D5F23" w:rsidP="002D5F23">
      <w:pPr>
        <w:pStyle w:val="a6"/>
        <w:spacing w:after="0" w:line="264" w:lineRule="auto"/>
        <w:ind w:left="0" w:firstLine="709"/>
        <w:rPr>
          <w:rFonts w:ascii="Times New Roman" w:hAnsi="Times New Roman"/>
          <w:spacing w:val="-4"/>
          <w:sz w:val="28"/>
          <w:szCs w:val="28"/>
        </w:rPr>
      </w:pPr>
      <w:r w:rsidRPr="003A3F3C">
        <w:rPr>
          <w:rFonts w:ascii="Times New Roman" w:hAnsi="Times New Roman"/>
          <w:spacing w:val="-4"/>
          <w:sz w:val="28"/>
          <w:szCs w:val="28"/>
        </w:rPr>
        <w:t>Окрім того, акцентується увага на:</w:t>
      </w:r>
    </w:p>
    <w:p w:rsidR="002D5F23" w:rsidRPr="003A3F3C" w:rsidRDefault="002D5F23" w:rsidP="00F61E58">
      <w:pPr>
        <w:pStyle w:val="a6"/>
        <w:numPr>
          <w:ilvl w:val="1"/>
          <w:numId w:val="19"/>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ви</w:t>
      </w:r>
      <w:r w:rsidR="004511DF">
        <w:rPr>
          <w:rFonts w:ascii="Times New Roman" w:hAnsi="Times New Roman"/>
          <w:spacing w:val="-4"/>
          <w:sz w:val="28"/>
          <w:szCs w:val="28"/>
          <w:lang w:val="uk-UA"/>
        </w:rPr>
        <w:t>конанні</w:t>
      </w:r>
      <w:r w:rsidRPr="003A3F3C">
        <w:rPr>
          <w:rFonts w:ascii="Times New Roman" w:hAnsi="Times New Roman"/>
          <w:spacing w:val="-4"/>
          <w:sz w:val="28"/>
          <w:szCs w:val="28"/>
        </w:rPr>
        <w:t xml:space="preserve"> педагогічних, навчально-виховних, художньо-творчих зав</w:t>
      </w:r>
      <w:r w:rsidR="00254A29">
        <w:rPr>
          <w:rFonts w:ascii="Times New Roman" w:hAnsi="Times New Roman"/>
          <w:spacing w:val="-4"/>
          <w:sz w:val="28"/>
          <w:szCs w:val="28"/>
        </w:rPr>
        <w:softHyphen/>
      </w:r>
      <w:r w:rsidRPr="003A3F3C">
        <w:rPr>
          <w:rFonts w:ascii="Times New Roman" w:hAnsi="Times New Roman"/>
          <w:spacing w:val="-4"/>
          <w:sz w:val="28"/>
          <w:szCs w:val="28"/>
        </w:rPr>
        <w:t>дань з урахуванням вікових та індивідуальних особливостей учнів, їх музичної підготовки;</w:t>
      </w:r>
    </w:p>
    <w:p w:rsidR="002D5F23" w:rsidRPr="003A3F3C" w:rsidRDefault="002D5F23" w:rsidP="00F61E58">
      <w:pPr>
        <w:pStyle w:val="a6"/>
        <w:numPr>
          <w:ilvl w:val="2"/>
          <w:numId w:val="19"/>
        </w:numPr>
        <w:tabs>
          <w:tab w:val="left" w:pos="1134"/>
        </w:tabs>
        <w:spacing w:after="0" w:line="264" w:lineRule="auto"/>
        <w:ind w:left="0" w:firstLine="709"/>
        <w:rPr>
          <w:rFonts w:ascii="Times New Roman" w:hAnsi="Times New Roman"/>
          <w:spacing w:val="-4"/>
          <w:sz w:val="28"/>
          <w:szCs w:val="28"/>
        </w:rPr>
      </w:pPr>
      <w:r w:rsidRPr="003A3F3C">
        <w:rPr>
          <w:rFonts w:ascii="Times New Roman" w:hAnsi="Times New Roman"/>
          <w:spacing w:val="-4"/>
          <w:sz w:val="28"/>
          <w:szCs w:val="28"/>
        </w:rPr>
        <w:t>розвитку музичних здібностей дітей у процесі підготовки заходів;</w:t>
      </w:r>
    </w:p>
    <w:p w:rsidR="002D5F23" w:rsidRPr="003A3F3C" w:rsidRDefault="002D5F23" w:rsidP="00F61E58">
      <w:pPr>
        <w:pStyle w:val="a6"/>
        <w:numPr>
          <w:ilvl w:val="2"/>
          <w:numId w:val="19"/>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розвитку здатності організувати і керувати діяльністю учнів різного віку;</w:t>
      </w:r>
    </w:p>
    <w:p w:rsidR="002D5F23" w:rsidRPr="003A3F3C" w:rsidRDefault="002D5F23" w:rsidP="00F61E58">
      <w:pPr>
        <w:pStyle w:val="a6"/>
        <w:numPr>
          <w:ilvl w:val="2"/>
          <w:numId w:val="19"/>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творчому аспекті проведенн</w:t>
      </w:r>
      <w:r w:rsidR="004511DF">
        <w:rPr>
          <w:rFonts w:ascii="Times New Roman" w:hAnsi="Times New Roman"/>
          <w:spacing w:val="-4"/>
          <w:sz w:val="28"/>
          <w:szCs w:val="28"/>
          <w:lang w:val="uk-UA"/>
        </w:rPr>
        <w:t>я</w:t>
      </w:r>
      <w:r w:rsidRPr="003A3F3C">
        <w:rPr>
          <w:rFonts w:ascii="Times New Roman" w:hAnsi="Times New Roman"/>
          <w:spacing w:val="-4"/>
          <w:sz w:val="28"/>
          <w:szCs w:val="28"/>
        </w:rPr>
        <w:t xml:space="preserve"> музично-виховних заходів відповідно </w:t>
      </w:r>
      <w:r w:rsidR="004511DF">
        <w:rPr>
          <w:rFonts w:ascii="Times New Roman" w:hAnsi="Times New Roman"/>
          <w:spacing w:val="-4"/>
          <w:sz w:val="28"/>
          <w:szCs w:val="28"/>
          <w:lang w:val="uk-UA"/>
        </w:rPr>
        <w:t>до</w:t>
      </w:r>
      <w:r w:rsidRPr="003A3F3C">
        <w:rPr>
          <w:rFonts w:ascii="Times New Roman" w:hAnsi="Times New Roman"/>
          <w:spacing w:val="-4"/>
          <w:sz w:val="28"/>
          <w:szCs w:val="28"/>
        </w:rPr>
        <w:t xml:space="preserve"> мет</w:t>
      </w:r>
      <w:r w:rsidR="004511DF">
        <w:rPr>
          <w:rFonts w:ascii="Times New Roman" w:hAnsi="Times New Roman"/>
          <w:spacing w:val="-4"/>
          <w:sz w:val="28"/>
          <w:szCs w:val="28"/>
          <w:lang w:val="uk-UA"/>
        </w:rPr>
        <w:t>и</w:t>
      </w:r>
      <w:r w:rsidRPr="003A3F3C">
        <w:rPr>
          <w:rFonts w:ascii="Times New Roman" w:hAnsi="Times New Roman"/>
          <w:spacing w:val="-4"/>
          <w:sz w:val="28"/>
          <w:szCs w:val="28"/>
        </w:rPr>
        <w:t>, завдан</w:t>
      </w:r>
      <w:r w:rsidR="004511DF">
        <w:rPr>
          <w:rFonts w:ascii="Times New Roman" w:hAnsi="Times New Roman"/>
          <w:spacing w:val="-4"/>
          <w:sz w:val="28"/>
          <w:szCs w:val="28"/>
          <w:lang w:val="uk-UA"/>
        </w:rPr>
        <w:t>ь</w:t>
      </w:r>
      <w:r w:rsidRPr="003A3F3C">
        <w:rPr>
          <w:rFonts w:ascii="Times New Roman" w:hAnsi="Times New Roman"/>
          <w:spacing w:val="-4"/>
          <w:sz w:val="28"/>
          <w:szCs w:val="28"/>
        </w:rPr>
        <w:t xml:space="preserve"> і принцип</w:t>
      </w:r>
      <w:r w:rsidR="004511DF">
        <w:rPr>
          <w:rFonts w:ascii="Times New Roman" w:hAnsi="Times New Roman"/>
          <w:spacing w:val="-4"/>
          <w:sz w:val="28"/>
          <w:szCs w:val="28"/>
          <w:lang w:val="uk-UA"/>
        </w:rPr>
        <w:t>ів</w:t>
      </w:r>
      <w:r w:rsidRPr="003A3F3C">
        <w:rPr>
          <w:rFonts w:ascii="Times New Roman" w:hAnsi="Times New Roman"/>
          <w:spacing w:val="-4"/>
          <w:sz w:val="28"/>
          <w:szCs w:val="28"/>
        </w:rPr>
        <w:t xml:space="preserve"> художньо-освітньої роботи в школі;</w:t>
      </w:r>
    </w:p>
    <w:p w:rsidR="002D5F23" w:rsidRPr="003A3F3C" w:rsidRDefault="002D5F23" w:rsidP="00F61E58">
      <w:pPr>
        <w:pStyle w:val="a6"/>
        <w:numPr>
          <w:ilvl w:val="2"/>
          <w:numId w:val="19"/>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аналізі, узагальненні й використанні в своїй роботі передового педагогічного досвіду у царині постановки музично-виховних шкільних заходів; критичній оцінці результатів власної педагогічної діяльності [3, с. 3].</w:t>
      </w:r>
    </w:p>
    <w:p w:rsidR="002D5F23" w:rsidRPr="003A3F3C" w:rsidRDefault="002D5F23" w:rsidP="002D5F23">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 xml:space="preserve">Викладання навчальної дисципліни </w:t>
      </w:r>
      <w:r w:rsidR="00A81E1A" w:rsidRPr="003A3F3C">
        <w:rPr>
          <w:rFonts w:ascii="Times New Roman" w:hAnsi="Times New Roman"/>
          <w:spacing w:val="-4"/>
          <w:sz w:val="28"/>
          <w:szCs w:val="28"/>
        </w:rPr>
        <w:t>"</w:t>
      </w:r>
      <w:r w:rsidRPr="003A3F3C">
        <w:rPr>
          <w:rFonts w:ascii="Times New Roman" w:hAnsi="Times New Roman"/>
          <w:spacing w:val="-4"/>
          <w:sz w:val="28"/>
          <w:szCs w:val="28"/>
        </w:rPr>
        <w:t>Методика постановки музично-вихов</w:t>
      </w:r>
      <w:r w:rsidR="00254A29">
        <w:rPr>
          <w:rFonts w:ascii="Times New Roman" w:hAnsi="Times New Roman"/>
          <w:spacing w:val="-4"/>
          <w:sz w:val="28"/>
          <w:szCs w:val="28"/>
        </w:rPr>
        <w:softHyphen/>
      </w:r>
      <w:r w:rsidRPr="003A3F3C">
        <w:rPr>
          <w:rFonts w:ascii="Times New Roman" w:hAnsi="Times New Roman"/>
          <w:spacing w:val="-4"/>
          <w:sz w:val="28"/>
          <w:szCs w:val="28"/>
        </w:rPr>
        <w:t>них шкільних заходів</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передбачає лекції та практичні заняття, які забезпе</w:t>
      </w:r>
      <w:r w:rsidR="00254A29">
        <w:rPr>
          <w:rFonts w:ascii="Times New Roman" w:hAnsi="Times New Roman"/>
          <w:spacing w:val="-4"/>
          <w:sz w:val="28"/>
          <w:szCs w:val="28"/>
        </w:rPr>
        <w:softHyphen/>
      </w:r>
      <w:r w:rsidRPr="003A3F3C">
        <w:rPr>
          <w:rFonts w:ascii="Times New Roman" w:hAnsi="Times New Roman"/>
          <w:spacing w:val="-4"/>
          <w:sz w:val="28"/>
          <w:szCs w:val="28"/>
        </w:rPr>
        <w:t>чують формування стійких знань основ сценарної роботи та режисури музично-виховних шкільних заходів, а також методичних аспектів їх організації.</w:t>
      </w:r>
    </w:p>
    <w:p w:rsidR="002D5F23" w:rsidRPr="003A3F3C" w:rsidRDefault="002D5F23" w:rsidP="002D5F23">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Вивчення означеної навчальної дисципліни починається із розкриття загальних теоретичних питань постановки музично-виховних шкільних заходів: розглядаються специфіка музично-виховних заходів, їх значення і роль для розвитку особистості дитини, характеризуються основні вимоги до постановки відповідних заходів у сучасній школі</w:t>
      </w:r>
      <w:r w:rsidR="004511DF">
        <w:rPr>
          <w:rFonts w:ascii="Times New Roman" w:hAnsi="Times New Roman"/>
          <w:spacing w:val="-4"/>
          <w:sz w:val="28"/>
          <w:szCs w:val="28"/>
        </w:rPr>
        <w:t>,</w:t>
      </w:r>
      <w:r w:rsidRPr="003A3F3C">
        <w:rPr>
          <w:rFonts w:ascii="Times New Roman" w:hAnsi="Times New Roman"/>
          <w:spacing w:val="-4"/>
          <w:sz w:val="28"/>
          <w:szCs w:val="28"/>
        </w:rPr>
        <w:t xml:space="preserve"> необхідні для цього якості у майбутнього вчителя. Однією із центральних тем є характеристика основних етапів постановки музично-виховних заходів у школі та завдання вчителя музичного мистецтва на кожному з них. Далі – пропонуються методичні аспекти постановок музично-виховних шкільних заходів різних видів: шкільних свят, концертів, театралізо</w:t>
      </w:r>
      <w:r w:rsidR="00254A29">
        <w:rPr>
          <w:rFonts w:ascii="Times New Roman" w:hAnsi="Times New Roman"/>
          <w:spacing w:val="-4"/>
          <w:sz w:val="28"/>
          <w:szCs w:val="28"/>
        </w:rPr>
        <w:softHyphen/>
      </w:r>
      <w:r w:rsidRPr="003A3F3C">
        <w:rPr>
          <w:rFonts w:ascii="Times New Roman" w:hAnsi="Times New Roman"/>
          <w:spacing w:val="-4"/>
          <w:sz w:val="28"/>
          <w:szCs w:val="28"/>
        </w:rPr>
        <w:t xml:space="preserve">ваних вистав, музичних віталень, музично-літературних композицій, тематичних вечорів, музично-виховних заходів з елементами змагання та інших. </w:t>
      </w:r>
    </w:p>
    <w:p w:rsidR="002D5F23" w:rsidRPr="003A3F3C" w:rsidRDefault="002D5F23" w:rsidP="002D5F23">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Методами поточного та підсумкового контролю виступають: індивідуальне та експрес-опитування, що </w:t>
      </w:r>
      <w:r w:rsidRPr="003A3F3C">
        <w:rPr>
          <w:rFonts w:ascii="Times New Roman" w:hAnsi="Times New Roman"/>
          <w:spacing w:val="-4"/>
          <w:sz w:val="28"/>
          <w:szCs w:val="28"/>
          <w:shd w:val="clear" w:color="auto" w:fill="FFFFFF"/>
        </w:rPr>
        <w:t>дає можливість перевірити ступінь засвоєння знань студентами, здатність до аргументації та сформованість мовленнєвих навичок; в</w:t>
      </w:r>
      <w:r w:rsidRPr="003A3F3C">
        <w:rPr>
          <w:rFonts w:ascii="Times New Roman" w:hAnsi="Times New Roman"/>
          <w:spacing w:val="-4"/>
          <w:sz w:val="28"/>
          <w:szCs w:val="28"/>
        </w:rPr>
        <w:t>иконання практичних завдань, яке проводиться на занятті за допомогою викори</w:t>
      </w:r>
      <w:r w:rsidR="004511DF">
        <w:rPr>
          <w:rFonts w:ascii="Times New Roman" w:hAnsi="Times New Roman"/>
          <w:spacing w:val="-4"/>
          <w:sz w:val="28"/>
          <w:szCs w:val="28"/>
        </w:rPr>
        <w:softHyphen/>
      </w:r>
      <w:r w:rsidRPr="003A3F3C">
        <w:rPr>
          <w:rFonts w:ascii="Times New Roman" w:hAnsi="Times New Roman"/>
          <w:spacing w:val="-4"/>
          <w:sz w:val="28"/>
          <w:szCs w:val="28"/>
        </w:rPr>
        <w:t>стан</w:t>
      </w:r>
      <w:r w:rsidR="004511DF">
        <w:rPr>
          <w:rFonts w:ascii="Times New Roman" w:hAnsi="Times New Roman"/>
          <w:spacing w:val="-4"/>
          <w:sz w:val="28"/>
          <w:szCs w:val="28"/>
        </w:rPr>
        <w:softHyphen/>
      </w:r>
      <w:r w:rsidRPr="003A3F3C">
        <w:rPr>
          <w:rFonts w:ascii="Times New Roman" w:hAnsi="Times New Roman"/>
          <w:spacing w:val="-4"/>
          <w:sz w:val="28"/>
          <w:szCs w:val="28"/>
        </w:rPr>
        <w:t>ня ігрових, інтерактивних методів навчання, пропонуванн</w:t>
      </w:r>
      <w:r w:rsidR="004511DF">
        <w:rPr>
          <w:rFonts w:ascii="Times New Roman" w:hAnsi="Times New Roman"/>
          <w:spacing w:val="-4"/>
          <w:sz w:val="28"/>
          <w:szCs w:val="28"/>
        </w:rPr>
        <w:t>я</w:t>
      </w:r>
      <w:r w:rsidRPr="003A3F3C">
        <w:rPr>
          <w:rFonts w:ascii="Times New Roman" w:hAnsi="Times New Roman"/>
          <w:spacing w:val="-4"/>
          <w:sz w:val="28"/>
          <w:szCs w:val="28"/>
        </w:rPr>
        <w:t xml:space="preserve"> проблемних ситуацій.</w:t>
      </w:r>
      <w:r w:rsidR="004511DF">
        <w:rPr>
          <w:rFonts w:ascii="Times New Roman" w:hAnsi="Times New Roman"/>
          <w:spacing w:val="-4"/>
          <w:sz w:val="28"/>
          <w:szCs w:val="28"/>
        </w:rPr>
        <w:t xml:space="preserve"> </w:t>
      </w:r>
      <w:r w:rsidRPr="003A3F3C">
        <w:rPr>
          <w:rFonts w:ascii="Times New Roman" w:hAnsi="Times New Roman"/>
          <w:spacing w:val="-4"/>
          <w:sz w:val="28"/>
          <w:szCs w:val="28"/>
        </w:rPr>
        <w:t>За результатами вивчення всіх змістових модулів проводиться підсум</w:t>
      </w:r>
      <w:r w:rsidR="004511DF">
        <w:rPr>
          <w:rFonts w:ascii="Times New Roman" w:hAnsi="Times New Roman"/>
          <w:spacing w:val="-4"/>
          <w:sz w:val="28"/>
          <w:szCs w:val="28"/>
        </w:rPr>
        <w:softHyphen/>
      </w:r>
      <w:r w:rsidRPr="003A3F3C">
        <w:rPr>
          <w:rFonts w:ascii="Times New Roman" w:hAnsi="Times New Roman"/>
          <w:spacing w:val="-4"/>
          <w:sz w:val="28"/>
          <w:szCs w:val="28"/>
        </w:rPr>
        <w:t>кова контрольна робота</w:t>
      </w:r>
      <w:r w:rsidRPr="003A3F3C">
        <w:rPr>
          <w:rFonts w:ascii="Times New Roman" w:hAnsi="Times New Roman"/>
          <w:i/>
          <w:spacing w:val="-4"/>
          <w:sz w:val="28"/>
          <w:szCs w:val="28"/>
        </w:rPr>
        <w:t xml:space="preserve">. </w:t>
      </w:r>
      <w:r w:rsidRPr="003A3F3C">
        <w:rPr>
          <w:rFonts w:ascii="Times New Roman" w:hAnsi="Times New Roman"/>
          <w:spacing w:val="-4"/>
          <w:sz w:val="28"/>
          <w:szCs w:val="28"/>
        </w:rPr>
        <w:t xml:space="preserve">Вона включає 1 теоретичне (усна відповідь на питання) </w:t>
      </w:r>
      <w:r w:rsidRPr="003A3F3C">
        <w:rPr>
          <w:rFonts w:ascii="Times New Roman" w:hAnsi="Times New Roman"/>
          <w:spacing w:val="-4"/>
          <w:sz w:val="28"/>
          <w:szCs w:val="28"/>
        </w:rPr>
        <w:lastRenderedPageBreak/>
        <w:t>та 1 практичне завдання творчого характеру (постановка фрагмент</w:t>
      </w:r>
      <w:r w:rsidR="004511DF">
        <w:rPr>
          <w:rFonts w:ascii="Times New Roman" w:hAnsi="Times New Roman"/>
          <w:spacing w:val="-4"/>
          <w:sz w:val="28"/>
          <w:szCs w:val="28"/>
        </w:rPr>
        <w:t>а</w:t>
      </w:r>
      <w:r w:rsidRPr="003A3F3C">
        <w:rPr>
          <w:rFonts w:ascii="Times New Roman" w:hAnsi="Times New Roman"/>
          <w:spacing w:val="-4"/>
          <w:sz w:val="28"/>
          <w:szCs w:val="28"/>
        </w:rPr>
        <w:t xml:space="preserve"> музично-виховного шкільного заходу за вибором студента). </w:t>
      </w:r>
    </w:p>
    <w:p w:rsidR="002D5F23" w:rsidRPr="003A3F3C" w:rsidRDefault="002D5F23" w:rsidP="002D5F23">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Важлива роль відводиться самостійній підготовці майбутніх учителів музичного мистецтва, в ході якої опрацьовується додаткова література, вико</w:t>
      </w:r>
      <w:r w:rsidR="00254A29">
        <w:rPr>
          <w:rFonts w:ascii="Times New Roman" w:hAnsi="Times New Roman"/>
          <w:spacing w:val="-4"/>
          <w:sz w:val="28"/>
          <w:szCs w:val="28"/>
        </w:rPr>
        <w:softHyphen/>
      </w:r>
      <w:r w:rsidRPr="003A3F3C">
        <w:rPr>
          <w:rFonts w:ascii="Times New Roman" w:hAnsi="Times New Roman"/>
          <w:spacing w:val="-4"/>
          <w:sz w:val="28"/>
          <w:szCs w:val="28"/>
        </w:rPr>
        <w:t>нуються реферати, есе на запропоновані теми, курсові про</w:t>
      </w:r>
      <w:r w:rsidR="004511DF">
        <w:rPr>
          <w:rFonts w:ascii="Times New Roman" w:hAnsi="Times New Roman"/>
          <w:spacing w:val="-4"/>
          <w:sz w:val="28"/>
          <w:szCs w:val="28"/>
        </w:rPr>
        <w:t>є</w:t>
      </w:r>
      <w:r w:rsidRPr="003A3F3C">
        <w:rPr>
          <w:rFonts w:ascii="Times New Roman" w:hAnsi="Times New Roman"/>
          <w:spacing w:val="-4"/>
          <w:sz w:val="28"/>
          <w:szCs w:val="28"/>
        </w:rPr>
        <w:t>кти. Для активізації самостійності та творчої ініціативності студентів пропонуються виконання  індивідуальних та колективних творчих завдань. Такі завдання сприяють акти</w:t>
      </w:r>
      <w:r w:rsidR="00254A29">
        <w:rPr>
          <w:rFonts w:ascii="Times New Roman" w:hAnsi="Times New Roman"/>
          <w:spacing w:val="-4"/>
          <w:sz w:val="28"/>
          <w:szCs w:val="28"/>
        </w:rPr>
        <w:softHyphen/>
      </w:r>
      <w:r w:rsidRPr="003A3F3C">
        <w:rPr>
          <w:rFonts w:ascii="Times New Roman" w:hAnsi="Times New Roman"/>
          <w:spacing w:val="-4"/>
          <w:sz w:val="28"/>
          <w:szCs w:val="28"/>
        </w:rPr>
        <w:t>візації творчого потенціалу студентів, розвитку організаційних здібностей, підви</w:t>
      </w:r>
      <w:r w:rsidR="00254A29">
        <w:rPr>
          <w:rFonts w:ascii="Times New Roman" w:hAnsi="Times New Roman"/>
          <w:spacing w:val="-4"/>
          <w:sz w:val="28"/>
          <w:szCs w:val="28"/>
        </w:rPr>
        <w:softHyphen/>
      </w:r>
      <w:r w:rsidRPr="003A3F3C">
        <w:rPr>
          <w:rFonts w:ascii="Times New Roman" w:hAnsi="Times New Roman"/>
          <w:spacing w:val="-4"/>
          <w:sz w:val="28"/>
          <w:szCs w:val="28"/>
        </w:rPr>
        <w:t>щують мотивацію оволодіння обраною професією. Їх можна поділити на літера</w:t>
      </w:r>
      <w:r w:rsidR="00254A29">
        <w:rPr>
          <w:rFonts w:ascii="Times New Roman" w:hAnsi="Times New Roman"/>
          <w:spacing w:val="-4"/>
          <w:sz w:val="28"/>
          <w:szCs w:val="28"/>
        </w:rPr>
        <w:softHyphen/>
      </w:r>
      <w:r w:rsidRPr="003A3F3C">
        <w:rPr>
          <w:rFonts w:ascii="Times New Roman" w:hAnsi="Times New Roman"/>
          <w:spacing w:val="-4"/>
          <w:sz w:val="28"/>
          <w:szCs w:val="28"/>
        </w:rPr>
        <w:t xml:space="preserve">турно-імітаційні, театралізовано-ситуативні, зображувально-імітаційні [4, с. 55]. </w:t>
      </w:r>
    </w:p>
    <w:p w:rsidR="002D5F23" w:rsidRPr="003A3F3C" w:rsidRDefault="002D5F23" w:rsidP="002D5F23">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Отже, важливою складовою музично-освітньої діяльності</w:t>
      </w:r>
      <w:r w:rsidR="004511DF">
        <w:rPr>
          <w:rFonts w:ascii="Times New Roman" w:hAnsi="Times New Roman"/>
          <w:spacing w:val="-4"/>
          <w:sz w:val="28"/>
          <w:szCs w:val="28"/>
        </w:rPr>
        <w:t xml:space="preserve"> </w:t>
      </w:r>
      <w:r w:rsidRPr="003A3F3C">
        <w:rPr>
          <w:rFonts w:ascii="Times New Roman" w:hAnsi="Times New Roman"/>
          <w:spacing w:val="-4"/>
          <w:sz w:val="28"/>
          <w:szCs w:val="28"/>
        </w:rPr>
        <w:t>майбутнього вчи</w:t>
      </w:r>
      <w:r w:rsidR="004511DF">
        <w:rPr>
          <w:rFonts w:ascii="Times New Roman" w:hAnsi="Times New Roman"/>
          <w:spacing w:val="-4"/>
          <w:sz w:val="28"/>
          <w:szCs w:val="28"/>
        </w:rPr>
        <w:softHyphen/>
      </w:r>
      <w:r w:rsidRPr="003A3F3C">
        <w:rPr>
          <w:rFonts w:ascii="Times New Roman" w:hAnsi="Times New Roman"/>
          <w:spacing w:val="-4"/>
          <w:sz w:val="28"/>
          <w:szCs w:val="28"/>
        </w:rPr>
        <w:t xml:space="preserve">теля музичного мистецтва є постановка музично-виховних шкільних заходів. Підготовка до їх організації передбачає набуття теоретико-методичних знань щодо сценарно-режисерської роботи, практичних навичок взаємодії з дитячим колективом, усвідомлення необхідності популяризації музичного мистецтва, розвитку креативності та творчої ініціативи. Цьому сприяє вивчення навчальної дисципліни </w:t>
      </w:r>
      <w:r w:rsidR="00A81E1A" w:rsidRPr="003A3F3C">
        <w:rPr>
          <w:rFonts w:ascii="Times New Roman" w:hAnsi="Times New Roman"/>
          <w:spacing w:val="-4"/>
          <w:sz w:val="28"/>
          <w:szCs w:val="28"/>
        </w:rPr>
        <w:t>"</w:t>
      </w:r>
      <w:r w:rsidRPr="003A3F3C">
        <w:rPr>
          <w:rFonts w:ascii="Times New Roman" w:hAnsi="Times New Roman"/>
          <w:spacing w:val="-4"/>
          <w:sz w:val="28"/>
          <w:szCs w:val="28"/>
        </w:rPr>
        <w:t>Методика постановки музично-виховних шкільних заходів</w:t>
      </w:r>
      <w:r w:rsidR="00A81E1A" w:rsidRPr="003A3F3C">
        <w:rPr>
          <w:rFonts w:ascii="Times New Roman" w:hAnsi="Times New Roman"/>
          <w:spacing w:val="-4"/>
          <w:sz w:val="28"/>
          <w:szCs w:val="28"/>
        </w:rPr>
        <w:t>"</w:t>
      </w:r>
      <w:r w:rsidRPr="003A3F3C">
        <w:rPr>
          <w:rFonts w:ascii="Times New Roman" w:hAnsi="Times New Roman"/>
          <w:spacing w:val="-4"/>
          <w:sz w:val="28"/>
          <w:szCs w:val="28"/>
        </w:rPr>
        <w:t>, що спрямована на розкриття методичних аспектів організації музично-виховних заходів різних видів у сучасній школі. Ці заходи мають враховувати важливу особливість, яка полягає у ставленні до музики не тільки як засобу впливу на особистість учня, але й як до активного учасника дійства; їх постановка ґрунту</w:t>
      </w:r>
      <w:r w:rsidR="00254A29">
        <w:rPr>
          <w:rFonts w:ascii="Times New Roman" w:hAnsi="Times New Roman"/>
          <w:spacing w:val="-4"/>
          <w:sz w:val="28"/>
          <w:szCs w:val="28"/>
        </w:rPr>
        <w:softHyphen/>
      </w:r>
      <w:r w:rsidRPr="003A3F3C">
        <w:rPr>
          <w:rFonts w:ascii="Times New Roman" w:hAnsi="Times New Roman"/>
          <w:spacing w:val="-4"/>
          <w:sz w:val="28"/>
          <w:szCs w:val="28"/>
        </w:rPr>
        <w:t>ється на принципах індивідуального підходу, гуманізації, опори на життєвий та музичний досвід дітей, зв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язку з життям, професіоналізму. </w:t>
      </w:r>
    </w:p>
    <w:p w:rsidR="002D5F23" w:rsidRPr="003A3F3C" w:rsidRDefault="002D5F23" w:rsidP="002D5F23">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 xml:space="preserve">Вивчення зазначеної дисципліни включає лекційні, практичні заняття, у ході яких розглядаються етапи постановки музично-виховних заходів різних видів, особливості їх організації відповідно до віку учнів. Важливе значення має також самостійна робота студентів творчого характеру, що передбачає постановку фрагментів музично-виховних шкільних заходів, написання сценаріїв, підготовку необхідного реквізиту тощо. Введення навчальної дисципліни </w:t>
      </w:r>
      <w:r w:rsidR="00A81E1A" w:rsidRPr="003A3F3C">
        <w:rPr>
          <w:rFonts w:ascii="Times New Roman" w:hAnsi="Times New Roman"/>
          <w:spacing w:val="-4"/>
          <w:sz w:val="28"/>
          <w:szCs w:val="28"/>
        </w:rPr>
        <w:t>"</w:t>
      </w:r>
      <w:r w:rsidRPr="003A3F3C">
        <w:rPr>
          <w:rFonts w:ascii="Times New Roman" w:hAnsi="Times New Roman"/>
          <w:spacing w:val="-4"/>
          <w:sz w:val="28"/>
          <w:szCs w:val="28"/>
        </w:rPr>
        <w:t>Методика поста</w:t>
      </w:r>
      <w:r w:rsidR="004511DF">
        <w:rPr>
          <w:rFonts w:ascii="Times New Roman" w:hAnsi="Times New Roman"/>
          <w:spacing w:val="-4"/>
          <w:sz w:val="28"/>
          <w:szCs w:val="28"/>
        </w:rPr>
        <w:softHyphen/>
      </w:r>
      <w:r w:rsidRPr="003A3F3C">
        <w:rPr>
          <w:rFonts w:ascii="Times New Roman" w:hAnsi="Times New Roman"/>
          <w:spacing w:val="-4"/>
          <w:sz w:val="28"/>
          <w:szCs w:val="28"/>
        </w:rPr>
        <w:t>новки музично-виховних шкільних заходів</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у освітній процес сприяє підвищенню мотивації навчання, розвитку креативності, дає значні можливості для професій</w:t>
      </w:r>
      <w:r w:rsidR="004511DF">
        <w:rPr>
          <w:rFonts w:ascii="Times New Roman" w:hAnsi="Times New Roman"/>
          <w:spacing w:val="-4"/>
          <w:sz w:val="28"/>
          <w:szCs w:val="28"/>
        </w:rPr>
        <w:softHyphen/>
      </w:r>
      <w:r w:rsidRPr="003A3F3C">
        <w:rPr>
          <w:rFonts w:ascii="Times New Roman" w:hAnsi="Times New Roman"/>
          <w:spacing w:val="-4"/>
          <w:sz w:val="28"/>
          <w:szCs w:val="28"/>
        </w:rPr>
        <w:t>ної самореалізації майбутніх фахівців.</w:t>
      </w:r>
    </w:p>
    <w:p w:rsidR="002D5F23" w:rsidRPr="003A3F3C" w:rsidRDefault="002D5F23" w:rsidP="002D5F23">
      <w:pPr>
        <w:spacing w:after="0" w:line="360" w:lineRule="auto"/>
        <w:ind w:firstLine="851"/>
        <w:contextualSpacing/>
        <w:jc w:val="both"/>
        <w:rPr>
          <w:rFonts w:ascii="Times New Roman" w:hAnsi="Times New Roman"/>
          <w:spacing w:val="-4"/>
          <w:sz w:val="28"/>
          <w:szCs w:val="28"/>
        </w:rPr>
      </w:pPr>
    </w:p>
    <w:p w:rsidR="002D5F23" w:rsidRPr="00254A29" w:rsidRDefault="002D5F23" w:rsidP="002D5F23">
      <w:pPr>
        <w:pStyle w:val="a6"/>
        <w:spacing w:after="0" w:line="264" w:lineRule="auto"/>
        <w:ind w:left="0"/>
        <w:jc w:val="center"/>
        <w:rPr>
          <w:rFonts w:ascii="Times New Roman" w:hAnsi="Times New Roman"/>
          <w:b/>
          <w:spacing w:val="-4"/>
          <w:sz w:val="26"/>
          <w:szCs w:val="26"/>
        </w:rPr>
      </w:pPr>
      <w:r w:rsidRPr="00254A29">
        <w:rPr>
          <w:rFonts w:ascii="Times New Roman" w:hAnsi="Times New Roman"/>
          <w:b/>
          <w:spacing w:val="-4"/>
          <w:sz w:val="26"/>
          <w:szCs w:val="26"/>
        </w:rPr>
        <w:t>Література</w:t>
      </w:r>
    </w:p>
    <w:p w:rsidR="002D5F23" w:rsidRPr="00254A29" w:rsidRDefault="002D5F23" w:rsidP="00F61E58">
      <w:pPr>
        <w:pStyle w:val="11"/>
        <w:numPr>
          <w:ilvl w:val="0"/>
          <w:numId w:val="12"/>
        </w:numPr>
        <w:tabs>
          <w:tab w:val="left" w:pos="1134"/>
        </w:tabs>
        <w:spacing w:after="0" w:line="264" w:lineRule="auto"/>
        <w:ind w:left="0" w:firstLine="709"/>
        <w:contextualSpacing w:val="0"/>
        <w:jc w:val="both"/>
        <w:rPr>
          <w:rFonts w:ascii="Times New Roman" w:hAnsi="Times New Roman"/>
          <w:spacing w:val="-4"/>
          <w:sz w:val="26"/>
          <w:szCs w:val="26"/>
        </w:rPr>
      </w:pPr>
      <w:r w:rsidRPr="00254A29">
        <w:rPr>
          <w:rFonts w:ascii="Times New Roman" w:hAnsi="Times New Roman"/>
          <w:spacing w:val="-4"/>
          <w:sz w:val="26"/>
          <w:szCs w:val="26"/>
        </w:rPr>
        <w:t xml:space="preserve">Боганова О. В. Вчитель музики в позаурочний час. </w:t>
      </w:r>
      <w:r w:rsidRPr="00254A29">
        <w:rPr>
          <w:rFonts w:ascii="Times New Roman" w:hAnsi="Times New Roman"/>
          <w:i/>
          <w:spacing w:val="-4"/>
          <w:sz w:val="26"/>
          <w:szCs w:val="26"/>
        </w:rPr>
        <w:t>Все</w:t>
      </w:r>
      <w:r w:rsidRPr="00254A29">
        <w:rPr>
          <w:rFonts w:ascii="Times New Roman" w:hAnsi="Times New Roman"/>
          <w:spacing w:val="-4"/>
          <w:sz w:val="26"/>
          <w:szCs w:val="26"/>
        </w:rPr>
        <w:t xml:space="preserve"> </w:t>
      </w:r>
      <w:r w:rsidRPr="00254A29">
        <w:rPr>
          <w:rFonts w:ascii="Times New Roman" w:hAnsi="Times New Roman"/>
          <w:i/>
          <w:spacing w:val="-4"/>
          <w:sz w:val="26"/>
          <w:szCs w:val="26"/>
        </w:rPr>
        <w:t>для вчителя</w:t>
      </w:r>
      <w:r w:rsidRPr="00254A29">
        <w:rPr>
          <w:rFonts w:ascii="Times New Roman" w:hAnsi="Times New Roman"/>
          <w:spacing w:val="-4"/>
          <w:sz w:val="26"/>
          <w:szCs w:val="26"/>
        </w:rPr>
        <w:t>. 2008.  №</w:t>
      </w:r>
      <w:r w:rsidR="004511DF">
        <w:rPr>
          <w:rFonts w:ascii="Times New Roman" w:hAnsi="Times New Roman"/>
          <w:spacing w:val="-4"/>
          <w:sz w:val="26"/>
          <w:szCs w:val="26"/>
          <w:lang w:val="uk-UA"/>
        </w:rPr>
        <w:t> </w:t>
      </w:r>
      <w:r w:rsidRPr="00254A29">
        <w:rPr>
          <w:rFonts w:ascii="Times New Roman" w:hAnsi="Times New Roman"/>
          <w:spacing w:val="-4"/>
          <w:sz w:val="26"/>
          <w:szCs w:val="26"/>
        </w:rPr>
        <w:t>7. С. 47–48.</w:t>
      </w:r>
    </w:p>
    <w:p w:rsidR="002D5F23" w:rsidRPr="00254A29" w:rsidRDefault="002D5F23" w:rsidP="00F61E58">
      <w:pPr>
        <w:pStyle w:val="11"/>
        <w:numPr>
          <w:ilvl w:val="0"/>
          <w:numId w:val="12"/>
        </w:numPr>
        <w:tabs>
          <w:tab w:val="left" w:pos="1134"/>
        </w:tabs>
        <w:spacing w:after="0" w:line="264" w:lineRule="auto"/>
        <w:ind w:left="0" w:firstLine="709"/>
        <w:contextualSpacing w:val="0"/>
        <w:jc w:val="both"/>
        <w:rPr>
          <w:rFonts w:ascii="Times New Roman" w:hAnsi="Times New Roman"/>
          <w:spacing w:val="-4"/>
          <w:sz w:val="26"/>
          <w:szCs w:val="26"/>
        </w:rPr>
      </w:pPr>
      <w:r w:rsidRPr="00254A29">
        <w:rPr>
          <w:rFonts w:ascii="Times New Roman" w:hAnsi="Times New Roman"/>
          <w:spacing w:val="-4"/>
          <w:sz w:val="26"/>
          <w:szCs w:val="26"/>
        </w:rPr>
        <w:t>Бочелюк В. Й. Дозвіллєзнавство. Київ, 2006. 211 с.</w:t>
      </w:r>
    </w:p>
    <w:p w:rsidR="002D5F23" w:rsidRPr="00254A29" w:rsidRDefault="002D5F23" w:rsidP="00F61E58">
      <w:pPr>
        <w:pStyle w:val="11"/>
        <w:numPr>
          <w:ilvl w:val="0"/>
          <w:numId w:val="12"/>
        </w:numPr>
        <w:tabs>
          <w:tab w:val="left" w:pos="1134"/>
        </w:tabs>
        <w:spacing w:after="0" w:line="264" w:lineRule="auto"/>
        <w:ind w:left="0" w:firstLine="709"/>
        <w:contextualSpacing w:val="0"/>
        <w:jc w:val="both"/>
        <w:rPr>
          <w:rFonts w:ascii="Times New Roman" w:hAnsi="Times New Roman"/>
          <w:spacing w:val="-4"/>
          <w:sz w:val="26"/>
          <w:szCs w:val="26"/>
        </w:rPr>
      </w:pPr>
      <w:r w:rsidRPr="00254A29">
        <w:rPr>
          <w:rFonts w:ascii="Times New Roman" w:hAnsi="Times New Roman"/>
          <w:spacing w:val="-4"/>
          <w:sz w:val="26"/>
          <w:szCs w:val="26"/>
        </w:rPr>
        <w:t>Вергунова В. С. Методика постановки музично-виховних шкільних заходів. Методичні вказівки до практичних занять та самостійної роботи для студентів спеціаль</w:t>
      </w:r>
      <w:r w:rsidR="004511DF">
        <w:rPr>
          <w:rFonts w:ascii="Times New Roman" w:hAnsi="Times New Roman"/>
          <w:spacing w:val="-4"/>
          <w:sz w:val="26"/>
          <w:szCs w:val="26"/>
        </w:rPr>
        <w:softHyphen/>
      </w:r>
      <w:r w:rsidRPr="00254A29">
        <w:rPr>
          <w:rFonts w:ascii="Times New Roman" w:hAnsi="Times New Roman"/>
          <w:spacing w:val="-4"/>
          <w:sz w:val="26"/>
          <w:szCs w:val="26"/>
        </w:rPr>
        <w:t xml:space="preserve">ності </w:t>
      </w:r>
      <w:r w:rsidR="00A81E1A" w:rsidRPr="00254A29">
        <w:rPr>
          <w:rFonts w:ascii="Times New Roman" w:hAnsi="Times New Roman"/>
          <w:spacing w:val="-4"/>
          <w:sz w:val="26"/>
          <w:szCs w:val="26"/>
        </w:rPr>
        <w:t>"</w:t>
      </w:r>
      <w:r w:rsidRPr="00254A29">
        <w:rPr>
          <w:rFonts w:ascii="Times New Roman" w:hAnsi="Times New Roman"/>
          <w:spacing w:val="-4"/>
          <w:sz w:val="26"/>
          <w:szCs w:val="26"/>
        </w:rPr>
        <w:t>Середня освіта. Музика</w:t>
      </w:r>
      <w:r w:rsidR="00A81E1A" w:rsidRPr="00254A29">
        <w:rPr>
          <w:rFonts w:ascii="Times New Roman" w:hAnsi="Times New Roman"/>
          <w:spacing w:val="-4"/>
          <w:sz w:val="26"/>
          <w:szCs w:val="26"/>
        </w:rPr>
        <w:t>"</w:t>
      </w:r>
      <w:r w:rsidRPr="00254A29">
        <w:rPr>
          <w:rFonts w:ascii="Times New Roman" w:hAnsi="Times New Roman"/>
          <w:spacing w:val="-4"/>
          <w:sz w:val="26"/>
          <w:szCs w:val="26"/>
        </w:rPr>
        <w:t>. Чернігів, 2018. 72 с.</w:t>
      </w:r>
    </w:p>
    <w:p w:rsidR="002D5F23" w:rsidRPr="00254A29" w:rsidRDefault="002D5F23" w:rsidP="00F61E58">
      <w:pPr>
        <w:pStyle w:val="a6"/>
        <w:numPr>
          <w:ilvl w:val="0"/>
          <w:numId w:val="12"/>
        </w:numPr>
        <w:tabs>
          <w:tab w:val="left" w:pos="1134"/>
        </w:tabs>
        <w:spacing w:after="0" w:line="264" w:lineRule="auto"/>
        <w:ind w:left="0" w:firstLine="709"/>
        <w:jc w:val="both"/>
        <w:rPr>
          <w:rFonts w:ascii="Times New Roman" w:hAnsi="Times New Roman"/>
          <w:spacing w:val="-4"/>
          <w:sz w:val="26"/>
          <w:szCs w:val="26"/>
        </w:rPr>
      </w:pPr>
      <w:r w:rsidRPr="00254A29">
        <w:rPr>
          <w:rFonts w:ascii="Times New Roman" w:hAnsi="Times New Roman"/>
          <w:spacing w:val="-4"/>
          <w:sz w:val="26"/>
          <w:szCs w:val="26"/>
        </w:rPr>
        <w:lastRenderedPageBreak/>
        <w:t>Вергунова В. С. Навчально-творчі завдання у підготовці майбутніх учителів музичного мистецтва.</w:t>
      </w:r>
      <w:r w:rsidRPr="00254A29">
        <w:rPr>
          <w:rFonts w:ascii="Times New Roman" w:hAnsi="Times New Roman"/>
          <w:i/>
          <w:spacing w:val="-4"/>
          <w:sz w:val="26"/>
          <w:szCs w:val="26"/>
        </w:rPr>
        <w:t xml:space="preserve"> Теорія і методика мистецької освіти: </w:t>
      </w:r>
      <w:r w:rsidRPr="004511DF">
        <w:rPr>
          <w:rFonts w:ascii="Times New Roman" w:hAnsi="Times New Roman"/>
          <w:spacing w:val="-4"/>
          <w:sz w:val="26"/>
          <w:szCs w:val="26"/>
        </w:rPr>
        <w:t>збірник науково-методичних статей.</w:t>
      </w:r>
      <w:r w:rsidRPr="00254A29">
        <w:rPr>
          <w:rFonts w:ascii="Times New Roman" w:hAnsi="Times New Roman"/>
          <w:spacing w:val="-4"/>
          <w:sz w:val="26"/>
          <w:szCs w:val="26"/>
        </w:rPr>
        <w:t xml:space="preserve"> Ніжин: НДУ ім. М. Гоголя, 2018. </w:t>
      </w:r>
      <w:r w:rsidR="004B3F7E" w:rsidRPr="00254A29">
        <w:rPr>
          <w:rFonts w:ascii="Times New Roman" w:hAnsi="Times New Roman"/>
          <w:spacing w:val="-4"/>
          <w:sz w:val="26"/>
          <w:szCs w:val="26"/>
        </w:rPr>
        <w:t xml:space="preserve">Вип. </w:t>
      </w:r>
      <w:r w:rsidRPr="00254A29">
        <w:rPr>
          <w:rFonts w:ascii="Times New Roman" w:hAnsi="Times New Roman"/>
          <w:spacing w:val="-4"/>
          <w:sz w:val="26"/>
          <w:szCs w:val="26"/>
        </w:rPr>
        <w:t>2. С. 52–56.</w:t>
      </w:r>
    </w:p>
    <w:p w:rsidR="004B3F7E" w:rsidRPr="003A3F3C" w:rsidRDefault="004B3F7E" w:rsidP="004B3F7E">
      <w:pPr>
        <w:spacing w:after="0" w:line="240" w:lineRule="auto"/>
        <w:jc w:val="center"/>
        <w:rPr>
          <w:rFonts w:ascii="Times New Roman" w:hAnsi="Times New Roman"/>
          <w:b/>
          <w:spacing w:val="-4"/>
          <w:sz w:val="28"/>
          <w:szCs w:val="28"/>
        </w:rPr>
      </w:pPr>
    </w:p>
    <w:p w:rsidR="004B3F7E" w:rsidRPr="003A3F3C" w:rsidRDefault="004B3F7E" w:rsidP="004B3F7E">
      <w:pPr>
        <w:spacing w:after="0" w:line="240" w:lineRule="auto"/>
        <w:jc w:val="center"/>
        <w:rPr>
          <w:rFonts w:ascii="Times New Roman" w:hAnsi="Times New Roman"/>
          <w:b/>
          <w:spacing w:val="-4"/>
          <w:sz w:val="28"/>
          <w:szCs w:val="28"/>
        </w:rPr>
      </w:pPr>
    </w:p>
    <w:p w:rsidR="004B3F7E" w:rsidRPr="003A3F3C" w:rsidRDefault="004B3F7E" w:rsidP="004B3F7E">
      <w:pPr>
        <w:shd w:val="clear" w:color="auto" w:fill="FFFFFF"/>
        <w:spacing w:after="0" w:line="240" w:lineRule="auto"/>
        <w:jc w:val="center"/>
        <w:rPr>
          <w:rFonts w:ascii="Times New Roman" w:hAnsi="Times New Roman"/>
          <w:b/>
          <w:bCs/>
          <w:spacing w:val="-4"/>
          <w:sz w:val="28"/>
          <w:szCs w:val="28"/>
        </w:rPr>
      </w:pPr>
      <w:r w:rsidRPr="003A3F3C">
        <w:rPr>
          <w:rFonts w:ascii="Times New Roman" w:hAnsi="Times New Roman"/>
          <w:b/>
          <w:bCs/>
          <w:spacing w:val="-4"/>
          <w:sz w:val="28"/>
          <w:szCs w:val="28"/>
        </w:rPr>
        <w:t xml:space="preserve">ТЕОРЕТИКО-МЕТОДОЛОГІЧНІ АСПЕКТИ ФОРМУВАННЯ ГОТОВНОСТІ МАЙБУТНІХ УЧИТЕЛІВ МУЗИЧНОГО МИСТЕЦТВА </w:t>
      </w:r>
      <w:r w:rsidR="00254A29">
        <w:rPr>
          <w:rFonts w:ascii="Times New Roman" w:hAnsi="Times New Roman"/>
          <w:b/>
          <w:bCs/>
          <w:spacing w:val="-4"/>
          <w:sz w:val="28"/>
          <w:szCs w:val="28"/>
        </w:rPr>
        <w:br/>
      </w:r>
      <w:r w:rsidRPr="003A3F3C">
        <w:rPr>
          <w:rFonts w:ascii="Times New Roman" w:hAnsi="Times New Roman"/>
          <w:b/>
          <w:bCs/>
          <w:spacing w:val="-4"/>
          <w:sz w:val="28"/>
          <w:szCs w:val="28"/>
        </w:rPr>
        <w:t>ДО ІНСТРУМЕНТАЛЬНО-ВИКОНАВСЬКОЇ ДІЯЛЬНОСТІ</w:t>
      </w:r>
    </w:p>
    <w:p w:rsidR="004B3F7E" w:rsidRPr="003A3F3C" w:rsidRDefault="004B3F7E" w:rsidP="004B3F7E">
      <w:pPr>
        <w:shd w:val="clear" w:color="auto" w:fill="FFFFFF"/>
        <w:spacing w:after="0" w:line="240" w:lineRule="auto"/>
        <w:jc w:val="center"/>
        <w:rPr>
          <w:rFonts w:ascii="Times New Roman" w:hAnsi="Times New Roman"/>
          <w:b/>
          <w:bCs/>
          <w:spacing w:val="-4"/>
          <w:sz w:val="28"/>
          <w:szCs w:val="28"/>
        </w:rPr>
      </w:pPr>
    </w:p>
    <w:p w:rsidR="004B3F7E" w:rsidRPr="003A3F3C" w:rsidRDefault="004B3F7E" w:rsidP="004B3F7E">
      <w:pPr>
        <w:shd w:val="clear" w:color="auto" w:fill="FFFFFF"/>
        <w:spacing w:after="0" w:line="240" w:lineRule="auto"/>
        <w:jc w:val="center"/>
        <w:rPr>
          <w:rFonts w:ascii="Times New Roman" w:hAnsi="Times New Roman"/>
          <w:spacing w:val="-4"/>
          <w:sz w:val="28"/>
          <w:szCs w:val="28"/>
        </w:rPr>
      </w:pPr>
      <w:r w:rsidRPr="003A3F3C">
        <w:rPr>
          <w:rFonts w:ascii="Times New Roman" w:hAnsi="Times New Roman"/>
          <w:b/>
          <w:bCs/>
          <w:spacing w:val="-4"/>
          <w:sz w:val="28"/>
          <w:szCs w:val="28"/>
        </w:rPr>
        <w:t>Гусейнова Л. В.</w:t>
      </w:r>
    </w:p>
    <w:p w:rsidR="004B3F7E" w:rsidRPr="003A3F3C" w:rsidRDefault="004B3F7E" w:rsidP="004B3F7E">
      <w:pPr>
        <w:shd w:val="clear" w:color="auto" w:fill="FFFFFF"/>
        <w:spacing w:after="0" w:line="240" w:lineRule="auto"/>
        <w:jc w:val="center"/>
        <w:rPr>
          <w:rFonts w:ascii="Times New Roman" w:hAnsi="Times New Roman"/>
          <w:spacing w:val="-4"/>
          <w:sz w:val="28"/>
          <w:szCs w:val="28"/>
        </w:rPr>
      </w:pPr>
    </w:p>
    <w:p w:rsidR="004B3F7E" w:rsidRPr="003A3F3C" w:rsidRDefault="004B3F7E" w:rsidP="004B3F7E">
      <w:pPr>
        <w:shd w:val="clear" w:color="auto" w:fill="FFFFFF"/>
        <w:spacing w:after="0" w:line="240" w:lineRule="auto"/>
        <w:ind w:left="709"/>
        <w:jc w:val="both"/>
        <w:rPr>
          <w:rFonts w:ascii="Times New Roman" w:hAnsi="Times New Roman"/>
          <w:i/>
          <w:iCs/>
          <w:spacing w:val="-4"/>
          <w:sz w:val="28"/>
          <w:szCs w:val="28"/>
        </w:rPr>
      </w:pPr>
      <w:r w:rsidRPr="003A3F3C">
        <w:rPr>
          <w:rFonts w:ascii="Times New Roman" w:hAnsi="Times New Roman"/>
          <w:i/>
          <w:iCs/>
          <w:spacing w:val="-4"/>
          <w:sz w:val="28"/>
          <w:szCs w:val="28"/>
        </w:rPr>
        <w:t>У статті викладен</w:t>
      </w:r>
      <w:r w:rsidR="004511DF">
        <w:rPr>
          <w:rFonts w:ascii="Times New Roman" w:hAnsi="Times New Roman"/>
          <w:i/>
          <w:iCs/>
          <w:spacing w:val="-4"/>
          <w:sz w:val="28"/>
          <w:szCs w:val="28"/>
        </w:rPr>
        <w:t>о</w:t>
      </w:r>
      <w:r w:rsidRPr="003A3F3C">
        <w:rPr>
          <w:rFonts w:ascii="Times New Roman" w:hAnsi="Times New Roman"/>
          <w:i/>
          <w:iCs/>
          <w:spacing w:val="-4"/>
          <w:sz w:val="28"/>
          <w:szCs w:val="28"/>
        </w:rPr>
        <w:t xml:space="preserve"> теоретико-методологічні аспекти дослідження про</w:t>
      </w:r>
      <w:r w:rsidR="002655A1">
        <w:rPr>
          <w:rFonts w:ascii="Times New Roman" w:hAnsi="Times New Roman"/>
          <w:i/>
          <w:iCs/>
          <w:spacing w:val="-4"/>
          <w:sz w:val="28"/>
          <w:szCs w:val="28"/>
        </w:rPr>
        <w:softHyphen/>
      </w:r>
      <w:r w:rsidRPr="003A3F3C">
        <w:rPr>
          <w:rFonts w:ascii="Times New Roman" w:hAnsi="Times New Roman"/>
          <w:i/>
          <w:iCs/>
          <w:spacing w:val="-4"/>
          <w:sz w:val="28"/>
          <w:szCs w:val="28"/>
        </w:rPr>
        <w:t>цесу формування готовності майбутніх учителів музичного мистецтва до інструментально-виконавської діяльності. Висвітлюються суть пробле</w:t>
      </w:r>
      <w:r w:rsidR="002655A1">
        <w:rPr>
          <w:rFonts w:ascii="Times New Roman" w:hAnsi="Times New Roman"/>
          <w:i/>
          <w:iCs/>
          <w:spacing w:val="-4"/>
          <w:sz w:val="28"/>
          <w:szCs w:val="28"/>
        </w:rPr>
        <w:softHyphen/>
      </w:r>
      <w:r w:rsidRPr="003A3F3C">
        <w:rPr>
          <w:rFonts w:ascii="Times New Roman" w:hAnsi="Times New Roman"/>
          <w:i/>
          <w:iCs/>
          <w:spacing w:val="-4"/>
          <w:sz w:val="28"/>
          <w:szCs w:val="28"/>
        </w:rPr>
        <w:t>ми і шляхи її вирішення.</w:t>
      </w:r>
    </w:p>
    <w:p w:rsidR="004B3F7E" w:rsidRPr="003A3F3C" w:rsidRDefault="004B3F7E" w:rsidP="004B3F7E">
      <w:pPr>
        <w:shd w:val="clear" w:color="auto" w:fill="FFFFFF"/>
        <w:spacing w:after="0" w:line="264" w:lineRule="auto"/>
        <w:ind w:left="709"/>
        <w:jc w:val="both"/>
        <w:rPr>
          <w:rFonts w:ascii="Times New Roman" w:hAnsi="Times New Roman"/>
          <w:spacing w:val="-4"/>
          <w:sz w:val="28"/>
          <w:szCs w:val="28"/>
        </w:rPr>
      </w:pPr>
      <w:r w:rsidRPr="003A3F3C">
        <w:rPr>
          <w:rFonts w:ascii="Times New Roman" w:hAnsi="Times New Roman"/>
          <w:b/>
          <w:i/>
          <w:iCs/>
          <w:spacing w:val="-4"/>
          <w:sz w:val="28"/>
          <w:szCs w:val="28"/>
        </w:rPr>
        <w:t>Ключові слова:</w:t>
      </w:r>
      <w:r w:rsidRPr="003A3F3C">
        <w:rPr>
          <w:rFonts w:ascii="Times New Roman" w:hAnsi="Times New Roman"/>
          <w:i/>
          <w:iCs/>
          <w:spacing w:val="-4"/>
          <w:sz w:val="28"/>
          <w:szCs w:val="28"/>
        </w:rPr>
        <w:t xml:space="preserve"> майбутній  вчитель музичного мистецтва, готовність до інструментально-виконавської діяльності, структура готовності, компо</w:t>
      </w:r>
      <w:r w:rsidR="00254A29">
        <w:rPr>
          <w:rFonts w:ascii="Times New Roman" w:hAnsi="Times New Roman"/>
          <w:i/>
          <w:iCs/>
          <w:spacing w:val="-4"/>
          <w:sz w:val="28"/>
          <w:szCs w:val="28"/>
        </w:rPr>
        <w:softHyphen/>
      </w:r>
      <w:r w:rsidRPr="003A3F3C">
        <w:rPr>
          <w:rFonts w:ascii="Times New Roman" w:hAnsi="Times New Roman"/>
          <w:i/>
          <w:iCs/>
          <w:spacing w:val="-4"/>
          <w:sz w:val="28"/>
          <w:szCs w:val="28"/>
        </w:rPr>
        <w:t>ненти готовності, дидактична модель формування готовності до інстру</w:t>
      </w:r>
      <w:r w:rsidR="00254A29">
        <w:rPr>
          <w:rFonts w:ascii="Times New Roman" w:hAnsi="Times New Roman"/>
          <w:i/>
          <w:iCs/>
          <w:spacing w:val="-4"/>
          <w:sz w:val="28"/>
          <w:szCs w:val="28"/>
        </w:rPr>
        <w:softHyphen/>
      </w:r>
      <w:r w:rsidRPr="003A3F3C">
        <w:rPr>
          <w:rFonts w:ascii="Times New Roman" w:hAnsi="Times New Roman"/>
          <w:i/>
          <w:iCs/>
          <w:spacing w:val="-4"/>
          <w:sz w:val="28"/>
          <w:szCs w:val="28"/>
        </w:rPr>
        <w:t>ментально-виконавської діяльності.</w:t>
      </w:r>
    </w:p>
    <w:p w:rsidR="004E5A5A" w:rsidRPr="003A3F3C" w:rsidRDefault="004E5A5A" w:rsidP="004B3F7E">
      <w:pPr>
        <w:shd w:val="clear" w:color="auto" w:fill="FFFFFF"/>
        <w:spacing w:after="0" w:line="264" w:lineRule="auto"/>
        <w:ind w:firstLine="709"/>
        <w:jc w:val="both"/>
        <w:rPr>
          <w:rFonts w:ascii="Times New Roman" w:hAnsi="Times New Roman"/>
          <w:spacing w:val="-4"/>
          <w:sz w:val="28"/>
          <w:szCs w:val="28"/>
        </w:rPr>
      </w:pP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Педагогічні проблеми формування готовності до інструментально-виконав</w:t>
      </w:r>
      <w:r w:rsidR="00254A29">
        <w:rPr>
          <w:rFonts w:ascii="Times New Roman" w:hAnsi="Times New Roman"/>
          <w:spacing w:val="-4"/>
          <w:sz w:val="28"/>
          <w:szCs w:val="28"/>
        </w:rPr>
        <w:softHyphen/>
      </w:r>
      <w:r w:rsidRPr="003A3F3C">
        <w:rPr>
          <w:rFonts w:ascii="Times New Roman" w:hAnsi="Times New Roman"/>
          <w:spacing w:val="-4"/>
          <w:sz w:val="28"/>
          <w:szCs w:val="28"/>
        </w:rPr>
        <w:t>ської діяльності є законо</w:t>
      </w:r>
      <w:r w:rsidRPr="003A3F3C">
        <w:rPr>
          <w:rFonts w:ascii="Times New Roman" w:hAnsi="Times New Roman"/>
          <w:spacing w:val="-4"/>
          <w:sz w:val="28"/>
          <w:szCs w:val="28"/>
        </w:rPr>
        <w:softHyphen/>
        <w:t>мірним відображенням тих суперечностей, що ви</w:t>
      </w:r>
      <w:r w:rsidRPr="003A3F3C">
        <w:rPr>
          <w:rFonts w:ascii="Times New Roman" w:hAnsi="Times New Roman"/>
          <w:spacing w:val="-4"/>
          <w:sz w:val="28"/>
          <w:szCs w:val="28"/>
        </w:rPr>
        <w:softHyphen/>
        <w:t>никають між зростаючими вимогами до якості фа</w:t>
      </w:r>
      <w:r w:rsidRPr="003A3F3C">
        <w:rPr>
          <w:rFonts w:ascii="Times New Roman" w:hAnsi="Times New Roman"/>
          <w:spacing w:val="-4"/>
          <w:sz w:val="28"/>
          <w:szCs w:val="28"/>
        </w:rPr>
        <w:softHyphen/>
        <w:t>хової підготовки майбутнього вчителя музичного мистецтва й усталеною практикою навчання у виші; між теоре</w:t>
      </w:r>
      <w:r w:rsidRPr="003A3F3C">
        <w:rPr>
          <w:rFonts w:ascii="Times New Roman" w:hAnsi="Times New Roman"/>
          <w:spacing w:val="-4"/>
          <w:sz w:val="28"/>
          <w:szCs w:val="28"/>
        </w:rPr>
        <w:softHyphen/>
        <w:t>тичною та виконавською підготовкою студентів і їх здатністю реалізувати набуті знання та вміння у професійній діяльності; між необхідністю форму</w:t>
      </w:r>
      <w:r w:rsidRPr="003A3F3C">
        <w:rPr>
          <w:rFonts w:ascii="Times New Roman" w:hAnsi="Times New Roman"/>
          <w:spacing w:val="-4"/>
          <w:sz w:val="28"/>
          <w:szCs w:val="28"/>
        </w:rPr>
        <w:softHyphen/>
        <w:t>вання готовності майбутнього вчителя музичного мистецтва до інструментально-виконавської діяльності та відсут</w:t>
      </w:r>
      <w:r w:rsidRPr="003A3F3C">
        <w:rPr>
          <w:rFonts w:ascii="Times New Roman" w:hAnsi="Times New Roman"/>
          <w:spacing w:val="-4"/>
          <w:sz w:val="28"/>
          <w:szCs w:val="28"/>
        </w:rPr>
        <w:softHyphen/>
        <w:t xml:space="preserve">ністю в системі підготовки педагогів-музикантів відповідного методичного забезпечення. Ключем до </w:t>
      </w:r>
      <w:r w:rsidR="002655A1">
        <w:rPr>
          <w:rFonts w:ascii="Times New Roman" w:hAnsi="Times New Roman"/>
          <w:spacing w:val="-4"/>
          <w:sz w:val="28"/>
          <w:szCs w:val="28"/>
        </w:rPr>
        <w:t>виріше</w:t>
      </w:r>
      <w:r w:rsidRPr="003A3F3C">
        <w:rPr>
          <w:rFonts w:ascii="Times New Roman" w:hAnsi="Times New Roman"/>
          <w:spacing w:val="-4"/>
          <w:sz w:val="28"/>
          <w:szCs w:val="28"/>
        </w:rPr>
        <w:t>ння багатьох проблем є спряму</w:t>
      </w:r>
      <w:r w:rsidR="00254A29">
        <w:rPr>
          <w:rFonts w:ascii="Times New Roman" w:hAnsi="Times New Roman"/>
          <w:spacing w:val="-4"/>
          <w:sz w:val="28"/>
          <w:szCs w:val="28"/>
        </w:rPr>
        <w:softHyphen/>
      </w:r>
      <w:r w:rsidRPr="003A3F3C">
        <w:rPr>
          <w:rFonts w:ascii="Times New Roman" w:hAnsi="Times New Roman"/>
          <w:spacing w:val="-4"/>
          <w:sz w:val="28"/>
          <w:szCs w:val="28"/>
        </w:rPr>
        <w:t>вання інструментально-виконавської підготовки на фор</w:t>
      </w:r>
      <w:r w:rsidRPr="003A3F3C">
        <w:rPr>
          <w:rFonts w:ascii="Times New Roman" w:hAnsi="Times New Roman"/>
          <w:spacing w:val="-4"/>
          <w:sz w:val="28"/>
          <w:szCs w:val="28"/>
        </w:rPr>
        <w:softHyphen/>
        <w:t>мування готовності до цієї діяльності.</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Окремі аспекти досліджуваної проблеми знай</w:t>
      </w:r>
      <w:r w:rsidRPr="003A3F3C">
        <w:rPr>
          <w:rFonts w:ascii="Times New Roman" w:hAnsi="Times New Roman"/>
          <w:spacing w:val="-4"/>
          <w:sz w:val="28"/>
          <w:szCs w:val="28"/>
        </w:rPr>
        <w:softHyphen/>
        <w:t>шли відображення у багатьох працях, присвячених питанням професійної підготовки майбутнього вчи</w:t>
      </w:r>
      <w:r w:rsidRPr="003A3F3C">
        <w:rPr>
          <w:rFonts w:ascii="Times New Roman" w:hAnsi="Times New Roman"/>
          <w:spacing w:val="-4"/>
          <w:sz w:val="28"/>
          <w:szCs w:val="28"/>
        </w:rPr>
        <w:softHyphen/>
        <w:t xml:space="preserve">теля музичного мистецтва (О. Абдулліна, Л. Арчажнікова, І. Зязюн, </w:t>
      </w:r>
      <w:r w:rsidR="002655A1">
        <w:rPr>
          <w:rFonts w:ascii="Times New Roman" w:hAnsi="Times New Roman"/>
          <w:spacing w:val="-4"/>
          <w:sz w:val="28"/>
          <w:szCs w:val="28"/>
        </w:rPr>
        <w:t>З.</w:t>
      </w:r>
      <w:r w:rsidRPr="003A3F3C">
        <w:rPr>
          <w:rFonts w:ascii="Times New Roman" w:hAnsi="Times New Roman"/>
          <w:spacing w:val="-4"/>
          <w:sz w:val="28"/>
          <w:szCs w:val="28"/>
        </w:rPr>
        <w:t> Квасниця, О. Олексюк, Г. Падалка, О. Ростовський, О. Рудницька, В. Шульгіна та ін.). Зокре</w:t>
      </w:r>
      <w:r w:rsidR="00254A29">
        <w:rPr>
          <w:rFonts w:ascii="Times New Roman" w:hAnsi="Times New Roman"/>
          <w:spacing w:val="-4"/>
          <w:sz w:val="28"/>
          <w:szCs w:val="28"/>
        </w:rPr>
        <w:softHyphen/>
      </w:r>
      <w:r w:rsidRPr="003A3F3C">
        <w:rPr>
          <w:rFonts w:ascii="Times New Roman" w:hAnsi="Times New Roman"/>
          <w:spacing w:val="-4"/>
          <w:sz w:val="28"/>
          <w:szCs w:val="28"/>
        </w:rPr>
        <w:t>ма, ученими розглянуто питання формування виконавських умінь (І. Гринчук, В. Крицький, Є. Куришев, В. Муцмахер), виконавсь</w:t>
      </w:r>
      <w:r w:rsidRPr="003A3F3C">
        <w:rPr>
          <w:rFonts w:ascii="Times New Roman" w:hAnsi="Times New Roman"/>
          <w:spacing w:val="-4"/>
          <w:sz w:val="28"/>
          <w:szCs w:val="28"/>
        </w:rPr>
        <w:softHyphen/>
        <w:t>кої (М. Давидов, Т. Юник) та педагогічно-виконавсь</w:t>
      </w:r>
      <w:r w:rsidRPr="003A3F3C">
        <w:rPr>
          <w:rFonts w:ascii="Times New Roman" w:hAnsi="Times New Roman"/>
          <w:spacing w:val="-4"/>
          <w:sz w:val="28"/>
          <w:szCs w:val="28"/>
        </w:rPr>
        <w:softHyphen/>
        <w:t>кої майстерності (І. Мостова), музично-педагогічної (В. Мі</w:t>
      </w:r>
      <w:r w:rsidR="00254A29">
        <w:rPr>
          <w:rFonts w:ascii="Times New Roman" w:hAnsi="Times New Roman"/>
          <w:spacing w:val="-4"/>
          <w:sz w:val="28"/>
          <w:szCs w:val="28"/>
        </w:rPr>
        <w:softHyphen/>
      </w:r>
      <w:r w:rsidRPr="003A3F3C">
        <w:rPr>
          <w:rFonts w:ascii="Times New Roman" w:hAnsi="Times New Roman"/>
          <w:spacing w:val="-4"/>
          <w:sz w:val="28"/>
          <w:szCs w:val="28"/>
        </w:rPr>
        <w:t>шед</w:t>
      </w:r>
      <w:r w:rsidR="00254A29">
        <w:rPr>
          <w:rFonts w:ascii="Times New Roman" w:hAnsi="Times New Roman"/>
          <w:spacing w:val="-4"/>
          <w:sz w:val="28"/>
          <w:szCs w:val="28"/>
        </w:rPr>
        <w:softHyphen/>
      </w:r>
      <w:r w:rsidRPr="003A3F3C">
        <w:rPr>
          <w:rFonts w:ascii="Times New Roman" w:hAnsi="Times New Roman"/>
          <w:spacing w:val="-4"/>
          <w:sz w:val="28"/>
          <w:szCs w:val="28"/>
        </w:rPr>
        <w:t>ченко, С. Дєніжна) і музично-виконавської культури (Н. Згурська), індиві</w:t>
      </w:r>
      <w:r w:rsidR="00254A29">
        <w:rPr>
          <w:rFonts w:ascii="Times New Roman" w:hAnsi="Times New Roman"/>
          <w:spacing w:val="-4"/>
          <w:sz w:val="28"/>
          <w:szCs w:val="28"/>
        </w:rPr>
        <w:softHyphen/>
      </w:r>
      <w:r w:rsidRPr="003A3F3C">
        <w:rPr>
          <w:rFonts w:ascii="Times New Roman" w:hAnsi="Times New Roman"/>
          <w:spacing w:val="-4"/>
          <w:sz w:val="28"/>
          <w:szCs w:val="28"/>
        </w:rPr>
        <w:t>дуального стилю ви</w:t>
      </w:r>
      <w:r w:rsidRPr="003A3F3C">
        <w:rPr>
          <w:rFonts w:ascii="Times New Roman" w:hAnsi="Times New Roman"/>
          <w:spacing w:val="-4"/>
          <w:sz w:val="28"/>
          <w:szCs w:val="28"/>
        </w:rPr>
        <w:softHyphen/>
        <w:t>конавської діяльності (Є. Йоркіна), розвитку вико</w:t>
      </w:r>
      <w:r w:rsidRPr="003A3F3C">
        <w:rPr>
          <w:rFonts w:ascii="Times New Roman" w:hAnsi="Times New Roman"/>
          <w:spacing w:val="-4"/>
          <w:sz w:val="28"/>
          <w:szCs w:val="28"/>
        </w:rPr>
        <w:softHyphen/>
        <w:t>навських якостей (Є. Скрипкіна), виконавської ак</w:t>
      </w:r>
      <w:r w:rsidRPr="003A3F3C">
        <w:rPr>
          <w:rFonts w:ascii="Times New Roman" w:hAnsi="Times New Roman"/>
          <w:spacing w:val="-4"/>
          <w:sz w:val="28"/>
          <w:szCs w:val="28"/>
        </w:rPr>
        <w:softHyphen/>
        <w:t>тивності (С. Єгорова), методів розви</w:t>
      </w:r>
      <w:r w:rsidR="00254A29">
        <w:rPr>
          <w:rFonts w:ascii="Times New Roman" w:hAnsi="Times New Roman"/>
          <w:spacing w:val="-4"/>
          <w:sz w:val="28"/>
          <w:szCs w:val="28"/>
        </w:rPr>
        <w:softHyphen/>
      </w:r>
      <w:r w:rsidRPr="003A3F3C">
        <w:rPr>
          <w:rFonts w:ascii="Times New Roman" w:hAnsi="Times New Roman"/>
          <w:spacing w:val="-4"/>
          <w:sz w:val="28"/>
          <w:szCs w:val="28"/>
        </w:rPr>
        <w:t xml:space="preserve">вального навчання (Г. Ципін), принципів добору навчального репертуару </w:t>
      </w:r>
      <w:r w:rsidRPr="003A3F3C">
        <w:rPr>
          <w:rFonts w:ascii="Times New Roman" w:hAnsi="Times New Roman"/>
          <w:spacing w:val="-4"/>
          <w:sz w:val="28"/>
          <w:szCs w:val="28"/>
        </w:rPr>
        <w:lastRenderedPageBreak/>
        <w:t xml:space="preserve">(Р. Верхолаз) тощо. Однак у спеціальній літературі категорія </w:t>
      </w:r>
      <w:r w:rsidR="00A81E1A" w:rsidRPr="003A3F3C">
        <w:rPr>
          <w:rFonts w:ascii="Times New Roman" w:hAnsi="Times New Roman"/>
          <w:spacing w:val="-4"/>
          <w:sz w:val="28"/>
          <w:szCs w:val="28"/>
        </w:rPr>
        <w:t>"</w:t>
      </w:r>
      <w:r w:rsidRPr="003A3F3C">
        <w:rPr>
          <w:rFonts w:ascii="Times New Roman" w:hAnsi="Times New Roman"/>
          <w:i/>
          <w:iCs/>
          <w:spacing w:val="-4"/>
          <w:sz w:val="28"/>
          <w:szCs w:val="28"/>
        </w:rPr>
        <w:t>готовність майбутнього вчи</w:t>
      </w:r>
      <w:r w:rsidRPr="003A3F3C">
        <w:rPr>
          <w:rFonts w:ascii="Times New Roman" w:hAnsi="Times New Roman"/>
          <w:i/>
          <w:iCs/>
          <w:spacing w:val="-4"/>
          <w:sz w:val="28"/>
          <w:szCs w:val="28"/>
        </w:rPr>
        <w:softHyphen/>
        <w:t>теля музичного мистецтва до інструментально-виконавської діяльності</w:t>
      </w:r>
      <w:r w:rsidR="00A81E1A" w:rsidRPr="003A3F3C">
        <w:rPr>
          <w:rFonts w:ascii="Times New Roman" w:hAnsi="Times New Roman"/>
          <w:i/>
          <w:iCs/>
          <w:spacing w:val="-4"/>
          <w:sz w:val="28"/>
          <w:szCs w:val="28"/>
        </w:rPr>
        <w:t>"</w:t>
      </w:r>
      <w:r w:rsidRPr="003A3F3C">
        <w:rPr>
          <w:rFonts w:ascii="Times New Roman" w:hAnsi="Times New Roman"/>
          <w:i/>
          <w:iCs/>
          <w:spacing w:val="-4"/>
          <w:sz w:val="28"/>
          <w:szCs w:val="28"/>
        </w:rPr>
        <w:t xml:space="preserve"> </w:t>
      </w:r>
      <w:r w:rsidRPr="003A3F3C">
        <w:rPr>
          <w:rFonts w:ascii="Times New Roman" w:hAnsi="Times New Roman"/>
          <w:spacing w:val="-4"/>
          <w:sz w:val="28"/>
          <w:szCs w:val="28"/>
        </w:rPr>
        <w:t>не знайшла достатнього роз</w:t>
      </w:r>
      <w:r w:rsidRPr="003A3F3C">
        <w:rPr>
          <w:rFonts w:ascii="Times New Roman" w:hAnsi="Times New Roman"/>
          <w:spacing w:val="-4"/>
          <w:sz w:val="28"/>
          <w:szCs w:val="28"/>
        </w:rPr>
        <w:softHyphen/>
        <w:t>криття, що негативно позначається на практиці на</w:t>
      </w:r>
      <w:r w:rsidRPr="003A3F3C">
        <w:rPr>
          <w:rFonts w:ascii="Times New Roman" w:hAnsi="Times New Roman"/>
          <w:spacing w:val="-4"/>
          <w:sz w:val="28"/>
          <w:szCs w:val="28"/>
        </w:rPr>
        <w:softHyphen/>
        <w:t>вчання студентів у інструментальних класах. Не при</w:t>
      </w:r>
      <w:r w:rsidRPr="003A3F3C">
        <w:rPr>
          <w:rFonts w:ascii="Times New Roman" w:hAnsi="Times New Roman"/>
          <w:spacing w:val="-4"/>
          <w:sz w:val="28"/>
          <w:szCs w:val="28"/>
        </w:rPr>
        <w:softHyphen/>
        <w:t>діляється належної уваги вихованню професійно необхідних якостей майбутнього педагога-музиканта, які б забезпечили високий рівень його готовності до інструментально-виконавської діяльності в школі.</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Аналіз проведених мистецько-педагогічних досліджень засвідчує зростання уваги вчених до проблем загальної та інструментально-виконавської підготовки майбутніх учителів музичного мистецтва. Зокрема</w:t>
      </w:r>
      <w:r w:rsidR="002655A1">
        <w:rPr>
          <w:rFonts w:ascii="Times New Roman" w:hAnsi="Times New Roman"/>
          <w:spacing w:val="-4"/>
          <w:sz w:val="28"/>
          <w:szCs w:val="28"/>
        </w:rPr>
        <w:t>,</w:t>
      </w:r>
      <w:r w:rsidRPr="003A3F3C">
        <w:rPr>
          <w:rFonts w:ascii="Times New Roman" w:hAnsi="Times New Roman"/>
          <w:spacing w:val="-4"/>
          <w:sz w:val="28"/>
          <w:szCs w:val="28"/>
        </w:rPr>
        <w:t xml:space="preserve"> науковці зосереджуються на питаннях професійно-естетичної готовності вчителів (М. Веселовська, Н. Коми</w:t>
      </w:r>
      <w:r w:rsidR="00254A29">
        <w:rPr>
          <w:rFonts w:ascii="Times New Roman" w:hAnsi="Times New Roman"/>
          <w:spacing w:val="-4"/>
          <w:sz w:val="28"/>
          <w:szCs w:val="28"/>
        </w:rPr>
        <w:softHyphen/>
      </w:r>
      <w:r w:rsidRPr="003A3F3C">
        <w:rPr>
          <w:rFonts w:ascii="Times New Roman" w:hAnsi="Times New Roman"/>
          <w:spacing w:val="-4"/>
          <w:sz w:val="28"/>
          <w:szCs w:val="28"/>
        </w:rPr>
        <w:t>шева, Т. Левшенко), готовності до музично-естетичного виховання школярів (Г. Астахова, Г. Черушева Т. Зотєєва), до публічного виступу (Л. Бочкарьов), диригентсько-хорової діяльності (Т. Смирнова) тощо. Учені визначають готов</w:t>
      </w:r>
      <w:r w:rsidR="00254A29">
        <w:rPr>
          <w:rFonts w:ascii="Times New Roman" w:hAnsi="Times New Roman"/>
          <w:spacing w:val="-4"/>
          <w:sz w:val="28"/>
          <w:szCs w:val="28"/>
        </w:rPr>
        <w:softHyphen/>
      </w:r>
      <w:r w:rsidRPr="003A3F3C">
        <w:rPr>
          <w:rFonts w:ascii="Times New Roman" w:hAnsi="Times New Roman"/>
          <w:spacing w:val="-4"/>
          <w:sz w:val="28"/>
          <w:szCs w:val="28"/>
        </w:rPr>
        <w:t>ність як активнодіючий стан особистості, що віддзеркалює зміст поставлених музично-освітніх завдань та умови їх виконання. Такими умовами вони вважають ступінь складності, новизну і проблемний характер цих завдань; обставини музичної діяльності, особливості її стимуляції; мотивацію і прагнення до досягнення результату; самооцінку власних можливостей; емоційно-виконавський досвід; здатність до самоконтролю регуляції стану готовності тощо.</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Враховуючи багатогранність підходів до </w:t>
      </w:r>
      <w:r w:rsidR="002655A1">
        <w:rPr>
          <w:rFonts w:ascii="Times New Roman" w:hAnsi="Times New Roman"/>
          <w:spacing w:val="-4"/>
          <w:sz w:val="28"/>
          <w:szCs w:val="28"/>
        </w:rPr>
        <w:t>виріше</w:t>
      </w:r>
      <w:r w:rsidRPr="003A3F3C">
        <w:rPr>
          <w:rFonts w:ascii="Times New Roman" w:hAnsi="Times New Roman"/>
          <w:spacing w:val="-4"/>
          <w:sz w:val="28"/>
          <w:szCs w:val="28"/>
        </w:rPr>
        <w:t>ння проблеми формування готовності і відсутність єдності у тракт</w:t>
      </w:r>
      <w:r w:rsidR="002655A1">
        <w:rPr>
          <w:rFonts w:ascii="Times New Roman" w:hAnsi="Times New Roman"/>
          <w:spacing w:val="-4"/>
          <w:sz w:val="28"/>
          <w:szCs w:val="28"/>
        </w:rPr>
        <w:t>у</w:t>
      </w:r>
      <w:r w:rsidRPr="003A3F3C">
        <w:rPr>
          <w:rFonts w:ascii="Times New Roman" w:hAnsi="Times New Roman"/>
          <w:spacing w:val="-4"/>
          <w:sz w:val="28"/>
          <w:szCs w:val="28"/>
        </w:rPr>
        <w:t>в</w:t>
      </w:r>
      <w:r w:rsidR="002655A1">
        <w:rPr>
          <w:rFonts w:ascii="Times New Roman" w:hAnsi="Times New Roman"/>
          <w:spacing w:val="-4"/>
          <w:sz w:val="28"/>
          <w:szCs w:val="28"/>
        </w:rPr>
        <w:t>анн</w:t>
      </w:r>
      <w:r w:rsidRPr="003A3F3C">
        <w:rPr>
          <w:rFonts w:ascii="Times New Roman" w:hAnsi="Times New Roman"/>
          <w:spacing w:val="-4"/>
          <w:sz w:val="28"/>
          <w:szCs w:val="28"/>
        </w:rPr>
        <w:t xml:space="preserve">і сутності цього багатоаспектного поняття  </w:t>
      </w:r>
      <w:r w:rsidR="00A81E1A" w:rsidRPr="003A3F3C">
        <w:rPr>
          <w:rFonts w:ascii="Times New Roman" w:hAnsi="Times New Roman"/>
          <w:i/>
          <w:iCs/>
          <w:spacing w:val="-4"/>
          <w:sz w:val="28"/>
          <w:szCs w:val="28"/>
        </w:rPr>
        <w:t>"</w:t>
      </w:r>
      <w:r w:rsidRPr="003A3F3C">
        <w:rPr>
          <w:rFonts w:ascii="Times New Roman" w:hAnsi="Times New Roman"/>
          <w:i/>
          <w:iCs/>
          <w:spacing w:val="-4"/>
          <w:sz w:val="28"/>
          <w:szCs w:val="28"/>
        </w:rPr>
        <w:t>готовність до інструментально-виконавської діяльності</w:t>
      </w:r>
      <w:r w:rsidR="00A81E1A" w:rsidRPr="003A3F3C">
        <w:rPr>
          <w:rFonts w:ascii="Times New Roman" w:hAnsi="Times New Roman"/>
          <w:spacing w:val="-4"/>
          <w:sz w:val="28"/>
          <w:szCs w:val="28"/>
        </w:rPr>
        <w:t>"</w:t>
      </w:r>
      <w:r w:rsidRPr="003A3F3C">
        <w:rPr>
          <w:rFonts w:ascii="Times New Roman" w:hAnsi="Times New Roman"/>
          <w:spacing w:val="-4"/>
          <w:sz w:val="28"/>
          <w:szCs w:val="28"/>
        </w:rPr>
        <w:t>, ми розуміє</w:t>
      </w:r>
      <w:r w:rsidR="00254A29">
        <w:rPr>
          <w:rFonts w:ascii="Times New Roman" w:hAnsi="Times New Roman"/>
          <w:spacing w:val="-4"/>
          <w:sz w:val="28"/>
          <w:szCs w:val="28"/>
        </w:rPr>
        <w:softHyphen/>
      </w:r>
      <w:r w:rsidRPr="003A3F3C">
        <w:rPr>
          <w:rFonts w:ascii="Times New Roman" w:hAnsi="Times New Roman"/>
          <w:spacing w:val="-4"/>
          <w:sz w:val="28"/>
          <w:szCs w:val="28"/>
        </w:rPr>
        <w:t xml:space="preserve">мо це складне особистісне утворення як </w:t>
      </w:r>
      <w:r w:rsidRPr="003A3F3C">
        <w:rPr>
          <w:rFonts w:ascii="Times New Roman" w:hAnsi="Times New Roman"/>
          <w:i/>
          <w:iCs/>
          <w:spacing w:val="-4"/>
          <w:sz w:val="28"/>
          <w:szCs w:val="28"/>
        </w:rPr>
        <w:t>домінантний стан особистості, який характеризується позитивною установкою на інструментально-виконавську діяльність,</w:t>
      </w:r>
      <w:r w:rsidRPr="003A3F3C">
        <w:rPr>
          <w:rFonts w:ascii="Times New Roman" w:hAnsi="Times New Roman"/>
          <w:i/>
          <w:iCs/>
          <w:smallCaps/>
          <w:spacing w:val="-4"/>
          <w:sz w:val="28"/>
          <w:szCs w:val="28"/>
        </w:rPr>
        <w:t xml:space="preserve"> </w:t>
      </w:r>
      <w:r w:rsidRPr="003A3F3C">
        <w:rPr>
          <w:rFonts w:ascii="Times New Roman" w:hAnsi="Times New Roman"/>
          <w:i/>
          <w:iCs/>
          <w:spacing w:val="-4"/>
          <w:sz w:val="28"/>
          <w:szCs w:val="28"/>
        </w:rPr>
        <w:t xml:space="preserve">загальною та спеціальною освіченістю, виконавською культурою і виконавськими якостями, що продуктивно реалізуються в цій активній діяльності. </w:t>
      </w:r>
      <w:r w:rsidRPr="003A3F3C">
        <w:rPr>
          <w:rFonts w:ascii="Times New Roman" w:hAnsi="Times New Roman"/>
          <w:iCs/>
          <w:spacing w:val="-4"/>
          <w:sz w:val="28"/>
          <w:szCs w:val="28"/>
        </w:rPr>
        <w:t>Вона</w:t>
      </w:r>
      <w:r w:rsidRPr="003A3F3C">
        <w:rPr>
          <w:rFonts w:ascii="Times New Roman" w:hAnsi="Times New Roman"/>
          <w:i/>
          <w:iCs/>
          <w:spacing w:val="-4"/>
          <w:sz w:val="28"/>
          <w:szCs w:val="28"/>
        </w:rPr>
        <w:t xml:space="preserve"> </w:t>
      </w:r>
      <w:r w:rsidRPr="003A3F3C">
        <w:rPr>
          <w:rFonts w:ascii="Times New Roman" w:hAnsi="Times New Roman"/>
          <w:spacing w:val="-4"/>
          <w:sz w:val="28"/>
          <w:szCs w:val="28"/>
        </w:rPr>
        <w:t>є результатом певного досвіду людини, що ґрунтується на позитивному ставленні до діяльності, усвідомленні її мотивів і потреб, що в сукупності визначають її результативність. Такий підхід дозволяє виявити взаємозв</w:t>
      </w:r>
      <w:r w:rsidR="00DB76DA">
        <w:rPr>
          <w:rFonts w:ascii="Times New Roman" w:hAnsi="Times New Roman"/>
          <w:spacing w:val="-4"/>
          <w:sz w:val="28"/>
          <w:szCs w:val="28"/>
        </w:rPr>
        <w:t>’</w:t>
      </w:r>
      <w:r w:rsidRPr="003A3F3C">
        <w:rPr>
          <w:rFonts w:ascii="Times New Roman" w:hAnsi="Times New Roman"/>
          <w:spacing w:val="-4"/>
          <w:sz w:val="28"/>
          <w:szCs w:val="28"/>
        </w:rPr>
        <w:t>язок та взаємозалежність структурних компонентів готовності (моти</w:t>
      </w:r>
      <w:r w:rsidR="00254A29">
        <w:rPr>
          <w:rFonts w:ascii="Times New Roman" w:hAnsi="Times New Roman"/>
          <w:spacing w:val="-4"/>
          <w:sz w:val="28"/>
          <w:szCs w:val="28"/>
        </w:rPr>
        <w:softHyphen/>
      </w:r>
      <w:r w:rsidRPr="003A3F3C">
        <w:rPr>
          <w:rFonts w:ascii="Times New Roman" w:hAnsi="Times New Roman"/>
          <w:spacing w:val="-4"/>
          <w:sz w:val="28"/>
          <w:szCs w:val="28"/>
        </w:rPr>
        <w:t>ваційно-вольового, когнітивно-аналітичного, креативного, ціннісно-орієнтацій</w:t>
      </w:r>
      <w:r w:rsidR="00254A29">
        <w:rPr>
          <w:rFonts w:ascii="Times New Roman" w:hAnsi="Times New Roman"/>
          <w:spacing w:val="-4"/>
          <w:sz w:val="28"/>
          <w:szCs w:val="28"/>
        </w:rPr>
        <w:softHyphen/>
      </w:r>
      <w:r w:rsidRPr="003A3F3C">
        <w:rPr>
          <w:rFonts w:ascii="Times New Roman" w:hAnsi="Times New Roman"/>
          <w:spacing w:val="-4"/>
          <w:sz w:val="28"/>
          <w:szCs w:val="28"/>
        </w:rPr>
        <w:t>ного, операційного) і є методологічною позицією для аналізу цього феномену й керування процесом його формування.</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i/>
          <w:spacing w:val="-4"/>
          <w:sz w:val="28"/>
          <w:szCs w:val="28"/>
        </w:rPr>
        <w:t>Мо</w:t>
      </w:r>
      <w:r w:rsidRPr="003A3F3C">
        <w:rPr>
          <w:rFonts w:ascii="Times New Roman" w:hAnsi="Times New Roman"/>
          <w:i/>
          <w:iCs/>
          <w:spacing w:val="-4"/>
          <w:sz w:val="28"/>
          <w:szCs w:val="28"/>
        </w:rPr>
        <w:t xml:space="preserve">тиваційно-вольовий </w:t>
      </w:r>
      <w:r w:rsidRPr="003A3F3C">
        <w:rPr>
          <w:rFonts w:ascii="Times New Roman" w:hAnsi="Times New Roman"/>
          <w:spacing w:val="-4"/>
          <w:sz w:val="28"/>
          <w:szCs w:val="28"/>
        </w:rPr>
        <w:t>компонент включає стійку зацікавленість майбут</w:t>
      </w:r>
      <w:r w:rsidR="00254A29">
        <w:rPr>
          <w:rFonts w:ascii="Times New Roman" w:hAnsi="Times New Roman"/>
          <w:spacing w:val="-4"/>
          <w:sz w:val="28"/>
          <w:szCs w:val="28"/>
        </w:rPr>
        <w:softHyphen/>
      </w:r>
      <w:r w:rsidRPr="003A3F3C">
        <w:rPr>
          <w:rFonts w:ascii="Times New Roman" w:hAnsi="Times New Roman"/>
          <w:spacing w:val="-4"/>
          <w:sz w:val="28"/>
          <w:szCs w:val="28"/>
        </w:rPr>
        <w:t>ньою професією; розвиток мотиваційної сфери, що формує установку на інстру</w:t>
      </w:r>
      <w:r w:rsidR="00254A29">
        <w:rPr>
          <w:rFonts w:ascii="Times New Roman" w:hAnsi="Times New Roman"/>
          <w:spacing w:val="-4"/>
          <w:sz w:val="28"/>
          <w:szCs w:val="28"/>
        </w:rPr>
        <w:softHyphen/>
      </w:r>
      <w:r w:rsidRPr="003A3F3C">
        <w:rPr>
          <w:rFonts w:ascii="Times New Roman" w:hAnsi="Times New Roman"/>
          <w:spacing w:val="-4"/>
          <w:sz w:val="28"/>
          <w:szCs w:val="28"/>
        </w:rPr>
        <w:t>ментально-виконавську діяльність; управління вольовою сферою, котра ґрунту</w:t>
      </w:r>
      <w:r w:rsidR="002655A1">
        <w:rPr>
          <w:rFonts w:ascii="Times New Roman" w:hAnsi="Times New Roman"/>
          <w:spacing w:val="-4"/>
          <w:sz w:val="28"/>
          <w:szCs w:val="28"/>
        </w:rPr>
        <w:softHyphen/>
      </w:r>
      <w:r w:rsidRPr="003A3F3C">
        <w:rPr>
          <w:rFonts w:ascii="Times New Roman" w:hAnsi="Times New Roman"/>
          <w:spacing w:val="-4"/>
          <w:sz w:val="28"/>
          <w:szCs w:val="28"/>
        </w:rPr>
        <w:t xml:space="preserve">ється на мотивації й коригує діяльнісне ставлення до навчання. </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i/>
          <w:spacing w:val="-4"/>
          <w:sz w:val="28"/>
          <w:szCs w:val="28"/>
        </w:rPr>
        <w:t>Ко</w:t>
      </w:r>
      <w:r w:rsidRPr="003A3F3C">
        <w:rPr>
          <w:rFonts w:ascii="Times New Roman" w:hAnsi="Times New Roman"/>
          <w:i/>
          <w:iCs/>
          <w:spacing w:val="-4"/>
          <w:sz w:val="28"/>
          <w:szCs w:val="28"/>
        </w:rPr>
        <w:t xml:space="preserve">гнітивно-аналітичний </w:t>
      </w:r>
      <w:r w:rsidRPr="003A3F3C">
        <w:rPr>
          <w:rFonts w:ascii="Times New Roman" w:hAnsi="Times New Roman"/>
          <w:spacing w:val="-4"/>
          <w:sz w:val="28"/>
          <w:szCs w:val="28"/>
        </w:rPr>
        <w:t>компонент визначається необхідністю накопи</w:t>
      </w:r>
      <w:r w:rsidR="00254A29">
        <w:rPr>
          <w:rFonts w:ascii="Times New Roman" w:hAnsi="Times New Roman"/>
          <w:spacing w:val="-4"/>
          <w:sz w:val="28"/>
          <w:szCs w:val="28"/>
        </w:rPr>
        <w:softHyphen/>
      </w:r>
      <w:r w:rsidRPr="003A3F3C">
        <w:rPr>
          <w:rFonts w:ascii="Times New Roman" w:hAnsi="Times New Roman"/>
          <w:spacing w:val="-4"/>
          <w:sz w:val="28"/>
          <w:szCs w:val="28"/>
        </w:rPr>
        <w:t xml:space="preserve">чення системних теоретичних знань, категоріально-понятійного фонду; розвитком аналітичного та активізацією виконавського мислення з усіма його виявами в </w:t>
      </w:r>
      <w:r w:rsidRPr="003A3F3C">
        <w:rPr>
          <w:rFonts w:ascii="Times New Roman" w:hAnsi="Times New Roman"/>
          <w:spacing w:val="-4"/>
          <w:sz w:val="28"/>
          <w:szCs w:val="28"/>
        </w:rPr>
        <w:lastRenderedPageBreak/>
        <w:t>єдності з професійно необхідними якостями, що свідчать про придатність до інструментально-виконавської діяльності, забезпечують самореалізацію у ній.</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 </w:t>
      </w:r>
      <w:r w:rsidRPr="003A3F3C">
        <w:rPr>
          <w:rFonts w:ascii="Times New Roman" w:hAnsi="Times New Roman"/>
          <w:i/>
          <w:iCs/>
          <w:spacing w:val="-4"/>
          <w:sz w:val="28"/>
          <w:szCs w:val="28"/>
        </w:rPr>
        <w:t xml:space="preserve">Креативний </w:t>
      </w:r>
      <w:r w:rsidRPr="003A3F3C">
        <w:rPr>
          <w:rFonts w:ascii="Times New Roman" w:hAnsi="Times New Roman"/>
          <w:spacing w:val="-4"/>
          <w:sz w:val="28"/>
          <w:szCs w:val="28"/>
        </w:rPr>
        <w:t>компонент складає розвиток художньо-творчих умінь (музич</w:t>
      </w:r>
      <w:r w:rsidR="002655A1">
        <w:rPr>
          <w:rFonts w:ascii="Times New Roman" w:hAnsi="Times New Roman"/>
          <w:spacing w:val="-4"/>
          <w:sz w:val="28"/>
          <w:szCs w:val="28"/>
        </w:rPr>
        <w:softHyphen/>
      </w:r>
      <w:r w:rsidRPr="003A3F3C">
        <w:rPr>
          <w:rFonts w:ascii="Times New Roman" w:hAnsi="Times New Roman"/>
          <w:spacing w:val="-4"/>
          <w:sz w:val="28"/>
          <w:szCs w:val="28"/>
        </w:rPr>
        <w:t>но-виконавських, імпровізаційних), які, у свою чергу, формують профе</w:t>
      </w:r>
      <w:r w:rsidR="00254A29">
        <w:rPr>
          <w:rFonts w:ascii="Times New Roman" w:hAnsi="Times New Roman"/>
          <w:spacing w:val="-4"/>
          <w:sz w:val="28"/>
          <w:szCs w:val="28"/>
        </w:rPr>
        <w:softHyphen/>
      </w:r>
      <w:r w:rsidRPr="003A3F3C">
        <w:rPr>
          <w:rFonts w:ascii="Times New Roman" w:hAnsi="Times New Roman"/>
          <w:spacing w:val="-4"/>
          <w:sz w:val="28"/>
          <w:szCs w:val="28"/>
        </w:rPr>
        <w:t xml:space="preserve">сійно важливі якості </w:t>
      </w:r>
      <w:r w:rsidRPr="003A3F3C">
        <w:rPr>
          <w:rFonts w:ascii="Times New Roman" w:hAnsi="Times New Roman"/>
          <w:spacing w:val="-4"/>
          <w:sz w:val="28"/>
          <w:szCs w:val="28"/>
        </w:rPr>
        <w:softHyphen/>
        <w:t>– емпатію, артистизм, рефлексію, самостійність, творчу активність, ініціативність.</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i/>
          <w:iCs/>
          <w:spacing w:val="-4"/>
          <w:sz w:val="28"/>
          <w:szCs w:val="28"/>
        </w:rPr>
        <w:t xml:space="preserve">Ціннісно-орієнтаційний </w:t>
      </w:r>
      <w:r w:rsidRPr="003A3F3C">
        <w:rPr>
          <w:rFonts w:ascii="Times New Roman" w:hAnsi="Times New Roman"/>
          <w:spacing w:val="-4"/>
          <w:sz w:val="28"/>
          <w:szCs w:val="28"/>
        </w:rPr>
        <w:t>компонент зумовлює необхідне формування реф</w:t>
      </w:r>
      <w:r w:rsidR="002655A1">
        <w:rPr>
          <w:rFonts w:ascii="Times New Roman" w:hAnsi="Times New Roman"/>
          <w:spacing w:val="-4"/>
          <w:sz w:val="28"/>
          <w:szCs w:val="28"/>
        </w:rPr>
        <w:softHyphen/>
      </w:r>
      <w:r w:rsidRPr="003A3F3C">
        <w:rPr>
          <w:rFonts w:ascii="Times New Roman" w:hAnsi="Times New Roman"/>
          <w:spacing w:val="-4"/>
          <w:sz w:val="28"/>
          <w:szCs w:val="28"/>
        </w:rPr>
        <w:t>лек</w:t>
      </w:r>
      <w:r w:rsidR="002655A1">
        <w:rPr>
          <w:rFonts w:ascii="Times New Roman" w:hAnsi="Times New Roman"/>
          <w:spacing w:val="-4"/>
          <w:sz w:val="28"/>
          <w:szCs w:val="28"/>
        </w:rPr>
        <w:softHyphen/>
      </w:r>
      <w:r w:rsidR="00254A29">
        <w:rPr>
          <w:rFonts w:ascii="Times New Roman" w:hAnsi="Times New Roman"/>
          <w:spacing w:val="-4"/>
          <w:sz w:val="28"/>
          <w:szCs w:val="28"/>
        </w:rPr>
        <w:softHyphen/>
      </w:r>
      <w:r w:rsidRPr="003A3F3C">
        <w:rPr>
          <w:rFonts w:ascii="Times New Roman" w:hAnsi="Times New Roman"/>
          <w:spacing w:val="-4"/>
          <w:sz w:val="28"/>
          <w:szCs w:val="28"/>
        </w:rPr>
        <w:t xml:space="preserve">сивних нормативно-регулятивних механізмів (ціннісних орієнтацій, смаків, ідеалів) оцінної діяльності, яка ґрунтується на прийнятій </w:t>
      </w:r>
      <w:r w:rsidR="002655A1">
        <w:rPr>
          <w:rFonts w:ascii="Times New Roman" w:hAnsi="Times New Roman"/>
          <w:spacing w:val="-4"/>
          <w:sz w:val="28"/>
          <w:szCs w:val="28"/>
        </w:rPr>
        <w:t xml:space="preserve">у </w:t>
      </w:r>
      <w:r w:rsidRPr="003A3F3C">
        <w:rPr>
          <w:rFonts w:ascii="Times New Roman" w:hAnsi="Times New Roman"/>
          <w:spacing w:val="-4"/>
          <w:sz w:val="28"/>
          <w:szCs w:val="28"/>
        </w:rPr>
        <w:t>суспільстві системі цінностей і соціальному досвіді.</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i/>
          <w:spacing w:val="-4"/>
          <w:sz w:val="28"/>
          <w:szCs w:val="28"/>
        </w:rPr>
        <w:t>О</w:t>
      </w:r>
      <w:r w:rsidRPr="003A3F3C">
        <w:rPr>
          <w:rFonts w:ascii="Times New Roman" w:hAnsi="Times New Roman"/>
          <w:i/>
          <w:iCs/>
          <w:spacing w:val="-4"/>
          <w:sz w:val="28"/>
          <w:szCs w:val="28"/>
        </w:rPr>
        <w:t xml:space="preserve">пераційний </w:t>
      </w:r>
      <w:r w:rsidRPr="003A3F3C">
        <w:rPr>
          <w:rFonts w:ascii="Times New Roman" w:hAnsi="Times New Roman"/>
          <w:spacing w:val="-4"/>
          <w:sz w:val="28"/>
          <w:szCs w:val="28"/>
        </w:rPr>
        <w:t>компонент акумулює застосування технологічного арсеналу, оперування набутими знаннями та уміннями, використання раціональних технологічних прийомів у процесі роботи над твором і під час його виконання.</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При проведенні дослідно-емпіричної роботи ми виходили з таких теоретичних положень:</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1. Інструментально-виконавська діяльність – це складний багатоаспектний і багатофункціональний процес вияву музикантом власних творчих якостей, розкриття його індивідуальності, віддзеркалення набутого естетичного та виконавського досвіду, асоціативних зав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язків. Як і будь-яка інша діяльність, вона передбачає наявність мотиву, що надає їй спрямованості та відповідає інтересам, потребам, ціннісним естетичним орієнтаціям виконавця. </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2. Поряд з діяльністю композитора інструментально-виконавська діяльність є повноцінним видом художньої творчості, яка має свої особливості, зумовлені рівнем сформованості особистісних якостей виконавця, специфікою художньо-творчої діяльності, суспільною значущістю цього виду мистецтва. Вона перед</w:t>
      </w:r>
      <w:r w:rsidR="002655A1">
        <w:rPr>
          <w:rFonts w:ascii="Times New Roman" w:hAnsi="Times New Roman"/>
          <w:spacing w:val="-4"/>
          <w:sz w:val="28"/>
          <w:szCs w:val="28"/>
        </w:rPr>
        <w:softHyphen/>
      </w:r>
      <w:r w:rsidRPr="003A3F3C">
        <w:rPr>
          <w:rFonts w:ascii="Times New Roman" w:hAnsi="Times New Roman"/>
          <w:spacing w:val="-4"/>
          <w:sz w:val="28"/>
          <w:szCs w:val="28"/>
        </w:rPr>
        <w:t>бачає сформованість комплексу умінь: музично-аналітичних, технічних, худож</w:t>
      </w:r>
      <w:r w:rsidR="002655A1">
        <w:rPr>
          <w:rFonts w:ascii="Times New Roman" w:hAnsi="Times New Roman"/>
          <w:spacing w:val="-4"/>
          <w:sz w:val="28"/>
          <w:szCs w:val="28"/>
        </w:rPr>
        <w:softHyphen/>
      </w:r>
      <w:r w:rsidRPr="003A3F3C">
        <w:rPr>
          <w:rFonts w:ascii="Times New Roman" w:hAnsi="Times New Roman"/>
          <w:spacing w:val="-4"/>
          <w:sz w:val="28"/>
          <w:szCs w:val="28"/>
        </w:rPr>
        <w:t>ньо-інтерпретаційних, музичного сприймання, оперування набутими музично-теоретичними і виконавськими знаннями.</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3. Основу інструментально-виконавської діяльності складає виконавська культура, яка є сукупністю професійних якостей та знань, що знаходять свою про</w:t>
      </w:r>
      <w:r w:rsidR="002655A1">
        <w:rPr>
          <w:rFonts w:ascii="Times New Roman" w:hAnsi="Times New Roman"/>
          <w:spacing w:val="-4"/>
          <w:sz w:val="28"/>
          <w:szCs w:val="28"/>
        </w:rPr>
        <w:t>є</w:t>
      </w:r>
      <w:r w:rsidRPr="003A3F3C">
        <w:rPr>
          <w:rFonts w:ascii="Times New Roman" w:hAnsi="Times New Roman"/>
          <w:spacing w:val="-4"/>
          <w:sz w:val="28"/>
          <w:szCs w:val="28"/>
        </w:rPr>
        <w:t>кцію у відповідних уміннях і забезпечують високий рівень цієї діяльності. Вона передбачає здатність до глибокого осягнення змісту музики, виявлення власного ставлення до її художніх образів, технічно досконалого та артистичного втілення музичного твору в реальному звучанні. Так, проблеми підвищення ефективності та якості інструментально-виконавської підготовки майбутніх учителів музичного мистецтва можуть бути вирішені шляхом удосконалення процесу навчання, впровадження нових технологій формування готовності майбутнього педагога-музиканта до інструментально-виконавської діяль</w:t>
      </w:r>
      <w:r w:rsidRPr="003A3F3C">
        <w:rPr>
          <w:rFonts w:ascii="Times New Roman" w:hAnsi="Times New Roman"/>
          <w:spacing w:val="-4"/>
          <w:sz w:val="28"/>
          <w:szCs w:val="28"/>
        </w:rPr>
        <w:softHyphen/>
        <w:t>ності.  Також вирішенню даних проблем, на наш погляд, допоможе створення відповідних умов: цілеспрямованого розвитку мотиваційної сфери та вольових якостей майбутніх учителів музики, фор</w:t>
      </w:r>
      <w:r w:rsidRPr="003A3F3C">
        <w:rPr>
          <w:rFonts w:ascii="Times New Roman" w:hAnsi="Times New Roman"/>
          <w:spacing w:val="-4"/>
          <w:sz w:val="28"/>
          <w:szCs w:val="28"/>
        </w:rPr>
        <w:softHyphen/>
        <w:t xml:space="preserve">мування виконавської культури </w:t>
      </w:r>
      <w:r w:rsidRPr="003A3F3C">
        <w:rPr>
          <w:rFonts w:ascii="Times New Roman" w:hAnsi="Times New Roman"/>
          <w:spacing w:val="-4"/>
          <w:sz w:val="28"/>
          <w:szCs w:val="28"/>
        </w:rPr>
        <w:lastRenderedPageBreak/>
        <w:t>особистості як ос</w:t>
      </w:r>
      <w:r w:rsidRPr="003A3F3C">
        <w:rPr>
          <w:rFonts w:ascii="Times New Roman" w:hAnsi="Times New Roman"/>
          <w:spacing w:val="-4"/>
          <w:sz w:val="28"/>
          <w:szCs w:val="28"/>
        </w:rPr>
        <w:softHyphen/>
        <w:t>нови її готовності до інструментально-виконавської діяльності, опори на метод активізації виконавської практики. Лише комплексне забезпе</w:t>
      </w:r>
      <w:r w:rsidR="00254A29">
        <w:rPr>
          <w:rFonts w:ascii="Times New Roman" w:hAnsi="Times New Roman"/>
          <w:spacing w:val="-4"/>
          <w:sz w:val="28"/>
          <w:szCs w:val="28"/>
        </w:rPr>
        <w:softHyphen/>
      </w:r>
      <w:r w:rsidRPr="003A3F3C">
        <w:rPr>
          <w:rFonts w:ascii="Times New Roman" w:hAnsi="Times New Roman"/>
          <w:spacing w:val="-4"/>
          <w:sz w:val="28"/>
          <w:szCs w:val="28"/>
        </w:rPr>
        <w:t>чення означе</w:t>
      </w:r>
      <w:r w:rsidRPr="003A3F3C">
        <w:rPr>
          <w:rFonts w:ascii="Times New Roman" w:hAnsi="Times New Roman"/>
          <w:spacing w:val="-4"/>
          <w:sz w:val="28"/>
          <w:szCs w:val="28"/>
        </w:rPr>
        <w:softHyphen/>
        <w:t>них умов сприятиме повноцінному інструменталь</w:t>
      </w:r>
      <w:r w:rsidRPr="003A3F3C">
        <w:rPr>
          <w:rFonts w:ascii="Times New Roman" w:hAnsi="Times New Roman"/>
          <w:spacing w:val="-4"/>
          <w:sz w:val="28"/>
          <w:szCs w:val="28"/>
        </w:rPr>
        <w:softHyphen/>
        <w:t xml:space="preserve">но-виконавському розвитку студента. Ключем до </w:t>
      </w:r>
      <w:r w:rsidR="002655A1">
        <w:rPr>
          <w:rFonts w:ascii="Times New Roman" w:hAnsi="Times New Roman"/>
          <w:spacing w:val="-4"/>
          <w:sz w:val="28"/>
          <w:szCs w:val="28"/>
        </w:rPr>
        <w:t>виріше</w:t>
      </w:r>
      <w:r w:rsidRPr="003A3F3C">
        <w:rPr>
          <w:rFonts w:ascii="Times New Roman" w:hAnsi="Times New Roman"/>
          <w:spacing w:val="-4"/>
          <w:sz w:val="28"/>
          <w:szCs w:val="28"/>
        </w:rPr>
        <w:t>ння багатьох проблем є спрямування інстру</w:t>
      </w:r>
      <w:r w:rsidRPr="003A3F3C">
        <w:rPr>
          <w:rFonts w:ascii="Times New Roman" w:hAnsi="Times New Roman"/>
          <w:spacing w:val="-4"/>
          <w:sz w:val="28"/>
          <w:szCs w:val="28"/>
        </w:rPr>
        <w:softHyphen/>
        <w:t>ментально-виконавської підготовки на формування готовності до цієї діяльності.</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Виходячи зі змістової структури готовності майбутніх учителів музичного мистецтва до інструментально-вико</w:t>
      </w:r>
      <w:r w:rsidRPr="003A3F3C">
        <w:rPr>
          <w:rFonts w:ascii="Times New Roman" w:hAnsi="Times New Roman"/>
          <w:spacing w:val="-4"/>
          <w:sz w:val="28"/>
          <w:szCs w:val="28"/>
        </w:rPr>
        <w:softHyphen/>
        <w:t>навської діяльності, критеріями її сформо</w:t>
      </w:r>
      <w:r w:rsidR="00254A29">
        <w:rPr>
          <w:rFonts w:ascii="Times New Roman" w:hAnsi="Times New Roman"/>
          <w:spacing w:val="-4"/>
          <w:sz w:val="28"/>
          <w:szCs w:val="28"/>
        </w:rPr>
        <w:softHyphen/>
      </w:r>
      <w:r w:rsidRPr="003A3F3C">
        <w:rPr>
          <w:rFonts w:ascii="Times New Roman" w:hAnsi="Times New Roman"/>
          <w:spacing w:val="-4"/>
          <w:sz w:val="28"/>
          <w:szCs w:val="28"/>
        </w:rPr>
        <w:t xml:space="preserve">ваності вважаємо: </w:t>
      </w:r>
    </w:p>
    <w:p w:rsidR="004B3F7E" w:rsidRPr="003A3F3C" w:rsidRDefault="004B3F7E" w:rsidP="00F61E58">
      <w:pPr>
        <w:pStyle w:val="a6"/>
        <w:widowControl w:val="0"/>
        <w:numPr>
          <w:ilvl w:val="0"/>
          <w:numId w:val="20"/>
        </w:numPr>
        <w:shd w:val="clear" w:color="auto" w:fill="FFFFFF"/>
        <w:tabs>
          <w:tab w:val="left" w:pos="1134"/>
        </w:tabs>
        <w:autoSpaceDE w:val="0"/>
        <w:autoSpaceDN w:val="0"/>
        <w:adjustRightInd w:val="0"/>
        <w:spacing w:after="0" w:line="264" w:lineRule="auto"/>
        <w:ind w:left="0" w:firstLine="709"/>
        <w:jc w:val="both"/>
        <w:rPr>
          <w:rFonts w:ascii="Times New Roman" w:hAnsi="Times New Roman"/>
          <w:spacing w:val="-4"/>
          <w:sz w:val="28"/>
          <w:szCs w:val="28"/>
          <w:lang w:val="uk-UA"/>
        </w:rPr>
      </w:pPr>
      <w:r w:rsidRPr="003A3F3C">
        <w:rPr>
          <w:rFonts w:ascii="Times New Roman" w:hAnsi="Times New Roman"/>
          <w:i/>
          <w:iCs/>
          <w:spacing w:val="-4"/>
          <w:sz w:val="28"/>
          <w:szCs w:val="28"/>
          <w:lang w:val="uk-UA"/>
        </w:rPr>
        <w:t xml:space="preserve">наявність спонукальних мотивів навчально-виконавської діяльності </w:t>
      </w:r>
      <w:r w:rsidRPr="003A3F3C">
        <w:rPr>
          <w:rFonts w:ascii="Times New Roman" w:hAnsi="Times New Roman"/>
          <w:spacing w:val="-4"/>
          <w:sz w:val="28"/>
          <w:szCs w:val="28"/>
          <w:lang w:val="uk-UA"/>
        </w:rPr>
        <w:t>(мотиваційно-вольовий компонент), показниками яких було визначено: інте</w:t>
      </w:r>
      <w:r w:rsidRPr="003A3F3C">
        <w:rPr>
          <w:rFonts w:ascii="Times New Roman" w:hAnsi="Times New Roman"/>
          <w:spacing w:val="-4"/>
          <w:sz w:val="28"/>
          <w:szCs w:val="28"/>
          <w:lang w:val="uk-UA"/>
        </w:rPr>
        <w:softHyphen/>
        <w:t>рес до інструментально-виконавської діяльності, розвиненість потреби у виконавській діяльності, виконавську волю, наполегливість і відповідальність у прагненні до оволодіння музичним інструментом, педагогічну спрямованість навчально-виконавської діяльності;</w:t>
      </w:r>
    </w:p>
    <w:p w:rsidR="004B3F7E" w:rsidRPr="003A3F3C" w:rsidRDefault="004B3F7E" w:rsidP="00F61E58">
      <w:pPr>
        <w:pStyle w:val="a6"/>
        <w:widowControl w:val="0"/>
        <w:numPr>
          <w:ilvl w:val="0"/>
          <w:numId w:val="20"/>
        </w:numPr>
        <w:shd w:val="clear" w:color="auto" w:fill="FFFFFF"/>
        <w:tabs>
          <w:tab w:val="left" w:pos="1134"/>
        </w:tabs>
        <w:autoSpaceDE w:val="0"/>
        <w:autoSpaceDN w:val="0"/>
        <w:adjustRightInd w:val="0"/>
        <w:spacing w:after="0" w:line="264" w:lineRule="auto"/>
        <w:ind w:left="0" w:firstLine="709"/>
        <w:jc w:val="both"/>
        <w:rPr>
          <w:rFonts w:ascii="Times New Roman" w:hAnsi="Times New Roman"/>
          <w:spacing w:val="-4"/>
          <w:sz w:val="28"/>
          <w:szCs w:val="28"/>
          <w:lang w:val="uk-UA"/>
        </w:rPr>
      </w:pPr>
      <w:r w:rsidRPr="003A3F3C">
        <w:rPr>
          <w:rFonts w:ascii="Times New Roman" w:hAnsi="Times New Roman"/>
          <w:i/>
          <w:iCs/>
          <w:spacing w:val="-4"/>
          <w:sz w:val="28"/>
          <w:szCs w:val="28"/>
          <w:lang w:val="uk-UA"/>
        </w:rPr>
        <w:t xml:space="preserve">ступінь теоретичної підготовки </w:t>
      </w:r>
      <w:r w:rsidRPr="003A3F3C">
        <w:rPr>
          <w:rFonts w:ascii="Times New Roman" w:hAnsi="Times New Roman"/>
          <w:spacing w:val="-4"/>
          <w:sz w:val="28"/>
          <w:szCs w:val="28"/>
          <w:lang w:val="uk-UA"/>
        </w:rPr>
        <w:t>(когнітивно-аналітичний компонент). Показниками цього критерію виступили: системність, достатність і гнучкість знань щодо історико-теоретичних основ інструмен</w:t>
      </w:r>
      <w:r w:rsidRPr="003A3F3C">
        <w:rPr>
          <w:rFonts w:ascii="Times New Roman" w:hAnsi="Times New Roman"/>
          <w:spacing w:val="-4"/>
          <w:sz w:val="28"/>
          <w:szCs w:val="28"/>
          <w:lang w:val="uk-UA"/>
        </w:rPr>
        <w:softHyphen/>
        <w:t>тального виконавства і методики опрацювання музичних творів, розуміння жанрових і стильових особли</w:t>
      </w:r>
      <w:r w:rsidR="00254A29">
        <w:rPr>
          <w:rFonts w:ascii="Times New Roman" w:hAnsi="Times New Roman"/>
          <w:spacing w:val="-4"/>
          <w:sz w:val="28"/>
          <w:szCs w:val="28"/>
          <w:lang w:val="uk-UA"/>
        </w:rPr>
        <w:softHyphen/>
      </w:r>
      <w:r w:rsidRPr="003A3F3C">
        <w:rPr>
          <w:rFonts w:ascii="Times New Roman" w:hAnsi="Times New Roman"/>
          <w:spacing w:val="-4"/>
          <w:sz w:val="28"/>
          <w:szCs w:val="28"/>
          <w:lang w:val="uk-UA"/>
        </w:rPr>
        <w:t>востей твору, змістовність і переконливість аналізу музичного твору, точність відтворення тексту музичного твору, обізнаність у нормах виконавського мистецтва;</w:t>
      </w:r>
    </w:p>
    <w:p w:rsidR="004B3F7E" w:rsidRPr="003A3F3C" w:rsidRDefault="004B3F7E" w:rsidP="00F61E58">
      <w:pPr>
        <w:pStyle w:val="a6"/>
        <w:widowControl w:val="0"/>
        <w:numPr>
          <w:ilvl w:val="0"/>
          <w:numId w:val="20"/>
        </w:numPr>
        <w:shd w:val="clear" w:color="auto" w:fill="FFFFFF"/>
        <w:tabs>
          <w:tab w:val="left" w:pos="1134"/>
        </w:tabs>
        <w:autoSpaceDE w:val="0"/>
        <w:autoSpaceDN w:val="0"/>
        <w:adjustRightInd w:val="0"/>
        <w:spacing w:after="0" w:line="264" w:lineRule="auto"/>
        <w:ind w:left="0" w:firstLine="709"/>
        <w:jc w:val="both"/>
        <w:rPr>
          <w:rFonts w:ascii="Times New Roman" w:hAnsi="Times New Roman"/>
          <w:spacing w:val="-4"/>
          <w:sz w:val="28"/>
          <w:szCs w:val="28"/>
          <w:lang w:val="uk-UA"/>
        </w:rPr>
      </w:pPr>
      <w:r w:rsidRPr="003A3F3C">
        <w:rPr>
          <w:rFonts w:ascii="Times New Roman" w:hAnsi="Times New Roman"/>
          <w:i/>
          <w:iCs/>
          <w:spacing w:val="-4"/>
          <w:sz w:val="28"/>
          <w:szCs w:val="28"/>
          <w:lang w:val="uk-UA"/>
        </w:rPr>
        <w:t xml:space="preserve">міра творчої спрямованості особистості </w:t>
      </w:r>
      <w:r w:rsidRPr="003A3F3C">
        <w:rPr>
          <w:rFonts w:ascii="Times New Roman" w:hAnsi="Times New Roman"/>
          <w:spacing w:val="-4"/>
          <w:sz w:val="28"/>
          <w:szCs w:val="28"/>
          <w:lang w:val="uk-UA"/>
        </w:rPr>
        <w:t>(креативний компонент). Цей критерій визначається такими показниками: розвиненість емоційно-артистичної сфери виконавця, самостійність й оригі</w:t>
      </w:r>
      <w:r w:rsidRPr="003A3F3C">
        <w:rPr>
          <w:rFonts w:ascii="Times New Roman" w:hAnsi="Times New Roman"/>
          <w:spacing w:val="-4"/>
          <w:sz w:val="28"/>
          <w:szCs w:val="28"/>
          <w:lang w:val="uk-UA"/>
        </w:rPr>
        <w:softHyphen/>
        <w:t>нальність виконавської інтерпретації, здатність до сценічного перевтілення, розвиненість образного мислення, творча ініціатива;</w:t>
      </w:r>
    </w:p>
    <w:p w:rsidR="004B3F7E" w:rsidRPr="003A3F3C" w:rsidRDefault="004B3F7E" w:rsidP="00F61E58">
      <w:pPr>
        <w:pStyle w:val="a6"/>
        <w:widowControl w:val="0"/>
        <w:numPr>
          <w:ilvl w:val="0"/>
          <w:numId w:val="20"/>
        </w:numPr>
        <w:shd w:val="clear" w:color="auto" w:fill="FFFFFF"/>
        <w:tabs>
          <w:tab w:val="left" w:pos="1134"/>
        </w:tabs>
        <w:autoSpaceDE w:val="0"/>
        <w:autoSpaceDN w:val="0"/>
        <w:adjustRightInd w:val="0"/>
        <w:spacing w:after="0" w:line="264" w:lineRule="auto"/>
        <w:ind w:left="0" w:firstLine="709"/>
        <w:jc w:val="both"/>
        <w:rPr>
          <w:rFonts w:ascii="Times New Roman" w:hAnsi="Times New Roman"/>
          <w:spacing w:val="-4"/>
          <w:sz w:val="28"/>
          <w:szCs w:val="28"/>
          <w:lang w:val="uk-UA"/>
        </w:rPr>
      </w:pPr>
      <w:r w:rsidRPr="003A3F3C">
        <w:rPr>
          <w:rFonts w:ascii="Times New Roman" w:hAnsi="Times New Roman"/>
          <w:i/>
          <w:iCs/>
          <w:spacing w:val="-4"/>
          <w:sz w:val="28"/>
          <w:szCs w:val="28"/>
          <w:lang w:val="uk-UA"/>
        </w:rPr>
        <w:t>сформованість естетичних ціннісних орієнтацій</w:t>
      </w:r>
      <w:r w:rsidRPr="003A3F3C">
        <w:rPr>
          <w:rFonts w:ascii="Times New Roman" w:hAnsi="Times New Roman"/>
          <w:spacing w:val="-4"/>
          <w:sz w:val="28"/>
          <w:szCs w:val="28"/>
          <w:lang w:val="uk-UA"/>
        </w:rPr>
        <w:t xml:space="preserve"> (ціннісно-орієнтацій</w:t>
      </w:r>
      <w:r w:rsidR="00254A29">
        <w:rPr>
          <w:rFonts w:ascii="Times New Roman" w:hAnsi="Times New Roman"/>
          <w:spacing w:val="-4"/>
          <w:sz w:val="28"/>
          <w:szCs w:val="28"/>
          <w:lang w:val="uk-UA"/>
        </w:rPr>
        <w:softHyphen/>
      </w:r>
      <w:r w:rsidRPr="003A3F3C">
        <w:rPr>
          <w:rFonts w:ascii="Times New Roman" w:hAnsi="Times New Roman"/>
          <w:spacing w:val="-4"/>
          <w:sz w:val="28"/>
          <w:szCs w:val="28"/>
          <w:lang w:val="uk-UA"/>
        </w:rPr>
        <w:t>ний компонент). Показники: художньо-естетичні смаки та ідеали, музичні упо</w:t>
      </w:r>
      <w:r w:rsidRPr="003A3F3C">
        <w:rPr>
          <w:rFonts w:ascii="Times New Roman" w:hAnsi="Times New Roman"/>
          <w:spacing w:val="-4"/>
          <w:sz w:val="28"/>
          <w:szCs w:val="28"/>
          <w:lang w:val="uk-UA"/>
        </w:rPr>
        <w:softHyphen/>
        <w:t>добання, судження й оцінки музичних явищ, вико</w:t>
      </w:r>
      <w:r w:rsidRPr="003A3F3C">
        <w:rPr>
          <w:rFonts w:ascii="Times New Roman" w:hAnsi="Times New Roman"/>
          <w:spacing w:val="-4"/>
          <w:sz w:val="28"/>
          <w:szCs w:val="28"/>
          <w:lang w:val="uk-UA"/>
        </w:rPr>
        <w:softHyphen/>
        <w:t>навська рефлексія, виявлення власного ставлення до музичного твору;</w:t>
      </w:r>
    </w:p>
    <w:p w:rsidR="004B3F7E" w:rsidRPr="003A3F3C" w:rsidRDefault="004B3F7E" w:rsidP="00F61E58">
      <w:pPr>
        <w:pStyle w:val="a6"/>
        <w:widowControl w:val="0"/>
        <w:numPr>
          <w:ilvl w:val="0"/>
          <w:numId w:val="20"/>
        </w:numPr>
        <w:shd w:val="clear" w:color="auto" w:fill="FFFFFF"/>
        <w:tabs>
          <w:tab w:val="left" w:pos="1134"/>
        </w:tabs>
        <w:autoSpaceDE w:val="0"/>
        <w:autoSpaceDN w:val="0"/>
        <w:adjustRightInd w:val="0"/>
        <w:spacing w:after="0" w:line="264" w:lineRule="auto"/>
        <w:ind w:left="0" w:firstLine="709"/>
        <w:jc w:val="both"/>
        <w:rPr>
          <w:rFonts w:ascii="Times New Roman" w:hAnsi="Times New Roman"/>
          <w:spacing w:val="-4"/>
          <w:sz w:val="28"/>
          <w:szCs w:val="28"/>
          <w:lang w:val="uk-UA"/>
        </w:rPr>
      </w:pPr>
      <w:r w:rsidRPr="003A3F3C">
        <w:rPr>
          <w:rFonts w:ascii="Times New Roman" w:hAnsi="Times New Roman"/>
          <w:i/>
          <w:iCs/>
          <w:spacing w:val="-4"/>
          <w:sz w:val="28"/>
          <w:szCs w:val="28"/>
          <w:lang w:val="uk-UA"/>
        </w:rPr>
        <w:t xml:space="preserve">рівень технічної майстерності </w:t>
      </w:r>
      <w:r w:rsidRPr="003A3F3C">
        <w:rPr>
          <w:rFonts w:ascii="Times New Roman" w:hAnsi="Times New Roman"/>
          <w:spacing w:val="-4"/>
          <w:sz w:val="28"/>
          <w:szCs w:val="28"/>
          <w:lang w:val="uk-UA"/>
        </w:rPr>
        <w:t>(операційний компонент), показниками якого визнано: інтона</w:t>
      </w:r>
      <w:r w:rsidRPr="003A3F3C">
        <w:rPr>
          <w:rFonts w:ascii="Times New Roman" w:hAnsi="Times New Roman"/>
          <w:spacing w:val="-4"/>
          <w:sz w:val="28"/>
          <w:szCs w:val="28"/>
          <w:lang w:val="uk-UA"/>
        </w:rPr>
        <w:softHyphen/>
        <w:t>ційна виразність та гнучкість виконання, його технічність і стабільність, сценічна свобода та ху</w:t>
      </w:r>
      <w:r w:rsidRPr="003A3F3C">
        <w:rPr>
          <w:rFonts w:ascii="Times New Roman" w:hAnsi="Times New Roman"/>
          <w:spacing w:val="-4"/>
          <w:sz w:val="28"/>
          <w:szCs w:val="28"/>
          <w:lang w:val="uk-UA"/>
        </w:rPr>
        <w:softHyphen/>
        <w:t>дожня доцільність використання виконав</w:t>
      </w:r>
      <w:r w:rsidR="00254A29">
        <w:rPr>
          <w:rFonts w:ascii="Times New Roman" w:hAnsi="Times New Roman"/>
          <w:spacing w:val="-4"/>
          <w:sz w:val="28"/>
          <w:szCs w:val="28"/>
          <w:lang w:val="uk-UA"/>
        </w:rPr>
        <w:softHyphen/>
      </w:r>
      <w:r w:rsidRPr="003A3F3C">
        <w:rPr>
          <w:rFonts w:ascii="Times New Roman" w:hAnsi="Times New Roman"/>
          <w:spacing w:val="-4"/>
          <w:sz w:val="28"/>
          <w:szCs w:val="28"/>
          <w:lang w:val="uk-UA"/>
        </w:rPr>
        <w:t>ських  прийомів, виконавський досвід.</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Умовне виділення означених критеріїв дало змогу діагностувати та виявити динаміку формування готовності до інструментально-виконавської діяль</w:t>
      </w:r>
      <w:r w:rsidRPr="003A3F3C">
        <w:rPr>
          <w:rFonts w:ascii="Times New Roman" w:hAnsi="Times New Roman"/>
          <w:spacing w:val="-4"/>
          <w:sz w:val="28"/>
          <w:szCs w:val="28"/>
        </w:rPr>
        <w:softHyphen/>
        <w:t>ності, ефективно коригувати цей процес.</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Проведене констатувальне дослідження показало, що серед студентів випускних курсів музич</w:t>
      </w:r>
      <w:r w:rsidRPr="003A3F3C">
        <w:rPr>
          <w:rFonts w:ascii="Times New Roman" w:hAnsi="Times New Roman"/>
          <w:spacing w:val="-4"/>
          <w:sz w:val="28"/>
          <w:szCs w:val="28"/>
        </w:rPr>
        <w:softHyphen/>
        <w:t xml:space="preserve">них факультетів переважає середній </w:t>
      </w:r>
      <w:r w:rsidRPr="003A3F3C">
        <w:rPr>
          <w:rFonts w:ascii="Times New Roman" w:hAnsi="Times New Roman"/>
          <w:i/>
          <w:iCs/>
          <w:spacing w:val="-4"/>
          <w:sz w:val="28"/>
          <w:szCs w:val="28"/>
        </w:rPr>
        <w:t>(виконавської гра</w:t>
      </w:r>
      <w:r w:rsidR="00254A29">
        <w:rPr>
          <w:rFonts w:ascii="Times New Roman" w:hAnsi="Times New Roman"/>
          <w:i/>
          <w:iCs/>
          <w:spacing w:val="-4"/>
          <w:sz w:val="28"/>
          <w:szCs w:val="28"/>
        </w:rPr>
        <w:softHyphen/>
      </w:r>
      <w:r w:rsidRPr="003A3F3C">
        <w:rPr>
          <w:rFonts w:ascii="Times New Roman" w:hAnsi="Times New Roman"/>
          <w:i/>
          <w:iCs/>
          <w:spacing w:val="-4"/>
          <w:sz w:val="28"/>
          <w:szCs w:val="28"/>
        </w:rPr>
        <w:t>мот</w:t>
      </w:r>
      <w:r w:rsidR="00254A29">
        <w:rPr>
          <w:rFonts w:ascii="Times New Roman" w:hAnsi="Times New Roman"/>
          <w:i/>
          <w:iCs/>
          <w:spacing w:val="-4"/>
          <w:sz w:val="28"/>
          <w:szCs w:val="28"/>
        </w:rPr>
        <w:softHyphen/>
      </w:r>
      <w:r w:rsidRPr="003A3F3C">
        <w:rPr>
          <w:rFonts w:ascii="Times New Roman" w:hAnsi="Times New Roman"/>
          <w:i/>
          <w:iCs/>
          <w:spacing w:val="-4"/>
          <w:sz w:val="28"/>
          <w:szCs w:val="28"/>
        </w:rPr>
        <w:t xml:space="preserve">ності) </w:t>
      </w:r>
      <w:r w:rsidRPr="003A3F3C">
        <w:rPr>
          <w:rFonts w:ascii="Times New Roman" w:hAnsi="Times New Roman"/>
          <w:spacing w:val="-4"/>
          <w:sz w:val="28"/>
          <w:szCs w:val="28"/>
        </w:rPr>
        <w:t>рівень сформованості готовності до інструментально-виконавської діяльності (55,6 %), що виявилося в усвідомленості спонукальних мо</w:t>
      </w:r>
      <w:r w:rsidRPr="003A3F3C">
        <w:rPr>
          <w:rFonts w:ascii="Times New Roman" w:hAnsi="Times New Roman"/>
          <w:spacing w:val="-4"/>
          <w:sz w:val="28"/>
          <w:szCs w:val="28"/>
        </w:rPr>
        <w:softHyphen/>
        <w:t xml:space="preserve">тивів, </w:t>
      </w:r>
      <w:r w:rsidRPr="003A3F3C">
        <w:rPr>
          <w:rFonts w:ascii="Times New Roman" w:hAnsi="Times New Roman"/>
          <w:spacing w:val="-4"/>
          <w:sz w:val="28"/>
          <w:szCs w:val="28"/>
        </w:rPr>
        <w:lastRenderedPageBreak/>
        <w:t>задовільній теоретичній підготовці, слабко вираженій творчій спрямованості особистості, відносно стійких естетичних ціннісних орієнтаціях, частково сфор</w:t>
      </w:r>
      <w:r w:rsidR="00254A29">
        <w:rPr>
          <w:rFonts w:ascii="Times New Roman" w:hAnsi="Times New Roman"/>
          <w:spacing w:val="-4"/>
          <w:sz w:val="28"/>
          <w:szCs w:val="28"/>
        </w:rPr>
        <w:softHyphen/>
      </w:r>
      <w:r w:rsidRPr="003A3F3C">
        <w:rPr>
          <w:rFonts w:ascii="Times New Roman" w:hAnsi="Times New Roman"/>
          <w:spacing w:val="-4"/>
          <w:sz w:val="28"/>
          <w:szCs w:val="28"/>
        </w:rPr>
        <w:t>мованій технічній майстерності.</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Рівень </w:t>
      </w:r>
      <w:r w:rsidRPr="003A3F3C">
        <w:rPr>
          <w:rFonts w:ascii="Times New Roman" w:hAnsi="Times New Roman"/>
          <w:i/>
          <w:iCs/>
          <w:spacing w:val="-4"/>
          <w:sz w:val="28"/>
          <w:szCs w:val="28"/>
        </w:rPr>
        <w:t xml:space="preserve">виконавської індиферентності </w:t>
      </w:r>
      <w:r w:rsidRPr="003A3F3C">
        <w:rPr>
          <w:rFonts w:ascii="Times New Roman" w:hAnsi="Times New Roman"/>
          <w:spacing w:val="-4"/>
          <w:sz w:val="28"/>
          <w:szCs w:val="28"/>
        </w:rPr>
        <w:t>(низький) відзначається у 14,4 % студентів з малоусвідомленою мотивацією, елементарною теоретичною підго</w:t>
      </w:r>
      <w:r w:rsidRPr="003A3F3C">
        <w:rPr>
          <w:rFonts w:ascii="Times New Roman" w:hAnsi="Times New Roman"/>
          <w:spacing w:val="-4"/>
          <w:sz w:val="28"/>
          <w:szCs w:val="28"/>
        </w:rPr>
        <w:softHyphen/>
        <w:t>товкою, індиферентною емоційно-артистичною сферою, поверховими ціннісними орієнтаціями, частково сформованою технічною майстерністю.</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Достатній рівень </w:t>
      </w:r>
      <w:r w:rsidRPr="003A3F3C">
        <w:rPr>
          <w:rFonts w:ascii="Times New Roman" w:hAnsi="Times New Roman"/>
          <w:i/>
          <w:iCs/>
          <w:spacing w:val="-4"/>
          <w:sz w:val="28"/>
          <w:szCs w:val="28"/>
        </w:rPr>
        <w:t xml:space="preserve">(виконавської компетентності) </w:t>
      </w:r>
      <w:r w:rsidRPr="003A3F3C">
        <w:rPr>
          <w:rFonts w:ascii="Times New Roman" w:hAnsi="Times New Roman"/>
          <w:spacing w:val="-4"/>
          <w:sz w:val="28"/>
          <w:szCs w:val="28"/>
        </w:rPr>
        <w:t>виявлено у 24,4 % майбутніх учителів музичного мистецтва, що про</w:t>
      </w:r>
      <w:r w:rsidRPr="003A3F3C">
        <w:rPr>
          <w:rFonts w:ascii="Times New Roman" w:hAnsi="Times New Roman"/>
          <w:spacing w:val="-4"/>
          <w:sz w:val="28"/>
          <w:szCs w:val="28"/>
        </w:rPr>
        <w:softHyphen/>
        <w:t>демонстрували усвідомлену мотивацію, достатню теоретичну підготовку, добре виражену творчу спря</w:t>
      </w:r>
      <w:r w:rsidRPr="003A3F3C">
        <w:rPr>
          <w:rFonts w:ascii="Times New Roman" w:hAnsi="Times New Roman"/>
          <w:spacing w:val="-4"/>
          <w:sz w:val="28"/>
          <w:szCs w:val="28"/>
        </w:rPr>
        <w:softHyphen/>
        <w:t>мованість, відносно глибокі естетичні ціннісні орієн</w:t>
      </w:r>
      <w:r w:rsidRPr="003A3F3C">
        <w:rPr>
          <w:rFonts w:ascii="Times New Roman" w:hAnsi="Times New Roman"/>
          <w:spacing w:val="-4"/>
          <w:sz w:val="28"/>
          <w:szCs w:val="28"/>
        </w:rPr>
        <w:softHyphen/>
        <w:t>тації, достатньо сформовану технічну майстерність.</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До високого рівня </w:t>
      </w:r>
      <w:r w:rsidRPr="003A3F3C">
        <w:rPr>
          <w:rFonts w:ascii="Times New Roman" w:hAnsi="Times New Roman"/>
          <w:i/>
          <w:iCs/>
          <w:spacing w:val="-4"/>
          <w:sz w:val="28"/>
          <w:szCs w:val="28"/>
        </w:rPr>
        <w:t>(виконавського професіона</w:t>
      </w:r>
      <w:r w:rsidRPr="003A3F3C">
        <w:rPr>
          <w:rFonts w:ascii="Times New Roman" w:hAnsi="Times New Roman"/>
          <w:i/>
          <w:iCs/>
          <w:spacing w:val="-4"/>
          <w:sz w:val="28"/>
          <w:szCs w:val="28"/>
        </w:rPr>
        <w:softHyphen/>
        <w:t xml:space="preserve">лізму) </w:t>
      </w:r>
      <w:r w:rsidRPr="003A3F3C">
        <w:rPr>
          <w:rFonts w:ascii="Times New Roman" w:hAnsi="Times New Roman"/>
          <w:spacing w:val="-4"/>
          <w:sz w:val="28"/>
          <w:szCs w:val="28"/>
        </w:rPr>
        <w:t>ми віднесли лише 5,6 % студентів, що пока</w:t>
      </w:r>
      <w:r w:rsidRPr="003A3F3C">
        <w:rPr>
          <w:rFonts w:ascii="Times New Roman" w:hAnsi="Times New Roman"/>
          <w:spacing w:val="-4"/>
          <w:sz w:val="28"/>
          <w:szCs w:val="28"/>
        </w:rPr>
        <w:softHyphen/>
        <w:t>зали усвідомлену й аргументовану мотивацію, ґрунтовну теоретичну підготовку, яскраво виражену творчу спрямованість, досить глибокі й аргумен</w:t>
      </w:r>
      <w:r w:rsidRPr="003A3F3C">
        <w:rPr>
          <w:rFonts w:ascii="Times New Roman" w:hAnsi="Times New Roman"/>
          <w:spacing w:val="-4"/>
          <w:sz w:val="28"/>
          <w:szCs w:val="28"/>
        </w:rPr>
        <w:softHyphen/>
        <w:t>товані естетичні ціннісні орієнтації, сформовану технічну майстерність.</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Такий стан сформованості готовності до інстру</w:t>
      </w:r>
      <w:r w:rsidRPr="003A3F3C">
        <w:rPr>
          <w:rFonts w:ascii="Times New Roman" w:hAnsi="Times New Roman"/>
          <w:spacing w:val="-4"/>
          <w:sz w:val="28"/>
          <w:szCs w:val="28"/>
        </w:rPr>
        <w:softHyphen/>
        <w:t>ментально-виконавської діяльності не відповідає по</w:t>
      </w:r>
      <w:r w:rsidRPr="003A3F3C">
        <w:rPr>
          <w:rFonts w:ascii="Times New Roman" w:hAnsi="Times New Roman"/>
          <w:spacing w:val="-4"/>
          <w:sz w:val="28"/>
          <w:szCs w:val="28"/>
        </w:rPr>
        <w:softHyphen/>
        <w:t>требам сучасної школи й зумови</w:t>
      </w:r>
      <w:r w:rsidR="00890867">
        <w:rPr>
          <w:rFonts w:ascii="Times New Roman" w:hAnsi="Times New Roman"/>
          <w:spacing w:val="-4"/>
          <w:sz w:val="28"/>
          <w:szCs w:val="28"/>
        </w:rPr>
        <w:t>в</w:t>
      </w:r>
      <w:r w:rsidRPr="003A3F3C">
        <w:rPr>
          <w:rFonts w:ascii="Times New Roman" w:hAnsi="Times New Roman"/>
          <w:spacing w:val="-4"/>
          <w:sz w:val="28"/>
          <w:szCs w:val="28"/>
        </w:rPr>
        <w:t xml:space="preserve"> необхідність роз</w:t>
      </w:r>
      <w:r w:rsidRPr="003A3F3C">
        <w:rPr>
          <w:rFonts w:ascii="Times New Roman" w:hAnsi="Times New Roman"/>
          <w:spacing w:val="-4"/>
          <w:sz w:val="28"/>
          <w:szCs w:val="28"/>
        </w:rPr>
        <w:softHyphen/>
        <w:t>робки, впровадження та експериментальної апробації нових технологій, спрямованих на її підвищення.</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Здійснена діагностика готовності до інструмен</w:t>
      </w:r>
      <w:r w:rsidRPr="003A3F3C">
        <w:rPr>
          <w:rFonts w:ascii="Times New Roman" w:hAnsi="Times New Roman"/>
          <w:spacing w:val="-4"/>
          <w:sz w:val="28"/>
          <w:szCs w:val="28"/>
        </w:rPr>
        <w:softHyphen/>
        <w:t>тально-виконавської діяль</w:t>
      </w:r>
      <w:r w:rsidR="00254A29">
        <w:rPr>
          <w:rFonts w:ascii="Times New Roman" w:hAnsi="Times New Roman"/>
          <w:spacing w:val="-4"/>
          <w:sz w:val="28"/>
          <w:szCs w:val="28"/>
        </w:rPr>
        <w:softHyphen/>
      </w:r>
      <w:r w:rsidRPr="003A3F3C">
        <w:rPr>
          <w:rFonts w:ascii="Times New Roman" w:hAnsi="Times New Roman"/>
          <w:spacing w:val="-4"/>
          <w:sz w:val="28"/>
          <w:szCs w:val="28"/>
        </w:rPr>
        <w:t>ності сприяла визначен</w:t>
      </w:r>
      <w:r w:rsidRPr="003A3F3C">
        <w:rPr>
          <w:rFonts w:ascii="Times New Roman" w:hAnsi="Times New Roman"/>
          <w:spacing w:val="-4"/>
          <w:sz w:val="28"/>
          <w:szCs w:val="28"/>
        </w:rPr>
        <w:softHyphen/>
        <w:t>ню провідних напрямків проведення дослідно-екс</w:t>
      </w:r>
      <w:r w:rsidRPr="003A3F3C">
        <w:rPr>
          <w:rFonts w:ascii="Times New Roman" w:hAnsi="Times New Roman"/>
          <w:spacing w:val="-4"/>
          <w:sz w:val="28"/>
          <w:szCs w:val="28"/>
        </w:rPr>
        <w:softHyphen/>
        <w:t>периментальної роботи. До цих напрямків ми віднесли: розвиток спонукальних мотивів навчаль</w:t>
      </w:r>
      <w:r w:rsidRPr="003A3F3C">
        <w:rPr>
          <w:rFonts w:ascii="Times New Roman" w:hAnsi="Times New Roman"/>
          <w:spacing w:val="-4"/>
          <w:sz w:val="28"/>
          <w:szCs w:val="28"/>
        </w:rPr>
        <w:softHyphen/>
        <w:t>но-виконавської діяльності; поглиблення теоретич</w:t>
      </w:r>
      <w:r w:rsidRPr="003A3F3C">
        <w:rPr>
          <w:rFonts w:ascii="Times New Roman" w:hAnsi="Times New Roman"/>
          <w:spacing w:val="-4"/>
          <w:sz w:val="28"/>
          <w:szCs w:val="28"/>
        </w:rPr>
        <w:softHyphen/>
        <w:t>ної підготовки; формування прийомів творчої діяль</w:t>
      </w:r>
      <w:r w:rsidRPr="003A3F3C">
        <w:rPr>
          <w:rFonts w:ascii="Times New Roman" w:hAnsi="Times New Roman"/>
          <w:spacing w:val="-4"/>
          <w:sz w:val="28"/>
          <w:szCs w:val="28"/>
        </w:rPr>
        <w:softHyphen/>
        <w:t>ності; збагачення естетичних ціннісних орієнтацій; підвищення рівня технічної майстерності; активіза</w:t>
      </w:r>
      <w:r w:rsidRPr="003A3F3C">
        <w:rPr>
          <w:rFonts w:ascii="Times New Roman" w:hAnsi="Times New Roman"/>
          <w:spacing w:val="-4"/>
          <w:sz w:val="28"/>
          <w:szCs w:val="28"/>
        </w:rPr>
        <w:softHyphen/>
        <w:t>цію виконавської практики.</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Основу формувального експерименту склали такі концептуальні поло</w:t>
      </w:r>
      <w:r w:rsidR="00254A29">
        <w:rPr>
          <w:rFonts w:ascii="Times New Roman" w:hAnsi="Times New Roman"/>
          <w:spacing w:val="-4"/>
          <w:sz w:val="28"/>
          <w:szCs w:val="28"/>
        </w:rPr>
        <w:softHyphen/>
      </w:r>
      <w:r w:rsidRPr="003A3F3C">
        <w:rPr>
          <w:rFonts w:ascii="Times New Roman" w:hAnsi="Times New Roman"/>
          <w:spacing w:val="-4"/>
          <w:sz w:val="28"/>
          <w:szCs w:val="28"/>
        </w:rPr>
        <w:t>ження:</w:t>
      </w:r>
    </w:p>
    <w:p w:rsidR="004B3F7E" w:rsidRPr="003A3F3C" w:rsidRDefault="004B3F7E" w:rsidP="00F61E58">
      <w:pPr>
        <w:pStyle w:val="a6"/>
        <w:widowControl w:val="0"/>
        <w:numPr>
          <w:ilvl w:val="0"/>
          <w:numId w:val="20"/>
        </w:numPr>
        <w:shd w:val="clear" w:color="auto" w:fill="FFFFFF"/>
        <w:tabs>
          <w:tab w:val="left" w:pos="1134"/>
        </w:tabs>
        <w:autoSpaceDE w:val="0"/>
        <w:autoSpaceDN w:val="0"/>
        <w:adjustRightInd w:val="0"/>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формування готовності до інструментально-виконавської діяльності –</w:t>
      </w:r>
      <w:r w:rsidR="00890867">
        <w:rPr>
          <w:rFonts w:ascii="Times New Roman" w:hAnsi="Times New Roman"/>
          <w:spacing w:val="-4"/>
          <w:sz w:val="28"/>
          <w:szCs w:val="28"/>
          <w:lang w:val="uk-UA"/>
        </w:rPr>
        <w:t xml:space="preserve"> </w:t>
      </w:r>
      <w:r w:rsidRPr="003A3F3C">
        <w:rPr>
          <w:rFonts w:ascii="Times New Roman" w:hAnsi="Times New Roman"/>
          <w:spacing w:val="-4"/>
          <w:sz w:val="28"/>
          <w:szCs w:val="28"/>
          <w:lang w:val="uk-UA"/>
        </w:rPr>
        <w:t>це складний діалектич</w:t>
      </w:r>
      <w:r w:rsidRPr="003A3F3C">
        <w:rPr>
          <w:rFonts w:ascii="Times New Roman" w:hAnsi="Times New Roman"/>
          <w:spacing w:val="-4"/>
          <w:sz w:val="28"/>
          <w:szCs w:val="28"/>
          <w:lang w:val="uk-UA"/>
        </w:rPr>
        <w:softHyphen/>
        <w:t>ний процес взаємодії викладача і студента, що пе</w:t>
      </w:r>
      <w:r w:rsidRPr="003A3F3C">
        <w:rPr>
          <w:rFonts w:ascii="Times New Roman" w:hAnsi="Times New Roman"/>
          <w:spacing w:val="-4"/>
          <w:sz w:val="28"/>
          <w:szCs w:val="28"/>
          <w:lang w:val="uk-UA"/>
        </w:rPr>
        <w:softHyphen/>
        <w:t>редбачає загальнонаукову і загальнокультурну підготовку, передавання знань і умінь інтелек</w:t>
      </w:r>
      <w:r w:rsidR="00254A29">
        <w:rPr>
          <w:rFonts w:ascii="Times New Roman" w:hAnsi="Times New Roman"/>
          <w:spacing w:val="-4"/>
          <w:sz w:val="28"/>
          <w:szCs w:val="28"/>
          <w:lang w:val="uk-UA"/>
        </w:rPr>
        <w:softHyphen/>
      </w:r>
      <w:r w:rsidRPr="003A3F3C">
        <w:rPr>
          <w:rFonts w:ascii="Times New Roman" w:hAnsi="Times New Roman"/>
          <w:spacing w:val="-4"/>
          <w:sz w:val="28"/>
          <w:szCs w:val="28"/>
          <w:lang w:val="uk-UA"/>
        </w:rPr>
        <w:t>туаль</w:t>
      </w:r>
      <w:r w:rsidRPr="003A3F3C">
        <w:rPr>
          <w:rFonts w:ascii="Times New Roman" w:hAnsi="Times New Roman"/>
          <w:spacing w:val="-4"/>
          <w:sz w:val="28"/>
          <w:szCs w:val="28"/>
          <w:lang w:val="uk-UA"/>
        </w:rPr>
        <w:softHyphen/>
        <w:t>ної та практичної діяльності, формування прийомів творчої діяль</w:t>
      </w:r>
      <w:r w:rsidR="00254A29">
        <w:rPr>
          <w:rFonts w:ascii="Times New Roman" w:hAnsi="Times New Roman"/>
          <w:spacing w:val="-4"/>
          <w:sz w:val="28"/>
          <w:szCs w:val="28"/>
          <w:lang w:val="uk-UA"/>
        </w:rPr>
        <w:softHyphen/>
      </w:r>
      <w:r w:rsidRPr="003A3F3C">
        <w:rPr>
          <w:rFonts w:ascii="Times New Roman" w:hAnsi="Times New Roman"/>
          <w:spacing w:val="-4"/>
          <w:sz w:val="28"/>
          <w:szCs w:val="28"/>
          <w:lang w:val="uk-UA"/>
        </w:rPr>
        <w:t>ності;</w:t>
      </w:r>
    </w:p>
    <w:p w:rsidR="004B3F7E" w:rsidRPr="003A3F3C" w:rsidRDefault="004B3F7E" w:rsidP="00F61E58">
      <w:pPr>
        <w:pStyle w:val="a6"/>
        <w:widowControl w:val="0"/>
        <w:numPr>
          <w:ilvl w:val="0"/>
          <w:numId w:val="20"/>
        </w:numPr>
        <w:shd w:val="clear" w:color="auto" w:fill="FFFFFF"/>
        <w:tabs>
          <w:tab w:val="left" w:pos="1134"/>
        </w:tabs>
        <w:autoSpaceDE w:val="0"/>
        <w:autoSpaceDN w:val="0"/>
        <w:adjustRightInd w:val="0"/>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процес формування готовності до інструмен</w:t>
      </w:r>
      <w:r w:rsidRPr="003A3F3C">
        <w:rPr>
          <w:rFonts w:ascii="Times New Roman" w:hAnsi="Times New Roman"/>
          <w:spacing w:val="-4"/>
          <w:sz w:val="28"/>
          <w:szCs w:val="28"/>
          <w:lang w:val="uk-UA"/>
        </w:rPr>
        <w:softHyphen/>
        <w:t>тально-виконавської діяль</w:t>
      </w:r>
      <w:r w:rsidR="00254A29">
        <w:rPr>
          <w:rFonts w:ascii="Times New Roman" w:hAnsi="Times New Roman"/>
          <w:spacing w:val="-4"/>
          <w:sz w:val="28"/>
          <w:szCs w:val="28"/>
          <w:lang w:val="uk-UA"/>
        </w:rPr>
        <w:softHyphen/>
      </w:r>
      <w:r w:rsidRPr="003A3F3C">
        <w:rPr>
          <w:rFonts w:ascii="Times New Roman" w:hAnsi="Times New Roman"/>
          <w:spacing w:val="-4"/>
          <w:sz w:val="28"/>
          <w:szCs w:val="28"/>
          <w:lang w:val="uk-UA"/>
        </w:rPr>
        <w:t>ності має бути цілісним, тобто між дисциплінами, які забезпечують інстру</w:t>
      </w:r>
      <w:r w:rsidRPr="003A3F3C">
        <w:rPr>
          <w:rFonts w:ascii="Times New Roman" w:hAnsi="Times New Roman"/>
          <w:spacing w:val="-4"/>
          <w:sz w:val="28"/>
          <w:szCs w:val="28"/>
          <w:lang w:val="uk-UA"/>
        </w:rPr>
        <w:softHyphen/>
        <w:t>ментально-виконавську підготовку, повинні існувати дієві інтерактивні зв</w:t>
      </w:r>
      <w:r w:rsidR="00DB76DA">
        <w:rPr>
          <w:rFonts w:ascii="Times New Roman" w:hAnsi="Times New Roman"/>
          <w:spacing w:val="-4"/>
          <w:sz w:val="28"/>
          <w:szCs w:val="28"/>
          <w:lang w:val="uk-UA"/>
        </w:rPr>
        <w:t>’</w:t>
      </w:r>
      <w:r w:rsidRPr="003A3F3C">
        <w:rPr>
          <w:rFonts w:ascii="Times New Roman" w:hAnsi="Times New Roman"/>
          <w:spacing w:val="-4"/>
          <w:sz w:val="28"/>
          <w:szCs w:val="28"/>
          <w:lang w:val="uk-UA"/>
        </w:rPr>
        <w:t>язки;</w:t>
      </w:r>
    </w:p>
    <w:p w:rsidR="004B3F7E" w:rsidRPr="003A3F3C" w:rsidRDefault="004B3F7E" w:rsidP="00F61E58">
      <w:pPr>
        <w:pStyle w:val="a6"/>
        <w:widowControl w:val="0"/>
        <w:numPr>
          <w:ilvl w:val="0"/>
          <w:numId w:val="20"/>
        </w:numPr>
        <w:shd w:val="clear" w:color="auto" w:fill="FFFFFF"/>
        <w:tabs>
          <w:tab w:val="left" w:pos="1134"/>
        </w:tabs>
        <w:autoSpaceDE w:val="0"/>
        <w:autoSpaceDN w:val="0"/>
        <w:adjustRightInd w:val="0"/>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готовність до інструментально-виконавської діяльності як стійка характеристика особистості забезпечується продуктивною реалізацією набутих у цій діяльності виконавських знань та умінь.</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lastRenderedPageBreak/>
        <w:t>В основу експериментально-дослідної роботи покладен</w:t>
      </w:r>
      <w:r w:rsidR="00890867">
        <w:rPr>
          <w:rFonts w:ascii="Times New Roman" w:hAnsi="Times New Roman"/>
          <w:spacing w:val="-4"/>
          <w:sz w:val="28"/>
          <w:szCs w:val="28"/>
        </w:rPr>
        <w:t>о</w:t>
      </w:r>
      <w:r w:rsidRPr="003A3F3C">
        <w:rPr>
          <w:rFonts w:ascii="Times New Roman" w:hAnsi="Times New Roman"/>
          <w:spacing w:val="-4"/>
          <w:sz w:val="28"/>
          <w:szCs w:val="28"/>
        </w:rPr>
        <w:t xml:space="preserve"> </w:t>
      </w:r>
      <w:r w:rsidRPr="003A3F3C">
        <w:rPr>
          <w:rFonts w:ascii="Times New Roman" w:hAnsi="Times New Roman"/>
          <w:i/>
          <w:iCs/>
          <w:spacing w:val="-4"/>
          <w:sz w:val="28"/>
          <w:szCs w:val="28"/>
        </w:rPr>
        <w:t>дидактичн</w:t>
      </w:r>
      <w:r w:rsidR="00890867">
        <w:rPr>
          <w:rFonts w:ascii="Times New Roman" w:hAnsi="Times New Roman"/>
          <w:i/>
          <w:iCs/>
          <w:spacing w:val="-4"/>
          <w:sz w:val="28"/>
          <w:szCs w:val="28"/>
        </w:rPr>
        <w:t>у</w:t>
      </w:r>
      <w:r w:rsidRPr="003A3F3C">
        <w:rPr>
          <w:rFonts w:ascii="Times New Roman" w:hAnsi="Times New Roman"/>
          <w:i/>
          <w:iCs/>
          <w:spacing w:val="-4"/>
          <w:sz w:val="28"/>
          <w:szCs w:val="28"/>
        </w:rPr>
        <w:t xml:space="preserve"> модель </w:t>
      </w:r>
      <w:r w:rsidRPr="003A3F3C">
        <w:rPr>
          <w:rFonts w:ascii="Times New Roman" w:hAnsi="Times New Roman"/>
          <w:spacing w:val="-4"/>
          <w:sz w:val="28"/>
          <w:szCs w:val="28"/>
        </w:rPr>
        <w:t>формування готовності майбутніх учителів музики до інструмен</w:t>
      </w:r>
      <w:r w:rsidRPr="003A3F3C">
        <w:rPr>
          <w:rFonts w:ascii="Times New Roman" w:hAnsi="Times New Roman"/>
          <w:spacing w:val="-4"/>
          <w:sz w:val="28"/>
          <w:szCs w:val="28"/>
        </w:rPr>
        <w:softHyphen/>
        <w:t>тально-виконавської діяльності. Сутність означеної моделі визначається такими основ</w:t>
      </w:r>
      <w:r w:rsidR="00254A29">
        <w:rPr>
          <w:rFonts w:ascii="Times New Roman" w:hAnsi="Times New Roman"/>
          <w:spacing w:val="-4"/>
          <w:sz w:val="28"/>
          <w:szCs w:val="28"/>
        </w:rPr>
        <w:softHyphen/>
      </w:r>
      <w:r w:rsidRPr="003A3F3C">
        <w:rPr>
          <w:rFonts w:ascii="Times New Roman" w:hAnsi="Times New Roman"/>
          <w:spacing w:val="-4"/>
          <w:sz w:val="28"/>
          <w:szCs w:val="28"/>
        </w:rPr>
        <w:t xml:space="preserve">ними положеннями: </w:t>
      </w:r>
      <w:r w:rsidRPr="003A3F3C">
        <w:rPr>
          <w:rFonts w:ascii="Times New Roman" w:hAnsi="Times New Roman"/>
          <w:i/>
          <w:iCs/>
          <w:spacing w:val="-4"/>
          <w:sz w:val="28"/>
          <w:szCs w:val="28"/>
        </w:rPr>
        <w:t xml:space="preserve">мета </w:t>
      </w:r>
      <w:r w:rsidRPr="003A3F3C">
        <w:rPr>
          <w:rFonts w:ascii="Times New Roman" w:hAnsi="Times New Roman"/>
          <w:spacing w:val="-4"/>
          <w:sz w:val="28"/>
          <w:szCs w:val="28"/>
        </w:rPr>
        <w:t>формування готовності майбутня вчителя музичного мистецтва до інструментально-виконавської діяльності полягає у розвитку інтегруючої здатності особистості музиканта-педагога до осмислення, пережи</w:t>
      </w:r>
      <w:r w:rsidR="00254A29">
        <w:rPr>
          <w:rFonts w:ascii="Times New Roman" w:hAnsi="Times New Roman"/>
          <w:spacing w:val="-4"/>
          <w:sz w:val="28"/>
          <w:szCs w:val="28"/>
        </w:rPr>
        <w:softHyphen/>
      </w:r>
      <w:r w:rsidRPr="003A3F3C">
        <w:rPr>
          <w:rFonts w:ascii="Times New Roman" w:hAnsi="Times New Roman"/>
          <w:spacing w:val="-4"/>
          <w:sz w:val="28"/>
          <w:szCs w:val="28"/>
        </w:rPr>
        <w:t xml:space="preserve">вання й інтерпретації музичного твору, його виконавського втілення; </w:t>
      </w:r>
      <w:r w:rsidRPr="003A3F3C">
        <w:rPr>
          <w:rFonts w:ascii="Times New Roman" w:hAnsi="Times New Roman"/>
          <w:i/>
          <w:iCs/>
          <w:spacing w:val="-4"/>
          <w:sz w:val="28"/>
          <w:szCs w:val="28"/>
        </w:rPr>
        <w:t xml:space="preserve">основою </w:t>
      </w:r>
      <w:r w:rsidRPr="003A3F3C">
        <w:rPr>
          <w:rFonts w:ascii="Times New Roman" w:hAnsi="Times New Roman"/>
          <w:spacing w:val="-4"/>
          <w:sz w:val="28"/>
          <w:szCs w:val="28"/>
        </w:rPr>
        <w:t>готовності до інструментально-виконавської діяльності є виконавська культура студента, яка формується в процесі його інструментально-виконавської підго</w:t>
      </w:r>
      <w:r w:rsidR="00254A29">
        <w:rPr>
          <w:rFonts w:ascii="Times New Roman" w:hAnsi="Times New Roman"/>
          <w:spacing w:val="-4"/>
          <w:sz w:val="28"/>
          <w:szCs w:val="28"/>
        </w:rPr>
        <w:softHyphen/>
      </w:r>
      <w:r w:rsidRPr="003A3F3C">
        <w:rPr>
          <w:rFonts w:ascii="Times New Roman" w:hAnsi="Times New Roman"/>
          <w:spacing w:val="-4"/>
          <w:sz w:val="28"/>
          <w:szCs w:val="28"/>
        </w:rPr>
        <w:t xml:space="preserve">товки. </w:t>
      </w:r>
      <w:r w:rsidRPr="003A3F3C">
        <w:rPr>
          <w:rFonts w:ascii="Times New Roman" w:hAnsi="Times New Roman"/>
          <w:i/>
          <w:iCs/>
          <w:spacing w:val="-4"/>
          <w:sz w:val="28"/>
          <w:szCs w:val="28"/>
        </w:rPr>
        <w:t xml:space="preserve">Завданнями </w:t>
      </w:r>
      <w:r w:rsidRPr="003A3F3C">
        <w:rPr>
          <w:rFonts w:ascii="Times New Roman" w:hAnsi="Times New Roman"/>
          <w:spacing w:val="-4"/>
          <w:sz w:val="28"/>
          <w:szCs w:val="28"/>
        </w:rPr>
        <w:t>інструментально-виконавської підготовки визначено: худож</w:t>
      </w:r>
      <w:r w:rsidR="00254A29">
        <w:rPr>
          <w:rFonts w:ascii="Times New Roman" w:hAnsi="Times New Roman"/>
          <w:spacing w:val="-4"/>
          <w:sz w:val="28"/>
          <w:szCs w:val="28"/>
        </w:rPr>
        <w:softHyphen/>
      </w:r>
      <w:r w:rsidRPr="003A3F3C">
        <w:rPr>
          <w:rFonts w:ascii="Times New Roman" w:hAnsi="Times New Roman"/>
          <w:spacing w:val="-4"/>
          <w:sz w:val="28"/>
          <w:szCs w:val="28"/>
        </w:rPr>
        <w:t>ньо-виконавський розвиток студента шляхом засвоєння ним загальних закономір</w:t>
      </w:r>
      <w:r w:rsidR="00890867">
        <w:rPr>
          <w:rFonts w:ascii="Times New Roman" w:hAnsi="Times New Roman"/>
          <w:spacing w:val="-4"/>
          <w:sz w:val="28"/>
          <w:szCs w:val="28"/>
        </w:rPr>
        <w:softHyphen/>
      </w:r>
      <w:r w:rsidRPr="003A3F3C">
        <w:rPr>
          <w:rFonts w:ascii="Times New Roman" w:hAnsi="Times New Roman"/>
          <w:spacing w:val="-4"/>
          <w:sz w:val="28"/>
          <w:szCs w:val="28"/>
        </w:rPr>
        <w:t>ностей музичного виконавства, методів і прийомів роботи з творами; формування інструментально-виконавської майстерності майбутніх учителів; виховання їх творчих та вольових виконавських якостей; оволодіння різнома</w:t>
      </w:r>
      <w:r w:rsidR="00254A29">
        <w:rPr>
          <w:rFonts w:ascii="Times New Roman" w:hAnsi="Times New Roman"/>
          <w:spacing w:val="-4"/>
          <w:sz w:val="28"/>
          <w:szCs w:val="28"/>
        </w:rPr>
        <w:softHyphen/>
      </w:r>
      <w:r w:rsidRPr="003A3F3C">
        <w:rPr>
          <w:rFonts w:ascii="Times New Roman" w:hAnsi="Times New Roman"/>
          <w:spacing w:val="-4"/>
          <w:sz w:val="28"/>
          <w:szCs w:val="28"/>
        </w:rPr>
        <w:t xml:space="preserve">нітним за жанром та стилем художнім репертуаром; виховання навичок самостійної роботи над музичними творами. Інтегруючим </w:t>
      </w:r>
      <w:r w:rsidRPr="003A3F3C">
        <w:rPr>
          <w:rFonts w:ascii="Times New Roman" w:hAnsi="Times New Roman"/>
          <w:i/>
          <w:iCs/>
          <w:spacing w:val="-4"/>
          <w:sz w:val="28"/>
          <w:szCs w:val="28"/>
        </w:rPr>
        <w:t xml:space="preserve">змістом </w:t>
      </w:r>
      <w:r w:rsidRPr="003A3F3C">
        <w:rPr>
          <w:rFonts w:ascii="Times New Roman" w:hAnsi="Times New Roman"/>
          <w:spacing w:val="-4"/>
          <w:sz w:val="28"/>
          <w:szCs w:val="28"/>
        </w:rPr>
        <w:t>підготовки виступили система знань щодо музичного мистецтва та видів музично-виконавської діяльності; художньо-творча пошукова діяльність щодо вирішення виконавських технологічних проблем; досвід емоційно-ціннісного ставлення особистості до дійсності, втіленої у творах музичного мистецтва; формування нових способів діяльності на основі вже відомих, що потребують самостійного перетворення раніше засвоєних знань й умінь; накопичення різноманітного за жанром та стилем художнього репертуару.</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Дидактична модель формування готовності до інструментально-виконав</w:t>
      </w:r>
      <w:r w:rsidR="00254A29">
        <w:rPr>
          <w:rFonts w:ascii="Times New Roman" w:hAnsi="Times New Roman"/>
          <w:spacing w:val="-4"/>
          <w:sz w:val="28"/>
          <w:szCs w:val="28"/>
        </w:rPr>
        <w:softHyphen/>
      </w:r>
      <w:r w:rsidRPr="003A3F3C">
        <w:rPr>
          <w:rFonts w:ascii="Times New Roman" w:hAnsi="Times New Roman"/>
          <w:spacing w:val="-4"/>
          <w:sz w:val="28"/>
          <w:szCs w:val="28"/>
        </w:rPr>
        <w:t xml:space="preserve">ської діяльності включала такі </w:t>
      </w:r>
      <w:r w:rsidRPr="003A3F3C">
        <w:rPr>
          <w:rFonts w:ascii="Times New Roman" w:hAnsi="Times New Roman"/>
          <w:i/>
          <w:iCs/>
          <w:spacing w:val="-4"/>
          <w:sz w:val="28"/>
          <w:szCs w:val="28"/>
        </w:rPr>
        <w:t xml:space="preserve">методи: </w:t>
      </w:r>
      <w:r w:rsidRPr="003A3F3C">
        <w:rPr>
          <w:rFonts w:ascii="Times New Roman" w:hAnsi="Times New Roman"/>
          <w:spacing w:val="-4"/>
          <w:sz w:val="28"/>
          <w:szCs w:val="28"/>
        </w:rPr>
        <w:t>словесні (пояснення, розмірковування, діалог); практичні (порівняння, зіставлення, асоціацій, аналізу й синтезу та диференціації окремих елементів, метод демонстрації – виконавський показ музичного твору); проблемно-пошукові (створення проблемних ситуацій, актив</w:t>
      </w:r>
      <w:r w:rsidR="00890867">
        <w:rPr>
          <w:rFonts w:ascii="Times New Roman" w:hAnsi="Times New Roman"/>
          <w:spacing w:val="-4"/>
          <w:sz w:val="28"/>
          <w:szCs w:val="28"/>
        </w:rPr>
        <w:softHyphen/>
      </w:r>
      <w:r w:rsidRPr="003A3F3C">
        <w:rPr>
          <w:rFonts w:ascii="Times New Roman" w:hAnsi="Times New Roman"/>
          <w:spacing w:val="-4"/>
          <w:sz w:val="28"/>
          <w:szCs w:val="28"/>
        </w:rPr>
        <w:t>ної пошукової діяльності, інтегрований метод альтернативного пошуку конструк</w:t>
      </w:r>
      <w:r w:rsidR="00890867">
        <w:rPr>
          <w:rFonts w:ascii="Times New Roman" w:hAnsi="Times New Roman"/>
          <w:spacing w:val="-4"/>
          <w:sz w:val="28"/>
          <w:szCs w:val="28"/>
        </w:rPr>
        <w:softHyphen/>
      </w:r>
      <w:r w:rsidRPr="003A3F3C">
        <w:rPr>
          <w:rFonts w:ascii="Times New Roman" w:hAnsi="Times New Roman"/>
          <w:spacing w:val="-4"/>
          <w:sz w:val="28"/>
          <w:szCs w:val="28"/>
        </w:rPr>
        <w:t xml:space="preserve">тивно-технологічних рішень); індуктивні (метод інтегрованого навчання, метод моделювання); самостійної роботи. </w:t>
      </w:r>
      <w:r w:rsidRPr="003A3F3C">
        <w:rPr>
          <w:rFonts w:ascii="Times New Roman" w:hAnsi="Times New Roman"/>
          <w:i/>
          <w:spacing w:val="-4"/>
          <w:sz w:val="28"/>
          <w:szCs w:val="28"/>
        </w:rPr>
        <w:t>Конт</w:t>
      </w:r>
      <w:r w:rsidRPr="003A3F3C">
        <w:rPr>
          <w:rFonts w:ascii="Times New Roman" w:hAnsi="Times New Roman"/>
          <w:i/>
          <w:iCs/>
          <w:spacing w:val="-4"/>
          <w:sz w:val="28"/>
          <w:szCs w:val="28"/>
        </w:rPr>
        <w:t xml:space="preserve">роль </w:t>
      </w:r>
      <w:r w:rsidRPr="003A3F3C">
        <w:rPr>
          <w:rFonts w:ascii="Times New Roman" w:hAnsi="Times New Roman"/>
          <w:spacing w:val="-4"/>
          <w:sz w:val="28"/>
          <w:szCs w:val="28"/>
        </w:rPr>
        <w:t>за сформованістю готовності студентів до інструментально-виконавській діяльності здійснювався за резуль</w:t>
      </w:r>
      <w:r w:rsidR="00254A29">
        <w:rPr>
          <w:rFonts w:ascii="Times New Roman" w:hAnsi="Times New Roman"/>
          <w:spacing w:val="-4"/>
          <w:sz w:val="28"/>
          <w:szCs w:val="28"/>
        </w:rPr>
        <w:softHyphen/>
      </w:r>
      <w:r w:rsidRPr="003A3F3C">
        <w:rPr>
          <w:rFonts w:ascii="Times New Roman" w:hAnsi="Times New Roman"/>
          <w:spacing w:val="-4"/>
          <w:sz w:val="28"/>
          <w:szCs w:val="28"/>
        </w:rPr>
        <w:t>татами поточного, підсумкового та відстроченого оцінювання знань та умінь.</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Відповідно до цього нами було запропоновано спеціальну методику, що передбачала цілеспрямований розвиток компонентів готовності до інстру</w:t>
      </w:r>
      <w:r w:rsidR="00254A29">
        <w:rPr>
          <w:rFonts w:ascii="Times New Roman" w:hAnsi="Times New Roman"/>
          <w:spacing w:val="-4"/>
          <w:sz w:val="28"/>
          <w:szCs w:val="28"/>
        </w:rPr>
        <w:softHyphen/>
      </w:r>
      <w:r w:rsidRPr="003A3F3C">
        <w:rPr>
          <w:rFonts w:ascii="Times New Roman" w:hAnsi="Times New Roman"/>
          <w:spacing w:val="-4"/>
          <w:sz w:val="28"/>
          <w:szCs w:val="28"/>
        </w:rPr>
        <w:t>ментально-виконавської діяльності, етапність у проведенні експериментального дослідження.</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Метою </w:t>
      </w:r>
      <w:r w:rsidRPr="003A3F3C">
        <w:rPr>
          <w:rFonts w:ascii="Times New Roman" w:hAnsi="Times New Roman"/>
          <w:spacing w:val="-4"/>
          <w:sz w:val="28"/>
          <w:szCs w:val="28"/>
          <w:u w:val="single"/>
        </w:rPr>
        <w:t xml:space="preserve">першого </w:t>
      </w:r>
      <w:r w:rsidRPr="003A3F3C">
        <w:rPr>
          <w:rFonts w:ascii="Times New Roman" w:hAnsi="Times New Roman"/>
          <w:i/>
          <w:iCs/>
          <w:spacing w:val="-4"/>
          <w:sz w:val="28"/>
          <w:szCs w:val="28"/>
          <w:u w:val="single"/>
        </w:rPr>
        <w:t xml:space="preserve">(кумулятивного) </w:t>
      </w:r>
      <w:r w:rsidRPr="003A3F3C">
        <w:rPr>
          <w:rFonts w:ascii="Times New Roman" w:hAnsi="Times New Roman"/>
          <w:spacing w:val="-4"/>
          <w:sz w:val="28"/>
          <w:szCs w:val="28"/>
          <w:u w:val="single"/>
        </w:rPr>
        <w:t>етапу</w:t>
      </w:r>
      <w:r w:rsidRPr="003A3F3C">
        <w:rPr>
          <w:rFonts w:ascii="Times New Roman" w:hAnsi="Times New Roman"/>
          <w:spacing w:val="-4"/>
          <w:sz w:val="28"/>
          <w:szCs w:val="28"/>
        </w:rPr>
        <w:t xml:space="preserve"> (І–ІІ курси навчання) визначено послідовний розвиток усіх компонентів, набуття базового виконавського досвіду шляхом раціонального добору та дозування навчального матеріалу, широкого використання словникової, довідкової літератури. Він включав підготовку студен</w:t>
      </w:r>
      <w:r w:rsidR="00890867">
        <w:rPr>
          <w:rFonts w:ascii="Times New Roman" w:hAnsi="Times New Roman"/>
          <w:spacing w:val="-4"/>
          <w:sz w:val="28"/>
          <w:szCs w:val="28"/>
        </w:rPr>
        <w:softHyphen/>
      </w:r>
      <w:r w:rsidRPr="003A3F3C">
        <w:rPr>
          <w:rFonts w:ascii="Times New Roman" w:hAnsi="Times New Roman"/>
          <w:spacing w:val="-4"/>
          <w:sz w:val="28"/>
          <w:szCs w:val="28"/>
        </w:rPr>
        <w:t xml:space="preserve">тів до інструментально-виконавської діяльності, </w:t>
      </w:r>
      <w:r w:rsidRPr="003A3F3C">
        <w:rPr>
          <w:rFonts w:ascii="Times New Roman" w:hAnsi="Times New Roman"/>
          <w:iCs/>
          <w:spacing w:val="-4"/>
          <w:sz w:val="28"/>
          <w:szCs w:val="28"/>
        </w:rPr>
        <w:t>а</w:t>
      </w:r>
      <w:r w:rsidRPr="003A3F3C">
        <w:rPr>
          <w:rFonts w:ascii="Times New Roman" w:hAnsi="Times New Roman"/>
          <w:i/>
          <w:iCs/>
          <w:spacing w:val="-4"/>
          <w:sz w:val="28"/>
          <w:szCs w:val="28"/>
        </w:rPr>
        <w:t xml:space="preserve"> </w:t>
      </w:r>
      <w:r w:rsidRPr="003A3F3C">
        <w:rPr>
          <w:rFonts w:ascii="Times New Roman" w:hAnsi="Times New Roman"/>
          <w:spacing w:val="-4"/>
          <w:sz w:val="28"/>
          <w:szCs w:val="28"/>
        </w:rPr>
        <w:t xml:space="preserve">саме: накопичення теоретичних </w:t>
      </w:r>
      <w:r w:rsidRPr="003A3F3C">
        <w:rPr>
          <w:rFonts w:ascii="Times New Roman" w:hAnsi="Times New Roman"/>
          <w:spacing w:val="-4"/>
          <w:sz w:val="28"/>
          <w:szCs w:val="28"/>
        </w:rPr>
        <w:lastRenderedPageBreak/>
        <w:t>знань і практичних умінь, структурованих певними модулями (інформаційно-теоретичним, технологічно-практични</w:t>
      </w:r>
      <w:r w:rsidR="00254A29">
        <w:rPr>
          <w:rFonts w:ascii="Times New Roman" w:hAnsi="Times New Roman"/>
          <w:spacing w:val="-4"/>
          <w:sz w:val="28"/>
          <w:szCs w:val="28"/>
        </w:rPr>
        <w:t>м, технологічно-діагностич</w:t>
      </w:r>
      <w:r w:rsidR="00254A29">
        <w:rPr>
          <w:rFonts w:ascii="Times New Roman" w:hAnsi="Times New Roman"/>
          <w:spacing w:val="-4"/>
          <w:sz w:val="28"/>
          <w:szCs w:val="28"/>
        </w:rPr>
        <w:softHyphen/>
        <w:t xml:space="preserve">ним); </w:t>
      </w:r>
      <w:r w:rsidRPr="003A3F3C">
        <w:rPr>
          <w:rFonts w:ascii="Times New Roman" w:hAnsi="Times New Roman"/>
          <w:spacing w:val="-4"/>
          <w:sz w:val="28"/>
          <w:szCs w:val="28"/>
        </w:rPr>
        <w:t>системне навчання студентів елементарни</w:t>
      </w:r>
      <w:r w:rsidR="00890867">
        <w:rPr>
          <w:rFonts w:ascii="Times New Roman" w:hAnsi="Times New Roman"/>
          <w:spacing w:val="-4"/>
          <w:sz w:val="28"/>
          <w:szCs w:val="28"/>
        </w:rPr>
        <w:t>х</w:t>
      </w:r>
      <w:r w:rsidRPr="003A3F3C">
        <w:rPr>
          <w:rFonts w:ascii="Times New Roman" w:hAnsi="Times New Roman"/>
          <w:spacing w:val="-4"/>
          <w:sz w:val="28"/>
          <w:szCs w:val="28"/>
        </w:rPr>
        <w:t xml:space="preserve"> фактурни</w:t>
      </w:r>
      <w:r w:rsidR="00890867">
        <w:rPr>
          <w:rFonts w:ascii="Times New Roman" w:hAnsi="Times New Roman"/>
          <w:spacing w:val="-4"/>
          <w:sz w:val="28"/>
          <w:szCs w:val="28"/>
        </w:rPr>
        <w:t>х</w:t>
      </w:r>
      <w:r w:rsidRPr="003A3F3C">
        <w:rPr>
          <w:rFonts w:ascii="Times New Roman" w:hAnsi="Times New Roman"/>
          <w:spacing w:val="-4"/>
          <w:sz w:val="28"/>
          <w:szCs w:val="28"/>
        </w:rPr>
        <w:t xml:space="preserve"> формула</w:t>
      </w:r>
      <w:r w:rsidR="00890867">
        <w:rPr>
          <w:rFonts w:ascii="Times New Roman" w:hAnsi="Times New Roman"/>
          <w:spacing w:val="-4"/>
          <w:sz w:val="28"/>
          <w:szCs w:val="28"/>
        </w:rPr>
        <w:t>х</w:t>
      </w:r>
      <w:r w:rsidRPr="003A3F3C">
        <w:rPr>
          <w:rFonts w:ascii="Times New Roman" w:hAnsi="Times New Roman"/>
          <w:spacing w:val="-4"/>
          <w:sz w:val="28"/>
          <w:szCs w:val="28"/>
        </w:rPr>
        <w:t xml:space="preserve"> і комбінаці</w:t>
      </w:r>
      <w:r w:rsidR="00890867">
        <w:rPr>
          <w:rFonts w:ascii="Times New Roman" w:hAnsi="Times New Roman"/>
          <w:spacing w:val="-4"/>
          <w:sz w:val="28"/>
          <w:szCs w:val="28"/>
        </w:rPr>
        <w:t>й</w:t>
      </w:r>
      <w:r w:rsidRPr="003A3F3C">
        <w:rPr>
          <w:rFonts w:ascii="Times New Roman" w:hAnsi="Times New Roman"/>
          <w:spacing w:val="-4"/>
          <w:sz w:val="28"/>
          <w:szCs w:val="28"/>
        </w:rPr>
        <w:t>, виховання уміння мобільно оперувати ними під час гри; розвиток пальцевої моторики і тембрально-динамічного багатства звуковидобування. Найбільш доцільними на цьому етапі виявилися методи порівняння, зіставлення,</w:t>
      </w:r>
      <w:r w:rsidRPr="003A3F3C">
        <w:rPr>
          <w:rFonts w:ascii="Times New Roman" w:hAnsi="Times New Roman"/>
          <w:i/>
          <w:iCs/>
          <w:spacing w:val="-4"/>
          <w:sz w:val="28"/>
          <w:szCs w:val="28"/>
        </w:rPr>
        <w:t xml:space="preserve"> </w:t>
      </w:r>
      <w:r w:rsidRPr="003A3F3C">
        <w:rPr>
          <w:rFonts w:ascii="Times New Roman" w:hAnsi="Times New Roman"/>
          <w:spacing w:val="-4"/>
          <w:sz w:val="28"/>
          <w:szCs w:val="28"/>
        </w:rPr>
        <w:t>асоціацій, аналізу й синтезу та диференціації окремих елементів, виконавського показу музичного твору.</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Домінантою </w:t>
      </w:r>
      <w:r w:rsidRPr="003A3F3C">
        <w:rPr>
          <w:rFonts w:ascii="Times New Roman" w:hAnsi="Times New Roman"/>
          <w:spacing w:val="-4"/>
          <w:sz w:val="28"/>
          <w:szCs w:val="28"/>
          <w:u w:val="single"/>
        </w:rPr>
        <w:t>другого (</w:t>
      </w:r>
      <w:r w:rsidRPr="003A3F3C">
        <w:rPr>
          <w:rFonts w:ascii="Times New Roman" w:hAnsi="Times New Roman"/>
          <w:i/>
          <w:iCs/>
          <w:spacing w:val="-4"/>
          <w:sz w:val="28"/>
          <w:szCs w:val="28"/>
          <w:u w:val="single"/>
        </w:rPr>
        <w:t xml:space="preserve">репрезентативно-творчого) </w:t>
      </w:r>
      <w:r w:rsidRPr="003A3F3C">
        <w:rPr>
          <w:rFonts w:ascii="Times New Roman" w:hAnsi="Times New Roman"/>
          <w:iCs/>
          <w:spacing w:val="-4"/>
          <w:sz w:val="28"/>
          <w:szCs w:val="28"/>
          <w:u w:val="single"/>
        </w:rPr>
        <w:t>е</w:t>
      </w:r>
      <w:r w:rsidRPr="003A3F3C">
        <w:rPr>
          <w:rFonts w:ascii="Times New Roman" w:hAnsi="Times New Roman"/>
          <w:spacing w:val="-4"/>
          <w:sz w:val="28"/>
          <w:szCs w:val="28"/>
          <w:u w:val="single"/>
        </w:rPr>
        <w:t>тапу</w:t>
      </w:r>
      <w:r w:rsidRPr="003A3F3C">
        <w:rPr>
          <w:rFonts w:ascii="Times New Roman" w:hAnsi="Times New Roman"/>
          <w:spacing w:val="-4"/>
          <w:sz w:val="28"/>
          <w:szCs w:val="28"/>
        </w:rPr>
        <w:t xml:space="preserve"> (</w:t>
      </w:r>
      <w:r w:rsidRPr="003A3F3C">
        <w:rPr>
          <w:rFonts w:ascii="Times New Roman" w:hAnsi="Times New Roman"/>
          <w:spacing w:val="-4"/>
          <w:sz w:val="28"/>
          <w:szCs w:val="28"/>
          <w:lang w:val="en-US"/>
        </w:rPr>
        <w:t>III</w:t>
      </w:r>
      <w:r w:rsidRPr="003A3F3C">
        <w:rPr>
          <w:rFonts w:ascii="Times New Roman" w:hAnsi="Times New Roman"/>
          <w:spacing w:val="-4"/>
          <w:sz w:val="28"/>
          <w:szCs w:val="28"/>
        </w:rPr>
        <w:t xml:space="preserve"> курс навчання) виступив творчо-конструктивний розвиток студентів. В експериментальній роботі ставилися завдання творчого характеру, спрямовані на активізацію виконавського мислення. Виконання творів повторного репертуару розвивали у студентів емоційно-образну сферу, вдосконалювали виконавську майстерність, виховували сценічну витримку і поведінку. Діалогічне (з викладачем) та публічне (зі студен</w:t>
      </w:r>
      <w:r w:rsidR="00890867">
        <w:rPr>
          <w:rFonts w:ascii="Times New Roman" w:hAnsi="Times New Roman"/>
          <w:spacing w:val="-4"/>
          <w:sz w:val="28"/>
          <w:szCs w:val="28"/>
        </w:rPr>
        <w:softHyphen/>
      </w:r>
      <w:r w:rsidRPr="003A3F3C">
        <w:rPr>
          <w:rFonts w:ascii="Times New Roman" w:hAnsi="Times New Roman"/>
          <w:spacing w:val="-4"/>
          <w:sz w:val="28"/>
          <w:szCs w:val="28"/>
        </w:rPr>
        <w:t>тами) обговорення власних сценічних виступів стимулювало творчу ініціативу, впевненість у собі, виконавську рефлексію. На цьому етапі засто</w:t>
      </w:r>
      <w:r w:rsidR="00254A29">
        <w:rPr>
          <w:rFonts w:ascii="Times New Roman" w:hAnsi="Times New Roman"/>
          <w:spacing w:val="-4"/>
          <w:sz w:val="28"/>
          <w:szCs w:val="28"/>
        </w:rPr>
        <w:softHyphen/>
      </w:r>
      <w:r w:rsidRPr="003A3F3C">
        <w:rPr>
          <w:rFonts w:ascii="Times New Roman" w:hAnsi="Times New Roman"/>
          <w:spacing w:val="-4"/>
          <w:sz w:val="28"/>
          <w:szCs w:val="28"/>
        </w:rPr>
        <w:t>совувалися методи а</w:t>
      </w:r>
      <w:r w:rsidRPr="003A3F3C">
        <w:rPr>
          <w:rFonts w:ascii="Times New Roman" w:hAnsi="Times New Roman"/>
          <w:iCs/>
          <w:spacing w:val="-4"/>
          <w:sz w:val="28"/>
          <w:szCs w:val="28"/>
        </w:rPr>
        <w:t>ктивної пошукової діяльності, інтегрованого навч</w:t>
      </w:r>
      <w:r w:rsidRPr="003A3F3C">
        <w:rPr>
          <w:rFonts w:ascii="Times New Roman" w:hAnsi="Times New Roman"/>
          <w:spacing w:val="-4"/>
          <w:sz w:val="28"/>
          <w:szCs w:val="28"/>
        </w:rPr>
        <w:t xml:space="preserve">ання, інтегрований метод альтернативного пошуку конструктивно-технологічних рішень. </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Мета </w:t>
      </w:r>
      <w:r w:rsidRPr="003A3F3C">
        <w:rPr>
          <w:rFonts w:ascii="Times New Roman" w:hAnsi="Times New Roman"/>
          <w:spacing w:val="-4"/>
          <w:sz w:val="28"/>
          <w:szCs w:val="28"/>
          <w:u w:val="single"/>
        </w:rPr>
        <w:t xml:space="preserve">третього </w:t>
      </w:r>
      <w:r w:rsidRPr="003A3F3C">
        <w:rPr>
          <w:rFonts w:ascii="Times New Roman" w:hAnsi="Times New Roman"/>
          <w:i/>
          <w:iCs/>
          <w:spacing w:val="-4"/>
          <w:sz w:val="28"/>
          <w:szCs w:val="28"/>
          <w:u w:val="single"/>
        </w:rPr>
        <w:t xml:space="preserve">(творчо-самостійного) </w:t>
      </w:r>
      <w:r w:rsidRPr="003A3F3C">
        <w:rPr>
          <w:rFonts w:ascii="Times New Roman" w:hAnsi="Times New Roman"/>
          <w:spacing w:val="-4"/>
          <w:sz w:val="28"/>
          <w:szCs w:val="28"/>
          <w:u w:val="single"/>
        </w:rPr>
        <w:t>етапу</w:t>
      </w:r>
      <w:r w:rsidRPr="003A3F3C">
        <w:rPr>
          <w:rFonts w:ascii="Times New Roman" w:hAnsi="Times New Roman"/>
          <w:spacing w:val="-4"/>
          <w:sz w:val="28"/>
          <w:szCs w:val="28"/>
        </w:rPr>
        <w:t xml:space="preserve"> (</w:t>
      </w:r>
      <w:r w:rsidRPr="003A3F3C">
        <w:rPr>
          <w:rFonts w:ascii="Times New Roman" w:hAnsi="Times New Roman"/>
          <w:spacing w:val="-4"/>
          <w:sz w:val="28"/>
          <w:szCs w:val="28"/>
          <w:lang w:val="en-US"/>
        </w:rPr>
        <w:t>IV</w:t>
      </w:r>
      <w:r w:rsidRPr="003A3F3C">
        <w:rPr>
          <w:rFonts w:ascii="Times New Roman" w:hAnsi="Times New Roman"/>
          <w:spacing w:val="-4"/>
          <w:sz w:val="28"/>
          <w:szCs w:val="28"/>
        </w:rPr>
        <w:t xml:space="preserve"> курс навчання) полягала в синтезі всіх компонентів готовності до інструментально-виконавської діяльності шляхом застосування методу активізації виконавської практики, зорієнтованого на активізацію самостійної роботи студентів (написання рефератів з означених проблем інструментального виконавства, самостійне вивчення музичних творів) та концертної діяльності (удосконалення виконавсько-артистичних якостей студентів, набуття психологічного </w:t>
      </w:r>
      <w:r w:rsidR="00A81E1A" w:rsidRPr="003A3F3C">
        <w:rPr>
          <w:rFonts w:ascii="Times New Roman" w:hAnsi="Times New Roman"/>
          <w:spacing w:val="-4"/>
          <w:sz w:val="28"/>
          <w:szCs w:val="28"/>
        </w:rPr>
        <w:t>"</w:t>
      </w:r>
      <w:r w:rsidRPr="003A3F3C">
        <w:rPr>
          <w:rFonts w:ascii="Times New Roman" w:hAnsi="Times New Roman"/>
          <w:spacing w:val="-4"/>
          <w:sz w:val="28"/>
          <w:szCs w:val="28"/>
        </w:rPr>
        <w:t>загартування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та естрадного спокою, впевненості у власних виконавських силах).</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 Результати підсумкових вимірювань кожного етапу дозволили виявити динаміку формування готовності до інструментально-виконавської діяльності студентів експериментальної та контрольної груп</w:t>
      </w:r>
      <w:r w:rsidRPr="00890867">
        <w:rPr>
          <w:rFonts w:ascii="Times New Roman" w:hAnsi="Times New Roman"/>
          <w:bCs/>
          <w:spacing w:val="-4"/>
          <w:sz w:val="28"/>
          <w:szCs w:val="28"/>
        </w:rPr>
        <w:t>.</w:t>
      </w:r>
    </w:p>
    <w:p w:rsidR="004B3F7E" w:rsidRPr="003A3F3C" w:rsidRDefault="004B3F7E" w:rsidP="004B3F7E">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Проведене дослідження дало можливість зробити такі висновки у теоретичному та практичному аспектах:</w:t>
      </w:r>
    </w:p>
    <w:p w:rsidR="004B3F7E" w:rsidRPr="003A3F3C" w:rsidRDefault="004B3F7E" w:rsidP="00F61E58">
      <w:pPr>
        <w:pStyle w:val="a6"/>
        <w:widowControl w:val="0"/>
        <w:numPr>
          <w:ilvl w:val="0"/>
          <w:numId w:val="21"/>
        </w:numPr>
        <w:shd w:val="clear" w:color="auto" w:fill="FFFFFF"/>
        <w:tabs>
          <w:tab w:val="left" w:pos="1134"/>
        </w:tabs>
        <w:autoSpaceDE w:val="0"/>
        <w:autoSpaceDN w:val="0"/>
        <w:adjustRightInd w:val="0"/>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lang w:val="uk-UA"/>
        </w:rPr>
        <w:t>Специфіка виконавської діяльності вчителя музичного мистецтва дозволяє розглядати інструментальну підготовку як важливий компонент професійного становлення студентів мистецьких факультетів вищих педагогічних навчальних закладів. Аналіз наукових досліджень, присвячених цьому питанню, виявив значущість проблеми формування готовності до інструментально-виконав</w:t>
      </w:r>
      <w:r w:rsidR="003415B3">
        <w:rPr>
          <w:rFonts w:ascii="Times New Roman" w:hAnsi="Times New Roman"/>
          <w:spacing w:val="-4"/>
          <w:sz w:val="28"/>
          <w:szCs w:val="28"/>
          <w:lang w:val="uk-UA"/>
        </w:rPr>
        <w:softHyphen/>
      </w:r>
      <w:r w:rsidRPr="003A3F3C">
        <w:rPr>
          <w:rFonts w:ascii="Times New Roman" w:hAnsi="Times New Roman"/>
          <w:spacing w:val="-4"/>
          <w:sz w:val="28"/>
          <w:szCs w:val="28"/>
          <w:lang w:val="uk-UA"/>
        </w:rPr>
        <w:t xml:space="preserve">ської діяльності. Однак розробці методики формування цього феномену приділено недостатньо уваги, оскільки розглядаються здебільшого лише її окремі аспекти. Водночас формування готовності до інструментально-виконавської діяльності – це складний багатогранний процес, дослідження якого потребує постановки, вивчення та </w:t>
      </w:r>
      <w:r w:rsidR="003415B3">
        <w:rPr>
          <w:rFonts w:ascii="Times New Roman" w:hAnsi="Times New Roman"/>
          <w:spacing w:val="-4"/>
          <w:sz w:val="28"/>
          <w:szCs w:val="28"/>
          <w:lang w:val="uk-UA"/>
        </w:rPr>
        <w:t>виріше</w:t>
      </w:r>
      <w:r w:rsidRPr="003A3F3C">
        <w:rPr>
          <w:rFonts w:ascii="Times New Roman" w:hAnsi="Times New Roman"/>
          <w:spacing w:val="-4"/>
          <w:sz w:val="28"/>
          <w:szCs w:val="28"/>
          <w:lang w:val="uk-UA"/>
        </w:rPr>
        <w:t>ння цілої низки методологічних та методичних проблем.</w:t>
      </w:r>
    </w:p>
    <w:p w:rsidR="004B3F7E" w:rsidRPr="003A3F3C" w:rsidRDefault="004B3F7E" w:rsidP="008150EE">
      <w:pPr>
        <w:pStyle w:val="a6"/>
        <w:widowControl w:val="0"/>
        <w:numPr>
          <w:ilvl w:val="0"/>
          <w:numId w:val="21"/>
        </w:numPr>
        <w:shd w:val="clear" w:color="auto" w:fill="FFFFFF"/>
        <w:tabs>
          <w:tab w:val="left" w:pos="1134"/>
        </w:tabs>
        <w:autoSpaceDE w:val="0"/>
        <w:autoSpaceDN w:val="0"/>
        <w:adjustRightInd w:val="0"/>
        <w:spacing w:after="0" w:line="269"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lastRenderedPageBreak/>
        <w:t>Готовність студентів до інструментально-виконавської діяльності визначається як домінантний стан особистості, який характеризується позитивною установкою на інструментально-виконавську діяльність, загальною та спеціаль</w:t>
      </w:r>
      <w:r w:rsidR="00F05A4E">
        <w:rPr>
          <w:rFonts w:ascii="Times New Roman" w:hAnsi="Times New Roman"/>
          <w:spacing w:val="-4"/>
          <w:sz w:val="28"/>
          <w:szCs w:val="28"/>
          <w:lang w:val="uk-UA"/>
        </w:rPr>
        <w:softHyphen/>
      </w:r>
      <w:r w:rsidRPr="003A3F3C">
        <w:rPr>
          <w:rFonts w:ascii="Times New Roman" w:hAnsi="Times New Roman"/>
          <w:spacing w:val="-4"/>
          <w:sz w:val="28"/>
          <w:szCs w:val="28"/>
          <w:lang w:val="uk-UA"/>
        </w:rPr>
        <w:t>ною освіченістю, виконавською культурою і виконавськими якостями, що продуктивно реалізуються в цій активній діяльності. Аналіз структури готовності до інстру</w:t>
      </w:r>
      <w:r w:rsidRPr="003A3F3C">
        <w:rPr>
          <w:rFonts w:ascii="Times New Roman" w:hAnsi="Times New Roman"/>
          <w:spacing w:val="-4"/>
          <w:sz w:val="28"/>
          <w:szCs w:val="28"/>
          <w:lang w:val="uk-UA"/>
        </w:rPr>
        <w:softHyphen/>
        <w:t>ментально-виконавської діяльності став підставою для виокремлення таких її компонентів: мотивацій</w:t>
      </w:r>
      <w:r w:rsidRPr="003A3F3C">
        <w:rPr>
          <w:rFonts w:ascii="Times New Roman" w:hAnsi="Times New Roman"/>
          <w:spacing w:val="-4"/>
          <w:sz w:val="28"/>
          <w:szCs w:val="28"/>
          <w:lang w:val="uk-UA"/>
        </w:rPr>
        <w:softHyphen/>
        <w:t>но-вольового, когнітивно-аналітичного, креатив</w:t>
      </w:r>
      <w:r w:rsidR="00254A29">
        <w:rPr>
          <w:rFonts w:ascii="Times New Roman" w:hAnsi="Times New Roman"/>
          <w:spacing w:val="-4"/>
          <w:sz w:val="28"/>
          <w:szCs w:val="28"/>
          <w:lang w:val="uk-UA"/>
        </w:rPr>
        <w:softHyphen/>
      </w:r>
      <w:r w:rsidRPr="003A3F3C">
        <w:rPr>
          <w:rFonts w:ascii="Times New Roman" w:hAnsi="Times New Roman"/>
          <w:spacing w:val="-4"/>
          <w:sz w:val="28"/>
          <w:szCs w:val="28"/>
          <w:lang w:val="uk-UA"/>
        </w:rPr>
        <w:t xml:space="preserve">ного, ціннісно-орієнтаційного, операційного. Розвиток </w:t>
      </w:r>
      <w:r w:rsidRPr="003A3F3C">
        <w:rPr>
          <w:rFonts w:ascii="Times New Roman" w:hAnsi="Times New Roman"/>
          <w:i/>
          <w:iCs/>
          <w:spacing w:val="-4"/>
          <w:sz w:val="28"/>
          <w:szCs w:val="28"/>
          <w:lang w:val="uk-UA"/>
        </w:rPr>
        <w:t xml:space="preserve">мотиваційно-вольового </w:t>
      </w:r>
      <w:r w:rsidRPr="003A3F3C">
        <w:rPr>
          <w:rFonts w:ascii="Times New Roman" w:hAnsi="Times New Roman"/>
          <w:spacing w:val="-4"/>
          <w:sz w:val="28"/>
          <w:szCs w:val="28"/>
          <w:lang w:val="uk-UA"/>
        </w:rPr>
        <w:t>компонент</w:t>
      </w:r>
      <w:r w:rsidR="00F05A4E">
        <w:rPr>
          <w:rFonts w:ascii="Times New Roman" w:hAnsi="Times New Roman"/>
          <w:spacing w:val="-4"/>
          <w:sz w:val="28"/>
          <w:szCs w:val="28"/>
          <w:lang w:val="uk-UA"/>
        </w:rPr>
        <w:t>а</w:t>
      </w:r>
      <w:r w:rsidRPr="003A3F3C">
        <w:rPr>
          <w:rFonts w:ascii="Times New Roman" w:hAnsi="Times New Roman"/>
          <w:spacing w:val="-4"/>
          <w:sz w:val="28"/>
          <w:szCs w:val="28"/>
          <w:lang w:val="uk-UA"/>
        </w:rPr>
        <w:t xml:space="preserve"> зорієнтовано на формування різноманітних установок особистості, що зумовлюють інструментально-виконавську діяльність, стійких інтересів, переко</w:t>
      </w:r>
      <w:r w:rsidR="00F05A4E">
        <w:rPr>
          <w:rFonts w:ascii="Times New Roman" w:hAnsi="Times New Roman"/>
          <w:spacing w:val="-4"/>
          <w:sz w:val="28"/>
          <w:szCs w:val="28"/>
          <w:lang w:val="uk-UA"/>
        </w:rPr>
        <w:softHyphen/>
      </w:r>
      <w:r w:rsidRPr="003A3F3C">
        <w:rPr>
          <w:rFonts w:ascii="Times New Roman" w:hAnsi="Times New Roman"/>
          <w:spacing w:val="-4"/>
          <w:sz w:val="28"/>
          <w:szCs w:val="28"/>
          <w:lang w:val="uk-UA"/>
        </w:rPr>
        <w:t xml:space="preserve">нань, спонук і потреб. </w:t>
      </w:r>
      <w:r w:rsidRPr="003A3F3C">
        <w:rPr>
          <w:rFonts w:ascii="Times New Roman" w:hAnsi="Times New Roman"/>
          <w:i/>
          <w:iCs/>
          <w:spacing w:val="-4"/>
          <w:sz w:val="28"/>
          <w:szCs w:val="28"/>
          <w:lang w:val="uk-UA"/>
        </w:rPr>
        <w:t xml:space="preserve">Когнітивно-аналітичний </w:t>
      </w:r>
      <w:r w:rsidRPr="003A3F3C">
        <w:rPr>
          <w:rFonts w:ascii="Times New Roman" w:hAnsi="Times New Roman"/>
          <w:spacing w:val="-4"/>
          <w:sz w:val="28"/>
          <w:szCs w:val="28"/>
          <w:lang w:val="uk-UA"/>
        </w:rPr>
        <w:t>компонент перед</w:t>
      </w:r>
      <w:r w:rsidRPr="003A3F3C">
        <w:rPr>
          <w:rFonts w:ascii="Times New Roman" w:hAnsi="Times New Roman"/>
          <w:spacing w:val="-4"/>
          <w:sz w:val="28"/>
          <w:szCs w:val="28"/>
          <w:lang w:val="uk-UA"/>
        </w:rPr>
        <w:softHyphen/>
        <w:t>бачає збагачення теоретичних знань у царині вико</w:t>
      </w:r>
      <w:r w:rsidRPr="003A3F3C">
        <w:rPr>
          <w:rFonts w:ascii="Times New Roman" w:hAnsi="Times New Roman"/>
          <w:spacing w:val="-4"/>
          <w:sz w:val="28"/>
          <w:szCs w:val="28"/>
          <w:lang w:val="uk-UA"/>
        </w:rPr>
        <w:softHyphen/>
        <w:t xml:space="preserve">навського мистецтва, виражальних можливостей різноманітних елементів музичної мови; завданням </w:t>
      </w:r>
      <w:r w:rsidRPr="003A3F3C">
        <w:rPr>
          <w:rFonts w:ascii="Times New Roman" w:hAnsi="Times New Roman"/>
          <w:i/>
          <w:iCs/>
          <w:spacing w:val="-4"/>
          <w:sz w:val="28"/>
          <w:szCs w:val="28"/>
          <w:lang w:val="uk-UA"/>
        </w:rPr>
        <w:t xml:space="preserve">креативного </w:t>
      </w:r>
      <w:r w:rsidRPr="003A3F3C">
        <w:rPr>
          <w:rFonts w:ascii="Times New Roman" w:hAnsi="Times New Roman"/>
          <w:spacing w:val="-4"/>
          <w:sz w:val="28"/>
          <w:szCs w:val="28"/>
          <w:lang w:val="uk-UA"/>
        </w:rPr>
        <w:t>компонент</w:t>
      </w:r>
      <w:r w:rsidR="00F05A4E">
        <w:rPr>
          <w:rFonts w:ascii="Times New Roman" w:hAnsi="Times New Roman"/>
          <w:spacing w:val="-4"/>
          <w:sz w:val="28"/>
          <w:szCs w:val="28"/>
          <w:lang w:val="uk-UA"/>
        </w:rPr>
        <w:t>а</w:t>
      </w:r>
      <w:r w:rsidRPr="003A3F3C">
        <w:rPr>
          <w:rFonts w:ascii="Times New Roman" w:hAnsi="Times New Roman"/>
          <w:spacing w:val="-4"/>
          <w:sz w:val="28"/>
          <w:szCs w:val="28"/>
          <w:lang w:val="uk-UA"/>
        </w:rPr>
        <w:t xml:space="preserve"> є розвиток почуттєвої сфери виконавця, мобільності виконавської реакції; здатності до творчого спілкування з музичним ми</w:t>
      </w:r>
      <w:r w:rsidRPr="003A3F3C">
        <w:rPr>
          <w:rFonts w:ascii="Times New Roman" w:hAnsi="Times New Roman"/>
          <w:spacing w:val="-4"/>
          <w:sz w:val="28"/>
          <w:szCs w:val="28"/>
          <w:lang w:val="uk-UA"/>
        </w:rPr>
        <w:softHyphen/>
        <w:t xml:space="preserve">стецтвом. </w:t>
      </w:r>
      <w:r w:rsidRPr="003A3F3C">
        <w:rPr>
          <w:rFonts w:ascii="Times New Roman" w:hAnsi="Times New Roman"/>
          <w:i/>
          <w:iCs/>
          <w:spacing w:val="-4"/>
          <w:sz w:val="28"/>
          <w:szCs w:val="28"/>
          <w:lang w:val="uk-UA"/>
        </w:rPr>
        <w:t xml:space="preserve">Ціннісно-орієнтаційний </w:t>
      </w:r>
      <w:r w:rsidRPr="003A3F3C">
        <w:rPr>
          <w:rFonts w:ascii="Times New Roman" w:hAnsi="Times New Roman"/>
          <w:spacing w:val="-4"/>
          <w:sz w:val="28"/>
          <w:szCs w:val="28"/>
          <w:lang w:val="uk-UA"/>
        </w:rPr>
        <w:t>компо</w:t>
      </w:r>
      <w:r w:rsidR="00F05A4E">
        <w:rPr>
          <w:rFonts w:ascii="Times New Roman" w:hAnsi="Times New Roman"/>
          <w:spacing w:val="-4"/>
          <w:sz w:val="28"/>
          <w:szCs w:val="28"/>
          <w:lang w:val="uk-UA"/>
        </w:rPr>
        <w:softHyphen/>
      </w:r>
      <w:r w:rsidRPr="003A3F3C">
        <w:rPr>
          <w:rFonts w:ascii="Times New Roman" w:hAnsi="Times New Roman"/>
          <w:spacing w:val="-4"/>
          <w:sz w:val="28"/>
          <w:szCs w:val="28"/>
          <w:lang w:val="uk-UA"/>
        </w:rPr>
        <w:t>нент вклю</w:t>
      </w:r>
      <w:r w:rsidRPr="003A3F3C">
        <w:rPr>
          <w:rFonts w:ascii="Times New Roman" w:hAnsi="Times New Roman"/>
          <w:spacing w:val="-4"/>
          <w:sz w:val="28"/>
          <w:szCs w:val="28"/>
          <w:lang w:val="uk-UA"/>
        </w:rPr>
        <w:softHyphen/>
        <w:t xml:space="preserve">чає сукупність індивідуальних уподобань студента, ціннісних уявлень, оцінних суджень, усвідомлення </w:t>
      </w:r>
      <w:r w:rsidRPr="003A3F3C">
        <w:rPr>
          <w:rFonts w:ascii="Times New Roman" w:hAnsi="Times New Roman"/>
          <w:i/>
          <w:iCs/>
          <w:spacing w:val="-4"/>
          <w:sz w:val="28"/>
          <w:szCs w:val="28"/>
          <w:lang w:val="uk-UA"/>
        </w:rPr>
        <w:t xml:space="preserve">оцінки власних </w:t>
      </w:r>
      <w:r w:rsidRPr="003A3F3C">
        <w:rPr>
          <w:rFonts w:ascii="Times New Roman" w:hAnsi="Times New Roman"/>
          <w:spacing w:val="-4"/>
          <w:sz w:val="28"/>
          <w:szCs w:val="28"/>
          <w:lang w:val="uk-UA"/>
        </w:rPr>
        <w:t xml:space="preserve">виконавських дій. </w:t>
      </w:r>
      <w:r w:rsidRPr="003A3F3C">
        <w:rPr>
          <w:rFonts w:ascii="Times New Roman" w:hAnsi="Times New Roman"/>
          <w:i/>
          <w:iCs/>
          <w:spacing w:val="-4"/>
          <w:sz w:val="28"/>
          <w:szCs w:val="28"/>
          <w:lang w:val="uk-UA"/>
        </w:rPr>
        <w:t xml:space="preserve">Операційний </w:t>
      </w:r>
      <w:r w:rsidRPr="003A3F3C">
        <w:rPr>
          <w:rFonts w:ascii="Times New Roman" w:hAnsi="Times New Roman"/>
          <w:spacing w:val="-4"/>
          <w:sz w:val="28"/>
          <w:szCs w:val="28"/>
          <w:lang w:val="uk-UA"/>
        </w:rPr>
        <w:t>ком</w:t>
      </w:r>
      <w:r w:rsidRPr="003A3F3C">
        <w:rPr>
          <w:rFonts w:ascii="Times New Roman" w:hAnsi="Times New Roman"/>
          <w:spacing w:val="-4"/>
          <w:sz w:val="28"/>
          <w:szCs w:val="28"/>
          <w:lang w:val="uk-UA"/>
        </w:rPr>
        <w:softHyphen/>
        <w:t>понент забезпечує застосування технологіч</w:t>
      </w:r>
      <w:r w:rsidR="00254A29">
        <w:rPr>
          <w:rFonts w:ascii="Times New Roman" w:hAnsi="Times New Roman"/>
          <w:spacing w:val="-4"/>
          <w:sz w:val="28"/>
          <w:szCs w:val="28"/>
          <w:lang w:val="uk-UA"/>
        </w:rPr>
        <w:softHyphen/>
      </w:r>
      <w:r w:rsidRPr="003A3F3C">
        <w:rPr>
          <w:rFonts w:ascii="Times New Roman" w:hAnsi="Times New Roman"/>
          <w:spacing w:val="-4"/>
          <w:sz w:val="28"/>
          <w:szCs w:val="28"/>
          <w:lang w:val="uk-UA"/>
        </w:rPr>
        <w:t>ного арсеналу, оперування набути</w:t>
      </w:r>
      <w:r w:rsidR="00F05A4E">
        <w:rPr>
          <w:rFonts w:ascii="Times New Roman" w:hAnsi="Times New Roman"/>
          <w:spacing w:val="-4"/>
          <w:sz w:val="28"/>
          <w:szCs w:val="28"/>
          <w:lang w:val="uk-UA"/>
        </w:rPr>
        <w:softHyphen/>
      </w:r>
      <w:r w:rsidRPr="003A3F3C">
        <w:rPr>
          <w:rFonts w:ascii="Times New Roman" w:hAnsi="Times New Roman"/>
          <w:spacing w:val="-4"/>
          <w:sz w:val="28"/>
          <w:szCs w:val="28"/>
          <w:lang w:val="uk-UA"/>
        </w:rPr>
        <w:t>ми знаннями та умін</w:t>
      </w:r>
      <w:r w:rsidRPr="003A3F3C">
        <w:rPr>
          <w:rFonts w:ascii="Times New Roman" w:hAnsi="Times New Roman"/>
          <w:spacing w:val="-4"/>
          <w:sz w:val="28"/>
          <w:szCs w:val="28"/>
          <w:lang w:val="uk-UA"/>
        </w:rPr>
        <w:softHyphen/>
        <w:t>нями, використання раціональних технологічних прийомів у процесі роботи над твором і його вико</w:t>
      </w:r>
      <w:r w:rsidRPr="003A3F3C">
        <w:rPr>
          <w:rFonts w:ascii="Times New Roman" w:hAnsi="Times New Roman"/>
          <w:spacing w:val="-4"/>
          <w:sz w:val="28"/>
          <w:szCs w:val="28"/>
          <w:lang w:val="uk-UA"/>
        </w:rPr>
        <w:softHyphen/>
        <w:t>нання. З</w:t>
      </w:r>
      <w:r w:rsidR="00DB76DA">
        <w:rPr>
          <w:rFonts w:ascii="Times New Roman" w:hAnsi="Times New Roman"/>
          <w:spacing w:val="-4"/>
          <w:sz w:val="28"/>
          <w:szCs w:val="28"/>
          <w:lang w:val="uk-UA"/>
        </w:rPr>
        <w:t>’</w:t>
      </w:r>
      <w:r w:rsidRPr="003A3F3C">
        <w:rPr>
          <w:rFonts w:ascii="Times New Roman" w:hAnsi="Times New Roman"/>
          <w:spacing w:val="-4"/>
          <w:sz w:val="28"/>
          <w:szCs w:val="28"/>
          <w:lang w:val="uk-UA"/>
        </w:rPr>
        <w:t>ясовано, що готовність до інструменталь</w:t>
      </w:r>
      <w:r w:rsidRPr="003A3F3C">
        <w:rPr>
          <w:rFonts w:ascii="Times New Roman" w:hAnsi="Times New Roman"/>
          <w:spacing w:val="-4"/>
          <w:sz w:val="28"/>
          <w:szCs w:val="28"/>
          <w:lang w:val="uk-UA"/>
        </w:rPr>
        <w:softHyphen/>
        <w:t>но-виконавської діяльності як стійка характеристика особистості забезпечується єдністю означених компо</w:t>
      </w:r>
      <w:r w:rsidR="00254A29">
        <w:rPr>
          <w:rFonts w:ascii="Times New Roman" w:hAnsi="Times New Roman"/>
          <w:spacing w:val="-4"/>
          <w:sz w:val="28"/>
          <w:szCs w:val="28"/>
          <w:lang w:val="uk-UA"/>
        </w:rPr>
        <w:softHyphen/>
      </w:r>
      <w:r w:rsidRPr="003A3F3C">
        <w:rPr>
          <w:rFonts w:ascii="Times New Roman" w:hAnsi="Times New Roman"/>
          <w:spacing w:val="-4"/>
          <w:sz w:val="28"/>
          <w:szCs w:val="28"/>
          <w:lang w:val="uk-UA"/>
        </w:rPr>
        <w:t>нентів, продуктивною реалізацією набу</w:t>
      </w:r>
      <w:r w:rsidR="00F05A4E">
        <w:rPr>
          <w:rFonts w:ascii="Times New Roman" w:hAnsi="Times New Roman"/>
          <w:spacing w:val="-4"/>
          <w:sz w:val="28"/>
          <w:szCs w:val="28"/>
          <w:lang w:val="uk-UA"/>
        </w:rPr>
        <w:softHyphen/>
      </w:r>
      <w:r w:rsidRPr="003A3F3C">
        <w:rPr>
          <w:rFonts w:ascii="Times New Roman" w:hAnsi="Times New Roman"/>
          <w:spacing w:val="-4"/>
          <w:sz w:val="28"/>
          <w:szCs w:val="28"/>
          <w:lang w:val="uk-UA"/>
        </w:rPr>
        <w:t>тих виконавських знань, умінь та навичок в активній інструментально-виконав</w:t>
      </w:r>
      <w:r w:rsidR="00F05A4E">
        <w:rPr>
          <w:rFonts w:ascii="Times New Roman" w:hAnsi="Times New Roman"/>
          <w:spacing w:val="-4"/>
          <w:sz w:val="28"/>
          <w:szCs w:val="28"/>
          <w:lang w:val="uk-UA"/>
        </w:rPr>
        <w:softHyphen/>
      </w:r>
      <w:r w:rsidRPr="003A3F3C">
        <w:rPr>
          <w:rFonts w:ascii="Times New Roman" w:hAnsi="Times New Roman"/>
          <w:spacing w:val="-4"/>
          <w:sz w:val="28"/>
          <w:szCs w:val="28"/>
          <w:lang w:val="uk-UA"/>
        </w:rPr>
        <w:t>ській діяльності.</w:t>
      </w:r>
    </w:p>
    <w:p w:rsidR="004B3F7E" w:rsidRPr="008150EE" w:rsidRDefault="004B3F7E" w:rsidP="008150EE">
      <w:pPr>
        <w:pStyle w:val="a6"/>
        <w:widowControl w:val="0"/>
        <w:numPr>
          <w:ilvl w:val="0"/>
          <w:numId w:val="21"/>
        </w:numPr>
        <w:shd w:val="clear" w:color="auto" w:fill="FFFFFF"/>
        <w:tabs>
          <w:tab w:val="left" w:pos="1134"/>
        </w:tabs>
        <w:autoSpaceDE w:val="0"/>
        <w:autoSpaceDN w:val="0"/>
        <w:adjustRightInd w:val="0"/>
        <w:spacing w:after="0" w:line="269" w:lineRule="auto"/>
        <w:ind w:left="0" w:firstLine="709"/>
        <w:jc w:val="both"/>
        <w:rPr>
          <w:rFonts w:ascii="Times New Roman" w:hAnsi="Times New Roman"/>
          <w:spacing w:val="-6"/>
          <w:sz w:val="28"/>
          <w:szCs w:val="28"/>
        </w:rPr>
      </w:pPr>
      <w:r w:rsidRPr="008150EE">
        <w:rPr>
          <w:rFonts w:ascii="Times New Roman" w:hAnsi="Times New Roman"/>
          <w:spacing w:val="-6"/>
          <w:sz w:val="28"/>
          <w:szCs w:val="28"/>
          <w:lang w:val="uk-UA"/>
        </w:rPr>
        <w:t>Визначено критерії діагностування стану сформованості готовності до інструментально-ви</w:t>
      </w:r>
      <w:r w:rsidRPr="008150EE">
        <w:rPr>
          <w:rFonts w:ascii="Times New Roman" w:hAnsi="Times New Roman"/>
          <w:spacing w:val="-6"/>
          <w:sz w:val="28"/>
          <w:szCs w:val="28"/>
          <w:lang w:val="uk-UA"/>
        </w:rPr>
        <w:softHyphen/>
        <w:t>конавської діяльності, а саме: наявність спонукаль</w:t>
      </w:r>
      <w:r w:rsidRPr="008150EE">
        <w:rPr>
          <w:rFonts w:ascii="Times New Roman" w:hAnsi="Times New Roman"/>
          <w:spacing w:val="-6"/>
          <w:sz w:val="28"/>
          <w:szCs w:val="28"/>
          <w:lang w:val="uk-UA"/>
        </w:rPr>
        <w:softHyphen/>
        <w:t>них мотивів навчально-виконавської діяльності, ступінь теоретичної підготовки, міра творчої спря</w:t>
      </w:r>
      <w:r w:rsidRPr="008150EE">
        <w:rPr>
          <w:rFonts w:ascii="Times New Roman" w:hAnsi="Times New Roman"/>
          <w:spacing w:val="-6"/>
          <w:sz w:val="28"/>
          <w:szCs w:val="28"/>
          <w:lang w:val="uk-UA"/>
        </w:rPr>
        <w:softHyphen/>
        <w:t>мованості особистості, сформованість естетичних ціннісних орієнтацій, рівень технічної майстерності. Виявлено чотири рівні її сформованості у майбут</w:t>
      </w:r>
      <w:r w:rsidR="008150EE" w:rsidRPr="008150EE">
        <w:rPr>
          <w:rFonts w:ascii="Times New Roman" w:hAnsi="Times New Roman"/>
          <w:spacing w:val="-6"/>
          <w:sz w:val="28"/>
          <w:szCs w:val="28"/>
          <w:lang w:val="uk-UA"/>
        </w:rPr>
        <w:softHyphen/>
      </w:r>
      <w:r w:rsidRPr="008150EE">
        <w:rPr>
          <w:rFonts w:ascii="Times New Roman" w:hAnsi="Times New Roman"/>
          <w:spacing w:val="-6"/>
          <w:sz w:val="28"/>
          <w:szCs w:val="28"/>
          <w:lang w:val="uk-UA"/>
        </w:rPr>
        <w:t>ніх учителів музичного мистецтва: низький – рівень виконавської інди</w:t>
      </w:r>
      <w:r w:rsidRPr="008150EE">
        <w:rPr>
          <w:rFonts w:ascii="Times New Roman" w:hAnsi="Times New Roman"/>
          <w:spacing w:val="-6"/>
          <w:sz w:val="28"/>
          <w:szCs w:val="28"/>
          <w:lang w:val="uk-UA"/>
        </w:rPr>
        <w:softHyphen/>
        <w:t>ферент</w:t>
      </w:r>
      <w:r w:rsidR="008150EE" w:rsidRPr="008150EE">
        <w:rPr>
          <w:rFonts w:ascii="Times New Roman" w:hAnsi="Times New Roman"/>
          <w:spacing w:val="-6"/>
          <w:sz w:val="28"/>
          <w:szCs w:val="28"/>
          <w:lang w:val="uk-UA"/>
        </w:rPr>
        <w:softHyphen/>
      </w:r>
      <w:r w:rsidRPr="008150EE">
        <w:rPr>
          <w:rFonts w:ascii="Times New Roman" w:hAnsi="Times New Roman"/>
          <w:spacing w:val="-6"/>
          <w:sz w:val="28"/>
          <w:szCs w:val="28"/>
          <w:lang w:val="uk-UA"/>
        </w:rPr>
        <w:t>ності, середній – виконавської грамотності, достатній – виконавської компетент</w:t>
      </w:r>
      <w:r w:rsidR="008150EE" w:rsidRPr="008150EE">
        <w:rPr>
          <w:rFonts w:ascii="Times New Roman" w:hAnsi="Times New Roman"/>
          <w:spacing w:val="-6"/>
          <w:sz w:val="28"/>
          <w:szCs w:val="28"/>
          <w:lang w:val="uk-UA"/>
        </w:rPr>
        <w:softHyphen/>
      </w:r>
      <w:r w:rsidRPr="008150EE">
        <w:rPr>
          <w:rFonts w:ascii="Times New Roman" w:hAnsi="Times New Roman"/>
          <w:spacing w:val="-6"/>
          <w:sz w:val="28"/>
          <w:szCs w:val="28"/>
          <w:lang w:val="uk-UA"/>
        </w:rPr>
        <w:t xml:space="preserve">ності, високий </w:t>
      </w:r>
      <w:r w:rsidR="008150EE" w:rsidRPr="008150EE">
        <w:rPr>
          <w:rFonts w:ascii="Times New Roman" w:hAnsi="Times New Roman"/>
          <w:spacing w:val="-6"/>
          <w:sz w:val="28"/>
          <w:szCs w:val="28"/>
          <w:lang w:val="uk-UA"/>
        </w:rPr>
        <w:t xml:space="preserve">– </w:t>
      </w:r>
      <w:r w:rsidRPr="008150EE">
        <w:rPr>
          <w:rFonts w:ascii="Times New Roman" w:hAnsi="Times New Roman"/>
          <w:spacing w:val="-6"/>
          <w:sz w:val="28"/>
          <w:szCs w:val="28"/>
          <w:lang w:val="uk-UA"/>
        </w:rPr>
        <w:t>виконавського професіоналізму. Встановлено, що серед майбут</w:t>
      </w:r>
      <w:r w:rsidR="008150EE" w:rsidRPr="008150EE">
        <w:rPr>
          <w:rFonts w:ascii="Times New Roman" w:hAnsi="Times New Roman"/>
          <w:spacing w:val="-6"/>
          <w:sz w:val="28"/>
          <w:szCs w:val="28"/>
          <w:lang w:val="uk-UA"/>
        </w:rPr>
        <w:softHyphen/>
      </w:r>
      <w:r w:rsidRPr="008150EE">
        <w:rPr>
          <w:rFonts w:ascii="Times New Roman" w:hAnsi="Times New Roman"/>
          <w:spacing w:val="-6"/>
          <w:sz w:val="28"/>
          <w:szCs w:val="28"/>
          <w:lang w:val="uk-UA"/>
        </w:rPr>
        <w:t>ніх учителів музичного мистецтва переважає се</w:t>
      </w:r>
      <w:r w:rsidRPr="008150EE">
        <w:rPr>
          <w:rFonts w:ascii="Times New Roman" w:hAnsi="Times New Roman"/>
          <w:spacing w:val="-6"/>
          <w:sz w:val="28"/>
          <w:szCs w:val="28"/>
          <w:lang w:val="uk-UA"/>
        </w:rPr>
        <w:softHyphen/>
        <w:t>редній рівень (виконавської грамот</w:t>
      </w:r>
      <w:r w:rsidR="008150EE">
        <w:rPr>
          <w:rFonts w:ascii="Times New Roman" w:hAnsi="Times New Roman"/>
          <w:spacing w:val="-6"/>
          <w:sz w:val="28"/>
          <w:szCs w:val="28"/>
          <w:lang w:val="uk-UA"/>
        </w:rPr>
        <w:softHyphen/>
      </w:r>
      <w:r w:rsidRPr="008150EE">
        <w:rPr>
          <w:rFonts w:ascii="Times New Roman" w:hAnsi="Times New Roman"/>
          <w:spacing w:val="-6"/>
          <w:sz w:val="28"/>
          <w:szCs w:val="28"/>
          <w:lang w:val="uk-UA"/>
        </w:rPr>
        <w:t>ності) готовності до означеної діяльності.</w:t>
      </w:r>
    </w:p>
    <w:p w:rsidR="004B3F7E" w:rsidRPr="003A3F3C" w:rsidRDefault="004B3F7E" w:rsidP="00570DA7">
      <w:pPr>
        <w:pStyle w:val="a6"/>
        <w:widowControl w:val="0"/>
        <w:numPr>
          <w:ilvl w:val="0"/>
          <w:numId w:val="21"/>
        </w:numPr>
        <w:shd w:val="clear" w:color="auto" w:fill="FFFFFF"/>
        <w:tabs>
          <w:tab w:val="left" w:pos="1134"/>
        </w:tabs>
        <w:autoSpaceDE w:val="0"/>
        <w:autoSpaceDN w:val="0"/>
        <w:adjustRightInd w:val="0"/>
        <w:spacing w:after="0" w:line="252"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Експериментально доведено, що ефек</w:t>
      </w:r>
      <w:r w:rsidRPr="003A3F3C">
        <w:rPr>
          <w:rFonts w:ascii="Times New Roman" w:hAnsi="Times New Roman"/>
          <w:spacing w:val="-4"/>
          <w:sz w:val="28"/>
          <w:szCs w:val="28"/>
          <w:lang w:val="uk-UA"/>
        </w:rPr>
        <w:softHyphen/>
        <w:t>тивність формування готовності до інструменталь</w:t>
      </w:r>
      <w:r w:rsidRPr="003A3F3C">
        <w:rPr>
          <w:rFonts w:ascii="Times New Roman" w:hAnsi="Times New Roman"/>
          <w:spacing w:val="-4"/>
          <w:sz w:val="28"/>
          <w:szCs w:val="28"/>
          <w:lang w:val="uk-UA"/>
        </w:rPr>
        <w:softHyphen/>
        <w:t>но-виконавської діяльності у майбутніх учителів музичного мистецтва залежить від створення таких педагогічних умов: цілеспрямованого розвитку мотиваційної сфери та вольових якостей майбутніх учителів му</w:t>
      </w:r>
      <w:r w:rsidRPr="003A3F3C">
        <w:rPr>
          <w:rFonts w:ascii="Times New Roman" w:hAnsi="Times New Roman"/>
          <w:spacing w:val="-4"/>
          <w:sz w:val="28"/>
          <w:szCs w:val="28"/>
          <w:lang w:val="uk-UA"/>
        </w:rPr>
        <w:softHyphen/>
        <w:t>зики, формування виконавської культури як осно</w:t>
      </w:r>
      <w:r w:rsidRPr="003A3F3C">
        <w:rPr>
          <w:rFonts w:ascii="Times New Roman" w:hAnsi="Times New Roman"/>
          <w:spacing w:val="-4"/>
          <w:sz w:val="28"/>
          <w:szCs w:val="28"/>
          <w:lang w:val="uk-UA"/>
        </w:rPr>
        <w:softHyphen/>
        <w:t>ви готовності до інструментально-виконавської діяльності, опори на метод активізації виконавсь</w:t>
      </w:r>
      <w:r w:rsidRPr="003A3F3C">
        <w:rPr>
          <w:rFonts w:ascii="Times New Roman" w:hAnsi="Times New Roman"/>
          <w:spacing w:val="-4"/>
          <w:sz w:val="28"/>
          <w:szCs w:val="28"/>
          <w:lang w:val="uk-UA"/>
        </w:rPr>
        <w:softHyphen/>
        <w:t>кої практики.</w:t>
      </w:r>
    </w:p>
    <w:p w:rsidR="004B3F7E" w:rsidRPr="003A3F3C" w:rsidRDefault="004B3F7E" w:rsidP="00570DA7">
      <w:pPr>
        <w:pStyle w:val="a6"/>
        <w:widowControl w:val="0"/>
        <w:numPr>
          <w:ilvl w:val="0"/>
          <w:numId w:val="21"/>
        </w:numPr>
        <w:shd w:val="clear" w:color="auto" w:fill="FFFFFF"/>
        <w:tabs>
          <w:tab w:val="left" w:pos="1134"/>
        </w:tabs>
        <w:autoSpaceDE w:val="0"/>
        <w:autoSpaceDN w:val="0"/>
        <w:adjustRightInd w:val="0"/>
        <w:spacing w:after="0" w:line="252"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lastRenderedPageBreak/>
        <w:t>За даними дослідження, у процесі підготов</w:t>
      </w:r>
      <w:r w:rsidRPr="003A3F3C">
        <w:rPr>
          <w:rFonts w:ascii="Times New Roman" w:hAnsi="Times New Roman"/>
          <w:spacing w:val="-4"/>
          <w:sz w:val="28"/>
          <w:szCs w:val="28"/>
          <w:lang w:val="uk-UA"/>
        </w:rPr>
        <w:softHyphen/>
        <w:t>ки майбутніх учителів музичного мистецтва оптимальною вияви</w:t>
      </w:r>
      <w:r w:rsidRPr="003A3F3C">
        <w:rPr>
          <w:rFonts w:ascii="Times New Roman" w:hAnsi="Times New Roman"/>
          <w:spacing w:val="-4"/>
          <w:sz w:val="28"/>
          <w:szCs w:val="28"/>
          <w:lang w:val="uk-UA"/>
        </w:rPr>
        <w:softHyphen/>
        <w:t>лася запропонована дидактична модель формуван</w:t>
      </w:r>
      <w:r w:rsidRPr="003A3F3C">
        <w:rPr>
          <w:rFonts w:ascii="Times New Roman" w:hAnsi="Times New Roman"/>
          <w:spacing w:val="-4"/>
          <w:sz w:val="28"/>
          <w:szCs w:val="28"/>
          <w:lang w:val="uk-UA"/>
        </w:rPr>
        <w:softHyphen/>
        <w:t>ня готовності до інструментально-виконавської діяльності, що включає визначення мети, основи, завдань, змісту інструментально-виконавської підго</w:t>
      </w:r>
      <w:r w:rsidR="00254A29">
        <w:rPr>
          <w:rFonts w:ascii="Times New Roman" w:hAnsi="Times New Roman"/>
          <w:spacing w:val="-4"/>
          <w:sz w:val="28"/>
          <w:szCs w:val="28"/>
          <w:lang w:val="uk-UA"/>
        </w:rPr>
        <w:softHyphen/>
      </w:r>
      <w:r w:rsidRPr="003A3F3C">
        <w:rPr>
          <w:rFonts w:ascii="Times New Roman" w:hAnsi="Times New Roman"/>
          <w:spacing w:val="-4"/>
          <w:sz w:val="28"/>
          <w:szCs w:val="28"/>
          <w:lang w:val="uk-UA"/>
        </w:rPr>
        <w:t>товки, форм і методів організації навчально-виконавської діяльності та здійснення контролю за її ефективністю.</w:t>
      </w:r>
    </w:p>
    <w:p w:rsidR="004B3F7E" w:rsidRPr="003A3F3C" w:rsidRDefault="004B3F7E" w:rsidP="00570DA7">
      <w:pPr>
        <w:pStyle w:val="a6"/>
        <w:widowControl w:val="0"/>
        <w:numPr>
          <w:ilvl w:val="0"/>
          <w:numId w:val="21"/>
        </w:numPr>
        <w:shd w:val="clear" w:color="auto" w:fill="FFFFFF"/>
        <w:tabs>
          <w:tab w:val="left" w:pos="1134"/>
        </w:tabs>
        <w:autoSpaceDE w:val="0"/>
        <w:autoSpaceDN w:val="0"/>
        <w:adjustRightInd w:val="0"/>
        <w:spacing w:after="0" w:line="252"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Аналіз результатів дослідної роботи підтвер</w:t>
      </w:r>
      <w:r w:rsidRPr="003A3F3C">
        <w:rPr>
          <w:rFonts w:ascii="Times New Roman" w:hAnsi="Times New Roman"/>
          <w:spacing w:val="-4"/>
          <w:sz w:val="28"/>
          <w:szCs w:val="28"/>
          <w:lang w:val="uk-UA"/>
        </w:rPr>
        <w:softHyphen/>
        <w:t>див результативність поетап</w:t>
      </w:r>
      <w:r w:rsidR="00254A29">
        <w:rPr>
          <w:rFonts w:ascii="Times New Roman" w:hAnsi="Times New Roman"/>
          <w:spacing w:val="-4"/>
          <w:sz w:val="28"/>
          <w:szCs w:val="28"/>
          <w:lang w:val="uk-UA"/>
        </w:rPr>
        <w:softHyphen/>
      </w:r>
      <w:r w:rsidRPr="003A3F3C">
        <w:rPr>
          <w:rFonts w:ascii="Times New Roman" w:hAnsi="Times New Roman"/>
          <w:spacing w:val="-4"/>
          <w:sz w:val="28"/>
          <w:szCs w:val="28"/>
          <w:lang w:val="uk-UA"/>
        </w:rPr>
        <w:t>ного формування готовності студентів до інструментально-виконавсь</w:t>
      </w:r>
      <w:r w:rsidRPr="003A3F3C">
        <w:rPr>
          <w:rFonts w:ascii="Times New Roman" w:hAnsi="Times New Roman"/>
          <w:spacing w:val="-4"/>
          <w:sz w:val="28"/>
          <w:szCs w:val="28"/>
          <w:lang w:val="uk-UA"/>
        </w:rPr>
        <w:softHyphen/>
        <w:t>кої діяльності. Організована у такий спосіб навчальна діяльність на кожному з етапів (кумуля</w:t>
      </w:r>
      <w:r w:rsidRPr="003A3F3C">
        <w:rPr>
          <w:rFonts w:ascii="Times New Roman" w:hAnsi="Times New Roman"/>
          <w:spacing w:val="-4"/>
          <w:sz w:val="28"/>
          <w:szCs w:val="28"/>
          <w:lang w:val="uk-UA"/>
        </w:rPr>
        <w:softHyphen/>
        <w:t>тивному, репрезентативно-творчому, творчо-само</w:t>
      </w:r>
      <w:r w:rsidRPr="003A3F3C">
        <w:rPr>
          <w:rFonts w:ascii="Times New Roman" w:hAnsi="Times New Roman"/>
          <w:spacing w:val="-4"/>
          <w:sz w:val="28"/>
          <w:szCs w:val="28"/>
          <w:lang w:val="uk-UA"/>
        </w:rPr>
        <w:softHyphen/>
        <w:t>стійному) забезпечила цілеспрямоване формування компонентів готовності та поступове підвищення загального рівня готовності майбутніх учителів му</w:t>
      </w:r>
      <w:r w:rsidRPr="003A3F3C">
        <w:rPr>
          <w:rFonts w:ascii="Times New Roman" w:hAnsi="Times New Roman"/>
          <w:spacing w:val="-4"/>
          <w:sz w:val="28"/>
          <w:szCs w:val="28"/>
          <w:lang w:val="uk-UA"/>
        </w:rPr>
        <w:softHyphen/>
        <w:t>зичного мистецтва до інструментально-виконавської діяльності.</w:t>
      </w:r>
    </w:p>
    <w:p w:rsidR="004B3F7E" w:rsidRPr="003A3F3C" w:rsidRDefault="004B3F7E" w:rsidP="00570DA7">
      <w:pPr>
        <w:pStyle w:val="a6"/>
        <w:widowControl w:val="0"/>
        <w:numPr>
          <w:ilvl w:val="0"/>
          <w:numId w:val="21"/>
        </w:numPr>
        <w:shd w:val="clear" w:color="auto" w:fill="FFFFFF"/>
        <w:tabs>
          <w:tab w:val="left" w:pos="1134"/>
        </w:tabs>
        <w:autoSpaceDE w:val="0"/>
        <w:autoSpaceDN w:val="0"/>
        <w:adjustRightInd w:val="0"/>
        <w:spacing w:after="0" w:line="252"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Проведена дослідно-експериментальна робота показала ефективність обраної методики і підтвердила висунуту гіпотезу, що виявилося в які</w:t>
      </w:r>
      <w:r w:rsidRPr="003A3F3C">
        <w:rPr>
          <w:rFonts w:ascii="Times New Roman" w:hAnsi="Times New Roman"/>
          <w:spacing w:val="-4"/>
          <w:sz w:val="28"/>
          <w:szCs w:val="28"/>
          <w:lang w:val="uk-UA"/>
        </w:rPr>
        <w:softHyphen/>
        <w:t>сних змінах спонукальних мотивів навчально-вико</w:t>
      </w:r>
      <w:r w:rsidRPr="003A3F3C">
        <w:rPr>
          <w:rFonts w:ascii="Times New Roman" w:hAnsi="Times New Roman"/>
          <w:spacing w:val="-4"/>
          <w:sz w:val="28"/>
          <w:szCs w:val="28"/>
          <w:lang w:val="uk-UA"/>
        </w:rPr>
        <w:softHyphen/>
        <w:t>навської діяльності, поглибленні теоретичної підго</w:t>
      </w:r>
      <w:r w:rsidRPr="003A3F3C">
        <w:rPr>
          <w:rFonts w:ascii="Times New Roman" w:hAnsi="Times New Roman"/>
          <w:spacing w:val="-4"/>
          <w:sz w:val="28"/>
          <w:szCs w:val="28"/>
          <w:lang w:val="uk-UA"/>
        </w:rPr>
        <w:softHyphen/>
        <w:t>товки, збагаченні естетичних ціннісних орієнтацій, підвищенні технічної майстерності і творчої спря</w:t>
      </w:r>
      <w:r w:rsidRPr="003A3F3C">
        <w:rPr>
          <w:rFonts w:ascii="Times New Roman" w:hAnsi="Times New Roman"/>
          <w:spacing w:val="-4"/>
          <w:sz w:val="28"/>
          <w:szCs w:val="28"/>
          <w:lang w:val="uk-UA"/>
        </w:rPr>
        <w:softHyphen/>
        <w:t>мованості особистості, тобто тих складових, що визначають рівень сформованості готовності май</w:t>
      </w:r>
      <w:r w:rsidRPr="003A3F3C">
        <w:rPr>
          <w:rFonts w:ascii="Times New Roman" w:hAnsi="Times New Roman"/>
          <w:spacing w:val="-4"/>
          <w:sz w:val="28"/>
          <w:szCs w:val="28"/>
          <w:lang w:val="uk-UA"/>
        </w:rPr>
        <w:softHyphen/>
        <w:t>бутніх учителів музичного мистецтва до інструментально-вико</w:t>
      </w:r>
      <w:r w:rsidRPr="003A3F3C">
        <w:rPr>
          <w:rFonts w:ascii="Times New Roman" w:hAnsi="Times New Roman"/>
          <w:spacing w:val="-4"/>
          <w:sz w:val="28"/>
          <w:szCs w:val="28"/>
          <w:lang w:val="uk-UA"/>
        </w:rPr>
        <w:softHyphen/>
        <w:t>навської діяльності.</w:t>
      </w:r>
    </w:p>
    <w:p w:rsidR="004B3F7E" w:rsidRPr="003A3F3C" w:rsidRDefault="004B3F7E" w:rsidP="00570DA7">
      <w:pPr>
        <w:shd w:val="clear" w:color="auto" w:fill="FFFFFF"/>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У чому ж теоретичне і практичне значення до</w:t>
      </w:r>
      <w:r w:rsidRPr="003A3F3C">
        <w:rPr>
          <w:rFonts w:ascii="Times New Roman" w:hAnsi="Times New Roman"/>
          <w:spacing w:val="-4"/>
          <w:sz w:val="28"/>
          <w:szCs w:val="28"/>
        </w:rPr>
        <w:softHyphen/>
        <w:t>слідження поставленої проблеми? Насамперед, у науковій розробці актуальних питань теорії і прак</w:t>
      </w:r>
      <w:r w:rsidRPr="003A3F3C">
        <w:rPr>
          <w:rFonts w:ascii="Times New Roman" w:hAnsi="Times New Roman"/>
          <w:spacing w:val="-4"/>
          <w:sz w:val="28"/>
          <w:szCs w:val="28"/>
        </w:rPr>
        <w:softHyphen/>
        <w:t>тики інструментально-виконавської підготовки студентів, а саме: у висвітленні методологічних та практичних аспектів формування готовності до інстру</w:t>
      </w:r>
      <w:r w:rsidR="00254A29">
        <w:rPr>
          <w:rFonts w:ascii="Times New Roman" w:hAnsi="Times New Roman"/>
          <w:spacing w:val="-4"/>
          <w:sz w:val="28"/>
          <w:szCs w:val="28"/>
        </w:rPr>
        <w:softHyphen/>
      </w:r>
      <w:r w:rsidRPr="003A3F3C">
        <w:rPr>
          <w:rFonts w:ascii="Times New Roman" w:hAnsi="Times New Roman"/>
          <w:spacing w:val="-4"/>
          <w:sz w:val="28"/>
          <w:szCs w:val="28"/>
        </w:rPr>
        <w:t>мен</w:t>
      </w:r>
      <w:r w:rsidR="00254A29">
        <w:rPr>
          <w:rFonts w:ascii="Times New Roman" w:hAnsi="Times New Roman"/>
          <w:spacing w:val="-4"/>
          <w:sz w:val="28"/>
          <w:szCs w:val="28"/>
        </w:rPr>
        <w:softHyphen/>
      </w:r>
      <w:r w:rsidRPr="003A3F3C">
        <w:rPr>
          <w:rFonts w:ascii="Times New Roman" w:hAnsi="Times New Roman"/>
          <w:spacing w:val="-4"/>
          <w:sz w:val="28"/>
          <w:szCs w:val="28"/>
        </w:rPr>
        <w:t>тально-виконавської діяльності, що служитиме основою подальшого наукового пошуку; розкритті теоретичних основ процесу її формування; обґрунтуванні педагогічних умов, які розширюють уявлення про можливості оптимізації цього процесу; спрямованості на вдосконалення професійної підготовки майбутніх учителів музичного мистецтва у педагогічних закладах освіти; розробці та апробації експериментальної методики навчання; запровадженні умов, які сприяють ефективності процесу формування у студентів готовності до інстру</w:t>
      </w:r>
      <w:r w:rsidR="00254A29">
        <w:rPr>
          <w:rFonts w:ascii="Times New Roman" w:hAnsi="Times New Roman"/>
          <w:spacing w:val="-4"/>
          <w:sz w:val="28"/>
          <w:szCs w:val="28"/>
        </w:rPr>
        <w:softHyphen/>
      </w:r>
      <w:r w:rsidRPr="003A3F3C">
        <w:rPr>
          <w:rFonts w:ascii="Times New Roman" w:hAnsi="Times New Roman"/>
          <w:spacing w:val="-4"/>
          <w:sz w:val="28"/>
          <w:szCs w:val="28"/>
        </w:rPr>
        <w:t>ментально-виконавської діяльності.</w:t>
      </w:r>
    </w:p>
    <w:p w:rsidR="004B3F7E" w:rsidRPr="003A3F3C" w:rsidRDefault="004B3F7E" w:rsidP="00570DA7">
      <w:pPr>
        <w:shd w:val="clear" w:color="auto" w:fill="FFFFFF"/>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Звернення до проблеми формування готовності майбутніх учителів музич</w:t>
      </w:r>
      <w:r w:rsidR="00254A29">
        <w:rPr>
          <w:rFonts w:ascii="Times New Roman" w:hAnsi="Times New Roman"/>
          <w:spacing w:val="-4"/>
          <w:sz w:val="28"/>
          <w:szCs w:val="28"/>
        </w:rPr>
        <w:softHyphen/>
      </w:r>
      <w:r w:rsidRPr="003A3F3C">
        <w:rPr>
          <w:rFonts w:ascii="Times New Roman" w:hAnsi="Times New Roman"/>
          <w:spacing w:val="-4"/>
          <w:sz w:val="28"/>
          <w:szCs w:val="28"/>
        </w:rPr>
        <w:t>ного мистецтва до інструментально-виконавської діяльності крізь призму музичної педагогіки дозволило суттєво розширити усталений погляд на зміст педагогічних завдань у процесі фахової підготовки майбутнього педагога-музи</w:t>
      </w:r>
      <w:r w:rsidR="00254A29">
        <w:rPr>
          <w:rFonts w:ascii="Times New Roman" w:hAnsi="Times New Roman"/>
          <w:spacing w:val="-4"/>
          <w:sz w:val="28"/>
          <w:szCs w:val="28"/>
        </w:rPr>
        <w:softHyphen/>
      </w:r>
      <w:r w:rsidRPr="003A3F3C">
        <w:rPr>
          <w:rFonts w:ascii="Times New Roman" w:hAnsi="Times New Roman"/>
          <w:spacing w:val="-4"/>
          <w:sz w:val="28"/>
          <w:szCs w:val="28"/>
        </w:rPr>
        <w:t>канта. Запропонований підхід вимагає синтезування знань з педагогіки, психо</w:t>
      </w:r>
      <w:r w:rsidR="00254A29">
        <w:rPr>
          <w:rFonts w:ascii="Times New Roman" w:hAnsi="Times New Roman"/>
          <w:spacing w:val="-4"/>
          <w:sz w:val="28"/>
          <w:szCs w:val="28"/>
        </w:rPr>
        <w:softHyphen/>
      </w:r>
      <w:r w:rsidRPr="003A3F3C">
        <w:rPr>
          <w:rFonts w:ascii="Times New Roman" w:hAnsi="Times New Roman"/>
          <w:spacing w:val="-4"/>
          <w:sz w:val="28"/>
          <w:szCs w:val="28"/>
        </w:rPr>
        <w:t>логії, музикознавства, мистецтвознавства та інших наук, що вивчають увесь спектр процесу формування готовності майбутніх учителів музичного мистецтва до інструментально-виконавської діяльності.</w:t>
      </w:r>
    </w:p>
    <w:p w:rsidR="004B3F7E" w:rsidRPr="003A3F3C" w:rsidRDefault="00570DA7" w:rsidP="004B3F7E">
      <w:pPr>
        <w:spacing w:after="0" w:line="240" w:lineRule="auto"/>
        <w:jc w:val="center"/>
        <w:rPr>
          <w:rFonts w:ascii="Times New Roman" w:hAnsi="Times New Roman"/>
          <w:b/>
          <w:spacing w:val="-4"/>
          <w:sz w:val="28"/>
          <w:szCs w:val="28"/>
        </w:rPr>
      </w:pPr>
      <w:r>
        <w:rPr>
          <w:rFonts w:ascii="Times New Roman" w:hAnsi="Times New Roman"/>
          <w:b/>
          <w:spacing w:val="-4"/>
          <w:sz w:val="28"/>
          <w:szCs w:val="28"/>
        </w:rPr>
        <w:br w:type="page"/>
      </w:r>
      <w:r w:rsidR="004B3F7E" w:rsidRPr="003A3F3C">
        <w:rPr>
          <w:rFonts w:ascii="Times New Roman" w:hAnsi="Times New Roman"/>
          <w:b/>
          <w:spacing w:val="-4"/>
          <w:sz w:val="28"/>
          <w:szCs w:val="28"/>
        </w:rPr>
        <w:lastRenderedPageBreak/>
        <w:t>КОМП</w:t>
      </w:r>
      <w:r w:rsidR="00DB76DA">
        <w:rPr>
          <w:rFonts w:ascii="Times New Roman" w:hAnsi="Times New Roman"/>
          <w:b/>
          <w:spacing w:val="-4"/>
          <w:sz w:val="28"/>
          <w:szCs w:val="28"/>
        </w:rPr>
        <w:t>’</w:t>
      </w:r>
      <w:r w:rsidR="004B3F7E" w:rsidRPr="003A3F3C">
        <w:rPr>
          <w:rFonts w:ascii="Times New Roman" w:hAnsi="Times New Roman"/>
          <w:b/>
          <w:spacing w:val="-4"/>
          <w:sz w:val="28"/>
          <w:szCs w:val="28"/>
        </w:rPr>
        <w:t xml:space="preserve">ЮТЕРНЕ АРАНЖУВАННЯ В СИСТЕМІ ПІДГОТОВКИ МАЙБУТНЬОГО ВЧИТЕЛЯ МУЗИЧНОГО МИСТЕЦТВА </w:t>
      </w:r>
    </w:p>
    <w:p w:rsidR="004B3F7E" w:rsidRPr="003A3F3C" w:rsidRDefault="004B3F7E" w:rsidP="004B3F7E">
      <w:pPr>
        <w:spacing w:after="0" w:line="240" w:lineRule="auto"/>
        <w:jc w:val="center"/>
        <w:rPr>
          <w:rFonts w:ascii="Times New Roman" w:hAnsi="Times New Roman"/>
          <w:b/>
          <w:spacing w:val="-4"/>
          <w:sz w:val="28"/>
          <w:szCs w:val="28"/>
        </w:rPr>
      </w:pPr>
    </w:p>
    <w:p w:rsidR="004B3F7E" w:rsidRPr="003A3F3C" w:rsidRDefault="004B3F7E" w:rsidP="004B3F7E">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Дворник Ю. Ф.</w:t>
      </w:r>
    </w:p>
    <w:p w:rsidR="004B3F7E" w:rsidRPr="003A3F3C" w:rsidRDefault="004B3F7E" w:rsidP="004B3F7E">
      <w:pPr>
        <w:spacing w:after="0" w:line="240" w:lineRule="auto"/>
        <w:jc w:val="center"/>
        <w:rPr>
          <w:rFonts w:ascii="Times New Roman" w:hAnsi="Times New Roman"/>
          <w:b/>
          <w:spacing w:val="-4"/>
          <w:sz w:val="28"/>
          <w:szCs w:val="28"/>
        </w:rPr>
      </w:pPr>
    </w:p>
    <w:p w:rsidR="004B3F7E" w:rsidRPr="003A3F3C" w:rsidRDefault="004B3F7E" w:rsidP="004B3F7E">
      <w:pPr>
        <w:tabs>
          <w:tab w:val="left" w:pos="1134"/>
        </w:tabs>
        <w:spacing w:after="0" w:line="240" w:lineRule="auto"/>
        <w:ind w:left="709"/>
        <w:jc w:val="both"/>
        <w:rPr>
          <w:rFonts w:ascii="Times New Roman" w:hAnsi="Times New Roman"/>
          <w:i/>
          <w:spacing w:val="-4"/>
          <w:sz w:val="28"/>
          <w:szCs w:val="28"/>
        </w:rPr>
      </w:pPr>
      <w:r w:rsidRPr="003A3F3C">
        <w:rPr>
          <w:rFonts w:ascii="Times New Roman" w:hAnsi="Times New Roman"/>
          <w:i/>
          <w:spacing w:val="-4"/>
          <w:sz w:val="28"/>
          <w:szCs w:val="28"/>
        </w:rPr>
        <w:t>У статті розглядається проблема впровадження інформаційних техно</w:t>
      </w:r>
      <w:r w:rsidR="003C632F">
        <w:rPr>
          <w:rFonts w:ascii="Times New Roman" w:hAnsi="Times New Roman"/>
          <w:i/>
          <w:spacing w:val="-4"/>
          <w:sz w:val="28"/>
          <w:szCs w:val="28"/>
        </w:rPr>
        <w:softHyphen/>
      </w:r>
      <w:r w:rsidRPr="003A3F3C">
        <w:rPr>
          <w:rFonts w:ascii="Times New Roman" w:hAnsi="Times New Roman"/>
          <w:i/>
          <w:spacing w:val="-4"/>
          <w:sz w:val="28"/>
          <w:szCs w:val="28"/>
        </w:rPr>
        <w:t>логій у процес фахової підготовки майбутнього вчителя музичного мистецтва та використання їх у майбутній практичній діяльності. Обґрунтовується думка, що здатність до використання музично-орієнто</w:t>
      </w:r>
      <w:r w:rsidR="003C632F">
        <w:rPr>
          <w:rFonts w:ascii="Times New Roman" w:hAnsi="Times New Roman"/>
          <w:i/>
          <w:spacing w:val="-4"/>
          <w:sz w:val="28"/>
          <w:szCs w:val="28"/>
        </w:rPr>
        <w:softHyphen/>
      </w:r>
      <w:r w:rsidRPr="003A3F3C">
        <w:rPr>
          <w:rFonts w:ascii="Times New Roman" w:hAnsi="Times New Roman"/>
          <w:i/>
          <w:spacing w:val="-4"/>
          <w:sz w:val="28"/>
          <w:szCs w:val="28"/>
        </w:rPr>
        <w:t>ваних комп</w:t>
      </w:r>
      <w:r w:rsidR="00DB76DA">
        <w:rPr>
          <w:rFonts w:ascii="Times New Roman" w:hAnsi="Times New Roman"/>
          <w:i/>
          <w:spacing w:val="-4"/>
          <w:sz w:val="28"/>
          <w:szCs w:val="28"/>
        </w:rPr>
        <w:t>’</w:t>
      </w:r>
      <w:r w:rsidRPr="003A3F3C">
        <w:rPr>
          <w:rFonts w:ascii="Times New Roman" w:hAnsi="Times New Roman"/>
          <w:i/>
          <w:spacing w:val="-4"/>
          <w:sz w:val="28"/>
          <w:szCs w:val="28"/>
        </w:rPr>
        <w:t>ютерних програм виступає важливою складовою професійної компетентності сучасного вчителя.</w:t>
      </w:r>
    </w:p>
    <w:p w:rsidR="004B3F7E" w:rsidRPr="003A3F3C" w:rsidRDefault="004B3F7E" w:rsidP="004B3F7E">
      <w:pPr>
        <w:tabs>
          <w:tab w:val="left" w:pos="1134"/>
        </w:tabs>
        <w:spacing w:after="0" w:line="240" w:lineRule="auto"/>
        <w:ind w:left="709"/>
        <w:jc w:val="both"/>
        <w:rPr>
          <w:rFonts w:ascii="Times New Roman" w:hAnsi="Times New Roman"/>
          <w:i/>
          <w:spacing w:val="-4"/>
          <w:sz w:val="28"/>
          <w:szCs w:val="28"/>
        </w:rPr>
      </w:pPr>
      <w:r w:rsidRPr="003A3F3C">
        <w:rPr>
          <w:rFonts w:ascii="Times New Roman" w:hAnsi="Times New Roman"/>
          <w:b/>
          <w:i/>
          <w:spacing w:val="-4"/>
          <w:sz w:val="28"/>
          <w:szCs w:val="28"/>
        </w:rPr>
        <w:t>Ключові слова:</w:t>
      </w:r>
      <w:r w:rsidRPr="003A3F3C">
        <w:rPr>
          <w:rFonts w:ascii="Times New Roman" w:hAnsi="Times New Roman"/>
          <w:i/>
          <w:spacing w:val="-4"/>
          <w:sz w:val="28"/>
          <w:szCs w:val="28"/>
        </w:rPr>
        <w:t xml:space="preserve"> вчитель музичного мистецтва, фахова підготовка, </w:t>
      </w:r>
      <w:r w:rsidRPr="003C632F">
        <w:rPr>
          <w:rFonts w:ascii="Times New Roman" w:hAnsi="Times New Roman"/>
          <w:i/>
          <w:spacing w:val="-6"/>
          <w:sz w:val="28"/>
          <w:szCs w:val="28"/>
        </w:rPr>
        <w:t>комп</w:t>
      </w:r>
      <w:r w:rsidR="00DB76DA">
        <w:rPr>
          <w:rFonts w:ascii="Times New Roman" w:hAnsi="Times New Roman"/>
          <w:i/>
          <w:spacing w:val="-6"/>
          <w:sz w:val="28"/>
          <w:szCs w:val="28"/>
        </w:rPr>
        <w:t>’</w:t>
      </w:r>
      <w:r w:rsidRPr="003C632F">
        <w:rPr>
          <w:rFonts w:ascii="Times New Roman" w:hAnsi="Times New Roman"/>
          <w:i/>
          <w:spacing w:val="-6"/>
          <w:sz w:val="28"/>
          <w:szCs w:val="28"/>
        </w:rPr>
        <w:t>ю</w:t>
      </w:r>
      <w:r w:rsidR="003C632F" w:rsidRPr="003C632F">
        <w:rPr>
          <w:rFonts w:ascii="Times New Roman" w:hAnsi="Times New Roman"/>
          <w:i/>
          <w:spacing w:val="-6"/>
          <w:sz w:val="28"/>
          <w:szCs w:val="28"/>
        </w:rPr>
        <w:softHyphen/>
      </w:r>
      <w:r w:rsidRPr="003C632F">
        <w:rPr>
          <w:rFonts w:ascii="Times New Roman" w:hAnsi="Times New Roman"/>
          <w:i/>
          <w:spacing w:val="-6"/>
          <w:sz w:val="28"/>
          <w:szCs w:val="28"/>
        </w:rPr>
        <w:t>терні</w:t>
      </w:r>
      <w:r w:rsidR="003C632F" w:rsidRPr="003C632F">
        <w:rPr>
          <w:rFonts w:ascii="Times New Roman" w:hAnsi="Times New Roman"/>
          <w:i/>
          <w:spacing w:val="-6"/>
          <w:sz w:val="28"/>
          <w:szCs w:val="28"/>
        </w:rPr>
        <w:t xml:space="preserve"> </w:t>
      </w:r>
      <w:r w:rsidRPr="003C632F">
        <w:rPr>
          <w:rFonts w:ascii="Times New Roman" w:hAnsi="Times New Roman"/>
          <w:i/>
          <w:spacing w:val="-6"/>
          <w:sz w:val="28"/>
          <w:szCs w:val="28"/>
        </w:rPr>
        <w:t>технології,</w:t>
      </w:r>
      <w:r w:rsidR="003C632F" w:rsidRPr="003C632F">
        <w:rPr>
          <w:rFonts w:ascii="Times New Roman" w:hAnsi="Times New Roman"/>
          <w:i/>
          <w:spacing w:val="-6"/>
          <w:sz w:val="28"/>
          <w:szCs w:val="28"/>
        </w:rPr>
        <w:t xml:space="preserve"> </w:t>
      </w:r>
      <w:r w:rsidRPr="003C632F">
        <w:rPr>
          <w:rFonts w:ascii="Times New Roman" w:hAnsi="Times New Roman"/>
          <w:i/>
          <w:spacing w:val="-6"/>
          <w:sz w:val="28"/>
          <w:szCs w:val="28"/>
        </w:rPr>
        <w:t>музично-орієнтовані</w:t>
      </w:r>
      <w:r w:rsidR="003C632F" w:rsidRPr="003C632F">
        <w:rPr>
          <w:rFonts w:ascii="Times New Roman" w:hAnsi="Times New Roman"/>
          <w:i/>
          <w:spacing w:val="-6"/>
          <w:sz w:val="28"/>
          <w:szCs w:val="28"/>
        </w:rPr>
        <w:t xml:space="preserve"> </w:t>
      </w:r>
      <w:r w:rsidRPr="003C632F">
        <w:rPr>
          <w:rFonts w:ascii="Times New Roman" w:hAnsi="Times New Roman"/>
          <w:i/>
          <w:spacing w:val="-6"/>
          <w:sz w:val="28"/>
          <w:szCs w:val="28"/>
        </w:rPr>
        <w:t>програми,</w:t>
      </w:r>
      <w:r w:rsidR="003C632F" w:rsidRPr="003C632F">
        <w:rPr>
          <w:rFonts w:ascii="Times New Roman" w:hAnsi="Times New Roman"/>
          <w:i/>
          <w:spacing w:val="-6"/>
          <w:sz w:val="28"/>
          <w:szCs w:val="28"/>
        </w:rPr>
        <w:t xml:space="preserve"> </w:t>
      </w:r>
      <w:r w:rsidRPr="003C632F">
        <w:rPr>
          <w:rFonts w:ascii="Times New Roman" w:hAnsi="Times New Roman"/>
          <w:i/>
          <w:spacing w:val="-6"/>
          <w:sz w:val="28"/>
          <w:szCs w:val="28"/>
        </w:rPr>
        <w:t>комп</w:t>
      </w:r>
      <w:r w:rsidR="00DB76DA">
        <w:rPr>
          <w:rFonts w:ascii="Times New Roman" w:hAnsi="Times New Roman"/>
          <w:i/>
          <w:spacing w:val="-6"/>
          <w:sz w:val="28"/>
          <w:szCs w:val="28"/>
        </w:rPr>
        <w:t>’</w:t>
      </w:r>
      <w:r w:rsidRPr="003C632F">
        <w:rPr>
          <w:rFonts w:ascii="Times New Roman" w:hAnsi="Times New Roman"/>
          <w:i/>
          <w:spacing w:val="-6"/>
          <w:sz w:val="28"/>
          <w:szCs w:val="28"/>
        </w:rPr>
        <w:t>ютерне аранжуван</w:t>
      </w:r>
      <w:r w:rsidR="003C632F" w:rsidRPr="003C632F">
        <w:rPr>
          <w:rFonts w:ascii="Times New Roman" w:hAnsi="Times New Roman"/>
          <w:i/>
          <w:spacing w:val="-6"/>
          <w:sz w:val="28"/>
          <w:szCs w:val="28"/>
        </w:rPr>
        <w:softHyphen/>
      </w:r>
      <w:r w:rsidRPr="003C632F">
        <w:rPr>
          <w:rFonts w:ascii="Times New Roman" w:hAnsi="Times New Roman"/>
          <w:i/>
          <w:spacing w:val="-6"/>
          <w:sz w:val="28"/>
          <w:szCs w:val="28"/>
        </w:rPr>
        <w:t>ня.</w:t>
      </w:r>
    </w:p>
    <w:p w:rsidR="00254A29" w:rsidRDefault="00254A29" w:rsidP="004B3F7E">
      <w:pPr>
        <w:tabs>
          <w:tab w:val="left" w:pos="1134"/>
        </w:tabs>
        <w:spacing w:after="0" w:line="264" w:lineRule="auto"/>
        <w:ind w:firstLine="709"/>
        <w:jc w:val="both"/>
        <w:rPr>
          <w:rFonts w:ascii="Times New Roman" w:hAnsi="Times New Roman"/>
          <w:spacing w:val="-4"/>
          <w:sz w:val="28"/>
          <w:szCs w:val="28"/>
        </w:rPr>
      </w:pPr>
    </w:p>
    <w:p w:rsidR="004B3F7E" w:rsidRPr="003A3F3C" w:rsidRDefault="004B3F7E" w:rsidP="004B3F7E">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Зростання попиту на професію звукорежисера, саундпродюсера, аранжу</w:t>
      </w:r>
      <w:r w:rsidR="003C632F">
        <w:rPr>
          <w:rFonts w:ascii="Times New Roman" w:hAnsi="Times New Roman"/>
          <w:spacing w:val="-4"/>
          <w:sz w:val="28"/>
          <w:szCs w:val="28"/>
        </w:rPr>
        <w:softHyphen/>
      </w:r>
      <w:r w:rsidRPr="003A3F3C">
        <w:rPr>
          <w:rFonts w:ascii="Times New Roman" w:hAnsi="Times New Roman"/>
          <w:spacing w:val="-4"/>
          <w:sz w:val="28"/>
          <w:szCs w:val="28"/>
        </w:rPr>
        <w:t>вальника стало поштовхом для актуалізації проблеми їх фахової підготовки. Сьогодні важко уявити фахівця, особливо серед згаданих професій, який би не володів комп</w:t>
      </w:r>
      <w:r w:rsidR="00DB76DA">
        <w:rPr>
          <w:rFonts w:ascii="Times New Roman" w:hAnsi="Times New Roman"/>
          <w:spacing w:val="-4"/>
          <w:sz w:val="28"/>
          <w:szCs w:val="28"/>
        </w:rPr>
        <w:t>’</w:t>
      </w:r>
      <w:r w:rsidRPr="003A3F3C">
        <w:rPr>
          <w:rFonts w:ascii="Times New Roman" w:hAnsi="Times New Roman"/>
          <w:spacing w:val="-4"/>
          <w:sz w:val="28"/>
          <w:szCs w:val="28"/>
        </w:rPr>
        <w:t>ютерними технологіями. Ці технології стали невід</w:t>
      </w:r>
      <w:r w:rsidR="00DB76DA">
        <w:rPr>
          <w:rFonts w:ascii="Times New Roman" w:hAnsi="Times New Roman"/>
          <w:spacing w:val="-4"/>
          <w:sz w:val="28"/>
          <w:szCs w:val="28"/>
        </w:rPr>
        <w:t>’</w:t>
      </w:r>
      <w:r w:rsidRPr="003A3F3C">
        <w:rPr>
          <w:rFonts w:ascii="Times New Roman" w:hAnsi="Times New Roman"/>
          <w:spacing w:val="-4"/>
          <w:sz w:val="28"/>
          <w:szCs w:val="28"/>
        </w:rPr>
        <w:t>ємною частиною сучасної музичної індустрії.</w:t>
      </w:r>
    </w:p>
    <w:p w:rsidR="004B3F7E" w:rsidRPr="003A3F3C" w:rsidRDefault="004B3F7E" w:rsidP="004B3F7E">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Не оминув цей процес і освіту. Сьогодні ми є свідками активного напов</w:t>
      </w:r>
      <w:r w:rsidR="003C632F">
        <w:rPr>
          <w:rFonts w:ascii="Times New Roman" w:hAnsi="Times New Roman"/>
          <w:spacing w:val="-4"/>
          <w:sz w:val="28"/>
          <w:szCs w:val="28"/>
        </w:rPr>
        <w:softHyphen/>
      </w:r>
      <w:r w:rsidRPr="003A3F3C">
        <w:rPr>
          <w:rFonts w:ascii="Times New Roman" w:hAnsi="Times New Roman"/>
          <w:spacing w:val="-4"/>
          <w:sz w:val="28"/>
          <w:szCs w:val="28"/>
        </w:rPr>
        <w:t xml:space="preserve">нення освітнього середовища інформаційними технологіями. Із засобів підтримки навчального процесу вони перетворюються </w:t>
      </w:r>
      <w:r w:rsidR="008150EE">
        <w:rPr>
          <w:rFonts w:ascii="Times New Roman" w:hAnsi="Times New Roman"/>
          <w:spacing w:val="-4"/>
          <w:sz w:val="28"/>
          <w:szCs w:val="28"/>
        </w:rPr>
        <w:t>на</w:t>
      </w:r>
      <w:r w:rsidRPr="003A3F3C">
        <w:rPr>
          <w:rFonts w:ascii="Times New Roman" w:hAnsi="Times New Roman"/>
          <w:spacing w:val="-4"/>
          <w:sz w:val="28"/>
          <w:szCs w:val="28"/>
        </w:rPr>
        <w:t xml:space="preserve"> інструмент освіти. </w:t>
      </w:r>
    </w:p>
    <w:p w:rsidR="004B3F7E" w:rsidRPr="003A3F3C" w:rsidRDefault="004B3F7E" w:rsidP="004B3F7E">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І це стосується вивчення та викладання не лише предметів за такими освітніми галузями, як: математична, природнича чи технологічна, а й мистецька. Упровадження цих технологій, які були створені зовсім не для потреб мистецької освіти</w:t>
      </w:r>
      <w:r w:rsidR="008150EE">
        <w:rPr>
          <w:rFonts w:ascii="Times New Roman" w:hAnsi="Times New Roman"/>
          <w:spacing w:val="-4"/>
          <w:sz w:val="28"/>
          <w:szCs w:val="28"/>
        </w:rPr>
        <w:t>,</w:t>
      </w:r>
      <w:r w:rsidRPr="003A3F3C">
        <w:rPr>
          <w:rFonts w:ascii="Times New Roman" w:hAnsi="Times New Roman"/>
          <w:spacing w:val="-4"/>
          <w:sz w:val="28"/>
          <w:szCs w:val="28"/>
        </w:rPr>
        <w:t xml:space="preserve"> призвели і до її значних змін. Як вказував В. Жилкін, забезпечення сфери мистецької освіти теорією і практикою розробки </w:t>
      </w:r>
      <w:r w:rsidR="008150EE">
        <w:rPr>
          <w:rFonts w:ascii="Times New Roman" w:hAnsi="Times New Roman"/>
          <w:spacing w:val="-4"/>
          <w:sz w:val="28"/>
          <w:szCs w:val="28"/>
        </w:rPr>
        <w:t>та</w:t>
      </w:r>
      <w:r w:rsidRPr="003A3F3C">
        <w:rPr>
          <w:rFonts w:ascii="Times New Roman" w:hAnsi="Times New Roman"/>
          <w:spacing w:val="-4"/>
          <w:sz w:val="28"/>
          <w:szCs w:val="28"/>
        </w:rPr>
        <w:t xml:space="preserve"> використання інформаційних і телекомунікаційних технологій стало  одним з найважливіших засобів реалізації нової освітньої парадигми, спрямованої на створення максимально сприятливих умов для саморозвитку особистості [2]. </w:t>
      </w:r>
    </w:p>
    <w:p w:rsidR="004B3F7E" w:rsidRPr="003A3F3C" w:rsidRDefault="004B3F7E" w:rsidP="004B3F7E">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Ефективн</w:t>
      </w:r>
      <w:r w:rsidR="008150EE">
        <w:rPr>
          <w:rFonts w:ascii="Times New Roman" w:hAnsi="Times New Roman"/>
          <w:spacing w:val="-4"/>
          <w:sz w:val="28"/>
          <w:szCs w:val="28"/>
        </w:rPr>
        <w:t>у</w:t>
      </w:r>
      <w:r w:rsidRPr="003A3F3C">
        <w:rPr>
          <w:rFonts w:ascii="Times New Roman" w:hAnsi="Times New Roman"/>
          <w:spacing w:val="-4"/>
          <w:sz w:val="28"/>
          <w:szCs w:val="28"/>
        </w:rPr>
        <w:t xml:space="preserve"> діяльність учителя музичного мистецтва вже </w:t>
      </w:r>
      <w:r w:rsidR="008150EE">
        <w:rPr>
          <w:rFonts w:ascii="Times New Roman" w:hAnsi="Times New Roman"/>
          <w:spacing w:val="-4"/>
          <w:sz w:val="28"/>
          <w:szCs w:val="28"/>
        </w:rPr>
        <w:t xml:space="preserve">важко уявити </w:t>
      </w:r>
      <w:r w:rsidRPr="003A3F3C">
        <w:rPr>
          <w:rFonts w:ascii="Times New Roman" w:hAnsi="Times New Roman"/>
          <w:spacing w:val="-4"/>
          <w:sz w:val="28"/>
          <w:szCs w:val="28"/>
        </w:rPr>
        <w:t>без використання новітніх комп</w:t>
      </w:r>
      <w:r w:rsidR="00DB76DA">
        <w:rPr>
          <w:rFonts w:ascii="Times New Roman" w:hAnsi="Times New Roman"/>
          <w:spacing w:val="-4"/>
          <w:sz w:val="28"/>
          <w:szCs w:val="28"/>
        </w:rPr>
        <w:t>’</w:t>
      </w:r>
      <w:r w:rsidRPr="003A3F3C">
        <w:rPr>
          <w:rFonts w:ascii="Times New Roman" w:hAnsi="Times New Roman"/>
          <w:spacing w:val="-4"/>
          <w:sz w:val="28"/>
          <w:szCs w:val="28"/>
        </w:rPr>
        <w:t>ютерних технологій і звукового обладнання. Техніч</w:t>
      </w:r>
      <w:r w:rsidR="008150EE">
        <w:rPr>
          <w:rFonts w:ascii="Times New Roman" w:hAnsi="Times New Roman"/>
          <w:spacing w:val="-4"/>
          <w:sz w:val="28"/>
          <w:szCs w:val="28"/>
        </w:rPr>
        <w:softHyphen/>
      </w:r>
      <w:r w:rsidRPr="003A3F3C">
        <w:rPr>
          <w:rFonts w:ascii="Times New Roman" w:hAnsi="Times New Roman"/>
          <w:spacing w:val="-4"/>
          <w:sz w:val="28"/>
          <w:szCs w:val="28"/>
        </w:rPr>
        <w:t>не забезпечення закладів середньої освіти удосконалюється, поліпшується його якість. Вчителю музичного мистецтва доводиться використовувати у художньо-творчій та освітній діяльності обладнання і комп</w:t>
      </w:r>
      <w:r w:rsidR="00DB76DA">
        <w:rPr>
          <w:rFonts w:ascii="Times New Roman" w:hAnsi="Times New Roman"/>
          <w:spacing w:val="-4"/>
          <w:sz w:val="28"/>
          <w:szCs w:val="28"/>
        </w:rPr>
        <w:t>’</w:t>
      </w:r>
      <w:r w:rsidRPr="003A3F3C">
        <w:rPr>
          <w:rFonts w:ascii="Times New Roman" w:hAnsi="Times New Roman"/>
          <w:spacing w:val="-4"/>
          <w:sz w:val="28"/>
          <w:szCs w:val="28"/>
        </w:rPr>
        <w:t>ютерні програми, робота з якими вимагає від нього відповідної теоретичної й практичної підго</w:t>
      </w:r>
      <w:r w:rsidR="003C632F">
        <w:rPr>
          <w:rFonts w:ascii="Times New Roman" w:hAnsi="Times New Roman"/>
          <w:spacing w:val="-4"/>
          <w:sz w:val="28"/>
          <w:szCs w:val="28"/>
        </w:rPr>
        <w:softHyphen/>
      </w:r>
      <w:r w:rsidRPr="003A3F3C">
        <w:rPr>
          <w:rFonts w:ascii="Times New Roman" w:hAnsi="Times New Roman"/>
          <w:spacing w:val="-4"/>
          <w:sz w:val="28"/>
          <w:szCs w:val="28"/>
        </w:rPr>
        <w:t xml:space="preserve">товки, він має володіти цілою низкою компетентностей, серед </w:t>
      </w:r>
      <w:r w:rsidR="008150EE">
        <w:rPr>
          <w:rFonts w:ascii="Times New Roman" w:hAnsi="Times New Roman"/>
          <w:spacing w:val="-4"/>
          <w:sz w:val="28"/>
          <w:szCs w:val="28"/>
        </w:rPr>
        <w:t xml:space="preserve">яких </w:t>
      </w:r>
      <w:r w:rsidRPr="003A3F3C">
        <w:rPr>
          <w:rFonts w:ascii="Times New Roman" w:hAnsi="Times New Roman"/>
          <w:spacing w:val="-4"/>
          <w:sz w:val="28"/>
          <w:szCs w:val="28"/>
        </w:rPr>
        <w:t>здатність вільно користу</w:t>
      </w:r>
      <w:r w:rsidR="008150EE">
        <w:rPr>
          <w:rFonts w:ascii="Times New Roman" w:hAnsi="Times New Roman"/>
          <w:spacing w:val="-4"/>
          <w:sz w:val="28"/>
          <w:szCs w:val="28"/>
        </w:rPr>
        <w:softHyphen/>
      </w:r>
      <w:r w:rsidRPr="003A3F3C">
        <w:rPr>
          <w:rFonts w:ascii="Times New Roman" w:hAnsi="Times New Roman"/>
          <w:spacing w:val="-4"/>
          <w:sz w:val="28"/>
          <w:szCs w:val="28"/>
        </w:rPr>
        <w:t xml:space="preserve">вання звукозаписувальною та звуковідтворювальною технікою, знання акустики музичних інструментів і особливостей запису тощо. </w:t>
      </w:r>
    </w:p>
    <w:p w:rsidR="004B3F7E" w:rsidRPr="003A3F3C" w:rsidRDefault="004B3F7E" w:rsidP="004B3F7E">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Не менш важливими є здатність до розуміння сучасного стану  розвитку інформаційних технологій; готовність набувати нові знання і уміння за допомогою інформаційних технологій, а потім використовувати їх у практичній діяльності. </w:t>
      </w:r>
      <w:r w:rsidRPr="003A3F3C">
        <w:rPr>
          <w:rFonts w:ascii="Times New Roman" w:hAnsi="Times New Roman"/>
          <w:spacing w:val="-4"/>
          <w:sz w:val="28"/>
          <w:szCs w:val="28"/>
        </w:rPr>
        <w:lastRenderedPageBreak/>
        <w:t>Вчитель музичного мистецтва, якщо він позиціонує себе з вчителем ХХІ століття, має володіти сучасними музично-орієнтованими комп</w:t>
      </w:r>
      <w:r w:rsidR="00DB76DA">
        <w:rPr>
          <w:rFonts w:ascii="Times New Roman" w:hAnsi="Times New Roman"/>
          <w:spacing w:val="-4"/>
          <w:sz w:val="28"/>
          <w:szCs w:val="28"/>
        </w:rPr>
        <w:t>’</w:t>
      </w:r>
      <w:r w:rsidRPr="003A3F3C">
        <w:rPr>
          <w:rFonts w:ascii="Times New Roman" w:hAnsi="Times New Roman"/>
          <w:spacing w:val="-4"/>
          <w:sz w:val="28"/>
          <w:szCs w:val="28"/>
        </w:rPr>
        <w:t>ютерними програмами</w:t>
      </w:r>
      <w:r w:rsidR="009029E0">
        <w:rPr>
          <w:rFonts w:ascii="Times New Roman" w:hAnsi="Times New Roman"/>
          <w:spacing w:val="-4"/>
          <w:sz w:val="28"/>
          <w:szCs w:val="28"/>
        </w:rPr>
        <w:t>.</w:t>
      </w:r>
    </w:p>
    <w:p w:rsidR="004B3F7E" w:rsidRPr="003A3F3C" w:rsidRDefault="004B3F7E" w:rsidP="004B3F7E">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У переліку важливих компетенцій, які стають необхідними у практичній діяльності</w:t>
      </w:r>
      <w:r w:rsidR="009029E0">
        <w:rPr>
          <w:rFonts w:ascii="Times New Roman" w:hAnsi="Times New Roman"/>
          <w:spacing w:val="-4"/>
          <w:sz w:val="28"/>
          <w:szCs w:val="28"/>
        </w:rPr>
        <w:t>,</w:t>
      </w:r>
      <w:r w:rsidRPr="003A3F3C">
        <w:rPr>
          <w:rFonts w:ascii="Times New Roman" w:hAnsi="Times New Roman"/>
          <w:spacing w:val="-4"/>
          <w:sz w:val="28"/>
          <w:szCs w:val="28"/>
        </w:rPr>
        <w:t xml:space="preserve"> є здатність на базі комп</w:t>
      </w:r>
      <w:r w:rsidR="00DB76DA">
        <w:rPr>
          <w:rFonts w:ascii="Times New Roman" w:hAnsi="Times New Roman"/>
          <w:spacing w:val="-4"/>
          <w:sz w:val="28"/>
          <w:szCs w:val="28"/>
        </w:rPr>
        <w:t>’</w:t>
      </w:r>
      <w:r w:rsidRPr="003A3F3C">
        <w:rPr>
          <w:rFonts w:ascii="Times New Roman" w:hAnsi="Times New Roman"/>
          <w:spacing w:val="-4"/>
          <w:sz w:val="28"/>
          <w:szCs w:val="28"/>
        </w:rPr>
        <w:t>ютерної техніки та відповідних музичних комп</w:t>
      </w:r>
      <w:r w:rsidR="00DB76DA">
        <w:rPr>
          <w:rFonts w:ascii="Times New Roman" w:hAnsi="Times New Roman"/>
          <w:spacing w:val="-4"/>
          <w:sz w:val="28"/>
          <w:szCs w:val="28"/>
        </w:rPr>
        <w:t>’</w:t>
      </w:r>
      <w:r w:rsidRPr="003A3F3C">
        <w:rPr>
          <w:rFonts w:ascii="Times New Roman" w:hAnsi="Times New Roman"/>
          <w:spacing w:val="-4"/>
          <w:sz w:val="28"/>
          <w:szCs w:val="28"/>
        </w:rPr>
        <w:t>ютерних програм створювати аранжування для дитячих інструментальних ансамблів і оркестрів та супроводів до народних і дитячих пісень. Цілком очевидно, що попереднє твердження містить у собі дві важливі складові –художньо-творчу і художньо-технічну. У своїй сукупності вони виявляються як набута здатність успішно виконувати художньо-творчі за</w:t>
      </w:r>
      <w:r w:rsidR="009029E0">
        <w:rPr>
          <w:rFonts w:ascii="Times New Roman" w:hAnsi="Times New Roman"/>
          <w:spacing w:val="-4"/>
          <w:sz w:val="28"/>
          <w:szCs w:val="28"/>
        </w:rPr>
        <w:t>в</w:t>
      </w:r>
      <w:r w:rsidRPr="003A3F3C">
        <w:rPr>
          <w:rFonts w:ascii="Times New Roman" w:hAnsi="Times New Roman"/>
          <w:spacing w:val="-4"/>
          <w:sz w:val="28"/>
          <w:szCs w:val="28"/>
        </w:rPr>
        <w:t>да</w:t>
      </w:r>
      <w:r w:rsidR="009029E0">
        <w:rPr>
          <w:rFonts w:ascii="Times New Roman" w:hAnsi="Times New Roman"/>
          <w:spacing w:val="-4"/>
          <w:sz w:val="28"/>
          <w:szCs w:val="28"/>
        </w:rPr>
        <w:t>ння</w:t>
      </w:r>
      <w:r w:rsidRPr="003A3F3C">
        <w:rPr>
          <w:rFonts w:ascii="Times New Roman" w:hAnsi="Times New Roman"/>
          <w:spacing w:val="-4"/>
          <w:sz w:val="28"/>
          <w:szCs w:val="28"/>
        </w:rPr>
        <w:t>, якими є різно</w:t>
      </w:r>
      <w:r w:rsidR="003C632F">
        <w:rPr>
          <w:rFonts w:ascii="Times New Roman" w:hAnsi="Times New Roman"/>
          <w:spacing w:val="-4"/>
          <w:sz w:val="28"/>
          <w:szCs w:val="28"/>
        </w:rPr>
        <w:softHyphen/>
      </w:r>
      <w:r w:rsidRPr="003A3F3C">
        <w:rPr>
          <w:rFonts w:ascii="Times New Roman" w:hAnsi="Times New Roman"/>
          <w:spacing w:val="-4"/>
          <w:sz w:val="28"/>
          <w:szCs w:val="28"/>
        </w:rPr>
        <w:t>манітні аранжування, перекладання, обробки тощо.</w:t>
      </w:r>
    </w:p>
    <w:p w:rsidR="004B3F7E" w:rsidRPr="003A3F3C" w:rsidRDefault="004B3F7E" w:rsidP="004B3F7E">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Процес аранжування можна розглядати як інтегруючий вид діяльності, в основі якої лежить інтелектуально-творче мислення, активне залучення художньо-творчих здібностей та</w:t>
      </w:r>
      <w:r w:rsidR="003C632F">
        <w:rPr>
          <w:rFonts w:ascii="Times New Roman" w:hAnsi="Times New Roman"/>
          <w:spacing w:val="-4"/>
          <w:sz w:val="28"/>
          <w:szCs w:val="28"/>
        </w:rPr>
        <w:t xml:space="preserve"> </w:t>
      </w:r>
      <w:r w:rsidRPr="003A3F3C">
        <w:rPr>
          <w:rFonts w:ascii="Times New Roman" w:hAnsi="Times New Roman"/>
          <w:spacing w:val="-4"/>
          <w:sz w:val="28"/>
          <w:szCs w:val="28"/>
        </w:rPr>
        <w:t>умінь конструювати якісно нову образно-емоційну побу</w:t>
      </w:r>
      <w:r w:rsidR="003C632F">
        <w:rPr>
          <w:rFonts w:ascii="Times New Roman" w:hAnsi="Times New Roman"/>
          <w:spacing w:val="-4"/>
          <w:sz w:val="28"/>
          <w:szCs w:val="28"/>
        </w:rPr>
        <w:softHyphen/>
      </w:r>
      <w:r w:rsidRPr="003A3F3C">
        <w:rPr>
          <w:rFonts w:ascii="Times New Roman" w:hAnsi="Times New Roman"/>
          <w:spacing w:val="-4"/>
          <w:sz w:val="28"/>
          <w:szCs w:val="28"/>
        </w:rPr>
        <w:t xml:space="preserve">дову на основі оригінального музичного твору. У контексті проблематики статті наведемо й думку В. Молоткова, який вважає, що аранжувальник часто стає справжнім співавтором композитора, а неминучий відхід від буквального відтворення початкового музичного тексту в процесі обробки і часткова втрата деяких його інтонаційних особливостей компенсується виразними можливостями нових інструментів [4, с. 4]. </w:t>
      </w:r>
    </w:p>
    <w:p w:rsidR="004B3F7E" w:rsidRPr="003A3F3C" w:rsidRDefault="004B3F7E" w:rsidP="004B3F7E">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Таких нових інструментів комп</w:t>
      </w:r>
      <w:r w:rsidR="00DB76DA">
        <w:rPr>
          <w:rFonts w:ascii="Times New Roman" w:hAnsi="Times New Roman"/>
          <w:spacing w:val="-4"/>
          <w:sz w:val="28"/>
          <w:szCs w:val="28"/>
        </w:rPr>
        <w:t>’</w:t>
      </w:r>
      <w:r w:rsidRPr="003A3F3C">
        <w:rPr>
          <w:rFonts w:ascii="Times New Roman" w:hAnsi="Times New Roman"/>
          <w:spacing w:val="-4"/>
          <w:sz w:val="28"/>
          <w:szCs w:val="28"/>
        </w:rPr>
        <w:t xml:space="preserve">ютерні програми можуть запропонувати </w:t>
      </w:r>
      <w:r w:rsidRPr="009029E0">
        <w:rPr>
          <w:rFonts w:ascii="Times New Roman" w:hAnsi="Times New Roman"/>
          <w:spacing w:val="-6"/>
          <w:sz w:val="28"/>
          <w:szCs w:val="28"/>
        </w:rPr>
        <w:t>безліч, як</w:t>
      </w:r>
      <w:r w:rsidR="009029E0" w:rsidRPr="009029E0">
        <w:rPr>
          <w:rFonts w:ascii="Times New Roman" w:hAnsi="Times New Roman"/>
          <w:spacing w:val="-6"/>
          <w:sz w:val="28"/>
          <w:szCs w:val="28"/>
        </w:rPr>
        <w:t>,</w:t>
      </w:r>
      <w:r w:rsidRPr="009029E0">
        <w:rPr>
          <w:rFonts w:ascii="Times New Roman" w:hAnsi="Times New Roman"/>
          <w:spacing w:val="-6"/>
          <w:sz w:val="28"/>
          <w:szCs w:val="28"/>
        </w:rPr>
        <w:t xml:space="preserve"> власне</w:t>
      </w:r>
      <w:r w:rsidR="009029E0" w:rsidRPr="009029E0">
        <w:rPr>
          <w:rFonts w:ascii="Times New Roman" w:hAnsi="Times New Roman"/>
          <w:spacing w:val="-6"/>
          <w:sz w:val="28"/>
          <w:szCs w:val="28"/>
        </w:rPr>
        <w:t>,</w:t>
      </w:r>
      <w:r w:rsidRPr="009029E0">
        <w:rPr>
          <w:rFonts w:ascii="Times New Roman" w:hAnsi="Times New Roman"/>
          <w:spacing w:val="-6"/>
          <w:sz w:val="28"/>
          <w:szCs w:val="28"/>
        </w:rPr>
        <w:t xml:space="preserve"> і можливостей подальшої обробки (частотної, динамічної тощо). </w:t>
      </w:r>
    </w:p>
    <w:p w:rsidR="004B3F7E" w:rsidRPr="003A3F3C" w:rsidRDefault="004B3F7E" w:rsidP="004B3F7E">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Що ж являють собою музично-комп</w:t>
      </w:r>
      <w:r w:rsidR="00DB76DA">
        <w:rPr>
          <w:rFonts w:ascii="Times New Roman" w:hAnsi="Times New Roman"/>
          <w:spacing w:val="-4"/>
          <w:sz w:val="28"/>
          <w:szCs w:val="28"/>
        </w:rPr>
        <w:t>’</w:t>
      </w:r>
      <w:r w:rsidRPr="003A3F3C">
        <w:rPr>
          <w:rFonts w:ascii="Times New Roman" w:hAnsi="Times New Roman"/>
          <w:spacing w:val="-4"/>
          <w:sz w:val="28"/>
          <w:szCs w:val="28"/>
        </w:rPr>
        <w:t xml:space="preserve">ютерні технології з точки зору різних наук? Інформатика розглядає їх як особливу прикладну галузь досліджень, звукорежисура – </w:t>
      </w:r>
      <w:r w:rsidR="009029E0">
        <w:rPr>
          <w:rFonts w:ascii="Times New Roman" w:hAnsi="Times New Roman"/>
          <w:spacing w:val="-4"/>
          <w:sz w:val="28"/>
          <w:szCs w:val="28"/>
        </w:rPr>
        <w:t xml:space="preserve">як </w:t>
      </w:r>
      <w:r w:rsidRPr="003A3F3C">
        <w:rPr>
          <w:rFonts w:ascii="Times New Roman" w:hAnsi="Times New Roman"/>
          <w:spacing w:val="-4"/>
          <w:sz w:val="28"/>
          <w:szCs w:val="28"/>
        </w:rPr>
        <w:t>інструмент створення звукових образів, музикознавці вивча</w:t>
      </w:r>
      <w:r w:rsidR="0083095C">
        <w:rPr>
          <w:rFonts w:ascii="Times New Roman" w:hAnsi="Times New Roman"/>
          <w:spacing w:val="-4"/>
          <w:sz w:val="28"/>
          <w:szCs w:val="28"/>
        </w:rPr>
        <w:softHyphen/>
      </w:r>
      <w:r w:rsidRPr="003A3F3C">
        <w:rPr>
          <w:rFonts w:ascii="Times New Roman" w:hAnsi="Times New Roman"/>
          <w:spacing w:val="-4"/>
          <w:sz w:val="28"/>
          <w:szCs w:val="28"/>
        </w:rPr>
        <w:t>ють технології з точки зору оновлення музичної виразності тощо. Музиканти-педагоги розглядають їх як важлив</w:t>
      </w:r>
      <w:r w:rsidR="009029E0">
        <w:rPr>
          <w:rFonts w:ascii="Times New Roman" w:hAnsi="Times New Roman"/>
          <w:spacing w:val="-4"/>
          <w:sz w:val="28"/>
          <w:szCs w:val="28"/>
        </w:rPr>
        <w:t>ий</w:t>
      </w:r>
      <w:r w:rsidRPr="003A3F3C">
        <w:rPr>
          <w:rFonts w:ascii="Times New Roman" w:hAnsi="Times New Roman"/>
          <w:spacing w:val="-4"/>
          <w:sz w:val="28"/>
          <w:szCs w:val="28"/>
        </w:rPr>
        <w:t xml:space="preserve"> зас</w:t>
      </w:r>
      <w:r w:rsidR="0083095C">
        <w:rPr>
          <w:rFonts w:ascii="Times New Roman" w:hAnsi="Times New Roman"/>
          <w:spacing w:val="-4"/>
          <w:sz w:val="28"/>
          <w:szCs w:val="28"/>
        </w:rPr>
        <w:t>і</w:t>
      </w:r>
      <w:r w:rsidRPr="003A3F3C">
        <w:rPr>
          <w:rFonts w:ascii="Times New Roman" w:hAnsi="Times New Roman"/>
          <w:spacing w:val="-4"/>
          <w:sz w:val="28"/>
          <w:szCs w:val="28"/>
        </w:rPr>
        <w:t>б формування знань, умінь і навичок.</w:t>
      </w:r>
    </w:p>
    <w:p w:rsidR="004B3F7E" w:rsidRPr="003A3F3C" w:rsidRDefault="004B3F7E" w:rsidP="004B3F7E">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Втім музична інформатика як навчальна дисципліна ще перебуває на стадії становлення, бо актуальними залишаються питання її змісту, методики виклада</w:t>
      </w:r>
      <w:r w:rsidR="0083095C">
        <w:rPr>
          <w:rFonts w:ascii="Times New Roman" w:hAnsi="Times New Roman"/>
          <w:spacing w:val="-4"/>
          <w:sz w:val="28"/>
          <w:szCs w:val="28"/>
        </w:rPr>
        <w:softHyphen/>
      </w:r>
      <w:r w:rsidRPr="003A3F3C">
        <w:rPr>
          <w:rFonts w:ascii="Times New Roman" w:hAnsi="Times New Roman"/>
          <w:spacing w:val="-4"/>
          <w:sz w:val="28"/>
          <w:szCs w:val="28"/>
        </w:rPr>
        <w:t>ння, відповідності освітнім стандартам тощо.</w:t>
      </w:r>
    </w:p>
    <w:p w:rsidR="004B3F7E" w:rsidRPr="003A3F3C" w:rsidRDefault="004B3F7E" w:rsidP="004B3F7E">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Водночас, вже можна констатувати, що музичні комп</w:t>
      </w:r>
      <w:r w:rsidR="00DB76DA">
        <w:rPr>
          <w:rFonts w:ascii="Times New Roman" w:hAnsi="Times New Roman"/>
          <w:spacing w:val="-4"/>
          <w:sz w:val="28"/>
          <w:szCs w:val="28"/>
        </w:rPr>
        <w:t>’</w:t>
      </w:r>
      <w:r w:rsidRPr="003A3F3C">
        <w:rPr>
          <w:rFonts w:ascii="Times New Roman" w:hAnsi="Times New Roman"/>
          <w:spacing w:val="-4"/>
          <w:sz w:val="28"/>
          <w:szCs w:val="28"/>
        </w:rPr>
        <w:t xml:space="preserve">ютерні технології </w:t>
      </w:r>
      <w:r w:rsidR="00905FEB">
        <w:rPr>
          <w:rFonts w:ascii="Times New Roman" w:hAnsi="Times New Roman"/>
          <w:spacing w:val="-4"/>
          <w:sz w:val="28"/>
          <w:szCs w:val="28"/>
        </w:rPr>
        <w:t>переважно</w:t>
      </w:r>
      <w:r w:rsidRPr="003A3F3C">
        <w:rPr>
          <w:rFonts w:ascii="Times New Roman" w:hAnsi="Times New Roman"/>
          <w:spacing w:val="-4"/>
          <w:sz w:val="28"/>
          <w:szCs w:val="28"/>
        </w:rPr>
        <w:t xml:space="preserve"> вже розглядаються не як прикладна дисципліна, а як необхідний компонент музичної освіти, який надає майбутньому фахівцю додаткові можли</w:t>
      </w:r>
      <w:r w:rsidR="003C632F">
        <w:rPr>
          <w:rFonts w:ascii="Times New Roman" w:hAnsi="Times New Roman"/>
          <w:spacing w:val="-4"/>
          <w:sz w:val="28"/>
          <w:szCs w:val="28"/>
        </w:rPr>
        <w:softHyphen/>
      </w:r>
      <w:r w:rsidRPr="003A3F3C">
        <w:rPr>
          <w:rFonts w:ascii="Times New Roman" w:hAnsi="Times New Roman"/>
          <w:spacing w:val="-4"/>
          <w:sz w:val="28"/>
          <w:szCs w:val="28"/>
        </w:rPr>
        <w:t xml:space="preserve">вості професійної реалізації, розкриває його творчий потенціал. </w:t>
      </w:r>
    </w:p>
    <w:p w:rsidR="004B3F7E" w:rsidRPr="003A3F3C" w:rsidRDefault="004B3F7E" w:rsidP="004B3F7E">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Сьогодні комп</w:t>
      </w:r>
      <w:r w:rsidR="00DB76DA">
        <w:rPr>
          <w:rFonts w:ascii="Times New Roman" w:hAnsi="Times New Roman"/>
          <w:spacing w:val="-4"/>
          <w:sz w:val="28"/>
          <w:szCs w:val="28"/>
        </w:rPr>
        <w:t>’</w:t>
      </w:r>
      <w:r w:rsidRPr="003A3F3C">
        <w:rPr>
          <w:rFonts w:ascii="Times New Roman" w:hAnsi="Times New Roman"/>
          <w:spacing w:val="-4"/>
          <w:sz w:val="28"/>
          <w:szCs w:val="28"/>
        </w:rPr>
        <w:t>ютерні програми допомагають вчителю музичного мистецт</w:t>
      </w:r>
      <w:r w:rsidR="00905FEB">
        <w:rPr>
          <w:rFonts w:ascii="Times New Roman" w:hAnsi="Times New Roman"/>
          <w:spacing w:val="-4"/>
          <w:sz w:val="28"/>
          <w:szCs w:val="28"/>
        </w:rPr>
        <w:softHyphen/>
      </w:r>
      <w:r w:rsidRPr="003A3F3C">
        <w:rPr>
          <w:rFonts w:ascii="Times New Roman" w:hAnsi="Times New Roman"/>
          <w:spacing w:val="-4"/>
          <w:sz w:val="28"/>
          <w:szCs w:val="28"/>
        </w:rPr>
        <w:t>ва ви</w:t>
      </w:r>
      <w:r w:rsidR="00905FEB">
        <w:rPr>
          <w:rFonts w:ascii="Times New Roman" w:hAnsi="Times New Roman"/>
          <w:spacing w:val="-4"/>
          <w:sz w:val="28"/>
          <w:szCs w:val="28"/>
        </w:rPr>
        <w:t>конувати</w:t>
      </w:r>
      <w:r w:rsidRPr="003A3F3C">
        <w:rPr>
          <w:rFonts w:ascii="Times New Roman" w:hAnsi="Times New Roman"/>
          <w:spacing w:val="-4"/>
          <w:sz w:val="28"/>
          <w:szCs w:val="28"/>
        </w:rPr>
        <w:t xml:space="preserve"> різноманітні прикладні за</w:t>
      </w:r>
      <w:r w:rsidR="00905FEB">
        <w:rPr>
          <w:rFonts w:ascii="Times New Roman" w:hAnsi="Times New Roman"/>
          <w:spacing w:val="-4"/>
          <w:sz w:val="28"/>
          <w:szCs w:val="28"/>
        </w:rPr>
        <w:t>вдання</w:t>
      </w:r>
      <w:r w:rsidRPr="003A3F3C">
        <w:rPr>
          <w:rFonts w:ascii="Times New Roman" w:hAnsi="Times New Roman"/>
          <w:spacing w:val="-4"/>
          <w:sz w:val="28"/>
          <w:szCs w:val="28"/>
        </w:rPr>
        <w:t xml:space="preserve">. Так, серед популярних програм, які активно використовуються у його музично-творчій та освітній діяльності, можна назвати кілька версій Cubase. Це програмні багатотрекові Audio-MIDI студії, що підтримують VST, ASIO, FULL версії для PC та MAC і розраховані на професійних музикантів, продюсерів та композиторів. Програма забезпечує: </w:t>
      </w:r>
    </w:p>
    <w:p w:rsidR="004B3F7E" w:rsidRPr="003A3F3C" w:rsidRDefault="004B3F7E" w:rsidP="00F61E58">
      <w:pPr>
        <w:pStyle w:val="a6"/>
        <w:numPr>
          <w:ilvl w:val="0"/>
          <w:numId w:val="22"/>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частотну дискретизацію оцифрованого звуку для запису, редагування і відтворення треків до 96 кГц із розрядністю 32–64 біти; </w:t>
      </w:r>
    </w:p>
    <w:p w:rsidR="004B3F7E" w:rsidRPr="003A3F3C" w:rsidRDefault="004B3F7E" w:rsidP="00F61E58">
      <w:pPr>
        <w:pStyle w:val="a6"/>
        <w:numPr>
          <w:ilvl w:val="0"/>
          <w:numId w:val="22"/>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lastRenderedPageBreak/>
        <w:t>опцію управління студійним обладнанням;</w:t>
      </w:r>
    </w:p>
    <w:p w:rsidR="004B3F7E" w:rsidRPr="003A3F3C" w:rsidRDefault="004B3F7E" w:rsidP="00F61E58">
      <w:pPr>
        <w:pStyle w:val="a6"/>
        <w:numPr>
          <w:ilvl w:val="0"/>
          <w:numId w:val="22"/>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використання існуючих і створених користувачем бібліотек звукових ефектів, циклів тощо;</w:t>
      </w:r>
    </w:p>
    <w:p w:rsidR="004B3F7E" w:rsidRPr="003A3F3C" w:rsidRDefault="004B3F7E" w:rsidP="00F61E58">
      <w:pPr>
        <w:pStyle w:val="a6"/>
        <w:numPr>
          <w:ilvl w:val="0"/>
          <w:numId w:val="22"/>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використання функцій імпорту </w:t>
      </w:r>
      <w:r w:rsidR="00926DA6">
        <w:rPr>
          <w:rFonts w:ascii="Times New Roman" w:hAnsi="Times New Roman"/>
          <w:spacing w:val="-4"/>
          <w:sz w:val="28"/>
          <w:szCs w:val="28"/>
          <w:lang w:val="uk-UA"/>
        </w:rPr>
        <w:t>й</w:t>
      </w:r>
      <w:r w:rsidRPr="003A3F3C">
        <w:rPr>
          <w:rFonts w:ascii="Times New Roman" w:hAnsi="Times New Roman"/>
          <w:spacing w:val="-4"/>
          <w:sz w:val="28"/>
          <w:szCs w:val="28"/>
          <w:lang w:val="uk-UA"/>
        </w:rPr>
        <w:t xml:space="preserve"> експорту для оцифрованого звуку у форматах, відмінних від формату Cubase;</w:t>
      </w:r>
    </w:p>
    <w:p w:rsidR="004B3F7E" w:rsidRPr="003A3F3C" w:rsidRDefault="004B3F7E" w:rsidP="00F61E58">
      <w:pPr>
        <w:pStyle w:val="a6"/>
        <w:numPr>
          <w:ilvl w:val="0"/>
          <w:numId w:val="22"/>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управління параметрами синтезу звуку у графічному режимі.</w:t>
      </w:r>
    </w:p>
    <w:p w:rsidR="004B3F7E" w:rsidRPr="003A3F3C" w:rsidRDefault="004B3F7E" w:rsidP="004B3F7E">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Cubase також включає в себе </w:t>
      </w:r>
      <w:r w:rsidR="00926DA6">
        <w:rPr>
          <w:rFonts w:ascii="Times New Roman" w:hAnsi="Times New Roman"/>
          <w:spacing w:val="-4"/>
          <w:sz w:val="28"/>
          <w:szCs w:val="28"/>
        </w:rPr>
        <w:t>низку</w:t>
      </w:r>
      <w:r w:rsidRPr="003A3F3C">
        <w:rPr>
          <w:rFonts w:ascii="Times New Roman" w:hAnsi="Times New Roman"/>
          <w:spacing w:val="-4"/>
          <w:sz w:val="28"/>
          <w:szCs w:val="28"/>
        </w:rPr>
        <w:t xml:space="preserve"> редакторів підтримки пристроїв із зовнішнім управлінням. Для партій ударних інструментів використовується спеціалізований редактор із функцією редагування таблиці закріплення ударних інструментів за клавішами MIDI-клавіатури. Використання логічного редактора MIDI-даних дозволяє автоматизувати складні перетворення і створити унікальні MIDI-партії із вмонтованих у програму MIDI-ефектів. </w:t>
      </w:r>
    </w:p>
    <w:p w:rsidR="004B3F7E" w:rsidRPr="003A3F3C" w:rsidRDefault="004B3F7E" w:rsidP="004B3F7E">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Програма пропонує клавішний редактор, редактор партитур та звуків, MIDI-плагіни, багатотрековий запис та редагування інструментів і вокалу, професійний мікшер, зведення об</w:t>
      </w:r>
      <w:r w:rsidR="00DB76DA">
        <w:rPr>
          <w:rFonts w:ascii="Times New Roman" w:hAnsi="Times New Roman"/>
          <w:spacing w:val="-4"/>
          <w:sz w:val="28"/>
          <w:szCs w:val="28"/>
        </w:rPr>
        <w:t>’</w:t>
      </w:r>
      <w:r w:rsidRPr="003A3F3C">
        <w:rPr>
          <w:rFonts w:ascii="Times New Roman" w:hAnsi="Times New Roman"/>
          <w:spacing w:val="-4"/>
          <w:sz w:val="28"/>
          <w:szCs w:val="28"/>
        </w:rPr>
        <w:t xml:space="preserve">ємного звуку, квантування аудіо, забезпечує необхідний частотний баланс тощо. </w:t>
      </w:r>
    </w:p>
    <w:p w:rsidR="004B3F7E" w:rsidRPr="003A3F3C" w:rsidRDefault="004B3F7E" w:rsidP="004B3F7E">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Для комфортної і швидкої роботи використовується механізм автоматизації параметрів синтезу, обробки і відтворення звуків. </w:t>
      </w:r>
    </w:p>
    <w:p w:rsidR="004B3F7E" w:rsidRPr="003A3F3C" w:rsidRDefault="004B3F7E" w:rsidP="004B3F7E">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Програма дозволяє значно розширити можливості для творчості компо</w:t>
      </w:r>
      <w:r w:rsidR="009029E0">
        <w:rPr>
          <w:rFonts w:ascii="Times New Roman" w:hAnsi="Times New Roman"/>
          <w:spacing w:val="-4"/>
          <w:sz w:val="28"/>
          <w:szCs w:val="28"/>
        </w:rPr>
        <w:softHyphen/>
      </w:r>
      <w:r w:rsidRPr="003A3F3C">
        <w:rPr>
          <w:rFonts w:ascii="Times New Roman" w:hAnsi="Times New Roman"/>
          <w:spacing w:val="-4"/>
          <w:sz w:val="28"/>
          <w:szCs w:val="28"/>
        </w:rPr>
        <w:t>зи</w:t>
      </w:r>
      <w:r w:rsidR="00926DA6">
        <w:rPr>
          <w:rFonts w:ascii="Times New Roman" w:hAnsi="Times New Roman"/>
          <w:spacing w:val="-4"/>
          <w:sz w:val="28"/>
          <w:szCs w:val="28"/>
        </w:rPr>
        <w:softHyphen/>
      </w:r>
      <w:r w:rsidRPr="003A3F3C">
        <w:rPr>
          <w:rFonts w:ascii="Times New Roman" w:hAnsi="Times New Roman"/>
          <w:spacing w:val="-4"/>
          <w:sz w:val="28"/>
          <w:szCs w:val="28"/>
        </w:rPr>
        <w:t>торів, аранжувальників, звукорежисерів.</w:t>
      </w:r>
    </w:p>
    <w:p w:rsidR="004B3F7E" w:rsidRPr="003A3F3C" w:rsidRDefault="004B3F7E" w:rsidP="004B3F7E">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Cubase обладнаний арсеналом високоякісних ефект-процесорів, які працю</w:t>
      </w:r>
      <w:r w:rsidR="009029E0">
        <w:rPr>
          <w:rFonts w:ascii="Times New Roman" w:hAnsi="Times New Roman"/>
          <w:spacing w:val="-4"/>
          <w:sz w:val="28"/>
          <w:szCs w:val="28"/>
        </w:rPr>
        <w:softHyphen/>
      </w:r>
      <w:r w:rsidRPr="003A3F3C">
        <w:rPr>
          <w:rFonts w:ascii="Times New Roman" w:hAnsi="Times New Roman"/>
          <w:spacing w:val="-4"/>
          <w:sz w:val="28"/>
          <w:szCs w:val="28"/>
        </w:rPr>
        <w:t>ють у реальному часі, включаючи EQ, Dynamics, Modulation, Reverb, Filters, Distortion і спеціальні ефекти. Час від часу виходять нові версі</w:t>
      </w:r>
      <w:r w:rsidR="00926DA6">
        <w:rPr>
          <w:rFonts w:ascii="Times New Roman" w:hAnsi="Times New Roman"/>
          <w:spacing w:val="-4"/>
          <w:sz w:val="28"/>
          <w:szCs w:val="28"/>
        </w:rPr>
        <w:t>ї</w:t>
      </w:r>
      <w:r w:rsidRPr="003A3F3C">
        <w:rPr>
          <w:rFonts w:ascii="Times New Roman" w:hAnsi="Times New Roman"/>
          <w:spacing w:val="-4"/>
          <w:sz w:val="28"/>
          <w:szCs w:val="28"/>
        </w:rPr>
        <w:t xml:space="preserve"> програми Cubase із суттєво розширеними можливостями.</w:t>
      </w:r>
    </w:p>
    <w:p w:rsidR="004B3F7E" w:rsidRPr="003A3F3C" w:rsidRDefault="004B3F7E" w:rsidP="004B3F7E">
      <w:pPr>
        <w:tabs>
          <w:tab w:val="left" w:pos="1134"/>
        </w:tabs>
        <w:spacing w:after="0" w:line="264" w:lineRule="auto"/>
        <w:ind w:firstLine="709"/>
        <w:jc w:val="both"/>
        <w:rPr>
          <w:rStyle w:val="ad"/>
          <w:rFonts w:ascii="Times New Roman" w:hAnsi="Times New Roman"/>
          <w:b w:val="0"/>
          <w:spacing w:val="-4"/>
          <w:sz w:val="28"/>
          <w:szCs w:val="28"/>
        </w:rPr>
      </w:pPr>
      <w:r w:rsidRPr="003A3F3C">
        <w:rPr>
          <w:rStyle w:val="ad"/>
          <w:rFonts w:ascii="Times New Roman" w:hAnsi="Times New Roman"/>
          <w:b w:val="0"/>
          <w:spacing w:val="-4"/>
          <w:sz w:val="28"/>
          <w:szCs w:val="28"/>
        </w:rPr>
        <w:t>Значною популярністю серед музикантів користується й цифровий аудіо-редактор Sound Forge (7–10 версії) компанії Sonic Foundry. З</w:t>
      </w:r>
      <w:r w:rsidR="00DB76DA">
        <w:rPr>
          <w:rStyle w:val="ad"/>
          <w:rFonts w:ascii="Times New Roman" w:hAnsi="Times New Roman"/>
          <w:b w:val="0"/>
          <w:spacing w:val="-4"/>
          <w:sz w:val="28"/>
          <w:szCs w:val="28"/>
        </w:rPr>
        <w:t>’</w:t>
      </w:r>
      <w:r w:rsidRPr="003A3F3C">
        <w:rPr>
          <w:rStyle w:val="ad"/>
          <w:rFonts w:ascii="Times New Roman" w:hAnsi="Times New Roman"/>
          <w:b w:val="0"/>
          <w:spacing w:val="-4"/>
          <w:sz w:val="28"/>
          <w:szCs w:val="28"/>
        </w:rPr>
        <w:t>явившись достатньо давно на ринку програм</w:t>
      </w:r>
      <w:r w:rsidR="00926DA6">
        <w:rPr>
          <w:rStyle w:val="ad"/>
          <w:rFonts w:ascii="Times New Roman" w:hAnsi="Times New Roman"/>
          <w:b w:val="0"/>
          <w:spacing w:val="-4"/>
          <w:sz w:val="28"/>
          <w:szCs w:val="28"/>
        </w:rPr>
        <w:t>н</w:t>
      </w:r>
      <w:r w:rsidRPr="003A3F3C">
        <w:rPr>
          <w:rStyle w:val="ad"/>
          <w:rFonts w:ascii="Times New Roman" w:hAnsi="Times New Roman"/>
          <w:b w:val="0"/>
          <w:spacing w:val="-4"/>
          <w:sz w:val="28"/>
          <w:szCs w:val="28"/>
        </w:rPr>
        <w:t>ого</w:t>
      </w:r>
      <w:r w:rsidR="003C632F">
        <w:rPr>
          <w:rStyle w:val="ad"/>
          <w:rFonts w:ascii="Times New Roman" w:hAnsi="Times New Roman"/>
          <w:b w:val="0"/>
          <w:spacing w:val="-4"/>
          <w:sz w:val="28"/>
          <w:szCs w:val="28"/>
        </w:rPr>
        <w:t xml:space="preserve"> </w:t>
      </w:r>
      <w:r w:rsidRPr="003A3F3C">
        <w:rPr>
          <w:rStyle w:val="ad"/>
          <w:rFonts w:ascii="Times New Roman" w:hAnsi="Times New Roman"/>
          <w:b w:val="0"/>
          <w:spacing w:val="-4"/>
          <w:sz w:val="28"/>
          <w:szCs w:val="28"/>
        </w:rPr>
        <w:t>забезпечення, даний редактор постійно вдосконалю</w:t>
      </w:r>
      <w:r w:rsidR="003C632F">
        <w:rPr>
          <w:rStyle w:val="ad"/>
          <w:rFonts w:ascii="Times New Roman" w:hAnsi="Times New Roman"/>
          <w:b w:val="0"/>
          <w:spacing w:val="-4"/>
          <w:sz w:val="28"/>
          <w:szCs w:val="28"/>
        </w:rPr>
        <w:softHyphen/>
      </w:r>
      <w:r w:rsidRPr="003A3F3C">
        <w:rPr>
          <w:rStyle w:val="ad"/>
          <w:rFonts w:ascii="Times New Roman" w:hAnsi="Times New Roman"/>
          <w:b w:val="0"/>
          <w:spacing w:val="-4"/>
          <w:sz w:val="28"/>
          <w:szCs w:val="28"/>
        </w:rPr>
        <w:t>ється. Програма ефективно працює із зовнішніми модулями і плагінами. Можли</w:t>
      </w:r>
      <w:r w:rsidR="00926DA6">
        <w:rPr>
          <w:rStyle w:val="ad"/>
          <w:rFonts w:ascii="Times New Roman" w:hAnsi="Times New Roman"/>
          <w:b w:val="0"/>
          <w:spacing w:val="-4"/>
          <w:sz w:val="28"/>
          <w:szCs w:val="28"/>
        </w:rPr>
        <w:softHyphen/>
      </w:r>
      <w:r w:rsidRPr="003A3F3C">
        <w:rPr>
          <w:rStyle w:val="ad"/>
          <w:rFonts w:ascii="Times New Roman" w:hAnsi="Times New Roman"/>
          <w:b w:val="0"/>
          <w:spacing w:val="-4"/>
          <w:sz w:val="28"/>
          <w:szCs w:val="28"/>
        </w:rPr>
        <w:t>вий також зв</w:t>
      </w:r>
      <w:r w:rsidR="00DB76DA">
        <w:rPr>
          <w:rStyle w:val="ad"/>
          <w:rFonts w:ascii="Times New Roman" w:hAnsi="Times New Roman"/>
          <w:b w:val="0"/>
          <w:spacing w:val="-4"/>
          <w:sz w:val="28"/>
          <w:szCs w:val="28"/>
        </w:rPr>
        <w:t>’</w:t>
      </w:r>
      <w:r w:rsidRPr="003A3F3C">
        <w:rPr>
          <w:rStyle w:val="ad"/>
          <w:rFonts w:ascii="Times New Roman" w:hAnsi="Times New Roman"/>
          <w:b w:val="0"/>
          <w:spacing w:val="-4"/>
          <w:sz w:val="28"/>
          <w:szCs w:val="28"/>
        </w:rPr>
        <w:t>язок з іншими програмами завдяки Direct X [3, с. 144].</w:t>
      </w:r>
    </w:p>
    <w:p w:rsidR="004B3F7E" w:rsidRPr="003A3F3C" w:rsidRDefault="004B3F7E" w:rsidP="004B3F7E">
      <w:pPr>
        <w:tabs>
          <w:tab w:val="left" w:pos="1134"/>
        </w:tabs>
        <w:spacing w:after="0" w:line="264" w:lineRule="auto"/>
        <w:ind w:firstLine="709"/>
        <w:jc w:val="both"/>
        <w:rPr>
          <w:rStyle w:val="ad"/>
          <w:rFonts w:ascii="Times New Roman" w:hAnsi="Times New Roman"/>
          <w:b w:val="0"/>
          <w:spacing w:val="-4"/>
          <w:sz w:val="28"/>
          <w:szCs w:val="28"/>
        </w:rPr>
      </w:pPr>
      <w:r w:rsidRPr="003A3F3C">
        <w:rPr>
          <w:rStyle w:val="ad"/>
          <w:rFonts w:ascii="Times New Roman" w:hAnsi="Times New Roman"/>
          <w:b w:val="0"/>
          <w:spacing w:val="-4"/>
          <w:sz w:val="28"/>
          <w:szCs w:val="28"/>
        </w:rPr>
        <w:t xml:space="preserve">Дана програма дає можливість здійснювати запис і ефективну обробку звукової композиції з використанням значної кількості ефектів, редагування семплів, кодування даних у форматах </w:t>
      </w:r>
      <w:r w:rsidRPr="003A3F3C">
        <w:rPr>
          <w:rFonts w:ascii="Times New Roman" w:hAnsi="Times New Roman"/>
          <w:spacing w:val="-4"/>
          <w:sz w:val="28"/>
          <w:szCs w:val="28"/>
        </w:rPr>
        <w:t>WAV, AIFF, MP3 та ін.</w:t>
      </w:r>
      <w:r w:rsidRPr="003A3F3C">
        <w:rPr>
          <w:rStyle w:val="ad"/>
          <w:rFonts w:ascii="Times New Roman" w:hAnsi="Times New Roman"/>
          <w:b w:val="0"/>
          <w:spacing w:val="-4"/>
          <w:sz w:val="28"/>
          <w:szCs w:val="28"/>
        </w:rPr>
        <w:t xml:space="preserve">,  переформатування файлів тощо. Sound Forge дозволяє робити обробку сигналу у реальному часі, здійснювати спектральний аналіз, підтримувати </w:t>
      </w:r>
      <w:r w:rsidRPr="003A3F3C">
        <w:rPr>
          <w:rFonts w:ascii="Times New Roman" w:hAnsi="Times New Roman"/>
          <w:spacing w:val="-4"/>
          <w:sz w:val="28"/>
          <w:szCs w:val="28"/>
        </w:rPr>
        <w:t xml:space="preserve">24-, 32- та 64-бітний аудіосигнал з частотою дискретизації 192 кГц. Програма має генератори </w:t>
      </w:r>
      <w:r w:rsidR="00A81E1A" w:rsidRPr="003A3F3C">
        <w:rPr>
          <w:rFonts w:ascii="Times New Roman" w:hAnsi="Times New Roman"/>
          <w:spacing w:val="-4"/>
          <w:sz w:val="28"/>
          <w:szCs w:val="28"/>
        </w:rPr>
        <w:t>"</w:t>
      </w:r>
      <w:r w:rsidRPr="003A3F3C">
        <w:rPr>
          <w:rFonts w:ascii="Times New Roman" w:hAnsi="Times New Roman"/>
          <w:spacing w:val="-4"/>
          <w:sz w:val="28"/>
          <w:szCs w:val="28"/>
        </w:rPr>
        <w:t>білого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рожевого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та </w:t>
      </w:r>
      <w:r w:rsidR="00A81E1A" w:rsidRPr="003A3F3C">
        <w:rPr>
          <w:rFonts w:ascii="Times New Roman" w:hAnsi="Times New Roman"/>
          <w:spacing w:val="-4"/>
          <w:sz w:val="28"/>
          <w:szCs w:val="28"/>
        </w:rPr>
        <w:t>"</w:t>
      </w:r>
      <w:r w:rsidRPr="003A3F3C">
        <w:rPr>
          <w:rFonts w:ascii="Times New Roman" w:hAnsi="Times New Roman"/>
          <w:spacing w:val="-4"/>
          <w:sz w:val="28"/>
          <w:szCs w:val="28"/>
        </w:rPr>
        <w:t>коричневого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шумів тощо. У </w:t>
      </w:r>
      <w:r w:rsidRPr="003A3F3C">
        <w:rPr>
          <w:rStyle w:val="ad"/>
          <w:rFonts w:ascii="Times New Roman" w:hAnsi="Times New Roman"/>
          <w:b w:val="0"/>
          <w:spacing w:val="-4"/>
          <w:sz w:val="28"/>
          <w:szCs w:val="28"/>
        </w:rPr>
        <w:t xml:space="preserve">Sound Forge можна видаляти шуми із запису, здійснювати амплітудно-частотну корекцію сигналу. </w:t>
      </w:r>
    </w:p>
    <w:p w:rsidR="004B3F7E" w:rsidRPr="003A3F3C" w:rsidRDefault="004B3F7E" w:rsidP="004B3F7E">
      <w:pPr>
        <w:tabs>
          <w:tab w:val="left" w:pos="1134"/>
        </w:tabs>
        <w:spacing w:after="0" w:line="264" w:lineRule="auto"/>
        <w:ind w:firstLine="709"/>
        <w:jc w:val="both"/>
        <w:rPr>
          <w:rStyle w:val="ad"/>
          <w:rFonts w:ascii="Times New Roman" w:hAnsi="Times New Roman"/>
          <w:b w:val="0"/>
          <w:spacing w:val="-4"/>
          <w:sz w:val="28"/>
          <w:szCs w:val="28"/>
        </w:rPr>
      </w:pPr>
      <w:r w:rsidRPr="003A3F3C">
        <w:rPr>
          <w:rStyle w:val="ad"/>
          <w:rFonts w:ascii="Times New Roman" w:hAnsi="Times New Roman"/>
          <w:b w:val="0"/>
          <w:spacing w:val="-4"/>
          <w:sz w:val="28"/>
          <w:szCs w:val="28"/>
        </w:rPr>
        <w:t>Програма містить ефективні частотні фільтри, за допомогою яких можна проводити еквалізацію аудіофайлів. Вони представлені як імітація графічних, смугових та параметричних еквалайзерів. Їх використання дозволяє отримувати різноманітні тембри і надавати звучанню необхідного забарвлення.</w:t>
      </w:r>
    </w:p>
    <w:p w:rsidR="004B3F7E" w:rsidRPr="003A3F3C" w:rsidRDefault="004B3F7E" w:rsidP="004B3F7E">
      <w:pPr>
        <w:tabs>
          <w:tab w:val="left" w:pos="1134"/>
        </w:tabs>
        <w:spacing w:after="0" w:line="264" w:lineRule="auto"/>
        <w:ind w:firstLine="709"/>
        <w:jc w:val="both"/>
        <w:rPr>
          <w:rStyle w:val="ad"/>
          <w:rFonts w:ascii="Times New Roman" w:hAnsi="Times New Roman"/>
          <w:b w:val="0"/>
          <w:spacing w:val="-4"/>
          <w:sz w:val="28"/>
          <w:szCs w:val="28"/>
        </w:rPr>
      </w:pPr>
      <w:r w:rsidRPr="003A3F3C">
        <w:rPr>
          <w:rStyle w:val="ad"/>
          <w:rFonts w:ascii="Times New Roman" w:hAnsi="Times New Roman"/>
          <w:b w:val="0"/>
          <w:spacing w:val="-4"/>
          <w:sz w:val="28"/>
          <w:szCs w:val="28"/>
        </w:rPr>
        <w:lastRenderedPageBreak/>
        <w:t>Розробники Sound Forge створили і банк звукових ефектів, який містить Amplitude Modulation, Vibrato, Chorus, Delay/Echo, Distortion, Flange/Wah-Wah, Pich, Reverb тощо.</w:t>
      </w:r>
    </w:p>
    <w:p w:rsidR="004B3F7E" w:rsidRPr="003A3F3C" w:rsidRDefault="004B3F7E" w:rsidP="004B3F7E">
      <w:pPr>
        <w:tabs>
          <w:tab w:val="left" w:pos="1134"/>
        </w:tabs>
        <w:spacing w:after="0" w:line="264" w:lineRule="auto"/>
        <w:ind w:firstLine="709"/>
        <w:jc w:val="both"/>
        <w:rPr>
          <w:rStyle w:val="ad"/>
          <w:rFonts w:ascii="Times New Roman" w:hAnsi="Times New Roman"/>
          <w:b w:val="0"/>
          <w:spacing w:val="-4"/>
          <w:sz w:val="28"/>
          <w:szCs w:val="28"/>
        </w:rPr>
      </w:pPr>
      <w:r w:rsidRPr="003A3F3C">
        <w:rPr>
          <w:rStyle w:val="ad"/>
          <w:rFonts w:ascii="Times New Roman" w:hAnsi="Times New Roman"/>
          <w:b w:val="0"/>
          <w:spacing w:val="-4"/>
          <w:sz w:val="28"/>
          <w:szCs w:val="28"/>
        </w:rPr>
        <w:t>Користувачі зазначають також ефективність роботи Sound Forge з файлами достатньо великого розміру. Важливим досягненням програми є надання можли</w:t>
      </w:r>
      <w:r w:rsidR="003C632F">
        <w:rPr>
          <w:rStyle w:val="ad"/>
          <w:rFonts w:ascii="Times New Roman" w:hAnsi="Times New Roman"/>
          <w:b w:val="0"/>
          <w:spacing w:val="-4"/>
          <w:sz w:val="28"/>
          <w:szCs w:val="28"/>
        </w:rPr>
        <w:softHyphen/>
      </w:r>
      <w:r w:rsidRPr="003A3F3C">
        <w:rPr>
          <w:rStyle w:val="ad"/>
          <w:rFonts w:ascii="Times New Roman" w:hAnsi="Times New Roman"/>
          <w:b w:val="0"/>
          <w:spacing w:val="-4"/>
          <w:sz w:val="28"/>
          <w:szCs w:val="28"/>
        </w:rPr>
        <w:t>вості роботи з копіями файлів, що виключає можливість випадкового пошко</w:t>
      </w:r>
      <w:r w:rsidR="003C632F">
        <w:rPr>
          <w:rStyle w:val="ad"/>
          <w:rFonts w:ascii="Times New Roman" w:hAnsi="Times New Roman"/>
          <w:b w:val="0"/>
          <w:spacing w:val="-4"/>
          <w:sz w:val="28"/>
          <w:szCs w:val="28"/>
        </w:rPr>
        <w:softHyphen/>
      </w:r>
      <w:r w:rsidRPr="003A3F3C">
        <w:rPr>
          <w:rStyle w:val="ad"/>
          <w:rFonts w:ascii="Times New Roman" w:hAnsi="Times New Roman"/>
          <w:b w:val="0"/>
          <w:spacing w:val="-4"/>
          <w:sz w:val="28"/>
          <w:szCs w:val="28"/>
        </w:rPr>
        <w:t>дження оригіналу.</w:t>
      </w:r>
    </w:p>
    <w:p w:rsidR="004B3F7E" w:rsidRPr="003A3F3C" w:rsidRDefault="004B3F7E" w:rsidP="004B3F7E">
      <w:pPr>
        <w:tabs>
          <w:tab w:val="left" w:pos="1134"/>
        </w:tabs>
        <w:spacing w:after="0" w:line="264" w:lineRule="auto"/>
        <w:ind w:firstLine="709"/>
        <w:jc w:val="both"/>
        <w:rPr>
          <w:rStyle w:val="ad"/>
          <w:rFonts w:ascii="Times New Roman" w:hAnsi="Times New Roman"/>
          <w:b w:val="0"/>
          <w:spacing w:val="-4"/>
          <w:sz w:val="28"/>
          <w:szCs w:val="28"/>
        </w:rPr>
      </w:pPr>
      <w:r w:rsidRPr="003A3F3C">
        <w:rPr>
          <w:rStyle w:val="ad"/>
          <w:rFonts w:ascii="Times New Roman" w:hAnsi="Times New Roman"/>
          <w:b w:val="0"/>
          <w:spacing w:val="-4"/>
          <w:sz w:val="28"/>
          <w:szCs w:val="28"/>
        </w:rPr>
        <w:t xml:space="preserve">Слід вказати і на інші достатньо потужні характеристики програми. Як зазначають виробники, Sound Forge підтримує файли із частотою 192 кГц і розрядністю 64 біти. Однак </w:t>
      </w:r>
      <w:r w:rsidR="00926DA6">
        <w:rPr>
          <w:rStyle w:val="ad"/>
          <w:rFonts w:ascii="Times New Roman" w:hAnsi="Times New Roman"/>
          <w:b w:val="0"/>
          <w:spacing w:val="-4"/>
          <w:sz w:val="28"/>
          <w:szCs w:val="28"/>
        </w:rPr>
        <w:t>слід</w:t>
      </w:r>
      <w:r w:rsidRPr="003A3F3C">
        <w:rPr>
          <w:rStyle w:val="ad"/>
          <w:rFonts w:ascii="Times New Roman" w:hAnsi="Times New Roman"/>
          <w:b w:val="0"/>
          <w:spacing w:val="-4"/>
          <w:sz w:val="28"/>
          <w:szCs w:val="28"/>
        </w:rPr>
        <w:t xml:space="preserve"> враховувати, що високий рівень  оцифро</w:t>
      </w:r>
      <w:r w:rsidR="003C632F">
        <w:rPr>
          <w:rStyle w:val="ad"/>
          <w:rFonts w:ascii="Times New Roman" w:hAnsi="Times New Roman"/>
          <w:b w:val="0"/>
          <w:spacing w:val="-4"/>
          <w:sz w:val="28"/>
          <w:szCs w:val="28"/>
        </w:rPr>
        <w:softHyphen/>
      </w:r>
      <w:r w:rsidRPr="003A3F3C">
        <w:rPr>
          <w:rStyle w:val="ad"/>
          <w:rFonts w:ascii="Times New Roman" w:hAnsi="Times New Roman"/>
          <w:b w:val="0"/>
          <w:spacing w:val="-4"/>
          <w:sz w:val="28"/>
          <w:szCs w:val="28"/>
        </w:rPr>
        <w:t>вування потребує наявності звукової карти з якісним АЦП (аналого-цифровим перетво</w:t>
      </w:r>
      <w:r w:rsidR="00926DA6">
        <w:rPr>
          <w:rStyle w:val="ad"/>
          <w:rFonts w:ascii="Times New Roman" w:hAnsi="Times New Roman"/>
          <w:b w:val="0"/>
          <w:spacing w:val="-4"/>
          <w:sz w:val="28"/>
          <w:szCs w:val="28"/>
        </w:rPr>
        <w:softHyphen/>
      </w:r>
      <w:r w:rsidRPr="003A3F3C">
        <w:rPr>
          <w:rStyle w:val="ad"/>
          <w:rFonts w:ascii="Times New Roman" w:hAnsi="Times New Roman"/>
          <w:b w:val="0"/>
          <w:spacing w:val="-4"/>
          <w:sz w:val="28"/>
          <w:szCs w:val="28"/>
        </w:rPr>
        <w:t>рювачем). Для Sound Forge потрібна і достатня кількість вільного місця на жорсткому диску, адже збереження в пам</w:t>
      </w:r>
      <w:r w:rsidR="00DB76DA">
        <w:rPr>
          <w:rStyle w:val="ad"/>
          <w:rFonts w:ascii="Times New Roman" w:hAnsi="Times New Roman"/>
          <w:b w:val="0"/>
          <w:spacing w:val="-4"/>
          <w:sz w:val="28"/>
          <w:szCs w:val="28"/>
        </w:rPr>
        <w:t>’</w:t>
      </w:r>
      <w:r w:rsidRPr="003A3F3C">
        <w:rPr>
          <w:rStyle w:val="ad"/>
          <w:rFonts w:ascii="Times New Roman" w:hAnsi="Times New Roman"/>
          <w:b w:val="0"/>
          <w:spacing w:val="-4"/>
          <w:sz w:val="28"/>
          <w:szCs w:val="28"/>
        </w:rPr>
        <w:t xml:space="preserve">яті будь-яких нових показників  у тому чи іншому фрагменті буде дублюватися разом із попередніми налаштуваннями. Це дозволяє користувачу </w:t>
      </w:r>
      <w:r w:rsidR="00926DA6">
        <w:rPr>
          <w:rStyle w:val="ad"/>
          <w:rFonts w:ascii="Times New Roman" w:hAnsi="Times New Roman"/>
          <w:b w:val="0"/>
          <w:spacing w:val="-4"/>
          <w:sz w:val="28"/>
          <w:szCs w:val="28"/>
        </w:rPr>
        <w:t>за</w:t>
      </w:r>
      <w:r w:rsidRPr="003A3F3C">
        <w:rPr>
          <w:rStyle w:val="ad"/>
          <w:rFonts w:ascii="Times New Roman" w:hAnsi="Times New Roman"/>
          <w:b w:val="0"/>
          <w:spacing w:val="-4"/>
          <w:sz w:val="28"/>
          <w:szCs w:val="28"/>
        </w:rPr>
        <w:t xml:space="preserve"> потреб</w:t>
      </w:r>
      <w:r w:rsidR="00926DA6">
        <w:rPr>
          <w:rStyle w:val="ad"/>
          <w:rFonts w:ascii="Times New Roman" w:hAnsi="Times New Roman"/>
          <w:b w:val="0"/>
          <w:spacing w:val="-4"/>
          <w:sz w:val="28"/>
          <w:szCs w:val="28"/>
        </w:rPr>
        <w:t>и</w:t>
      </w:r>
      <w:r w:rsidRPr="003A3F3C">
        <w:rPr>
          <w:rStyle w:val="ad"/>
          <w:rFonts w:ascii="Times New Roman" w:hAnsi="Times New Roman"/>
          <w:b w:val="0"/>
          <w:spacing w:val="-4"/>
          <w:sz w:val="28"/>
          <w:szCs w:val="28"/>
        </w:rPr>
        <w:t xml:space="preserve"> відмінити виконану дію й повернутися до вихідного файлу чи його зміненого варіант</w:t>
      </w:r>
      <w:r w:rsidR="00926DA6">
        <w:rPr>
          <w:rStyle w:val="ad"/>
          <w:rFonts w:ascii="Times New Roman" w:hAnsi="Times New Roman"/>
          <w:b w:val="0"/>
          <w:spacing w:val="-4"/>
          <w:sz w:val="28"/>
          <w:szCs w:val="28"/>
        </w:rPr>
        <w:t>а</w:t>
      </w:r>
      <w:r w:rsidRPr="003A3F3C">
        <w:rPr>
          <w:rStyle w:val="ad"/>
          <w:rFonts w:ascii="Times New Roman" w:hAnsi="Times New Roman"/>
          <w:b w:val="0"/>
          <w:spacing w:val="-4"/>
          <w:sz w:val="28"/>
          <w:szCs w:val="28"/>
        </w:rPr>
        <w:t xml:space="preserve">.  </w:t>
      </w:r>
    </w:p>
    <w:p w:rsidR="004B3F7E" w:rsidRPr="003A3F3C" w:rsidRDefault="004B3F7E" w:rsidP="004B3F7E">
      <w:pPr>
        <w:tabs>
          <w:tab w:val="left" w:pos="1134"/>
        </w:tabs>
        <w:spacing w:after="0" w:line="264" w:lineRule="auto"/>
        <w:ind w:firstLine="709"/>
        <w:jc w:val="both"/>
        <w:rPr>
          <w:rStyle w:val="ad"/>
          <w:rFonts w:ascii="Times New Roman" w:hAnsi="Times New Roman"/>
          <w:b w:val="0"/>
          <w:spacing w:val="-4"/>
          <w:sz w:val="28"/>
          <w:szCs w:val="28"/>
        </w:rPr>
      </w:pPr>
      <w:r w:rsidRPr="003A3F3C">
        <w:rPr>
          <w:rStyle w:val="ad"/>
          <w:rFonts w:ascii="Times New Roman" w:hAnsi="Times New Roman"/>
          <w:b w:val="0"/>
          <w:spacing w:val="-4"/>
          <w:sz w:val="28"/>
          <w:szCs w:val="28"/>
        </w:rPr>
        <w:t xml:space="preserve">Програма також працює з відеофайлами формату AVI, </w:t>
      </w:r>
      <w:r w:rsidR="00926DA6">
        <w:rPr>
          <w:rStyle w:val="ad"/>
          <w:rFonts w:ascii="Times New Roman" w:hAnsi="Times New Roman"/>
          <w:b w:val="0"/>
          <w:spacing w:val="-4"/>
          <w:sz w:val="28"/>
          <w:szCs w:val="28"/>
        </w:rPr>
        <w:t>але</w:t>
      </w:r>
      <w:r w:rsidRPr="003A3F3C">
        <w:rPr>
          <w:rStyle w:val="ad"/>
          <w:rFonts w:ascii="Times New Roman" w:hAnsi="Times New Roman"/>
          <w:b w:val="0"/>
          <w:spacing w:val="-4"/>
          <w:sz w:val="28"/>
          <w:szCs w:val="28"/>
        </w:rPr>
        <w:t xml:space="preserve"> для редагування доступною є лише звукова частина [1, с.</w:t>
      </w:r>
      <w:r w:rsidR="00926DA6">
        <w:rPr>
          <w:rStyle w:val="ad"/>
          <w:rFonts w:ascii="Times New Roman" w:hAnsi="Times New Roman"/>
          <w:b w:val="0"/>
          <w:spacing w:val="-4"/>
          <w:sz w:val="28"/>
          <w:szCs w:val="28"/>
        </w:rPr>
        <w:t xml:space="preserve"> </w:t>
      </w:r>
      <w:r w:rsidRPr="003A3F3C">
        <w:rPr>
          <w:rStyle w:val="ad"/>
          <w:rFonts w:ascii="Times New Roman" w:hAnsi="Times New Roman"/>
          <w:b w:val="0"/>
          <w:spacing w:val="-4"/>
          <w:sz w:val="28"/>
          <w:szCs w:val="28"/>
        </w:rPr>
        <w:t>146].</w:t>
      </w:r>
    </w:p>
    <w:p w:rsidR="004B3F7E" w:rsidRPr="003A3F3C" w:rsidRDefault="004B3F7E" w:rsidP="004B3F7E">
      <w:pPr>
        <w:tabs>
          <w:tab w:val="left" w:pos="1134"/>
        </w:tabs>
        <w:spacing w:after="0" w:line="264" w:lineRule="auto"/>
        <w:ind w:firstLine="709"/>
        <w:jc w:val="both"/>
        <w:rPr>
          <w:rStyle w:val="ad"/>
          <w:rFonts w:ascii="Times New Roman" w:hAnsi="Times New Roman"/>
          <w:b w:val="0"/>
          <w:spacing w:val="-4"/>
          <w:sz w:val="28"/>
          <w:szCs w:val="28"/>
        </w:rPr>
      </w:pPr>
      <w:r w:rsidRPr="003A3F3C">
        <w:rPr>
          <w:rStyle w:val="ad"/>
          <w:rFonts w:ascii="Times New Roman" w:hAnsi="Times New Roman"/>
          <w:b w:val="0"/>
          <w:spacing w:val="-4"/>
          <w:sz w:val="28"/>
          <w:szCs w:val="28"/>
        </w:rPr>
        <w:t>Звуковий редактор дозволяє виконувати деструктивний та недеструктивний монтаж. Якщо деструктивний монтаж руйнує початкову структуру звукового файлу і потребує збереження його оригінального варіант</w:t>
      </w:r>
      <w:r w:rsidR="00926DA6">
        <w:rPr>
          <w:rStyle w:val="ad"/>
          <w:rFonts w:ascii="Times New Roman" w:hAnsi="Times New Roman"/>
          <w:b w:val="0"/>
          <w:spacing w:val="-4"/>
          <w:sz w:val="28"/>
          <w:szCs w:val="28"/>
        </w:rPr>
        <w:t>а</w:t>
      </w:r>
      <w:r w:rsidRPr="003A3F3C">
        <w:rPr>
          <w:rStyle w:val="ad"/>
          <w:rFonts w:ascii="Times New Roman" w:hAnsi="Times New Roman"/>
          <w:b w:val="0"/>
          <w:spacing w:val="-4"/>
          <w:sz w:val="28"/>
          <w:szCs w:val="28"/>
        </w:rPr>
        <w:t>, то недеструктивний не змінює сам звуковий файл і дозволяє повернутися у будь-які попередні на</w:t>
      </w:r>
      <w:r w:rsidR="00926DA6">
        <w:rPr>
          <w:rStyle w:val="ad"/>
          <w:rFonts w:ascii="Times New Roman" w:hAnsi="Times New Roman"/>
          <w:b w:val="0"/>
          <w:spacing w:val="-4"/>
          <w:sz w:val="28"/>
          <w:szCs w:val="28"/>
        </w:rPr>
        <w:t>лашту</w:t>
      </w:r>
      <w:r w:rsidR="00926DA6">
        <w:rPr>
          <w:rStyle w:val="ad"/>
          <w:rFonts w:ascii="Times New Roman" w:hAnsi="Times New Roman"/>
          <w:b w:val="0"/>
          <w:spacing w:val="-4"/>
          <w:sz w:val="28"/>
          <w:szCs w:val="28"/>
        </w:rPr>
        <w:softHyphen/>
        <w:t>вання</w:t>
      </w:r>
      <w:r w:rsidRPr="003A3F3C">
        <w:rPr>
          <w:rStyle w:val="ad"/>
          <w:rFonts w:ascii="Times New Roman" w:hAnsi="Times New Roman"/>
          <w:b w:val="0"/>
          <w:spacing w:val="-4"/>
          <w:sz w:val="28"/>
          <w:szCs w:val="28"/>
        </w:rPr>
        <w:t xml:space="preserve"> [1, с.</w:t>
      </w:r>
      <w:r w:rsidR="00926DA6">
        <w:rPr>
          <w:rStyle w:val="ad"/>
          <w:rFonts w:ascii="Times New Roman" w:hAnsi="Times New Roman"/>
          <w:b w:val="0"/>
          <w:spacing w:val="-4"/>
          <w:sz w:val="28"/>
          <w:szCs w:val="28"/>
        </w:rPr>
        <w:t xml:space="preserve"> </w:t>
      </w:r>
      <w:r w:rsidRPr="003A3F3C">
        <w:rPr>
          <w:rStyle w:val="ad"/>
          <w:rFonts w:ascii="Times New Roman" w:hAnsi="Times New Roman"/>
          <w:b w:val="0"/>
          <w:spacing w:val="-4"/>
          <w:sz w:val="28"/>
          <w:szCs w:val="28"/>
        </w:rPr>
        <w:t>71].</w:t>
      </w:r>
    </w:p>
    <w:p w:rsidR="004B3F7E" w:rsidRPr="003A3F3C" w:rsidRDefault="004B3F7E" w:rsidP="004B3F7E">
      <w:pPr>
        <w:tabs>
          <w:tab w:val="left" w:pos="1134"/>
        </w:tabs>
        <w:spacing w:after="0" w:line="264" w:lineRule="auto"/>
        <w:ind w:firstLine="709"/>
        <w:jc w:val="both"/>
        <w:rPr>
          <w:rStyle w:val="ad"/>
          <w:rFonts w:ascii="Times New Roman" w:hAnsi="Times New Roman"/>
          <w:b w:val="0"/>
          <w:spacing w:val="-4"/>
          <w:sz w:val="28"/>
          <w:szCs w:val="28"/>
        </w:rPr>
      </w:pPr>
      <w:r w:rsidRPr="003A3F3C">
        <w:rPr>
          <w:rStyle w:val="ad"/>
          <w:rFonts w:ascii="Times New Roman" w:hAnsi="Times New Roman"/>
          <w:b w:val="0"/>
          <w:spacing w:val="-4"/>
          <w:sz w:val="28"/>
          <w:szCs w:val="28"/>
        </w:rPr>
        <w:t>Користувач має можливість не лише вирізати, копіювати, робити вставку звукового фрагмент</w:t>
      </w:r>
      <w:r w:rsidR="00926DA6">
        <w:rPr>
          <w:rStyle w:val="ad"/>
          <w:rFonts w:ascii="Times New Roman" w:hAnsi="Times New Roman"/>
          <w:b w:val="0"/>
          <w:spacing w:val="-4"/>
          <w:sz w:val="28"/>
          <w:szCs w:val="28"/>
        </w:rPr>
        <w:t>а</w:t>
      </w:r>
      <w:r w:rsidRPr="003A3F3C">
        <w:rPr>
          <w:rStyle w:val="ad"/>
          <w:rFonts w:ascii="Times New Roman" w:hAnsi="Times New Roman"/>
          <w:b w:val="0"/>
          <w:spacing w:val="-4"/>
          <w:sz w:val="28"/>
          <w:szCs w:val="28"/>
        </w:rPr>
        <w:t xml:space="preserve"> всередині одного вікна звукового файлу, а й робити обмін цим фрагментом з кількома відкритими файлами. Вирізаний чи скопійований звуковий фрагмент у програмі Sound Forge можна відкрити і в іншому звуковому редакторі, що дозволяє поєднувати можливості різних програм і обирати в них найбільш ефективні обробки. </w:t>
      </w:r>
    </w:p>
    <w:p w:rsidR="004B3F7E" w:rsidRPr="003A3F3C" w:rsidRDefault="004B3F7E" w:rsidP="004B3F7E">
      <w:pPr>
        <w:tabs>
          <w:tab w:val="left" w:pos="1134"/>
        </w:tabs>
        <w:spacing w:after="0" w:line="264" w:lineRule="auto"/>
        <w:ind w:firstLine="709"/>
        <w:jc w:val="both"/>
        <w:rPr>
          <w:rStyle w:val="ad"/>
          <w:rFonts w:ascii="Times New Roman" w:hAnsi="Times New Roman"/>
          <w:b w:val="0"/>
          <w:spacing w:val="-4"/>
          <w:sz w:val="28"/>
          <w:szCs w:val="28"/>
        </w:rPr>
      </w:pPr>
      <w:r w:rsidRPr="003A3F3C">
        <w:rPr>
          <w:rStyle w:val="ad"/>
          <w:rFonts w:ascii="Times New Roman" w:hAnsi="Times New Roman"/>
          <w:b w:val="0"/>
          <w:spacing w:val="-4"/>
          <w:sz w:val="28"/>
          <w:szCs w:val="28"/>
        </w:rPr>
        <w:t>Програму Sound Forge можна використовувати й для реставрації фонограм. Вона дає можливість очистити від шумів та інших дефектів старі записи із  касети чи вінілової платівки. Для цього у програмі є три модулі заглушування шуму, видалення клацань і тріску. Процес реставрації побудований на тому, що модуль програми спочатку аналізує зразок шуму, а потім видаляє відповідні спектральні складові зі всієї фонограми. Таким чином можна робити очищення й певних фрагментів [1, с. 166–167].</w:t>
      </w:r>
    </w:p>
    <w:p w:rsidR="004B3F7E" w:rsidRPr="003A3F3C" w:rsidRDefault="004B3F7E" w:rsidP="004B3F7E">
      <w:pPr>
        <w:tabs>
          <w:tab w:val="left" w:pos="1134"/>
        </w:tabs>
        <w:spacing w:after="0" w:line="264" w:lineRule="auto"/>
        <w:ind w:firstLine="709"/>
        <w:jc w:val="both"/>
        <w:rPr>
          <w:rStyle w:val="ad"/>
          <w:rFonts w:ascii="Times New Roman" w:hAnsi="Times New Roman"/>
          <w:b w:val="0"/>
          <w:spacing w:val="-4"/>
          <w:sz w:val="28"/>
          <w:szCs w:val="28"/>
        </w:rPr>
      </w:pPr>
      <w:r w:rsidRPr="003A3F3C">
        <w:rPr>
          <w:rStyle w:val="ad"/>
          <w:rFonts w:ascii="Times New Roman" w:hAnsi="Times New Roman"/>
          <w:b w:val="0"/>
          <w:spacing w:val="-4"/>
          <w:sz w:val="28"/>
          <w:szCs w:val="28"/>
        </w:rPr>
        <w:t>Популярністю у музикантів користується й програма звукової обробки WaveLab від компанії Steinberg. І хоча користувацький інтерфейс багато в чому подібний до Sound Forge і використовує подібні принципи, все ж між цими програмами є досить значні відмінності.</w:t>
      </w:r>
    </w:p>
    <w:p w:rsidR="004B3F7E" w:rsidRPr="003A3F3C" w:rsidRDefault="004B3F7E" w:rsidP="004B3F7E">
      <w:pPr>
        <w:tabs>
          <w:tab w:val="left" w:pos="1134"/>
        </w:tabs>
        <w:spacing w:after="0" w:line="264" w:lineRule="auto"/>
        <w:ind w:firstLine="709"/>
        <w:jc w:val="both"/>
        <w:rPr>
          <w:rStyle w:val="ad"/>
          <w:rFonts w:ascii="Times New Roman" w:hAnsi="Times New Roman"/>
          <w:b w:val="0"/>
          <w:spacing w:val="-4"/>
          <w:sz w:val="28"/>
          <w:szCs w:val="28"/>
        </w:rPr>
      </w:pPr>
      <w:r w:rsidRPr="003A3F3C">
        <w:rPr>
          <w:rStyle w:val="ad"/>
          <w:rFonts w:ascii="Times New Roman" w:hAnsi="Times New Roman"/>
          <w:b w:val="0"/>
          <w:spacing w:val="-4"/>
          <w:sz w:val="28"/>
          <w:szCs w:val="28"/>
        </w:rPr>
        <w:lastRenderedPageBreak/>
        <w:t>Так, програма WaveLab оснащена функцією транспозиції, що дає можли</w:t>
      </w:r>
      <w:r w:rsidR="00926DA6">
        <w:rPr>
          <w:rStyle w:val="ad"/>
          <w:rFonts w:ascii="Times New Roman" w:hAnsi="Times New Roman"/>
          <w:b w:val="0"/>
          <w:spacing w:val="-4"/>
          <w:sz w:val="28"/>
          <w:szCs w:val="28"/>
        </w:rPr>
        <w:softHyphen/>
      </w:r>
      <w:r w:rsidRPr="003A3F3C">
        <w:rPr>
          <w:rStyle w:val="ad"/>
          <w:rFonts w:ascii="Times New Roman" w:hAnsi="Times New Roman"/>
          <w:b w:val="0"/>
          <w:spacing w:val="-4"/>
          <w:sz w:val="28"/>
          <w:szCs w:val="28"/>
        </w:rPr>
        <w:t>вість змінювати тональність звучання файлу або окремого фрагмент</w:t>
      </w:r>
      <w:r w:rsidR="00926DA6">
        <w:rPr>
          <w:rStyle w:val="ad"/>
          <w:rFonts w:ascii="Times New Roman" w:hAnsi="Times New Roman"/>
          <w:b w:val="0"/>
          <w:spacing w:val="-4"/>
          <w:sz w:val="28"/>
          <w:szCs w:val="28"/>
        </w:rPr>
        <w:t>а</w:t>
      </w:r>
      <w:r w:rsidRPr="003A3F3C">
        <w:rPr>
          <w:rStyle w:val="ad"/>
          <w:rFonts w:ascii="Times New Roman" w:hAnsi="Times New Roman"/>
          <w:b w:val="0"/>
          <w:spacing w:val="-4"/>
          <w:sz w:val="28"/>
          <w:szCs w:val="28"/>
        </w:rPr>
        <w:t>. Причому транспонування можна робити не лише на задану кількість півтонів в</w:t>
      </w:r>
      <w:r w:rsidR="00926DA6">
        <w:rPr>
          <w:rStyle w:val="ad"/>
          <w:rFonts w:ascii="Times New Roman" w:hAnsi="Times New Roman"/>
          <w:b w:val="0"/>
          <w:spacing w:val="-4"/>
          <w:sz w:val="28"/>
          <w:szCs w:val="28"/>
        </w:rPr>
        <w:t>гору</w:t>
      </w:r>
      <w:r w:rsidRPr="003A3F3C">
        <w:rPr>
          <w:rStyle w:val="ad"/>
          <w:rFonts w:ascii="Times New Roman" w:hAnsi="Times New Roman"/>
          <w:b w:val="0"/>
          <w:spacing w:val="-4"/>
          <w:sz w:val="28"/>
          <w:szCs w:val="28"/>
        </w:rPr>
        <w:t xml:space="preserve"> чи вниз, а й виконувати тонку підстройку у сотих частках півтону без зміни темпу. Особливістю цієї програми є можливість максимально зберігати тембр звучання за рахунок збереження формантних ділянок на попередній висоті. Програма також дозволяє експериментувати і з темпами звучання аудіофайлу при збереженні тональності [1, с. 189–190]. </w:t>
      </w:r>
    </w:p>
    <w:p w:rsidR="004B3F7E" w:rsidRPr="003A3F3C" w:rsidRDefault="004B3F7E" w:rsidP="004B3F7E">
      <w:pPr>
        <w:tabs>
          <w:tab w:val="left" w:pos="1134"/>
        </w:tabs>
        <w:spacing w:after="0" w:line="264" w:lineRule="auto"/>
        <w:ind w:firstLine="709"/>
        <w:jc w:val="both"/>
        <w:rPr>
          <w:rFonts w:ascii="Times New Roman" w:hAnsi="Times New Roman"/>
          <w:spacing w:val="-4"/>
          <w:sz w:val="28"/>
          <w:szCs w:val="28"/>
        </w:rPr>
      </w:pPr>
      <w:r w:rsidRPr="003A3F3C">
        <w:rPr>
          <w:rStyle w:val="ad"/>
          <w:rFonts w:ascii="Times New Roman" w:hAnsi="Times New Roman"/>
          <w:b w:val="0"/>
          <w:spacing w:val="-4"/>
          <w:sz w:val="28"/>
          <w:szCs w:val="28"/>
        </w:rPr>
        <w:t>Широкі можливості WaveLab має і в аналізі звуку. Модуль аналізу дає докладну інформацію про звуковий файл, його амплітудно-частотні характери</w:t>
      </w:r>
      <w:r w:rsidR="003C632F">
        <w:rPr>
          <w:rStyle w:val="ad"/>
          <w:rFonts w:ascii="Times New Roman" w:hAnsi="Times New Roman"/>
          <w:b w:val="0"/>
          <w:spacing w:val="-4"/>
          <w:sz w:val="28"/>
          <w:szCs w:val="28"/>
        </w:rPr>
        <w:softHyphen/>
      </w:r>
      <w:r w:rsidRPr="003A3F3C">
        <w:rPr>
          <w:rStyle w:val="ad"/>
          <w:rFonts w:ascii="Times New Roman" w:hAnsi="Times New Roman"/>
          <w:b w:val="0"/>
          <w:spacing w:val="-4"/>
          <w:sz w:val="28"/>
          <w:szCs w:val="28"/>
        </w:rPr>
        <w:t>стики, а це значно полегшує обробку музичного матеріалу, робить її достатньо наочною. Програма WaveLab містить також модуль для запису компакт-дисків. Усі згадані програми мають функцію динамічної обробки (Dynamics) з графічним управлінням, що включає компресор, лімітер, експандер, гейт тощо.</w:t>
      </w:r>
    </w:p>
    <w:p w:rsidR="004B3F7E" w:rsidRPr="003A3F3C" w:rsidRDefault="004B3F7E" w:rsidP="004B3F7E">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Цей, навіть невеликий</w:t>
      </w:r>
      <w:r w:rsidR="00926DA6">
        <w:rPr>
          <w:rFonts w:ascii="Times New Roman" w:hAnsi="Times New Roman"/>
          <w:spacing w:val="-4"/>
          <w:sz w:val="28"/>
          <w:szCs w:val="28"/>
        </w:rPr>
        <w:t>,</w:t>
      </w:r>
      <w:r w:rsidRPr="003A3F3C">
        <w:rPr>
          <w:rFonts w:ascii="Times New Roman" w:hAnsi="Times New Roman"/>
          <w:spacing w:val="-4"/>
          <w:sz w:val="28"/>
          <w:szCs w:val="28"/>
        </w:rPr>
        <w:t xml:space="preserve"> екскурс переконує  в тому, що використання даних технологій не лише відкриває нові можливості для професійної самореалізації вчителя музичного мистецтва, а й в тому, що їх осягнення, використання </w:t>
      </w:r>
      <w:r w:rsidR="00926DA6">
        <w:rPr>
          <w:rFonts w:ascii="Times New Roman" w:hAnsi="Times New Roman"/>
          <w:spacing w:val="-4"/>
          <w:sz w:val="28"/>
          <w:szCs w:val="28"/>
        </w:rPr>
        <w:t>як</w:t>
      </w:r>
      <w:r w:rsidRPr="003A3F3C">
        <w:rPr>
          <w:rFonts w:ascii="Times New Roman" w:hAnsi="Times New Roman"/>
          <w:spacing w:val="-4"/>
          <w:sz w:val="28"/>
          <w:szCs w:val="28"/>
        </w:rPr>
        <w:t xml:space="preserve"> інструмент</w:t>
      </w:r>
      <w:r w:rsidR="00926DA6">
        <w:rPr>
          <w:rFonts w:ascii="Times New Roman" w:hAnsi="Times New Roman"/>
          <w:spacing w:val="-4"/>
          <w:sz w:val="28"/>
          <w:szCs w:val="28"/>
        </w:rPr>
        <w:t>а</w:t>
      </w:r>
      <w:r w:rsidRPr="003A3F3C">
        <w:rPr>
          <w:rFonts w:ascii="Times New Roman" w:hAnsi="Times New Roman"/>
          <w:spacing w:val="-4"/>
          <w:sz w:val="28"/>
          <w:szCs w:val="28"/>
        </w:rPr>
        <w:t xml:space="preserve"> творчості передбачає попередню теоретичну і практичну підготовку.</w:t>
      </w:r>
    </w:p>
    <w:p w:rsidR="004B3F7E" w:rsidRPr="003A3F3C" w:rsidRDefault="004B3F7E" w:rsidP="004B3F7E">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Однак проблематика, пов</w:t>
      </w:r>
      <w:r w:rsidR="00DB76DA">
        <w:rPr>
          <w:rFonts w:ascii="Times New Roman" w:hAnsi="Times New Roman"/>
          <w:spacing w:val="-4"/>
          <w:sz w:val="28"/>
          <w:szCs w:val="28"/>
        </w:rPr>
        <w:t>’</w:t>
      </w:r>
      <w:r w:rsidRPr="003A3F3C">
        <w:rPr>
          <w:rFonts w:ascii="Times New Roman" w:hAnsi="Times New Roman"/>
          <w:spacing w:val="-4"/>
          <w:sz w:val="28"/>
          <w:szCs w:val="28"/>
        </w:rPr>
        <w:t>язана із використанням музичних комп</w:t>
      </w:r>
      <w:r w:rsidR="00DB76DA">
        <w:rPr>
          <w:rFonts w:ascii="Times New Roman" w:hAnsi="Times New Roman"/>
          <w:spacing w:val="-4"/>
          <w:sz w:val="28"/>
          <w:szCs w:val="28"/>
        </w:rPr>
        <w:t>’</w:t>
      </w:r>
      <w:r w:rsidRPr="003A3F3C">
        <w:rPr>
          <w:rFonts w:ascii="Times New Roman" w:hAnsi="Times New Roman"/>
          <w:spacing w:val="-4"/>
          <w:sz w:val="28"/>
          <w:szCs w:val="28"/>
        </w:rPr>
        <w:t>ютерних технологій у творчому процесі, поки ще не стала об</w:t>
      </w:r>
      <w:r w:rsidR="00DB76DA">
        <w:rPr>
          <w:rFonts w:ascii="Times New Roman" w:hAnsi="Times New Roman"/>
          <w:spacing w:val="-4"/>
          <w:sz w:val="28"/>
          <w:szCs w:val="28"/>
        </w:rPr>
        <w:t>’</w:t>
      </w:r>
      <w:r w:rsidRPr="003A3F3C">
        <w:rPr>
          <w:rFonts w:ascii="Times New Roman" w:hAnsi="Times New Roman"/>
          <w:spacing w:val="-4"/>
          <w:sz w:val="28"/>
          <w:szCs w:val="28"/>
        </w:rPr>
        <w:t>єктом аналізу вітчизняної музично-педагогічної науки. На сьогодні відома лише незначна кількість дослі</w:t>
      </w:r>
      <w:r w:rsidR="00926DA6">
        <w:rPr>
          <w:rFonts w:ascii="Times New Roman" w:hAnsi="Times New Roman"/>
          <w:spacing w:val="-4"/>
          <w:sz w:val="28"/>
          <w:szCs w:val="28"/>
        </w:rPr>
        <w:softHyphen/>
      </w:r>
      <w:r w:rsidRPr="003A3F3C">
        <w:rPr>
          <w:rFonts w:ascii="Times New Roman" w:hAnsi="Times New Roman"/>
          <w:spacing w:val="-4"/>
          <w:sz w:val="28"/>
          <w:szCs w:val="28"/>
        </w:rPr>
        <w:t>джень, присвячених використанню комп</w:t>
      </w:r>
      <w:r w:rsidR="00DB76DA">
        <w:rPr>
          <w:rFonts w:ascii="Times New Roman" w:hAnsi="Times New Roman"/>
          <w:spacing w:val="-4"/>
          <w:sz w:val="28"/>
          <w:szCs w:val="28"/>
        </w:rPr>
        <w:t>’</w:t>
      </w:r>
      <w:r w:rsidRPr="003A3F3C">
        <w:rPr>
          <w:rFonts w:ascii="Times New Roman" w:hAnsi="Times New Roman"/>
          <w:spacing w:val="-4"/>
          <w:sz w:val="28"/>
          <w:szCs w:val="28"/>
        </w:rPr>
        <w:t xml:space="preserve">ютерних технологій </w:t>
      </w:r>
      <w:r w:rsidR="00926DA6">
        <w:rPr>
          <w:rFonts w:ascii="Times New Roman" w:hAnsi="Times New Roman"/>
          <w:spacing w:val="-4"/>
          <w:sz w:val="28"/>
          <w:szCs w:val="28"/>
        </w:rPr>
        <w:t>у</w:t>
      </w:r>
      <w:r w:rsidRPr="003A3F3C">
        <w:rPr>
          <w:rFonts w:ascii="Times New Roman" w:hAnsi="Times New Roman"/>
          <w:spacing w:val="-4"/>
          <w:sz w:val="28"/>
          <w:szCs w:val="28"/>
        </w:rPr>
        <w:t xml:space="preserve"> мистецькій освіті. Зарубіжні ж джерела стосуються здебільшого комп</w:t>
      </w:r>
      <w:r w:rsidR="00DB76DA">
        <w:rPr>
          <w:rFonts w:ascii="Times New Roman" w:hAnsi="Times New Roman"/>
          <w:spacing w:val="-4"/>
          <w:sz w:val="28"/>
          <w:szCs w:val="28"/>
        </w:rPr>
        <w:t>’</w:t>
      </w:r>
      <w:r w:rsidRPr="003A3F3C">
        <w:rPr>
          <w:rFonts w:ascii="Times New Roman" w:hAnsi="Times New Roman"/>
          <w:spacing w:val="-4"/>
          <w:sz w:val="28"/>
          <w:szCs w:val="28"/>
        </w:rPr>
        <w:t>ютеризації музичного вико</w:t>
      </w:r>
      <w:r w:rsidR="00926DA6">
        <w:rPr>
          <w:rFonts w:ascii="Times New Roman" w:hAnsi="Times New Roman"/>
          <w:spacing w:val="-4"/>
          <w:sz w:val="28"/>
          <w:szCs w:val="28"/>
        </w:rPr>
        <w:softHyphen/>
      </w:r>
      <w:r w:rsidRPr="003A3F3C">
        <w:rPr>
          <w:rFonts w:ascii="Times New Roman" w:hAnsi="Times New Roman"/>
          <w:spacing w:val="-4"/>
          <w:sz w:val="28"/>
          <w:szCs w:val="28"/>
        </w:rPr>
        <w:t>на</w:t>
      </w:r>
      <w:r w:rsidR="00926DA6">
        <w:rPr>
          <w:rFonts w:ascii="Times New Roman" w:hAnsi="Times New Roman"/>
          <w:spacing w:val="-4"/>
          <w:sz w:val="28"/>
          <w:szCs w:val="28"/>
        </w:rPr>
        <w:softHyphen/>
      </w:r>
      <w:r w:rsidRPr="003A3F3C">
        <w:rPr>
          <w:rFonts w:ascii="Times New Roman" w:hAnsi="Times New Roman"/>
          <w:spacing w:val="-4"/>
          <w:sz w:val="28"/>
          <w:szCs w:val="28"/>
        </w:rPr>
        <w:t>ння, застосуванням комп</w:t>
      </w:r>
      <w:r w:rsidR="00DB76DA">
        <w:rPr>
          <w:rFonts w:ascii="Times New Roman" w:hAnsi="Times New Roman"/>
          <w:spacing w:val="-4"/>
          <w:sz w:val="28"/>
          <w:szCs w:val="28"/>
        </w:rPr>
        <w:t>’</w:t>
      </w:r>
      <w:r w:rsidRPr="003A3F3C">
        <w:rPr>
          <w:rFonts w:ascii="Times New Roman" w:hAnsi="Times New Roman"/>
          <w:spacing w:val="-4"/>
          <w:sz w:val="28"/>
          <w:szCs w:val="28"/>
        </w:rPr>
        <w:t>ютерів у композиторському процесі, методам комп</w:t>
      </w:r>
      <w:r w:rsidR="00DB76DA">
        <w:rPr>
          <w:rFonts w:ascii="Times New Roman" w:hAnsi="Times New Roman"/>
          <w:spacing w:val="-4"/>
          <w:sz w:val="28"/>
          <w:szCs w:val="28"/>
        </w:rPr>
        <w:t>’</w:t>
      </w:r>
      <w:r w:rsidRPr="003A3F3C">
        <w:rPr>
          <w:rFonts w:ascii="Times New Roman" w:hAnsi="Times New Roman"/>
          <w:spacing w:val="-4"/>
          <w:sz w:val="28"/>
          <w:szCs w:val="28"/>
        </w:rPr>
        <w:t>ю</w:t>
      </w:r>
      <w:r w:rsidR="00926DA6">
        <w:rPr>
          <w:rFonts w:ascii="Times New Roman" w:hAnsi="Times New Roman"/>
          <w:spacing w:val="-4"/>
          <w:sz w:val="28"/>
          <w:szCs w:val="28"/>
        </w:rPr>
        <w:softHyphen/>
      </w:r>
      <w:r w:rsidRPr="003A3F3C">
        <w:rPr>
          <w:rFonts w:ascii="Times New Roman" w:hAnsi="Times New Roman"/>
          <w:spacing w:val="-4"/>
          <w:sz w:val="28"/>
          <w:szCs w:val="28"/>
        </w:rPr>
        <w:t>тер</w:t>
      </w:r>
      <w:r w:rsidR="00926DA6">
        <w:rPr>
          <w:rFonts w:ascii="Times New Roman" w:hAnsi="Times New Roman"/>
          <w:spacing w:val="-4"/>
          <w:sz w:val="28"/>
          <w:szCs w:val="28"/>
        </w:rPr>
        <w:softHyphen/>
      </w:r>
      <w:r w:rsidRPr="003A3F3C">
        <w:rPr>
          <w:rFonts w:ascii="Times New Roman" w:hAnsi="Times New Roman"/>
          <w:spacing w:val="-4"/>
          <w:sz w:val="28"/>
          <w:szCs w:val="28"/>
        </w:rPr>
        <w:t>ного аналізу музики тощо.</w:t>
      </w:r>
    </w:p>
    <w:p w:rsidR="004B3F7E" w:rsidRPr="003A3F3C" w:rsidRDefault="004B3F7E" w:rsidP="004B3F7E">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Разом з тим аналіз проблеми показує, що оптимальне використання можливостей комп</w:t>
      </w:r>
      <w:r w:rsidR="00DB76DA">
        <w:rPr>
          <w:rFonts w:ascii="Times New Roman" w:hAnsi="Times New Roman"/>
          <w:spacing w:val="-4"/>
          <w:sz w:val="28"/>
          <w:szCs w:val="28"/>
        </w:rPr>
        <w:t>’</w:t>
      </w:r>
      <w:r w:rsidRPr="003A3F3C">
        <w:rPr>
          <w:rFonts w:ascii="Times New Roman" w:hAnsi="Times New Roman"/>
          <w:spacing w:val="-4"/>
          <w:sz w:val="28"/>
          <w:szCs w:val="28"/>
        </w:rPr>
        <w:t>ютера як принципово нового засобу навчання породжує багато питань щодо дидактики і методики викладання предметів художнього циклу, а саме: якою є мета і завдання комп</w:t>
      </w:r>
      <w:r w:rsidR="00DB76DA">
        <w:rPr>
          <w:rFonts w:ascii="Times New Roman" w:hAnsi="Times New Roman"/>
          <w:spacing w:val="-4"/>
          <w:sz w:val="28"/>
          <w:szCs w:val="28"/>
        </w:rPr>
        <w:t>’</w:t>
      </w:r>
      <w:r w:rsidRPr="003A3F3C">
        <w:rPr>
          <w:rFonts w:ascii="Times New Roman" w:hAnsi="Times New Roman"/>
          <w:spacing w:val="-4"/>
          <w:sz w:val="28"/>
          <w:szCs w:val="28"/>
        </w:rPr>
        <w:t>ютерного навчання; які функції навчання і який обсяг навчальної інформації можна передати комп</w:t>
      </w:r>
      <w:r w:rsidR="00DB76DA">
        <w:rPr>
          <w:rFonts w:ascii="Times New Roman" w:hAnsi="Times New Roman"/>
          <w:spacing w:val="-4"/>
          <w:sz w:val="28"/>
          <w:szCs w:val="28"/>
        </w:rPr>
        <w:t>’</w:t>
      </w:r>
      <w:r w:rsidRPr="003A3F3C">
        <w:rPr>
          <w:rFonts w:ascii="Times New Roman" w:hAnsi="Times New Roman"/>
          <w:spacing w:val="-4"/>
          <w:sz w:val="28"/>
          <w:szCs w:val="28"/>
        </w:rPr>
        <w:t>ютеру; використанням яких методів можна досягти поставлених цілей навчання; як розподілити навчальний матеріал курсу між комп</w:t>
      </w:r>
      <w:r w:rsidR="00DB76DA">
        <w:rPr>
          <w:rFonts w:ascii="Times New Roman" w:hAnsi="Times New Roman"/>
          <w:spacing w:val="-4"/>
          <w:sz w:val="28"/>
          <w:szCs w:val="28"/>
        </w:rPr>
        <w:t>’</w:t>
      </w:r>
      <w:r w:rsidRPr="003A3F3C">
        <w:rPr>
          <w:rFonts w:ascii="Times New Roman" w:hAnsi="Times New Roman"/>
          <w:spacing w:val="-4"/>
          <w:sz w:val="28"/>
          <w:szCs w:val="28"/>
        </w:rPr>
        <w:t>ютерними і традиційними засобами навчання тощо. Проте така музично-творча діяльність студентів</w:t>
      </w:r>
      <w:r w:rsidR="00926DA6">
        <w:rPr>
          <w:rFonts w:ascii="Times New Roman" w:hAnsi="Times New Roman"/>
          <w:spacing w:val="-4"/>
          <w:sz w:val="28"/>
          <w:szCs w:val="28"/>
        </w:rPr>
        <w:t>,</w:t>
      </w:r>
      <w:r w:rsidRPr="003A3F3C">
        <w:rPr>
          <w:rFonts w:ascii="Times New Roman" w:hAnsi="Times New Roman"/>
          <w:spacing w:val="-4"/>
          <w:sz w:val="28"/>
          <w:szCs w:val="28"/>
        </w:rPr>
        <w:t xml:space="preserve"> як комп</w:t>
      </w:r>
      <w:r w:rsidR="00DB76DA">
        <w:rPr>
          <w:rFonts w:ascii="Times New Roman" w:hAnsi="Times New Roman"/>
          <w:spacing w:val="-4"/>
          <w:sz w:val="28"/>
          <w:szCs w:val="28"/>
        </w:rPr>
        <w:t>’</w:t>
      </w:r>
      <w:r w:rsidRPr="003A3F3C">
        <w:rPr>
          <w:rFonts w:ascii="Times New Roman" w:hAnsi="Times New Roman"/>
          <w:spacing w:val="-4"/>
          <w:sz w:val="28"/>
          <w:szCs w:val="28"/>
        </w:rPr>
        <w:t>ютерне аранжування музичних творів</w:t>
      </w:r>
      <w:r w:rsidR="00926DA6">
        <w:rPr>
          <w:rFonts w:ascii="Times New Roman" w:hAnsi="Times New Roman"/>
          <w:spacing w:val="-4"/>
          <w:sz w:val="28"/>
          <w:szCs w:val="28"/>
        </w:rPr>
        <w:t>,</w:t>
      </w:r>
      <w:r w:rsidRPr="003A3F3C">
        <w:rPr>
          <w:rFonts w:ascii="Times New Roman" w:hAnsi="Times New Roman"/>
          <w:spacing w:val="-4"/>
          <w:sz w:val="28"/>
          <w:szCs w:val="28"/>
        </w:rPr>
        <w:t xml:space="preserve"> вже робить багатовекторним їх фахове зростання, сприяє набуттю цілої низки необхідних компетентностей, що, у свою чергу, забезпечує високий рівень конкурентоспроможності молодих вчителів музичного мистецтва на ринку освітніх послуг.</w:t>
      </w:r>
    </w:p>
    <w:p w:rsidR="004B3F7E" w:rsidRPr="003A3F3C" w:rsidRDefault="004B3F7E" w:rsidP="004B3F7E">
      <w:pPr>
        <w:spacing w:after="0" w:line="264" w:lineRule="auto"/>
        <w:ind w:firstLine="709"/>
        <w:jc w:val="both"/>
        <w:rPr>
          <w:rFonts w:ascii="Times New Roman" w:hAnsi="Times New Roman"/>
          <w:spacing w:val="-4"/>
          <w:sz w:val="28"/>
          <w:szCs w:val="28"/>
        </w:rPr>
      </w:pPr>
    </w:p>
    <w:p w:rsidR="004B3F7E" w:rsidRPr="003C632F" w:rsidRDefault="004B3F7E" w:rsidP="004B3F7E">
      <w:pPr>
        <w:spacing w:after="0" w:line="264" w:lineRule="auto"/>
        <w:jc w:val="center"/>
        <w:rPr>
          <w:rFonts w:ascii="Times New Roman" w:hAnsi="Times New Roman"/>
          <w:b/>
          <w:spacing w:val="-4"/>
          <w:sz w:val="26"/>
          <w:szCs w:val="26"/>
        </w:rPr>
      </w:pPr>
      <w:r w:rsidRPr="003C632F">
        <w:rPr>
          <w:rFonts w:ascii="Times New Roman" w:hAnsi="Times New Roman"/>
          <w:b/>
          <w:spacing w:val="-4"/>
          <w:sz w:val="26"/>
          <w:szCs w:val="26"/>
        </w:rPr>
        <w:t>Література</w:t>
      </w:r>
    </w:p>
    <w:p w:rsidR="004B3F7E" w:rsidRPr="003C632F" w:rsidRDefault="004B3F7E" w:rsidP="00F61E58">
      <w:pPr>
        <w:numPr>
          <w:ilvl w:val="0"/>
          <w:numId w:val="23"/>
        </w:numPr>
        <w:tabs>
          <w:tab w:val="left" w:pos="1134"/>
          <w:tab w:val="left" w:pos="1276"/>
        </w:tabs>
        <w:spacing w:after="0" w:line="264" w:lineRule="auto"/>
        <w:ind w:left="0" w:firstLine="709"/>
        <w:jc w:val="both"/>
        <w:rPr>
          <w:rStyle w:val="af"/>
          <w:rFonts w:ascii="Times New Roman" w:hAnsi="Times New Roman"/>
          <w:color w:val="auto"/>
          <w:spacing w:val="-4"/>
          <w:sz w:val="26"/>
          <w:szCs w:val="26"/>
          <w:u w:val="none"/>
        </w:rPr>
      </w:pPr>
      <w:r w:rsidRPr="003C632F">
        <w:rPr>
          <w:rStyle w:val="af"/>
          <w:rFonts w:ascii="Times New Roman" w:hAnsi="Times New Roman"/>
          <w:color w:val="auto"/>
          <w:spacing w:val="-4"/>
          <w:sz w:val="26"/>
          <w:szCs w:val="26"/>
          <w:u w:val="none"/>
        </w:rPr>
        <w:t>Белунцов В. Новейший самоучитель работы на компьютере для музы</w:t>
      </w:r>
      <w:r w:rsidR="003C632F">
        <w:rPr>
          <w:rStyle w:val="af"/>
          <w:rFonts w:ascii="Times New Roman" w:hAnsi="Times New Roman"/>
          <w:color w:val="auto"/>
          <w:spacing w:val="-4"/>
          <w:sz w:val="26"/>
          <w:szCs w:val="26"/>
          <w:u w:val="none"/>
        </w:rPr>
        <w:softHyphen/>
      </w:r>
      <w:r w:rsidRPr="003C632F">
        <w:rPr>
          <w:rStyle w:val="af"/>
          <w:rFonts w:ascii="Times New Roman" w:hAnsi="Times New Roman"/>
          <w:color w:val="auto"/>
          <w:spacing w:val="-4"/>
          <w:sz w:val="26"/>
          <w:szCs w:val="26"/>
          <w:u w:val="none"/>
        </w:rPr>
        <w:t>кантов. Москва: ТехБук, 2003. 560 с.</w:t>
      </w:r>
    </w:p>
    <w:p w:rsidR="004B3F7E" w:rsidRPr="003C632F" w:rsidRDefault="004B3F7E" w:rsidP="00F61E58">
      <w:pPr>
        <w:numPr>
          <w:ilvl w:val="0"/>
          <w:numId w:val="23"/>
        </w:numPr>
        <w:tabs>
          <w:tab w:val="left" w:pos="1134"/>
          <w:tab w:val="left" w:pos="1276"/>
        </w:tabs>
        <w:spacing w:after="0" w:line="264" w:lineRule="auto"/>
        <w:ind w:left="0" w:firstLine="709"/>
        <w:jc w:val="both"/>
        <w:rPr>
          <w:rFonts w:ascii="Times New Roman" w:hAnsi="Times New Roman"/>
          <w:spacing w:val="-4"/>
          <w:sz w:val="26"/>
          <w:szCs w:val="26"/>
        </w:rPr>
      </w:pPr>
      <w:r w:rsidRPr="003C632F">
        <w:rPr>
          <w:rFonts w:ascii="Times New Roman" w:hAnsi="Times New Roman"/>
          <w:spacing w:val="-4"/>
          <w:sz w:val="26"/>
          <w:szCs w:val="26"/>
        </w:rPr>
        <w:lastRenderedPageBreak/>
        <w:t xml:space="preserve">Жилкин В. В. Концепция процесса инфосоциализации. </w:t>
      </w:r>
      <w:r w:rsidRPr="003C632F">
        <w:rPr>
          <w:rFonts w:ascii="Times New Roman" w:hAnsi="Times New Roman"/>
          <w:spacing w:val="-4"/>
          <w:sz w:val="26"/>
          <w:szCs w:val="26"/>
          <w:lang w:val="en-US"/>
        </w:rPr>
        <w:t>URL</w:t>
      </w:r>
      <w:r w:rsidRPr="003C632F">
        <w:rPr>
          <w:rFonts w:ascii="Times New Roman" w:hAnsi="Times New Roman"/>
          <w:spacing w:val="-4"/>
          <w:sz w:val="26"/>
          <w:szCs w:val="26"/>
        </w:rPr>
        <w:t xml:space="preserve">: </w:t>
      </w:r>
      <w:hyperlink r:id="rId9" w:history="1">
        <w:r w:rsidR="00926DA6" w:rsidRPr="00926DA6">
          <w:rPr>
            <w:rStyle w:val="af"/>
            <w:rFonts w:ascii="Times New Roman" w:hAnsi="Times New Roman"/>
            <w:color w:val="auto"/>
            <w:spacing w:val="-6"/>
            <w:sz w:val="26"/>
            <w:szCs w:val="26"/>
            <w:u w:val="none"/>
          </w:rPr>
          <w:t>https:</w:t>
        </w:r>
        <w:r w:rsidR="00926DA6" w:rsidRPr="00926DA6">
          <w:rPr>
            <w:rStyle w:val="af"/>
            <w:rFonts w:ascii="Times New Roman" w:hAnsi="Times New Roman"/>
            <w:color w:val="auto"/>
            <w:spacing w:val="-6"/>
            <w:sz w:val="26"/>
            <w:szCs w:val="26"/>
            <w:u w:val="none"/>
          </w:rPr>
          <w:softHyphen/>
          <w:t>//cyberleninka.ru/article/v/kontseptsiya-protsessa-infosotsializatsii</w:t>
        </w:r>
      </w:hyperlink>
      <w:r w:rsidR="00926DA6" w:rsidRPr="00926DA6">
        <w:rPr>
          <w:rFonts w:ascii="Times New Roman" w:hAnsi="Times New Roman"/>
          <w:spacing w:val="-6"/>
          <w:sz w:val="26"/>
          <w:szCs w:val="26"/>
        </w:rPr>
        <w:t> </w:t>
      </w:r>
      <w:r w:rsidR="00926DA6">
        <w:rPr>
          <w:rFonts w:ascii="Times New Roman" w:hAnsi="Times New Roman"/>
          <w:spacing w:val="-6"/>
          <w:sz w:val="26"/>
          <w:szCs w:val="26"/>
        </w:rPr>
        <w:t>(дата звернення</w:t>
      </w:r>
      <w:r w:rsidR="00926DA6" w:rsidRPr="00926DA6">
        <w:rPr>
          <w:rFonts w:ascii="Times New Roman" w:hAnsi="Times New Roman"/>
          <w:spacing w:val="-6"/>
          <w:sz w:val="26"/>
          <w:szCs w:val="26"/>
        </w:rPr>
        <w:t>:</w:t>
      </w:r>
      <w:r w:rsidR="00926DA6">
        <w:rPr>
          <w:rFonts w:ascii="Times New Roman" w:hAnsi="Times New Roman"/>
          <w:spacing w:val="-6"/>
          <w:sz w:val="26"/>
          <w:szCs w:val="26"/>
        </w:rPr>
        <w:t> </w:t>
      </w:r>
      <w:r w:rsidRPr="00926DA6">
        <w:rPr>
          <w:rFonts w:ascii="Times New Roman" w:hAnsi="Times New Roman"/>
          <w:spacing w:val="-6"/>
          <w:sz w:val="26"/>
          <w:szCs w:val="26"/>
        </w:rPr>
        <w:t>29.08.2019).</w:t>
      </w:r>
    </w:p>
    <w:p w:rsidR="004B3F7E" w:rsidRPr="003C632F" w:rsidRDefault="004B3F7E" w:rsidP="00F61E58">
      <w:pPr>
        <w:numPr>
          <w:ilvl w:val="0"/>
          <w:numId w:val="23"/>
        </w:numPr>
        <w:tabs>
          <w:tab w:val="left" w:pos="1134"/>
          <w:tab w:val="left" w:pos="1276"/>
        </w:tabs>
        <w:spacing w:after="0" w:line="264" w:lineRule="auto"/>
        <w:ind w:left="0" w:firstLine="709"/>
        <w:jc w:val="both"/>
        <w:rPr>
          <w:rStyle w:val="af"/>
          <w:rFonts w:ascii="Times New Roman" w:hAnsi="Times New Roman"/>
          <w:color w:val="auto"/>
          <w:spacing w:val="-6"/>
          <w:sz w:val="26"/>
          <w:szCs w:val="26"/>
          <w:u w:val="none"/>
        </w:rPr>
      </w:pPr>
      <w:r w:rsidRPr="003C632F">
        <w:rPr>
          <w:rStyle w:val="af"/>
          <w:rFonts w:ascii="Times New Roman" w:hAnsi="Times New Roman"/>
          <w:color w:val="auto"/>
          <w:spacing w:val="-6"/>
          <w:sz w:val="26"/>
          <w:szCs w:val="26"/>
          <w:u w:val="none"/>
        </w:rPr>
        <w:t>Лоянич А. А. Компьютер в помощь музыканту. Москва: НТ Пресс, 2006. 256 с.</w:t>
      </w:r>
    </w:p>
    <w:p w:rsidR="004B3F7E" w:rsidRPr="003C632F" w:rsidRDefault="004B3F7E" w:rsidP="00F61E58">
      <w:pPr>
        <w:numPr>
          <w:ilvl w:val="0"/>
          <w:numId w:val="23"/>
        </w:numPr>
        <w:tabs>
          <w:tab w:val="left" w:pos="0"/>
          <w:tab w:val="left" w:pos="1134"/>
        </w:tabs>
        <w:spacing w:after="0" w:line="264" w:lineRule="auto"/>
        <w:ind w:left="0" w:right="-1" w:firstLine="709"/>
        <w:jc w:val="both"/>
        <w:rPr>
          <w:rFonts w:ascii="Times New Roman" w:hAnsi="Times New Roman"/>
          <w:spacing w:val="-4"/>
          <w:sz w:val="26"/>
          <w:szCs w:val="26"/>
        </w:rPr>
      </w:pPr>
      <w:r w:rsidRPr="003C632F">
        <w:rPr>
          <w:rFonts w:ascii="Times New Roman" w:hAnsi="Times New Roman"/>
          <w:spacing w:val="-4"/>
          <w:sz w:val="26"/>
          <w:szCs w:val="26"/>
        </w:rPr>
        <w:t>Молотков В. А. Аранжировка для гитары. Київ: Хрещатик, 1997. 28 с.</w:t>
      </w:r>
    </w:p>
    <w:p w:rsidR="004B3F7E" w:rsidRPr="003A3F3C" w:rsidRDefault="004B3F7E" w:rsidP="004B3F7E">
      <w:pPr>
        <w:tabs>
          <w:tab w:val="left" w:pos="0"/>
        </w:tabs>
        <w:spacing w:after="0" w:line="264" w:lineRule="auto"/>
        <w:ind w:left="927" w:right="-1" w:firstLine="709"/>
        <w:jc w:val="both"/>
        <w:rPr>
          <w:spacing w:val="-4"/>
          <w:sz w:val="28"/>
          <w:szCs w:val="28"/>
        </w:rPr>
      </w:pPr>
    </w:p>
    <w:p w:rsidR="004E5A5A" w:rsidRPr="003A3F3C" w:rsidRDefault="004E5A5A" w:rsidP="00E86B89">
      <w:pPr>
        <w:spacing w:after="0" w:line="240" w:lineRule="auto"/>
        <w:jc w:val="center"/>
        <w:rPr>
          <w:rFonts w:ascii="Times New Roman" w:hAnsi="Times New Roman"/>
          <w:b/>
          <w:spacing w:val="-4"/>
          <w:sz w:val="28"/>
          <w:szCs w:val="28"/>
        </w:rPr>
      </w:pPr>
    </w:p>
    <w:p w:rsidR="003C632F" w:rsidRDefault="004B3F7E" w:rsidP="004B3F7E">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 xml:space="preserve">КРЕАТИВНІСТЬ УЧИТЕЛЯ МУЗИЧНОГО МИСТЕЦТВА: </w:t>
      </w:r>
    </w:p>
    <w:p w:rsidR="004B3F7E" w:rsidRPr="003A3F3C" w:rsidRDefault="004B3F7E" w:rsidP="004B3F7E">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ПСИХОЛОГО-ПЕДАГОГІЧНИЙ АСПЕКТ</w:t>
      </w:r>
    </w:p>
    <w:p w:rsidR="004B3F7E" w:rsidRPr="003A3F3C" w:rsidRDefault="004B3F7E" w:rsidP="004B3F7E">
      <w:pPr>
        <w:spacing w:after="0" w:line="240" w:lineRule="auto"/>
        <w:jc w:val="center"/>
        <w:rPr>
          <w:rFonts w:ascii="Times New Roman" w:hAnsi="Times New Roman"/>
          <w:b/>
          <w:spacing w:val="-4"/>
          <w:sz w:val="28"/>
          <w:szCs w:val="28"/>
        </w:rPr>
      </w:pPr>
    </w:p>
    <w:p w:rsidR="004B3F7E" w:rsidRPr="003A3F3C" w:rsidRDefault="004B3F7E" w:rsidP="004B3F7E">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Косенко Т. В.</w:t>
      </w:r>
    </w:p>
    <w:p w:rsidR="004B3F7E" w:rsidRPr="003A3F3C" w:rsidRDefault="004B3F7E" w:rsidP="004B3F7E">
      <w:pPr>
        <w:spacing w:after="0" w:line="240" w:lineRule="auto"/>
        <w:ind w:firstLine="709"/>
        <w:jc w:val="both"/>
        <w:rPr>
          <w:rFonts w:ascii="Times New Roman" w:hAnsi="Times New Roman"/>
          <w:i/>
          <w:spacing w:val="-4"/>
          <w:sz w:val="28"/>
          <w:szCs w:val="28"/>
        </w:rPr>
      </w:pPr>
    </w:p>
    <w:p w:rsidR="004B3F7E" w:rsidRPr="003A3F3C" w:rsidRDefault="004B3F7E" w:rsidP="004B3F7E">
      <w:pPr>
        <w:spacing w:after="0" w:line="240" w:lineRule="auto"/>
        <w:ind w:left="709"/>
        <w:jc w:val="both"/>
        <w:rPr>
          <w:rFonts w:ascii="Times New Roman" w:hAnsi="Times New Roman"/>
          <w:i/>
          <w:spacing w:val="-4"/>
          <w:sz w:val="28"/>
          <w:szCs w:val="28"/>
        </w:rPr>
      </w:pPr>
      <w:r w:rsidRPr="003A3F3C">
        <w:rPr>
          <w:rFonts w:ascii="Times New Roman" w:hAnsi="Times New Roman"/>
          <w:i/>
          <w:spacing w:val="-4"/>
          <w:sz w:val="28"/>
          <w:szCs w:val="28"/>
        </w:rPr>
        <w:t xml:space="preserve">Стаття присвячена висвітленню основних наукових поглядів щодо сутності поняття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креативність</w:t>
      </w:r>
      <w:r w:rsidR="00A81E1A" w:rsidRPr="003A3F3C">
        <w:rPr>
          <w:rFonts w:ascii="Times New Roman" w:hAnsi="Times New Roman"/>
          <w:i/>
          <w:spacing w:val="-4"/>
          <w:sz w:val="28"/>
          <w:szCs w:val="28"/>
        </w:rPr>
        <w:t>"</w:t>
      </w:r>
      <w:r w:rsidRPr="003A3F3C">
        <w:rPr>
          <w:rFonts w:ascii="Times New Roman" w:hAnsi="Times New Roman"/>
          <w:i/>
          <w:spacing w:val="-4"/>
          <w:sz w:val="28"/>
          <w:szCs w:val="28"/>
        </w:rPr>
        <w:t xml:space="preserve"> у психологічному та педагогічному аспектах. Визначаються ознаки креативності. Підкреслюється значу</w:t>
      </w:r>
      <w:r w:rsidR="003C632F">
        <w:rPr>
          <w:rFonts w:ascii="Times New Roman" w:hAnsi="Times New Roman"/>
          <w:i/>
          <w:spacing w:val="-4"/>
          <w:sz w:val="28"/>
          <w:szCs w:val="28"/>
        </w:rPr>
        <w:softHyphen/>
      </w:r>
      <w:r w:rsidRPr="003A3F3C">
        <w:rPr>
          <w:rFonts w:ascii="Times New Roman" w:hAnsi="Times New Roman"/>
          <w:i/>
          <w:spacing w:val="-4"/>
          <w:sz w:val="28"/>
          <w:szCs w:val="28"/>
        </w:rPr>
        <w:t xml:space="preserve">щість креативності як необхідної характеристики вчителя музичного мистецтва для здійснення професійної діяльності. </w:t>
      </w:r>
    </w:p>
    <w:p w:rsidR="004B3F7E" w:rsidRPr="003A3F3C" w:rsidRDefault="004B3F7E" w:rsidP="004B3F7E">
      <w:pPr>
        <w:spacing w:after="0" w:line="240" w:lineRule="auto"/>
        <w:ind w:left="709"/>
        <w:jc w:val="both"/>
        <w:rPr>
          <w:rFonts w:ascii="Times New Roman" w:hAnsi="Times New Roman"/>
          <w:i/>
          <w:spacing w:val="-4"/>
          <w:sz w:val="28"/>
          <w:szCs w:val="28"/>
        </w:rPr>
      </w:pPr>
      <w:r w:rsidRPr="003A3F3C">
        <w:rPr>
          <w:rFonts w:ascii="Times New Roman" w:hAnsi="Times New Roman"/>
          <w:b/>
          <w:i/>
          <w:spacing w:val="-4"/>
          <w:sz w:val="28"/>
          <w:szCs w:val="28"/>
        </w:rPr>
        <w:t>Ключові слова</w:t>
      </w:r>
      <w:r w:rsidRPr="00926DA6">
        <w:rPr>
          <w:rFonts w:ascii="Times New Roman" w:hAnsi="Times New Roman"/>
          <w:b/>
          <w:i/>
          <w:spacing w:val="-4"/>
          <w:sz w:val="28"/>
          <w:szCs w:val="28"/>
        </w:rPr>
        <w:t>:</w:t>
      </w:r>
      <w:r w:rsidRPr="003A3F3C">
        <w:rPr>
          <w:rFonts w:ascii="Times New Roman" w:hAnsi="Times New Roman"/>
          <w:i/>
          <w:spacing w:val="-4"/>
          <w:sz w:val="28"/>
          <w:szCs w:val="28"/>
        </w:rPr>
        <w:t xml:space="preserve"> креативність, дивергентне мислення, творчість, музично-освітня діяльність.</w:t>
      </w:r>
    </w:p>
    <w:p w:rsidR="004B3F7E" w:rsidRPr="003A3F3C" w:rsidRDefault="004B3F7E" w:rsidP="004B3F7E">
      <w:pPr>
        <w:spacing w:after="0" w:line="240" w:lineRule="auto"/>
        <w:ind w:firstLine="709"/>
        <w:jc w:val="both"/>
        <w:rPr>
          <w:rFonts w:ascii="Times New Roman" w:hAnsi="Times New Roman"/>
          <w:b/>
          <w:spacing w:val="-4"/>
          <w:sz w:val="28"/>
          <w:szCs w:val="28"/>
        </w:rPr>
      </w:pPr>
    </w:p>
    <w:p w:rsidR="004B3F7E" w:rsidRPr="003A3F3C" w:rsidRDefault="004B3F7E" w:rsidP="00B74C22">
      <w:pPr>
        <w:spacing w:after="0" w:line="264" w:lineRule="auto"/>
        <w:ind w:firstLine="709"/>
        <w:jc w:val="both"/>
        <w:rPr>
          <w:rFonts w:ascii="Times New Roman" w:hAnsi="Times New Roman"/>
          <w:spacing w:val="-4"/>
          <w:sz w:val="28"/>
          <w:szCs w:val="28"/>
        </w:rPr>
      </w:pPr>
      <w:r w:rsidRPr="00926DA6">
        <w:rPr>
          <w:rFonts w:ascii="Times New Roman" w:hAnsi="Times New Roman"/>
          <w:spacing w:val="-4"/>
          <w:sz w:val="28"/>
          <w:szCs w:val="28"/>
        </w:rPr>
        <w:t>Постановка проблеми.</w:t>
      </w:r>
      <w:r w:rsidRPr="003A3F3C">
        <w:rPr>
          <w:rFonts w:ascii="Times New Roman" w:hAnsi="Times New Roman"/>
          <w:spacing w:val="-4"/>
          <w:sz w:val="28"/>
          <w:szCs w:val="28"/>
        </w:rPr>
        <w:t xml:space="preserve"> В умовах соціальних та культурних перетворень, що характеризують особливість розвитку сучасного суспільства, актуальності набуває проблема креативності. На сьогодні вона торкається усіх сфер життєдіяльності людини: розвитку її як особистості, життєвого шляху, а також професійного становлення та освіти. Завдання професіонала у наш час не лише виявляти компетентність у обраній спеціальності, а й </w:t>
      </w:r>
      <w:r w:rsidR="00926DA6">
        <w:rPr>
          <w:rFonts w:ascii="Times New Roman" w:hAnsi="Times New Roman"/>
          <w:spacing w:val="-4"/>
          <w:sz w:val="28"/>
          <w:szCs w:val="28"/>
        </w:rPr>
        <w:t>потреба</w:t>
      </w:r>
      <w:r w:rsidRPr="003A3F3C">
        <w:rPr>
          <w:rFonts w:ascii="Times New Roman" w:hAnsi="Times New Roman"/>
          <w:spacing w:val="-4"/>
          <w:sz w:val="28"/>
          <w:szCs w:val="28"/>
        </w:rPr>
        <w:t xml:space="preserve"> бути творчим, знаходити вихід у різних ситуаціях, вміти імпровізувати. Особливо це стосується вчителя музичного мистецтва, де здатність до творчості повною мірою виявляється у різних гранях музично-освітньої діяльності. Тому креативність виступає важливою складовою підготовки майбутніх фахівців, а її формування є одним із важливих завдань вищої школи.</w:t>
      </w:r>
    </w:p>
    <w:p w:rsidR="004B3F7E" w:rsidRPr="003A3F3C" w:rsidRDefault="004B3F7E" w:rsidP="00B74C22">
      <w:pPr>
        <w:spacing w:after="0" w:line="264" w:lineRule="auto"/>
        <w:ind w:firstLine="709"/>
        <w:jc w:val="both"/>
        <w:rPr>
          <w:rFonts w:ascii="Times New Roman" w:hAnsi="Times New Roman"/>
          <w:spacing w:val="-4"/>
          <w:sz w:val="28"/>
          <w:szCs w:val="28"/>
        </w:rPr>
      </w:pPr>
      <w:r w:rsidRPr="00926DA6">
        <w:rPr>
          <w:rFonts w:ascii="Times New Roman" w:hAnsi="Times New Roman"/>
          <w:spacing w:val="-4"/>
          <w:sz w:val="28"/>
          <w:szCs w:val="28"/>
        </w:rPr>
        <w:t>Аналіз останніх досліджень.</w:t>
      </w:r>
      <w:r w:rsidRPr="003A3F3C">
        <w:rPr>
          <w:rFonts w:ascii="Times New Roman" w:hAnsi="Times New Roman"/>
          <w:spacing w:val="-4"/>
          <w:sz w:val="28"/>
          <w:szCs w:val="28"/>
        </w:rPr>
        <w:t xml:space="preserve"> Проблема креативності знайшла досить широ</w:t>
      </w:r>
      <w:r w:rsidR="00926DA6">
        <w:rPr>
          <w:rFonts w:ascii="Times New Roman" w:hAnsi="Times New Roman"/>
          <w:spacing w:val="-4"/>
          <w:sz w:val="28"/>
          <w:szCs w:val="28"/>
        </w:rPr>
        <w:softHyphen/>
      </w:r>
      <w:r w:rsidRPr="003A3F3C">
        <w:rPr>
          <w:rFonts w:ascii="Times New Roman" w:hAnsi="Times New Roman"/>
          <w:spacing w:val="-4"/>
          <w:sz w:val="28"/>
          <w:szCs w:val="28"/>
        </w:rPr>
        <w:t>ке висвітлення у пр</w:t>
      </w:r>
      <w:r w:rsidR="00B74C22" w:rsidRPr="003A3F3C">
        <w:rPr>
          <w:rFonts w:ascii="Times New Roman" w:hAnsi="Times New Roman"/>
          <w:spacing w:val="-4"/>
          <w:sz w:val="28"/>
          <w:szCs w:val="28"/>
        </w:rPr>
        <w:t>ацях багатьох учених. Її</w:t>
      </w:r>
      <w:r w:rsidRPr="003A3F3C">
        <w:rPr>
          <w:rFonts w:ascii="Times New Roman" w:hAnsi="Times New Roman"/>
          <w:spacing w:val="-4"/>
          <w:sz w:val="28"/>
          <w:szCs w:val="28"/>
        </w:rPr>
        <w:t xml:space="preserve"> дослідження тісно пов</w:t>
      </w:r>
      <w:r w:rsidR="00DB76DA">
        <w:rPr>
          <w:rFonts w:ascii="Times New Roman" w:hAnsi="Times New Roman"/>
          <w:spacing w:val="-4"/>
          <w:sz w:val="28"/>
          <w:szCs w:val="28"/>
        </w:rPr>
        <w:t>’</w:t>
      </w:r>
      <w:r w:rsidRPr="003A3F3C">
        <w:rPr>
          <w:rFonts w:ascii="Times New Roman" w:hAnsi="Times New Roman"/>
          <w:spacing w:val="-4"/>
          <w:sz w:val="28"/>
          <w:szCs w:val="28"/>
        </w:rPr>
        <w:t>язується з особливостями творчого процесу, розвитком творчих здібностей особистості. До неї звертались такі відомі науковці</w:t>
      </w:r>
      <w:r w:rsidR="00926DA6">
        <w:rPr>
          <w:rFonts w:ascii="Times New Roman" w:hAnsi="Times New Roman"/>
          <w:spacing w:val="-4"/>
          <w:sz w:val="28"/>
          <w:szCs w:val="28"/>
        </w:rPr>
        <w:t>,</w:t>
      </w:r>
      <w:r w:rsidRPr="003A3F3C">
        <w:rPr>
          <w:rFonts w:ascii="Times New Roman" w:hAnsi="Times New Roman"/>
          <w:spacing w:val="-4"/>
          <w:sz w:val="28"/>
          <w:szCs w:val="28"/>
        </w:rPr>
        <w:t xml:space="preserve"> як А. Матюшкін, Р. Мей, К. Роджерс, С. Рубінштейн, P. Стернберг, Б. Теплов, З. Фрейд, Д. Харрінгтон та інші. Взаємо</w:t>
      </w:r>
      <w:r w:rsidR="003C632F">
        <w:rPr>
          <w:rFonts w:ascii="Times New Roman" w:hAnsi="Times New Roman"/>
          <w:spacing w:val="-4"/>
          <w:sz w:val="28"/>
          <w:szCs w:val="28"/>
        </w:rPr>
        <w:softHyphen/>
      </w:r>
      <w:r w:rsidRPr="003A3F3C">
        <w:rPr>
          <w:rFonts w:ascii="Times New Roman" w:hAnsi="Times New Roman"/>
          <w:spacing w:val="-4"/>
          <w:sz w:val="28"/>
          <w:szCs w:val="28"/>
        </w:rPr>
        <w:t>зв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язок між креативністю та когнітивними здібностями людини розглядали Дж. Гілфорд, С. Тейлор, Е. Торренс, А. Пономарьов, С. Меднік. У їхніх </w:t>
      </w:r>
      <w:r w:rsidR="00926DA6">
        <w:rPr>
          <w:rFonts w:ascii="Times New Roman" w:hAnsi="Times New Roman"/>
          <w:spacing w:val="-4"/>
          <w:sz w:val="28"/>
          <w:szCs w:val="28"/>
        </w:rPr>
        <w:t>праця</w:t>
      </w:r>
      <w:r w:rsidRPr="003A3F3C">
        <w:rPr>
          <w:rFonts w:ascii="Times New Roman" w:hAnsi="Times New Roman"/>
          <w:spacing w:val="-4"/>
          <w:sz w:val="28"/>
          <w:szCs w:val="28"/>
        </w:rPr>
        <w:t>х представлено вплив інтелектуальних пізнавальних характеристик на здатність продукувати нові ідеї. Дослідження Ф. Баррон, А. Маслоу, Д. Богоявленської присвячені виявленню особистісних, мотиваційних та соціокультурних складових креативності. Незважаючи на значний доробок учених, питання, пов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язані із </w:t>
      </w:r>
      <w:r w:rsidRPr="003A3F3C">
        <w:rPr>
          <w:rFonts w:ascii="Times New Roman" w:hAnsi="Times New Roman"/>
          <w:spacing w:val="-4"/>
          <w:sz w:val="28"/>
          <w:szCs w:val="28"/>
        </w:rPr>
        <w:lastRenderedPageBreak/>
        <w:t>формуванням креативності, зокрема у майбутніх учителів музичного мистецтва, поки що недостатньо розкриті.</w:t>
      </w:r>
    </w:p>
    <w:p w:rsidR="004B3F7E" w:rsidRPr="003A3F3C" w:rsidRDefault="004B3F7E" w:rsidP="00B74C22">
      <w:pPr>
        <w:spacing w:after="0" w:line="264" w:lineRule="auto"/>
        <w:ind w:firstLine="709"/>
        <w:jc w:val="both"/>
        <w:rPr>
          <w:rFonts w:ascii="Times New Roman" w:hAnsi="Times New Roman"/>
          <w:spacing w:val="-4"/>
          <w:sz w:val="28"/>
          <w:szCs w:val="28"/>
        </w:rPr>
      </w:pPr>
      <w:r w:rsidRPr="003A3F3C">
        <w:rPr>
          <w:rFonts w:ascii="Times New Roman" w:hAnsi="Times New Roman"/>
          <w:b/>
          <w:spacing w:val="-4"/>
          <w:sz w:val="28"/>
          <w:szCs w:val="28"/>
        </w:rPr>
        <w:t>Мета</w:t>
      </w:r>
      <w:r w:rsidRPr="003A3F3C">
        <w:rPr>
          <w:rFonts w:ascii="Times New Roman" w:hAnsi="Times New Roman"/>
          <w:spacing w:val="-4"/>
          <w:sz w:val="28"/>
          <w:szCs w:val="28"/>
        </w:rPr>
        <w:t xml:space="preserve"> </w:t>
      </w:r>
      <w:r w:rsidRPr="00926DA6">
        <w:rPr>
          <w:rFonts w:ascii="Times New Roman" w:hAnsi="Times New Roman"/>
          <w:b/>
          <w:spacing w:val="-4"/>
          <w:sz w:val="28"/>
          <w:szCs w:val="28"/>
        </w:rPr>
        <w:t>статті</w:t>
      </w:r>
      <w:r w:rsidRPr="003A3F3C">
        <w:rPr>
          <w:rFonts w:ascii="Times New Roman" w:hAnsi="Times New Roman"/>
          <w:spacing w:val="-4"/>
          <w:sz w:val="28"/>
          <w:szCs w:val="28"/>
        </w:rPr>
        <w:t xml:space="preserve"> полягає у висвітленні психолого-педагогічних аспектів креа</w:t>
      </w:r>
      <w:r w:rsidR="00926DA6">
        <w:rPr>
          <w:rFonts w:ascii="Times New Roman" w:hAnsi="Times New Roman"/>
          <w:spacing w:val="-4"/>
          <w:sz w:val="28"/>
          <w:szCs w:val="28"/>
        </w:rPr>
        <w:softHyphen/>
      </w:r>
      <w:r w:rsidRPr="003A3F3C">
        <w:rPr>
          <w:rFonts w:ascii="Times New Roman" w:hAnsi="Times New Roman"/>
          <w:spacing w:val="-4"/>
          <w:sz w:val="28"/>
          <w:szCs w:val="28"/>
        </w:rPr>
        <w:t>тив</w:t>
      </w:r>
      <w:r w:rsidR="003C632F">
        <w:rPr>
          <w:rFonts w:ascii="Times New Roman" w:hAnsi="Times New Roman"/>
          <w:spacing w:val="-4"/>
          <w:sz w:val="28"/>
          <w:szCs w:val="28"/>
        </w:rPr>
        <w:softHyphen/>
      </w:r>
      <w:r w:rsidR="00926DA6">
        <w:rPr>
          <w:rFonts w:ascii="Times New Roman" w:hAnsi="Times New Roman"/>
          <w:spacing w:val="-4"/>
          <w:sz w:val="28"/>
          <w:szCs w:val="28"/>
        </w:rPr>
        <w:softHyphen/>
      </w:r>
      <w:r w:rsidRPr="003A3F3C">
        <w:rPr>
          <w:rFonts w:ascii="Times New Roman" w:hAnsi="Times New Roman"/>
          <w:spacing w:val="-4"/>
          <w:sz w:val="28"/>
          <w:szCs w:val="28"/>
        </w:rPr>
        <w:t>ності як важливої характеристики особистості фахівця у сфері музичної освіти.</w:t>
      </w:r>
    </w:p>
    <w:p w:rsidR="004B3F7E" w:rsidRPr="003A3F3C" w:rsidRDefault="004B3F7E" w:rsidP="00B74C22">
      <w:pPr>
        <w:pStyle w:val="af8"/>
        <w:tabs>
          <w:tab w:val="left" w:pos="1910"/>
          <w:tab w:val="left" w:pos="3130"/>
          <w:tab w:val="left" w:pos="5547"/>
          <w:tab w:val="left" w:pos="5970"/>
          <w:tab w:val="left" w:pos="7312"/>
          <w:tab w:val="left" w:pos="8809"/>
        </w:tabs>
        <w:spacing w:after="0" w:line="264" w:lineRule="auto"/>
        <w:ind w:firstLine="709"/>
        <w:jc w:val="both"/>
        <w:rPr>
          <w:rFonts w:ascii="Times New Roman" w:hAnsi="Times New Roman"/>
          <w:spacing w:val="-4"/>
          <w:sz w:val="28"/>
          <w:szCs w:val="28"/>
        </w:rPr>
      </w:pPr>
      <w:r w:rsidRPr="00926DA6">
        <w:rPr>
          <w:rFonts w:ascii="Times New Roman" w:hAnsi="Times New Roman"/>
          <w:spacing w:val="-4"/>
          <w:sz w:val="28"/>
          <w:szCs w:val="28"/>
        </w:rPr>
        <w:t xml:space="preserve">Виклад основного матеріалу. </w:t>
      </w:r>
      <w:r w:rsidRPr="003A3F3C">
        <w:rPr>
          <w:rFonts w:ascii="Times New Roman" w:hAnsi="Times New Roman"/>
          <w:spacing w:val="-4"/>
          <w:sz w:val="28"/>
          <w:szCs w:val="28"/>
        </w:rPr>
        <w:t xml:space="preserve">У науковій літературі поняття </w:t>
      </w:r>
      <w:r w:rsidR="00A81E1A" w:rsidRPr="003A3F3C">
        <w:rPr>
          <w:rFonts w:ascii="Times New Roman" w:hAnsi="Times New Roman"/>
          <w:spacing w:val="-4"/>
          <w:sz w:val="28"/>
          <w:szCs w:val="28"/>
        </w:rPr>
        <w:t>"</w:t>
      </w:r>
      <w:r w:rsidRPr="003A3F3C">
        <w:rPr>
          <w:rFonts w:ascii="Times New Roman" w:hAnsi="Times New Roman"/>
          <w:spacing w:val="-4"/>
          <w:sz w:val="28"/>
          <w:szCs w:val="28"/>
        </w:rPr>
        <w:t>креативність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розглядається по-різному. Іноді його використовують як синонім до слова </w:t>
      </w:r>
      <w:r w:rsidR="00A81E1A" w:rsidRPr="003A3F3C">
        <w:rPr>
          <w:rFonts w:ascii="Times New Roman" w:hAnsi="Times New Roman"/>
          <w:spacing w:val="-4"/>
          <w:sz w:val="28"/>
          <w:szCs w:val="28"/>
        </w:rPr>
        <w:t>"</w:t>
      </w:r>
      <w:r w:rsidRPr="003A3F3C">
        <w:rPr>
          <w:rFonts w:ascii="Times New Roman" w:hAnsi="Times New Roman"/>
          <w:spacing w:val="-4"/>
          <w:sz w:val="28"/>
          <w:szCs w:val="28"/>
        </w:rPr>
        <w:t>творчість</w:t>
      </w:r>
      <w:r w:rsidR="00A81E1A" w:rsidRPr="003A3F3C">
        <w:rPr>
          <w:rFonts w:ascii="Times New Roman" w:hAnsi="Times New Roman"/>
          <w:spacing w:val="-4"/>
          <w:sz w:val="28"/>
          <w:szCs w:val="28"/>
        </w:rPr>
        <w:t>"</w:t>
      </w:r>
      <w:r w:rsidRPr="003A3F3C">
        <w:rPr>
          <w:rFonts w:ascii="Times New Roman" w:hAnsi="Times New Roman"/>
          <w:spacing w:val="-4"/>
          <w:sz w:val="28"/>
          <w:szCs w:val="28"/>
        </w:rPr>
        <w:t>. Проте усе частіше спостерігається тенденція до розрізнення цих понять, де останнє розглядається у більш широкому контексті.</w:t>
      </w:r>
    </w:p>
    <w:p w:rsidR="004B3F7E" w:rsidRPr="003A3F3C" w:rsidRDefault="00926DA6" w:rsidP="00B74C22">
      <w:pPr>
        <w:pStyle w:val="af8"/>
        <w:spacing w:after="0" w:line="264" w:lineRule="auto"/>
        <w:ind w:right="107" w:firstLine="709"/>
        <w:jc w:val="both"/>
        <w:rPr>
          <w:rFonts w:ascii="Times New Roman" w:hAnsi="Times New Roman"/>
          <w:spacing w:val="-4"/>
          <w:sz w:val="28"/>
          <w:szCs w:val="28"/>
        </w:rPr>
      </w:pPr>
      <w:r>
        <w:rPr>
          <w:rFonts w:ascii="Times New Roman" w:hAnsi="Times New Roman"/>
          <w:spacing w:val="-4"/>
          <w:sz w:val="28"/>
          <w:szCs w:val="28"/>
        </w:rPr>
        <w:t>У</w:t>
      </w:r>
      <w:r w:rsidR="004B3F7E" w:rsidRPr="003A3F3C">
        <w:rPr>
          <w:rFonts w:ascii="Times New Roman" w:hAnsi="Times New Roman"/>
          <w:spacing w:val="-4"/>
          <w:sz w:val="28"/>
          <w:szCs w:val="28"/>
        </w:rPr>
        <w:t xml:space="preserve"> переклад</w:t>
      </w:r>
      <w:r>
        <w:rPr>
          <w:rFonts w:ascii="Times New Roman" w:hAnsi="Times New Roman"/>
          <w:spacing w:val="-4"/>
          <w:sz w:val="28"/>
          <w:szCs w:val="28"/>
        </w:rPr>
        <w:t>і</w:t>
      </w:r>
      <w:r w:rsidR="004B3F7E" w:rsidRPr="003A3F3C">
        <w:rPr>
          <w:rFonts w:ascii="Times New Roman" w:hAnsi="Times New Roman"/>
          <w:spacing w:val="-4"/>
          <w:sz w:val="28"/>
          <w:szCs w:val="28"/>
        </w:rPr>
        <w:t xml:space="preserve"> з англійської мови </w:t>
      </w:r>
      <w:r w:rsidR="004B3F7E" w:rsidRPr="003A3F3C">
        <w:rPr>
          <w:rFonts w:ascii="Times New Roman" w:hAnsi="Times New Roman"/>
          <w:i/>
          <w:spacing w:val="-4"/>
          <w:sz w:val="28"/>
          <w:szCs w:val="28"/>
          <w:lang w:val="en-GB"/>
        </w:rPr>
        <w:t>to</w:t>
      </w:r>
      <w:r w:rsidR="004B3F7E" w:rsidRPr="003A3F3C">
        <w:rPr>
          <w:rFonts w:ascii="Times New Roman" w:hAnsi="Times New Roman"/>
          <w:i/>
          <w:spacing w:val="-4"/>
          <w:sz w:val="28"/>
          <w:szCs w:val="28"/>
          <w:lang w:val="ru-RU"/>
        </w:rPr>
        <w:t xml:space="preserve"> </w:t>
      </w:r>
      <w:r w:rsidR="004B3F7E" w:rsidRPr="003A3F3C">
        <w:rPr>
          <w:rFonts w:ascii="Times New Roman" w:hAnsi="Times New Roman"/>
          <w:i/>
          <w:spacing w:val="-4"/>
          <w:sz w:val="28"/>
          <w:szCs w:val="28"/>
          <w:lang w:val="en-GB"/>
        </w:rPr>
        <w:t>create</w:t>
      </w:r>
      <w:r w:rsidR="004B3F7E" w:rsidRPr="003A3F3C">
        <w:rPr>
          <w:rFonts w:ascii="Times New Roman" w:hAnsi="Times New Roman"/>
          <w:spacing w:val="-4"/>
          <w:sz w:val="28"/>
          <w:szCs w:val="28"/>
        </w:rPr>
        <w:t xml:space="preserve"> означає </w:t>
      </w:r>
      <w:r w:rsidR="00A81E1A" w:rsidRPr="003A3F3C">
        <w:rPr>
          <w:rFonts w:ascii="Times New Roman" w:hAnsi="Times New Roman"/>
          <w:spacing w:val="-4"/>
          <w:sz w:val="28"/>
          <w:szCs w:val="28"/>
        </w:rPr>
        <w:t>"</w:t>
      </w:r>
      <w:r w:rsidR="004B3F7E" w:rsidRPr="003A3F3C">
        <w:rPr>
          <w:rFonts w:ascii="Times New Roman" w:hAnsi="Times New Roman"/>
          <w:spacing w:val="-4"/>
          <w:sz w:val="28"/>
          <w:szCs w:val="28"/>
        </w:rPr>
        <w:t>створювати</w:t>
      </w:r>
      <w:r w:rsidR="00A81E1A" w:rsidRPr="003A3F3C">
        <w:rPr>
          <w:rFonts w:ascii="Times New Roman" w:hAnsi="Times New Roman"/>
          <w:spacing w:val="-4"/>
          <w:sz w:val="28"/>
          <w:szCs w:val="28"/>
        </w:rPr>
        <w:t>"</w:t>
      </w:r>
      <w:r w:rsidR="004B3F7E" w:rsidRPr="003A3F3C">
        <w:rPr>
          <w:rFonts w:ascii="Times New Roman" w:hAnsi="Times New Roman"/>
          <w:spacing w:val="-4"/>
          <w:sz w:val="28"/>
          <w:szCs w:val="28"/>
        </w:rPr>
        <w:t>. Під цим терміном розуміється готовність до формулювання і створення принципово нових ідей та рішень, що відрізняються від традиц</w:t>
      </w:r>
      <w:r w:rsidR="00B74C22" w:rsidRPr="003A3F3C">
        <w:rPr>
          <w:rFonts w:ascii="Times New Roman" w:hAnsi="Times New Roman"/>
          <w:spacing w:val="-4"/>
          <w:sz w:val="28"/>
          <w:szCs w:val="28"/>
        </w:rPr>
        <w:t>ійних або загальноприйнятих [4, </w:t>
      </w:r>
      <w:r w:rsidR="004B3F7E" w:rsidRPr="003A3F3C">
        <w:rPr>
          <w:rFonts w:ascii="Times New Roman" w:hAnsi="Times New Roman"/>
          <w:spacing w:val="-4"/>
          <w:sz w:val="28"/>
          <w:szCs w:val="28"/>
        </w:rPr>
        <w:t>с</w:t>
      </w:r>
      <w:r w:rsidR="00B74C22" w:rsidRPr="003A3F3C">
        <w:rPr>
          <w:rFonts w:ascii="Times New Roman" w:hAnsi="Times New Roman"/>
          <w:spacing w:val="-4"/>
          <w:sz w:val="28"/>
          <w:szCs w:val="28"/>
        </w:rPr>
        <w:t>. </w:t>
      </w:r>
      <w:r w:rsidR="004B3F7E" w:rsidRPr="003A3F3C">
        <w:rPr>
          <w:rFonts w:ascii="Times New Roman" w:hAnsi="Times New Roman"/>
          <w:spacing w:val="-4"/>
          <w:sz w:val="28"/>
          <w:szCs w:val="28"/>
        </w:rPr>
        <w:t>677].</w:t>
      </w:r>
    </w:p>
    <w:p w:rsidR="004B3F7E" w:rsidRPr="003A3F3C" w:rsidRDefault="004B3F7E" w:rsidP="00B74C22">
      <w:pPr>
        <w:pStyle w:val="af8"/>
        <w:spacing w:after="0" w:line="264" w:lineRule="auto"/>
        <w:ind w:right="107" w:firstLine="709"/>
        <w:jc w:val="both"/>
        <w:rPr>
          <w:rFonts w:ascii="Times New Roman" w:hAnsi="Times New Roman"/>
          <w:spacing w:val="-4"/>
          <w:sz w:val="28"/>
          <w:szCs w:val="28"/>
        </w:rPr>
      </w:pPr>
      <w:r w:rsidRPr="003A3F3C">
        <w:rPr>
          <w:rFonts w:ascii="Times New Roman" w:hAnsi="Times New Roman"/>
          <w:spacing w:val="-4"/>
          <w:sz w:val="28"/>
          <w:szCs w:val="28"/>
        </w:rPr>
        <w:t>У психологічній енциклопедії креативність визначається як рівень  творчої обдарованості, вияв здібностей до творчості, що є відносно стійкою характе</w:t>
      </w:r>
      <w:r w:rsidR="00926DA6">
        <w:rPr>
          <w:rFonts w:ascii="Times New Roman" w:hAnsi="Times New Roman"/>
          <w:spacing w:val="-4"/>
          <w:sz w:val="28"/>
          <w:szCs w:val="28"/>
        </w:rPr>
        <w:softHyphen/>
      </w:r>
      <w:r w:rsidRPr="003A3F3C">
        <w:rPr>
          <w:rFonts w:ascii="Times New Roman" w:hAnsi="Times New Roman"/>
          <w:spacing w:val="-4"/>
          <w:sz w:val="28"/>
          <w:szCs w:val="28"/>
        </w:rPr>
        <w:t>ри</w:t>
      </w:r>
      <w:r w:rsidR="00926DA6">
        <w:rPr>
          <w:rFonts w:ascii="Times New Roman" w:hAnsi="Times New Roman"/>
          <w:spacing w:val="-4"/>
          <w:sz w:val="28"/>
          <w:szCs w:val="28"/>
        </w:rPr>
        <w:softHyphen/>
      </w:r>
      <w:r w:rsidRPr="003A3F3C">
        <w:rPr>
          <w:rFonts w:ascii="Times New Roman" w:hAnsi="Times New Roman"/>
          <w:spacing w:val="-4"/>
          <w:sz w:val="28"/>
          <w:szCs w:val="28"/>
        </w:rPr>
        <w:t>стикою особистості [9, с. 181].</w:t>
      </w:r>
    </w:p>
    <w:p w:rsidR="004B3F7E" w:rsidRPr="003A3F3C" w:rsidRDefault="004B3F7E" w:rsidP="00B74C22">
      <w:pPr>
        <w:pStyle w:val="af8"/>
        <w:spacing w:after="0" w:line="264" w:lineRule="auto"/>
        <w:ind w:right="107" w:firstLine="709"/>
        <w:jc w:val="both"/>
        <w:rPr>
          <w:rFonts w:ascii="Times New Roman" w:hAnsi="Times New Roman"/>
          <w:spacing w:val="-4"/>
          <w:sz w:val="28"/>
          <w:szCs w:val="28"/>
        </w:rPr>
      </w:pPr>
      <w:r w:rsidRPr="003A3F3C">
        <w:rPr>
          <w:rFonts w:ascii="Times New Roman" w:hAnsi="Times New Roman"/>
          <w:spacing w:val="-4"/>
          <w:sz w:val="28"/>
          <w:szCs w:val="28"/>
        </w:rPr>
        <w:t>Можна виокремити кілька підходів до трактування означеного феномена. Так, у працях Л. Виготського, В. Дружиніна, О. Кононко, С. Сисоєвої, О. Яро</w:t>
      </w:r>
      <w:r w:rsidR="003C632F">
        <w:rPr>
          <w:rFonts w:ascii="Times New Roman" w:hAnsi="Times New Roman"/>
          <w:spacing w:val="-4"/>
          <w:sz w:val="28"/>
          <w:szCs w:val="28"/>
        </w:rPr>
        <w:softHyphen/>
      </w:r>
      <w:r w:rsidRPr="003A3F3C">
        <w:rPr>
          <w:rFonts w:ascii="Times New Roman" w:hAnsi="Times New Roman"/>
          <w:spacing w:val="-4"/>
          <w:sz w:val="28"/>
          <w:szCs w:val="28"/>
        </w:rPr>
        <w:t>шин</w:t>
      </w:r>
      <w:r w:rsidR="003C632F">
        <w:rPr>
          <w:rFonts w:ascii="Times New Roman" w:hAnsi="Times New Roman"/>
          <w:spacing w:val="-4"/>
          <w:sz w:val="28"/>
          <w:szCs w:val="28"/>
        </w:rPr>
        <w:softHyphen/>
      </w:r>
      <w:r w:rsidRPr="003A3F3C">
        <w:rPr>
          <w:rFonts w:ascii="Times New Roman" w:hAnsi="Times New Roman"/>
          <w:spacing w:val="-4"/>
          <w:sz w:val="28"/>
          <w:szCs w:val="28"/>
        </w:rPr>
        <w:t>ськ</w:t>
      </w:r>
      <w:r w:rsidR="00926DA6">
        <w:rPr>
          <w:rFonts w:ascii="Times New Roman" w:hAnsi="Times New Roman"/>
          <w:spacing w:val="-4"/>
          <w:sz w:val="28"/>
          <w:szCs w:val="28"/>
        </w:rPr>
        <w:t>ої</w:t>
      </w:r>
      <w:r w:rsidRPr="003A3F3C">
        <w:rPr>
          <w:rFonts w:ascii="Times New Roman" w:hAnsi="Times New Roman"/>
          <w:spacing w:val="-4"/>
          <w:sz w:val="28"/>
          <w:szCs w:val="28"/>
        </w:rPr>
        <w:t xml:space="preserve"> креативність розуміється як здатність до творчості; Дж. Гілфорд, Е. Торренс, Є. Гергель</w:t>
      </w:r>
      <w:r w:rsidRPr="003A3F3C">
        <w:rPr>
          <w:rFonts w:ascii="Times New Roman" w:hAnsi="Times New Roman"/>
          <w:i/>
          <w:spacing w:val="-4"/>
          <w:sz w:val="28"/>
          <w:szCs w:val="28"/>
        </w:rPr>
        <w:t xml:space="preserve"> </w:t>
      </w:r>
      <w:r w:rsidRPr="003A3F3C">
        <w:rPr>
          <w:rFonts w:ascii="Times New Roman" w:hAnsi="Times New Roman"/>
          <w:spacing w:val="-4"/>
          <w:sz w:val="28"/>
          <w:szCs w:val="28"/>
        </w:rPr>
        <w:t>характеризували її як здатність особистості виходити за межі заданої ситуації, створювати оригінальні цінності; дослідники</w:t>
      </w:r>
      <w:r w:rsidRPr="003A3F3C">
        <w:rPr>
          <w:rFonts w:ascii="Times New Roman" w:hAnsi="Times New Roman"/>
          <w:b/>
          <w:i/>
          <w:spacing w:val="-4"/>
          <w:sz w:val="28"/>
          <w:szCs w:val="28"/>
        </w:rPr>
        <w:t xml:space="preserve"> </w:t>
      </w:r>
      <w:r w:rsidRPr="003A3F3C">
        <w:rPr>
          <w:rFonts w:ascii="Times New Roman" w:hAnsi="Times New Roman"/>
          <w:spacing w:val="-4"/>
          <w:sz w:val="28"/>
          <w:szCs w:val="28"/>
        </w:rPr>
        <w:t xml:space="preserve">Ф. Баррон, Д. Богоявленська, С. Медник, В. Моляко; О. Яковлєва, О. Войтенко розуміли її як процес вияву власної індивідуальності. </w:t>
      </w:r>
    </w:p>
    <w:p w:rsidR="004B3F7E" w:rsidRPr="003A3F3C" w:rsidRDefault="004B3F7E" w:rsidP="00B74C22">
      <w:pPr>
        <w:pStyle w:val="af8"/>
        <w:spacing w:after="0" w:line="264" w:lineRule="auto"/>
        <w:ind w:right="111" w:firstLine="709"/>
        <w:jc w:val="both"/>
        <w:rPr>
          <w:rFonts w:ascii="Times New Roman" w:hAnsi="Times New Roman"/>
          <w:spacing w:val="-4"/>
          <w:sz w:val="28"/>
          <w:szCs w:val="28"/>
        </w:rPr>
      </w:pPr>
      <w:r w:rsidRPr="003A3F3C">
        <w:rPr>
          <w:rFonts w:ascii="Times New Roman" w:hAnsi="Times New Roman"/>
          <w:spacing w:val="-4"/>
          <w:sz w:val="28"/>
          <w:szCs w:val="28"/>
        </w:rPr>
        <w:t xml:space="preserve">Уперше термін </w:t>
      </w:r>
      <w:r w:rsidR="00A81E1A" w:rsidRPr="003A3F3C">
        <w:rPr>
          <w:rFonts w:ascii="Times New Roman" w:hAnsi="Times New Roman"/>
          <w:spacing w:val="-4"/>
          <w:sz w:val="28"/>
          <w:szCs w:val="28"/>
        </w:rPr>
        <w:t>"</w:t>
      </w:r>
      <w:r w:rsidRPr="003A3F3C">
        <w:rPr>
          <w:rFonts w:ascii="Times New Roman" w:hAnsi="Times New Roman"/>
          <w:spacing w:val="-4"/>
          <w:sz w:val="28"/>
          <w:szCs w:val="28"/>
        </w:rPr>
        <w:t>креативність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увів психолог Д.  Сімпсон у 1922 році. Учений вважав, що </w:t>
      </w:r>
      <w:r w:rsidR="00A81E1A" w:rsidRPr="003A3F3C">
        <w:rPr>
          <w:rFonts w:ascii="Times New Roman" w:hAnsi="Times New Roman"/>
          <w:spacing w:val="-4"/>
          <w:sz w:val="28"/>
          <w:szCs w:val="28"/>
        </w:rPr>
        <w:t>"</w:t>
      </w:r>
      <w:r w:rsidRPr="003A3F3C">
        <w:rPr>
          <w:rFonts w:ascii="Times New Roman" w:hAnsi="Times New Roman"/>
          <w:spacing w:val="-4"/>
          <w:sz w:val="28"/>
          <w:szCs w:val="28"/>
        </w:rPr>
        <w:t>креативність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 це здатність людини відмовитися від стереотипних способів мислення, </w:t>
      </w:r>
      <w:r w:rsidR="00A81E1A" w:rsidRPr="003A3F3C">
        <w:rPr>
          <w:rFonts w:ascii="Times New Roman" w:hAnsi="Times New Roman"/>
          <w:spacing w:val="-4"/>
          <w:sz w:val="28"/>
          <w:szCs w:val="28"/>
        </w:rPr>
        <w:t>"</w:t>
      </w:r>
      <w:r w:rsidRPr="003A3F3C">
        <w:rPr>
          <w:rFonts w:ascii="Times New Roman" w:hAnsi="Times New Roman"/>
          <w:spacing w:val="-4"/>
          <w:sz w:val="28"/>
          <w:szCs w:val="28"/>
        </w:rPr>
        <w:t>здатність до руйнування загальноприйнятого, звичайного порядку походжен</w:t>
      </w:r>
      <w:r w:rsidR="00B74C22" w:rsidRPr="003A3F3C">
        <w:rPr>
          <w:rFonts w:ascii="Times New Roman" w:hAnsi="Times New Roman"/>
          <w:spacing w:val="-4"/>
          <w:sz w:val="28"/>
          <w:szCs w:val="28"/>
        </w:rPr>
        <w:t>ня ідей у процесі мислення</w:t>
      </w:r>
      <w:r w:rsidR="00A81E1A" w:rsidRPr="003A3F3C">
        <w:rPr>
          <w:rFonts w:ascii="Times New Roman" w:hAnsi="Times New Roman"/>
          <w:spacing w:val="-4"/>
          <w:sz w:val="28"/>
          <w:szCs w:val="28"/>
        </w:rPr>
        <w:t>"</w:t>
      </w:r>
      <w:r w:rsidR="00B74C22" w:rsidRPr="003A3F3C">
        <w:rPr>
          <w:rFonts w:ascii="Times New Roman" w:hAnsi="Times New Roman"/>
          <w:spacing w:val="-4"/>
          <w:sz w:val="28"/>
          <w:szCs w:val="28"/>
        </w:rPr>
        <w:t xml:space="preserve"> [2, </w:t>
      </w:r>
      <w:r w:rsidRPr="003A3F3C">
        <w:rPr>
          <w:rFonts w:ascii="Times New Roman" w:hAnsi="Times New Roman"/>
          <w:spacing w:val="-4"/>
          <w:sz w:val="28"/>
          <w:szCs w:val="28"/>
        </w:rPr>
        <w:t>с. 632].</w:t>
      </w:r>
    </w:p>
    <w:p w:rsidR="004B3F7E" w:rsidRPr="003A3F3C" w:rsidRDefault="004B3F7E" w:rsidP="00B74C22">
      <w:pPr>
        <w:pStyle w:val="af8"/>
        <w:spacing w:after="0" w:line="264" w:lineRule="auto"/>
        <w:ind w:right="107" w:firstLine="709"/>
        <w:jc w:val="both"/>
        <w:rPr>
          <w:rFonts w:ascii="Times New Roman" w:hAnsi="Times New Roman"/>
          <w:spacing w:val="-4"/>
          <w:sz w:val="28"/>
          <w:szCs w:val="28"/>
        </w:rPr>
      </w:pPr>
      <w:r w:rsidRPr="003A3F3C">
        <w:rPr>
          <w:rFonts w:ascii="Times New Roman" w:hAnsi="Times New Roman"/>
          <w:spacing w:val="-4"/>
          <w:sz w:val="28"/>
          <w:szCs w:val="28"/>
        </w:rPr>
        <w:t xml:space="preserve">Як окреме поняття </w:t>
      </w:r>
      <w:r w:rsidR="00A81E1A" w:rsidRPr="003A3F3C">
        <w:rPr>
          <w:rFonts w:ascii="Times New Roman" w:hAnsi="Times New Roman"/>
          <w:spacing w:val="-4"/>
          <w:sz w:val="28"/>
          <w:szCs w:val="28"/>
        </w:rPr>
        <w:t>"</w:t>
      </w:r>
      <w:r w:rsidRPr="003A3F3C">
        <w:rPr>
          <w:rFonts w:ascii="Times New Roman" w:hAnsi="Times New Roman"/>
          <w:spacing w:val="-4"/>
          <w:sz w:val="28"/>
          <w:szCs w:val="28"/>
        </w:rPr>
        <w:t>креативність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було виділено лише в 50-х рр. ХХ ст. завдяки Дж. Гілфорду.</w:t>
      </w:r>
      <w:r w:rsidR="003C632F">
        <w:rPr>
          <w:rFonts w:ascii="Times New Roman" w:hAnsi="Times New Roman"/>
          <w:spacing w:val="-4"/>
          <w:sz w:val="28"/>
          <w:szCs w:val="28"/>
        </w:rPr>
        <w:t xml:space="preserve"> </w:t>
      </w:r>
      <w:r w:rsidRPr="003A3F3C">
        <w:rPr>
          <w:rFonts w:ascii="Times New Roman" w:hAnsi="Times New Roman"/>
          <w:spacing w:val="-4"/>
          <w:sz w:val="28"/>
          <w:szCs w:val="28"/>
        </w:rPr>
        <w:t>Розглядаючи проблему творчої обдарованості особи</w:t>
      </w:r>
      <w:r w:rsidR="003C632F">
        <w:rPr>
          <w:rFonts w:ascii="Times New Roman" w:hAnsi="Times New Roman"/>
          <w:spacing w:val="-4"/>
          <w:sz w:val="28"/>
          <w:szCs w:val="28"/>
        </w:rPr>
        <w:softHyphen/>
      </w:r>
      <w:r w:rsidRPr="003A3F3C">
        <w:rPr>
          <w:rFonts w:ascii="Times New Roman" w:hAnsi="Times New Roman"/>
          <w:spacing w:val="-4"/>
          <w:sz w:val="28"/>
          <w:szCs w:val="28"/>
        </w:rPr>
        <w:t>стості, науковець визначав основні ознаки креативності: 1) здатність до вияв</w:t>
      </w:r>
      <w:r w:rsidR="003C632F">
        <w:rPr>
          <w:rFonts w:ascii="Times New Roman" w:hAnsi="Times New Roman"/>
          <w:spacing w:val="-4"/>
          <w:sz w:val="28"/>
          <w:szCs w:val="28"/>
        </w:rPr>
        <w:softHyphen/>
      </w:r>
      <w:r w:rsidRPr="003A3F3C">
        <w:rPr>
          <w:rFonts w:ascii="Times New Roman" w:hAnsi="Times New Roman"/>
          <w:spacing w:val="-4"/>
          <w:sz w:val="28"/>
          <w:szCs w:val="28"/>
        </w:rPr>
        <w:t>лення й формулювання проблем; 2) здатність до генерування великої кількості ідей; 3) здатність до продукування найрізноманітніших думок; 4) здатність відповідати на подразники нестандартним способом; 5) здатність вдосконалю</w:t>
      </w:r>
      <w:r w:rsidR="003C632F">
        <w:rPr>
          <w:rFonts w:ascii="Times New Roman" w:hAnsi="Times New Roman"/>
          <w:spacing w:val="-4"/>
          <w:sz w:val="28"/>
          <w:szCs w:val="28"/>
        </w:rPr>
        <w:softHyphen/>
      </w:r>
      <w:r w:rsidRPr="003A3F3C">
        <w:rPr>
          <w:rFonts w:ascii="Times New Roman" w:hAnsi="Times New Roman"/>
          <w:spacing w:val="-4"/>
          <w:sz w:val="28"/>
          <w:szCs w:val="28"/>
        </w:rPr>
        <w:t>вати об</w:t>
      </w:r>
      <w:r w:rsidR="00DB76DA">
        <w:rPr>
          <w:rFonts w:ascii="Times New Roman" w:hAnsi="Times New Roman"/>
          <w:spacing w:val="-4"/>
          <w:sz w:val="28"/>
          <w:szCs w:val="28"/>
        </w:rPr>
        <w:t>’</w:t>
      </w:r>
      <w:r w:rsidRPr="003A3F3C">
        <w:rPr>
          <w:rFonts w:ascii="Times New Roman" w:hAnsi="Times New Roman"/>
          <w:spacing w:val="-4"/>
          <w:sz w:val="28"/>
          <w:szCs w:val="28"/>
        </w:rPr>
        <w:t xml:space="preserve">єкт сприймання, додаючи певні деталі; 6) здатність </w:t>
      </w:r>
      <w:r w:rsidR="00926DA6">
        <w:rPr>
          <w:rFonts w:ascii="Times New Roman" w:hAnsi="Times New Roman"/>
          <w:spacing w:val="-4"/>
          <w:sz w:val="28"/>
          <w:szCs w:val="28"/>
        </w:rPr>
        <w:t>вирішув</w:t>
      </w:r>
      <w:r w:rsidRPr="003A3F3C">
        <w:rPr>
          <w:rFonts w:ascii="Times New Roman" w:hAnsi="Times New Roman"/>
          <w:spacing w:val="-4"/>
          <w:sz w:val="28"/>
          <w:szCs w:val="28"/>
        </w:rPr>
        <w:t>ати пробле</w:t>
      </w:r>
      <w:r w:rsidR="003C632F">
        <w:rPr>
          <w:rFonts w:ascii="Times New Roman" w:hAnsi="Times New Roman"/>
          <w:spacing w:val="-4"/>
          <w:sz w:val="28"/>
          <w:szCs w:val="28"/>
        </w:rPr>
        <w:softHyphen/>
      </w:r>
      <w:r w:rsidRPr="003A3F3C">
        <w:rPr>
          <w:rFonts w:ascii="Times New Roman" w:hAnsi="Times New Roman"/>
          <w:spacing w:val="-4"/>
          <w:sz w:val="28"/>
          <w:szCs w:val="28"/>
        </w:rPr>
        <w:t>ми шляхом реалізації відповідних ана</w:t>
      </w:r>
      <w:r w:rsidR="00B74C22" w:rsidRPr="003A3F3C">
        <w:rPr>
          <w:rFonts w:ascii="Times New Roman" w:hAnsi="Times New Roman"/>
          <w:spacing w:val="-4"/>
          <w:sz w:val="28"/>
          <w:szCs w:val="28"/>
        </w:rPr>
        <w:t>літико-синтетичних операцій [1, </w:t>
      </w:r>
      <w:r w:rsidRPr="003A3F3C">
        <w:rPr>
          <w:rFonts w:ascii="Times New Roman" w:hAnsi="Times New Roman"/>
          <w:spacing w:val="-4"/>
          <w:sz w:val="28"/>
          <w:szCs w:val="28"/>
        </w:rPr>
        <w:t xml:space="preserve">с. 22]. </w:t>
      </w:r>
    </w:p>
    <w:p w:rsidR="004B3F7E" w:rsidRPr="003A3F3C" w:rsidRDefault="004B3F7E" w:rsidP="00B74C22">
      <w:pPr>
        <w:pStyle w:val="af8"/>
        <w:spacing w:after="0" w:line="264" w:lineRule="auto"/>
        <w:ind w:right="111" w:firstLine="709"/>
        <w:jc w:val="both"/>
        <w:rPr>
          <w:rFonts w:ascii="Times New Roman" w:hAnsi="Times New Roman"/>
          <w:spacing w:val="-4"/>
          <w:sz w:val="28"/>
          <w:szCs w:val="28"/>
        </w:rPr>
      </w:pPr>
      <w:r w:rsidRPr="003A3F3C">
        <w:rPr>
          <w:rFonts w:ascii="Times New Roman" w:hAnsi="Times New Roman"/>
          <w:spacing w:val="-4"/>
          <w:sz w:val="28"/>
          <w:szCs w:val="28"/>
        </w:rPr>
        <w:t>Основою креативності, на думку Дж. Гілфорда, є дивергентне мислення, що у психології називають альтернативним. Це такий тип мислення, що відбувається усупереч причинно-наслідковим зв</w:t>
      </w:r>
      <w:r w:rsidR="00DB76DA">
        <w:rPr>
          <w:rFonts w:ascii="Times New Roman" w:hAnsi="Times New Roman"/>
          <w:spacing w:val="-4"/>
          <w:sz w:val="28"/>
          <w:szCs w:val="28"/>
        </w:rPr>
        <w:t>’</w:t>
      </w:r>
      <w:r w:rsidRPr="003A3F3C">
        <w:rPr>
          <w:rFonts w:ascii="Times New Roman" w:hAnsi="Times New Roman"/>
          <w:spacing w:val="-4"/>
          <w:sz w:val="28"/>
          <w:szCs w:val="28"/>
        </w:rPr>
        <w:t>язкам, а його основними власти</w:t>
      </w:r>
      <w:r w:rsidR="00926DA6">
        <w:rPr>
          <w:rFonts w:ascii="Times New Roman" w:hAnsi="Times New Roman"/>
          <w:spacing w:val="-4"/>
          <w:sz w:val="28"/>
          <w:szCs w:val="28"/>
        </w:rPr>
        <w:softHyphen/>
      </w:r>
      <w:r w:rsidRPr="003A3F3C">
        <w:rPr>
          <w:rFonts w:ascii="Times New Roman" w:hAnsi="Times New Roman"/>
          <w:spacing w:val="-4"/>
          <w:sz w:val="28"/>
          <w:szCs w:val="28"/>
        </w:rPr>
        <w:t>во</w:t>
      </w:r>
      <w:r w:rsidR="00926DA6">
        <w:rPr>
          <w:rFonts w:ascii="Times New Roman" w:hAnsi="Times New Roman"/>
          <w:spacing w:val="-4"/>
          <w:sz w:val="28"/>
          <w:szCs w:val="28"/>
        </w:rPr>
        <w:softHyphen/>
      </w:r>
      <w:r w:rsidRPr="003A3F3C">
        <w:rPr>
          <w:rFonts w:ascii="Times New Roman" w:hAnsi="Times New Roman"/>
          <w:spacing w:val="-4"/>
          <w:sz w:val="28"/>
          <w:szCs w:val="28"/>
        </w:rPr>
        <w:t>стями є: чутливість до протиріч, невизначеності, мет</w:t>
      </w:r>
      <w:r w:rsidR="00B74C22" w:rsidRPr="003A3F3C">
        <w:rPr>
          <w:rFonts w:ascii="Times New Roman" w:hAnsi="Times New Roman"/>
          <w:spacing w:val="-4"/>
          <w:sz w:val="28"/>
          <w:szCs w:val="28"/>
        </w:rPr>
        <w:t>афоричність, оригіналь</w:t>
      </w:r>
      <w:r w:rsidR="00926DA6">
        <w:rPr>
          <w:rFonts w:ascii="Times New Roman" w:hAnsi="Times New Roman"/>
          <w:spacing w:val="-4"/>
          <w:sz w:val="28"/>
          <w:szCs w:val="28"/>
        </w:rPr>
        <w:softHyphen/>
      </w:r>
      <w:r w:rsidR="00B74C22" w:rsidRPr="003A3F3C">
        <w:rPr>
          <w:rFonts w:ascii="Times New Roman" w:hAnsi="Times New Roman"/>
          <w:spacing w:val="-4"/>
          <w:sz w:val="28"/>
          <w:szCs w:val="28"/>
        </w:rPr>
        <w:t>ність [3, </w:t>
      </w:r>
      <w:r w:rsidRPr="003A3F3C">
        <w:rPr>
          <w:rFonts w:ascii="Times New Roman" w:hAnsi="Times New Roman"/>
          <w:spacing w:val="-4"/>
          <w:sz w:val="28"/>
          <w:szCs w:val="28"/>
        </w:rPr>
        <w:t>с.</w:t>
      </w:r>
      <w:r w:rsidRPr="003A3F3C">
        <w:rPr>
          <w:rFonts w:ascii="Times New Roman" w:hAnsi="Times New Roman"/>
          <w:spacing w:val="-4"/>
          <w:sz w:val="28"/>
          <w:szCs w:val="28"/>
          <w:lang w:val="ru-RU"/>
        </w:rPr>
        <w:t> </w:t>
      </w:r>
      <w:r w:rsidRPr="003A3F3C">
        <w:rPr>
          <w:rFonts w:ascii="Times New Roman" w:hAnsi="Times New Roman"/>
          <w:spacing w:val="-4"/>
          <w:sz w:val="28"/>
          <w:szCs w:val="28"/>
        </w:rPr>
        <w:t xml:space="preserve">448]. </w:t>
      </w:r>
    </w:p>
    <w:p w:rsidR="004B3F7E" w:rsidRPr="003A3F3C" w:rsidRDefault="004B3F7E" w:rsidP="00B74C22">
      <w:pPr>
        <w:pStyle w:val="af8"/>
        <w:spacing w:after="0" w:line="264" w:lineRule="auto"/>
        <w:ind w:right="109" w:firstLine="709"/>
        <w:jc w:val="both"/>
        <w:rPr>
          <w:rFonts w:ascii="Times New Roman" w:hAnsi="Times New Roman"/>
          <w:spacing w:val="-4"/>
          <w:sz w:val="28"/>
          <w:szCs w:val="28"/>
        </w:rPr>
      </w:pPr>
      <w:r w:rsidRPr="003A3F3C">
        <w:rPr>
          <w:rFonts w:ascii="Times New Roman" w:hAnsi="Times New Roman"/>
          <w:spacing w:val="-4"/>
          <w:sz w:val="28"/>
          <w:szCs w:val="28"/>
        </w:rPr>
        <w:t xml:space="preserve">Е. Торренс визначав креативність як процес, що охоплює вияв чутливості до проблем, дефіциту знань, їх невідповідності, дисгармонії тощо; фіксації цих </w:t>
      </w:r>
      <w:r w:rsidRPr="003A3F3C">
        <w:rPr>
          <w:rFonts w:ascii="Times New Roman" w:hAnsi="Times New Roman"/>
          <w:spacing w:val="-4"/>
          <w:sz w:val="28"/>
          <w:szCs w:val="28"/>
        </w:rPr>
        <w:lastRenderedPageBreak/>
        <w:t>проблем; пошуку рішень даних проблем, висунення гіпотез; перевірок, змін і повторних перевірок гіпотез; формулювання результату</w:t>
      </w:r>
      <w:r w:rsidR="00926DA6">
        <w:rPr>
          <w:rFonts w:ascii="Times New Roman" w:hAnsi="Times New Roman"/>
          <w:spacing w:val="-4"/>
          <w:sz w:val="28"/>
          <w:szCs w:val="28"/>
        </w:rPr>
        <w:t>.</w:t>
      </w:r>
      <w:r w:rsidRPr="003A3F3C">
        <w:rPr>
          <w:rFonts w:ascii="Times New Roman" w:hAnsi="Times New Roman"/>
          <w:spacing w:val="-4"/>
          <w:sz w:val="28"/>
          <w:szCs w:val="28"/>
        </w:rPr>
        <w:t xml:space="preserve"> У своїх дослідженнях учений визначив такі параметри креативності: легкість</w:t>
      </w:r>
      <w:r w:rsidRPr="003A3F3C">
        <w:rPr>
          <w:rFonts w:ascii="Times New Roman" w:hAnsi="Times New Roman"/>
          <w:i/>
          <w:spacing w:val="-4"/>
          <w:sz w:val="28"/>
          <w:szCs w:val="28"/>
        </w:rPr>
        <w:t xml:space="preserve"> </w:t>
      </w:r>
      <w:r w:rsidRPr="003A3F3C">
        <w:rPr>
          <w:rFonts w:ascii="Times New Roman" w:hAnsi="Times New Roman"/>
          <w:spacing w:val="-4"/>
          <w:sz w:val="28"/>
          <w:szCs w:val="28"/>
        </w:rPr>
        <w:t>(швидкість виконання тестових завдань), гнучкість (</w:t>
      </w:r>
      <w:r w:rsidR="00926DA6">
        <w:rPr>
          <w:rFonts w:ascii="Times New Roman" w:hAnsi="Times New Roman"/>
          <w:spacing w:val="-4"/>
          <w:sz w:val="28"/>
          <w:szCs w:val="28"/>
        </w:rPr>
        <w:t>кількість</w:t>
      </w:r>
      <w:r w:rsidRPr="003A3F3C">
        <w:rPr>
          <w:rFonts w:ascii="Times New Roman" w:hAnsi="Times New Roman"/>
          <w:spacing w:val="-4"/>
          <w:sz w:val="28"/>
          <w:szCs w:val="28"/>
        </w:rPr>
        <w:t xml:space="preserve"> переключень з одного класу об</w:t>
      </w:r>
      <w:r w:rsidR="00DB76DA">
        <w:rPr>
          <w:rFonts w:ascii="Times New Roman" w:hAnsi="Times New Roman"/>
          <w:spacing w:val="-4"/>
          <w:sz w:val="28"/>
          <w:szCs w:val="28"/>
        </w:rPr>
        <w:t>’</w:t>
      </w:r>
      <w:r w:rsidRPr="003A3F3C">
        <w:rPr>
          <w:rFonts w:ascii="Times New Roman" w:hAnsi="Times New Roman"/>
          <w:spacing w:val="-4"/>
          <w:sz w:val="28"/>
          <w:szCs w:val="28"/>
        </w:rPr>
        <w:t xml:space="preserve">єктів на інший у ході </w:t>
      </w:r>
      <w:hyperlink r:id="rId10">
        <w:r w:rsidRPr="003A3F3C">
          <w:rPr>
            <w:rFonts w:ascii="Times New Roman" w:hAnsi="Times New Roman"/>
            <w:spacing w:val="-4"/>
            <w:sz w:val="28"/>
            <w:szCs w:val="28"/>
          </w:rPr>
          <w:t>відповідей</w:t>
        </w:r>
      </w:hyperlink>
      <w:r w:rsidRPr="003A3F3C">
        <w:rPr>
          <w:rFonts w:ascii="Times New Roman" w:hAnsi="Times New Roman"/>
          <w:spacing w:val="-4"/>
          <w:sz w:val="28"/>
          <w:szCs w:val="28"/>
        </w:rPr>
        <w:t>),</w:t>
      </w:r>
      <w:r w:rsidRPr="003A3F3C">
        <w:rPr>
          <w:rFonts w:ascii="Times New Roman" w:hAnsi="Times New Roman"/>
          <w:i/>
          <w:spacing w:val="-4"/>
          <w:sz w:val="28"/>
          <w:szCs w:val="28"/>
        </w:rPr>
        <w:t xml:space="preserve"> </w:t>
      </w:r>
      <w:r w:rsidRPr="003A3F3C">
        <w:rPr>
          <w:rFonts w:ascii="Times New Roman" w:hAnsi="Times New Roman"/>
          <w:spacing w:val="-4"/>
          <w:sz w:val="28"/>
          <w:szCs w:val="28"/>
        </w:rPr>
        <w:t>оригінальність</w:t>
      </w:r>
      <w:r w:rsidRPr="003A3F3C">
        <w:rPr>
          <w:rFonts w:ascii="Times New Roman" w:hAnsi="Times New Roman"/>
          <w:i/>
          <w:spacing w:val="-4"/>
          <w:sz w:val="28"/>
          <w:szCs w:val="28"/>
        </w:rPr>
        <w:t xml:space="preserve"> </w:t>
      </w:r>
      <w:r w:rsidRPr="003A3F3C">
        <w:rPr>
          <w:rFonts w:ascii="Times New Roman" w:hAnsi="Times New Roman"/>
          <w:spacing w:val="-4"/>
          <w:sz w:val="28"/>
          <w:szCs w:val="28"/>
        </w:rPr>
        <w:t>(оригінальність виконання завдань) й точність</w:t>
      </w:r>
      <w:r w:rsidRPr="003A3F3C">
        <w:rPr>
          <w:rFonts w:ascii="Times New Roman" w:hAnsi="Times New Roman"/>
          <w:i/>
          <w:spacing w:val="-4"/>
          <w:sz w:val="28"/>
          <w:szCs w:val="28"/>
        </w:rPr>
        <w:t xml:space="preserve"> </w:t>
      </w:r>
      <w:r w:rsidRPr="003A3F3C">
        <w:rPr>
          <w:rFonts w:ascii="Times New Roman" w:hAnsi="Times New Roman"/>
          <w:spacing w:val="-4"/>
          <w:sz w:val="28"/>
          <w:szCs w:val="28"/>
        </w:rPr>
        <w:t>(</w:t>
      </w:r>
      <w:r w:rsidR="00B74C22" w:rsidRPr="003A3F3C">
        <w:rPr>
          <w:rFonts w:ascii="Times New Roman" w:hAnsi="Times New Roman"/>
          <w:spacing w:val="-4"/>
          <w:sz w:val="28"/>
          <w:szCs w:val="28"/>
        </w:rPr>
        <w:t>точність виконання завдань) [2, </w:t>
      </w:r>
      <w:r w:rsidRPr="003A3F3C">
        <w:rPr>
          <w:rFonts w:ascii="Times New Roman" w:hAnsi="Times New Roman"/>
          <w:spacing w:val="-4"/>
          <w:sz w:val="28"/>
          <w:szCs w:val="28"/>
        </w:rPr>
        <w:t xml:space="preserve">с. 28–32]. </w:t>
      </w:r>
    </w:p>
    <w:p w:rsidR="004B3F7E" w:rsidRPr="003A3F3C" w:rsidRDefault="004B3F7E" w:rsidP="00B74C22">
      <w:pPr>
        <w:pStyle w:val="af8"/>
        <w:spacing w:after="0" w:line="264" w:lineRule="auto"/>
        <w:ind w:right="109" w:firstLine="709"/>
        <w:jc w:val="both"/>
        <w:rPr>
          <w:rFonts w:ascii="Times New Roman" w:hAnsi="Times New Roman"/>
          <w:spacing w:val="-4"/>
          <w:sz w:val="28"/>
          <w:szCs w:val="28"/>
        </w:rPr>
      </w:pPr>
      <w:r w:rsidRPr="003A3F3C">
        <w:rPr>
          <w:rFonts w:ascii="Times New Roman" w:hAnsi="Times New Roman"/>
          <w:spacing w:val="-4"/>
          <w:sz w:val="28"/>
          <w:szCs w:val="28"/>
        </w:rPr>
        <w:t xml:space="preserve">У педагогічному аспекті поняття </w:t>
      </w:r>
      <w:r w:rsidR="00A81E1A" w:rsidRPr="003A3F3C">
        <w:rPr>
          <w:rFonts w:ascii="Times New Roman" w:hAnsi="Times New Roman"/>
          <w:spacing w:val="-4"/>
          <w:sz w:val="28"/>
          <w:szCs w:val="28"/>
        </w:rPr>
        <w:t>"</w:t>
      </w:r>
      <w:r w:rsidRPr="003A3F3C">
        <w:rPr>
          <w:rFonts w:ascii="Times New Roman" w:hAnsi="Times New Roman"/>
          <w:spacing w:val="-4"/>
          <w:sz w:val="28"/>
          <w:szCs w:val="28"/>
        </w:rPr>
        <w:t>креативність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також знайшло своє відображення. Так, у педагогічному словнику креативність визначається як творчі можливості (здібності) людини, що можуть виявлятися у мисленні, почуттях, спілкуванні, окремих видах діяльності, характеризувати особистість загалом чи її окремі сторони, продукти діяльності, процес їх створення; це найважливіший і відносно незалежний фактор обдарованості, що рідко відо</w:t>
      </w:r>
      <w:r w:rsidR="00926DA6">
        <w:rPr>
          <w:rFonts w:ascii="Times New Roman" w:hAnsi="Times New Roman"/>
          <w:spacing w:val="-4"/>
          <w:sz w:val="28"/>
          <w:szCs w:val="28"/>
        </w:rPr>
        <w:softHyphen/>
      </w:r>
      <w:r w:rsidRPr="003A3F3C">
        <w:rPr>
          <w:rFonts w:ascii="Times New Roman" w:hAnsi="Times New Roman"/>
          <w:spacing w:val="-4"/>
          <w:sz w:val="28"/>
          <w:szCs w:val="28"/>
        </w:rPr>
        <w:t>бра</w:t>
      </w:r>
      <w:r w:rsidR="00926DA6">
        <w:rPr>
          <w:rFonts w:ascii="Times New Roman" w:hAnsi="Times New Roman"/>
          <w:spacing w:val="-4"/>
          <w:sz w:val="28"/>
          <w:szCs w:val="28"/>
        </w:rPr>
        <w:softHyphen/>
      </w:r>
      <w:r w:rsidRPr="003A3F3C">
        <w:rPr>
          <w:rFonts w:ascii="Times New Roman" w:hAnsi="Times New Roman"/>
          <w:spacing w:val="-4"/>
          <w:sz w:val="28"/>
          <w:szCs w:val="28"/>
        </w:rPr>
        <w:t>жається в тестах інтелекту й академічних досягненнях, визначається не стільки критичним ставленням до нового з точки зору існуючого досвіду, скільки сп</w:t>
      </w:r>
      <w:r w:rsidR="00B74C22" w:rsidRPr="003A3F3C">
        <w:rPr>
          <w:rFonts w:ascii="Times New Roman" w:hAnsi="Times New Roman"/>
          <w:spacing w:val="-4"/>
          <w:sz w:val="28"/>
          <w:szCs w:val="28"/>
        </w:rPr>
        <w:t>рийнятливістю до нових ідей [7, </w:t>
      </w:r>
      <w:r w:rsidRPr="003A3F3C">
        <w:rPr>
          <w:rFonts w:ascii="Times New Roman" w:hAnsi="Times New Roman"/>
          <w:spacing w:val="-4"/>
          <w:sz w:val="28"/>
          <w:szCs w:val="28"/>
        </w:rPr>
        <w:t xml:space="preserve">с. 269]. </w:t>
      </w:r>
    </w:p>
    <w:p w:rsidR="004B3F7E" w:rsidRPr="003A3F3C" w:rsidRDefault="004B3F7E" w:rsidP="00B74C22">
      <w:pPr>
        <w:pStyle w:val="af8"/>
        <w:spacing w:after="0" w:line="264" w:lineRule="auto"/>
        <w:ind w:right="109" w:firstLine="709"/>
        <w:jc w:val="both"/>
        <w:rPr>
          <w:rFonts w:ascii="Times New Roman" w:hAnsi="Times New Roman"/>
          <w:spacing w:val="-4"/>
          <w:sz w:val="28"/>
          <w:szCs w:val="28"/>
        </w:rPr>
      </w:pPr>
      <w:r w:rsidRPr="003A3F3C">
        <w:rPr>
          <w:rFonts w:ascii="Times New Roman" w:hAnsi="Times New Roman"/>
          <w:spacing w:val="-4"/>
          <w:sz w:val="28"/>
          <w:szCs w:val="28"/>
        </w:rPr>
        <w:t>У словнику С.</w:t>
      </w:r>
      <w:r w:rsidR="003C632F">
        <w:rPr>
          <w:rFonts w:ascii="Times New Roman" w:hAnsi="Times New Roman"/>
          <w:spacing w:val="-4"/>
          <w:sz w:val="28"/>
          <w:szCs w:val="28"/>
        </w:rPr>
        <w:t xml:space="preserve"> </w:t>
      </w:r>
      <w:r w:rsidRPr="003A3F3C">
        <w:rPr>
          <w:rFonts w:ascii="Times New Roman" w:hAnsi="Times New Roman"/>
          <w:spacing w:val="-4"/>
          <w:sz w:val="28"/>
          <w:szCs w:val="28"/>
        </w:rPr>
        <w:t>Гончаренка креативність тлумачиться як особистісна харак</w:t>
      </w:r>
      <w:r w:rsidR="00926DA6">
        <w:rPr>
          <w:rFonts w:ascii="Times New Roman" w:hAnsi="Times New Roman"/>
          <w:spacing w:val="-4"/>
          <w:sz w:val="28"/>
          <w:szCs w:val="28"/>
        </w:rPr>
        <w:softHyphen/>
      </w:r>
      <w:r w:rsidRPr="003A3F3C">
        <w:rPr>
          <w:rFonts w:ascii="Times New Roman" w:hAnsi="Times New Roman"/>
          <w:spacing w:val="-4"/>
          <w:sz w:val="28"/>
          <w:szCs w:val="28"/>
        </w:rPr>
        <w:t>те</w:t>
      </w:r>
      <w:r w:rsidR="00926DA6">
        <w:rPr>
          <w:rFonts w:ascii="Times New Roman" w:hAnsi="Times New Roman"/>
          <w:spacing w:val="-4"/>
          <w:sz w:val="28"/>
          <w:szCs w:val="28"/>
        </w:rPr>
        <w:softHyphen/>
      </w:r>
      <w:r w:rsidRPr="003A3F3C">
        <w:rPr>
          <w:rFonts w:ascii="Times New Roman" w:hAnsi="Times New Roman"/>
          <w:spacing w:val="-4"/>
          <w:sz w:val="28"/>
          <w:szCs w:val="28"/>
        </w:rPr>
        <w:t xml:space="preserve">ристика, а саме як </w:t>
      </w:r>
      <w:r w:rsidR="00A81E1A" w:rsidRPr="003A3F3C">
        <w:rPr>
          <w:rFonts w:ascii="Times New Roman" w:hAnsi="Times New Roman"/>
          <w:spacing w:val="-4"/>
          <w:sz w:val="28"/>
          <w:szCs w:val="28"/>
        </w:rPr>
        <w:t>"</w:t>
      </w:r>
      <w:r w:rsidRPr="003A3F3C">
        <w:rPr>
          <w:rFonts w:ascii="Times New Roman" w:hAnsi="Times New Roman"/>
          <w:spacing w:val="-4"/>
          <w:sz w:val="28"/>
          <w:szCs w:val="28"/>
        </w:rPr>
        <w:t>здатність висловлювати незвичайні ідеї, нетрадиційно мислити, швидко розв</w:t>
      </w:r>
      <w:r w:rsidR="00DB76DA">
        <w:rPr>
          <w:rFonts w:ascii="Times New Roman" w:hAnsi="Times New Roman"/>
          <w:spacing w:val="-4"/>
          <w:sz w:val="28"/>
          <w:szCs w:val="28"/>
        </w:rPr>
        <w:t>’</w:t>
      </w:r>
      <w:r w:rsidRPr="003A3F3C">
        <w:rPr>
          <w:rFonts w:ascii="Times New Roman" w:hAnsi="Times New Roman"/>
          <w:spacing w:val="-4"/>
          <w:sz w:val="28"/>
          <w:szCs w:val="28"/>
        </w:rPr>
        <w:t>язувати проблемні</w:t>
      </w:r>
      <w:r w:rsidR="00B74C22" w:rsidRPr="003A3F3C">
        <w:rPr>
          <w:rFonts w:ascii="Times New Roman" w:hAnsi="Times New Roman"/>
          <w:spacing w:val="-4"/>
          <w:sz w:val="28"/>
          <w:szCs w:val="28"/>
        </w:rPr>
        <w:t xml:space="preserve"> ситуації</w:t>
      </w:r>
      <w:r w:rsidR="00A81E1A" w:rsidRPr="003A3F3C">
        <w:rPr>
          <w:rFonts w:ascii="Times New Roman" w:hAnsi="Times New Roman"/>
          <w:spacing w:val="-4"/>
          <w:sz w:val="28"/>
          <w:szCs w:val="28"/>
        </w:rPr>
        <w:t>"</w:t>
      </w:r>
      <w:r w:rsidR="00B74C22" w:rsidRPr="003A3F3C">
        <w:rPr>
          <w:rFonts w:ascii="Times New Roman" w:hAnsi="Times New Roman"/>
          <w:spacing w:val="-4"/>
          <w:sz w:val="28"/>
          <w:szCs w:val="28"/>
        </w:rPr>
        <w:t xml:space="preserve"> [8, </w:t>
      </w:r>
      <w:r w:rsidRPr="003A3F3C">
        <w:rPr>
          <w:rFonts w:ascii="Times New Roman" w:hAnsi="Times New Roman"/>
          <w:spacing w:val="-4"/>
          <w:sz w:val="28"/>
          <w:szCs w:val="28"/>
        </w:rPr>
        <w:t>с. 102].</w:t>
      </w:r>
    </w:p>
    <w:p w:rsidR="004B3F7E" w:rsidRPr="003A3F3C" w:rsidRDefault="004B3F7E" w:rsidP="00B74C22">
      <w:pPr>
        <w:pStyle w:val="af8"/>
        <w:spacing w:after="0" w:line="264" w:lineRule="auto"/>
        <w:ind w:right="107" w:firstLine="709"/>
        <w:jc w:val="both"/>
        <w:rPr>
          <w:rFonts w:ascii="Times New Roman" w:hAnsi="Times New Roman"/>
          <w:spacing w:val="-4"/>
          <w:sz w:val="28"/>
          <w:szCs w:val="28"/>
        </w:rPr>
      </w:pPr>
      <w:r w:rsidRPr="003A3F3C">
        <w:rPr>
          <w:rFonts w:ascii="Times New Roman" w:hAnsi="Times New Roman"/>
          <w:spacing w:val="-4"/>
          <w:sz w:val="28"/>
          <w:szCs w:val="28"/>
        </w:rPr>
        <w:t>Серед напрямків дослідження креативності у педагогічному аспекті можна виокремити такі:</w:t>
      </w:r>
    </w:p>
    <w:p w:rsidR="004B3F7E" w:rsidRPr="003A3F3C" w:rsidRDefault="004B3F7E" w:rsidP="00F61E58">
      <w:pPr>
        <w:pStyle w:val="af8"/>
        <w:widowControl w:val="0"/>
        <w:numPr>
          <w:ilvl w:val="0"/>
          <w:numId w:val="25"/>
        </w:numPr>
        <w:tabs>
          <w:tab w:val="left" w:pos="1134"/>
        </w:tabs>
        <w:autoSpaceDE w:val="0"/>
        <w:autoSpaceDN w:val="0"/>
        <w:spacing w:after="0" w:line="264" w:lineRule="auto"/>
        <w:ind w:left="0" w:right="107" w:firstLine="709"/>
        <w:jc w:val="both"/>
        <w:rPr>
          <w:rFonts w:ascii="Times New Roman" w:hAnsi="Times New Roman"/>
          <w:spacing w:val="-4"/>
          <w:sz w:val="28"/>
          <w:szCs w:val="28"/>
        </w:rPr>
      </w:pPr>
      <w:r w:rsidRPr="003A3F3C">
        <w:rPr>
          <w:rFonts w:ascii="Times New Roman" w:hAnsi="Times New Roman"/>
          <w:spacing w:val="-4"/>
          <w:sz w:val="28"/>
          <w:szCs w:val="28"/>
        </w:rPr>
        <w:t>дослідження креативності як важливої характеристики педагогічної професії (О. Дунаєва, А. Морозов, В. Сисоєва);</w:t>
      </w:r>
    </w:p>
    <w:p w:rsidR="004B3F7E" w:rsidRPr="003A3F3C" w:rsidRDefault="004B3F7E" w:rsidP="00F61E58">
      <w:pPr>
        <w:pStyle w:val="af8"/>
        <w:widowControl w:val="0"/>
        <w:numPr>
          <w:ilvl w:val="0"/>
          <w:numId w:val="25"/>
        </w:numPr>
        <w:tabs>
          <w:tab w:val="left" w:pos="1134"/>
        </w:tabs>
        <w:autoSpaceDE w:val="0"/>
        <w:autoSpaceDN w:val="0"/>
        <w:spacing w:after="0" w:line="264" w:lineRule="auto"/>
        <w:ind w:left="0" w:right="107" w:firstLine="709"/>
        <w:jc w:val="both"/>
        <w:rPr>
          <w:rFonts w:ascii="Times New Roman" w:hAnsi="Times New Roman"/>
          <w:spacing w:val="-4"/>
          <w:sz w:val="28"/>
          <w:szCs w:val="28"/>
        </w:rPr>
      </w:pPr>
      <w:r w:rsidRPr="003A3F3C">
        <w:rPr>
          <w:rFonts w:ascii="Times New Roman" w:hAnsi="Times New Roman"/>
          <w:spacing w:val="-4"/>
          <w:sz w:val="28"/>
          <w:szCs w:val="28"/>
        </w:rPr>
        <w:t>розробка технологій розвитку педагогічної креативності майбутніх учителів у процесі вивчення педагогічних дисциплін (О. Антонова);</w:t>
      </w:r>
    </w:p>
    <w:p w:rsidR="004B3F7E" w:rsidRPr="003A3F3C" w:rsidRDefault="004B3F7E" w:rsidP="00F61E58">
      <w:pPr>
        <w:pStyle w:val="af8"/>
        <w:widowControl w:val="0"/>
        <w:numPr>
          <w:ilvl w:val="0"/>
          <w:numId w:val="25"/>
        </w:numPr>
        <w:tabs>
          <w:tab w:val="left" w:pos="1134"/>
        </w:tabs>
        <w:autoSpaceDE w:val="0"/>
        <w:autoSpaceDN w:val="0"/>
        <w:spacing w:after="0" w:line="264" w:lineRule="auto"/>
        <w:ind w:left="0" w:right="107" w:firstLine="709"/>
        <w:jc w:val="both"/>
        <w:rPr>
          <w:rFonts w:ascii="Times New Roman" w:hAnsi="Times New Roman"/>
          <w:spacing w:val="-4"/>
          <w:sz w:val="28"/>
          <w:szCs w:val="28"/>
        </w:rPr>
      </w:pPr>
      <w:r w:rsidRPr="003A3F3C">
        <w:rPr>
          <w:rFonts w:ascii="Times New Roman" w:hAnsi="Times New Roman"/>
          <w:spacing w:val="-4"/>
          <w:sz w:val="28"/>
          <w:szCs w:val="28"/>
        </w:rPr>
        <w:t xml:space="preserve">особливості розвитку креативності вчителів гуманітарного профілю (І. Гриненко). </w:t>
      </w:r>
    </w:p>
    <w:p w:rsidR="004B3F7E" w:rsidRPr="003A3F3C" w:rsidRDefault="004B3F7E" w:rsidP="00B74C22">
      <w:pPr>
        <w:pStyle w:val="af8"/>
        <w:spacing w:after="0" w:line="264" w:lineRule="auto"/>
        <w:ind w:right="107" w:firstLine="709"/>
        <w:jc w:val="both"/>
        <w:rPr>
          <w:rFonts w:ascii="Times New Roman" w:hAnsi="Times New Roman"/>
          <w:spacing w:val="-4"/>
          <w:sz w:val="28"/>
          <w:szCs w:val="28"/>
        </w:rPr>
      </w:pPr>
      <w:r w:rsidRPr="003A3F3C">
        <w:rPr>
          <w:rFonts w:ascii="Times New Roman" w:hAnsi="Times New Roman"/>
          <w:spacing w:val="-4"/>
          <w:sz w:val="28"/>
          <w:szCs w:val="28"/>
        </w:rPr>
        <w:t>У сучасних педагогічних розвідках підкреслюється необхідність форму</w:t>
      </w:r>
      <w:r w:rsidR="003C632F">
        <w:rPr>
          <w:rFonts w:ascii="Times New Roman" w:hAnsi="Times New Roman"/>
          <w:spacing w:val="-4"/>
          <w:sz w:val="28"/>
          <w:szCs w:val="28"/>
        </w:rPr>
        <w:softHyphen/>
      </w:r>
      <w:r w:rsidRPr="003A3F3C">
        <w:rPr>
          <w:rFonts w:ascii="Times New Roman" w:hAnsi="Times New Roman"/>
          <w:spacing w:val="-4"/>
          <w:sz w:val="28"/>
          <w:szCs w:val="28"/>
        </w:rPr>
        <w:t xml:space="preserve">вання креативності майбутнього вчителя, оскільки такий фахівець має власний стиль викладання, що формується під впливом як внутрішніх (попередніх знань, досвіду, професійних якостей), так і зовнішніх факторів. </w:t>
      </w:r>
    </w:p>
    <w:p w:rsidR="004B3F7E" w:rsidRPr="003A3F3C" w:rsidRDefault="004B3F7E" w:rsidP="00B74C2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На думку В. Павленко, основними умовами перетворення діяльності вчителя </w:t>
      </w:r>
      <w:r w:rsidR="00926DA6">
        <w:rPr>
          <w:rFonts w:ascii="Times New Roman" w:hAnsi="Times New Roman"/>
          <w:spacing w:val="-4"/>
          <w:sz w:val="28"/>
          <w:szCs w:val="28"/>
        </w:rPr>
        <w:t>на</w:t>
      </w:r>
      <w:r w:rsidRPr="003A3F3C">
        <w:rPr>
          <w:rFonts w:ascii="Times New Roman" w:hAnsi="Times New Roman"/>
          <w:spacing w:val="-4"/>
          <w:sz w:val="28"/>
          <w:szCs w:val="28"/>
        </w:rPr>
        <w:t xml:space="preserve"> креативну є: усвідомлення вчителя себе як творця в педагогічному процесі; усвідомлення сутності, значення і завдань власної педагогічної діяль</w:t>
      </w:r>
      <w:r w:rsidR="003C632F">
        <w:rPr>
          <w:rFonts w:ascii="Times New Roman" w:hAnsi="Times New Roman"/>
          <w:spacing w:val="-4"/>
          <w:sz w:val="28"/>
          <w:szCs w:val="28"/>
        </w:rPr>
        <w:softHyphen/>
      </w:r>
      <w:r w:rsidRPr="003A3F3C">
        <w:rPr>
          <w:rFonts w:ascii="Times New Roman" w:hAnsi="Times New Roman"/>
          <w:spacing w:val="-4"/>
          <w:sz w:val="28"/>
          <w:szCs w:val="28"/>
        </w:rPr>
        <w:t xml:space="preserve">ності, її мети; сприймання вихованця як особистості в педагогічному процесі; усвідомлення власної креативної індивідуальності. Учена </w:t>
      </w:r>
      <w:r w:rsidR="00926DA6">
        <w:rPr>
          <w:rFonts w:ascii="Times New Roman" w:hAnsi="Times New Roman"/>
          <w:spacing w:val="-4"/>
          <w:sz w:val="28"/>
          <w:szCs w:val="28"/>
        </w:rPr>
        <w:t>за</w:t>
      </w:r>
      <w:r w:rsidRPr="003A3F3C">
        <w:rPr>
          <w:rFonts w:ascii="Times New Roman" w:hAnsi="Times New Roman"/>
          <w:spacing w:val="-4"/>
          <w:sz w:val="28"/>
          <w:szCs w:val="28"/>
        </w:rPr>
        <w:t xml:space="preserve">значала, </w:t>
      </w:r>
      <w:r w:rsidR="00926DA6">
        <w:rPr>
          <w:rFonts w:ascii="Times New Roman" w:hAnsi="Times New Roman"/>
          <w:spacing w:val="-4"/>
          <w:sz w:val="28"/>
          <w:szCs w:val="28"/>
        </w:rPr>
        <w:t xml:space="preserve">що </w:t>
      </w:r>
      <w:r w:rsidRPr="003A3F3C">
        <w:rPr>
          <w:rFonts w:ascii="Times New Roman" w:hAnsi="Times New Roman"/>
          <w:spacing w:val="-4"/>
          <w:sz w:val="28"/>
          <w:szCs w:val="28"/>
        </w:rPr>
        <w:t>креативні вчителі відрізняються від не креативних тим, що: мають широкі погляди; завжди мають ідеї; нестандартно мислять; займаються творчою діяльністю; веселі та дотепні; мають активну позицію творця, а н</w:t>
      </w:r>
      <w:r w:rsidR="00B74C22" w:rsidRPr="003A3F3C">
        <w:rPr>
          <w:rFonts w:ascii="Times New Roman" w:hAnsi="Times New Roman"/>
          <w:spacing w:val="-4"/>
          <w:sz w:val="28"/>
          <w:szCs w:val="28"/>
        </w:rPr>
        <w:t>е спостерігача [5, </w:t>
      </w:r>
      <w:r w:rsidRPr="003A3F3C">
        <w:rPr>
          <w:rFonts w:ascii="Times New Roman" w:hAnsi="Times New Roman"/>
          <w:spacing w:val="-4"/>
          <w:sz w:val="28"/>
          <w:szCs w:val="28"/>
        </w:rPr>
        <w:t xml:space="preserve">c. 23–27]. </w:t>
      </w:r>
    </w:p>
    <w:p w:rsidR="004B3F7E" w:rsidRPr="003A3F3C" w:rsidRDefault="004B3F7E" w:rsidP="003C632F">
      <w:pPr>
        <w:spacing w:after="0" w:line="259" w:lineRule="auto"/>
        <w:ind w:firstLine="709"/>
        <w:jc w:val="both"/>
        <w:rPr>
          <w:rFonts w:ascii="Times New Roman" w:hAnsi="Times New Roman"/>
          <w:spacing w:val="-4"/>
          <w:sz w:val="28"/>
          <w:szCs w:val="28"/>
        </w:rPr>
      </w:pPr>
      <w:r w:rsidRPr="003A3F3C">
        <w:rPr>
          <w:rFonts w:ascii="Times New Roman" w:hAnsi="Times New Roman"/>
          <w:spacing w:val="-4"/>
          <w:sz w:val="28"/>
          <w:szCs w:val="28"/>
        </w:rPr>
        <w:t>У</w:t>
      </w:r>
      <w:r w:rsidRPr="003A3F3C">
        <w:rPr>
          <w:rFonts w:ascii="Times New Roman" w:hAnsi="Times New Roman"/>
          <w:i/>
          <w:spacing w:val="-4"/>
          <w:sz w:val="28"/>
          <w:szCs w:val="28"/>
        </w:rPr>
        <w:t xml:space="preserve"> </w:t>
      </w:r>
      <w:r w:rsidRPr="003A3F3C">
        <w:rPr>
          <w:rFonts w:ascii="Times New Roman" w:hAnsi="Times New Roman"/>
          <w:spacing w:val="-4"/>
          <w:sz w:val="28"/>
          <w:szCs w:val="28"/>
        </w:rPr>
        <w:t>музичній педагогіці</w:t>
      </w:r>
      <w:r w:rsidRPr="003A3F3C">
        <w:rPr>
          <w:rFonts w:ascii="Times New Roman" w:hAnsi="Times New Roman"/>
          <w:i/>
          <w:spacing w:val="-4"/>
          <w:sz w:val="28"/>
          <w:szCs w:val="28"/>
        </w:rPr>
        <w:t xml:space="preserve"> </w:t>
      </w:r>
      <w:r w:rsidRPr="003A3F3C">
        <w:rPr>
          <w:rFonts w:ascii="Times New Roman" w:hAnsi="Times New Roman"/>
          <w:spacing w:val="-4"/>
          <w:sz w:val="28"/>
          <w:szCs w:val="28"/>
        </w:rPr>
        <w:t>проб</w:t>
      </w:r>
      <w:r w:rsidR="00926DA6">
        <w:rPr>
          <w:rFonts w:ascii="Times New Roman" w:hAnsi="Times New Roman"/>
          <w:spacing w:val="-4"/>
          <w:sz w:val="28"/>
          <w:szCs w:val="28"/>
        </w:rPr>
        <w:t>лема креативності пов</w:t>
      </w:r>
      <w:r w:rsidR="00DB76DA">
        <w:rPr>
          <w:rFonts w:ascii="Times New Roman" w:hAnsi="Times New Roman"/>
          <w:spacing w:val="-4"/>
          <w:sz w:val="28"/>
          <w:szCs w:val="28"/>
        </w:rPr>
        <w:t>’</w:t>
      </w:r>
      <w:r w:rsidR="00926DA6">
        <w:rPr>
          <w:rFonts w:ascii="Times New Roman" w:hAnsi="Times New Roman"/>
          <w:spacing w:val="-4"/>
          <w:sz w:val="28"/>
          <w:szCs w:val="28"/>
        </w:rPr>
        <w:t xml:space="preserve">язується </w:t>
      </w:r>
      <w:r w:rsidRPr="003A3F3C">
        <w:rPr>
          <w:rFonts w:ascii="Times New Roman" w:hAnsi="Times New Roman"/>
          <w:spacing w:val="-4"/>
          <w:sz w:val="28"/>
          <w:szCs w:val="28"/>
        </w:rPr>
        <w:t>з особливостями розвитку творчих здібностей</w:t>
      </w:r>
      <w:r w:rsidR="003C632F">
        <w:rPr>
          <w:rFonts w:ascii="Times New Roman" w:hAnsi="Times New Roman"/>
          <w:spacing w:val="-4"/>
          <w:sz w:val="28"/>
          <w:szCs w:val="28"/>
        </w:rPr>
        <w:t xml:space="preserve"> </w:t>
      </w:r>
      <w:r w:rsidRPr="003A3F3C">
        <w:rPr>
          <w:rFonts w:ascii="Times New Roman" w:hAnsi="Times New Roman"/>
          <w:spacing w:val="-4"/>
          <w:sz w:val="28"/>
          <w:szCs w:val="28"/>
        </w:rPr>
        <w:t>майбутніх учителів музичного мистецтва, створен</w:t>
      </w:r>
      <w:r w:rsidR="00926DA6">
        <w:rPr>
          <w:rFonts w:ascii="Times New Roman" w:hAnsi="Times New Roman"/>
          <w:spacing w:val="-4"/>
          <w:sz w:val="28"/>
          <w:szCs w:val="28"/>
        </w:rPr>
        <w:softHyphen/>
      </w:r>
      <w:r w:rsidRPr="003A3F3C">
        <w:rPr>
          <w:rFonts w:ascii="Times New Roman" w:hAnsi="Times New Roman"/>
          <w:spacing w:val="-4"/>
          <w:sz w:val="28"/>
          <w:szCs w:val="28"/>
        </w:rPr>
        <w:t xml:space="preserve">ням творчої атмосфери їх підготовки. На думку Г. Падалки, такий підхід </w:t>
      </w:r>
      <w:r w:rsidRPr="003A3F3C">
        <w:rPr>
          <w:rFonts w:ascii="Times New Roman" w:hAnsi="Times New Roman"/>
          <w:spacing w:val="-4"/>
          <w:sz w:val="28"/>
          <w:szCs w:val="28"/>
        </w:rPr>
        <w:lastRenderedPageBreak/>
        <w:t xml:space="preserve">здійснюється на основі гуманістичної парадигми, яка спрямовується на визнання самоцінності студента, передбачає повагу до нього, сприяє </w:t>
      </w:r>
      <w:r w:rsidR="00B74C22" w:rsidRPr="003A3F3C">
        <w:rPr>
          <w:rFonts w:ascii="Times New Roman" w:hAnsi="Times New Roman"/>
          <w:spacing w:val="-4"/>
          <w:sz w:val="28"/>
          <w:szCs w:val="28"/>
        </w:rPr>
        <w:t>його творчій само</w:t>
      </w:r>
      <w:r w:rsidR="00926DA6">
        <w:rPr>
          <w:rFonts w:ascii="Times New Roman" w:hAnsi="Times New Roman"/>
          <w:spacing w:val="-4"/>
          <w:sz w:val="28"/>
          <w:szCs w:val="28"/>
        </w:rPr>
        <w:softHyphen/>
      </w:r>
      <w:r w:rsidR="00B74C22" w:rsidRPr="003A3F3C">
        <w:rPr>
          <w:rFonts w:ascii="Times New Roman" w:hAnsi="Times New Roman"/>
          <w:spacing w:val="-4"/>
          <w:sz w:val="28"/>
          <w:szCs w:val="28"/>
        </w:rPr>
        <w:t>реалі</w:t>
      </w:r>
      <w:r w:rsidR="00926DA6">
        <w:rPr>
          <w:rFonts w:ascii="Times New Roman" w:hAnsi="Times New Roman"/>
          <w:spacing w:val="-4"/>
          <w:sz w:val="28"/>
          <w:szCs w:val="28"/>
        </w:rPr>
        <w:softHyphen/>
      </w:r>
      <w:r w:rsidR="00B74C22" w:rsidRPr="003A3F3C">
        <w:rPr>
          <w:rFonts w:ascii="Times New Roman" w:hAnsi="Times New Roman"/>
          <w:spacing w:val="-4"/>
          <w:sz w:val="28"/>
          <w:szCs w:val="28"/>
        </w:rPr>
        <w:t>зації [6, </w:t>
      </w:r>
      <w:r w:rsidRPr="003A3F3C">
        <w:rPr>
          <w:rFonts w:ascii="Times New Roman" w:hAnsi="Times New Roman"/>
          <w:spacing w:val="-4"/>
          <w:sz w:val="28"/>
          <w:szCs w:val="28"/>
        </w:rPr>
        <w:t xml:space="preserve">с. 53]. </w:t>
      </w:r>
    </w:p>
    <w:p w:rsidR="004B3F7E" w:rsidRPr="003A3F3C" w:rsidRDefault="004B3F7E" w:rsidP="003C632F">
      <w:pPr>
        <w:spacing w:after="0" w:line="259"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Важливими є висновки О. Ростовського щодо творчої складової музично-освітнього процесу. Учений підкреслював, що майбутній педагог-музикант має не </w:t>
      </w:r>
      <w:r w:rsidR="00926DA6">
        <w:rPr>
          <w:rFonts w:ascii="Times New Roman" w:hAnsi="Times New Roman"/>
          <w:spacing w:val="-4"/>
          <w:sz w:val="28"/>
          <w:szCs w:val="28"/>
        </w:rPr>
        <w:t>лише</w:t>
      </w:r>
      <w:r w:rsidRPr="003A3F3C">
        <w:rPr>
          <w:rFonts w:ascii="Times New Roman" w:hAnsi="Times New Roman"/>
          <w:spacing w:val="-4"/>
          <w:sz w:val="28"/>
          <w:szCs w:val="28"/>
        </w:rPr>
        <w:t xml:space="preserve"> оволодіти необхідними знаннями і вміннями, а й усвідомити шлях їх набуття, о</w:t>
      </w:r>
      <w:r w:rsidR="00926DA6">
        <w:rPr>
          <w:rFonts w:ascii="Times New Roman" w:hAnsi="Times New Roman"/>
          <w:spacing w:val="-4"/>
          <w:sz w:val="28"/>
          <w:szCs w:val="28"/>
        </w:rPr>
        <w:t>панувати</w:t>
      </w:r>
      <w:r w:rsidRPr="003A3F3C">
        <w:rPr>
          <w:rFonts w:ascii="Times New Roman" w:hAnsi="Times New Roman"/>
          <w:spacing w:val="-4"/>
          <w:sz w:val="28"/>
          <w:szCs w:val="28"/>
        </w:rPr>
        <w:t xml:space="preserve"> принципи і методи пізнання теорії </w:t>
      </w:r>
      <w:r w:rsidR="00926DA6">
        <w:rPr>
          <w:rFonts w:ascii="Times New Roman" w:hAnsi="Times New Roman"/>
          <w:spacing w:val="-4"/>
          <w:sz w:val="28"/>
          <w:szCs w:val="28"/>
        </w:rPr>
        <w:t>та</w:t>
      </w:r>
      <w:r w:rsidRPr="003A3F3C">
        <w:rPr>
          <w:rFonts w:ascii="Times New Roman" w:hAnsi="Times New Roman"/>
          <w:spacing w:val="-4"/>
          <w:sz w:val="28"/>
          <w:szCs w:val="28"/>
        </w:rPr>
        <w:t xml:space="preserve"> практики музично-освітньої діяльності. У цьому розумінні, вирішального значення набуває форму</w:t>
      </w:r>
      <w:r w:rsidR="003C632F">
        <w:rPr>
          <w:rFonts w:ascii="Times New Roman" w:hAnsi="Times New Roman"/>
          <w:spacing w:val="-4"/>
          <w:sz w:val="28"/>
          <w:szCs w:val="28"/>
        </w:rPr>
        <w:softHyphen/>
      </w:r>
      <w:r w:rsidRPr="003A3F3C">
        <w:rPr>
          <w:rFonts w:ascii="Times New Roman" w:hAnsi="Times New Roman"/>
          <w:spacing w:val="-4"/>
          <w:sz w:val="28"/>
          <w:szCs w:val="28"/>
        </w:rPr>
        <w:t>вання творчого ставлення до оволодіння музичним мистецтвом, що передбачає рефлексивне осмислення різноманітних явищ і процесів музи</w:t>
      </w:r>
      <w:r w:rsidR="00B74C22" w:rsidRPr="003A3F3C">
        <w:rPr>
          <w:rFonts w:ascii="Times New Roman" w:hAnsi="Times New Roman"/>
          <w:spacing w:val="-4"/>
          <w:sz w:val="28"/>
          <w:szCs w:val="28"/>
        </w:rPr>
        <w:t>чно-педагогічної дійсності [10, </w:t>
      </w:r>
      <w:r w:rsidRPr="003A3F3C">
        <w:rPr>
          <w:rFonts w:ascii="Times New Roman" w:hAnsi="Times New Roman"/>
          <w:spacing w:val="-4"/>
          <w:sz w:val="28"/>
          <w:szCs w:val="28"/>
        </w:rPr>
        <w:t>с. 12].</w:t>
      </w:r>
    </w:p>
    <w:p w:rsidR="004B3F7E" w:rsidRPr="003A3F3C" w:rsidRDefault="004B3F7E" w:rsidP="003C632F">
      <w:pPr>
        <w:pStyle w:val="af8"/>
        <w:spacing w:after="0" w:line="259" w:lineRule="auto"/>
        <w:ind w:right="109" w:firstLine="709"/>
        <w:jc w:val="both"/>
        <w:rPr>
          <w:rFonts w:ascii="Times New Roman" w:hAnsi="Times New Roman"/>
          <w:spacing w:val="-4"/>
          <w:sz w:val="28"/>
          <w:szCs w:val="28"/>
        </w:rPr>
      </w:pPr>
      <w:r w:rsidRPr="003A3F3C">
        <w:rPr>
          <w:rFonts w:ascii="Times New Roman" w:hAnsi="Times New Roman"/>
          <w:b/>
          <w:spacing w:val="-4"/>
          <w:sz w:val="28"/>
          <w:szCs w:val="28"/>
        </w:rPr>
        <w:t>Висновки.</w:t>
      </w:r>
      <w:r w:rsidRPr="003A3F3C">
        <w:rPr>
          <w:rFonts w:ascii="Times New Roman" w:hAnsi="Times New Roman"/>
          <w:spacing w:val="-4"/>
          <w:sz w:val="28"/>
          <w:szCs w:val="28"/>
        </w:rPr>
        <w:t xml:space="preserve"> Отже, у психологічному аспекті креативність визначається як характеристика особистості, що охоплює комплекс складових, необхідних для здійснення творчої діяльності; здатність знаходити рішення у нестандартних ситуаціях на </w:t>
      </w:r>
      <w:r w:rsidR="00926DA6">
        <w:rPr>
          <w:rFonts w:ascii="Times New Roman" w:hAnsi="Times New Roman"/>
          <w:spacing w:val="-4"/>
          <w:sz w:val="28"/>
          <w:szCs w:val="28"/>
        </w:rPr>
        <w:t>о</w:t>
      </w:r>
      <w:r w:rsidRPr="003A3F3C">
        <w:rPr>
          <w:rFonts w:ascii="Times New Roman" w:hAnsi="Times New Roman"/>
          <w:spacing w:val="-4"/>
          <w:sz w:val="28"/>
          <w:szCs w:val="28"/>
        </w:rPr>
        <w:t xml:space="preserve">снові дивергентного мислення; властивість, що виявляється у різних сферах людської діяльності. Як педагогічне явище креативність визначає активність особистості й результативність її діяльності через можливість висловлювати нові ідеї та шукати способи </w:t>
      </w:r>
      <w:r w:rsidR="00926DA6">
        <w:rPr>
          <w:rFonts w:ascii="Times New Roman" w:hAnsi="Times New Roman"/>
          <w:spacing w:val="-4"/>
          <w:sz w:val="28"/>
          <w:szCs w:val="28"/>
        </w:rPr>
        <w:t>подола</w:t>
      </w:r>
      <w:r w:rsidRPr="003A3F3C">
        <w:rPr>
          <w:rFonts w:ascii="Times New Roman" w:hAnsi="Times New Roman"/>
          <w:spacing w:val="-4"/>
          <w:sz w:val="28"/>
          <w:szCs w:val="28"/>
        </w:rPr>
        <w:t>ння проблемних ситуацій. Креативність є важливою якістю вчителя музичного мистецтва, що знаходить свій розвиток завдяки створенню атмосфери творчого пошуку, гуманістичної основи процесу навчання. Подальші розвідки дослідження креативності сто</w:t>
      </w:r>
      <w:r w:rsidR="009E5000">
        <w:rPr>
          <w:rFonts w:ascii="Times New Roman" w:hAnsi="Times New Roman"/>
          <w:spacing w:val="-4"/>
          <w:sz w:val="28"/>
          <w:szCs w:val="28"/>
        </w:rPr>
        <w:softHyphen/>
      </w:r>
      <w:r w:rsidRPr="003A3F3C">
        <w:rPr>
          <w:rFonts w:ascii="Times New Roman" w:hAnsi="Times New Roman"/>
          <w:spacing w:val="-4"/>
          <w:sz w:val="28"/>
          <w:szCs w:val="28"/>
        </w:rPr>
        <w:t>су</w:t>
      </w:r>
      <w:r w:rsidR="009E5000">
        <w:rPr>
          <w:rFonts w:ascii="Times New Roman" w:hAnsi="Times New Roman"/>
          <w:spacing w:val="-4"/>
          <w:sz w:val="28"/>
          <w:szCs w:val="28"/>
        </w:rPr>
        <w:softHyphen/>
      </w:r>
      <w:r w:rsidRPr="003A3F3C">
        <w:rPr>
          <w:rFonts w:ascii="Times New Roman" w:hAnsi="Times New Roman"/>
          <w:spacing w:val="-4"/>
          <w:sz w:val="28"/>
          <w:szCs w:val="28"/>
        </w:rPr>
        <w:t>ють</w:t>
      </w:r>
      <w:r w:rsidR="009E5000">
        <w:rPr>
          <w:rFonts w:ascii="Times New Roman" w:hAnsi="Times New Roman"/>
          <w:spacing w:val="-4"/>
          <w:sz w:val="28"/>
          <w:szCs w:val="28"/>
        </w:rPr>
        <w:softHyphen/>
      </w:r>
      <w:r w:rsidRPr="003A3F3C">
        <w:rPr>
          <w:rFonts w:ascii="Times New Roman" w:hAnsi="Times New Roman"/>
          <w:spacing w:val="-4"/>
          <w:sz w:val="28"/>
          <w:szCs w:val="28"/>
        </w:rPr>
        <w:t>ся пошуку необхідних педагогічних умов її формування у студентів мистець</w:t>
      </w:r>
      <w:r w:rsidR="009E5000">
        <w:rPr>
          <w:rFonts w:ascii="Times New Roman" w:hAnsi="Times New Roman"/>
          <w:spacing w:val="-4"/>
          <w:sz w:val="28"/>
          <w:szCs w:val="28"/>
        </w:rPr>
        <w:softHyphen/>
      </w:r>
      <w:r w:rsidRPr="003A3F3C">
        <w:rPr>
          <w:rFonts w:ascii="Times New Roman" w:hAnsi="Times New Roman"/>
          <w:spacing w:val="-4"/>
          <w:sz w:val="28"/>
          <w:szCs w:val="28"/>
        </w:rPr>
        <w:t>ких факультетів.</w:t>
      </w:r>
    </w:p>
    <w:p w:rsidR="003C632F" w:rsidRDefault="003C632F" w:rsidP="003C632F">
      <w:pPr>
        <w:pStyle w:val="af8"/>
        <w:spacing w:after="0" w:line="259" w:lineRule="auto"/>
        <w:ind w:right="109"/>
        <w:jc w:val="center"/>
        <w:rPr>
          <w:rFonts w:ascii="Times New Roman" w:hAnsi="Times New Roman"/>
          <w:b/>
          <w:spacing w:val="-4"/>
          <w:sz w:val="28"/>
          <w:szCs w:val="28"/>
        </w:rPr>
      </w:pPr>
    </w:p>
    <w:p w:rsidR="004B3F7E" w:rsidRPr="003C632F" w:rsidRDefault="004B3F7E" w:rsidP="003C632F">
      <w:pPr>
        <w:pStyle w:val="af8"/>
        <w:spacing w:after="0" w:line="259" w:lineRule="auto"/>
        <w:ind w:right="109"/>
        <w:jc w:val="center"/>
        <w:rPr>
          <w:rFonts w:ascii="Times New Roman" w:hAnsi="Times New Roman"/>
          <w:b/>
          <w:spacing w:val="-4"/>
          <w:sz w:val="26"/>
          <w:szCs w:val="26"/>
        </w:rPr>
      </w:pPr>
      <w:r w:rsidRPr="003C632F">
        <w:rPr>
          <w:rFonts w:ascii="Times New Roman" w:hAnsi="Times New Roman"/>
          <w:b/>
          <w:spacing w:val="-4"/>
          <w:sz w:val="26"/>
          <w:szCs w:val="26"/>
        </w:rPr>
        <w:t>Література</w:t>
      </w:r>
    </w:p>
    <w:p w:rsidR="004B3F7E" w:rsidRPr="003C632F" w:rsidRDefault="004B3F7E" w:rsidP="003C632F">
      <w:pPr>
        <w:pStyle w:val="a6"/>
        <w:widowControl w:val="0"/>
        <w:numPr>
          <w:ilvl w:val="0"/>
          <w:numId w:val="24"/>
        </w:numPr>
        <w:tabs>
          <w:tab w:val="left" w:pos="284"/>
          <w:tab w:val="left" w:pos="993"/>
        </w:tabs>
        <w:autoSpaceDE w:val="0"/>
        <w:autoSpaceDN w:val="0"/>
        <w:spacing w:after="0" w:line="259" w:lineRule="auto"/>
        <w:ind w:left="0" w:right="110" w:firstLine="709"/>
        <w:contextualSpacing w:val="0"/>
        <w:jc w:val="both"/>
        <w:rPr>
          <w:rFonts w:ascii="Times New Roman" w:hAnsi="Times New Roman"/>
          <w:spacing w:val="-4"/>
          <w:sz w:val="26"/>
          <w:szCs w:val="26"/>
          <w:lang w:val="uk-UA"/>
        </w:rPr>
      </w:pPr>
      <w:r w:rsidRPr="003C632F">
        <w:rPr>
          <w:rFonts w:ascii="Times New Roman" w:hAnsi="Times New Roman"/>
          <w:spacing w:val="-4"/>
          <w:sz w:val="26"/>
          <w:szCs w:val="26"/>
          <w:lang w:val="uk-UA"/>
        </w:rPr>
        <w:t xml:space="preserve">Антонова О. Є. Сутність поняття креативності: проблеми та пошуки. </w:t>
      </w:r>
      <w:r w:rsidRPr="003C632F">
        <w:rPr>
          <w:rFonts w:ascii="Times New Roman" w:hAnsi="Times New Roman"/>
          <w:i/>
          <w:spacing w:val="-4"/>
          <w:sz w:val="26"/>
          <w:szCs w:val="26"/>
          <w:lang w:val="uk-UA"/>
        </w:rPr>
        <w:t>Теоретичні і прикладні аспекти розвитку креативної освіти у вищій школі</w:t>
      </w:r>
      <w:r w:rsidR="009E5000" w:rsidRPr="009E5000">
        <w:rPr>
          <w:rFonts w:ascii="Times New Roman" w:hAnsi="Times New Roman"/>
          <w:i/>
          <w:spacing w:val="-4"/>
          <w:sz w:val="26"/>
          <w:szCs w:val="26"/>
          <w:lang w:val="uk-UA"/>
        </w:rPr>
        <w:t>:</w:t>
      </w:r>
      <w:r w:rsidRPr="003C632F">
        <w:rPr>
          <w:rFonts w:ascii="Times New Roman" w:hAnsi="Times New Roman"/>
          <w:spacing w:val="-4"/>
          <w:sz w:val="26"/>
          <w:szCs w:val="26"/>
          <w:lang w:val="uk-UA"/>
        </w:rPr>
        <w:t xml:space="preserve"> </w:t>
      </w:r>
      <w:r w:rsidR="009E5000">
        <w:rPr>
          <w:rFonts w:ascii="Times New Roman" w:hAnsi="Times New Roman"/>
          <w:spacing w:val="-4"/>
          <w:sz w:val="26"/>
          <w:szCs w:val="26"/>
          <w:lang w:val="uk-UA"/>
        </w:rPr>
        <w:t>м</w:t>
      </w:r>
      <w:r w:rsidRPr="003C632F">
        <w:rPr>
          <w:rFonts w:ascii="Times New Roman" w:hAnsi="Times New Roman"/>
          <w:spacing w:val="-4"/>
          <w:sz w:val="26"/>
          <w:szCs w:val="26"/>
          <w:lang w:val="uk-UA"/>
        </w:rPr>
        <w:t>оно</w:t>
      </w:r>
      <w:r w:rsidR="009E5000">
        <w:rPr>
          <w:rFonts w:ascii="Times New Roman" w:hAnsi="Times New Roman"/>
          <w:spacing w:val="-4"/>
          <w:sz w:val="26"/>
          <w:szCs w:val="26"/>
          <w:lang w:val="uk-UA"/>
        </w:rPr>
        <w:softHyphen/>
      </w:r>
      <w:r w:rsidRPr="003C632F">
        <w:rPr>
          <w:rFonts w:ascii="Times New Roman" w:hAnsi="Times New Roman"/>
          <w:spacing w:val="-4"/>
          <w:sz w:val="26"/>
          <w:szCs w:val="26"/>
          <w:lang w:val="uk-UA"/>
        </w:rPr>
        <w:t>графія. Житомир: Вид-во ім. І. Франка, 2012. С.</w:t>
      </w:r>
      <w:r w:rsidR="009E5000">
        <w:rPr>
          <w:rFonts w:ascii="Times New Roman" w:hAnsi="Times New Roman"/>
          <w:spacing w:val="-4"/>
          <w:sz w:val="26"/>
          <w:szCs w:val="26"/>
          <w:lang w:val="uk-UA"/>
        </w:rPr>
        <w:t xml:space="preserve"> </w:t>
      </w:r>
      <w:r w:rsidRPr="003C632F">
        <w:rPr>
          <w:rFonts w:ascii="Times New Roman" w:hAnsi="Times New Roman"/>
          <w:spacing w:val="-4"/>
          <w:sz w:val="26"/>
          <w:szCs w:val="26"/>
          <w:lang w:val="uk-UA"/>
        </w:rPr>
        <w:t>14–41.</w:t>
      </w:r>
    </w:p>
    <w:p w:rsidR="004B3F7E" w:rsidRPr="003C632F" w:rsidRDefault="004B3F7E" w:rsidP="003C632F">
      <w:pPr>
        <w:pStyle w:val="a6"/>
        <w:widowControl w:val="0"/>
        <w:numPr>
          <w:ilvl w:val="0"/>
          <w:numId w:val="24"/>
        </w:numPr>
        <w:tabs>
          <w:tab w:val="left" w:pos="284"/>
          <w:tab w:val="left" w:pos="993"/>
        </w:tabs>
        <w:autoSpaceDE w:val="0"/>
        <w:autoSpaceDN w:val="0"/>
        <w:spacing w:after="0" w:line="259" w:lineRule="auto"/>
        <w:ind w:left="0" w:right="110" w:firstLine="709"/>
        <w:contextualSpacing w:val="0"/>
        <w:jc w:val="both"/>
        <w:rPr>
          <w:rFonts w:ascii="Times New Roman" w:hAnsi="Times New Roman"/>
          <w:spacing w:val="-4"/>
          <w:sz w:val="26"/>
          <w:szCs w:val="26"/>
        </w:rPr>
      </w:pPr>
      <w:r w:rsidRPr="003C632F">
        <w:rPr>
          <w:rFonts w:ascii="Times New Roman" w:hAnsi="Times New Roman"/>
          <w:spacing w:val="-4"/>
          <w:sz w:val="26"/>
          <w:szCs w:val="26"/>
        </w:rPr>
        <w:t>Курочкина А. Ю. Исследования креативности: постановка проблемы экономики</w:t>
      </w:r>
      <w:r w:rsidR="009E5000">
        <w:rPr>
          <w:rFonts w:ascii="Times New Roman" w:hAnsi="Times New Roman"/>
          <w:spacing w:val="-4"/>
          <w:sz w:val="26"/>
          <w:szCs w:val="26"/>
          <w:lang w:val="uk-UA"/>
        </w:rPr>
        <w:t>: с</w:t>
      </w:r>
      <w:r w:rsidRPr="003C632F">
        <w:rPr>
          <w:rFonts w:ascii="Times New Roman" w:hAnsi="Times New Roman"/>
          <w:spacing w:val="-4"/>
          <w:sz w:val="26"/>
          <w:szCs w:val="26"/>
        </w:rPr>
        <w:t xml:space="preserve">б. научных статей по итогам Международной научной конференции </w:t>
      </w:r>
      <w:r w:rsidR="009E5000">
        <w:rPr>
          <w:rFonts w:ascii="Times New Roman" w:hAnsi="Times New Roman"/>
          <w:spacing w:val="-4"/>
          <w:sz w:val="26"/>
          <w:szCs w:val="26"/>
          <w:lang w:val="uk-UA"/>
        </w:rPr>
        <w:t>(</w:t>
      </w:r>
      <w:r w:rsidRPr="003C632F">
        <w:rPr>
          <w:rFonts w:ascii="Times New Roman" w:hAnsi="Times New Roman"/>
          <w:spacing w:val="-4"/>
          <w:sz w:val="26"/>
          <w:szCs w:val="26"/>
        </w:rPr>
        <w:t>Санкт-Петербург, 19–20 мая 2009 г.</w:t>
      </w:r>
      <w:r w:rsidR="009E5000">
        <w:rPr>
          <w:rFonts w:ascii="Times New Roman" w:hAnsi="Times New Roman"/>
          <w:spacing w:val="-4"/>
          <w:sz w:val="26"/>
          <w:szCs w:val="26"/>
          <w:lang w:val="uk-UA"/>
        </w:rPr>
        <w:t>).</w:t>
      </w:r>
      <w:r w:rsidRPr="003C632F">
        <w:rPr>
          <w:rFonts w:ascii="Times New Roman" w:hAnsi="Times New Roman"/>
          <w:spacing w:val="-4"/>
          <w:sz w:val="26"/>
          <w:szCs w:val="26"/>
        </w:rPr>
        <w:t xml:space="preserve"> Москва: Креативная экономика</w:t>
      </w:r>
      <w:r w:rsidR="003C632F">
        <w:rPr>
          <w:rFonts w:ascii="Times New Roman" w:hAnsi="Times New Roman"/>
          <w:spacing w:val="-4"/>
          <w:sz w:val="26"/>
          <w:szCs w:val="26"/>
        </w:rPr>
        <w:t>, 2009. С. </w:t>
      </w:r>
      <w:r w:rsidRPr="003C632F">
        <w:rPr>
          <w:rFonts w:ascii="Times New Roman" w:hAnsi="Times New Roman"/>
          <w:spacing w:val="-4"/>
          <w:sz w:val="26"/>
          <w:szCs w:val="26"/>
        </w:rPr>
        <w:t>630–639.</w:t>
      </w:r>
    </w:p>
    <w:p w:rsidR="004B3F7E" w:rsidRPr="003C632F" w:rsidRDefault="004B3F7E" w:rsidP="003C632F">
      <w:pPr>
        <w:pStyle w:val="a6"/>
        <w:widowControl w:val="0"/>
        <w:numPr>
          <w:ilvl w:val="0"/>
          <w:numId w:val="24"/>
        </w:numPr>
        <w:tabs>
          <w:tab w:val="left" w:pos="284"/>
          <w:tab w:val="left" w:pos="993"/>
          <w:tab w:val="left" w:pos="1530"/>
        </w:tabs>
        <w:autoSpaceDE w:val="0"/>
        <w:autoSpaceDN w:val="0"/>
        <w:spacing w:after="0" w:line="259" w:lineRule="auto"/>
        <w:ind w:left="0" w:right="110" w:firstLine="709"/>
        <w:contextualSpacing w:val="0"/>
        <w:jc w:val="both"/>
        <w:rPr>
          <w:rFonts w:ascii="Times New Roman" w:hAnsi="Times New Roman"/>
          <w:spacing w:val="-4"/>
          <w:sz w:val="26"/>
          <w:szCs w:val="26"/>
        </w:rPr>
      </w:pPr>
      <w:r w:rsidRPr="003C632F">
        <w:rPr>
          <w:rFonts w:ascii="Times New Roman" w:hAnsi="Times New Roman"/>
          <w:spacing w:val="-4"/>
          <w:sz w:val="26"/>
          <w:szCs w:val="26"/>
        </w:rPr>
        <w:t xml:space="preserve">Гилфорд Дж. Три стороны интеллекта. </w:t>
      </w:r>
      <w:r w:rsidRPr="003C632F">
        <w:rPr>
          <w:rFonts w:ascii="Times New Roman" w:hAnsi="Times New Roman"/>
          <w:i/>
          <w:spacing w:val="-4"/>
          <w:sz w:val="26"/>
          <w:szCs w:val="26"/>
        </w:rPr>
        <w:t>Психология мышления</w:t>
      </w:r>
      <w:r w:rsidRPr="003C632F">
        <w:rPr>
          <w:rFonts w:ascii="Times New Roman" w:hAnsi="Times New Roman"/>
          <w:spacing w:val="-4"/>
          <w:sz w:val="26"/>
          <w:szCs w:val="26"/>
        </w:rPr>
        <w:t>. Москва: Прогресс, 1965. С. 443–456.</w:t>
      </w:r>
    </w:p>
    <w:p w:rsidR="004B3F7E" w:rsidRPr="003C632F" w:rsidRDefault="004B3F7E" w:rsidP="003C632F">
      <w:pPr>
        <w:pStyle w:val="a6"/>
        <w:widowControl w:val="0"/>
        <w:numPr>
          <w:ilvl w:val="0"/>
          <w:numId w:val="24"/>
        </w:numPr>
        <w:tabs>
          <w:tab w:val="left" w:pos="284"/>
          <w:tab w:val="left" w:pos="993"/>
          <w:tab w:val="left" w:pos="1530"/>
        </w:tabs>
        <w:autoSpaceDE w:val="0"/>
        <w:autoSpaceDN w:val="0"/>
        <w:spacing w:after="0" w:line="259" w:lineRule="auto"/>
        <w:ind w:left="0" w:right="110" w:firstLine="709"/>
        <w:contextualSpacing w:val="0"/>
        <w:jc w:val="both"/>
        <w:rPr>
          <w:rFonts w:ascii="Times New Roman" w:hAnsi="Times New Roman"/>
          <w:spacing w:val="-4"/>
          <w:sz w:val="26"/>
          <w:szCs w:val="26"/>
        </w:rPr>
      </w:pPr>
      <w:r w:rsidRPr="003C632F">
        <w:rPr>
          <w:rFonts w:ascii="Times New Roman" w:hAnsi="Times New Roman"/>
          <w:spacing w:val="-4"/>
          <w:sz w:val="26"/>
          <w:szCs w:val="26"/>
        </w:rPr>
        <w:t>Комлев Н. Г. Словарь иностранных слов. Москва: ЭКСМО-Пресс, 2000. 1308 с.</w:t>
      </w:r>
    </w:p>
    <w:p w:rsidR="004B3F7E" w:rsidRPr="003C632F" w:rsidRDefault="004B3F7E" w:rsidP="003C632F">
      <w:pPr>
        <w:pStyle w:val="a6"/>
        <w:widowControl w:val="0"/>
        <w:numPr>
          <w:ilvl w:val="0"/>
          <w:numId w:val="24"/>
        </w:numPr>
        <w:tabs>
          <w:tab w:val="left" w:pos="284"/>
          <w:tab w:val="left" w:pos="993"/>
          <w:tab w:val="left" w:pos="1530"/>
        </w:tabs>
        <w:autoSpaceDE w:val="0"/>
        <w:autoSpaceDN w:val="0"/>
        <w:spacing w:after="0" w:line="259" w:lineRule="auto"/>
        <w:ind w:left="0" w:right="110" w:firstLine="709"/>
        <w:contextualSpacing w:val="0"/>
        <w:jc w:val="both"/>
        <w:rPr>
          <w:rFonts w:ascii="Times New Roman" w:hAnsi="Times New Roman"/>
          <w:spacing w:val="-4"/>
          <w:sz w:val="26"/>
          <w:szCs w:val="26"/>
          <w:lang w:val="uk-UA"/>
        </w:rPr>
      </w:pPr>
      <w:r w:rsidRPr="003C632F">
        <w:rPr>
          <w:rFonts w:ascii="Times New Roman" w:hAnsi="Times New Roman"/>
          <w:spacing w:val="-4"/>
          <w:sz w:val="26"/>
          <w:szCs w:val="26"/>
          <w:lang w:val="uk-UA"/>
        </w:rPr>
        <w:t>Павленко В. В. Креативність учителя як чинник розвитку педагогічної твор</w:t>
      </w:r>
      <w:r w:rsidR="009E5000">
        <w:rPr>
          <w:rFonts w:ascii="Times New Roman" w:hAnsi="Times New Roman"/>
          <w:spacing w:val="-4"/>
          <w:sz w:val="26"/>
          <w:szCs w:val="26"/>
          <w:lang w:val="uk-UA"/>
        </w:rPr>
        <w:softHyphen/>
      </w:r>
      <w:r w:rsidRPr="003C632F">
        <w:rPr>
          <w:rFonts w:ascii="Times New Roman" w:hAnsi="Times New Roman"/>
          <w:spacing w:val="-4"/>
          <w:sz w:val="26"/>
          <w:szCs w:val="26"/>
          <w:lang w:val="uk-UA"/>
        </w:rPr>
        <w:t xml:space="preserve">чості. </w:t>
      </w:r>
      <w:r w:rsidRPr="003C632F">
        <w:rPr>
          <w:rFonts w:ascii="Times New Roman" w:hAnsi="Times New Roman"/>
          <w:i/>
          <w:spacing w:val="-4"/>
          <w:sz w:val="26"/>
          <w:szCs w:val="26"/>
          <w:lang w:val="uk-UA"/>
        </w:rPr>
        <w:t>Формування дидактичної компетентності педагогів дошкільної та початкової освіти</w:t>
      </w:r>
      <w:r w:rsidR="009E5000" w:rsidRPr="009E5000">
        <w:rPr>
          <w:rFonts w:ascii="Times New Roman" w:hAnsi="Times New Roman"/>
          <w:i/>
          <w:spacing w:val="-4"/>
          <w:sz w:val="26"/>
          <w:szCs w:val="26"/>
          <w:lang w:val="uk-UA"/>
        </w:rPr>
        <w:t>:</w:t>
      </w:r>
      <w:r w:rsidRPr="003C632F">
        <w:rPr>
          <w:rFonts w:ascii="Times New Roman" w:hAnsi="Times New Roman"/>
          <w:spacing w:val="-4"/>
          <w:sz w:val="26"/>
          <w:szCs w:val="26"/>
          <w:lang w:val="uk-UA"/>
        </w:rPr>
        <w:t xml:space="preserve"> </w:t>
      </w:r>
      <w:r w:rsidR="009E5000">
        <w:rPr>
          <w:rFonts w:ascii="Times New Roman" w:hAnsi="Times New Roman"/>
          <w:spacing w:val="-4"/>
          <w:sz w:val="26"/>
          <w:szCs w:val="26"/>
          <w:lang w:val="uk-UA"/>
        </w:rPr>
        <w:t>з</w:t>
      </w:r>
      <w:r w:rsidRPr="003C632F">
        <w:rPr>
          <w:rFonts w:ascii="Times New Roman" w:hAnsi="Times New Roman"/>
          <w:spacing w:val="-4"/>
          <w:sz w:val="26"/>
          <w:szCs w:val="26"/>
          <w:lang w:val="uk-UA"/>
        </w:rPr>
        <w:t>бірник науково-методичних праць. Житомир: Вид-во ЖДУ ім. І. Франка, 2015. С.</w:t>
      </w:r>
      <w:r w:rsidR="009E5000">
        <w:rPr>
          <w:rFonts w:ascii="Times New Roman" w:hAnsi="Times New Roman"/>
          <w:spacing w:val="-4"/>
          <w:sz w:val="26"/>
          <w:szCs w:val="26"/>
          <w:lang w:val="uk-UA"/>
        </w:rPr>
        <w:t> </w:t>
      </w:r>
      <w:r w:rsidRPr="003C632F">
        <w:rPr>
          <w:rFonts w:ascii="Times New Roman" w:hAnsi="Times New Roman"/>
          <w:spacing w:val="-4"/>
          <w:sz w:val="26"/>
          <w:szCs w:val="26"/>
          <w:lang w:val="uk-UA"/>
        </w:rPr>
        <w:t>145–150.</w:t>
      </w:r>
    </w:p>
    <w:p w:rsidR="004B3F7E" w:rsidRPr="003C632F" w:rsidRDefault="004B3F7E" w:rsidP="003C632F">
      <w:pPr>
        <w:pStyle w:val="a6"/>
        <w:widowControl w:val="0"/>
        <w:numPr>
          <w:ilvl w:val="0"/>
          <w:numId w:val="24"/>
        </w:numPr>
        <w:tabs>
          <w:tab w:val="left" w:pos="284"/>
          <w:tab w:val="num" w:pos="540"/>
          <w:tab w:val="left" w:pos="993"/>
          <w:tab w:val="left" w:pos="1530"/>
        </w:tabs>
        <w:autoSpaceDE w:val="0"/>
        <w:autoSpaceDN w:val="0"/>
        <w:spacing w:after="0" w:line="264" w:lineRule="auto"/>
        <w:ind w:left="0" w:right="111" w:firstLine="709"/>
        <w:contextualSpacing w:val="0"/>
        <w:jc w:val="both"/>
        <w:rPr>
          <w:rFonts w:ascii="Times New Roman" w:hAnsi="Times New Roman"/>
          <w:spacing w:val="-4"/>
          <w:sz w:val="26"/>
          <w:szCs w:val="26"/>
          <w:lang w:val="uk-UA"/>
        </w:rPr>
      </w:pPr>
      <w:r w:rsidRPr="003C632F">
        <w:rPr>
          <w:rFonts w:ascii="Times New Roman" w:hAnsi="Times New Roman"/>
          <w:spacing w:val="-4"/>
          <w:sz w:val="26"/>
          <w:szCs w:val="26"/>
          <w:lang w:val="uk-UA"/>
        </w:rPr>
        <w:t>Падалка Г.</w:t>
      </w:r>
      <w:r w:rsidR="009E5000">
        <w:rPr>
          <w:rFonts w:ascii="Times New Roman" w:hAnsi="Times New Roman"/>
          <w:spacing w:val="-4"/>
          <w:sz w:val="26"/>
          <w:szCs w:val="26"/>
          <w:lang w:val="uk-UA"/>
        </w:rPr>
        <w:t xml:space="preserve"> </w:t>
      </w:r>
      <w:r w:rsidRPr="003C632F">
        <w:rPr>
          <w:rFonts w:ascii="Times New Roman" w:hAnsi="Times New Roman"/>
          <w:spacing w:val="-4"/>
          <w:sz w:val="26"/>
          <w:szCs w:val="26"/>
          <w:lang w:val="uk-UA"/>
        </w:rPr>
        <w:t>М. Педагогіка мистецтва (Теорія і методика викладання мистець</w:t>
      </w:r>
      <w:r w:rsidR="009E5000">
        <w:rPr>
          <w:rFonts w:ascii="Times New Roman" w:hAnsi="Times New Roman"/>
          <w:spacing w:val="-4"/>
          <w:sz w:val="26"/>
          <w:szCs w:val="26"/>
          <w:lang w:val="uk-UA"/>
        </w:rPr>
        <w:softHyphen/>
      </w:r>
      <w:r w:rsidRPr="003C632F">
        <w:rPr>
          <w:rFonts w:ascii="Times New Roman" w:hAnsi="Times New Roman"/>
          <w:spacing w:val="-4"/>
          <w:sz w:val="26"/>
          <w:szCs w:val="26"/>
          <w:lang w:val="uk-UA"/>
        </w:rPr>
        <w:t>ких дисциплін). Київ: Освіта України, 2008. 274 с.</w:t>
      </w:r>
    </w:p>
    <w:p w:rsidR="004B3F7E" w:rsidRPr="003C632F" w:rsidRDefault="004B3F7E" w:rsidP="003C632F">
      <w:pPr>
        <w:pStyle w:val="a6"/>
        <w:widowControl w:val="0"/>
        <w:numPr>
          <w:ilvl w:val="0"/>
          <w:numId w:val="24"/>
        </w:numPr>
        <w:tabs>
          <w:tab w:val="left" w:pos="284"/>
          <w:tab w:val="num" w:pos="540"/>
          <w:tab w:val="left" w:pos="993"/>
          <w:tab w:val="left" w:pos="1530"/>
        </w:tabs>
        <w:autoSpaceDE w:val="0"/>
        <w:autoSpaceDN w:val="0"/>
        <w:spacing w:after="0" w:line="264" w:lineRule="auto"/>
        <w:ind w:left="0" w:right="111" w:firstLine="709"/>
        <w:contextualSpacing w:val="0"/>
        <w:jc w:val="both"/>
        <w:rPr>
          <w:rFonts w:ascii="Times New Roman" w:hAnsi="Times New Roman"/>
          <w:spacing w:val="-4"/>
          <w:sz w:val="26"/>
          <w:szCs w:val="26"/>
          <w:lang w:val="uk-UA"/>
        </w:rPr>
      </w:pPr>
      <w:r w:rsidRPr="003C632F">
        <w:rPr>
          <w:rFonts w:ascii="Times New Roman" w:hAnsi="Times New Roman"/>
          <w:spacing w:val="-4"/>
          <w:sz w:val="26"/>
          <w:szCs w:val="26"/>
          <w:lang w:val="uk-UA"/>
        </w:rPr>
        <w:t>Педагогічний словник / за ред. М. Д. Ярмаченка. Київ: Педагогічна думка, 2001. 516 с.</w:t>
      </w:r>
    </w:p>
    <w:p w:rsidR="004B3F7E" w:rsidRPr="003C632F" w:rsidRDefault="004B3F7E" w:rsidP="003C632F">
      <w:pPr>
        <w:pStyle w:val="a6"/>
        <w:widowControl w:val="0"/>
        <w:numPr>
          <w:ilvl w:val="0"/>
          <w:numId w:val="24"/>
        </w:numPr>
        <w:tabs>
          <w:tab w:val="left" w:pos="284"/>
          <w:tab w:val="num" w:pos="540"/>
          <w:tab w:val="left" w:pos="993"/>
          <w:tab w:val="left" w:pos="1530"/>
        </w:tabs>
        <w:autoSpaceDE w:val="0"/>
        <w:autoSpaceDN w:val="0"/>
        <w:spacing w:after="0" w:line="264" w:lineRule="auto"/>
        <w:ind w:left="0" w:right="111" w:firstLine="709"/>
        <w:contextualSpacing w:val="0"/>
        <w:jc w:val="both"/>
        <w:rPr>
          <w:rFonts w:ascii="Times New Roman" w:hAnsi="Times New Roman"/>
          <w:spacing w:val="-4"/>
          <w:sz w:val="26"/>
          <w:szCs w:val="26"/>
          <w:lang w:val="uk-UA"/>
        </w:rPr>
      </w:pPr>
      <w:r w:rsidRPr="003C632F">
        <w:rPr>
          <w:rFonts w:ascii="Times New Roman" w:hAnsi="Times New Roman"/>
          <w:spacing w:val="-4"/>
          <w:sz w:val="26"/>
          <w:szCs w:val="26"/>
          <w:lang w:val="uk-UA"/>
        </w:rPr>
        <w:lastRenderedPageBreak/>
        <w:t>Професійна освіта: словник.  Київ: Вища школа, 2000.  380 с.</w:t>
      </w:r>
    </w:p>
    <w:p w:rsidR="004B3F7E" w:rsidRPr="003C632F" w:rsidRDefault="004B3F7E" w:rsidP="003C632F">
      <w:pPr>
        <w:pStyle w:val="a6"/>
        <w:widowControl w:val="0"/>
        <w:numPr>
          <w:ilvl w:val="0"/>
          <w:numId w:val="24"/>
        </w:numPr>
        <w:tabs>
          <w:tab w:val="left" w:pos="284"/>
          <w:tab w:val="num" w:pos="540"/>
          <w:tab w:val="left" w:pos="993"/>
          <w:tab w:val="left" w:pos="1530"/>
        </w:tabs>
        <w:autoSpaceDE w:val="0"/>
        <w:autoSpaceDN w:val="0"/>
        <w:spacing w:after="0" w:line="264" w:lineRule="auto"/>
        <w:ind w:left="0" w:right="111" w:firstLine="709"/>
        <w:contextualSpacing w:val="0"/>
        <w:jc w:val="both"/>
        <w:rPr>
          <w:rFonts w:ascii="Times New Roman" w:hAnsi="Times New Roman"/>
          <w:spacing w:val="-4"/>
          <w:sz w:val="26"/>
          <w:szCs w:val="26"/>
          <w:lang w:val="uk-UA"/>
        </w:rPr>
      </w:pPr>
      <w:r w:rsidRPr="003C632F">
        <w:rPr>
          <w:rFonts w:ascii="Times New Roman" w:hAnsi="Times New Roman"/>
          <w:spacing w:val="-4"/>
          <w:sz w:val="26"/>
          <w:szCs w:val="26"/>
          <w:lang w:val="uk-UA"/>
        </w:rPr>
        <w:t>Психологічна енциклопедія /</w:t>
      </w:r>
      <w:r w:rsidR="003C632F">
        <w:rPr>
          <w:rFonts w:ascii="Times New Roman" w:hAnsi="Times New Roman"/>
          <w:spacing w:val="-4"/>
          <w:sz w:val="26"/>
          <w:szCs w:val="26"/>
          <w:lang w:val="uk-UA"/>
        </w:rPr>
        <w:t xml:space="preserve"> </w:t>
      </w:r>
      <w:r w:rsidRPr="003C632F">
        <w:rPr>
          <w:rFonts w:ascii="Times New Roman" w:hAnsi="Times New Roman"/>
          <w:spacing w:val="-4"/>
          <w:sz w:val="26"/>
          <w:szCs w:val="26"/>
          <w:lang w:val="uk-UA"/>
        </w:rPr>
        <w:t>авт.-упоряд. О. М. Степанов. Київ:</w:t>
      </w:r>
      <w:r w:rsidR="003C632F">
        <w:rPr>
          <w:rFonts w:ascii="Times New Roman" w:hAnsi="Times New Roman"/>
          <w:spacing w:val="-4"/>
          <w:sz w:val="26"/>
          <w:szCs w:val="26"/>
          <w:lang w:val="uk-UA"/>
        </w:rPr>
        <w:t xml:space="preserve"> </w:t>
      </w:r>
      <w:r w:rsidRPr="003C632F">
        <w:rPr>
          <w:rFonts w:ascii="Times New Roman" w:hAnsi="Times New Roman"/>
          <w:spacing w:val="-4"/>
          <w:sz w:val="26"/>
          <w:szCs w:val="26"/>
          <w:lang w:val="uk-UA"/>
        </w:rPr>
        <w:t>Академвидав, 2006. 424 с.</w:t>
      </w:r>
    </w:p>
    <w:p w:rsidR="004B3F7E" w:rsidRPr="003C632F" w:rsidRDefault="004B3F7E" w:rsidP="00F61E58">
      <w:pPr>
        <w:pStyle w:val="a6"/>
        <w:widowControl w:val="0"/>
        <w:numPr>
          <w:ilvl w:val="0"/>
          <w:numId w:val="24"/>
        </w:numPr>
        <w:tabs>
          <w:tab w:val="left" w:pos="284"/>
          <w:tab w:val="num" w:pos="540"/>
          <w:tab w:val="left" w:pos="1134"/>
        </w:tabs>
        <w:autoSpaceDE w:val="0"/>
        <w:autoSpaceDN w:val="0"/>
        <w:spacing w:after="0" w:line="264" w:lineRule="auto"/>
        <w:ind w:left="0" w:right="111" w:firstLine="709"/>
        <w:contextualSpacing w:val="0"/>
        <w:jc w:val="both"/>
        <w:rPr>
          <w:rFonts w:ascii="Times New Roman" w:hAnsi="Times New Roman"/>
          <w:spacing w:val="-4"/>
          <w:sz w:val="28"/>
          <w:szCs w:val="28"/>
          <w:lang w:val="uk-UA"/>
        </w:rPr>
      </w:pPr>
      <w:r w:rsidRPr="003C632F">
        <w:rPr>
          <w:rFonts w:ascii="Times New Roman" w:hAnsi="Times New Roman"/>
          <w:spacing w:val="-4"/>
          <w:sz w:val="26"/>
          <w:szCs w:val="26"/>
          <w:lang w:val="uk-UA"/>
        </w:rPr>
        <w:t>Ростовський О.</w:t>
      </w:r>
      <w:r w:rsidRPr="003C632F">
        <w:rPr>
          <w:rFonts w:ascii="Times New Roman" w:hAnsi="Times New Roman"/>
          <w:spacing w:val="-4"/>
          <w:sz w:val="26"/>
          <w:szCs w:val="26"/>
        </w:rPr>
        <w:t> </w:t>
      </w:r>
      <w:r w:rsidRPr="003C632F">
        <w:rPr>
          <w:rFonts w:ascii="Times New Roman" w:hAnsi="Times New Roman"/>
          <w:spacing w:val="-4"/>
          <w:sz w:val="26"/>
          <w:szCs w:val="26"/>
          <w:lang w:val="uk-UA"/>
        </w:rPr>
        <w:t>Я. Проблема методологічної переорієнтації професійної підготовки майбутніх учителів музики у контексті реформування сучасної загально</w:t>
      </w:r>
      <w:r w:rsidR="003C632F">
        <w:rPr>
          <w:rFonts w:ascii="Times New Roman" w:hAnsi="Times New Roman"/>
          <w:spacing w:val="-4"/>
          <w:sz w:val="26"/>
          <w:szCs w:val="26"/>
          <w:lang w:val="uk-UA"/>
        </w:rPr>
        <w:softHyphen/>
      </w:r>
      <w:r w:rsidRPr="003C632F">
        <w:rPr>
          <w:rFonts w:ascii="Times New Roman" w:hAnsi="Times New Roman"/>
          <w:spacing w:val="-4"/>
          <w:sz w:val="26"/>
          <w:szCs w:val="26"/>
          <w:lang w:val="uk-UA"/>
        </w:rPr>
        <w:t xml:space="preserve">освітньої школи. </w:t>
      </w:r>
      <w:r w:rsidRPr="003C632F">
        <w:rPr>
          <w:rFonts w:ascii="Times New Roman" w:hAnsi="Times New Roman"/>
          <w:i/>
          <w:spacing w:val="-4"/>
          <w:sz w:val="26"/>
          <w:szCs w:val="26"/>
          <w:lang w:val="uk-UA"/>
        </w:rPr>
        <w:t>Наукові записки</w:t>
      </w:r>
      <w:r w:rsidRPr="003C632F">
        <w:rPr>
          <w:rFonts w:ascii="Times New Roman" w:hAnsi="Times New Roman"/>
          <w:spacing w:val="-4"/>
          <w:sz w:val="26"/>
          <w:szCs w:val="26"/>
          <w:lang w:val="uk-UA"/>
        </w:rPr>
        <w:t>. Тернопіль: ТДПУ, 2001. С.</w:t>
      </w:r>
      <w:r w:rsidRPr="003C632F">
        <w:rPr>
          <w:rFonts w:ascii="Times New Roman" w:hAnsi="Times New Roman"/>
          <w:spacing w:val="-4"/>
          <w:sz w:val="26"/>
          <w:szCs w:val="26"/>
        </w:rPr>
        <w:t> </w:t>
      </w:r>
      <w:r w:rsidRPr="003C632F">
        <w:rPr>
          <w:rFonts w:ascii="Times New Roman" w:hAnsi="Times New Roman"/>
          <w:spacing w:val="-4"/>
          <w:sz w:val="26"/>
          <w:szCs w:val="26"/>
          <w:lang w:val="uk-UA"/>
        </w:rPr>
        <w:t>12–22.</w:t>
      </w:r>
      <w:r w:rsidRPr="003C632F">
        <w:rPr>
          <w:rFonts w:ascii="Times New Roman" w:hAnsi="Times New Roman"/>
          <w:spacing w:val="-4"/>
          <w:sz w:val="28"/>
          <w:szCs w:val="28"/>
          <w:lang w:val="uk-UA"/>
        </w:rPr>
        <w:t xml:space="preserve"> </w:t>
      </w:r>
    </w:p>
    <w:p w:rsidR="004B3F7E" w:rsidRPr="003A3F3C" w:rsidRDefault="004B3F7E" w:rsidP="00E86B89">
      <w:pPr>
        <w:spacing w:after="0" w:line="240" w:lineRule="auto"/>
        <w:jc w:val="center"/>
        <w:rPr>
          <w:rFonts w:ascii="Times New Roman" w:hAnsi="Times New Roman"/>
          <w:b/>
          <w:spacing w:val="-4"/>
          <w:sz w:val="28"/>
          <w:szCs w:val="28"/>
        </w:rPr>
      </w:pPr>
    </w:p>
    <w:p w:rsidR="004E5A5A" w:rsidRPr="003A3F3C" w:rsidRDefault="004E5A5A" w:rsidP="00B74C22">
      <w:pPr>
        <w:spacing w:after="0" w:line="240" w:lineRule="auto"/>
        <w:jc w:val="center"/>
        <w:rPr>
          <w:rFonts w:ascii="Times New Roman" w:hAnsi="Times New Roman"/>
          <w:b/>
          <w:spacing w:val="-4"/>
          <w:sz w:val="28"/>
          <w:szCs w:val="28"/>
        </w:rPr>
      </w:pPr>
    </w:p>
    <w:p w:rsidR="003C632F" w:rsidRDefault="00B74C22" w:rsidP="00B74C22">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ДО ПРОБЛЕМИ БАЛЕТМЕЙСТЕРСЬКОЇ ДІЯЛЬНОСТІ МАЙБУТНЬОГО ВЧИТЕЛЯ ХОРЕОГРАФІЇ</w:t>
      </w:r>
      <w:r w:rsidR="003C632F">
        <w:rPr>
          <w:rFonts w:ascii="Times New Roman" w:hAnsi="Times New Roman"/>
          <w:b/>
          <w:spacing w:val="-4"/>
          <w:sz w:val="28"/>
          <w:szCs w:val="28"/>
        </w:rPr>
        <w:t xml:space="preserve"> </w:t>
      </w:r>
      <w:r w:rsidRPr="003A3F3C">
        <w:rPr>
          <w:rFonts w:ascii="Times New Roman" w:hAnsi="Times New Roman"/>
          <w:b/>
          <w:spacing w:val="-4"/>
          <w:sz w:val="28"/>
          <w:szCs w:val="28"/>
        </w:rPr>
        <w:t xml:space="preserve">В МИСТЕЦЬКО-ОСВІТНЬОМУ </w:t>
      </w:r>
    </w:p>
    <w:p w:rsidR="00B74C22" w:rsidRPr="003A3F3C" w:rsidRDefault="00B74C22" w:rsidP="00B74C22">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ПРОСТОРІ УКРАЇНИ</w:t>
      </w:r>
    </w:p>
    <w:p w:rsidR="00B74C22" w:rsidRPr="003A3F3C" w:rsidRDefault="00B74C22" w:rsidP="00B74C22">
      <w:pPr>
        <w:spacing w:after="0" w:line="240" w:lineRule="auto"/>
        <w:jc w:val="center"/>
        <w:rPr>
          <w:rFonts w:ascii="Times New Roman" w:hAnsi="Times New Roman"/>
          <w:b/>
          <w:spacing w:val="-4"/>
          <w:sz w:val="28"/>
          <w:szCs w:val="28"/>
        </w:rPr>
      </w:pPr>
    </w:p>
    <w:p w:rsidR="00B74C22" w:rsidRPr="003A3F3C" w:rsidRDefault="00B74C22" w:rsidP="00B74C22">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Пархоменко О. М.</w:t>
      </w:r>
    </w:p>
    <w:p w:rsidR="00B74C22" w:rsidRPr="003A3F3C" w:rsidRDefault="00B74C22" w:rsidP="00B74C22">
      <w:pPr>
        <w:spacing w:after="0" w:line="240" w:lineRule="auto"/>
        <w:jc w:val="both"/>
        <w:rPr>
          <w:rFonts w:ascii="Times New Roman" w:hAnsi="Times New Roman"/>
          <w:b/>
          <w:spacing w:val="-4"/>
          <w:sz w:val="28"/>
          <w:szCs w:val="28"/>
        </w:rPr>
      </w:pPr>
    </w:p>
    <w:p w:rsidR="00B74C22" w:rsidRPr="003A3F3C" w:rsidRDefault="00B74C22" w:rsidP="00B74C22">
      <w:pPr>
        <w:spacing w:after="0" w:line="240" w:lineRule="auto"/>
        <w:ind w:left="709"/>
        <w:jc w:val="both"/>
        <w:rPr>
          <w:rFonts w:ascii="Times New Roman" w:hAnsi="Times New Roman"/>
          <w:i/>
          <w:spacing w:val="-4"/>
          <w:sz w:val="28"/>
          <w:szCs w:val="28"/>
        </w:rPr>
      </w:pPr>
      <w:r w:rsidRPr="003A3F3C">
        <w:rPr>
          <w:rFonts w:ascii="Times New Roman" w:hAnsi="Times New Roman"/>
          <w:i/>
          <w:spacing w:val="-4"/>
          <w:sz w:val="28"/>
          <w:szCs w:val="28"/>
        </w:rPr>
        <w:t xml:space="preserve">У статті розглядається проблема професійної підготовки майбутнього вчителя хореографії </w:t>
      </w:r>
      <w:r w:rsidR="001D3BFA">
        <w:rPr>
          <w:rFonts w:ascii="Times New Roman" w:hAnsi="Times New Roman"/>
          <w:i/>
          <w:spacing w:val="-4"/>
          <w:sz w:val="28"/>
          <w:szCs w:val="28"/>
        </w:rPr>
        <w:t>крізь</w:t>
      </w:r>
      <w:r w:rsidRPr="003A3F3C">
        <w:rPr>
          <w:rFonts w:ascii="Times New Roman" w:hAnsi="Times New Roman"/>
          <w:i/>
          <w:spacing w:val="-4"/>
          <w:sz w:val="28"/>
          <w:szCs w:val="28"/>
        </w:rPr>
        <w:t xml:space="preserve"> призму його балетмейстерських знань, </w:t>
      </w:r>
      <w:r w:rsidR="001D3BFA">
        <w:rPr>
          <w:rFonts w:ascii="Times New Roman" w:hAnsi="Times New Roman"/>
          <w:i/>
          <w:spacing w:val="-4"/>
          <w:sz w:val="28"/>
          <w:szCs w:val="28"/>
        </w:rPr>
        <w:t>у</w:t>
      </w:r>
      <w:r w:rsidRPr="003A3F3C">
        <w:rPr>
          <w:rFonts w:ascii="Times New Roman" w:hAnsi="Times New Roman"/>
          <w:i/>
          <w:spacing w:val="-4"/>
          <w:sz w:val="28"/>
          <w:szCs w:val="28"/>
        </w:rPr>
        <w:t>мінь та нави</w:t>
      </w:r>
      <w:r w:rsidR="001D3BFA">
        <w:rPr>
          <w:rFonts w:ascii="Times New Roman" w:hAnsi="Times New Roman"/>
          <w:i/>
          <w:spacing w:val="-4"/>
          <w:sz w:val="28"/>
          <w:szCs w:val="28"/>
        </w:rPr>
        <w:t>чок</w:t>
      </w:r>
      <w:r w:rsidRPr="003A3F3C">
        <w:rPr>
          <w:rFonts w:ascii="Times New Roman" w:hAnsi="Times New Roman"/>
          <w:i/>
          <w:spacing w:val="-4"/>
          <w:sz w:val="28"/>
          <w:szCs w:val="28"/>
        </w:rPr>
        <w:t xml:space="preserve">. Висвітлюється сутність поняття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балетмейстерська діяль</w:t>
      </w:r>
      <w:r w:rsidR="001D3BFA">
        <w:rPr>
          <w:rFonts w:ascii="Times New Roman" w:hAnsi="Times New Roman"/>
          <w:i/>
          <w:spacing w:val="-4"/>
          <w:sz w:val="28"/>
          <w:szCs w:val="28"/>
        </w:rPr>
        <w:softHyphen/>
      </w:r>
      <w:r w:rsidRPr="003A3F3C">
        <w:rPr>
          <w:rFonts w:ascii="Times New Roman" w:hAnsi="Times New Roman"/>
          <w:i/>
          <w:spacing w:val="-4"/>
          <w:sz w:val="28"/>
          <w:szCs w:val="28"/>
        </w:rPr>
        <w:t>ність</w:t>
      </w:r>
      <w:r w:rsidR="00A81E1A" w:rsidRPr="003A3F3C">
        <w:rPr>
          <w:rFonts w:ascii="Times New Roman" w:hAnsi="Times New Roman"/>
          <w:i/>
          <w:spacing w:val="-4"/>
          <w:sz w:val="28"/>
          <w:szCs w:val="28"/>
        </w:rPr>
        <w:t>"</w:t>
      </w:r>
      <w:r w:rsidRPr="003A3F3C">
        <w:rPr>
          <w:rFonts w:ascii="Times New Roman" w:hAnsi="Times New Roman"/>
          <w:spacing w:val="-4"/>
          <w:sz w:val="28"/>
          <w:szCs w:val="28"/>
        </w:rPr>
        <w:t xml:space="preserve"> </w:t>
      </w:r>
      <w:r w:rsidRPr="003A3F3C">
        <w:rPr>
          <w:rFonts w:ascii="Times New Roman" w:hAnsi="Times New Roman"/>
          <w:i/>
          <w:spacing w:val="-4"/>
          <w:sz w:val="28"/>
          <w:szCs w:val="28"/>
        </w:rPr>
        <w:t>у мистецько-освітньому просторі України та аналізується алго</w:t>
      </w:r>
      <w:r w:rsidR="001D3BFA">
        <w:rPr>
          <w:rFonts w:ascii="Times New Roman" w:hAnsi="Times New Roman"/>
          <w:i/>
          <w:spacing w:val="-4"/>
          <w:sz w:val="28"/>
          <w:szCs w:val="28"/>
        </w:rPr>
        <w:softHyphen/>
      </w:r>
      <w:r w:rsidRPr="003A3F3C">
        <w:rPr>
          <w:rFonts w:ascii="Times New Roman" w:hAnsi="Times New Roman"/>
          <w:i/>
          <w:spacing w:val="-4"/>
          <w:sz w:val="28"/>
          <w:szCs w:val="28"/>
        </w:rPr>
        <w:t>ритм становлення майбутнього фахівця з чітким хореографічним спряму</w:t>
      </w:r>
      <w:r w:rsidR="001D3BFA">
        <w:rPr>
          <w:rFonts w:ascii="Times New Roman" w:hAnsi="Times New Roman"/>
          <w:i/>
          <w:spacing w:val="-4"/>
          <w:sz w:val="28"/>
          <w:szCs w:val="28"/>
        </w:rPr>
        <w:softHyphen/>
      </w:r>
      <w:r w:rsidRPr="003A3F3C">
        <w:rPr>
          <w:rFonts w:ascii="Times New Roman" w:hAnsi="Times New Roman"/>
          <w:i/>
          <w:spacing w:val="-4"/>
          <w:sz w:val="28"/>
          <w:szCs w:val="28"/>
        </w:rPr>
        <w:t>ван</w:t>
      </w:r>
      <w:r w:rsidR="001D3BFA">
        <w:rPr>
          <w:rFonts w:ascii="Times New Roman" w:hAnsi="Times New Roman"/>
          <w:i/>
          <w:spacing w:val="-4"/>
          <w:sz w:val="28"/>
          <w:szCs w:val="28"/>
        </w:rPr>
        <w:softHyphen/>
      </w:r>
      <w:r w:rsidRPr="003A3F3C">
        <w:rPr>
          <w:rFonts w:ascii="Times New Roman" w:hAnsi="Times New Roman"/>
          <w:i/>
          <w:spacing w:val="-4"/>
          <w:sz w:val="28"/>
          <w:szCs w:val="28"/>
        </w:rPr>
        <w:t>ням, що визначає його зацікавленість балетмейстерсько</w:t>
      </w:r>
      <w:r w:rsidR="001D3BFA">
        <w:rPr>
          <w:rFonts w:ascii="Times New Roman" w:hAnsi="Times New Roman"/>
          <w:i/>
          <w:spacing w:val="-4"/>
          <w:sz w:val="28"/>
          <w:szCs w:val="28"/>
        </w:rPr>
        <w:t>ю</w:t>
      </w:r>
      <w:r w:rsidRPr="003A3F3C">
        <w:rPr>
          <w:rFonts w:ascii="Times New Roman" w:hAnsi="Times New Roman"/>
          <w:i/>
          <w:spacing w:val="-4"/>
          <w:sz w:val="28"/>
          <w:szCs w:val="28"/>
        </w:rPr>
        <w:t xml:space="preserve"> діяльн</w:t>
      </w:r>
      <w:r w:rsidR="001D3BFA">
        <w:rPr>
          <w:rFonts w:ascii="Times New Roman" w:hAnsi="Times New Roman"/>
          <w:i/>
          <w:spacing w:val="-4"/>
          <w:sz w:val="28"/>
          <w:szCs w:val="28"/>
        </w:rPr>
        <w:t>і</w:t>
      </w:r>
      <w:r w:rsidRPr="003A3F3C">
        <w:rPr>
          <w:rFonts w:ascii="Times New Roman" w:hAnsi="Times New Roman"/>
          <w:i/>
          <w:spacing w:val="-4"/>
          <w:sz w:val="28"/>
          <w:szCs w:val="28"/>
        </w:rPr>
        <w:t>ст</w:t>
      </w:r>
      <w:r w:rsidR="001D3BFA">
        <w:rPr>
          <w:rFonts w:ascii="Times New Roman" w:hAnsi="Times New Roman"/>
          <w:i/>
          <w:spacing w:val="-4"/>
          <w:sz w:val="28"/>
          <w:szCs w:val="28"/>
        </w:rPr>
        <w:t>ю</w:t>
      </w:r>
      <w:r w:rsidRPr="003A3F3C">
        <w:rPr>
          <w:rFonts w:ascii="Times New Roman" w:hAnsi="Times New Roman"/>
          <w:i/>
          <w:spacing w:val="-4"/>
          <w:sz w:val="28"/>
          <w:szCs w:val="28"/>
        </w:rPr>
        <w:t xml:space="preserve">.  </w:t>
      </w:r>
    </w:p>
    <w:p w:rsidR="00B74C22" w:rsidRPr="003A3F3C" w:rsidRDefault="00B74C22" w:rsidP="00B74C22">
      <w:pPr>
        <w:spacing w:after="0" w:line="240" w:lineRule="auto"/>
        <w:ind w:left="709"/>
        <w:jc w:val="both"/>
        <w:rPr>
          <w:rFonts w:ascii="Times New Roman" w:hAnsi="Times New Roman"/>
          <w:i/>
          <w:spacing w:val="-4"/>
          <w:sz w:val="28"/>
          <w:szCs w:val="28"/>
        </w:rPr>
      </w:pPr>
      <w:r w:rsidRPr="003A3F3C">
        <w:rPr>
          <w:rFonts w:ascii="Times New Roman" w:hAnsi="Times New Roman"/>
          <w:b/>
          <w:i/>
          <w:spacing w:val="-4"/>
          <w:sz w:val="28"/>
          <w:szCs w:val="28"/>
        </w:rPr>
        <w:t>Ключові слова:</w:t>
      </w:r>
      <w:r w:rsidRPr="003A3F3C">
        <w:rPr>
          <w:rFonts w:ascii="Times New Roman" w:hAnsi="Times New Roman"/>
          <w:i/>
          <w:spacing w:val="-4"/>
          <w:sz w:val="28"/>
          <w:szCs w:val="28"/>
        </w:rPr>
        <w:t xml:space="preserve"> вчитель хореографії, балетмейстерська діяльність, мистецтво балетмейстера, фахова підготовка, балетмейстерські вміння. </w:t>
      </w:r>
    </w:p>
    <w:p w:rsidR="00B74C22" w:rsidRPr="003A3F3C" w:rsidRDefault="00B74C22" w:rsidP="00B74C22">
      <w:pPr>
        <w:spacing w:after="0" w:line="240" w:lineRule="auto"/>
        <w:ind w:left="142"/>
        <w:jc w:val="both"/>
        <w:rPr>
          <w:rFonts w:ascii="Times New Roman" w:hAnsi="Times New Roman"/>
          <w:i/>
          <w:spacing w:val="-4"/>
          <w:sz w:val="28"/>
          <w:szCs w:val="28"/>
        </w:rPr>
      </w:pPr>
    </w:p>
    <w:p w:rsidR="00B74C22" w:rsidRPr="003A3F3C" w:rsidRDefault="00B74C22" w:rsidP="00B74C2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Завдання, поставлені перед сучасними мистецькими закладами вищої освіти, вимагають переосмислення мети, завдань і методів фахової підготовки майбутнього вчителя хореографії. Важливе місце у цьому процесі посідає формування балетмейстерських умінь, які потребують нових сучасних підходів відповідно до європейських стандартів. </w:t>
      </w:r>
    </w:p>
    <w:p w:rsidR="00B74C22" w:rsidRPr="003A3F3C" w:rsidRDefault="00B74C22" w:rsidP="00B74C2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Підготовка учителів хореографії передбачає формування міцної теоретичної бази знань, широкого спектру практичних умінь та навичок, необхідних у майбутній балетмейстерській професії. Вона має комплексну структуру, будується на основі взаємодії різних видів хореографічної діяльності за умов глибокого й ефективного поєднання інформаційної та творчої функцій навчання. </w:t>
      </w:r>
    </w:p>
    <w:p w:rsidR="00B74C22" w:rsidRPr="003A3F3C" w:rsidRDefault="00B74C22" w:rsidP="00B74C2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Слід зазначити, що в контексті ф</w:t>
      </w:r>
      <w:r w:rsidR="000D1C65">
        <w:rPr>
          <w:rFonts w:ascii="Times New Roman" w:hAnsi="Times New Roman"/>
          <w:spacing w:val="-4"/>
          <w:sz w:val="28"/>
          <w:szCs w:val="28"/>
        </w:rPr>
        <w:t>ормування особистості студента-</w:t>
      </w:r>
      <w:r w:rsidRPr="003A3F3C">
        <w:rPr>
          <w:rFonts w:ascii="Times New Roman" w:hAnsi="Times New Roman"/>
          <w:spacing w:val="-4"/>
          <w:sz w:val="28"/>
          <w:szCs w:val="28"/>
        </w:rPr>
        <w:t>хореогра</w:t>
      </w:r>
      <w:r w:rsidR="000D1C65">
        <w:rPr>
          <w:rFonts w:ascii="Times New Roman" w:hAnsi="Times New Roman"/>
          <w:spacing w:val="-4"/>
          <w:sz w:val="28"/>
          <w:szCs w:val="28"/>
        </w:rPr>
        <w:softHyphen/>
      </w:r>
      <w:r w:rsidRPr="003A3F3C">
        <w:rPr>
          <w:rFonts w:ascii="Times New Roman" w:hAnsi="Times New Roman"/>
          <w:spacing w:val="-4"/>
          <w:sz w:val="28"/>
          <w:szCs w:val="28"/>
        </w:rPr>
        <w:t>фа в сьогоденному мистецько-освітньому просторі України належну увагу звертають, зокрема</w:t>
      </w:r>
      <w:r w:rsidR="000D1C65">
        <w:rPr>
          <w:rFonts w:ascii="Times New Roman" w:hAnsi="Times New Roman"/>
          <w:spacing w:val="-4"/>
          <w:sz w:val="28"/>
          <w:szCs w:val="28"/>
        </w:rPr>
        <w:t>,</w:t>
      </w:r>
      <w:r w:rsidRPr="003A3F3C">
        <w:rPr>
          <w:rFonts w:ascii="Times New Roman" w:hAnsi="Times New Roman"/>
          <w:spacing w:val="-4"/>
          <w:sz w:val="28"/>
          <w:szCs w:val="28"/>
        </w:rPr>
        <w:t xml:space="preserve"> на такі аспекти, як розвиток творчої особистості, фахову компетентність, знання, вміння і навички у процесі фахової підготовки до балет</w:t>
      </w:r>
      <w:r w:rsidR="000D1C65">
        <w:rPr>
          <w:rFonts w:ascii="Times New Roman" w:hAnsi="Times New Roman"/>
          <w:spacing w:val="-4"/>
          <w:sz w:val="28"/>
          <w:szCs w:val="28"/>
        </w:rPr>
        <w:softHyphen/>
      </w:r>
      <w:r w:rsidRPr="003A3F3C">
        <w:rPr>
          <w:rFonts w:ascii="Times New Roman" w:hAnsi="Times New Roman"/>
          <w:spacing w:val="-4"/>
          <w:sz w:val="28"/>
          <w:szCs w:val="28"/>
        </w:rPr>
        <w:t>мей</w:t>
      </w:r>
      <w:r w:rsidR="000D1C65">
        <w:rPr>
          <w:rFonts w:ascii="Times New Roman" w:hAnsi="Times New Roman"/>
          <w:spacing w:val="-4"/>
          <w:sz w:val="28"/>
          <w:szCs w:val="28"/>
        </w:rPr>
        <w:softHyphen/>
      </w:r>
      <w:r w:rsidRPr="003A3F3C">
        <w:rPr>
          <w:rFonts w:ascii="Times New Roman" w:hAnsi="Times New Roman"/>
          <w:spacing w:val="-4"/>
          <w:sz w:val="28"/>
          <w:szCs w:val="28"/>
        </w:rPr>
        <w:t>стерської діяльності у вищих навчальних закладах мистецького спрямування.</w:t>
      </w:r>
    </w:p>
    <w:p w:rsidR="00B74C22" w:rsidRPr="003A3F3C" w:rsidRDefault="00B74C22" w:rsidP="00B74C2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Суттєвим внеском у розробку питань фахової підготовки вчителя хорео</w:t>
      </w:r>
      <w:r w:rsidR="000D1C65">
        <w:rPr>
          <w:rFonts w:ascii="Times New Roman" w:hAnsi="Times New Roman"/>
          <w:spacing w:val="-4"/>
          <w:sz w:val="28"/>
          <w:szCs w:val="28"/>
        </w:rPr>
        <w:softHyphen/>
      </w:r>
      <w:r w:rsidRPr="003A3F3C">
        <w:rPr>
          <w:rFonts w:ascii="Times New Roman" w:hAnsi="Times New Roman"/>
          <w:spacing w:val="-4"/>
          <w:sz w:val="28"/>
          <w:szCs w:val="28"/>
        </w:rPr>
        <w:t>графії стали праці таких вчених, як: Л. Андрощук, О. Бурля, Ю. Громова, Л. Зязюн, О. Реброва, Ю. Ростовська, Т. Сердюк, Т. Чурпіта, Д. Шариков та ін.)</w:t>
      </w:r>
      <w:r w:rsidR="000D1C65">
        <w:rPr>
          <w:rFonts w:ascii="Times New Roman" w:hAnsi="Times New Roman"/>
          <w:spacing w:val="-4"/>
          <w:sz w:val="28"/>
          <w:szCs w:val="28"/>
        </w:rPr>
        <w:t>.</w:t>
      </w:r>
      <w:r w:rsidRPr="003A3F3C">
        <w:rPr>
          <w:rFonts w:ascii="Times New Roman" w:hAnsi="Times New Roman"/>
          <w:spacing w:val="-4"/>
          <w:sz w:val="28"/>
          <w:szCs w:val="28"/>
        </w:rPr>
        <w:t xml:space="preserve"> </w:t>
      </w:r>
      <w:r w:rsidRPr="000D1C65">
        <w:rPr>
          <w:rFonts w:ascii="Times New Roman" w:hAnsi="Times New Roman"/>
          <w:caps/>
          <w:spacing w:val="-4"/>
          <w:sz w:val="28"/>
          <w:szCs w:val="28"/>
        </w:rPr>
        <w:t>п</w:t>
      </w:r>
      <w:r w:rsidRPr="003A3F3C">
        <w:rPr>
          <w:rFonts w:ascii="Times New Roman" w:hAnsi="Times New Roman"/>
          <w:spacing w:val="-4"/>
          <w:sz w:val="28"/>
          <w:szCs w:val="28"/>
        </w:rPr>
        <w:t>ідготовк</w:t>
      </w:r>
      <w:r w:rsidR="000D1C65">
        <w:rPr>
          <w:rFonts w:ascii="Times New Roman" w:hAnsi="Times New Roman"/>
          <w:spacing w:val="-4"/>
          <w:sz w:val="28"/>
          <w:szCs w:val="28"/>
        </w:rPr>
        <w:t>у</w:t>
      </w:r>
      <w:r w:rsidRPr="003A3F3C">
        <w:rPr>
          <w:rFonts w:ascii="Times New Roman" w:hAnsi="Times New Roman"/>
          <w:spacing w:val="-4"/>
          <w:sz w:val="28"/>
          <w:szCs w:val="28"/>
        </w:rPr>
        <w:t xml:space="preserve"> вчителя мистецтва </w:t>
      </w:r>
      <w:r w:rsidR="000D1C65">
        <w:rPr>
          <w:rFonts w:ascii="Times New Roman" w:hAnsi="Times New Roman"/>
          <w:spacing w:val="-4"/>
          <w:sz w:val="28"/>
          <w:szCs w:val="28"/>
        </w:rPr>
        <w:t xml:space="preserve">вивчали </w:t>
      </w:r>
      <w:r w:rsidRPr="003A3F3C">
        <w:rPr>
          <w:rFonts w:ascii="Times New Roman" w:hAnsi="Times New Roman"/>
          <w:spacing w:val="-4"/>
          <w:sz w:val="28"/>
          <w:szCs w:val="28"/>
        </w:rPr>
        <w:t>Г. Падалка, О. Отич, О. Ростовський, О. Руд</w:t>
      </w:r>
      <w:r w:rsidR="003C632F">
        <w:rPr>
          <w:rFonts w:ascii="Times New Roman" w:hAnsi="Times New Roman"/>
          <w:spacing w:val="-4"/>
          <w:sz w:val="28"/>
          <w:szCs w:val="28"/>
        </w:rPr>
        <w:softHyphen/>
      </w:r>
      <w:r w:rsidRPr="003A3F3C">
        <w:rPr>
          <w:rFonts w:ascii="Times New Roman" w:hAnsi="Times New Roman"/>
          <w:spacing w:val="-4"/>
          <w:sz w:val="28"/>
          <w:szCs w:val="28"/>
        </w:rPr>
        <w:t xml:space="preserve">ницька, О. Шевнюк, О. Щолокова та ін. Однак питання фахової підготовки </w:t>
      </w:r>
      <w:r w:rsidRPr="003A3F3C">
        <w:rPr>
          <w:rFonts w:ascii="Times New Roman" w:hAnsi="Times New Roman"/>
          <w:spacing w:val="-4"/>
          <w:sz w:val="28"/>
          <w:szCs w:val="28"/>
        </w:rPr>
        <w:lastRenderedPageBreak/>
        <w:t>до балетмейстерської діяльності досліджувалось мало, здебільшого опосеред</w:t>
      </w:r>
      <w:r w:rsidR="000D1C65">
        <w:rPr>
          <w:rFonts w:ascii="Times New Roman" w:hAnsi="Times New Roman"/>
          <w:spacing w:val="-4"/>
          <w:sz w:val="28"/>
          <w:szCs w:val="28"/>
        </w:rPr>
        <w:softHyphen/>
      </w:r>
      <w:r w:rsidRPr="003A3F3C">
        <w:rPr>
          <w:rFonts w:ascii="Times New Roman" w:hAnsi="Times New Roman"/>
          <w:spacing w:val="-4"/>
          <w:sz w:val="28"/>
          <w:szCs w:val="28"/>
        </w:rPr>
        <w:t xml:space="preserve">ковано (Р. Захаров, Б. Колногузенко, А. Кривохижа, В. Нікітін, І. Смірнов та ін.). </w:t>
      </w:r>
      <w:r w:rsidR="000D1C65">
        <w:rPr>
          <w:rFonts w:ascii="Times New Roman" w:hAnsi="Times New Roman"/>
          <w:spacing w:val="-4"/>
          <w:sz w:val="28"/>
          <w:szCs w:val="28"/>
        </w:rPr>
        <w:t>Т</w:t>
      </w:r>
      <w:r w:rsidRPr="003A3F3C">
        <w:rPr>
          <w:rFonts w:ascii="Times New Roman" w:hAnsi="Times New Roman"/>
          <w:spacing w:val="-4"/>
          <w:sz w:val="28"/>
          <w:szCs w:val="28"/>
        </w:rPr>
        <w:t xml:space="preserve">е, що означена проблема не привернула належної уваги науковців, вказує на її актуальність, і безперечно, потребує подальшого вивчення </w:t>
      </w:r>
      <w:r w:rsidR="00755B7D">
        <w:rPr>
          <w:rFonts w:ascii="Times New Roman" w:hAnsi="Times New Roman"/>
          <w:spacing w:val="-4"/>
          <w:sz w:val="28"/>
          <w:szCs w:val="28"/>
        </w:rPr>
        <w:t>та</w:t>
      </w:r>
      <w:r w:rsidRPr="003A3F3C">
        <w:rPr>
          <w:rFonts w:ascii="Times New Roman" w:hAnsi="Times New Roman"/>
          <w:spacing w:val="-4"/>
          <w:sz w:val="28"/>
          <w:szCs w:val="28"/>
        </w:rPr>
        <w:t xml:space="preserve"> узагальнення. </w:t>
      </w:r>
    </w:p>
    <w:p w:rsidR="00B74C22" w:rsidRPr="003A3F3C" w:rsidRDefault="00B74C22" w:rsidP="00B74C2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Метою даної статті є висвітлення теоретичних і практичних аспектів професійної підготовки учителів хореографічного мистецтва до балетмейстерської діяльності. </w:t>
      </w:r>
    </w:p>
    <w:p w:rsidR="00B74C22" w:rsidRPr="003A3F3C" w:rsidRDefault="00B74C22" w:rsidP="00B74C2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Одним із видів мистецької діяльності є балетмейстерська діяльність, яка виявляється в творчості, виконавстві, сприйманні. Вона </w:t>
      </w:r>
      <w:r w:rsidR="00755B7D">
        <w:rPr>
          <w:rFonts w:ascii="Times New Roman" w:hAnsi="Times New Roman"/>
          <w:spacing w:val="-4"/>
          <w:sz w:val="28"/>
          <w:szCs w:val="28"/>
        </w:rPr>
        <w:t>має</w:t>
      </w:r>
      <w:r w:rsidRPr="003A3F3C">
        <w:rPr>
          <w:rFonts w:ascii="Times New Roman" w:hAnsi="Times New Roman"/>
          <w:spacing w:val="-4"/>
          <w:sz w:val="28"/>
          <w:szCs w:val="28"/>
        </w:rPr>
        <w:t xml:space="preserve"> творчий характер: балетмейстер створює хореографічний твір, виконавець активно відтворює його, глядач же більш або менш активно сприймає. Дані види балетмейстерської діяльності тісно пов</w:t>
      </w:r>
      <w:r w:rsidR="00DB76DA">
        <w:rPr>
          <w:rFonts w:ascii="Times New Roman" w:hAnsi="Times New Roman"/>
          <w:spacing w:val="-4"/>
          <w:sz w:val="28"/>
          <w:szCs w:val="28"/>
        </w:rPr>
        <w:t>’</w:t>
      </w:r>
      <w:r w:rsidRPr="003A3F3C">
        <w:rPr>
          <w:rFonts w:ascii="Times New Roman" w:hAnsi="Times New Roman"/>
          <w:spacing w:val="-4"/>
          <w:sz w:val="28"/>
          <w:szCs w:val="28"/>
        </w:rPr>
        <w:t>язані між собою, утворюючи єдину низку</w:t>
      </w:r>
      <w:r w:rsidR="00755B7D">
        <w:rPr>
          <w:rFonts w:ascii="Times New Roman" w:hAnsi="Times New Roman"/>
          <w:spacing w:val="-4"/>
          <w:sz w:val="28"/>
          <w:szCs w:val="28"/>
        </w:rPr>
        <w:t>,</w:t>
      </w:r>
      <w:r w:rsidRPr="003A3F3C">
        <w:rPr>
          <w:rFonts w:ascii="Times New Roman" w:hAnsi="Times New Roman"/>
          <w:spacing w:val="-4"/>
          <w:sz w:val="28"/>
          <w:szCs w:val="28"/>
        </w:rPr>
        <w:t xml:space="preserve"> і кожна її наступна ланка дістає матеріал від попередньої </w:t>
      </w:r>
      <w:r w:rsidR="00755B7D">
        <w:rPr>
          <w:rFonts w:ascii="Times New Roman" w:hAnsi="Times New Roman"/>
          <w:spacing w:val="-4"/>
          <w:sz w:val="28"/>
          <w:szCs w:val="28"/>
        </w:rPr>
        <w:t>та</w:t>
      </w:r>
      <w:r w:rsidRPr="003A3F3C">
        <w:rPr>
          <w:rFonts w:ascii="Times New Roman" w:hAnsi="Times New Roman"/>
          <w:spacing w:val="-4"/>
          <w:sz w:val="28"/>
          <w:szCs w:val="28"/>
        </w:rPr>
        <w:t xml:space="preserve"> відчуває її вплив. Балетмейстерська діяльність є однією з найскладніших складових у професійній роботі майбутнього вчителя хореографії, що вимагає від нього образного мислення, творчої уяви, комунікативних та організаторських здібностей, виконавських, педагогічних і репетиційно-постановчих умінь [2, с. 9].</w:t>
      </w:r>
    </w:p>
    <w:p w:rsidR="00B74C22" w:rsidRPr="003A3F3C" w:rsidRDefault="00B74C22" w:rsidP="00B74C2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У філософському розумінні </w:t>
      </w:r>
      <w:r w:rsidRPr="003A3F3C">
        <w:rPr>
          <w:rFonts w:ascii="Times New Roman" w:hAnsi="Times New Roman"/>
          <w:b/>
          <w:bCs/>
          <w:i/>
          <w:iCs/>
          <w:spacing w:val="-4"/>
          <w:sz w:val="28"/>
          <w:szCs w:val="28"/>
        </w:rPr>
        <w:t xml:space="preserve">діяльність </w:t>
      </w:r>
      <w:r w:rsidRPr="003A3F3C">
        <w:rPr>
          <w:rFonts w:ascii="Times New Roman" w:hAnsi="Times New Roman"/>
          <w:spacing w:val="-4"/>
          <w:sz w:val="28"/>
          <w:szCs w:val="28"/>
        </w:rPr>
        <w:t>– це процес, у ході якого людина творчо перетворює природу, роблячи тим самим себе суб</w:t>
      </w:r>
      <w:r w:rsidR="00DB76DA">
        <w:rPr>
          <w:rFonts w:ascii="Times New Roman" w:hAnsi="Times New Roman"/>
          <w:spacing w:val="-4"/>
          <w:sz w:val="28"/>
          <w:szCs w:val="28"/>
        </w:rPr>
        <w:t>’</w:t>
      </w:r>
      <w:r w:rsidRPr="003A3F3C">
        <w:rPr>
          <w:rFonts w:ascii="Times New Roman" w:hAnsi="Times New Roman"/>
          <w:spacing w:val="-4"/>
          <w:sz w:val="28"/>
          <w:szCs w:val="28"/>
        </w:rPr>
        <w:t>єктом діяльності, а освоювані нею явища природи – об</w:t>
      </w:r>
      <w:r w:rsidR="00DB76DA">
        <w:rPr>
          <w:rFonts w:ascii="Times New Roman" w:hAnsi="Times New Roman"/>
          <w:spacing w:val="-4"/>
          <w:sz w:val="28"/>
          <w:szCs w:val="28"/>
        </w:rPr>
        <w:t>’</w:t>
      </w:r>
      <w:r w:rsidRPr="003A3F3C">
        <w:rPr>
          <w:rFonts w:ascii="Times New Roman" w:hAnsi="Times New Roman"/>
          <w:spacing w:val="-4"/>
          <w:sz w:val="28"/>
          <w:szCs w:val="28"/>
        </w:rPr>
        <w:t>єктом. Саме матеріально-перетворю</w:t>
      </w:r>
      <w:r w:rsidR="00755B7D">
        <w:rPr>
          <w:rFonts w:ascii="Times New Roman" w:hAnsi="Times New Roman"/>
          <w:spacing w:val="-4"/>
          <w:sz w:val="28"/>
          <w:szCs w:val="28"/>
        </w:rPr>
        <w:t>вальн</w:t>
      </w:r>
      <w:r w:rsidRPr="003A3F3C">
        <w:rPr>
          <w:rFonts w:ascii="Times New Roman" w:hAnsi="Times New Roman"/>
          <w:spacing w:val="-4"/>
          <w:sz w:val="28"/>
          <w:szCs w:val="28"/>
        </w:rPr>
        <w:t>ій предметній діяльності, праці зобов</w:t>
      </w:r>
      <w:r w:rsidR="00DB76DA">
        <w:rPr>
          <w:rFonts w:ascii="Times New Roman" w:hAnsi="Times New Roman"/>
          <w:spacing w:val="-4"/>
          <w:sz w:val="28"/>
          <w:szCs w:val="28"/>
        </w:rPr>
        <w:t>’</w:t>
      </w:r>
      <w:r w:rsidRPr="003A3F3C">
        <w:rPr>
          <w:rFonts w:ascii="Times New Roman" w:hAnsi="Times New Roman"/>
          <w:spacing w:val="-4"/>
          <w:sz w:val="28"/>
          <w:szCs w:val="28"/>
        </w:rPr>
        <w:t>язана людина своїм первинним становленням, збереженням та розвитком у ході історичного процесу людських якостей. Діяльність як цілісний процес тісно пов</w:t>
      </w:r>
      <w:r w:rsidR="00DB76DA">
        <w:rPr>
          <w:rFonts w:ascii="Times New Roman" w:hAnsi="Times New Roman"/>
          <w:spacing w:val="-4"/>
          <w:sz w:val="28"/>
          <w:szCs w:val="28"/>
        </w:rPr>
        <w:t>’</w:t>
      </w:r>
      <w:r w:rsidRPr="003A3F3C">
        <w:rPr>
          <w:rFonts w:ascii="Times New Roman" w:hAnsi="Times New Roman"/>
          <w:spacing w:val="-4"/>
          <w:sz w:val="28"/>
          <w:szCs w:val="28"/>
        </w:rPr>
        <w:t>язана зі спілкуванням. За своєю суттю діяльність є соціально спадкоємною активністю, яка адресує себе іншим людям та поколінням [3, с. 574].</w:t>
      </w:r>
    </w:p>
    <w:p w:rsidR="00B74C22" w:rsidRPr="003A3F3C" w:rsidRDefault="00B74C22" w:rsidP="00B74C22">
      <w:pPr>
        <w:pStyle w:val="Default"/>
        <w:spacing w:line="26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На думку І. Ареф</w:t>
      </w:r>
      <w:r w:rsidR="00DB76DA">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єва, предмет діяльності – це об</w:t>
      </w:r>
      <w:r w:rsidR="00DB76DA">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єкт або сукупність об</w:t>
      </w:r>
      <w:r w:rsidR="00DB76DA">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єктів, перетворюючи які можна досягти поставленої мети. Це все те, на що спрямовуються дії, що перетворюється в процесі діяльності [1, c. 49].</w:t>
      </w:r>
    </w:p>
    <w:p w:rsidR="00B74C22" w:rsidRPr="003A3F3C" w:rsidRDefault="00B74C22" w:rsidP="00B74C22">
      <w:pPr>
        <w:pStyle w:val="Default"/>
        <w:spacing w:line="26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Чільне місце у процесі формування балетмейстерських умінь майбутнього вчителя хореографії відводиться методиці, яка об</w:t>
      </w:r>
      <w:r w:rsidR="00DB76DA">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єднує педагогічні та фахові знання й уміння, необхідні для його професійної діяльності. Саме від методичного забезпечення залежить передусім успішність освітнього процесу. Вчитель хореографії повинен володіти багатьма методами, щоб обрати найдоцільніші з них для ви</w:t>
      </w:r>
      <w:r w:rsidR="00755B7D">
        <w:rPr>
          <w:rFonts w:ascii="Times New Roman" w:hAnsi="Times New Roman" w:cs="Times New Roman"/>
          <w:color w:val="auto"/>
          <w:spacing w:val="-4"/>
          <w:sz w:val="28"/>
          <w:szCs w:val="28"/>
          <w:lang w:val="uk-UA"/>
        </w:rPr>
        <w:t>конання</w:t>
      </w:r>
      <w:r w:rsidRPr="003A3F3C">
        <w:rPr>
          <w:rFonts w:ascii="Times New Roman" w:hAnsi="Times New Roman" w:cs="Times New Roman"/>
          <w:color w:val="auto"/>
          <w:spacing w:val="-4"/>
          <w:sz w:val="28"/>
          <w:szCs w:val="28"/>
          <w:lang w:val="uk-UA"/>
        </w:rPr>
        <w:t xml:space="preserve"> конкретних завдань. Сукупність методів разом зі змістом навчаль</w:t>
      </w:r>
      <w:r w:rsidR="00755B7D">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 xml:space="preserve">ної програми складає відповідну методику, ефективність якої оцінюється за результатами досягнення поставленої освітньої мети. </w:t>
      </w:r>
    </w:p>
    <w:p w:rsidR="00B74C22" w:rsidRPr="003A3F3C" w:rsidRDefault="00B74C22" w:rsidP="00B74C22">
      <w:pPr>
        <w:pStyle w:val="Default"/>
        <w:spacing w:line="26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 xml:space="preserve">Формування балетмейстерських умінь майбутніх учителів хореографії базується на принципах </w:t>
      </w:r>
      <w:r w:rsidRPr="003A3F3C">
        <w:rPr>
          <w:rFonts w:ascii="Times New Roman" w:hAnsi="Times New Roman" w:cs="Times New Roman"/>
          <w:iCs/>
          <w:color w:val="auto"/>
          <w:spacing w:val="-4"/>
          <w:sz w:val="28"/>
          <w:szCs w:val="28"/>
          <w:lang w:val="uk-UA"/>
        </w:rPr>
        <w:t>єдності художнього і технічного</w:t>
      </w:r>
      <w:r w:rsidRPr="003A3F3C">
        <w:rPr>
          <w:rFonts w:ascii="Times New Roman" w:hAnsi="Times New Roman" w:cs="Times New Roman"/>
          <w:color w:val="auto"/>
          <w:spacing w:val="-4"/>
          <w:sz w:val="28"/>
          <w:szCs w:val="28"/>
          <w:lang w:val="uk-UA"/>
        </w:rPr>
        <w:t xml:space="preserve">, </w:t>
      </w:r>
      <w:r w:rsidRPr="003A3F3C">
        <w:rPr>
          <w:rFonts w:ascii="Times New Roman" w:hAnsi="Times New Roman" w:cs="Times New Roman"/>
          <w:iCs/>
          <w:color w:val="auto"/>
          <w:spacing w:val="-4"/>
          <w:sz w:val="28"/>
          <w:szCs w:val="28"/>
          <w:lang w:val="uk-UA"/>
        </w:rPr>
        <w:t>емоційного і свідомого</w:t>
      </w:r>
      <w:r w:rsidRPr="003A3F3C">
        <w:rPr>
          <w:rFonts w:ascii="Times New Roman" w:hAnsi="Times New Roman" w:cs="Times New Roman"/>
          <w:color w:val="auto"/>
          <w:spacing w:val="-4"/>
          <w:sz w:val="28"/>
          <w:szCs w:val="28"/>
          <w:lang w:val="uk-UA"/>
        </w:rPr>
        <w:t xml:space="preserve">; </w:t>
      </w:r>
      <w:r w:rsidRPr="003A3F3C">
        <w:rPr>
          <w:rFonts w:ascii="Times New Roman" w:hAnsi="Times New Roman" w:cs="Times New Roman"/>
          <w:iCs/>
          <w:color w:val="auto"/>
          <w:spacing w:val="-4"/>
          <w:sz w:val="28"/>
          <w:szCs w:val="28"/>
          <w:lang w:val="uk-UA"/>
        </w:rPr>
        <w:t>орієнтації на духовний розвиток студентів у процесі балетмейстерської діяльності</w:t>
      </w:r>
      <w:r w:rsidRPr="003A3F3C">
        <w:rPr>
          <w:rFonts w:ascii="Times New Roman" w:hAnsi="Times New Roman" w:cs="Times New Roman"/>
          <w:color w:val="auto"/>
          <w:spacing w:val="-4"/>
          <w:sz w:val="28"/>
          <w:szCs w:val="28"/>
          <w:lang w:val="uk-UA"/>
        </w:rPr>
        <w:t xml:space="preserve">; </w:t>
      </w:r>
      <w:r w:rsidRPr="003A3F3C">
        <w:rPr>
          <w:rFonts w:ascii="Times New Roman" w:hAnsi="Times New Roman" w:cs="Times New Roman"/>
          <w:iCs/>
          <w:color w:val="auto"/>
          <w:spacing w:val="-4"/>
          <w:sz w:val="28"/>
          <w:szCs w:val="28"/>
          <w:lang w:val="uk-UA"/>
        </w:rPr>
        <w:t>опори на внутрішні сили і можливості майбутнього балетмейстера; активізації творчої діяльності майбутніх учителів хореографії.</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lastRenderedPageBreak/>
        <w:t xml:space="preserve">Фахова підготовка вчителя хореографії зумовлена сучасними потребами суспільства усталених методик, які б відповідали вимогам вищої хореографічної освіти. Професійна майстерність майбутнього балетмейстера поєднує в собі загальнопедагогічні та балетмейстерські вміння і здібності, що потребують комплексної, тривалої підготовки, зосередження передусім на розширенні мистецького світогляду, виховання хореографічної культури. </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 xml:space="preserve">Щоб виконувати професійні функції, вчитель хореографії, згідно </w:t>
      </w:r>
      <w:r w:rsidR="00755B7D">
        <w:rPr>
          <w:rFonts w:ascii="Times New Roman" w:hAnsi="Times New Roman" w:cs="Times New Roman"/>
          <w:color w:val="auto"/>
          <w:spacing w:val="-4"/>
          <w:sz w:val="28"/>
          <w:szCs w:val="28"/>
          <w:lang w:val="uk-UA"/>
        </w:rPr>
        <w:t xml:space="preserve">з </w:t>
      </w:r>
      <w:r w:rsidRPr="003A3F3C">
        <w:rPr>
          <w:rFonts w:ascii="Times New Roman" w:hAnsi="Times New Roman" w:cs="Times New Roman"/>
          <w:color w:val="auto"/>
          <w:spacing w:val="-4"/>
          <w:sz w:val="28"/>
          <w:szCs w:val="28"/>
          <w:lang w:val="uk-UA"/>
        </w:rPr>
        <w:t>квалі</w:t>
      </w:r>
      <w:r w:rsidR="003C632F">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фікаційни</w:t>
      </w:r>
      <w:r w:rsidR="00755B7D">
        <w:rPr>
          <w:rFonts w:ascii="Times New Roman" w:hAnsi="Times New Roman" w:cs="Times New Roman"/>
          <w:color w:val="auto"/>
          <w:spacing w:val="-4"/>
          <w:sz w:val="28"/>
          <w:szCs w:val="28"/>
          <w:lang w:val="uk-UA"/>
        </w:rPr>
        <w:t>ми</w:t>
      </w:r>
      <w:r w:rsidRPr="003A3F3C">
        <w:rPr>
          <w:rFonts w:ascii="Times New Roman" w:hAnsi="Times New Roman" w:cs="Times New Roman"/>
          <w:color w:val="auto"/>
          <w:spacing w:val="-4"/>
          <w:sz w:val="28"/>
          <w:szCs w:val="28"/>
          <w:lang w:val="uk-UA"/>
        </w:rPr>
        <w:t xml:space="preserve"> характеристик</w:t>
      </w:r>
      <w:r w:rsidR="00755B7D">
        <w:rPr>
          <w:rFonts w:ascii="Times New Roman" w:hAnsi="Times New Roman" w:cs="Times New Roman"/>
          <w:color w:val="auto"/>
          <w:spacing w:val="-4"/>
          <w:sz w:val="28"/>
          <w:szCs w:val="28"/>
          <w:lang w:val="uk-UA"/>
        </w:rPr>
        <w:t>ами</w:t>
      </w:r>
      <w:r w:rsidRPr="003A3F3C">
        <w:rPr>
          <w:rFonts w:ascii="Times New Roman" w:hAnsi="Times New Roman" w:cs="Times New Roman"/>
          <w:color w:val="auto"/>
          <w:spacing w:val="-4"/>
          <w:sz w:val="28"/>
          <w:szCs w:val="28"/>
          <w:lang w:val="uk-UA"/>
        </w:rPr>
        <w:t xml:space="preserve">, повинен знати: </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 загальнотеоретичні дисципліни в обсязі</w:t>
      </w:r>
      <w:r w:rsidR="00755B7D">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 xml:space="preserve"> необхідному для успішного </w:t>
      </w:r>
      <w:r w:rsidR="00755B7D">
        <w:rPr>
          <w:rFonts w:ascii="Times New Roman" w:hAnsi="Times New Roman" w:cs="Times New Roman"/>
          <w:color w:val="auto"/>
          <w:spacing w:val="-4"/>
          <w:sz w:val="28"/>
          <w:szCs w:val="28"/>
          <w:lang w:val="uk-UA"/>
        </w:rPr>
        <w:t>викон</w:t>
      </w:r>
      <w:r w:rsidRPr="003A3F3C">
        <w:rPr>
          <w:rFonts w:ascii="Times New Roman" w:hAnsi="Times New Roman" w:cs="Times New Roman"/>
          <w:color w:val="auto"/>
          <w:spacing w:val="-4"/>
          <w:sz w:val="28"/>
          <w:szCs w:val="28"/>
          <w:lang w:val="uk-UA"/>
        </w:rPr>
        <w:t>ання психолог</w:t>
      </w:r>
      <w:r w:rsidR="00755B7D">
        <w:rPr>
          <w:rFonts w:ascii="Times New Roman" w:hAnsi="Times New Roman" w:cs="Times New Roman"/>
          <w:color w:val="auto"/>
          <w:spacing w:val="-4"/>
          <w:sz w:val="28"/>
          <w:szCs w:val="28"/>
          <w:lang w:val="uk-UA"/>
        </w:rPr>
        <w:t>о</w:t>
      </w:r>
      <w:r w:rsidRPr="003A3F3C">
        <w:rPr>
          <w:rFonts w:ascii="Times New Roman" w:hAnsi="Times New Roman" w:cs="Times New Roman"/>
          <w:color w:val="auto"/>
          <w:spacing w:val="-4"/>
          <w:sz w:val="28"/>
          <w:szCs w:val="28"/>
          <w:lang w:val="uk-UA"/>
        </w:rPr>
        <w:t>-педагогічних та управлінських завдань, засвоєння методо</w:t>
      </w:r>
      <w:r w:rsidR="00755B7D">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 xml:space="preserve">логічних і прикладних питань свого фаху; </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 xml:space="preserve">– методи організації спілкування вчителя хореографії з колективом; </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 xml:space="preserve">– форми і типи культур, основні культурно-історичні центри та регіони світу, історію культури України, її місце у системі світової культури та цивілізації; </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 xml:space="preserve">– історію хореографічного та музичного мистецтва, українську народну хореографічну та музичну творчість; </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 xml:space="preserve">– види хореографічного мистецтва, стильові особливості та специфіку виконання танців різних епох, видів, народів; </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 xml:space="preserve">– методику хореографічної та музичної освіти дітей, організації і роботи з дитячими художніми колективами. </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 xml:space="preserve">Вміти: </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 ви</w:t>
      </w:r>
      <w:r w:rsidR="00755B7D">
        <w:rPr>
          <w:rFonts w:ascii="Times New Roman" w:hAnsi="Times New Roman" w:cs="Times New Roman"/>
          <w:color w:val="auto"/>
          <w:spacing w:val="-4"/>
          <w:sz w:val="28"/>
          <w:szCs w:val="28"/>
          <w:lang w:val="uk-UA"/>
        </w:rPr>
        <w:t>кону</w:t>
      </w:r>
      <w:r w:rsidRPr="003A3F3C">
        <w:rPr>
          <w:rFonts w:ascii="Times New Roman" w:hAnsi="Times New Roman" w:cs="Times New Roman"/>
          <w:color w:val="auto"/>
          <w:spacing w:val="-4"/>
          <w:sz w:val="28"/>
          <w:szCs w:val="28"/>
          <w:lang w:val="uk-UA"/>
        </w:rPr>
        <w:t xml:space="preserve">вати педагогічні, навчально-виховні, навчально-творчі завдання; </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 xml:space="preserve">– розвивати творчу фантазію; </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 xml:space="preserve">– використовувати у своїй теоретичній і практичній діяльності досвід суміжних мистецтв; </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 xml:space="preserve">– володіти певним різновидом хореографічного мистецтва; </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 xml:space="preserve">– методично правильно використовувати танцювальну лексику та рисунки танцю при постановці хореографічних композицій. </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 xml:space="preserve">Ефективність формування балетмейстерських умінь у системі підготовки майбутнього вчителя хореографії значною мірою залежить від спеціально створених педагогічних умов. </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 xml:space="preserve">Виділені нами умови, на наш погляд, є необхідними для ефективного формування балетмейстерських умінь: </w:t>
      </w:r>
      <w:r w:rsidRPr="003A3F3C">
        <w:rPr>
          <w:rFonts w:ascii="Times New Roman" w:hAnsi="Times New Roman" w:cs="Times New Roman"/>
          <w:i/>
          <w:iCs/>
          <w:color w:val="auto"/>
          <w:spacing w:val="-4"/>
          <w:sz w:val="28"/>
          <w:szCs w:val="28"/>
          <w:lang w:val="uk-UA"/>
        </w:rPr>
        <w:t xml:space="preserve">формування у студентів мотивації до балетмейстерської діяльності; інформаційне забезпечення процесу формування балетмейстерських умінь; забезпечення виконавської підготовки майбутнього балетмейстера; організація художньо-творчої діяльності студентів у процесі створення хореографічної композиції. </w:t>
      </w:r>
    </w:p>
    <w:p w:rsidR="00B74C22" w:rsidRPr="003A3F3C" w:rsidRDefault="00B74C22" w:rsidP="00FE0473">
      <w:pPr>
        <w:spacing w:after="0" w:line="27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Педагогічна діяльність балетмейстера має свою специфіку залежно від галузі творчої реалізації: у театрі або професійному танцювальному колективі, </w:t>
      </w:r>
      <w:r w:rsidRPr="003A3F3C">
        <w:rPr>
          <w:rFonts w:ascii="Times New Roman" w:hAnsi="Times New Roman"/>
          <w:spacing w:val="-4"/>
          <w:sz w:val="28"/>
          <w:szCs w:val="28"/>
        </w:rPr>
        <w:lastRenderedPageBreak/>
        <w:t>аматорському танцювальному колективі або навчальному закладі культури і мистецтв. Вона реалізується в конструктивній, освітньо-виховній, інформаційно-просвітницькій, комунікативній, організаторській, соціально-психологічній та дослідницькій роботі. Важливою складовою у формуванні балетмейстерських умінь є педагогічні переконання, майстерність, професіоналізм, творчість, куль</w:t>
      </w:r>
      <w:r w:rsidR="003C632F">
        <w:rPr>
          <w:rFonts w:ascii="Times New Roman" w:hAnsi="Times New Roman"/>
          <w:spacing w:val="-4"/>
          <w:sz w:val="28"/>
          <w:szCs w:val="28"/>
        </w:rPr>
        <w:softHyphen/>
      </w:r>
      <w:r w:rsidRPr="003A3F3C">
        <w:rPr>
          <w:rFonts w:ascii="Times New Roman" w:hAnsi="Times New Roman"/>
          <w:spacing w:val="-4"/>
          <w:sz w:val="28"/>
          <w:szCs w:val="28"/>
        </w:rPr>
        <w:t>тура, здібності, самосвідомість та спрямованість</w:t>
      </w:r>
      <w:r w:rsidR="00755B7D">
        <w:rPr>
          <w:rFonts w:ascii="Times New Roman" w:hAnsi="Times New Roman"/>
          <w:spacing w:val="-4"/>
          <w:sz w:val="28"/>
          <w:szCs w:val="28"/>
        </w:rPr>
        <w:t>.</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Уточнюючи послідовність етапів ви</w:t>
      </w:r>
      <w:r w:rsidR="00755B7D">
        <w:rPr>
          <w:rFonts w:ascii="Times New Roman" w:hAnsi="Times New Roman" w:cs="Times New Roman"/>
          <w:color w:val="auto"/>
          <w:spacing w:val="-4"/>
          <w:sz w:val="28"/>
          <w:szCs w:val="28"/>
          <w:lang w:val="uk-UA"/>
        </w:rPr>
        <w:t>конання</w:t>
      </w:r>
      <w:r w:rsidRPr="003A3F3C">
        <w:rPr>
          <w:rFonts w:ascii="Times New Roman" w:hAnsi="Times New Roman" w:cs="Times New Roman"/>
          <w:color w:val="auto"/>
          <w:spacing w:val="-4"/>
          <w:sz w:val="28"/>
          <w:szCs w:val="28"/>
          <w:lang w:val="uk-UA"/>
        </w:rPr>
        <w:t xml:space="preserve"> завдань стосовно балетмей</w:t>
      </w:r>
      <w:r w:rsidR="003C632F">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 xml:space="preserve">стерської діяльності вчителя хореографії, ми акцентували увагу на особливостях його фахової діяльності, що визначають певну єдність професійних та індивідуально-особистісних якостей </w:t>
      </w:r>
      <w:r w:rsidR="00755B7D">
        <w:rPr>
          <w:rFonts w:ascii="Times New Roman" w:hAnsi="Times New Roman" w:cs="Times New Roman"/>
          <w:color w:val="auto"/>
          <w:spacing w:val="-4"/>
          <w:sz w:val="28"/>
          <w:szCs w:val="28"/>
          <w:lang w:val="uk-UA"/>
        </w:rPr>
        <w:t>у</w:t>
      </w:r>
      <w:r w:rsidRPr="003A3F3C">
        <w:rPr>
          <w:rFonts w:ascii="Times New Roman" w:hAnsi="Times New Roman" w:cs="Times New Roman"/>
          <w:color w:val="auto"/>
          <w:spacing w:val="-4"/>
          <w:sz w:val="28"/>
          <w:szCs w:val="28"/>
          <w:lang w:val="uk-UA"/>
        </w:rPr>
        <w:t>чителя хореографії.</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Якщо майбутній вчитель хореографії вміє аналізувати і коригувати процес балетмейстерської діяльності, у нього підвищується вимогливість і наполегливість до себе, зростає почуття відповідальності за результати власної балетмейстерської діяльності. З</w:t>
      </w:r>
      <w:r w:rsidR="00DB76DA">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являється здатність до аналізу набутих умінь для ви</w:t>
      </w:r>
      <w:r w:rsidR="00755B7D">
        <w:rPr>
          <w:rFonts w:ascii="Times New Roman" w:hAnsi="Times New Roman" w:cs="Times New Roman"/>
          <w:color w:val="auto"/>
          <w:spacing w:val="-4"/>
          <w:sz w:val="28"/>
          <w:szCs w:val="28"/>
          <w:lang w:val="uk-UA"/>
        </w:rPr>
        <w:t>конання</w:t>
      </w:r>
      <w:r w:rsidRPr="003A3F3C">
        <w:rPr>
          <w:rFonts w:ascii="Times New Roman" w:hAnsi="Times New Roman" w:cs="Times New Roman"/>
          <w:color w:val="auto"/>
          <w:spacing w:val="-4"/>
          <w:sz w:val="28"/>
          <w:szCs w:val="28"/>
          <w:lang w:val="uk-UA"/>
        </w:rPr>
        <w:t xml:space="preserve"> балет</w:t>
      </w:r>
      <w:r w:rsidR="00755B7D">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мей</w:t>
      </w:r>
      <w:r w:rsidR="00755B7D">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стерських завдань, подолання консерватизму мислення, виробленн</w:t>
      </w:r>
      <w:r w:rsidR="00755B7D">
        <w:rPr>
          <w:rFonts w:ascii="Times New Roman" w:hAnsi="Times New Roman" w:cs="Times New Roman"/>
          <w:color w:val="auto"/>
          <w:spacing w:val="-4"/>
          <w:sz w:val="28"/>
          <w:szCs w:val="28"/>
          <w:lang w:val="uk-UA"/>
        </w:rPr>
        <w:t>я</w:t>
      </w:r>
      <w:r w:rsidRPr="003A3F3C">
        <w:rPr>
          <w:rFonts w:ascii="Times New Roman" w:hAnsi="Times New Roman" w:cs="Times New Roman"/>
          <w:color w:val="auto"/>
          <w:spacing w:val="-4"/>
          <w:sz w:val="28"/>
          <w:szCs w:val="28"/>
          <w:lang w:val="uk-UA"/>
        </w:rPr>
        <w:t xml:space="preserve"> власного </w:t>
      </w:r>
      <w:r w:rsidRPr="00755B7D">
        <w:rPr>
          <w:rFonts w:ascii="Times New Roman" w:hAnsi="Times New Roman" w:cs="Times New Roman"/>
          <w:color w:val="auto"/>
          <w:spacing w:val="-6"/>
          <w:sz w:val="28"/>
          <w:szCs w:val="28"/>
          <w:lang w:val="uk-UA"/>
        </w:rPr>
        <w:t>творчого стилю та накопиченн</w:t>
      </w:r>
      <w:r w:rsidR="00755B7D" w:rsidRPr="00755B7D">
        <w:rPr>
          <w:rFonts w:ascii="Times New Roman" w:hAnsi="Times New Roman" w:cs="Times New Roman"/>
          <w:color w:val="auto"/>
          <w:spacing w:val="-6"/>
          <w:sz w:val="28"/>
          <w:szCs w:val="28"/>
          <w:lang w:val="uk-UA"/>
        </w:rPr>
        <w:t>я</w:t>
      </w:r>
      <w:r w:rsidRPr="00755B7D">
        <w:rPr>
          <w:rFonts w:ascii="Times New Roman" w:hAnsi="Times New Roman" w:cs="Times New Roman"/>
          <w:color w:val="auto"/>
          <w:spacing w:val="-6"/>
          <w:sz w:val="28"/>
          <w:szCs w:val="28"/>
          <w:lang w:val="uk-UA"/>
        </w:rPr>
        <w:t xml:space="preserve"> практичного досвіду балетмейстерської діяльності.</w:t>
      </w:r>
    </w:p>
    <w:p w:rsidR="00B74C22" w:rsidRPr="003A3F3C" w:rsidRDefault="00B74C22" w:rsidP="00FE0473">
      <w:pPr>
        <w:pStyle w:val="Default"/>
        <w:spacing w:line="274" w:lineRule="auto"/>
        <w:ind w:firstLine="709"/>
        <w:jc w:val="both"/>
        <w:rPr>
          <w:rFonts w:ascii="Times New Roman" w:hAnsi="Times New Roman" w:cs="Times New Roman"/>
          <w:i/>
          <w:color w:val="auto"/>
          <w:spacing w:val="-4"/>
          <w:sz w:val="28"/>
          <w:szCs w:val="28"/>
          <w:lang w:val="uk-UA"/>
        </w:rPr>
      </w:pPr>
      <w:r w:rsidRPr="003A3F3C">
        <w:rPr>
          <w:rFonts w:ascii="Times New Roman" w:hAnsi="Times New Roman" w:cs="Times New Roman"/>
          <w:color w:val="auto"/>
          <w:spacing w:val="-4"/>
          <w:sz w:val="28"/>
          <w:szCs w:val="28"/>
          <w:lang w:val="uk-UA"/>
        </w:rPr>
        <w:t xml:space="preserve">Ступінь засвоєння умінь балетмейстерської діяльності характеризується таким важливим показником, як </w:t>
      </w:r>
      <w:r w:rsidRPr="003A3F3C">
        <w:rPr>
          <w:rFonts w:ascii="Times New Roman" w:hAnsi="Times New Roman" w:cs="Times New Roman"/>
          <w:i/>
          <w:color w:val="auto"/>
          <w:spacing w:val="-4"/>
          <w:sz w:val="28"/>
          <w:szCs w:val="28"/>
          <w:lang w:val="uk-UA"/>
        </w:rPr>
        <w:t>практичне застосування набутих балетмей</w:t>
      </w:r>
      <w:r w:rsidR="003C632F">
        <w:rPr>
          <w:rFonts w:ascii="Times New Roman" w:hAnsi="Times New Roman" w:cs="Times New Roman"/>
          <w:i/>
          <w:color w:val="auto"/>
          <w:spacing w:val="-4"/>
          <w:sz w:val="28"/>
          <w:szCs w:val="28"/>
          <w:lang w:val="uk-UA"/>
        </w:rPr>
        <w:softHyphen/>
      </w:r>
      <w:r w:rsidRPr="003A3F3C">
        <w:rPr>
          <w:rFonts w:ascii="Times New Roman" w:hAnsi="Times New Roman" w:cs="Times New Roman"/>
          <w:i/>
          <w:color w:val="auto"/>
          <w:spacing w:val="-4"/>
          <w:sz w:val="28"/>
          <w:szCs w:val="28"/>
          <w:lang w:val="uk-UA"/>
        </w:rPr>
        <w:t>стерських умінь.</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Набуття майбутнім учителем хореографії необхідних балетмейстерських умінь має особливе значення, адже це той показник діяльнісно-творчого компонент</w:t>
      </w:r>
      <w:r w:rsidR="00755B7D">
        <w:rPr>
          <w:rFonts w:ascii="Times New Roman" w:hAnsi="Times New Roman" w:cs="Times New Roman"/>
          <w:color w:val="auto"/>
          <w:spacing w:val="-4"/>
          <w:sz w:val="28"/>
          <w:szCs w:val="28"/>
          <w:lang w:val="uk-UA"/>
        </w:rPr>
        <w:t>а</w:t>
      </w:r>
      <w:r w:rsidRPr="003A3F3C">
        <w:rPr>
          <w:rFonts w:ascii="Times New Roman" w:hAnsi="Times New Roman" w:cs="Times New Roman"/>
          <w:color w:val="auto"/>
          <w:spacing w:val="-4"/>
          <w:sz w:val="28"/>
          <w:szCs w:val="28"/>
          <w:lang w:val="uk-UA"/>
        </w:rPr>
        <w:t>, який може активно формуватися. З одного боку, він безпосередньо пов</w:t>
      </w:r>
      <w:r w:rsidR="00DB76DA">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язаний із знаннєвою складовою, яка значною мірою впливає на якість здійснення тих чи інших балетмейстерських дій, з іншого – набуття постано</w:t>
      </w:r>
      <w:r w:rsidR="003C632F">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вочних, репетиційних, виконавсько-технічних умінь та навичок дозволяє майбут</w:t>
      </w:r>
      <w:r w:rsidR="003C632F">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ньому балетмейстеру використовувати сучасні технології, оперативно здобувати нові знання.</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У структурі балетмейстерської діяльності майбутнього вчителя хореографії ми виокремили показники, що вирізняють його готовність до оволодіння балетмейстерськими діями: готовність здійснювати організаторські, репетиційні, пізнавальні, комунікативні дії; володіння виконавською технікою; критичність оцінки результатів власної балетмейстерської діяльності [2, с. 102].</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Під балетмейстерськими організаторським умінням ми розуміємо ціле</w:t>
      </w:r>
      <w:r w:rsidR="00755B7D">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спрямо</w:t>
      </w:r>
      <w:r w:rsidR="00755B7D">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вану динамічну систему усвідомлених дій вчителя хореографії, спрямовану на організацію певної хореографічної діяльності, об</w:t>
      </w:r>
      <w:r w:rsidR="00DB76DA">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єктів впливу (учасників колективу), яка ґрунтується на специфічних властивостях його особистості і необхідних для цього знаннях.</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iCs/>
          <w:color w:val="auto"/>
          <w:spacing w:val="-4"/>
          <w:sz w:val="28"/>
          <w:szCs w:val="28"/>
          <w:lang w:val="uk-UA"/>
        </w:rPr>
        <w:t>Репетиційні дії</w:t>
      </w:r>
      <w:r w:rsidRPr="003A3F3C">
        <w:rPr>
          <w:rFonts w:ascii="Times New Roman" w:hAnsi="Times New Roman" w:cs="Times New Roman"/>
          <w:i/>
          <w:iCs/>
          <w:color w:val="auto"/>
          <w:spacing w:val="-4"/>
          <w:sz w:val="28"/>
          <w:szCs w:val="28"/>
          <w:lang w:val="uk-UA"/>
        </w:rPr>
        <w:t xml:space="preserve"> </w:t>
      </w:r>
      <w:r w:rsidRPr="003A3F3C">
        <w:rPr>
          <w:rFonts w:ascii="Times New Roman" w:hAnsi="Times New Roman" w:cs="Times New Roman"/>
          <w:color w:val="auto"/>
          <w:spacing w:val="-4"/>
          <w:sz w:val="28"/>
          <w:szCs w:val="28"/>
          <w:lang w:val="uk-UA"/>
        </w:rPr>
        <w:t xml:space="preserve">організовуються і спрямовуються балетмейстером у процесі колективної творчої роботи над хореографічними творами. З репетиції можна </w:t>
      </w:r>
      <w:r w:rsidRPr="003A3F3C">
        <w:rPr>
          <w:rFonts w:ascii="Times New Roman" w:hAnsi="Times New Roman" w:cs="Times New Roman"/>
          <w:color w:val="auto"/>
          <w:spacing w:val="-4"/>
          <w:sz w:val="28"/>
          <w:szCs w:val="28"/>
          <w:lang w:val="uk-UA"/>
        </w:rPr>
        <w:lastRenderedPageBreak/>
        <w:t>судити про рівень творчих умінь балетмейстера-постановника, репетитора, педагога, загальну культурно-естетичну спрямованість та характер виконавських дій учасників.</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Уміння майбутнього вчителя хореографії здійснювати пізнавальні дії спрямовують його на усвідомлення нового знання у балетмейстерській діяльності, дають можливість уявити собі об</w:t>
      </w:r>
      <w:r w:rsidR="00DB76DA">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єкт діяльності, кінцеву і проміжні цілі, забезпечують особистісну включеність учителя хореографії у нові пізнавальні завдання на основі актуалізації цілей пізнання.</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iCs/>
          <w:color w:val="auto"/>
          <w:spacing w:val="-4"/>
          <w:sz w:val="28"/>
          <w:szCs w:val="28"/>
          <w:lang w:val="uk-UA"/>
        </w:rPr>
        <w:t>Комунікативні дії</w:t>
      </w:r>
      <w:r w:rsidRPr="003A3F3C">
        <w:rPr>
          <w:rFonts w:ascii="Times New Roman" w:hAnsi="Times New Roman" w:cs="Times New Roman"/>
          <w:i/>
          <w:iCs/>
          <w:color w:val="auto"/>
          <w:spacing w:val="-4"/>
          <w:sz w:val="28"/>
          <w:szCs w:val="28"/>
          <w:lang w:val="uk-UA"/>
        </w:rPr>
        <w:t xml:space="preserve"> </w:t>
      </w:r>
      <w:r w:rsidRPr="003A3F3C">
        <w:rPr>
          <w:rFonts w:ascii="Times New Roman" w:hAnsi="Times New Roman" w:cs="Times New Roman"/>
          <w:color w:val="auto"/>
          <w:spacing w:val="-4"/>
          <w:sz w:val="28"/>
          <w:szCs w:val="28"/>
          <w:lang w:val="uk-UA"/>
        </w:rPr>
        <w:t>балетмейстера залежать від того, як він уміє налагодити контакт з аудиторією, стимулювати учасників колективу для подальшої хореографічної діяльності, заохочувати, керувати увагою, передбачати конфлікти, розбіжності, знімати емоційне напруження у спілкуванні та усувати бар</w:t>
      </w:r>
      <w:r w:rsidR="00DB76DA">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єри, запобігати виникненню небажаних ситуацій</w:t>
      </w:r>
      <w:r w:rsidR="00755B7D">
        <w:rPr>
          <w:rFonts w:ascii="Times New Roman" w:hAnsi="Times New Roman" w:cs="Times New Roman"/>
          <w:color w:val="auto"/>
          <w:spacing w:val="-4"/>
          <w:sz w:val="28"/>
          <w:szCs w:val="28"/>
          <w:lang w:val="uk-UA"/>
        </w:rPr>
        <w:t>.</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Володіння виконавською технікою є показником свідомого, мотивованого ставлення балетмейстера до власної виконавської діяльності та учасників колективу. Виконавська техніка є складним утворенням, в якому система виконав</w:t>
      </w:r>
      <w:r w:rsidR="00755B7D">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ських умінь і навичок забезпечує успішність художньої інтерпретації хореографіч</w:t>
      </w:r>
      <w:r w:rsidR="00755B7D">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них творів, а також стає джерелом ефективної балетмейстерської діяльності.</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Оцінка власної балетмейстерської діяльності є цілеспрямованим процесом встановлення відповідності якісних характеристик вчителя хореографії вимогам виконуваної педагогічної, балетмейстерської, репетиторської, організаційно-управлінської, методичної, культурно-просвітницької діяльності.</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Адекватність оцінки балетмейстерської діяльності визначається відповід</w:t>
      </w:r>
      <w:r w:rsidR="003C632F">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ністю самооцінних суджень хореографа щодо конкретної ситуації при створенні, постановці, репетиції та виконанні хореографічних творів; організаційно-концерт</w:t>
      </w:r>
      <w:r w:rsidR="00755B7D">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 xml:space="preserve">ної роботи колективу. </w:t>
      </w:r>
    </w:p>
    <w:p w:rsidR="00B74C22" w:rsidRPr="003A3F3C" w:rsidRDefault="00B74C22" w:rsidP="00FE0473">
      <w:pPr>
        <w:pStyle w:val="Default"/>
        <w:spacing w:line="27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Результативності балетмейстерської діяльності майбутнього вчителя хореог</w:t>
      </w:r>
      <w:r w:rsidR="003C632F">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рафії значною мірою сприятиме впровадження нових технологій, активіза</w:t>
      </w:r>
      <w:r w:rsidR="003C632F">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 xml:space="preserve">ція творчих сил студентів, створення мотиваційного середовища, що лише в комплексі сприятиме повноцінному розвитку балетмейстерської підготовки студентів-хореографів </w:t>
      </w:r>
      <w:r w:rsidR="00755B7D">
        <w:rPr>
          <w:rFonts w:ascii="Times New Roman" w:hAnsi="Times New Roman" w:cs="Times New Roman"/>
          <w:color w:val="auto"/>
          <w:spacing w:val="-4"/>
          <w:sz w:val="28"/>
          <w:szCs w:val="28"/>
          <w:lang w:val="uk-UA"/>
        </w:rPr>
        <w:t>у</w:t>
      </w:r>
      <w:r w:rsidRPr="003A3F3C">
        <w:rPr>
          <w:rFonts w:ascii="Times New Roman" w:hAnsi="Times New Roman" w:cs="Times New Roman"/>
          <w:color w:val="auto"/>
          <w:spacing w:val="-4"/>
          <w:sz w:val="28"/>
          <w:szCs w:val="28"/>
          <w:lang w:val="uk-UA"/>
        </w:rPr>
        <w:t xml:space="preserve"> мистецько-освітньому просторі України.</w:t>
      </w:r>
    </w:p>
    <w:p w:rsidR="00B74C22" w:rsidRPr="003A3F3C" w:rsidRDefault="00B74C22" w:rsidP="00FE0473">
      <w:pPr>
        <w:pStyle w:val="Default"/>
        <w:spacing w:line="274" w:lineRule="auto"/>
        <w:ind w:firstLine="709"/>
        <w:jc w:val="center"/>
        <w:rPr>
          <w:rFonts w:ascii="Times New Roman" w:hAnsi="Times New Roman" w:cs="Times New Roman"/>
          <w:b/>
          <w:color w:val="auto"/>
          <w:spacing w:val="-4"/>
          <w:sz w:val="28"/>
          <w:szCs w:val="28"/>
          <w:lang w:val="uk-UA"/>
        </w:rPr>
      </w:pPr>
    </w:p>
    <w:p w:rsidR="00B74C22" w:rsidRPr="003C632F" w:rsidRDefault="00B74C22" w:rsidP="00FE0473">
      <w:pPr>
        <w:pStyle w:val="Default"/>
        <w:tabs>
          <w:tab w:val="left" w:pos="993"/>
        </w:tabs>
        <w:spacing w:line="274" w:lineRule="auto"/>
        <w:jc w:val="center"/>
        <w:rPr>
          <w:rFonts w:ascii="Times New Roman" w:hAnsi="Times New Roman" w:cs="Times New Roman"/>
          <w:b/>
          <w:color w:val="auto"/>
          <w:spacing w:val="-4"/>
          <w:sz w:val="26"/>
          <w:szCs w:val="26"/>
          <w:lang w:val="uk-UA"/>
        </w:rPr>
      </w:pPr>
      <w:r w:rsidRPr="003C632F">
        <w:rPr>
          <w:rFonts w:ascii="Times New Roman" w:hAnsi="Times New Roman" w:cs="Times New Roman"/>
          <w:b/>
          <w:color w:val="auto"/>
          <w:spacing w:val="-4"/>
          <w:sz w:val="26"/>
          <w:szCs w:val="26"/>
          <w:lang w:val="uk-UA"/>
        </w:rPr>
        <w:t>Література</w:t>
      </w:r>
    </w:p>
    <w:p w:rsidR="00B74C22" w:rsidRPr="003C632F" w:rsidRDefault="00B74C22" w:rsidP="00FE0473">
      <w:pPr>
        <w:pStyle w:val="Default"/>
        <w:numPr>
          <w:ilvl w:val="0"/>
          <w:numId w:val="26"/>
        </w:numPr>
        <w:tabs>
          <w:tab w:val="left" w:pos="993"/>
        </w:tabs>
        <w:spacing w:line="274" w:lineRule="auto"/>
        <w:ind w:left="0" w:firstLine="709"/>
        <w:jc w:val="both"/>
        <w:rPr>
          <w:rFonts w:ascii="Times New Roman" w:hAnsi="Times New Roman" w:cs="Times New Roman"/>
          <w:color w:val="auto"/>
          <w:spacing w:val="-4"/>
          <w:sz w:val="26"/>
          <w:szCs w:val="26"/>
        </w:rPr>
      </w:pPr>
      <w:r w:rsidRPr="003C632F">
        <w:rPr>
          <w:rFonts w:ascii="Times New Roman" w:hAnsi="Times New Roman" w:cs="Times New Roman"/>
          <w:color w:val="auto"/>
          <w:spacing w:val="-4"/>
          <w:sz w:val="26"/>
          <w:szCs w:val="26"/>
        </w:rPr>
        <w:t>Арефьев И. П. Подготовка учителя к профильному обучению старшеклас</w:t>
      </w:r>
      <w:r w:rsidR="003C632F">
        <w:rPr>
          <w:rFonts w:ascii="Times New Roman" w:hAnsi="Times New Roman" w:cs="Times New Roman"/>
          <w:color w:val="auto"/>
          <w:spacing w:val="-4"/>
          <w:sz w:val="26"/>
          <w:szCs w:val="26"/>
        </w:rPr>
        <w:softHyphen/>
      </w:r>
      <w:r w:rsidRPr="003C632F">
        <w:rPr>
          <w:rFonts w:ascii="Times New Roman" w:hAnsi="Times New Roman" w:cs="Times New Roman"/>
          <w:color w:val="auto"/>
          <w:spacing w:val="-4"/>
          <w:sz w:val="26"/>
          <w:szCs w:val="26"/>
        </w:rPr>
        <w:t xml:space="preserve">сников. </w:t>
      </w:r>
      <w:r w:rsidRPr="003C632F">
        <w:rPr>
          <w:rFonts w:ascii="Times New Roman" w:hAnsi="Times New Roman" w:cs="Times New Roman"/>
          <w:i/>
          <w:color w:val="auto"/>
          <w:spacing w:val="-4"/>
          <w:sz w:val="26"/>
          <w:szCs w:val="26"/>
        </w:rPr>
        <w:t>Педагогика</w:t>
      </w:r>
      <w:r w:rsidRPr="003C632F">
        <w:rPr>
          <w:rFonts w:ascii="Times New Roman" w:hAnsi="Times New Roman" w:cs="Times New Roman"/>
          <w:color w:val="auto"/>
          <w:spacing w:val="-4"/>
          <w:sz w:val="26"/>
          <w:szCs w:val="26"/>
        </w:rPr>
        <w:t xml:space="preserve">. 2003. № 5. С. 49–55. </w:t>
      </w:r>
    </w:p>
    <w:p w:rsidR="00B74C22" w:rsidRPr="003C632F" w:rsidRDefault="00B74C22" w:rsidP="00FE0473">
      <w:pPr>
        <w:pStyle w:val="Default"/>
        <w:numPr>
          <w:ilvl w:val="0"/>
          <w:numId w:val="26"/>
        </w:numPr>
        <w:tabs>
          <w:tab w:val="left" w:pos="993"/>
        </w:tabs>
        <w:spacing w:line="274" w:lineRule="auto"/>
        <w:ind w:left="0" w:firstLine="709"/>
        <w:jc w:val="both"/>
        <w:rPr>
          <w:rFonts w:ascii="Times New Roman" w:hAnsi="Times New Roman" w:cs="Times New Roman"/>
          <w:color w:val="auto"/>
          <w:spacing w:val="-6"/>
          <w:sz w:val="26"/>
          <w:szCs w:val="26"/>
        </w:rPr>
      </w:pPr>
      <w:r w:rsidRPr="003C632F">
        <w:rPr>
          <w:rFonts w:ascii="Times New Roman" w:hAnsi="Times New Roman" w:cs="Times New Roman"/>
          <w:color w:val="auto"/>
          <w:spacing w:val="-4"/>
          <w:sz w:val="26"/>
          <w:szCs w:val="26"/>
          <w:lang w:val="uk-UA"/>
        </w:rPr>
        <w:t xml:space="preserve">Пархоменко О. М. Формування балетмейстерських умінь майбутніх учителів </w:t>
      </w:r>
      <w:r w:rsidRPr="003C632F">
        <w:rPr>
          <w:rFonts w:ascii="Times New Roman" w:hAnsi="Times New Roman" w:cs="Times New Roman"/>
          <w:color w:val="auto"/>
          <w:spacing w:val="-6"/>
          <w:sz w:val="26"/>
          <w:szCs w:val="26"/>
          <w:lang w:val="uk-UA"/>
        </w:rPr>
        <w:t xml:space="preserve">хореографії у процесі фахової підготовки: дис. </w:t>
      </w:r>
      <w:r w:rsidR="00755B7D">
        <w:rPr>
          <w:rFonts w:ascii="Times New Roman" w:hAnsi="Times New Roman" w:cs="Times New Roman"/>
          <w:color w:val="auto"/>
          <w:spacing w:val="-6"/>
          <w:sz w:val="26"/>
          <w:szCs w:val="26"/>
          <w:lang w:val="uk-UA"/>
        </w:rPr>
        <w:t xml:space="preserve">… </w:t>
      </w:r>
      <w:r w:rsidRPr="003C632F">
        <w:rPr>
          <w:rFonts w:ascii="Times New Roman" w:hAnsi="Times New Roman" w:cs="Times New Roman"/>
          <w:color w:val="auto"/>
          <w:spacing w:val="-6"/>
          <w:sz w:val="26"/>
          <w:szCs w:val="26"/>
          <w:lang w:val="uk-UA"/>
        </w:rPr>
        <w:t>канд. пед. наук</w:t>
      </w:r>
      <w:r w:rsidR="00755B7D">
        <w:rPr>
          <w:rFonts w:ascii="Times New Roman" w:hAnsi="Times New Roman" w:cs="Times New Roman"/>
          <w:color w:val="auto"/>
          <w:spacing w:val="-6"/>
          <w:sz w:val="26"/>
          <w:szCs w:val="26"/>
          <w:lang w:val="uk-UA"/>
        </w:rPr>
        <w:t xml:space="preserve">: </w:t>
      </w:r>
      <w:r w:rsidRPr="003C632F">
        <w:rPr>
          <w:rFonts w:ascii="Times New Roman" w:hAnsi="Times New Roman" w:cs="Times New Roman"/>
          <w:color w:val="auto"/>
          <w:spacing w:val="-6"/>
          <w:sz w:val="26"/>
          <w:szCs w:val="26"/>
          <w:lang w:val="uk-UA"/>
        </w:rPr>
        <w:t>13.00.04. Ніжин, 2016. 249 с.</w:t>
      </w:r>
    </w:p>
    <w:p w:rsidR="00B74C22" w:rsidRPr="003C632F" w:rsidRDefault="00B74C22" w:rsidP="00FE0473">
      <w:pPr>
        <w:pStyle w:val="Default"/>
        <w:numPr>
          <w:ilvl w:val="0"/>
          <w:numId w:val="26"/>
        </w:numPr>
        <w:tabs>
          <w:tab w:val="left" w:pos="993"/>
        </w:tabs>
        <w:spacing w:line="274" w:lineRule="auto"/>
        <w:ind w:left="0" w:firstLine="709"/>
        <w:jc w:val="both"/>
        <w:rPr>
          <w:rFonts w:ascii="Times New Roman" w:hAnsi="Times New Roman" w:cs="Times New Roman"/>
          <w:color w:val="auto"/>
          <w:spacing w:val="-4"/>
          <w:sz w:val="26"/>
          <w:szCs w:val="26"/>
          <w:lang w:val="uk-UA"/>
        </w:rPr>
      </w:pPr>
      <w:r w:rsidRPr="003C632F">
        <w:rPr>
          <w:rFonts w:ascii="Times New Roman" w:hAnsi="Times New Roman" w:cs="Times New Roman"/>
          <w:color w:val="auto"/>
          <w:spacing w:val="-4"/>
          <w:sz w:val="26"/>
          <w:szCs w:val="26"/>
        </w:rPr>
        <w:t xml:space="preserve">Філософський словник / </w:t>
      </w:r>
      <w:r w:rsidR="00755B7D">
        <w:rPr>
          <w:rFonts w:ascii="Times New Roman" w:hAnsi="Times New Roman" w:cs="Times New Roman"/>
          <w:color w:val="auto"/>
          <w:spacing w:val="-4"/>
          <w:sz w:val="26"/>
          <w:szCs w:val="26"/>
          <w:lang w:val="uk-UA"/>
        </w:rPr>
        <w:t>з</w:t>
      </w:r>
      <w:r w:rsidRPr="003C632F">
        <w:rPr>
          <w:rFonts w:ascii="Times New Roman" w:hAnsi="Times New Roman" w:cs="Times New Roman"/>
          <w:color w:val="auto"/>
          <w:spacing w:val="-4"/>
          <w:sz w:val="26"/>
          <w:szCs w:val="26"/>
        </w:rPr>
        <w:t>а ред</w:t>
      </w:r>
      <w:r w:rsidR="00755B7D">
        <w:rPr>
          <w:rFonts w:ascii="Times New Roman" w:hAnsi="Times New Roman" w:cs="Times New Roman"/>
          <w:color w:val="auto"/>
          <w:spacing w:val="-4"/>
          <w:sz w:val="26"/>
          <w:szCs w:val="26"/>
          <w:lang w:val="uk-UA"/>
        </w:rPr>
        <w:t>.</w:t>
      </w:r>
      <w:r w:rsidRPr="003C632F">
        <w:rPr>
          <w:rFonts w:ascii="Times New Roman" w:hAnsi="Times New Roman" w:cs="Times New Roman"/>
          <w:color w:val="auto"/>
          <w:spacing w:val="-4"/>
          <w:sz w:val="26"/>
          <w:szCs w:val="26"/>
        </w:rPr>
        <w:t xml:space="preserve"> В. І.</w:t>
      </w:r>
      <w:r w:rsidRPr="003C632F">
        <w:rPr>
          <w:rFonts w:ascii="Times New Roman" w:hAnsi="Times New Roman" w:cs="Times New Roman"/>
          <w:color w:val="auto"/>
          <w:spacing w:val="-4"/>
          <w:sz w:val="26"/>
          <w:szCs w:val="26"/>
          <w:lang w:val="uk-UA"/>
        </w:rPr>
        <w:t> </w:t>
      </w:r>
      <w:r w:rsidRPr="003C632F">
        <w:rPr>
          <w:rFonts w:ascii="Times New Roman" w:hAnsi="Times New Roman" w:cs="Times New Roman"/>
          <w:color w:val="auto"/>
          <w:spacing w:val="-4"/>
          <w:sz w:val="26"/>
          <w:szCs w:val="26"/>
        </w:rPr>
        <w:t>Шинкарука. Київ</w:t>
      </w:r>
      <w:r w:rsidRPr="003C632F">
        <w:rPr>
          <w:rFonts w:ascii="Times New Roman" w:hAnsi="Times New Roman" w:cs="Times New Roman"/>
          <w:color w:val="auto"/>
          <w:spacing w:val="-4"/>
          <w:sz w:val="26"/>
          <w:szCs w:val="26"/>
          <w:lang w:val="uk-UA"/>
        </w:rPr>
        <w:t xml:space="preserve">: Головна редакція УРЕ, </w:t>
      </w:r>
      <w:r w:rsidRPr="003C632F">
        <w:rPr>
          <w:rFonts w:ascii="Times New Roman" w:hAnsi="Times New Roman" w:cs="Times New Roman"/>
          <w:color w:val="auto"/>
          <w:spacing w:val="-4"/>
          <w:sz w:val="26"/>
          <w:szCs w:val="26"/>
        </w:rPr>
        <w:t>1986.</w:t>
      </w:r>
      <w:r w:rsidRPr="003C632F">
        <w:rPr>
          <w:rFonts w:ascii="Times New Roman" w:hAnsi="Times New Roman" w:cs="Times New Roman"/>
          <w:color w:val="auto"/>
          <w:spacing w:val="-4"/>
          <w:sz w:val="26"/>
          <w:szCs w:val="26"/>
          <w:lang w:val="uk-UA"/>
        </w:rPr>
        <w:t xml:space="preserve"> </w:t>
      </w:r>
      <w:r w:rsidRPr="003C632F">
        <w:rPr>
          <w:rFonts w:ascii="Times New Roman" w:hAnsi="Times New Roman" w:cs="Times New Roman"/>
          <w:color w:val="auto"/>
          <w:spacing w:val="-4"/>
          <w:sz w:val="26"/>
          <w:szCs w:val="26"/>
        </w:rPr>
        <w:t>796 с.</w:t>
      </w:r>
    </w:p>
    <w:p w:rsidR="00B74C22" w:rsidRPr="003A3F3C" w:rsidRDefault="00B74C22" w:rsidP="00B74C22">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lastRenderedPageBreak/>
        <w:t>МЕТОДИЧНІ АСПЕКТИ ФОРМУВАННЯ МОТИВАЦІЇ ІНСТРУМЕНТАЛЬНО-ВИКОНАВСЬКОЇ ДІЯЛЬНОСТІ СТУДЕНТІВ МИСТЕЦЬКИХ ФАКУЛЬТЕТІВ</w:t>
      </w:r>
    </w:p>
    <w:p w:rsidR="00B74C22" w:rsidRPr="003A3F3C" w:rsidRDefault="00B74C22" w:rsidP="00B74C22">
      <w:pPr>
        <w:spacing w:after="0" w:line="240" w:lineRule="auto"/>
        <w:jc w:val="center"/>
        <w:rPr>
          <w:rFonts w:ascii="Times New Roman" w:hAnsi="Times New Roman"/>
          <w:b/>
          <w:spacing w:val="-4"/>
          <w:sz w:val="28"/>
          <w:szCs w:val="28"/>
        </w:rPr>
      </w:pPr>
    </w:p>
    <w:p w:rsidR="00B74C22" w:rsidRPr="003A3F3C" w:rsidRDefault="00B74C22" w:rsidP="00B74C22">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Ростовська І. О.</w:t>
      </w:r>
    </w:p>
    <w:p w:rsidR="00B74C22" w:rsidRPr="003A3F3C" w:rsidRDefault="00B74C22" w:rsidP="00B74C22">
      <w:pPr>
        <w:spacing w:after="0" w:line="240" w:lineRule="auto"/>
        <w:jc w:val="center"/>
        <w:rPr>
          <w:rFonts w:ascii="Times New Roman" w:hAnsi="Times New Roman"/>
          <w:b/>
          <w:spacing w:val="-4"/>
          <w:sz w:val="28"/>
          <w:szCs w:val="28"/>
        </w:rPr>
      </w:pPr>
    </w:p>
    <w:p w:rsidR="00B74C22" w:rsidRPr="003A3F3C" w:rsidRDefault="00B74C22" w:rsidP="00B74C22">
      <w:pPr>
        <w:spacing w:after="0" w:line="240" w:lineRule="auto"/>
        <w:ind w:left="709"/>
        <w:jc w:val="both"/>
        <w:rPr>
          <w:rFonts w:ascii="Times New Roman" w:hAnsi="Times New Roman"/>
          <w:i/>
          <w:spacing w:val="-4"/>
          <w:sz w:val="28"/>
          <w:szCs w:val="28"/>
        </w:rPr>
      </w:pPr>
      <w:r w:rsidRPr="003A3F3C">
        <w:rPr>
          <w:rFonts w:ascii="Times New Roman" w:hAnsi="Times New Roman"/>
          <w:i/>
          <w:spacing w:val="-4"/>
          <w:sz w:val="28"/>
          <w:szCs w:val="28"/>
        </w:rPr>
        <w:t>У статті розглядаються методичні аспекти формування мотивації інструментально-виконавської</w:t>
      </w:r>
      <w:r w:rsidR="003C632F">
        <w:rPr>
          <w:rFonts w:ascii="Times New Roman" w:hAnsi="Times New Roman"/>
          <w:i/>
          <w:spacing w:val="-4"/>
          <w:sz w:val="28"/>
          <w:szCs w:val="28"/>
        </w:rPr>
        <w:t xml:space="preserve"> </w:t>
      </w:r>
      <w:r w:rsidRPr="003A3F3C">
        <w:rPr>
          <w:rFonts w:ascii="Times New Roman" w:hAnsi="Times New Roman"/>
          <w:i/>
          <w:spacing w:val="-4"/>
          <w:sz w:val="28"/>
          <w:szCs w:val="28"/>
        </w:rPr>
        <w:t>діяльності</w:t>
      </w:r>
      <w:r w:rsidRPr="003A3F3C">
        <w:rPr>
          <w:rFonts w:ascii="Times New Roman" w:hAnsi="Times New Roman"/>
          <w:spacing w:val="-4"/>
          <w:sz w:val="28"/>
          <w:szCs w:val="28"/>
        </w:rPr>
        <w:t xml:space="preserve"> </w:t>
      </w:r>
      <w:r w:rsidRPr="003A3F3C">
        <w:rPr>
          <w:rFonts w:ascii="Times New Roman" w:hAnsi="Times New Roman"/>
          <w:i/>
          <w:spacing w:val="-4"/>
          <w:sz w:val="28"/>
          <w:szCs w:val="28"/>
        </w:rPr>
        <w:t>студентів мистецьких факуль</w:t>
      </w:r>
      <w:r w:rsidR="003C632F">
        <w:rPr>
          <w:rFonts w:ascii="Times New Roman" w:hAnsi="Times New Roman"/>
          <w:i/>
          <w:spacing w:val="-4"/>
          <w:sz w:val="28"/>
          <w:szCs w:val="28"/>
        </w:rPr>
        <w:softHyphen/>
      </w:r>
      <w:r w:rsidRPr="003A3F3C">
        <w:rPr>
          <w:rFonts w:ascii="Times New Roman" w:hAnsi="Times New Roman"/>
          <w:i/>
          <w:spacing w:val="-4"/>
          <w:sz w:val="28"/>
          <w:szCs w:val="28"/>
        </w:rPr>
        <w:t>те</w:t>
      </w:r>
      <w:r w:rsidR="003C632F">
        <w:rPr>
          <w:rFonts w:ascii="Times New Roman" w:hAnsi="Times New Roman"/>
          <w:i/>
          <w:spacing w:val="-4"/>
          <w:sz w:val="28"/>
          <w:szCs w:val="28"/>
        </w:rPr>
        <w:softHyphen/>
      </w:r>
      <w:r w:rsidRPr="003A3F3C">
        <w:rPr>
          <w:rFonts w:ascii="Times New Roman" w:hAnsi="Times New Roman"/>
          <w:i/>
          <w:spacing w:val="-4"/>
          <w:sz w:val="28"/>
          <w:szCs w:val="28"/>
        </w:rPr>
        <w:t>тів закладів вищої педагогічної освіти. Зроблено висновок, що форму</w:t>
      </w:r>
      <w:r w:rsidR="003C632F">
        <w:rPr>
          <w:rFonts w:ascii="Times New Roman" w:hAnsi="Times New Roman"/>
          <w:i/>
          <w:spacing w:val="-4"/>
          <w:sz w:val="28"/>
          <w:szCs w:val="28"/>
        </w:rPr>
        <w:softHyphen/>
      </w:r>
      <w:r w:rsidRPr="003A3F3C">
        <w:rPr>
          <w:rFonts w:ascii="Times New Roman" w:hAnsi="Times New Roman"/>
          <w:i/>
          <w:spacing w:val="-4"/>
          <w:sz w:val="28"/>
          <w:szCs w:val="28"/>
        </w:rPr>
        <w:t>вання вищих мотивів, таких як художньо-пізнавальні та процесуально-змістові, сприятиме як ефективнішим результатам цього процесу, так і розвитку особистості у її прагненні до самовдосконалення.</w:t>
      </w:r>
    </w:p>
    <w:p w:rsidR="00B74C22" w:rsidRPr="003A3F3C" w:rsidRDefault="00B74C22" w:rsidP="00B74C22">
      <w:pPr>
        <w:spacing w:after="0" w:line="240" w:lineRule="auto"/>
        <w:ind w:left="709"/>
        <w:jc w:val="both"/>
        <w:rPr>
          <w:rFonts w:ascii="Times New Roman" w:hAnsi="Times New Roman"/>
          <w:i/>
          <w:spacing w:val="-4"/>
          <w:sz w:val="28"/>
          <w:szCs w:val="28"/>
        </w:rPr>
      </w:pPr>
      <w:r w:rsidRPr="003A3F3C">
        <w:rPr>
          <w:rFonts w:ascii="Times New Roman" w:hAnsi="Times New Roman"/>
          <w:b/>
          <w:i/>
          <w:spacing w:val="-4"/>
          <w:sz w:val="28"/>
          <w:szCs w:val="28"/>
        </w:rPr>
        <w:t>Ключові слова:</w:t>
      </w:r>
      <w:r w:rsidRPr="003A3F3C">
        <w:rPr>
          <w:rFonts w:ascii="Times New Roman" w:hAnsi="Times New Roman"/>
          <w:spacing w:val="-4"/>
          <w:sz w:val="28"/>
          <w:szCs w:val="28"/>
        </w:rPr>
        <w:t xml:space="preserve"> </w:t>
      </w:r>
      <w:r w:rsidRPr="003A3F3C">
        <w:rPr>
          <w:rFonts w:ascii="Times New Roman" w:hAnsi="Times New Roman"/>
          <w:i/>
          <w:spacing w:val="-4"/>
          <w:sz w:val="28"/>
          <w:szCs w:val="28"/>
        </w:rPr>
        <w:t>мотиви,</w:t>
      </w:r>
      <w:r w:rsidRPr="003A3F3C">
        <w:rPr>
          <w:rFonts w:ascii="Times New Roman" w:hAnsi="Times New Roman"/>
          <w:spacing w:val="-4"/>
          <w:sz w:val="28"/>
          <w:szCs w:val="28"/>
        </w:rPr>
        <w:t xml:space="preserve"> </w:t>
      </w:r>
      <w:r w:rsidRPr="003A3F3C">
        <w:rPr>
          <w:rFonts w:ascii="Times New Roman" w:hAnsi="Times New Roman"/>
          <w:i/>
          <w:spacing w:val="-4"/>
          <w:sz w:val="28"/>
          <w:szCs w:val="28"/>
        </w:rPr>
        <w:t>мотивація, мотиваційна сфера, мотивація музичної діяльності, інструментально-виконавська діяльність, само</w:t>
      </w:r>
      <w:r w:rsidR="003C632F">
        <w:rPr>
          <w:rFonts w:ascii="Times New Roman" w:hAnsi="Times New Roman"/>
          <w:i/>
          <w:spacing w:val="-4"/>
          <w:sz w:val="28"/>
          <w:szCs w:val="28"/>
        </w:rPr>
        <w:softHyphen/>
      </w:r>
      <w:r w:rsidRPr="003A3F3C">
        <w:rPr>
          <w:rFonts w:ascii="Times New Roman" w:hAnsi="Times New Roman"/>
          <w:i/>
          <w:spacing w:val="-4"/>
          <w:sz w:val="28"/>
          <w:szCs w:val="28"/>
        </w:rPr>
        <w:t>акту</w:t>
      </w:r>
      <w:r w:rsidR="003C632F">
        <w:rPr>
          <w:rFonts w:ascii="Times New Roman" w:hAnsi="Times New Roman"/>
          <w:i/>
          <w:spacing w:val="-4"/>
          <w:sz w:val="28"/>
          <w:szCs w:val="28"/>
        </w:rPr>
        <w:softHyphen/>
      </w:r>
      <w:r w:rsidRPr="003A3F3C">
        <w:rPr>
          <w:rFonts w:ascii="Times New Roman" w:hAnsi="Times New Roman"/>
          <w:i/>
          <w:spacing w:val="-4"/>
          <w:sz w:val="28"/>
          <w:szCs w:val="28"/>
        </w:rPr>
        <w:t>алі</w:t>
      </w:r>
      <w:r w:rsidR="003C632F">
        <w:rPr>
          <w:rFonts w:ascii="Times New Roman" w:hAnsi="Times New Roman"/>
          <w:i/>
          <w:spacing w:val="-4"/>
          <w:sz w:val="28"/>
          <w:szCs w:val="28"/>
        </w:rPr>
        <w:softHyphen/>
      </w:r>
      <w:r w:rsidR="003C632F">
        <w:rPr>
          <w:rFonts w:ascii="Times New Roman" w:hAnsi="Times New Roman"/>
          <w:i/>
          <w:spacing w:val="-4"/>
          <w:sz w:val="28"/>
          <w:szCs w:val="28"/>
        </w:rPr>
        <w:softHyphen/>
      </w:r>
      <w:r w:rsidRPr="003A3F3C">
        <w:rPr>
          <w:rFonts w:ascii="Times New Roman" w:hAnsi="Times New Roman"/>
          <w:i/>
          <w:spacing w:val="-4"/>
          <w:sz w:val="28"/>
          <w:szCs w:val="28"/>
        </w:rPr>
        <w:t>зація особистості.</w:t>
      </w:r>
    </w:p>
    <w:p w:rsidR="00B74C22" w:rsidRPr="003A3F3C" w:rsidRDefault="00B74C22" w:rsidP="00B74C22">
      <w:pPr>
        <w:spacing w:after="0" w:line="240" w:lineRule="auto"/>
        <w:jc w:val="both"/>
        <w:rPr>
          <w:rFonts w:ascii="Times New Roman" w:hAnsi="Times New Roman"/>
          <w:i/>
          <w:spacing w:val="-4"/>
          <w:sz w:val="28"/>
          <w:szCs w:val="28"/>
        </w:rPr>
      </w:pPr>
    </w:p>
    <w:p w:rsidR="00B74C22" w:rsidRPr="003A3F3C" w:rsidRDefault="00B74C22" w:rsidP="00B74C22">
      <w:pPr>
        <w:tabs>
          <w:tab w:val="left" w:pos="567"/>
        </w:tabs>
        <w:spacing w:after="0" w:line="264" w:lineRule="auto"/>
        <w:ind w:firstLine="709"/>
        <w:jc w:val="both"/>
        <w:rPr>
          <w:rFonts w:ascii="Times New Roman" w:hAnsi="Times New Roman"/>
          <w:spacing w:val="-4"/>
          <w:sz w:val="28"/>
          <w:szCs w:val="28"/>
        </w:rPr>
      </w:pPr>
      <w:r w:rsidRPr="003A3F3C">
        <w:rPr>
          <w:rFonts w:ascii="Times New Roman" w:eastAsia="Times New Roman" w:hAnsi="Times New Roman"/>
          <w:spacing w:val="-4"/>
          <w:sz w:val="28"/>
          <w:szCs w:val="28"/>
          <w:lang w:eastAsia="ru-RU"/>
        </w:rPr>
        <w:t xml:space="preserve">Формування мотивації музичної діяльності є однією з ключових проблем у теорії та практиці мистецької педагогіки. </w:t>
      </w:r>
      <w:r w:rsidRPr="003A3F3C">
        <w:rPr>
          <w:rFonts w:ascii="Times New Roman" w:hAnsi="Times New Roman"/>
          <w:spacing w:val="-4"/>
          <w:sz w:val="28"/>
          <w:szCs w:val="28"/>
        </w:rPr>
        <w:t>У філософському розумінні мотиви – це спонуки людської діяльності, зумовлені об</w:t>
      </w:r>
      <w:r w:rsidR="00DB76DA">
        <w:rPr>
          <w:rFonts w:ascii="Times New Roman" w:hAnsi="Times New Roman"/>
          <w:spacing w:val="-4"/>
          <w:sz w:val="28"/>
          <w:szCs w:val="28"/>
        </w:rPr>
        <w:t>’</w:t>
      </w:r>
      <w:r w:rsidRPr="003A3F3C">
        <w:rPr>
          <w:rFonts w:ascii="Times New Roman" w:hAnsi="Times New Roman"/>
          <w:spacing w:val="-4"/>
          <w:sz w:val="28"/>
          <w:szCs w:val="28"/>
        </w:rPr>
        <w:t>єктивними потребами. Мотиви виконують спонукальну, спрям</w:t>
      </w:r>
      <w:r w:rsidR="002B5A38">
        <w:rPr>
          <w:rFonts w:ascii="Times New Roman" w:hAnsi="Times New Roman"/>
          <w:spacing w:val="-4"/>
          <w:sz w:val="28"/>
          <w:szCs w:val="28"/>
        </w:rPr>
        <w:t>увальн</w:t>
      </w:r>
      <w:r w:rsidRPr="003A3F3C">
        <w:rPr>
          <w:rFonts w:ascii="Times New Roman" w:hAnsi="Times New Roman"/>
          <w:spacing w:val="-4"/>
          <w:sz w:val="28"/>
          <w:szCs w:val="28"/>
        </w:rPr>
        <w:t>у, контрол</w:t>
      </w:r>
      <w:r w:rsidR="002B5A38">
        <w:rPr>
          <w:rFonts w:ascii="Times New Roman" w:hAnsi="Times New Roman"/>
          <w:spacing w:val="-4"/>
          <w:sz w:val="28"/>
          <w:szCs w:val="28"/>
        </w:rPr>
        <w:t>ьн</w:t>
      </w:r>
      <w:r w:rsidRPr="003A3F3C">
        <w:rPr>
          <w:rFonts w:ascii="Times New Roman" w:hAnsi="Times New Roman"/>
          <w:spacing w:val="-4"/>
          <w:sz w:val="28"/>
          <w:szCs w:val="28"/>
        </w:rPr>
        <w:t>у, коригу</w:t>
      </w:r>
      <w:r w:rsidR="002B5A38">
        <w:rPr>
          <w:rFonts w:ascii="Times New Roman" w:hAnsi="Times New Roman"/>
          <w:spacing w:val="-4"/>
          <w:sz w:val="28"/>
          <w:szCs w:val="28"/>
        </w:rPr>
        <w:t>вальн</w:t>
      </w:r>
      <w:r w:rsidRPr="003A3F3C">
        <w:rPr>
          <w:rFonts w:ascii="Times New Roman" w:hAnsi="Times New Roman"/>
          <w:spacing w:val="-4"/>
          <w:sz w:val="28"/>
          <w:szCs w:val="28"/>
        </w:rPr>
        <w:t>у та смислоутво</w:t>
      </w:r>
      <w:r w:rsidR="007412F2">
        <w:rPr>
          <w:rFonts w:ascii="Times New Roman" w:hAnsi="Times New Roman"/>
          <w:spacing w:val="-4"/>
          <w:sz w:val="28"/>
          <w:szCs w:val="28"/>
        </w:rPr>
        <w:softHyphen/>
      </w:r>
      <w:r w:rsidRPr="003A3F3C">
        <w:rPr>
          <w:rFonts w:ascii="Times New Roman" w:hAnsi="Times New Roman"/>
          <w:spacing w:val="-4"/>
          <w:sz w:val="28"/>
          <w:szCs w:val="28"/>
        </w:rPr>
        <w:t>рю</w:t>
      </w:r>
      <w:r w:rsidR="002B5A38">
        <w:rPr>
          <w:rFonts w:ascii="Times New Roman" w:hAnsi="Times New Roman"/>
          <w:spacing w:val="-4"/>
          <w:sz w:val="28"/>
          <w:szCs w:val="28"/>
        </w:rPr>
        <w:t>вальн</w:t>
      </w:r>
      <w:r w:rsidRPr="003A3F3C">
        <w:rPr>
          <w:rFonts w:ascii="Times New Roman" w:hAnsi="Times New Roman"/>
          <w:spacing w:val="-4"/>
          <w:sz w:val="28"/>
          <w:szCs w:val="28"/>
        </w:rPr>
        <w:t>у функції, безпосередньо передують конкретній поведінці людини й органічно пов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язані з нею [4, c. 402]. Мотив є важливим компонентом у структурі людської діяльності, без нього неможливо розкрити її психічну природу. Саме у змісті й характері мотиву розкривається той глибинний сенс, який мають для особистості її власні дії </w:t>
      </w:r>
      <w:r w:rsidR="002B5A38">
        <w:rPr>
          <w:rFonts w:ascii="Times New Roman" w:hAnsi="Times New Roman"/>
          <w:spacing w:val="-4"/>
          <w:sz w:val="28"/>
          <w:szCs w:val="28"/>
        </w:rPr>
        <w:t>та</w:t>
      </w:r>
      <w:r w:rsidRPr="003A3F3C">
        <w:rPr>
          <w:rFonts w:ascii="Times New Roman" w:hAnsi="Times New Roman"/>
          <w:spacing w:val="-4"/>
          <w:sz w:val="28"/>
          <w:szCs w:val="28"/>
        </w:rPr>
        <w:t xml:space="preserve"> вчинки. </w:t>
      </w:r>
    </w:p>
    <w:p w:rsidR="00B74C22" w:rsidRPr="003A3F3C" w:rsidRDefault="00B74C22" w:rsidP="00B74C22">
      <w:pPr>
        <w:tabs>
          <w:tab w:val="left" w:pos="567"/>
        </w:tabs>
        <w:spacing w:after="0" w:line="264" w:lineRule="auto"/>
        <w:ind w:firstLine="709"/>
        <w:jc w:val="both"/>
        <w:rPr>
          <w:rFonts w:ascii="Times New Roman" w:hAnsi="Times New Roman"/>
          <w:i/>
          <w:spacing w:val="-4"/>
          <w:sz w:val="28"/>
          <w:szCs w:val="28"/>
        </w:rPr>
      </w:pPr>
      <w:r w:rsidRPr="003A3F3C">
        <w:rPr>
          <w:rFonts w:ascii="Times New Roman" w:hAnsi="Times New Roman"/>
          <w:spacing w:val="-4"/>
          <w:sz w:val="28"/>
          <w:szCs w:val="28"/>
        </w:rPr>
        <w:t>Мотивація інструментально-виконавської діяльності містить багато скла</w:t>
      </w:r>
      <w:r w:rsidR="002B5A38">
        <w:rPr>
          <w:rFonts w:ascii="Times New Roman" w:hAnsi="Times New Roman"/>
          <w:spacing w:val="-4"/>
          <w:sz w:val="28"/>
          <w:szCs w:val="28"/>
        </w:rPr>
        <w:softHyphen/>
      </w:r>
      <w:r w:rsidRPr="003A3F3C">
        <w:rPr>
          <w:rFonts w:ascii="Times New Roman" w:hAnsi="Times New Roman"/>
          <w:spacing w:val="-4"/>
          <w:sz w:val="28"/>
          <w:szCs w:val="28"/>
        </w:rPr>
        <w:t>до</w:t>
      </w:r>
      <w:r w:rsidR="002B5A38">
        <w:rPr>
          <w:rFonts w:ascii="Times New Roman" w:hAnsi="Times New Roman"/>
          <w:spacing w:val="-4"/>
          <w:sz w:val="28"/>
          <w:szCs w:val="28"/>
        </w:rPr>
        <w:softHyphen/>
      </w:r>
      <w:r w:rsidRPr="003A3F3C">
        <w:rPr>
          <w:rFonts w:ascii="Times New Roman" w:hAnsi="Times New Roman"/>
          <w:spacing w:val="-4"/>
          <w:sz w:val="28"/>
          <w:szCs w:val="28"/>
        </w:rPr>
        <w:t>вих, таких як: суспільні ідеали, цілі, смисл оволодіння музичним мистецт</w:t>
      </w:r>
      <w:r w:rsidR="007412F2">
        <w:rPr>
          <w:rFonts w:ascii="Times New Roman" w:hAnsi="Times New Roman"/>
          <w:spacing w:val="-4"/>
          <w:sz w:val="28"/>
          <w:szCs w:val="28"/>
        </w:rPr>
        <w:softHyphen/>
      </w:r>
      <w:r w:rsidRPr="003A3F3C">
        <w:rPr>
          <w:rFonts w:ascii="Times New Roman" w:hAnsi="Times New Roman"/>
          <w:spacing w:val="-4"/>
          <w:sz w:val="28"/>
          <w:szCs w:val="28"/>
        </w:rPr>
        <w:t>вом, його мотиви, потреби, емоції, оцінки, художні смаки, цінності, інтереси тощо. Ці складові постійно змінюються і вступають у нову взаємодію один з одним, тому формування мотивації інструментально-виконавської діяльності не є простим зростанням позитивного або негативного ставлення до оволодіння музичним мис</w:t>
      </w:r>
      <w:r w:rsidR="002B5A38">
        <w:rPr>
          <w:rFonts w:ascii="Times New Roman" w:hAnsi="Times New Roman"/>
          <w:spacing w:val="-4"/>
          <w:sz w:val="28"/>
          <w:szCs w:val="28"/>
        </w:rPr>
        <w:softHyphen/>
      </w:r>
      <w:r w:rsidRPr="003A3F3C">
        <w:rPr>
          <w:rFonts w:ascii="Times New Roman" w:hAnsi="Times New Roman"/>
          <w:spacing w:val="-4"/>
          <w:sz w:val="28"/>
          <w:szCs w:val="28"/>
        </w:rPr>
        <w:t>те</w:t>
      </w:r>
      <w:r w:rsidR="002B5A38">
        <w:rPr>
          <w:rFonts w:ascii="Times New Roman" w:hAnsi="Times New Roman"/>
          <w:spacing w:val="-4"/>
          <w:sz w:val="28"/>
          <w:szCs w:val="28"/>
        </w:rPr>
        <w:softHyphen/>
      </w:r>
      <w:r w:rsidRPr="003A3F3C">
        <w:rPr>
          <w:rFonts w:ascii="Times New Roman" w:hAnsi="Times New Roman"/>
          <w:spacing w:val="-4"/>
          <w:sz w:val="28"/>
          <w:szCs w:val="28"/>
        </w:rPr>
        <w:t>цтвом, а ускладнення структури мотиваційної сфери особистості, встановлення нових, більш складних зв</w:t>
      </w:r>
      <w:r w:rsidR="00DB76DA">
        <w:rPr>
          <w:rFonts w:ascii="Times New Roman" w:hAnsi="Times New Roman"/>
          <w:spacing w:val="-4"/>
          <w:sz w:val="28"/>
          <w:szCs w:val="28"/>
        </w:rPr>
        <w:t>’</w:t>
      </w:r>
      <w:r w:rsidRPr="003A3F3C">
        <w:rPr>
          <w:rFonts w:ascii="Times New Roman" w:hAnsi="Times New Roman"/>
          <w:spacing w:val="-4"/>
          <w:sz w:val="28"/>
          <w:szCs w:val="28"/>
        </w:rPr>
        <w:t>язків між спонуками цього процесу. Це зумовлює необхідність вивчення мотивації інструментально-виконавської діяль</w:t>
      </w:r>
      <w:r w:rsidR="007412F2">
        <w:rPr>
          <w:rFonts w:ascii="Times New Roman" w:hAnsi="Times New Roman"/>
          <w:spacing w:val="-4"/>
          <w:sz w:val="28"/>
          <w:szCs w:val="28"/>
        </w:rPr>
        <w:softHyphen/>
      </w:r>
      <w:r w:rsidRPr="003A3F3C">
        <w:rPr>
          <w:rFonts w:ascii="Times New Roman" w:hAnsi="Times New Roman"/>
          <w:spacing w:val="-4"/>
          <w:sz w:val="28"/>
          <w:szCs w:val="28"/>
        </w:rPr>
        <w:t>ності з ме</w:t>
      </w:r>
      <w:r w:rsidR="002B5A38">
        <w:rPr>
          <w:rFonts w:ascii="Times New Roman" w:hAnsi="Times New Roman"/>
          <w:spacing w:val="-4"/>
          <w:sz w:val="28"/>
          <w:szCs w:val="28"/>
        </w:rPr>
        <w:softHyphen/>
      </w:r>
      <w:r w:rsidRPr="003A3F3C">
        <w:rPr>
          <w:rFonts w:ascii="Times New Roman" w:hAnsi="Times New Roman"/>
          <w:spacing w:val="-4"/>
          <w:sz w:val="28"/>
          <w:szCs w:val="28"/>
        </w:rPr>
        <w:t>тою формування вищих рівнів мотиваційної спрямованості студентів мисте</w:t>
      </w:r>
      <w:r w:rsidR="002B5A38">
        <w:rPr>
          <w:rFonts w:ascii="Times New Roman" w:hAnsi="Times New Roman"/>
          <w:spacing w:val="-4"/>
          <w:sz w:val="28"/>
          <w:szCs w:val="28"/>
        </w:rPr>
        <w:softHyphen/>
      </w:r>
      <w:r w:rsidRPr="003A3F3C">
        <w:rPr>
          <w:rFonts w:ascii="Times New Roman" w:hAnsi="Times New Roman"/>
          <w:spacing w:val="-4"/>
          <w:sz w:val="28"/>
          <w:szCs w:val="28"/>
        </w:rPr>
        <w:t>цьких факультетів</w:t>
      </w:r>
      <w:r w:rsidRPr="003A3F3C">
        <w:rPr>
          <w:rFonts w:ascii="Times New Roman" w:hAnsi="Times New Roman"/>
          <w:bCs/>
          <w:i/>
          <w:spacing w:val="-4"/>
          <w:sz w:val="28"/>
          <w:szCs w:val="28"/>
        </w:rPr>
        <w:t xml:space="preserve"> </w:t>
      </w:r>
      <w:r w:rsidRPr="003A3F3C">
        <w:rPr>
          <w:rFonts w:ascii="Times New Roman" w:hAnsi="Times New Roman"/>
          <w:bCs/>
          <w:spacing w:val="-4"/>
          <w:sz w:val="28"/>
          <w:szCs w:val="28"/>
        </w:rPr>
        <w:t>педагогічних навчальних закладів.</w:t>
      </w:r>
    </w:p>
    <w:p w:rsidR="00B74C22" w:rsidRPr="003A3F3C" w:rsidRDefault="00B74C22" w:rsidP="00B74C22">
      <w:pPr>
        <w:tabs>
          <w:tab w:val="left" w:pos="567"/>
        </w:tabs>
        <w:spacing w:after="0" w:line="264" w:lineRule="auto"/>
        <w:ind w:firstLine="709"/>
        <w:jc w:val="both"/>
        <w:rPr>
          <w:rFonts w:ascii="Times New Roman" w:eastAsia="Times New Roman" w:hAnsi="Times New Roman"/>
          <w:spacing w:val="-4"/>
          <w:sz w:val="28"/>
          <w:szCs w:val="28"/>
          <w:lang w:eastAsia="ru-RU"/>
        </w:rPr>
      </w:pPr>
      <w:r w:rsidRPr="003A3F3C">
        <w:rPr>
          <w:rFonts w:ascii="Times New Roman" w:eastAsia="Times New Roman" w:hAnsi="Times New Roman"/>
          <w:spacing w:val="-4"/>
          <w:sz w:val="28"/>
          <w:szCs w:val="28"/>
          <w:lang w:eastAsia="ru-RU"/>
        </w:rPr>
        <w:t>До проблеми мотивації музично-виконавської діяльності зверталися такі відомі вчені в галузі музичної педагогіки та психології, як Л. В. Баланчивадзе, Л. А. Баренбойм, Л. Л. Бочкарьов,</w:t>
      </w:r>
      <w:r w:rsidR="007412F2">
        <w:rPr>
          <w:rFonts w:ascii="Times New Roman" w:eastAsia="Times New Roman" w:hAnsi="Times New Roman"/>
          <w:spacing w:val="-4"/>
          <w:sz w:val="28"/>
          <w:szCs w:val="28"/>
          <w:lang w:eastAsia="ru-RU"/>
        </w:rPr>
        <w:t xml:space="preserve"> </w:t>
      </w:r>
      <w:r w:rsidRPr="003A3F3C">
        <w:rPr>
          <w:rFonts w:ascii="Times New Roman" w:eastAsia="Times New Roman" w:hAnsi="Times New Roman"/>
          <w:spacing w:val="-4"/>
          <w:sz w:val="28"/>
          <w:szCs w:val="28"/>
          <w:lang w:eastAsia="ru-RU"/>
        </w:rPr>
        <w:t>А. А. Готсдінер,</w:t>
      </w:r>
      <w:r w:rsidR="007412F2">
        <w:rPr>
          <w:rFonts w:ascii="Times New Roman" w:eastAsia="Times New Roman" w:hAnsi="Times New Roman"/>
          <w:spacing w:val="-4"/>
          <w:sz w:val="28"/>
          <w:szCs w:val="28"/>
          <w:lang w:eastAsia="ru-RU"/>
        </w:rPr>
        <w:t xml:space="preserve"> </w:t>
      </w:r>
      <w:r w:rsidRPr="003A3F3C">
        <w:rPr>
          <w:rFonts w:ascii="Times New Roman" w:eastAsia="Times New Roman" w:hAnsi="Times New Roman"/>
          <w:spacing w:val="-4"/>
          <w:sz w:val="28"/>
          <w:szCs w:val="28"/>
          <w:lang w:eastAsia="ru-RU"/>
        </w:rPr>
        <w:t>В. В. Медушевський, Є. В. Назай</w:t>
      </w:r>
      <w:r w:rsidR="00A37582">
        <w:rPr>
          <w:rFonts w:ascii="Times New Roman" w:eastAsia="Times New Roman" w:hAnsi="Times New Roman"/>
          <w:spacing w:val="-4"/>
          <w:sz w:val="28"/>
          <w:szCs w:val="28"/>
          <w:lang w:eastAsia="ru-RU"/>
        </w:rPr>
        <w:softHyphen/>
      </w:r>
      <w:r w:rsidR="007412F2">
        <w:rPr>
          <w:rFonts w:ascii="Times New Roman" w:eastAsia="Times New Roman" w:hAnsi="Times New Roman"/>
          <w:spacing w:val="-4"/>
          <w:sz w:val="28"/>
          <w:szCs w:val="28"/>
          <w:lang w:eastAsia="ru-RU"/>
        </w:rPr>
        <w:softHyphen/>
      </w:r>
      <w:r w:rsidRPr="003A3F3C">
        <w:rPr>
          <w:rFonts w:ascii="Times New Roman" w:eastAsia="Times New Roman" w:hAnsi="Times New Roman"/>
          <w:spacing w:val="-4"/>
          <w:sz w:val="28"/>
          <w:szCs w:val="28"/>
          <w:lang w:eastAsia="ru-RU"/>
        </w:rPr>
        <w:t>кінський, Г. Г. Нейгауз, Р. Ф. Сулейманов, Ю. А. Цагареллі та інші. Однак багато важливих питань стосовно цієї проблеми залишаються невирі</w:t>
      </w:r>
      <w:r w:rsidR="007412F2">
        <w:rPr>
          <w:rFonts w:ascii="Times New Roman" w:eastAsia="Times New Roman" w:hAnsi="Times New Roman"/>
          <w:spacing w:val="-4"/>
          <w:sz w:val="28"/>
          <w:szCs w:val="28"/>
          <w:lang w:eastAsia="ru-RU"/>
        </w:rPr>
        <w:softHyphen/>
      </w:r>
      <w:r w:rsidRPr="003A3F3C">
        <w:rPr>
          <w:rFonts w:ascii="Times New Roman" w:eastAsia="Times New Roman" w:hAnsi="Times New Roman"/>
          <w:spacing w:val="-4"/>
          <w:sz w:val="28"/>
          <w:szCs w:val="28"/>
          <w:lang w:eastAsia="ru-RU"/>
        </w:rPr>
        <w:t xml:space="preserve">шеними. За допомогою яких шляхів і методів можна досягнути вищих рівнів </w:t>
      </w:r>
      <w:r w:rsidRPr="003A3F3C">
        <w:rPr>
          <w:rFonts w:ascii="Times New Roman" w:eastAsia="Times New Roman" w:hAnsi="Times New Roman"/>
          <w:spacing w:val="-4"/>
          <w:sz w:val="28"/>
          <w:szCs w:val="28"/>
          <w:lang w:eastAsia="ru-RU"/>
        </w:rPr>
        <w:lastRenderedPageBreak/>
        <w:t xml:space="preserve">мотивації </w:t>
      </w:r>
      <w:r w:rsidRPr="003A3F3C">
        <w:rPr>
          <w:rFonts w:ascii="Times New Roman" w:hAnsi="Times New Roman"/>
          <w:spacing w:val="-4"/>
          <w:sz w:val="28"/>
          <w:szCs w:val="28"/>
        </w:rPr>
        <w:t>інструментально</w:t>
      </w:r>
      <w:r w:rsidRPr="003A3F3C">
        <w:rPr>
          <w:rFonts w:ascii="Times New Roman" w:eastAsia="Times New Roman" w:hAnsi="Times New Roman"/>
          <w:spacing w:val="-4"/>
          <w:sz w:val="28"/>
          <w:szCs w:val="28"/>
          <w:lang w:eastAsia="ru-RU"/>
        </w:rPr>
        <w:t>-виконавської діяльності? Як привести студента до усвідомлення суспільної значущості ролі вчителя музичного мистецтва? Зрозу</w:t>
      </w:r>
      <w:r w:rsidR="007412F2">
        <w:rPr>
          <w:rFonts w:ascii="Times New Roman" w:eastAsia="Times New Roman" w:hAnsi="Times New Roman"/>
          <w:spacing w:val="-4"/>
          <w:sz w:val="28"/>
          <w:szCs w:val="28"/>
          <w:lang w:eastAsia="ru-RU"/>
        </w:rPr>
        <w:softHyphen/>
      </w:r>
      <w:r w:rsidRPr="003A3F3C">
        <w:rPr>
          <w:rFonts w:ascii="Times New Roman" w:eastAsia="Times New Roman" w:hAnsi="Times New Roman"/>
          <w:spacing w:val="-4"/>
          <w:sz w:val="28"/>
          <w:szCs w:val="28"/>
          <w:lang w:eastAsia="ru-RU"/>
        </w:rPr>
        <w:t xml:space="preserve">міло, що відсутність системного підходу до дослідження процесу формування мотивації інструментально-виконавської підготовки істотно позначається на готовності студентів до подальшої професійної діяльності. </w:t>
      </w:r>
    </w:p>
    <w:p w:rsidR="00B74C22" w:rsidRPr="003A3F3C" w:rsidRDefault="00B74C22" w:rsidP="00B74C22">
      <w:pPr>
        <w:spacing w:after="0" w:line="264" w:lineRule="auto"/>
        <w:ind w:firstLine="684"/>
        <w:jc w:val="both"/>
        <w:rPr>
          <w:rFonts w:ascii="Times New Roman" w:eastAsia="Times New Roman" w:hAnsi="Times New Roman"/>
          <w:spacing w:val="-4"/>
          <w:sz w:val="28"/>
          <w:szCs w:val="28"/>
          <w:lang w:eastAsia="ru-RU"/>
        </w:rPr>
      </w:pPr>
      <w:r w:rsidRPr="003A3F3C">
        <w:rPr>
          <w:rFonts w:ascii="Times New Roman" w:eastAsia="Times New Roman" w:hAnsi="Times New Roman"/>
          <w:spacing w:val="-4"/>
          <w:sz w:val="28"/>
          <w:szCs w:val="28"/>
          <w:lang w:eastAsia="ru-RU"/>
        </w:rPr>
        <w:t>Це зумовлює актуальність даної статті з метою пошуку шляхів до до</w:t>
      </w:r>
      <w:r w:rsidR="002B5A38">
        <w:rPr>
          <w:rFonts w:ascii="Times New Roman" w:eastAsia="Times New Roman" w:hAnsi="Times New Roman"/>
          <w:spacing w:val="-4"/>
          <w:sz w:val="28"/>
          <w:szCs w:val="28"/>
          <w:lang w:eastAsia="ru-RU"/>
        </w:rPr>
        <w:softHyphen/>
      </w:r>
      <w:r w:rsidRPr="003A3F3C">
        <w:rPr>
          <w:rFonts w:ascii="Times New Roman" w:eastAsia="Times New Roman" w:hAnsi="Times New Roman"/>
          <w:spacing w:val="-4"/>
          <w:sz w:val="28"/>
          <w:szCs w:val="28"/>
          <w:lang w:eastAsia="ru-RU"/>
        </w:rPr>
        <w:t>сяг</w:t>
      </w:r>
      <w:r w:rsidR="002B5A38">
        <w:rPr>
          <w:rFonts w:ascii="Times New Roman" w:eastAsia="Times New Roman" w:hAnsi="Times New Roman"/>
          <w:spacing w:val="-4"/>
          <w:sz w:val="28"/>
          <w:szCs w:val="28"/>
          <w:lang w:eastAsia="ru-RU"/>
        </w:rPr>
        <w:softHyphen/>
      </w:r>
      <w:r w:rsidRPr="003A3F3C">
        <w:rPr>
          <w:rFonts w:ascii="Times New Roman" w:eastAsia="Times New Roman" w:hAnsi="Times New Roman"/>
          <w:spacing w:val="-4"/>
          <w:sz w:val="28"/>
          <w:szCs w:val="28"/>
          <w:lang w:eastAsia="ru-RU"/>
        </w:rPr>
        <w:t xml:space="preserve">нення вищих рівнів мотивації </w:t>
      </w:r>
      <w:r w:rsidRPr="003A3F3C">
        <w:rPr>
          <w:rFonts w:ascii="Times New Roman" w:hAnsi="Times New Roman"/>
          <w:spacing w:val="-4"/>
          <w:sz w:val="28"/>
          <w:szCs w:val="28"/>
        </w:rPr>
        <w:t xml:space="preserve">інструментально-виконавської </w:t>
      </w:r>
      <w:r w:rsidRPr="003A3F3C">
        <w:rPr>
          <w:rFonts w:ascii="Times New Roman" w:eastAsia="Times New Roman" w:hAnsi="Times New Roman"/>
          <w:spacing w:val="-4"/>
          <w:sz w:val="28"/>
          <w:szCs w:val="28"/>
          <w:lang w:eastAsia="ru-RU"/>
        </w:rPr>
        <w:t xml:space="preserve">діяльності; до усвідомлення </w:t>
      </w:r>
      <w:r w:rsidRPr="003A3F3C">
        <w:rPr>
          <w:rFonts w:ascii="Times New Roman" w:hAnsi="Times New Roman"/>
          <w:spacing w:val="-4"/>
          <w:sz w:val="28"/>
          <w:szCs w:val="28"/>
        </w:rPr>
        <w:t xml:space="preserve">студентами </w:t>
      </w:r>
      <w:r w:rsidRPr="003A3F3C">
        <w:rPr>
          <w:rFonts w:ascii="Times New Roman" w:eastAsia="Times New Roman" w:hAnsi="Times New Roman"/>
          <w:spacing w:val="-4"/>
          <w:sz w:val="28"/>
          <w:szCs w:val="28"/>
          <w:lang w:eastAsia="ru-RU"/>
        </w:rPr>
        <w:t>не тільки соціально знач</w:t>
      </w:r>
      <w:r w:rsidR="002B5A38">
        <w:rPr>
          <w:rFonts w:ascii="Times New Roman" w:eastAsia="Times New Roman" w:hAnsi="Times New Roman"/>
          <w:spacing w:val="-4"/>
          <w:sz w:val="28"/>
          <w:szCs w:val="28"/>
          <w:lang w:eastAsia="ru-RU"/>
        </w:rPr>
        <w:t>ущ</w:t>
      </w:r>
      <w:r w:rsidRPr="003A3F3C">
        <w:rPr>
          <w:rFonts w:ascii="Times New Roman" w:eastAsia="Times New Roman" w:hAnsi="Times New Roman"/>
          <w:spacing w:val="-4"/>
          <w:sz w:val="28"/>
          <w:szCs w:val="28"/>
          <w:lang w:eastAsia="ru-RU"/>
        </w:rPr>
        <w:t>ої ролі вчителя музичного мистецтва у сучасному суспільстві, але і його особистої відповідальності за збереження та розвиток самобутньої національної музичної культури, за передачу підростаючому поколінню духовних ідей музичного мистецтва через ознайом</w:t>
      </w:r>
      <w:r w:rsidR="007412F2">
        <w:rPr>
          <w:rFonts w:ascii="Times New Roman" w:eastAsia="Times New Roman" w:hAnsi="Times New Roman"/>
          <w:spacing w:val="-4"/>
          <w:sz w:val="28"/>
          <w:szCs w:val="28"/>
          <w:lang w:eastAsia="ru-RU"/>
        </w:rPr>
        <w:softHyphen/>
      </w:r>
      <w:r w:rsidRPr="003A3F3C">
        <w:rPr>
          <w:rFonts w:ascii="Times New Roman" w:eastAsia="Times New Roman" w:hAnsi="Times New Roman"/>
          <w:spacing w:val="-4"/>
          <w:sz w:val="28"/>
          <w:szCs w:val="28"/>
          <w:lang w:eastAsia="ru-RU"/>
        </w:rPr>
        <w:t xml:space="preserve">лення з кращими надбаннями світової музичної спадщини. </w:t>
      </w:r>
    </w:p>
    <w:p w:rsidR="00B74C22" w:rsidRPr="003A3F3C" w:rsidRDefault="00B74C22" w:rsidP="00B74C22">
      <w:pPr>
        <w:spacing w:after="0" w:line="264" w:lineRule="auto"/>
        <w:ind w:firstLine="684"/>
        <w:jc w:val="both"/>
        <w:rPr>
          <w:rFonts w:ascii="Times New Roman" w:eastAsia="Times New Roman" w:hAnsi="Times New Roman"/>
          <w:spacing w:val="-4"/>
          <w:sz w:val="28"/>
          <w:szCs w:val="28"/>
          <w:lang w:eastAsia="ru-RU"/>
        </w:rPr>
      </w:pPr>
      <w:r w:rsidRPr="003A3F3C">
        <w:rPr>
          <w:rFonts w:ascii="Times New Roman" w:hAnsi="Times New Roman"/>
          <w:spacing w:val="-4"/>
          <w:sz w:val="28"/>
          <w:szCs w:val="28"/>
        </w:rPr>
        <w:t>Інструментально</w:t>
      </w:r>
      <w:r w:rsidRPr="003A3F3C">
        <w:rPr>
          <w:rFonts w:ascii="Times New Roman" w:eastAsia="Times New Roman" w:hAnsi="Times New Roman"/>
          <w:spacing w:val="-4"/>
          <w:sz w:val="28"/>
          <w:szCs w:val="28"/>
          <w:lang w:eastAsia="ru-RU"/>
        </w:rPr>
        <w:t>-виконавська діяльність, як невід</w:t>
      </w:r>
      <w:r w:rsidR="00DB76DA">
        <w:rPr>
          <w:rFonts w:ascii="Times New Roman" w:eastAsia="Times New Roman" w:hAnsi="Times New Roman"/>
          <w:spacing w:val="-4"/>
          <w:sz w:val="28"/>
          <w:szCs w:val="28"/>
          <w:lang w:eastAsia="ru-RU"/>
        </w:rPr>
        <w:t>’</w:t>
      </w:r>
      <w:r w:rsidRPr="003A3F3C">
        <w:rPr>
          <w:rFonts w:ascii="Times New Roman" w:eastAsia="Times New Roman" w:hAnsi="Times New Roman"/>
          <w:spacing w:val="-4"/>
          <w:sz w:val="28"/>
          <w:szCs w:val="28"/>
          <w:lang w:eastAsia="ru-RU"/>
        </w:rPr>
        <w:t>ємна частина музичної діяльності, має дуже складну мотивацію, у сфері якої не всі мотиви рівнозначні за своїм смислом і частотою вияву, що зумовлює досить довільне кількісне  і якісне визначення цих мотивів.</w:t>
      </w:r>
    </w:p>
    <w:p w:rsidR="00B74C22" w:rsidRPr="003A3F3C" w:rsidRDefault="00B74C22" w:rsidP="00B74C22">
      <w:pPr>
        <w:spacing w:after="0" w:line="264" w:lineRule="auto"/>
        <w:ind w:firstLine="684"/>
        <w:jc w:val="both"/>
        <w:rPr>
          <w:rFonts w:ascii="Times New Roman" w:eastAsia="Times New Roman" w:hAnsi="Times New Roman"/>
          <w:spacing w:val="-4"/>
          <w:sz w:val="28"/>
          <w:szCs w:val="28"/>
          <w:lang w:eastAsia="ru-RU"/>
        </w:rPr>
      </w:pPr>
      <w:r w:rsidRPr="003A3F3C">
        <w:rPr>
          <w:rFonts w:ascii="Times New Roman" w:eastAsia="Times New Roman" w:hAnsi="Times New Roman"/>
          <w:spacing w:val="-4"/>
          <w:sz w:val="28"/>
          <w:szCs w:val="28"/>
          <w:lang w:eastAsia="ru-RU"/>
        </w:rPr>
        <w:t>Мотиваційна сфера кожної особистості виступає як складна мінлива структура, де місце домінуючого мотиву посідають то одні, то інші спонуки  і за</w:t>
      </w:r>
      <w:r w:rsidR="002B5A38">
        <w:rPr>
          <w:rFonts w:ascii="Times New Roman" w:eastAsia="Times New Roman" w:hAnsi="Times New Roman"/>
          <w:spacing w:val="-4"/>
          <w:sz w:val="28"/>
          <w:szCs w:val="28"/>
          <w:lang w:eastAsia="ru-RU"/>
        </w:rPr>
        <w:softHyphen/>
      </w:r>
      <w:r w:rsidRPr="003A3F3C">
        <w:rPr>
          <w:rFonts w:ascii="Times New Roman" w:eastAsia="Times New Roman" w:hAnsi="Times New Roman"/>
          <w:spacing w:val="-4"/>
          <w:sz w:val="28"/>
          <w:szCs w:val="28"/>
          <w:lang w:eastAsia="ru-RU"/>
        </w:rPr>
        <w:t xml:space="preserve">лежно від зовнішніх та внутрішніх стимулів складають певну ієрархічну систему: одні з них – провідні, визначальні, інші – другорядні, підпорядковані. Крім того, вони різняться між собою широтою змісту, стійкістю, тривалістю дії, ступенем усвідомленості і тому мають різну спонукальну силу. </w:t>
      </w:r>
    </w:p>
    <w:p w:rsidR="00B74C22" w:rsidRPr="003A3F3C" w:rsidRDefault="00B74C22" w:rsidP="00B74C22">
      <w:pPr>
        <w:spacing w:after="0" w:line="264" w:lineRule="auto"/>
        <w:ind w:firstLine="684"/>
        <w:jc w:val="both"/>
        <w:rPr>
          <w:rFonts w:ascii="Times New Roman" w:eastAsia="Times New Roman" w:hAnsi="Times New Roman"/>
          <w:spacing w:val="-4"/>
          <w:sz w:val="28"/>
          <w:szCs w:val="28"/>
          <w:lang w:eastAsia="ru-RU"/>
        </w:rPr>
      </w:pPr>
      <w:r w:rsidRPr="003A3F3C">
        <w:rPr>
          <w:rFonts w:ascii="Times New Roman" w:eastAsia="Times New Roman" w:hAnsi="Times New Roman"/>
          <w:spacing w:val="-4"/>
          <w:sz w:val="28"/>
          <w:szCs w:val="28"/>
          <w:lang w:eastAsia="ru-RU"/>
        </w:rPr>
        <w:t xml:space="preserve">Зміни в ієрархії провідних мотивів змінюють структуру мотивації, засвідчуючи появу нових смислів і спрямованості діяльності особистості. Чим більше в людини різноманітних мотивів, тим більш розвиненою є її мотиваційна сфера. Тобто </w:t>
      </w:r>
      <w:r w:rsidRPr="003A3F3C">
        <w:rPr>
          <w:rFonts w:ascii="Times New Roman" w:hAnsi="Times New Roman"/>
          <w:spacing w:val="-4"/>
          <w:sz w:val="28"/>
          <w:szCs w:val="28"/>
        </w:rPr>
        <w:t>інструментально</w:t>
      </w:r>
      <w:r w:rsidRPr="003A3F3C">
        <w:rPr>
          <w:rFonts w:ascii="Times New Roman" w:eastAsia="Times New Roman" w:hAnsi="Times New Roman"/>
          <w:spacing w:val="-4"/>
          <w:sz w:val="28"/>
          <w:szCs w:val="28"/>
          <w:lang w:eastAsia="ru-RU"/>
        </w:rPr>
        <w:t xml:space="preserve">-виконавська діяльність, як і будь-яка інша діяльність, є </w:t>
      </w:r>
      <w:r w:rsidRPr="003A3F3C">
        <w:rPr>
          <w:rFonts w:ascii="Times New Roman" w:eastAsia="Times New Roman" w:hAnsi="Times New Roman"/>
          <w:i/>
          <w:spacing w:val="-4"/>
          <w:sz w:val="28"/>
          <w:szCs w:val="28"/>
          <w:lang w:eastAsia="ru-RU"/>
        </w:rPr>
        <w:t>полімотивованою</w:t>
      </w:r>
      <w:r w:rsidRPr="003A3F3C">
        <w:rPr>
          <w:rFonts w:ascii="Times New Roman" w:eastAsia="Times New Roman" w:hAnsi="Times New Roman"/>
          <w:spacing w:val="-4"/>
          <w:sz w:val="28"/>
          <w:szCs w:val="28"/>
          <w:lang w:eastAsia="ru-RU"/>
        </w:rPr>
        <w:t xml:space="preserve">, оскільки спонукається не одним, а багатьма мотивами. Розуміючи мотиви, які спонукають особистість до активності, можна цілеспрямовано впливати на її поведінку й діяльність, підсилюючи дію одних і послаблюючи дію інших (небажаних) мотивів. </w:t>
      </w:r>
    </w:p>
    <w:p w:rsidR="00B74C22" w:rsidRPr="003A3F3C" w:rsidRDefault="00B74C22" w:rsidP="00B74C22">
      <w:pPr>
        <w:spacing w:after="0" w:line="264" w:lineRule="auto"/>
        <w:ind w:firstLine="684"/>
        <w:jc w:val="both"/>
        <w:rPr>
          <w:rFonts w:ascii="Times New Roman" w:eastAsia="Times New Roman" w:hAnsi="Times New Roman"/>
          <w:spacing w:val="-4"/>
          <w:sz w:val="28"/>
          <w:szCs w:val="28"/>
          <w:lang w:eastAsia="ru-RU"/>
        </w:rPr>
      </w:pPr>
      <w:r w:rsidRPr="003A3F3C">
        <w:rPr>
          <w:rFonts w:ascii="Times New Roman" w:eastAsia="Times New Roman" w:hAnsi="Times New Roman"/>
          <w:spacing w:val="-4"/>
          <w:sz w:val="28"/>
          <w:szCs w:val="28"/>
          <w:lang w:eastAsia="ru-RU"/>
        </w:rPr>
        <w:t xml:space="preserve">Багато відомих музикантів-інструменталістів минулого, таких як: Л. Баренбойм, Л. Гінзбург, М. Давидов, Г. Коган, Я. Мільштейн, Г. Нейгауз, А. Ніколаєв, Д. Ойстрах, С. Савшинський, М. Фейгін, Г. Ципін, А. Шнабель та інші, враховуючи свій багатий педагогічний і виконавський досвід, безпосередньо чи опосередковано вказували на необхідність розвитку мотиваційної сфери своїх учнів. Їхній безцінний досвід заслуговує ретельного вивчення, оскільки містить велику кількість ґрунтовних думок, вказівок, порад. І хоча основою інструментально-виконавської підготовки студентів є музично-теоретичні знання, вправи, інструктивний матеріал – на їхню думку, в першу чергу уваги викладача у класі музичного інструменту потребує не стільки виконавська техніка, скільки </w:t>
      </w:r>
      <w:r w:rsidRPr="003A3F3C">
        <w:rPr>
          <w:rFonts w:ascii="Times New Roman" w:eastAsia="Times New Roman" w:hAnsi="Times New Roman"/>
          <w:i/>
          <w:spacing w:val="-4"/>
          <w:sz w:val="28"/>
          <w:szCs w:val="28"/>
          <w:lang w:eastAsia="ru-RU"/>
        </w:rPr>
        <w:lastRenderedPageBreak/>
        <w:t>самовиховання</w:t>
      </w:r>
      <w:r w:rsidRPr="003A3F3C">
        <w:rPr>
          <w:rFonts w:ascii="Times New Roman" w:eastAsia="Times New Roman" w:hAnsi="Times New Roman"/>
          <w:spacing w:val="-4"/>
          <w:sz w:val="28"/>
          <w:szCs w:val="28"/>
          <w:lang w:eastAsia="ru-RU"/>
        </w:rPr>
        <w:t xml:space="preserve"> </w:t>
      </w:r>
      <w:r w:rsidRPr="003A3F3C">
        <w:rPr>
          <w:rFonts w:ascii="Times New Roman" w:eastAsia="Times New Roman" w:hAnsi="Times New Roman"/>
          <w:i/>
          <w:spacing w:val="-4"/>
          <w:sz w:val="28"/>
          <w:szCs w:val="28"/>
          <w:lang w:eastAsia="ru-RU"/>
        </w:rPr>
        <w:t>особистості</w:t>
      </w:r>
      <w:r w:rsidRPr="003A3F3C">
        <w:rPr>
          <w:rFonts w:ascii="Times New Roman" w:eastAsia="Times New Roman" w:hAnsi="Times New Roman"/>
          <w:spacing w:val="-4"/>
          <w:sz w:val="28"/>
          <w:szCs w:val="28"/>
          <w:lang w:eastAsia="ru-RU"/>
        </w:rPr>
        <w:t>, яка ви</w:t>
      </w:r>
      <w:r w:rsidR="002B5A38">
        <w:rPr>
          <w:rFonts w:ascii="Times New Roman" w:eastAsia="Times New Roman" w:hAnsi="Times New Roman"/>
          <w:spacing w:val="-4"/>
          <w:sz w:val="28"/>
          <w:szCs w:val="28"/>
          <w:lang w:eastAsia="ru-RU"/>
        </w:rPr>
        <w:t>кон</w:t>
      </w:r>
      <w:r w:rsidRPr="003A3F3C">
        <w:rPr>
          <w:rFonts w:ascii="Times New Roman" w:eastAsia="Times New Roman" w:hAnsi="Times New Roman"/>
          <w:spacing w:val="-4"/>
          <w:sz w:val="28"/>
          <w:szCs w:val="28"/>
          <w:lang w:eastAsia="ru-RU"/>
        </w:rPr>
        <w:t>ує свої</w:t>
      </w:r>
      <w:r w:rsidRPr="003A3F3C">
        <w:rPr>
          <w:rFonts w:ascii="Times New Roman" w:eastAsia="Times New Roman" w:hAnsi="Times New Roman"/>
          <w:i/>
          <w:spacing w:val="-4"/>
          <w:sz w:val="28"/>
          <w:szCs w:val="28"/>
          <w:lang w:eastAsia="ru-RU"/>
        </w:rPr>
        <w:t xml:space="preserve"> </w:t>
      </w:r>
      <w:r w:rsidRPr="003A3F3C">
        <w:rPr>
          <w:rFonts w:ascii="Times New Roman" w:eastAsia="Times New Roman" w:hAnsi="Times New Roman"/>
          <w:spacing w:val="-4"/>
          <w:sz w:val="28"/>
          <w:szCs w:val="28"/>
          <w:lang w:eastAsia="ru-RU"/>
        </w:rPr>
        <w:t xml:space="preserve">завдання, виходячи з власного індивідуального та неповторного життєвого </w:t>
      </w:r>
      <w:r w:rsidR="002B5A38">
        <w:rPr>
          <w:rFonts w:ascii="Times New Roman" w:eastAsia="Times New Roman" w:hAnsi="Times New Roman"/>
          <w:spacing w:val="-4"/>
          <w:sz w:val="28"/>
          <w:szCs w:val="28"/>
          <w:lang w:eastAsia="ru-RU"/>
        </w:rPr>
        <w:t>й</w:t>
      </w:r>
      <w:r w:rsidRPr="003A3F3C">
        <w:rPr>
          <w:rFonts w:ascii="Times New Roman" w:eastAsia="Times New Roman" w:hAnsi="Times New Roman"/>
          <w:spacing w:val="-4"/>
          <w:sz w:val="28"/>
          <w:szCs w:val="28"/>
          <w:lang w:eastAsia="ru-RU"/>
        </w:rPr>
        <w:t xml:space="preserve"> естетичного світосприйняття.</w:t>
      </w:r>
    </w:p>
    <w:p w:rsidR="00B74C22" w:rsidRPr="003A3F3C" w:rsidRDefault="00B74C22" w:rsidP="00B74C22">
      <w:pPr>
        <w:spacing w:after="0" w:line="264" w:lineRule="auto"/>
        <w:ind w:firstLine="684"/>
        <w:jc w:val="both"/>
        <w:rPr>
          <w:rFonts w:ascii="Times New Roman" w:eastAsia="Times New Roman" w:hAnsi="Times New Roman"/>
          <w:spacing w:val="-4"/>
          <w:sz w:val="28"/>
          <w:szCs w:val="28"/>
          <w:lang w:eastAsia="ru-RU"/>
        </w:rPr>
      </w:pPr>
      <w:r w:rsidRPr="003A3F3C">
        <w:rPr>
          <w:rFonts w:ascii="Times New Roman" w:eastAsia="Times New Roman" w:hAnsi="Times New Roman"/>
          <w:spacing w:val="-4"/>
          <w:sz w:val="28"/>
          <w:szCs w:val="28"/>
          <w:lang w:eastAsia="ru-RU"/>
        </w:rPr>
        <w:t>Якщо цього немає, то інструментально-виконавська діяльність із складного художньо-творчого процесу може перетворитися на відточення  певної кількості прийомів і навичок гри на музичному інструменті, що аж ніяк не торкається внутрішньої сутності особистості студента.</w:t>
      </w:r>
    </w:p>
    <w:p w:rsidR="00B74C22" w:rsidRPr="003A3F3C" w:rsidRDefault="00B74C22" w:rsidP="00B74C22">
      <w:pPr>
        <w:spacing w:after="0" w:line="264" w:lineRule="auto"/>
        <w:ind w:firstLine="684"/>
        <w:jc w:val="both"/>
        <w:rPr>
          <w:rFonts w:ascii="Times New Roman" w:eastAsia="Times New Roman" w:hAnsi="Times New Roman"/>
          <w:spacing w:val="-4"/>
          <w:sz w:val="28"/>
          <w:szCs w:val="28"/>
          <w:lang w:eastAsia="ru-RU"/>
        </w:rPr>
      </w:pPr>
      <w:r w:rsidRPr="003A3F3C">
        <w:rPr>
          <w:rFonts w:ascii="Times New Roman" w:eastAsia="Times New Roman" w:hAnsi="Times New Roman"/>
          <w:spacing w:val="-4"/>
          <w:sz w:val="28"/>
          <w:szCs w:val="28"/>
          <w:lang w:eastAsia="ru-RU"/>
        </w:rPr>
        <w:t xml:space="preserve"> Поєднання свободи й регламентації, властиве процесу </w:t>
      </w:r>
      <w:r w:rsidRPr="003A3F3C">
        <w:rPr>
          <w:rFonts w:ascii="Times New Roman" w:hAnsi="Times New Roman"/>
          <w:spacing w:val="-4"/>
          <w:sz w:val="28"/>
          <w:szCs w:val="28"/>
        </w:rPr>
        <w:t>інструментально</w:t>
      </w:r>
      <w:r w:rsidRPr="003A3F3C">
        <w:rPr>
          <w:rFonts w:ascii="Times New Roman" w:eastAsia="Times New Roman" w:hAnsi="Times New Roman"/>
          <w:spacing w:val="-4"/>
          <w:sz w:val="28"/>
          <w:szCs w:val="28"/>
          <w:lang w:eastAsia="ru-RU"/>
        </w:rPr>
        <w:t xml:space="preserve">-виконавської підготовки студентів, має відбитися на системі навчальних завдань та методичних прийомах педагога. Зокрема, залучення студента до процесу послідовної систематизації та узагальнення знань передбачає використання, з одного боку, різноманітних творчих завдань, з </w:t>
      </w:r>
      <w:r w:rsidR="002B5A38">
        <w:rPr>
          <w:rFonts w:ascii="Times New Roman" w:eastAsia="Times New Roman" w:hAnsi="Times New Roman"/>
          <w:spacing w:val="-4"/>
          <w:sz w:val="28"/>
          <w:szCs w:val="28"/>
          <w:lang w:eastAsia="ru-RU"/>
        </w:rPr>
        <w:t>іншого</w:t>
      </w:r>
      <w:r w:rsidRPr="003A3F3C">
        <w:rPr>
          <w:rFonts w:ascii="Times New Roman" w:eastAsia="Times New Roman" w:hAnsi="Times New Roman"/>
          <w:spacing w:val="-4"/>
          <w:sz w:val="28"/>
          <w:szCs w:val="28"/>
          <w:lang w:eastAsia="ru-RU"/>
        </w:rPr>
        <w:t xml:space="preserve"> боку –  прийомів, які б регламентували цю діяльність. Використання творчих завдань дозволяє розгля</w:t>
      </w:r>
      <w:r w:rsidR="007412F2">
        <w:rPr>
          <w:rFonts w:ascii="Times New Roman" w:eastAsia="Times New Roman" w:hAnsi="Times New Roman"/>
          <w:spacing w:val="-4"/>
          <w:sz w:val="28"/>
          <w:szCs w:val="28"/>
          <w:lang w:eastAsia="ru-RU"/>
        </w:rPr>
        <w:softHyphen/>
      </w:r>
      <w:r w:rsidRPr="003A3F3C">
        <w:rPr>
          <w:rFonts w:ascii="Times New Roman" w:eastAsia="Times New Roman" w:hAnsi="Times New Roman"/>
          <w:spacing w:val="-4"/>
          <w:sz w:val="28"/>
          <w:szCs w:val="28"/>
          <w:lang w:eastAsia="ru-RU"/>
        </w:rPr>
        <w:t>дати конкретний музичний твір як носі</w:t>
      </w:r>
      <w:r w:rsidR="002B5A38">
        <w:rPr>
          <w:rFonts w:ascii="Times New Roman" w:eastAsia="Times New Roman" w:hAnsi="Times New Roman"/>
          <w:spacing w:val="-4"/>
          <w:sz w:val="28"/>
          <w:szCs w:val="28"/>
          <w:lang w:eastAsia="ru-RU"/>
        </w:rPr>
        <w:t>й</w:t>
      </w:r>
      <w:r w:rsidRPr="003A3F3C">
        <w:rPr>
          <w:rFonts w:ascii="Times New Roman" w:eastAsia="Times New Roman" w:hAnsi="Times New Roman"/>
          <w:spacing w:val="-4"/>
          <w:sz w:val="28"/>
          <w:szCs w:val="28"/>
          <w:lang w:eastAsia="ru-RU"/>
        </w:rPr>
        <w:t xml:space="preserve"> загальних принципів композиції та закономірностей інтерпретації. Те, що кожен елемент </w:t>
      </w:r>
      <w:r w:rsidRPr="003A3F3C">
        <w:rPr>
          <w:rFonts w:ascii="Times New Roman" w:hAnsi="Times New Roman"/>
          <w:spacing w:val="-4"/>
          <w:sz w:val="28"/>
          <w:szCs w:val="28"/>
        </w:rPr>
        <w:t>інструментально</w:t>
      </w:r>
      <w:r w:rsidRPr="003A3F3C">
        <w:rPr>
          <w:rFonts w:ascii="Times New Roman" w:eastAsia="Times New Roman" w:hAnsi="Times New Roman"/>
          <w:spacing w:val="-4"/>
          <w:sz w:val="28"/>
          <w:szCs w:val="28"/>
          <w:lang w:eastAsia="ru-RU"/>
        </w:rPr>
        <w:t>-виконав</w:t>
      </w:r>
      <w:r w:rsidR="007412F2">
        <w:rPr>
          <w:rFonts w:ascii="Times New Roman" w:eastAsia="Times New Roman" w:hAnsi="Times New Roman"/>
          <w:spacing w:val="-4"/>
          <w:sz w:val="28"/>
          <w:szCs w:val="28"/>
          <w:lang w:eastAsia="ru-RU"/>
        </w:rPr>
        <w:softHyphen/>
      </w:r>
      <w:r w:rsidRPr="003A3F3C">
        <w:rPr>
          <w:rFonts w:ascii="Times New Roman" w:eastAsia="Times New Roman" w:hAnsi="Times New Roman"/>
          <w:spacing w:val="-4"/>
          <w:sz w:val="28"/>
          <w:szCs w:val="28"/>
          <w:lang w:eastAsia="ru-RU"/>
        </w:rPr>
        <w:t xml:space="preserve">ської діяльності має бути художнім, відкриває необмежені можливості розвитку музичних здібностей і формування музичної культури студентів у процесі фахової підготовки. </w:t>
      </w:r>
    </w:p>
    <w:p w:rsidR="00B74C22" w:rsidRPr="003A3F3C" w:rsidRDefault="00B74C22" w:rsidP="00B74C22">
      <w:pPr>
        <w:spacing w:after="0" w:line="264" w:lineRule="auto"/>
        <w:ind w:firstLine="684"/>
        <w:jc w:val="both"/>
        <w:rPr>
          <w:rFonts w:ascii="Times New Roman" w:eastAsia="Times New Roman" w:hAnsi="Times New Roman"/>
          <w:spacing w:val="-4"/>
          <w:sz w:val="28"/>
          <w:szCs w:val="28"/>
          <w:lang w:eastAsia="ru-RU"/>
        </w:rPr>
      </w:pPr>
      <w:r w:rsidRPr="003A3F3C">
        <w:rPr>
          <w:rFonts w:ascii="Times New Roman" w:eastAsia="Times New Roman" w:hAnsi="Times New Roman"/>
          <w:spacing w:val="-4"/>
          <w:sz w:val="28"/>
          <w:szCs w:val="28"/>
          <w:lang w:eastAsia="ru-RU"/>
        </w:rPr>
        <w:t xml:space="preserve">Провідним у структурі мотивації є компонент переживання студентом </w:t>
      </w:r>
      <w:r w:rsidRPr="003A3F3C">
        <w:rPr>
          <w:rFonts w:ascii="Times New Roman" w:eastAsia="Times New Roman" w:hAnsi="Times New Roman"/>
          <w:i/>
          <w:spacing w:val="-4"/>
          <w:sz w:val="28"/>
          <w:szCs w:val="28"/>
          <w:lang w:eastAsia="ru-RU"/>
        </w:rPr>
        <w:t>особистісного смислу</w:t>
      </w:r>
      <w:r w:rsidRPr="003A3F3C">
        <w:rPr>
          <w:rFonts w:ascii="Times New Roman" w:eastAsia="Times New Roman" w:hAnsi="Times New Roman"/>
          <w:spacing w:val="-4"/>
          <w:sz w:val="28"/>
          <w:szCs w:val="28"/>
          <w:lang w:eastAsia="ru-RU"/>
        </w:rPr>
        <w:t xml:space="preserve"> музично-виконавської діяльності. Таке переживання, на думку Л. Бочкарьова, виникає як результат переломлення музичних впливів у системі життєдіяльності особистості, в його актуальних потребах, ідеалах, реальних і потенційних можливостях, близьких і перспективних цілях, тобто в тому, що складає психологічне ядро його цілісної особистості і визначає план її мотиваційної сфери [1, с. 56]. Цей суб</w:t>
      </w:r>
      <w:r w:rsidR="00DB76DA">
        <w:rPr>
          <w:rFonts w:ascii="Times New Roman" w:eastAsia="Times New Roman" w:hAnsi="Times New Roman"/>
          <w:spacing w:val="-4"/>
          <w:sz w:val="28"/>
          <w:szCs w:val="28"/>
          <w:lang w:eastAsia="ru-RU"/>
        </w:rPr>
        <w:t>’</w:t>
      </w:r>
      <w:r w:rsidRPr="003A3F3C">
        <w:rPr>
          <w:rFonts w:ascii="Times New Roman" w:eastAsia="Times New Roman" w:hAnsi="Times New Roman"/>
          <w:spacing w:val="-4"/>
          <w:sz w:val="28"/>
          <w:szCs w:val="28"/>
          <w:lang w:eastAsia="ru-RU"/>
        </w:rPr>
        <w:t xml:space="preserve">єктивний аспект естетично спрямованого особистісно-смислового ставлення до музики насамперед охоплює емоційну сферу людини. </w:t>
      </w:r>
    </w:p>
    <w:p w:rsidR="00B74C22" w:rsidRPr="003A3F3C" w:rsidRDefault="00B74C22" w:rsidP="007412F2">
      <w:pPr>
        <w:spacing w:after="0" w:line="250" w:lineRule="auto"/>
        <w:ind w:firstLine="684"/>
        <w:jc w:val="both"/>
        <w:rPr>
          <w:rFonts w:ascii="Times New Roman" w:eastAsia="Times New Roman" w:hAnsi="Times New Roman"/>
          <w:spacing w:val="-4"/>
          <w:sz w:val="28"/>
          <w:szCs w:val="28"/>
          <w:lang w:eastAsia="ru-RU"/>
        </w:rPr>
      </w:pPr>
      <w:r w:rsidRPr="003A3F3C">
        <w:rPr>
          <w:rFonts w:ascii="Times New Roman" w:eastAsia="Times New Roman" w:hAnsi="Times New Roman"/>
          <w:spacing w:val="-4"/>
          <w:sz w:val="28"/>
          <w:szCs w:val="28"/>
          <w:lang w:eastAsia="ru-RU"/>
        </w:rPr>
        <w:t xml:space="preserve">Урахування цієї особливості сприятиме виявленню в кожному конкретному випадку причини зниження мотивації до </w:t>
      </w:r>
      <w:r w:rsidRPr="003A3F3C">
        <w:rPr>
          <w:rFonts w:ascii="Times New Roman" w:hAnsi="Times New Roman"/>
          <w:spacing w:val="-4"/>
          <w:sz w:val="28"/>
          <w:szCs w:val="28"/>
        </w:rPr>
        <w:t>інструментально</w:t>
      </w:r>
      <w:r w:rsidRPr="003A3F3C">
        <w:rPr>
          <w:rFonts w:ascii="Times New Roman" w:eastAsia="Times New Roman" w:hAnsi="Times New Roman"/>
          <w:spacing w:val="-4"/>
          <w:sz w:val="28"/>
          <w:szCs w:val="28"/>
          <w:lang w:eastAsia="ru-RU"/>
        </w:rPr>
        <w:t xml:space="preserve">-виконавської діяльності студента. Ними можуть стати: невдалий вибір репертуару; авторитарні методи викладача; невміння створити сприятливу навчальну взаємодію на уроці чи репетиції; низька поінформованість студента щодо стильових та жанрових особливостей музичного твору; невпевненість у своїх можливостях; страх перед публічним виконанням тощо. Все це негативно відобразиться на рівні професійної готовності майбутнього вчителя музичного мистецтва, адже його фахова компетентність яскраво проявляється у процесі виконання на уроці </w:t>
      </w:r>
      <w:r w:rsidR="00A81E1A" w:rsidRPr="003A3F3C">
        <w:rPr>
          <w:rFonts w:ascii="Times New Roman" w:eastAsia="Times New Roman" w:hAnsi="Times New Roman"/>
          <w:spacing w:val="-4"/>
          <w:sz w:val="28"/>
          <w:szCs w:val="28"/>
          <w:lang w:eastAsia="ru-RU"/>
        </w:rPr>
        <w:t>"</w:t>
      </w:r>
      <w:r w:rsidRPr="003A3F3C">
        <w:rPr>
          <w:rFonts w:ascii="Times New Roman" w:eastAsia="Times New Roman" w:hAnsi="Times New Roman"/>
          <w:spacing w:val="-4"/>
          <w:sz w:val="28"/>
          <w:szCs w:val="28"/>
          <w:lang w:eastAsia="ru-RU"/>
        </w:rPr>
        <w:t>живої</w:t>
      </w:r>
      <w:r w:rsidR="00A81E1A" w:rsidRPr="003A3F3C">
        <w:rPr>
          <w:rFonts w:ascii="Times New Roman" w:eastAsia="Times New Roman" w:hAnsi="Times New Roman"/>
          <w:spacing w:val="-4"/>
          <w:sz w:val="28"/>
          <w:szCs w:val="28"/>
          <w:lang w:eastAsia="ru-RU"/>
        </w:rPr>
        <w:t>"</w:t>
      </w:r>
      <w:r w:rsidRPr="003A3F3C">
        <w:rPr>
          <w:rFonts w:ascii="Times New Roman" w:eastAsia="Times New Roman" w:hAnsi="Times New Roman"/>
          <w:spacing w:val="-4"/>
          <w:sz w:val="28"/>
          <w:szCs w:val="28"/>
          <w:lang w:eastAsia="ru-RU"/>
        </w:rPr>
        <w:t xml:space="preserve"> музики, де синтез педагогічного й виконавського компонентів діяльності дозволяє досягти більшого художньо-естетичного та емоційного впливу на учнів, ніж прослуховування цієї ж музики у запису. </w:t>
      </w:r>
    </w:p>
    <w:p w:rsidR="00B74C22" w:rsidRPr="003A3F3C" w:rsidRDefault="00B74C22" w:rsidP="007412F2">
      <w:pPr>
        <w:spacing w:after="0" w:line="250" w:lineRule="auto"/>
        <w:ind w:firstLine="684"/>
        <w:jc w:val="both"/>
        <w:rPr>
          <w:rFonts w:ascii="Times New Roman" w:eastAsia="Times New Roman" w:hAnsi="Times New Roman"/>
          <w:spacing w:val="-4"/>
          <w:sz w:val="28"/>
          <w:szCs w:val="28"/>
          <w:lang w:eastAsia="ru-RU"/>
        </w:rPr>
      </w:pPr>
      <w:r w:rsidRPr="003A3F3C">
        <w:rPr>
          <w:rFonts w:ascii="Times New Roman" w:eastAsia="Times New Roman" w:hAnsi="Times New Roman"/>
          <w:spacing w:val="-4"/>
          <w:sz w:val="28"/>
          <w:szCs w:val="28"/>
          <w:lang w:eastAsia="ru-RU"/>
        </w:rPr>
        <w:t xml:space="preserve">За Г. Тарасовим, </w:t>
      </w:r>
      <w:r w:rsidRPr="003A3F3C">
        <w:rPr>
          <w:rFonts w:ascii="Times New Roman" w:eastAsia="Times New Roman" w:hAnsi="Times New Roman"/>
          <w:i/>
          <w:spacing w:val="-4"/>
          <w:sz w:val="28"/>
          <w:szCs w:val="28"/>
          <w:lang w:eastAsia="ru-RU"/>
        </w:rPr>
        <w:t>генезис</w:t>
      </w:r>
      <w:r w:rsidRPr="003A3F3C">
        <w:rPr>
          <w:rFonts w:ascii="Times New Roman" w:eastAsia="Times New Roman" w:hAnsi="Times New Roman"/>
          <w:spacing w:val="-4"/>
          <w:sz w:val="28"/>
          <w:szCs w:val="28"/>
          <w:lang w:eastAsia="ru-RU"/>
        </w:rPr>
        <w:t xml:space="preserve"> музичної мотивації буде різним – залежно від пріоритету </w:t>
      </w:r>
      <w:r w:rsidR="00A81E1A" w:rsidRPr="003A3F3C">
        <w:rPr>
          <w:rFonts w:ascii="Times New Roman" w:eastAsia="Times New Roman" w:hAnsi="Times New Roman"/>
          <w:spacing w:val="-4"/>
          <w:sz w:val="28"/>
          <w:szCs w:val="28"/>
          <w:lang w:eastAsia="ru-RU"/>
        </w:rPr>
        <w:t>"</w:t>
      </w:r>
      <w:r w:rsidRPr="003A3F3C">
        <w:rPr>
          <w:rFonts w:ascii="Times New Roman" w:eastAsia="Times New Roman" w:hAnsi="Times New Roman"/>
          <w:spacing w:val="-4"/>
          <w:sz w:val="28"/>
          <w:szCs w:val="28"/>
          <w:lang w:eastAsia="ru-RU"/>
        </w:rPr>
        <w:t>внутрішнього</w:t>
      </w:r>
      <w:r w:rsidR="00A81E1A" w:rsidRPr="003A3F3C">
        <w:rPr>
          <w:rFonts w:ascii="Times New Roman" w:eastAsia="Times New Roman" w:hAnsi="Times New Roman"/>
          <w:spacing w:val="-4"/>
          <w:sz w:val="28"/>
          <w:szCs w:val="28"/>
          <w:lang w:eastAsia="ru-RU"/>
        </w:rPr>
        <w:t>"</w:t>
      </w:r>
      <w:r w:rsidRPr="003A3F3C">
        <w:rPr>
          <w:rFonts w:ascii="Times New Roman" w:eastAsia="Times New Roman" w:hAnsi="Times New Roman"/>
          <w:spacing w:val="-4"/>
          <w:sz w:val="28"/>
          <w:szCs w:val="28"/>
          <w:lang w:eastAsia="ru-RU"/>
        </w:rPr>
        <w:t xml:space="preserve"> або </w:t>
      </w:r>
      <w:r w:rsidR="00A81E1A" w:rsidRPr="003A3F3C">
        <w:rPr>
          <w:rFonts w:ascii="Times New Roman" w:eastAsia="Times New Roman" w:hAnsi="Times New Roman"/>
          <w:spacing w:val="-4"/>
          <w:sz w:val="28"/>
          <w:szCs w:val="28"/>
          <w:lang w:eastAsia="ru-RU"/>
        </w:rPr>
        <w:t>"</w:t>
      </w:r>
      <w:r w:rsidRPr="003A3F3C">
        <w:rPr>
          <w:rFonts w:ascii="Times New Roman" w:eastAsia="Times New Roman" w:hAnsi="Times New Roman"/>
          <w:spacing w:val="-4"/>
          <w:sz w:val="28"/>
          <w:szCs w:val="28"/>
          <w:lang w:eastAsia="ru-RU"/>
        </w:rPr>
        <w:t>зовнішнього</w:t>
      </w:r>
      <w:r w:rsidR="00A81E1A" w:rsidRPr="003A3F3C">
        <w:rPr>
          <w:rFonts w:ascii="Times New Roman" w:eastAsia="Times New Roman" w:hAnsi="Times New Roman"/>
          <w:spacing w:val="-4"/>
          <w:sz w:val="28"/>
          <w:szCs w:val="28"/>
          <w:lang w:eastAsia="ru-RU"/>
        </w:rPr>
        <w:t>"</w:t>
      </w:r>
      <w:r w:rsidRPr="003A3F3C">
        <w:rPr>
          <w:rFonts w:ascii="Times New Roman" w:eastAsia="Times New Roman" w:hAnsi="Times New Roman"/>
          <w:spacing w:val="-4"/>
          <w:sz w:val="28"/>
          <w:szCs w:val="28"/>
          <w:lang w:eastAsia="ru-RU"/>
        </w:rPr>
        <w:t xml:space="preserve"> як вихідних детермінуючих факто</w:t>
      </w:r>
      <w:r w:rsidR="007412F2">
        <w:rPr>
          <w:rFonts w:ascii="Times New Roman" w:eastAsia="Times New Roman" w:hAnsi="Times New Roman"/>
          <w:spacing w:val="-4"/>
          <w:sz w:val="28"/>
          <w:szCs w:val="28"/>
          <w:lang w:eastAsia="ru-RU"/>
        </w:rPr>
        <w:softHyphen/>
      </w:r>
      <w:r w:rsidRPr="003A3F3C">
        <w:rPr>
          <w:rFonts w:ascii="Times New Roman" w:eastAsia="Times New Roman" w:hAnsi="Times New Roman"/>
          <w:spacing w:val="-4"/>
          <w:sz w:val="28"/>
          <w:szCs w:val="28"/>
          <w:lang w:eastAsia="ru-RU"/>
        </w:rPr>
        <w:t>рів навчально-виконавської діяльності.</w:t>
      </w:r>
    </w:p>
    <w:p w:rsidR="00B74C22" w:rsidRPr="003A3F3C" w:rsidRDefault="00B74C22" w:rsidP="00A37582">
      <w:pPr>
        <w:spacing w:after="0" w:line="257" w:lineRule="auto"/>
        <w:ind w:firstLine="684"/>
        <w:jc w:val="both"/>
        <w:rPr>
          <w:rFonts w:ascii="Times New Roman" w:eastAsia="Times New Roman" w:hAnsi="Times New Roman"/>
          <w:spacing w:val="-4"/>
          <w:sz w:val="24"/>
          <w:szCs w:val="24"/>
          <w:lang w:eastAsia="ru-RU"/>
        </w:rPr>
      </w:pPr>
      <w:r w:rsidRPr="003A3F3C">
        <w:rPr>
          <w:rFonts w:ascii="Times New Roman" w:eastAsia="Times New Roman" w:hAnsi="Times New Roman"/>
          <w:spacing w:val="-4"/>
          <w:sz w:val="28"/>
          <w:szCs w:val="28"/>
          <w:lang w:eastAsia="ru-RU"/>
        </w:rPr>
        <w:lastRenderedPageBreak/>
        <w:t>Тому важливим завданням викладачів інструментально-виконавських дис</w:t>
      </w:r>
      <w:r w:rsidR="007412F2">
        <w:rPr>
          <w:rFonts w:ascii="Times New Roman" w:eastAsia="Times New Roman" w:hAnsi="Times New Roman"/>
          <w:spacing w:val="-4"/>
          <w:sz w:val="28"/>
          <w:szCs w:val="28"/>
          <w:lang w:eastAsia="ru-RU"/>
        </w:rPr>
        <w:softHyphen/>
      </w:r>
      <w:r w:rsidRPr="003A3F3C">
        <w:rPr>
          <w:rFonts w:ascii="Times New Roman" w:eastAsia="Times New Roman" w:hAnsi="Times New Roman"/>
          <w:spacing w:val="-4"/>
          <w:sz w:val="28"/>
          <w:szCs w:val="28"/>
          <w:lang w:eastAsia="ru-RU"/>
        </w:rPr>
        <w:t>цип</w:t>
      </w:r>
      <w:r w:rsidR="007412F2">
        <w:rPr>
          <w:rFonts w:ascii="Times New Roman" w:eastAsia="Times New Roman" w:hAnsi="Times New Roman"/>
          <w:spacing w:val="-4"/>
          <w:sz w:val="28"/>
          <w:szCs w:val="28"/>
          <w:lang w:eastAsia="ru-RU"/>
        </w:rPr>
        <w:softHyphen/>
      </w:r>
      <w:r w:rsidRPr="003A3F3C">
        <w:rPr>
          <w:rFonts w:ascii="Times New Roman" w:eastAsia="Times New Roman" w:hAnsi="Times New Roman"/>
          <w:spacing w:val="-4"/>
          <w:sz w:val="28"/>
          <w:szCs w:val="28"/>
          <w:lang w:eastAsia="ru-RU"/>
        </w:rPr>
        <w:t xml:space="preserve">лін мистецьких факультетів є спрямування власних зусиль на те, щоб максимально допомогти студенту здійснити перехід від зумовленості його </w:t>
      </w:r>
      <w:r w:rsidRPr="003A3F3C">
        <w:rPr>
          <w:rFonts w:ascii="Times New Roman" w:hAnsi="Times New Roman"/>
          <w:spacing w:val="-4"/>
          <w:sz w:val="28"/>
          <w:szCs w:val="28"/>
        </w:rPr>
        <w:t>інстру</w:t>
      </w:r>
      <w:r w:rsidR="007412F2">
        <w:rPr>
          <w:rFonts w:ascii="Times New Roman" w:hAnsi="Times New Roman"/>
          <w:spacing w:val="-4"/>
          <w:sz w:val="28"/>
          <w:szCs w:val="28"/>
        </w:rPr>
        <w:softHyphen/>
      </w:r>
      <w:r w:rsidRPr="003A3F3C">
        <w:rPr>
          <w:rFonts w:ascii="Times New Roman" w:hAnsi="Times New Roman"/>
          <w:spacing w:val="-4"/>
          <w:sz w:val="28"/>
          <w:szCs w:val="28"/>
        </w:rPr>
        <w:t>ментально</w:t>
      </w:r>
      <w:r w:rsidRPr="003A3F3C">
        <w:rPr>
          <w:rFonts w:ascii="Times New Roman" w:eastAsia="Times New Roman" w:hAnsi="Times New Roman"/>
          <w:spacing w:val="-4"/>
          <w:sz w:val="28"/>
          <w:szCs w:val="28"/>
          <w:lang w:eastAsia="ru-RU"/>
        </w:rPr>
        <w:t xml:space="preserve">-виконавської діяльності </w:t>
      </w:r>
      <w:r w:rsidRPr="003A3F3C">
        <w:rPr>
          <w:rFonts w:ascii="Times New Roman" w:eastAsia="Times New Roman" w:hAnsi="Times New Roman"/>
          <w:i/>
          <w:spacing w:val="-4"/>
          <w:sz w:val="28"/>
          <w:szCs w:val="28"/>
          <w:lang w:eastAsia="ru-RU"/>
        </w:rPr>
        <w:t>зовнішніми</w:t>
      </w:r>
      <w:r w:rsidRPr="003A3F3C">
        <w:rPr>
          <w:rFonts w:ascii="Times New Roman" w:eastAsia="Times New Roman" w:hAnsi="Times New Roman"/>
          <w:spacing w:val="-4"/>
          <w:sz w:val="28"/>
          <w:szCs w:val="28"/>
          <w:lang w:eastAsia="ru-RU"/>
        </w:rPr>
        <w:t xml:space="preserve"> мотивами, такими як: отримання диплому про вищу освіту чи складання іспиту, одержання стипендії чи відзнаки на конкурсі, схвалення з боку викладачів чи близьких, задоволенню власної потреби в сценічному самовираженні та самопоказі – до </w:t>
      </w:r>
      <w:r w:rsidRPr="003A3F3C">
        <w:rPr>
          <w:rFonts w:ascii="Times New Roman" w:eastAsia="Times New Roman" w:hAnsi="Times New Roman"/>
          <w:i/>
          <w:spacing w:val="-4"/>
          <w:sz w:val="28"/>
          <w:szCs w:val="28"/>
          <w:lang w:eastAsia="ru-RU"/>
        </w:rPr>
        <w:t>вищих</w:t>
      </w:r>
      <w:r w:rsidRPr="003A3F3C">
        <w:rPr>
          <w:rFonts w:ascii="Times New Roman" w:eastAsia="Times New Roman" w:hAnsi="Times New Roman"/>
          <w:spacing w:val="-4"/>
          <w:sz w:val="28"/>
          <w:szCs w:val="28"/>
          <w:lang w:eastAsia="ru-RU"/>
        </w:rPr>
        <w:t xml:space="preserve"> потреб та мотивів особистості.</w:t>
      </w:r>
      <w:r w:rsidRPr="003A3F3C">
        <w:rPr>
          <w:rFonts w:ascii="Times New Roman" w:eastAsia="Times New Roman" w:hAnsi="Times New Roman"/>
          <w:spacing w:val="-4"/>
          <w:sz w:val="24"/>
          <w:szCs w:val="24"/>
          <w:lang w:eastAsia="ru-RU"/>
        </w:rPr>
        <w:t xml:space="preserve"> </w:t>
      </w:r>
    </w:p>
    <w:p w:rsidR="00B74C22" w:rsidRPr="003A3F3C" w:rsidRDefault="00B74C22" w:rsidP="00A37582">
      <w:pPr>
        <w:spacing w:after="0" w:line="257" w:lineRule="auto"/>
        <w:ind w:firstLine="684"/>
        <w:jc w:val="both"/>
        <w:rPr>
          <w:rFonts w:ascii="Times New Roman" w:eastAsia="Times New Roman" w:hAnsi="Times New Roman"/>
          <w:spacing w:val="-4"/>
          <w:sz w:val="28"/>
          <w:szCs w:val="28"/>
          <w:lang w:eastAsia="ru-RU"/>
        </w:rPr>
      </w:pPr>
      <w:r w:rsidRPr="003A3F3C">
        <w:rPr>
          <w:rFonts w:ascii="Times New Roman" w:eastAsia="Times New Roman" w:hAnsi="Times New Roman"/>
          <w:spacing w:val="-4"/>
          <w:sz w:val="28"/>
          <w:szCs w:val="28"/>
          <w:lang w:eastAsia="ru-RU"/>
        </w:rPr>
        <w:t xml:space="preserve">Згідно з теорією А. Маслоу, найвищий рівень потреб – це потреба у </w:t>
      </w:r>
      <w:r w:rsidRPr="003A3F3C">
        <w:rPr>
          <w:rFonts w:ascii="Times New Roman" w:eastAsia="Times New Roman" w:hAnsi="Times New Roman"/>
          <w:i/>
          <w:spacing w:val="-4"/>
          <w:sz w:val="28"/>
          <w:szCs w:val="28"/>
          <w:lang w:eastAsia="ru-RU"/>
        </w:rPr>
        <w:t>самоактуалізації</w:t>
      </w:r>
      <w:r w:rsidRPr="003A3F3C">
        <w:rPr>
          <w:rFonts w:ascii="Times New Roman" w:eastAsia="Times New Roman" w:hAnsi="Times New Roman"/>
          <w:spacing w:val="-4"/>
          <w:sz w:val="28"/>
          <w:szCs w:val="28"/>
          <w:lang w:eastAsia="ru-RU"/>
        </w:rPr>
        <w:t xml:space="preserve">, що спонукає людину до діяльності, в якій вона може максимально розкрити свій духовний і творчий потенціал, реалізувати свої цілі, здібності, розвиваючи власну особистість. </w:t>
      </w:r>
    </w:p>
    <w:p w:rsidR="00B74C22" w:rsidRPr="003A3F3C" w:rsidRDefault="00B74C22" w:rsidP="00A37582">
      <w:pPr>
        <w:spacing w:after="0" w:line="257" w:lineRule="auto"/>
        <w:ind w:firstLine="684"/>
        <w:jc w:val="both"/>
        <w:rPr>
          <w:rFonts w:ascii="Times New Roman" w:eastAsia="Times New Roman" w:hAnsi="Times New Roman"/>
          <w:spacing w:val="-4"/>
          <w:sz w:val="28"/>
          <w:szCs w:val="28"/>
          <w:lang w:eastAsia="ru-RU"/>
        </w:rPr>
      </w:pPr>
      <w:r w:rsidRPr="003A3F3C">
        <w:rPr>
          <w:rFonts w:ascii="Times New Roman" w:eastAsia="Times New Roman" w:hAnsi="Times New Roman"/>
          <w:spacing w:val="-4"/>
          <w:sz w:val="28"/>
          <w:szCs w:val="28"/>
          <w:lang w:eastAsia="ru-RU"/>
        </w:rPr>
        <w:t xml:space="preserve">Встановлено, що студенти з переважанням </w:t>
      </w:r>
      <w:r w:rsidRPr="003A3F3C">
        <w:rPr>
          <w:rFonts w:ascii="Times New Roman" w:eastAsia="Times New Roman" w:hAnsi="Times New Roman"/>
          <w:i/>
          <w:spacing w:val="-4"/>
          <w:sz w:val="28"/>
          <w:szCs w:val="28"/>
          <w:lang w:eastAsia="ru-RU"/>
        </w:rPr>
        <w:t>художньо-пізнавальних</w:t>
      </w:r>
      <w:r w:rsidRPr="003A3F3C">
        <w:rPr>
          <w:rFonts w:ascii="Times New Roman" w:eastAsia="Times New Roman" w:hAnsi="Times New Roman"/>
          <w:spacing w:val="-4"/>
          <w:sz w:val="28"/>
          <w:szCs w:val="28"/>
          <w:lang w:eastAsia="ru-RU"/>
        </w:rPr>
        <w:t xml:space="preserve"> та </w:t>
      </w:r>
      <w:r w:rsidRPr="003A3F3C">
        <w:rPr>
          <w:rFonts w:ascii="Times New Roman" w:eastAsia="Times New Roman" w:hAnsi="Times New Roman"/>
          <w:i/>
          <w:spacing w:val="-4"/>
          <w:sz w:val="28"/>
          <w:szCs w:val="28"/>
          <w:lang w:eastAsia="ru-RU"/>
        </w:rPr>
        <w:t>проце</w:t>
      </w:r>
      <w:r w:rsidR="007412F2">
        <w:rPr>
          <w:rFonts w:ascii="Times New Roman" w:eastAsia="Times New Roman" w:hAnsi="Times New Roman"/>
          <w:i/>
          <w:spacing w:val="-4"/>
          <w:sz w:val="28"/>
          <w:szCs w:val="28"/>
          <w:lang w:eastAsia="ru-RU"/>
        </w:rPr>
        <w:softHyphen/>
      </w:r>
      <w:r w:rsidR="002E7A97">
        <w:rPr>
          <w:rFonts w:ascii="Times New Roman" w:eastAsia="Times New Roman" w:hAnsi="Times New Roman"/>
          <w:i/>
          <w:spacing w:val="-4"/>
          <w:sz w:val="28"/>
          <w:szCs w:val="28"/>
          <w:lang w:eastAsia="ru-RU"/>
        </w:rPr>
        <w:t>суально-змістов</w:t>
      </w:r>
      <w:r w:rsidRPr="003A3F3C">
        <w:rPr>
          <w:rFonts w:ascii="Times New Roman" w:eastAsia="Times New Roman" w:hAnsi="Times New Roman"/>
          <w:i/>
          <w:spacing w:val="-4"/>
          <w:sz w:val="28"/>
          <w:szCs w:val="28"/>
          <w:lang w:eastAsia="ru-RU"/>
        </w:rPr>
        <w:t>их</w:t>
      </w:r>
      <w:r w:rsidRPr="003A3F3C">
        <w:rPr>
          <w:rFonts w:ascii="Times New Roman" w:eastAsia="Times New Roman" w:hAnsi="Times New Roman"/>
          <w:spacing w:val="-4"/>
          <w:sz w:val="28"/>
          <w:szCs w:val="28"/>
          <w:lang w:eastAsia="ru-RU"/>
        </w:rPr>
        <w:t xml:space="preserve"> мотивів більш захоплені самим процесом розучування і виконання музичних творів, наполегливіше вдосконалюють себе в інструмен</w:t>
      </w:r>
      <w:r w:rsidR="007412F2">
        <w:rPr>
          <w:rFonts w:ascii="Times New Roman" w:eastAsia="Times New Roman" w:hAnsi="Times New Roman"/>
          <w:spacing w:val="-4"/>
          <w:sz w:val="28"/>
          <w:szCs w:val="28"/>
          <w:lang w:eastAsia="ru-RU"/>
        </w:rPr>
        <w:softHyphen/>
      </w:r>
      <w:r w:rsidRPr="003A3F3C">
        <w:rPr>
          <w:rFonts w:ascii="Times New Roman" w:eastAsia="Times New Roman" w:hAnsi="Times New Roman"/>
          <w:spacing w:val="-4"/>
          <w:sz w:val="28"/>
          <w:szCs w:val="28"/>
          <w:lang w:eastAsia="ru-RU"/>
        </w:rPr>
        <w:t>тально-виконавській діяльності, мають більш адекватну самооцінку своїх реальних можливостей і перспектив та краще усвідомлюють значущість музично-виконавської діяльності як необхідної частини своєї майбутньої професії.</w:t>
      </w:r>
    </w:p>
    <w:p w:rsidR="00B74C22" w:rsidRPr="003A3F3C" w:rsidRDefault="00B74C22" w:rsidP="00A37582">
      <w:pPr>
        <w:spacing w:after="0" w:line="257" w:lineRule="auto"/>
        <w:ind w:firstLine="684"/>
        <w:jc w:val="both"/>
        <w:rPr>
          <w:rFonts w:ascii="Times New Roman" w:eastAsia="Times New Roman" w:hAnsi="Times New Roman"/>
          <w:spacing w:val="-4"/>
          <w:sz w:val="28"/>
          <w:szCs w:val="28"/>
          <w:lang w:eastAsia="ru-RU"/>
        </w:rPr>
      </w:pPr>
      <w:r w:rsidRPr="003A3F3C">
        <w:rPr>
          <w:rFonts w:ascii="Times New Roman" w:eastAsia="Times New Roman" w:hAnsi="Times New Roman"/>
          <w:spacing w:val="-4"/>
          <w:sz w:val="28"/>
          <w:szCs w:val="28"/>
          <w:lang w:eastAsia="ru-RU"/>
        </w:rPr>
        <w:t>Дотримуючись позицій теорії діяльності О. Леонтьєва, вважаємо, що психолого-педагогічний пошук шляхів про</w:t>
      </w:r>
      <w:r w:rsidR="002E7A97">
        <w:rPr>
          <w:rFonts w:ascii="Times New Roman" w:eastAsia="Times New Roman" w:hAnsi="Times New Roman"/>
          <w:spacing w:val="-4"/>
          <w:sz w:val="28"/>
          <w:szCs w:val="28"/>
          <w:lang w:eastAsia="ru-RU"/>
        </w:rPr>
        <w:t>є</w:t>
      </w:r>
      <w:r w:rsidRPr="003A3F3C">
        <w:rPr>
          <w:rFonts w:ascii="Times New Roman" w:eastAsia="Times New Roman" w:hAnsi="Times New Roman"/>
          <w:spacing w:val="-4"/>
          <w:sz w:val="28"/>
          <w:szCs w:val="28"/>
          <w:lang w:eastAsia="ru-RU"/>
        </w:rPr>
        <w:t xml:space="preserve">ктування </w:t>
      </w:r>
      <w:r w:rsidR="002E7A97">
        <w:rPr>
          <w:rFonts w:ascii="Times New Roman" w:eastAsia="Times New Roman" w:hAnsi="Times New Roman"/>
          <w:spacing w:val="-4"/>
          <w:sz w:val="28"/>
          <w:szCs w:val="28"/>
          <w:lang w:eastAsia="ru-RU"/>
        </w:rPr>
        <w:t>та</w:t>
      </w:r>
      <w:r w:rsidRPr="003A3F3C">
        <w:rPr>
          <w:rFonts w:ascii="Times New Roman" w:eastAsia="Times New Roman" w:hAnsi="Times New Roman"/>
          <w:spacing w:val="-4"/>
          <w:sz w:val="28"/>
          <w:szCs w:val="28"/>
          <w:lang w:eastAsia="ru-RU"/>
        </w:rPr>
        <w:t xml:space="preserve"> освоєння особистістю нових рівнів інструментально-виконавської майстерності буде ефективнішим при послідовному врахуванні педагогом набутого життєвого і художньо-естетич</w:t>
      </w:r>
      <w:r w:rsidR="007412F2">
        <w:rPr>
          <w:rFonts w:ascii="Times New Roman" w:eastAsia="Times New Roman" w:hAnsi="Times New Roman"/>
          <w:spacing w:val="-4"/>
          <w:sz w:val="28"/>
          <w:szCs w:val="28"/>
          <w:lang w:eastAsia="ru-RU"/>
        </w:rPr>
        <w:softHyphen/>
      </w:r>
      <w:r w:rsidRPr="003A3F3C">
        <w:rPr>
          <w:rFonts w:ascii="Times New Roman" w:eastAsia="Times New Roman" w:hAnsi="Times New Roman"/>
          <w:spacing w:val="-4"/>
          <w:sz w:val="28"/>
          <w:szCs w:val="28"/>
          <w:lang w:eastAsia="ru-RU"/>
        </w:rPr>
        <w:t>ного досвіду кожного студента, розуміння суб</w:t>
      </w:r>
      <w:r w:rsidR="00DB76DA">
        <w:rPr>
          <w:rFonts w:ascii="Times New Roman" w:eastAsia="Times New Roman" w:hAnsi="Times New Roman"/>
          <w:spacing w:val="-4"/>
          <w:sz w:val="28"/>
          <w:szCs w:val="28"/>
          <w:lang w:eastAsia="ru-RU"/>
        </w:rPr>
        <w:t>’</w:t>
      </w:r>
      <w:r w:rsidRPr="003A3F3C">
        <w:rPr>
          <w:rFonts w:ascii="Times New Roman" w:eastAsia="Times New Roman" w:hAnsi="Times New Roman"/>
          <w:spacing w:val="-4"/>
          <w:sz w:val="28"/>
          <w:szCs w:val="28"/>
          <w:lang w:eastAsia="ru-RU"/>
        </w:rPr>
        <w:t>єктивних передумов форму</w:t>
      </w:r>
      <w:r w:rsidR="007412F2">
        <w:rPr>
          <w:rFonts w:ascii="Times New Roman" w:eastAsia="Times New Roman" w:hAnsi="Times New Roman"/>
          <w:spacing w:val="-4"/>
          <w:sz w:val="28"/>
          <w:szCs w:val="28"/>
          <w:lang w:eastAsia="ru-RU"/>
        </w:rPr>
        <w:softHyphen/>
      </w:r>
      <w:r w:rsidRPr="003A3F3C">
        <w:rPr>
          <w:rFonts w:ascii="Times New Roman" w:eastAsia="Times New Roman" w:hAnsi="Times New Roman"/>
          <w:spacing w:val="-4"/>
          <w:sz w:val="28"/>
          <w:szCs w:val="28"/>
          <w:lang w:eastAsia="ru-RU"/>
        </w:rPr>
        <w:t xml:space="preserve">вання мотивації навчально-музичної діяльності. </w:t>
      </w:r>
    </w:p>
    <w:p w:rsidR="00B74C22" w:rsidRPr="003A3F3C" w:rsidRDefault="00B74C22" w:rsidP="00A37582">
      <w:pPr>
        <w:spacing w:after="0" w:line="257" w:lineRule="auto"/>
        <w:ind w:firstLine="684"/>
        <w:jc w:val="both"/>
        <w:rPr>
          <w:rFonts w:ascii="Times New Roman" w:eastAsia="Times New Roman" w:hAnsi="Times New Roman"/>
          <w:spacing w:val="-4"/>
          <w:sz w:val="28"/>
          <w:szCs w:val="28"/>
          <w:lang w:eastAsia="ru-RU"/>
        </w:rPr>
      </w:pPr>
      <w:r w:rsidRPr="003A3F3C">
        <w:rPr>
          <w:rFonts w:ascii="Times New Roman" w:hAnsi="Times New Roman"/>
          <w:spacing w:val="-4"/>
          <w:sz w:val="28"/>
          <w:szCs w:val="28"/>
        </w:rPr>
        <w:t xml:space="preserve">На основі вищесказаного зробимо наступні висновки: </w:t>
      </w:r>
      <w:r w:rsidRPr="003A3F3C">
        <w:rPr>
          <w:rFonts w:ascii="Times New Roman" w:eastAsia="Times New Roman" w:hAnsi="Times New Roman"/>
          <w:spacing w:val="-4"/>
          <w:sz w:val="28"/>
          <w:szCs w:val="28"/>
          <w:lang w:eastAsia="ru-RU"/>
        </w:rPr>
        <w:t xml:space="preserve">якщо домінуючу роль </w:t>
      </w:r>
      <w:r w:rsidR="002E7A97">
        <w:rPr>
          <w:rFonts w:ascii="Times New Roman" w:eastAsia="Times New Roman" w:hAnsi="Times New Roman"/>
          <w:spacing w:val="-4"/>
          <w:sz w:val="28"/>
          <w:szCs w:val="28"/>
          <w:lang w:eastAsia="ru-RU"/>
        </w:rPr>
        <w:t>у</w:t>
      </w:r>
      <w:r w:rsidRPr="003A3F3C">
        <w:rPr>
          <w:rFonts w:ascii="Times New Roman" w:eastAsia="Times New Roman" w:hAnsi="Times New Roman"/>
          <w:spacing w:val="-4"/>
          <w:sz w:val="28"/>
          <w:szCs w:val="28"/>
          <w:lang w:eastAsia="ru-RU"/>
        </w:rPr>
        <w:t xml:space="preserve"> структурі мотивації </w:t>
      </w:r>
      <w:r w:rsidRPr="003A3F3C">
        <w:rPr>
          <w:rFonts w:ascii="Times New Roman" w:hAnsi="Times New Roman"/>
          <w:spacing w:val="-4"/>
          <w:sz w:val="28"/>
          <w:szCs w:val="28"/>
        </w:rPr>
        <w:t>інструментально</w:t>
      </w:r>
      <w:r w:rsidRPr="003A3F3C">
        <w:rPr>
          <w:rFonts w:ascii="Times New Roman" w:eastAsia="Times New Roman" w:hAnsi="Times New Roman"/>
          <w:spacing w:val="-4"/>
          <w:sz w:val="28"/>
          <w:szCs w:val="28"/>
          <w:lang w:eastAsia="ru-RU"/>
        </w:rPr>
        <w:t xml:space="preserve">-виконавської діяльності будуть займати </w:t>
      </w:r>
      <w:r w:rsidRPr="003A3F3C">
        <w:rPr>
          <w:rFonts w:ascii="Times New Roman" w:eastAsia="Times New Roman" w:hAnsi="Times New Roman"/>
          <w:i/>
          <w:spacing w:val="-4"/>
          <w:sz w:val="28"/>
          <w:szCs w:val="28"/>
          <w:lang w:eastAsia="ru-RU"/>
        </w:rPr>
        <w:t>вищі</w:t>
      </w:r>
      <w:r w:rsidRPr="003A3F3C">
        <w:rPr>
          <w:rFonts w:ascii="Times New Roman" w:eastAsia="Times New Roman" w:hAnsi="Times New Roman"/>
          <w:spacing w:val="-4"/>
          <w:sz w:val="28"/>
          <w:szCs w:val="28"/>
          <w:lang w:eastAsia="ru-RU"/>
        </w:rPr>
        <w:t xml:space="preserve"> мотиви, такі як прагнення до самопізнання, самовдосконалення та самоакту</w:t>
      </w:r>
      <w:r w:rsidR="007412F2">
        <w:rPr>
          <w:rFonts w:ascii="Times New Roman" w:eastAsia="Times New Roman" w:hAnsi="Times New Roman"/>
          <w:spacing w:val="-4"/>
          <w:sz w:val="28"/>
          <w:szCs w:val="28"/>
          <w:lang w:eastAsia="ru-RU"/>
        </w:rPr>
        <w:softHyphen/>
      </w:r>
      <w:r w:rsidRPr="003A3F3C">
        <w:rPr>
          <w:rFonts w:ascii="Times New Roman" w:eastAsia="Times New Roman" w:hAnsi="Times New Roman"/>
          <w:spacing w:val="-4"/>
          <w:sz w:val="28"/>
          <w:szCs w:val="28"/>
          <w:lang w:eastAsia="ru-RU"/>
        </w:rPr>
        <w:t>алізації особистості, тоді діяльність студента наповниться глибшим осмисленням музичного мистецтва через творчу самореалізацію; внутрішніми стимулами до розширення власних професійних знань, умінь і навичок; прагненням до по</w:t>
      </w:r>
      <w:r w:rsidR="002E7A97">
        <w:rPr>
          <w:rFonts w:ascii="Times New Roman" w:eastAsia="Times New Roman" w:hAnsi="Times New Roman"/>
          <w:spacing w:val="-4"/>
          <w:sz w:val="28"/>
          <w:szCs w:val="28"/>
          <w:lang w:eastAsia="ru-RU"/>
        </w:rPr>
        <w:softHyphen/>
      </w:r>
      <w:r w:rsidRPr="003A3F3C">
        <w:rPr>
          <w:rFonts w:ascii="Times New Roman" w:eastAsia="Times New Roman" w:hAnsi="Times New Roman"/>
          <w:spacing w:val="-4"/>
          <w:sz w:val="28"/>
          <w:szCs w:val="28"/>
          <w:lang w:eastAsia="ru-RU"/>
        </w:rPr>
        <w:t>дальшого виконавського та художньо-естетичного самовдосконалення.</w:t>
      </w:r>
    </w:p>
    <w:p w:rsidR="004E5A5A" w:rsidRPr="003A3F3C" w:rsidRDefault="004E5A5A" w:rsidP="00A37582">
      <w:pPr>
        <w:spacing w:after="0" w:line="257" w:lineRule="auto"/>
        <w:jc w:val="center"/>
        <w:rPr>
          <w:rFonts w:ascii="Times New Roman" w:eastAsia="Times New Roman" w:hAnsi="Times New Roman"/>
          <w:b/>
          <w:spacing w:val="-4"/>
          <w:sz w:val="28"/>
          <w:szCs w:val="28"/>
          <w:lang w:eastAsia="ru-RU"/>
        </w:rPr>
      </w:pPr>
    </w:p>
    <w:p w:rsidR="00B74C22" w:rsidRPr="007412F2" w:rsidRDefault="00B74C22" w:rsidP="00A37582">
      <w:pPr>
        <w:spacing w:after="0" w:line="257" w:lineRule="auto"/>
        <w:jc w:val="center"/>
        <w:rPr>
          <w:rFonts w:ascii="Times New Roman" w:eastAsia="Times New Roman" w:hAnsi="Times New Roman"/>
          <w:b/>
          <w:spacing w:val="-4"/>
          <w:sz w:val="26"/>
          <w:szCs w:val="26"/>
          <w:lang w:eastAsia="ru-RU"/>
        </w:rPr>
      </w:pPr>
      <w:r w:rsidRPr="007412F2">
        <w:rPr>
          <w:rFonts w:ascii="Times New Roman" w:eastAsia="Times New Roman" w:hAnsi="Times New Roman"/>
          <w:b/>
          <w:spacing w:val="-4"/>
          <w:sz w:val="26"/>
          <w:szCs w:val="26"/>
          <w:lang w:eastAsia="ru-RU"/>
        </w:rPr>
        <w:t>Література</w:t>
      </w:r>
    </w:p>
    <w:p w:rsidR="00B74C22" w:rsidRPr="007412F2" w:rsidRDefault="00B74C22" w:rsidP="00A37582">
      <w:pPr>
        <w:numPr>
          <w:ilvl w:val="0"/>
          <w:numId w:val="27"/>
        </w:numPr>
        <w:tabs>
          <w:tab w:val="left" w:pos="1092"/>
        </w:tabs>
        <w:spacing w:after="0" w:line="257" w:lineRule="auto"/>
        <w:ind w:left="0" w:firstLine="686"/>
        <w:jc w:val="both"/>
        <w:rPr>
          <w:rFonts w:ascii="Times New Roman" w:eastAsia="Times New Roman" w:hAnsi="Times New Roman"/>
          <w:spacing w:val="-4"/>
          <w:sz w:val="26"/>
          <w:szCs w:val="26"/>
          <w:lang w:val="ru-RU" w:eastAsia="ru-RU"/>
        </w:rPr>
      </w:pPr>
      <w:r w:rsidRPr="007412F2">
        <w:rPr>
          <w:rFonts w:ascii="Times New Roman" w:eastAsia="Times New Roman" w:hAnsi="Times New Roman"/>
          <w:spacing w:val="-4"/>
          <w:sz w:val="26"/>
          <w:szCs w:val="26"/>
          <w:lang w:val="ru-RU" w:eastAsia="ru-RU"/>
        </w:rPr>
        <w:t>Бочкарев Л. Л. Психология музыкальной деятельности. Москва: Классика–ХХІ, 2008. 352 с.</w:t>
      </w:r>
    </w:p>
    <w:p w:rsidR="00B74C22" w:rsidRPr="007412F2" w:rsidRDefault="00B74C22" w:rsidP="00A37582">
      <w:pPr>
        <w:numPr>
          <w:ilvl w:val="0"/>
          <w:numId w:val="27"/>
        </w:numPr>
        <w:tabs>
          <w:tab w:val="left" w:pos="1092"/>
        </w:tabs>
        <w:spacing w:after="0" w:line="257" w:lineRule="auto"/>
        <w:ind w:left="0" w:firstLine="686"/>
        <w:jc w:val="both"/>
        <w:rPr>
          <w:rFonts w:ascii="Times New Roman" w:eastAsia="Times New Roman" w:hAnsi="Times New Roman"/>
          <w:spacing w:val="-4"/>
          <w:sz w:val="26"/>
          <w:szCs w:val="26"/>
          <w:lang w:val="ru-RU" w:eastAsia="ru-RU"/>
        </w:rPr>
      </w:pPr>
      <w:r w:rsidRPr="007412F2">
        <w:rPr>
          <w:rFonts w:ascii="Times New Roman" w:eastAsia="Times New Roman" w:hAnsi="Times New Roman"/>
          <w:spacing w:val="-4"/>
          <w:sz w:val="26"/>
          <w:szCs w:val="26"/>
          <w:lang w:val="ru-RU" w:eastAsia="ru-RU"/>
        </w:rPr>
        <w:t>Маслоу А. Мотивация и личность. Санкт-Петербург: Питер, 2003. 479 с.</w:t>
      </w:r>
    </w:p>
    <w:p w:rsidR="00B74C22" w:rsidRPr="007412F2" w:rsidRDefault="00B74C22" w:rsidP="00A37582">
      <w:pPr>
        <w:numPr>
          <w:ilvl w:val="0"/>
          <w:numId w:val="27"/>
        </w:numPr>
        <w:tabs>
          <w:tab w:val="left" w:pos="1050"/>
        </w:tabs>
        <w:spacing w:after="0" w:line="257" w:lineRule="auto"/>
        <w:ind w:left="0" w:firstLine="686"/>
        <w:jc w:val="both"/>
        <w:rPr>
          <w:rFonts w:ascii="Times New Roman" w:eastAsia="Times New Roman" w:hAnsi="Times New Roman"/>
          <w:spacing w:val="-4"/>
          <w:sz w:val="26"/>
          <w:szCs w:val="26"/>
          <w:lang w:val="ru-RU" w:eastAsia="ru-RU"/>
        </w:rPr>
      </w:pPr>
      <w:r w:rsidRPr="007412F2">
        <w:rPr>
          <w:rFonts w:ascii="Times New Roman" w:eastAsia="Times New Roman" w:hAnsi="Times New Roman"/>
          <w:spacing w:val="-4"/>
          <w:sz w:val="26"/>
          <w:szCs w:val="26"/>
          <w:lang w:val="ru-RU" w:eastAsia="ru-RU"/>
        </w:rPr>
        <w:t>Тарасов Г. С. Проблема духовной потребности (на материале музыкального восприятия). Москва: Наука, 1970. 192 с.</w:t>
      </w:r>
    </w:p>
    <w:p w:rsidR="00B74C22" w:rsidRPr="007412F2" w:rsidRDefault="00B74C22" w:rsidP="00A37582">
      <w:pPr>
        <w:numPr>
          <w:ilvl w:val="0"/>
          <w:numId w:val="27"/>
        </w:numPr>
        <w:tabs>
          <w:tab w:val="left" w:pos="1050"/>
        </w:tabs>
        <w:spacing w:after="0" w:line="257" w:lineRule="auto"/>
        <w:ind w:left="0" w:firstLine="686"/>
        <w:jc w:val="both"/>
        <w:rPr>
          <w:rFonts w:ascii="Times New Roman" w:eastAsia="Times New Roman" w:hAnsi="Times New Roman"/>
          <w:spacing w:val="-6"/>
          <w:sz w:val="26"/>
          <w:szCs w:val="26"/>
          <w:lang w:eastAsia="ru-RU"/>
        </w:rPr>
      </w:pPr>
      <w:r w:rsidRPr="007412F2">
        <w:rPr>
          <w:rFonts w:ascii="Times New Roman" w:eastAsia="Times New Roman" w:hAnsi="Times New Roman"/>
          <w:spacing w:val="-6"/>
          <w:sz w:val="26"/>
          <w:szCs w:val="26"/>
          <w:lang w:eastAsia="ru-RU"/>
        </w:rPr>
        <w:t xml:space="preserve">Філософський словник / </w:t>
      </w:r>
      <w:r w:rsidR="002E7A97">
        <w:rPr>
          <w:rFonts w:ascii="Times New Roman" w:eastAsia="Times New Roman" w:hAnsi="Times New Roman"/>
          <w:spacing w:val="-6"/>
          <w:sz w:val="26"/>
          <w:szCs w:val="26"/>
          <w:lang w:eastAsia="ru-RU"/>
        </w:rPr>
        <w:t>з</w:t>
      </w:r>
      <w:r w:rsidRPr="007412F2">
        <w:rPr>
          <w:rFonts w:ascii="Times New Roman" w:eastAsia="Times New Roman" w:hAnsi="Times New Roman"/>
          <w:spacing w:val="-6"/>
          <w:sz w:val="26"/>
          <w:szCs w:val="26"/>
          <w:lang w:eastAsia="ru-RU"/>
        </w:rPr>
        <w:t>а ред. В. І. Шинкарука. Київ: Вид-во УРЕ, 1986. 798 с.</w:t>
      </w:r>
    </w:p>
    <w:p w:rsidR="002E7A97" w:rsidRDefault="002E7A97" w:rsidP="00180E4F">
      <w:pPr>
        <w:spacing w:after="0" w:line="240" w:lineRule="auto"/>
        <w:jc w:val="center"/>
        <w:rPr>
          <w:rFonts w:ascii="Times New Roman" w:hAnsi="Times New Roman"/>
          <w:b/>
          <w:spacing w:val="-4"/>
          <w:sz w:val="28"/>
          <w:szCs w:val="28"/>
        </w:rPr>
      </w:pPr>
    </w:p>
    <w:p w:rsidR="002E7A97" w:rsidRDefault="002E7A97" w:rsidP="00180E4F">
      <w:pPr>
        <w:spacing w:after="0" w:line="240" w:lineRule="auto"/>
        <w:jc w:val="center"/>
        <w:rPr>
          <w:rFonts w:ascii="Times New Roman" w:hAnsi="Times New Roman"/>
          <w:b/>
          <w:spacing w:val="-4"/>
          <w:sz w:val="28"/>
          <w:szCs w:val="28"/>
        </w:rPr>
      </w:pPr>
    </w:p>
    <w:p w:rsidR="002E7A97" w:rsidRDefault="002E7A97" w:rsidP="00180E4F">
      <w:pPr>
        <w:spacing w:after="0" w:line="240" w:lineRule="auto"/>
        <w:jc w:val="center"/>
        <w:rPr>
          <w:rFonts w:ascii="Times New Roman" w:hAnsi="Times New Roman"/>
          <w:b/>
          <w:spacing w:val="-4"/>
          <w:sz w:val="28"/>
          <w:szCs w:val="28"/>
        </w:rPr>
      </w:pPr>
    </w:p>
    <w:p w:rsidR="002E7A97" w:rsidRDefault="002E7A97" w:rsidP="00180E4F">
      <w:pPr>
        <w:spacing w:after="0" w:line="240" w:lineRule="auto"/>
        <w:jc w:val="center"/>
        <w:rPr>
          <w:rFonts w:ascii="Times New Roman" w:hAnsi="Times New Roman"/>
          <w:b/>
          <w:spacing w:val="-4"/>
          <w:sz w:val="28"/>
          <w:szCs w:val="28"/>
        </w:rPr>
      </w:pPr>
    </w:p>
    <w:p w:rsidR="00180E4F" w:rsidRPr="003A3F3C" w:rsidRDefault="00180E4F" w:rsidP="00180E4F">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lastRenderedPageBreak/>
        <w:t xml:space="preserve">ТЕХНОЛОГІЯ ФОРМУВАННЯ ПЕДАГОГІЧНИХ ПЕРЕКОНАНЬ МАЙБУТНІХ УЧИТЕЛІВ ХОРЕОГРАФІЇ </w:t>
      </w:r>
    </w:p>
    <w:p w:rsidR="00180E4F" w:rsidRPr="003A3F3C" w:rsidRDefault="00180E4F" w:rsidP="00180E4F">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В ПРОЦЕСІ МЕТОДИЧНОЇ ПІДГОТОВКИ</w:t>
      </w:r>
    </w:p>
    <w:p w:rsidR="00180E4F" w:rsidRPr="003A3F3C" w:rsidRDefault="00180E4F" w:rsidP="00180E4F">
      <w:pPr>
        <w:spacing w:after="0" w:line="240" w:lineRule="auto"/>
        <w:jc w:val="center"/>
        <w:rPr>
          <w:rFonts w:ascii="Times New Roman" w:hAnsi="Times New Roman"/>
          <w:b/>
          <w:spacing w:val="-4"/>
          <w:sz w:val="28"/>
          <w:szCs w:val="28"/>
        </w:rPr>
      </w:pPr>
    </w:p>
    <w:p w:rsidR="00180E4F" w:rsidRPr="003A3F3C" w:rsidRDefault="00180E4F" w:rsidP="00180E4F">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Ростовська Ю. О.</w:t>
      </w:r>
    </w:p>
    <w:p w:rsidR="00180E4F" w:rsidRPr="003A3F3C" w:rsidRDefault="00180E4F" w:rsidP="00180E4F">
      <w:pPr>
        <w:spacing w:after="0" w:line="240" w:lineRule="auto"/>
        <w:jc w:val="both"/>
        <w:rPr>
          <w:rFonts w:ascii="Times New Roman" w:hAnsi="Times New Roman"/>
          <w:b/>
          <w:spacing w:val="-4"/>
          <w:sz w:val="28"/>
          <w:szCs w:val="28"/>
        </w:rPr>
      </w:pPr>
    </w:p>
    <w:p w:rsidR="00180E4F" w:rsidRPr="003A3F3C" w:rsidRDefault="00180E4F" w:rsidP="00180E4F">
      <w:pPr>
        <w:spacing w:after="0" w:line="240" w:lineRule="auto"/>
        <w:ind w:left="709"/>
        <w:jc w:val="both"/>
        <w:rPr>
          <w:rFonts w:ascii="Times New Roman" w:hAnsi="Times New Roman"/>
          <w:i/>
          <w:spacing w:val="-4"/>
          <w:sz w:val="28"/>
          <w:szCs w:val="28"/>
        </w:rPr>
      </w:pPr>
      <w:r w:rsidRPr="003A3F3C">
        <w:rPr>
          <w:rFonts w:ascii="Times New Roman" w:hAnsi="Times New Roman"/>
          <w:i/>
          <w:spacing w:val="-4"/>
          <w:sz w:val="28"/>
          <w:szCs w:val="28"/>
        </w:rPr>
        <w:t>У статті розглядаються теоретичні аспекти технології формування педагогічних переконань</w:t>
      </w:r>
      <w:r w:rsidR="007412F2">
        <w:rPr>
          <w:rFonts w:ascii="Times New Roman" w:hAnsi="Times New Roman"/>
          <w:i/>
          <w:spacing w:val="-4"/>
          <w:sz w:val="28"/>
          <w:szCs w:val="28"/>
        </w:rPr>
        <w:t xml:space="preserve"> </w:t>
      </w:r>
      <w:r w:rsidRPr="003A3F3C">
        <w:rPr>
          <w:rFonts w:ascii="Times New Roman" w:hAnsi="Times New Roman"/>
          <w:i/>
          <w:spacing w:val="-4"/>
          <w:sz w:val="28"/>
          <w:szCs w:val="28"/>
        </w:rPr>
        <w:t>майбутніх учителів хореографії, розкрито сутність методу доведення методичних ідей та положень, виділено ознаки технологічного рівня методичної підготовки, визначено логіку структу</w:t>
      </w:r>
      <w:r w:rsidR="007412F2">
        <w:rPr>
          <w:rFonts w:ascii="Times New Roman" w:hAnsi="Times New Roman"/>
          <w:i/>
          <w:spacing w:val="-4"/>
          <w:sz w:val="28"/>
          <w:szCs w:val="28"/>
        </w:rPr>
        <w:softHyphen/>
      </w:r>
      <w:r w:rsidRPr="003A3F3C">
        <w:rPr>
          <w:rFonts w:ascii="Times New Roman" w:hAnsi="Times New Roman"/>
          <w:i/>
          <w:spacing w:val="-4"/>
          <w:sz w:val="28"/>
          <w:szCs w:val="28"/>
        </w:rPr>
        <w:t>рування методичних знань.</w:t>
      </w:r>
    </w:p>
    <w:p w:rsidR="00180E4F" w:rsidRPr="003A3F3C" w:rsidRDefault="00180E4F" w:rsidP="00180E4F">
      <w:pPr>
        <w:spacing w:after="0" w:line="240" w:lineRule="auto"/>
        <w:ind w:left="709"/>
        <w:jc w:val="both"/>
        <w:rPr>
          <w:rFonts w:ascii="Times New Roman" w:hAnsi="Times New Roman"/>
          <w:i/>
          <w:spacing w:val="-4"/>
          <w:sz w:val="28"/>
          <w:szCs w:val="28"/>
        </w:rPr>
      </w:pPr>
      <w:r w:rsidRPr="003A3F3C">
        <w:rPr>
          <w:rFonts w:ascii="Times New Roman" w:hAnsi="Times New Roman"/>
          <w:b/>
          <w:i/>
          <w:spacing w:val="-4"/>
          <w:sz w:val="28"/>
          <w:szCs w:val="28"/>
        </w:rPr>
        <w:t>Ключові слова:</w:t>
      </w:r>
      <w:r w:rsidRPr="003A3F3C">
        <w:rPr>
          <w:rFonts w:ascii="Times New Roman" w:hAnsi="Times New Roman"/>
          <w:i/>
          <w:spacing w:val="-4"/>
          <w:sz w:val="28"/>
          <w:szCs w:val="28"/>
        </w:rPr>
        <w:t xml:space="preserve"> педагогічні переконання, педагогічна технологія, методична підготовка, метод доведення.</w:t>
      </w:r>
    </w:p>
    <w:p w:rsidR="00180E4F" w:rsidRPr="003A3F3C" w:rsidRDefault="00180E4F" w:rsidP="00180E4F">
      <w:pPr>
        <w:spacing w:after="0" w:line="240" w:lineRule="auto"/>
        <w:ind w:left="709"/>
        <w:jc w:val="both"/>
        <w:rPr>
          <w:rFonts w:ascii="Times New Roman" w:hAnsi="Times New Roman"/>
          <w:i/>
          <w:spacing w:val="-4"/>
          <w:sz w:val="28"/>
          <w:szCs w:val="28"/>
        </w:rPr>
      </w:pP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Сучасний стан розвитку наук про людину відзначений зроста</w:t>
      </w:r>
      <w:r w:rsidR="002E7A97">
        <w:rPr>
          <w:rFonts w:ascii="Times New Roman" w:hAnsi="Times New Roman"/>
          <w:spacing w:val="-4"/>
          <w:sz w:val="28"/>
          <w:szCs w:val="28"/>
        </w:rPr>
        <w:t>нням</w:t>
      </w:r>
      <w:r w:rsidRPr="003A3F3C">
        <w:rPr>
          <w:rFonts w:ascii="Times New Roman" w:hAnsi="Times New Roman"/>
          <w:spacing w:val="-4"/>
          <w:sz w:val="28"/>
          <w:szCs w:val="28"/>
        </w:rPr>
        <w:t xml:space="preserve"> інтерес</w:t>
      </w:r>
      <w:r w:rsidR="002E7A97">
        <w:rPr>
          <w:rFonts w:ascii="Times New Roman" w:hAnsi="Times New Roman"/>
          <w:spacing w:val="-4"/>
          <w:sz w:val="28"/>
          <w:szCs w:val="28"/>
        </w:rPr>
        <w:t>у</w:t>
      </w:r>
      <w:r w:rsidRPr="003A3F3C">
        <w:rPr>
          <w:rFonts w:ascii="Times New Roman" w:hAnsi="Times New Roman"/>
          <w:spacing w:val="-4"/>
          <w:sz w:val="28"/>
          <w:szCs w:val="28"/>
        </w:rPr>
        <w:t xml:space="preserve"> до проблеми її переконань. До неї звертаються філософи, психологи, соціологи, етики, педагоги. Одночасно із науковим зростає і суспільно-практич</w:t>
      </w:r>
      <w:r w:rsidR="007412F2">
        <w:rPr>
          <w:rFonts w:ascii="Times New Roman" w:hAnsi="Times New Roman"/>
          <w:spacing w:val="-4"/>
          <w:sz w:val="28"/>
          <w:szCs w:val="28"/>
        </w:rPr>
        <w:softHyphen/>
      </w:r>
      <w:r w:rsidRPr="003A3F3C">
        <w:rPr>
          <w:rFonts w:ascii="Times New Roman" w:hAnsi="Times New Roman"/>
          <w:spacing w:val="-4"/>
          <w:sz w:val="28"/>
          <w:szCs w:val="28"/>
        </w:rPr>
        <w:t>ний інтерес до різних аспектів переконань людини в умовах інтенсивного розвитку засобів масової інформації, які виявляють величезний вплив на зміст і форму стосунків людей, на практику їх спілкування.</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Тема переконань в усій своїй складності та суперечливості знаходить широке відображення у творах мистецтва; до неї постійно звертаються і практичні працівники, які безпосередньо займаються навчанням </w:t>
      </w:r>
      <w:r w:rsidR="002E7A97">
        <w:rPr>
          <w:rFonts w:ascii="Times New Roman" w:hAnsi="Times New Roman"/>
          <w:spacing w:val="-4"/>
          <w:sz w:val="28"/>
          <w:szCs w:val="28"/>
        </w:rPr>
        <w:t>та</w:t>
      </w:r>
      <w:r w:rsidRPr="003A3F3C">
        <w:rPr>
          <w:rFonts w:ascii="Times New Roman" w:hAnsi="Times New Roman"/>
          <w:spacing w:val="-4"/>
          <w:sz w:val="28"/>
          <w:szCs w:val="28"/>
        </w:rPr>
        <w:t xml:space="preserve"> вихованням підро</w:t>
      </w:r>
      <w:r w:rsidR="002E7A97">
        <w:rPr>
          <w:rFonts w:ascii="Times New Roman" w:hAnsi="Times New Roman"/>
          <w:spacing w:val="-4"/>
          <w:sz w:val="28"/>
          <w:szCs w:val="28"/>
        </w:rPr>
        <w:softHyphen/>
      </w:r>
      <w:r w:rsidRPr="003A3F3C">
        <w:rPr>
          <w:rFonts w:ascii="Times New Roman" w:hAnsi="Times New Roman"/>
          <w:spacing w:val="-4"/>
          <w:sz w:val="28"/>
          <w:szCs w:val="28"/>
        </w:rPr>
        <w:t xml:space="preserve">стаючого покоління. Відтак проблема формування переконань – багатогранна </w:t>
      </w:r>
      <w:r w:rsidR="002E7A97">
        <w:rPr>
          <w:rFonts w:ascii="Times New Roman" w:hAnsi="Times New Roman"/>
          <w:spacing w:val="-4"/>
          <w:sz w:val="28"/>
          <w:szCs w:val="28"/>
        </w:rPr>
        <w:t>й</w:t>
      </w:r>
      <w:r w:rsidRPr="003A3F3C">
        <w:rPr>
          <w:rFonts w:ascii="Times New Roman" w:hAnsi="Times New Roman"/>
          <w:spacing w:val="-4"/>
          <w:sz w:val="28"/>
          <w:szCs w:val="28"/>
        </w:rPr>
        <w:t xml:space="preserve"> актуальна, охоплює широке коло питань, наукове </w:t>
      </w:r>
      <w:r w:rsidR="002E7A97">
        <w:rPr>
          <w:rFonts w:ascii="Times New Roman" w:hAnsi="Times New Roman"/>
          <w:spacing w:val="-4"/>
          <w:sz w:val="28"/>
          <w:szCs w:val="28"/>
        </w:rPr>
        <w:t>та</w:t>
      </w:r>
      <w:r w:rsidRPr="003A3F3C">
        <w:rPr>
          <w:rFonts w:ascii="Times New Roman" w:hAnsi="Times New Roman"/>
          <w:spacing w:val="-4"/>
          <w:sz w:val="28"/>
          <w:szCs w:val="28"/>
        </w:rPr>
        <w:t xml:space="preserve"> практичне вирішення яких стало суспільною необхідністю.</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Практика розбудови сучасної шкільної освіти в Україні гостро поставила проблему професійної підготовки учителів, які б мали високий фаховий рівень, виявляли творчу активність, відповідальне ставлення до результатів своєї праці. Цим зумовлений значний інтерес багатьох учених до проблем педагогічної освіти, наповнення її сучасним змістом.</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Ознайомлення зі станом професійної діяльності молодих випускників педагогічних в</w:t>
      </w:r>
      <w:r w:rsidR="002E7A97">
        <w:rPr>
          <w:rFonts w:ascii="Times New Roman" w:hAnsi="Times New Roman"/>
          <w:spacing w:val="-4"/>
          <w:sz w:val="28"/>
          <w:szCs w:val="28"/>
        </w:rPr>
        <w:t>иш</w:t>
      </w:r>
      <w:r w:rsidRPr="003A3F3C">
        <w:rPr>
          <w:rFonts w:ascii="Times New Roman" w:hAnsi="Times New Roman"/>
          <w:spacing w:val="-4"/>
          <w:sz w:val="28"/>
          <w:szCs w:val="28"/>
        </w:rPr>
        <w:t xml:space="preserve">ів дає підставу говорити про значні труднощі, з якими вони стикаються </w:t>
      </w:r>
      <w:r w:rsidR="002E7A97">
        <w:rPr>
          <w:rFonts w:ascii="Times New Roman" w:hAnsi="Times New Roman"/>
          <w:spacing w:val="-4"/>
          <w:sz w:val="28"/>
          <w:szCs w:val="28"/>
        </w:rPr>
        <w:t>під час</w:t>
      </w:r>
      <w:r w:rsidRPr="003A3F3C">
        <w:rPr>
          <w:rFonts w:ascii="Times New Roman" w:hAnsi="Times New Roman"/>
          <w:spacing w:val="-4"/>
          <w:sz w:val="28"/>
          <w:szCs w:val="28"/>
        </w:rPr>
        <w:t xml:space="preserve"> ви</w:t>
      </w:r>
      <w:r w:rsidR="002E7A97">
        <w:rPr>
          <w:rFonts w:ascii="Times New Roman" w:hAnsi="Times New Roman"/>
          <w:spacing w:val="-4"/>
          <w:sz w:val="28"/>
          <w:szCs w:val="28"/>
        </w:rPr>
        <w:t>конання</w:t>
      </w:r>
      <w:r w:rsidRPr="003A3F3C">
        <w:rPr>
          <w:rFonts w:ascii="Times New Roman" w:hAnsi="Times New Roman"/>
          <w:spacing w:val="-4"/>
          <w:sz w:val="28"/>
          <w:szCs w:val="28"/>
        </w:rPr>
        <w:t xml:space="preserve"> освітніх завдань. Ці проблеми значною мірою визнача</w:t>
      </w:r>
      <w:r w:rsidR="007412F2">
        <w:rPr>
          <w:rFonts w:ascii="Times New Roman" w:hAnsi="Times New Roman"/>
          <w:spacing w:val="-4"/>
          <w:sz w:val="28"/>
          <w:szCs w:val="28"/>
        </w:rPr>
        <w:softHyphen/>
      </w:r>
      <w:r w:rsidRPr="003A3F3C">
        <w:rPr>
          <w:rFonts w:ascii="Times New Roman" w:hAnsi="Times New Roman"/>
          <w:spacing w:val="-4"/>
          <w:sz w:val="28"/>
          <w:szCs w:val="28"/>
        </w:rPr>
        <w:t>ються переважанням у діях молодого вчителя-хореографа шаблону, без</w:t>
      </w:r>
      <w:r w:rsidR="002E7A97">
        <w:rPr>
          <w:rFonts w:ascii="Times New Roman" w:hAnsi="Times New Roman"/>
          <w:spacing w:val="-4"/>
          <w:sz w:val="28"/>
          <w:szCs w:val="28"/>
        </w:rPr>
        <w:softHyphen/>
      </w:r>
      <w:r w:rsidRPr="003A3F3C">
        <w:rPr>
          <w:rFonts w:ascii="Times New Roman" w:hAnsi="Times New Roman"/>
          <w:spacing w:val="-4"/>
          <w:sz w:val="28"/>
          <w:szCs w:val="28"/>
        </w:rPr>
        <w:t>думного копіювання і некритичного використання досвіду педагогів-наставників, пасив</w:t>
      </w:r>
      <w:r w:rsidR="007412F2">
        <w:rPr>
          <w:rFonts w:ascii="Times New Roman" w:hAnsi="Times New Roman"/>
          <w:spacing w:val="-4"/>
          <w:sz w:val="28"/>
          <w:szCs w:val="28"/>
        </w:rPr>
        <w:softHyphen/>
      </w:r>
      <w:r w:rsidRPr="003A3F3C">
        <w:rPr>
          <w:rFonts w:ascii="Times New Roman" w:hAnsi="Times New Roman"/>
          <w:spacing w:val="-4"/>
          <w:sz w:val="28"/>
          <w:szCs w:val="28"/>
        </w:rPr>
        <w:t>ністю та інертністю професійних переконань [3, с. 15].</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Хореографі</w:t>
      </w:r>
      <w:r w:rsidR="002E7A97">
        <w:rPr>
          <w:rFonts w:ascii="Times New Roman" w:hAnsi="Times New Roman"/>
          <w:spacing w:val="-4"/>
          <w:sz w:val="28"/>
          <w:szCs w:val="28"/>
        </w:rPr>
        <w:t>я як пластичне мистецтво</w:t>
      </w:r>
      <w:r w:rsidRPr="003A3F3C">
        <w:rPr>
          <w:rFonts w:ascii="Times New Roman" w:hAnsi="Times New Roman"/>
          <w:spacing w:val="-4"/>
          <w:sz w:val="28"/>
          <w:szCs w:val="28"/>
        </w:rPr>
        <w:t xml:space="preserve"> є своєрідним відображенням сутніс</w:t>
      </w:r>
      <w:r w:rsidR="007412F2">
        <w:rPr>
          <w:rFonts w:ascii="Times New Roman" w:hAnsi="Times New Roman"/>
          <w:spacing w:val="-4"/>
          <w:sz w:val="28"/>
          <w:szCs w:val="28"/>
        </w:rPr>
        <w:softHyphen/>
      </w:r>
      <w:r w:rsidRPr="003A3F3C">
        <w:rPr>
          <w:rFonts w:ascii="Times New Roman" w:hAnsi="Times New Roman"/>
          <w:spacing w:val="-4"/>
          <w:sz w:val="28"/>
          <w:szCs w:val="28"/>
        </w:rPr>
        <w:t>них аспектів духовного життя людини. Краса, закладена в граціозному пластич</w:t>
      </w:r>
      <w:r w:rsidR="007412F2">
        <w:rPr>
          <w:rFonts w:ascii="Times New Roman" w:hAnsi="Times New Roman"/>
          <w:spacing w:val="-4"/>
          <w:sz w:val="28"/>
          <w:szCs w:val="28"/>
        </w:rPr>
        <w:softHyphen/>
      </w:r>
      <w:r w:rsidRPr="003A3F3C">
        <w:rPr>
          <w:rFonts w:ascii="Times New Roman" w:hAnsi="Times New Roman"/>
          <w:spacing w:val="-4"/>
          <w:sz w:val="28"/>
          <w:szCs w:val="28"/>
        </w:rPr>
        <w:t xml:space="preserve">ному русі тіла, породжує радість споглядання прекрасного. У хореографічному мистецтві важливу роль відіграють внутрішній стан людини, її думки, почуття та вміння передати їх за допомогою танцювальних рухів. Тому формування </w:t>
      </w:r>
      <w:r w:rsidRPr="003A3F3C">
        <w:rPr>
          <w:rFonts w:ascii="Times New Roman" w:hAnsi="Times New Roman"/>
          <w:spacing w:val="-4"/>
          <w:sz w:val="28"/>
          <w:szCs w:val="28"/>
        </w:rPr>
        <w:lastRenderedPageBreak/>
        <w:t xml:space="preserve">особистісного, творчого </w:t>
      </w:r>
      <w:r w:rsidR="002E7A97">
        <w:rPr>
          <w:rFonts w:ascii="Times New Roman" w:hAnsi="Times New Roman"/>
          <w:spacing w:val="-4"/>
          <w:sz w:val="28"/>
          <w:szCs w:val="28"/>
        </w:rPr>
        <w:t>й</w:t>
      </w:r>
      <w:r w:rsidRPr="003A3F3C">
        <w:rPr>
          <w:rFonts w:ascii="Times New Roman" w:hAnsi="Times New Roman"/>
          <w:spacing w:val="-4"/>
          <w:sz w:val="28"/>
          <w:szCs w:val="28"/>
        </w:rPr>
        <w:t xml:space="preserve"> осмисленого ставлення до танцювального мистецтва стає вихідним пунктом у визначенні змісту хореографічно-педагогічної освіти.</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Педагогічні переконання посідають важливе місце серед особистісних якостей </w:t>
      </w:r>
      <w:r w:rsidR="002E7A97">
        <w:rPr>
          <w:rFonts w:ascii="Times New Roman" w:hAnsi="Times New Roman"/>
          <w:spacing w:val="-4"/>
          <w:sz w:val="28"/>
          <w:szCs w:val="28"/>
        </w:rPr>
        <w:t>у</w:t>
      </w:r>
      <w:r w:rsidRPr="003A3F3C">
        <w:rPr>
          <w:rFonts w:ascii="Times New Roman" w:hAnsi="Times New Roman"/>
          <w:spacing w:val="-4"/>
          <w:sz w:val="28"/>
          <w:szCs w:val="28"/>
        </w:rPr>
        <w:t>чителя хореографії, зумовлюючи лінію його поведінки, загальний стиль роботи</w:t>
      </w:r>
      <w:r w:rsidR="002E7A97">
        <w:rPr>
          <w:rFonts w:ascii="Times New Roman" w:hAnsi="Times New Roman"/>
          <w:spacing w:val="-4"/>
          <w:sz w:val="28"/>
          <w:szCs w:val="28"/>
        </w:rPr>
        <w:t>,</w:t>
      </w:r>
      <w:r w:rsidRPr="003A3F3C">
        <w:rPr>
          <w:rFonts w:ascii="Times New Roman" w:hAnsi="Times New Roman"/>
          <w:spacing w:val="-4"/>
          <w:sz w:val="28"/>
          <w:szCs w:val="28"/>
        </w:rPr>
        <w:t xml:space="preserve"> формуючи відповідні установки, визначаючи готовність особистості до педагогічної діяльності. Однак питання формування педагогічних переконань вивчалися зовсім мало, здебільшого опосередковано (Д. Ніколенко, В. Павленко, Г. Падалка, Л. Рув</w:t>
      </w:r>
      <w:r w:rsidR="002E7A97">
        <w:rPr>
          <w:rFonts w:ascii="Times New Roman" w:hAnsi="Times New Roman"/>
          <w:spacing w:val="-4"/>
          <w:sz w:val="28"/>
          <w:szCs w:val="28"/>
        </w:rPr>
        <w:t>інський, В. Сухомлинський та ін</w:t>
      </w:r>
      <w:r w:rsidRPr="003A3F3C">
        <w:rPr>
          <w:rFonts w:ascii="Times New Roman" w:hAnsi="Times New Roman"/>
          <w:spacing w:val="-4"/>
          <w:sz w:val="28"/>
          <w:szCs w:val="28"/>
        </w:rPr>
        <w:t>.). Тому залишається все ще не розкритим зміст педагогічних переконань учителя, його залежність від суспільних вимог, професійних обов</w:t>
      </w:r>
      <w:r w:rsidR="00DB76DA">
        <w:rPr>
          <w:rFonts w:ascii="Times New Roman" w:hAnsi="Times New Roman"/>
          <w:spacing w:val="-4"/>
          <w:sz w:val="28"/>
          <w:szCs w:val="28"/>
        </w:rPr>
        <w:t>’</w:t>
      </w:r>
      <w:r w:rsidRPr="003A3F3C">
        <w:rPr>
          <w:rFonts w:ascii="Times New Roman" w:hAnsi="Times New Roman"/>
          <w:spacing w:val="-4"/>
          <w:sz w:val="28"/>
          <w:szCs w:val="28"/>
        </w:rPr>
        <w:t>язків, які постійно змінюються як у часовому, так і у соціальному вимірах.</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У сучасній педагогіці поняття </w:t>
      </w:r>
      <w:r w:rsidR="00A81E1A" w:rsidRPr="00FA0631">
        <w:rPr>
          <w:rFonts w:ascii="Times New Roman" w:hAnsi="Times New Roman"/>
          <w:b/>
          <w:i/>
          <w:spacing w:val="-4"/>
          <w:sz w:val="28"/>
          <w:szCs w:val="28"/>
        </w:rPr>
        <w:t>"</w:t>
      </w:r>
      <w:r w:rsidRPr="003A3F3C">
        <w:rPr>
          <w:rFonts w:ascii="Times New Roman" w:hAnsi="Times New Roman"/>
          <w:b/>
          <w:i/>
          <w:spacing w:val="-4"/>
          <w:sz w:val="28"/>
          <w:szCs w:val="28"/>
        </w:rPr>
        <w:t>технологія</w:t>
      </w:r>
      <w:r w:rsidR="00A81E1A" w:rsidRPr="00FA0631">
        <w:rPr>
          <w:rFonts w:ascii="Times New Roman" w:hAnsi="Times New Roman"/>
          <w:b/>
          <w:i/>
          <w:spacing w:val="-4"/>
          <w:sz w:val="28"/>
          <w:szCs w:val="28"/>
        </w:rPr>
        <w:t>"</w:t>
      </w:r>
      <w:r w:rsidRPr="003A3F3C">
        <w:rPr>
          <w:rFonts w:ascii="Times New Roman" w:hAnsi="Times New Roman"/>
          <w:spacing w:val="-4"/>
          <w:sz w:val="28"/>
          <w:szCs w:val="28"/>
        </w:rPr>
        <w:t xml:space="preserve"> розглядається неоднозначно: як раціональний спосіб досягнення свідомо обраної освітньої мети; змістова техніка реалізації навчального процесу; системно-діяльнісний підхід до освітнього процесу; мистецтво педагога; засіб оптимізації та модернізації навчального процесу; системний метод створення, застосування і визначення всього процесу викладання </w:t>
      </w:r>
      <w:r w:rsidR="00FA0631">
        <w:rPr>
          <w:rFonts w:ascii="Times New Roman" w:hAnsi="Times New Roman"/>
          <w:spacing w:val="-4"/>
          <w:sz w:val="28"/>
          <w:szCs w:val="28"/>
        </w:rPr>
        <w:t xml:space="preserve">та </w:t>
      </w:r>
      <w:r w:rsidRPr="003A3F3C">
        <w:rPr>
          <w:rFonts w:ascii="Times New Roman" w:hAnsi="Times New Roman"/>
          <w:spacing w:val="-4"/>
          <w:sz w:val="28"/>
          <w:szCs w:val="28"/>
        </w:rPr>
        <w:t>засвоєння знань тощо.</w:t>
      </w:r>
    </w:p>
    <w:p w:rsidR="00180E4F" w:rsidRPr="003A3F3C" w:rsidRDefault="00FA0631" w:rsidP="00180E4F">
      <w:pPr>
        <w:spacing w:after="0" w:line="264" w:lineRule="auto"/>
        <w:ind w:firstLine="709"/>
        <w:jc w:val="both"/>
        <w:rPr>
          <w:rFonts w:ascii="Times New Roman" w:hAnsi="Times New Roman"/>
          <w:spacing w:val="-4"/>
          <w:sz w:val="28"/>
          <w:szCs w:val="28"/>
        </w:rPr>
      </w:pPr>
      <w:r>
        <w:rPr>
          <w:rFonts w:ascii="Times New Roman" w:hAnsi="Times New Roman"/>
          <w:spacing w:val="-4"/>
          <w:sz w:val="28"/>
          <w:szCs w:val="28"/>
        </w:rPr>
        <w:t>Не</w:t>
      </w:r>
      <w:r w:rsidR="00180E4F" w:rsidRPr="003A3F3C">
        <w:rPr>
          <w:rFonts w:ascii="Times New Roman" w:hAnsi="Times New Roman"/>
          <w:spacing w:val="-4"/>
          <w:sz w:val="28"/>
          <w:szCs w:val="28"/>
        </w:rPr>
        <w:t>зважаючи на різні підходи, учені майже одностайні у виокремленні таких основних характеристик технології освіти, як системність, концептуаль</w:t>
      </w:r>
      <w:r w:rsidR="007412F2">
        <w:rPr>
          <w:rFonts w:ascii="Times New Roman" w:hAnsi="Times New Roman"/>
          <w:spacing w:val="-4"/>
          <w:sz w:val="28"/>
          <w:szCs w:val="28"/>
        </w:rPr>
        <w:softHyphen/>
      </w:r>
      <w:r w:rsidR="00180E4F" w:rsidRPr="003A3F3C">
        <w:rPr>
          <w:rFonts w:ascii="Times New Roman" w:hAnsi="Times New Roman"/>
          <w:spacing w:val="-4"/>
          <w:sz w:val="28"/>
          <w:szCs w:val="28"/>
        </w:rPr>
        <w:t>ність, науковість, ефективність, оптимальність, новизна, мотивованість навчання, алгоритмічність, інформаційність, гарантованість результату, відтворюваність у нових умовах тощо [2, с. 6].</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Виходячи з цього, </w:t>
      </w:r>
      <w:r w:rsidRPr="003A3F3C">
        <w:rPr>
          <w:rFonts w:ascii="Times New Roman" w:hAnsi="Times New Roman"/>
          <w:b/>
          <w:i/>
          <w:spacing w:val="-4"/>
          <w:sz w:val="28"/>
          <w:szCs w:val="28"/>
        </w:rPr>
        <w:t>технологія формування педагогічних переконань</w:t>
      </w:r>
      <w:r w:rsidRPr="003A3F3C">
        <w:rPr>
          <w:rFonts w:ascii="Times New Roman" w:hAnsi="Times New Roman"/>
          <w:spacing w:val="-4"/>
          <w:sz w:val="28"/>
          <w:szCs w:val="28"/>
        </w:rPr>
        <w:t xml:space="preserve"> майбутніх </w:t>
      </w:r>
      <w:r w:rsidR="00FA0631">
        <w:rPr>
          <w:rFonts w:ascii="Times New Roman" w:hAnsi="Times New Roman"/>
          <w:spacing w:val="-4"/>
          <w:sz w:val="28"/>
          <w:szCs w:val="28"/>
        </w:rPr>
        <w:t>у</w:t>
      </w:r>
      <w:r w:rsidRPr="003A3F3C">
        <w:rPr>
          <w:rFonts w:ascii="Times New Roman" w:hAnsi="Times New Roman"/>
          <w:spacing w:val="-4"/>
          <w:sz w:val="28"/>
          <w:szCs w:val="28"/>
        </w:rPr>
        <w:t>чителів-хореографів у процесі методичної підготовки</w:t>
      </w:r>
      <w:r w:rsidR="00FA0631">
        <w:rPr>
          <w:rFonts w:ascii="Times New Roman" w:hAnsi="Times New Roman"/>
          <w:spacing w:val="-4"/>
          <w:sz w:val="28"/>
          <w:szCs w:val="28"/>
        </w:rPr>
        <w:t xml:space="preserve"> –</w:t>
      </w:r>
      <w:r w:rsidRPr="003A3F3C">
        <w:rPr>
          <w:rFonts w:ascii="Times New Roman" w:hAnsi="Times New Roman"/>
          <w:spacing w:val="-4"/>
          <w:sz w:val="28"/>
          <w:szCs w:val="28"/>
        </w:rPr>
        <w:t xml:space="preserve"> це детерміно</w:t>
      </w:r>
      <w:r w:rsidR="007412F2">
        <w:rPr>
          <w:rFonts w:ascii="Times New Roman" w:hAnsi="Times New Roman"/>
          <w:spacing w:val="-4"/>
          <w:sz w:val="28"/>
          <w:szCs w:val="28"/>
        </w:rPr>
        <w:softHyphen/>
      </w:r>
      <w:r w:rsidRPr="003A3F3C">
        <w:rPr>
          <w:rFonts w:ascii="Times New Roman" w:hAnsi="Times New Roman"/>
          <w:spacing w:val="-4"/>
          <w:sz w:val="28"/>
          <w:szCs w:val="28"/>
        </w:rPr>
        <w:t xml:space="preserve">ваний закономірностями навчання, виховання </w:t>
      </w:r>
      <w:r w:rsidR="00FA0631">
        <w:rPr>
          <w:rFonts w:ascii="Times New Roman" w:hAnsi="Times New Roman"/>
          <w:spacing w:val="-4"/>
          <w:sz w:val="28"/>
          <w:szCs w:val="28"/>
        </w:rPr>
        <w:t>та</w:t>
      </w:r>
      <w:r w:rsidRPr="003A3F3C">
        <w:rPr>
          <w:rFonts w:ascii="Times New Roman" w:hAnsi="Times New Roman"/>
          <w:spacing w:val="-4"/>
          <w:sz w:val="28"/>
          <w:szCs w:val="28"/>
        </w:rPr>
        <w:t xml:space="preserve"> розвитку особистості дидактично виважений процес засвоєння методичних знань і усвідомлення їх істинності, якому властива ефективність </w:t>
      </w:r>
      <w:r w:rsidR="00FA0631">
        <w:rPr>
          <w:rFonts w:ascii="Times New Roman" w:hAnsi="Times New Roman"/>
          <w:spacing w:val="-4"/>
          <w:sz w:val="28"/>
          <w:szCs w:val="28"/>
        </w:rPr>
        <w:t>та</w:t>
      </w:r>
      <w:r w:rsidRPr="003A3F3C">
        <w:rPr>
          <w:rFonts w:ascii="Times New Roman" w:hAnsi="Times New Roman"/>
          <w:spacing w:val="-4"/>
          <w:sz w:val="28"/>
          <w:szCs w:val="28"/>
        </w:rPr>
        <w:t xml:space="preserve"> надійність у досягненні визначеного результату.</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Ознаками технологічного рівня методичної підготовки виступають: чітка постановка мети розвитку такої особистісної якості майбутнього педагога-хореографа як педагогічне переконання; представлення змісту методичних знань у вигляді системи пізнавальних і творчих завдань; обґрунтований вибір методів і засобів формування переконань; мотиваційне забезпечення діяльності викладачів та студентів, побудоване на реалізації їх особистісних функцій у цьому процесі; можливість діагностики сформованості педагогічних переконань, підсумкової оцінки результатів, оперативного зворотного зв</w:t>
      </w:r>
      <w:r w:rsidR="00DB76DA">
        <w:rPr>
          <w:rFonts w:ascii="Times New Roman" w:hAnsi="Times New Roman"/>
          <w:spacing w:val="-4"/>
          <w:sz w:val="28"/>
          <w:szCs w:val="28"/>
        </w:rPr>
        <w:t>’</w:t>
      </w:r>
      <w:r w:rsidRPr="003A3F3C">
        <w:rPr>
          <w:rFonts w:ascii="Times New Roman" w:hAnsi="Times New Roman"/>
          <w:spacing w:val="-4"/>
          <w:sz w:val="28"/>
          <w:szCs w:val="28"/>
        </w:rPr>
        <w:t>язку [3, с. 34].</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Забезпечення методичної підготовки майбутніх учителів хореографії – процес багатогранний і складний. Насамперед, постають питання: </w:t>
      </w:r>
      <w:r w:rsidR="00A81E1A" w:rsidRPr="003A3F3C">
        <w:rPr>
          <w:rFonts w:ascii="Times New Roman" w:hAnsi="Times New Roman"/>
          <w:spacing w:val="-4"/>
          <w:sz w:val="28"/>
          <w:szCs w:val="28"/>
        </w:rPr>
        <w:t>"</w:t>
      </w:r>
      <w:r w:rsidRPr="003A3F3C">
        <w:rPr>
          <w:rFonts w:ascii="Times New Roman" w:hAnsi="Times New Roman"/>
          <w:spacing w:val="-4"/>
          <w:sz w:val="28"/>
          <w:szCs w:val="28"/>
        </w:rPr>
        <w:t>Як ефектив</w:t>
      </w:r>
      <w:r w:rsidR="007412F2">
        <w:rPr>
          <w:rFonts w:ascii="Times New Roman" w:hAnsi="Times New Roman"/>
          <w:spacing w:val="-4"/>
          <w:sz w:val="28"/>
          <w:szCs w:val="28"/>
        </w:rPr>
        <w:softHyphen/>
      </w:r>
      <w:r w:rsidRPr="003A3F3C">
        <w:rPr>
          <w:rFonts w:ascii="Times New Roman" w:hAnsi="Times New Roman"/>
          <w:spacing w:val="-4"/>
          <w:sz w:val="28"/>
          <w:szCs w:val="28"/>
        </w:rPr>
        <w:t>ніше передавати методичні знання? У який спосіб ці знання будуть засвоюватися студентами і набуватимуть для них особистісного змісту?</w:t>
      </w:r>
      <w:r w:rsidR="00A81E1A" w:rsidRPr="003A3F3C">
        <w:rPr>
          <w:rFonts w:ascii="Times New Roman" w:hAnsi="Times New Roman"/>
          <w:spacing w:val="-4"/>
          <w:sz w:val="28"/>
          <w:szCs w:val="28"/>
        </w:rPr>
        <w:t>"</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Необхідним компонентом формування педагогічних переконань є ґрунтов</w:t>
      </w:r>
      <w:r w:rsidR="007412F2">
        <w:rPr>
          <w:rFonts w:ascii="Times New Roman" w:hAnsi="Times New Roman"/>
          <w:spacing w:val="-4"/>
          <w:sz w:val="28"/>
          <w:szCs w:val="28"/>
        </w:rPr>
        <w:softHyphen/>
      </w:r>
      <w:r w:rsidRPr="003A3F3C">
        <w:rPr>
          <w:rFonts w:ascii="Times New Roman" w:hAnsi="Times New Roman"/>
          <w:spacing w:val="-4"/>
          <w:sz w:val="28"/>
          <w:szCs w:val="28"/>
        </w:rPr>
        <w:t xml:space="preserve">ність знань, але засвоєння певного обсягу методичних знань не забезпечує </w:t>
      </w:r>
      <w:r w:rsidRPr="003A3F3C">
        <w:rPr>
          <w:rFonts w:ascii="Times New Roman" w:hAnsi="Times New Roman"/>
          <w:spacing w:val="-4"/>
          <w:sz w:val="28"/>
          <w:szCs w:val="28"/>
        </w:rPr>
        <w:lastRenderedPageBreak/>
        <w:t>автоматичного формування педагогічних переконань с</w:t>
      </w:r>
      <w:r w:rsidR="00FA0631">
        <w:rPr>
          <w:rFonts w:ascii="Times New Roman" w:hAnsi="Times New Roman"/>
          <w:spacing w:val="-4"/>
          <w:sz w:val="28"/>
          <w:szCs w:val="28"/>
        </w:rPr>
        <w:t>тудентів-хореографів. Для того</w:t>
      </w:r>
      <w:r w:rsidRPr="003A3F3C">
        <w:rPr>
          <w:rFonts w:ascii="Times New Roman" w:hAnsi="Times New Roman"/>
          <w:spacing w:val="-4"/>
          <w:sz w:val="28"/>
          <w:szCs w:val="28"/>
        </w:rPr>
        <w:t xml:space="preserve"> щоб були засвоєні ключові поняття курсу (навчання, виховання, розвиток тощо)</w:t>
      </w:r>
      <w:r w:rsidR="00FA0631">
        <w:rPr>
          <w:rFonts w:ascii="Times New Roman" w:hAnsi="Times New Roman"/>
          <w:spacing w:val="-4"/>
          <w:sz w:val="28"/>
          <w:szCs w:val="28"/>
        </w:rPr>
        <w:t>,</w:t>
      </w:r>
      <w:r w:rsidRPr="003A3F3C">
        <w:rPr>
          <w:rFonts w:ascii="Times New Roman" w:hAnsi="Times New Roman"/>
          <w:spacing w:val="-4"/>
          <w:sz w:val="28"/>
          <w:szCs w:val="28"/>
        </w:rPr>
        <w:t xml:space="preserve"> </w:t>
      </w:r>
      <w:r w:rsidR="00FA0631">
        <w:rPr>
          <w:rFonts w:ascii="Times New Roman" w:hAnsi="Times New Roman"/>
          <w:spacing w:val="-4"/>
          <w:sz w:val="28"/>
          <w:szCs w:val="28"/>
        </w:rPr>
        <w:t>потріб</w:t>
      </w:r>
      <w:r w:rsidRPr="003A3F3C">
        <w:rPr>
          <w:rFonts w:ascii="Times New Roman" w:hAnsi="Times New Roman"/>
          <w:spacing w:val="-4"/>
          <w:sz w:val="28"/>
          <w:szCs w:val="28"/>
        </w:rPr>
        <w:t>но оволодіти узагальнюючими поняттями. Для цього слід визначити певну ієрархію завдань – від простих до найскладніших, а саме: уміння відтворювати знання, аналізувати й оцінювати педагогічні явища, критикувати точку зору опонента і відстоювати свою власну.</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З метою структурування методичних знань виділяються теоретичні поло</w:t>
      </w:r>
      <w:r w:rsidR="00A37582">
        <w:rPr>
          <w:rFonts w:ascii="Times New Roman" w:hAnsi="Times New Roman"/>
          <w:spacing w:val="-4"/>
          <w:sz w:val="28"/>
          <w:szCs w:val="28"/>
        </w:rPr>
        <w:softHyphen/>
      </w:r>
      <w:r w:rsidRPr="003A3F3C">
        <w:rPr>
          <w:rFonts w:ascii="Times New Roman" w:hAnsi="Times New Roman"/>
          <w:spacing w:val="-4"/>
          <w:sz w:val="28"/>
          <w:szCs w:val="28"/>
        </w:rPr>
        <w:t xml:space="preserve">ження (ідеї) трьох рівнів узагальненості: а) </w:t>
      </w:r>
      <w:r w:rsidRPr="003A3F3C">
        <w:rPr>
          <w:rFonts w:ascii="Times New Roman" w:hAnsi="Times New Roman"/>
          <w:i/>
          <w:spacing w:val="-4"/>
          <w:sz w:val="28"/>
          <w:szCs w:val="28"/>
        </w:rPr>
        <w:t>одиничні, часткові ідеї</w:t>
      </w:r>
      <w:r w:rsidRPr="003A3F3C">
        <w:rPr>
          <w:rFonts w:ascii="Times New Roman" w:hAnsi="Times New Roman"/>
          <w:spacing w:val="-4"/>
          <w:sz w:val="28"/>
          <w:szCs w:val="28"/>
        </w:rPr>
        <w:t xml:space="preserve"> (основні положення конкретних тем навчальної програми); б) </w:t>
      </w:r>
      <w:r w:rsidRPr="003A3F3C">
        <w:rPr>
          <w:rFonts w:ascii="Times New Roman" w:hAnsi="Times New Roman"/>
          <w:i/>
          <w:spacing w:val="-4"/>
          <w:sz w:val="28"/>
          <w:szCs w:val="28"/>
        </w:rPr>
        <w:t>видові положення</w:t>
      </w:r>
      <w:r w:rsidRPr="003A3F3C">
        <w:rPr>
          <w:rFonts w:ascii="Times New Roman" w:hAnsi="Times New Roman"/>
          <w:spacing w:val="-4"/>
          <w:sz w:val="28"/>
          <w:szCs w:val="28"/>
        </w:rPr>
        <w:t xml:space="preserve"> (ідеї), які утворюються шляхом групування кількох часткових ідей; в) </w:t>
      </w:r>
      <w:r w:rsidRPr="003A3F3C">
        <w:rPr>
          <w:rFonts w:ascii="Times New Roman" w:hAnsi="Times New Roman"/>
          <w:i/>
          <w:spacing w:val="-4"/>
          <w:sz w:val="28"/>
          <w:szCs w:val="28"/>
        </w:rPr>
        <w:t>родові ідеї</w:t>
      </w:r>
      <w:r w:rsidRPr="003A3F3C">
        <w:rPr>
          <w:rFonts w:ascii="Times New Roman" w:hAnsi="Times New Roman"/>
          <w:spacing w:val="-4"/>
          <w:sz w:val="28"/>
          <w:szCs w:val="28"/>
        </w:rPr>
        <w:t xml:space="preserve"> (провідні ідеї курсу), які виступають підсумком вивчення усього матеріалу курсу методики. Така упорядкованість і взаємозв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язок провідних ідей і понять, обґрунтований добір фактів, які дають можливість підвести студентів до розуміння провідних ідей курсу </w:t>
      </w:r>
      <w:r w:rsidR="00A81E1A" w:rsidRPr="003A3F3C">
        <w:rPr>
          <w:rFonts w:ascii="Times New Roman" w:hAnsi="Times New Roman"/>
          <w:spacing w:val="-4"/>
          <w:sz w:val="28"/>
          <w:szCs w:val="28"/>
        </w:rPr>
        <w:t>"</w:t>
      </w:r>
      <w:r w:rsidRPr="003A3F3C">
        <w:rPr>
          <w:rFonts w:ascii="Times New Roman" w:hAnsi="Times New Roman"/>
          <w:spacing w:val="-4"/>
          <w:sz w:val="28"/>
          <w:szCs w:val="28"/>
        </w:rPr>
        <w:t>Методика роботи з хореографічним колективом</w:t>
      </w:r>
      <w:r w:rsidR="00A81E1A" w:rsidRPr="003A3F3C">
        <w:rPr>
          <w:rFonts w:ascii="Times New Roman" w:hAnsi="Times New Roman"/>
          <w:spacing w:val="-4"/>
          <w:sz w:val="28"/>
          <w:szCs w:val="28"/>
        </w:rPr>
        <w:t>"</w:t>
      </w:r>
      <w:r w:rsidRPr="003A3F3C">
        <w:rPr>
          <w:rFonts w:ascii="Times New Roman" w:hAnsi="Times New Roman"/>
          <w:spacing w:val="-4"/>
          <w:sz w:val="28"/>
          <w:szCs w:val="28"/>
        </w:rPr>
        <w:t>, розділу, теми та їх наукової інтерпретації, мають велике значення для формування педагогічних переконань [3, с. 36].</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Переконання – це цілісна реальність, в якій не існує ізольованих змістового, мотиваційного, вольового компонентів. Усі змістові утворення для свого реального існування вимагають мотиваційного підкріплення, ціннісної орієнтації. Водночас емоційні, мотиваційні, ціннісно-орієнтаційні утворення потребують відповідного змістового наповнення. Тому в професійній підготовці майбутніх учителів хореографії принципово неможливо спочатку озброювати студентів знаннями, а вже потім формувати в них мотиваційні, ціннісні орієнтації або навпаки. Однак на певному етапі навчання той чи інший аспект розвитку особистості майбутнього вчителя-хореографа може переважати, стати доміну</w:t>
      </w:r>
      <w:r w:rsidR="007412F2">
        <w:rPr>
          <w:rFonts w:ascii="Times New Roman" w:hAnsi="Times New Roman"/>
          <w:spacing w:val="-4"/>
          <w:sz w:val="28"/>
          <w:szCs w:val="28"/>
        </w:rPr>
        <w:softHyphen/>
      </w:r>
      <w:r w:rsidRPr="003A3F3C">
        <w:rPr>
          <w:rFonts w:ascii="Times New Roman" w:hAnsi="Times New Roman"/>
          <w:spacing w:val="-4"/>
          <w:sz w:val="28"/>
          <w:szCs w:val="28"/>
        </w:rPr>
        <w:t>ючим.</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Цей висновок є підставою для виділення в методичній підготовці майбутніх учителів двох стратегічних напрямків: </w:t>
      </w:r>
      <w:r w:rsidRPr="003A3F3C">
        <w:rPr>
          <w:rFonts w:ascii="Times New Roman" w:hAnsi="Times New Roman"/>
          <w:i/>
          <w:spacing w:val="-4"/>
          <w:sz w:val="28"/>
          <w:szCs w:val="28"/>
        </w:rPr>
        <w:t>функціонально</w:t>
      </w:r>
      <w:r w:rsidRPr="003A3F3C">
        <w:rPr>
          <w:rFonts w:ascii="Times New Roman" w:hAnsi="Times New Roman"/>
          <w:spacing w:val="-4"/>
          <w:sz w:val="28"/>
          <w:szCs w:val="28"/>
        </w:rPr>
        <w:t>-</w:t>
      </w:r>
      <w:r w:rsidRPr="003A3F3C">
        <w:rPr>
          <w:rFonts w:ascii="Times New Roman" w:hAnsi="Times New Roman"/>
          <w:i/>
          <w:spacing w:val="-4"/>
          <w:sz w:val="28"/>
          <w:szCs w:val="28"/>
        </w:rPr>
        <w:t>динамічного</w:t>
      </w:r>
      <w:r w:rsidRPr="003A3F3C">
        <w:rPr>
          <w:rFonts w:ascii="Times New Roman" w:hAnsi="Times New Roman"/>
          <w:spacing w:val="-4"/>
          <w:sz w:val="28"/>
          <w:szCs w:val="28"/>
        </w:rPr>
        <w:t xml:space="preserve"> і </w:t>
      </w:r>
      <w:r w:rsidRPr="003A3F3C">
        <w:rPr>
          <w:rFonts w:ascii="Times New Roman" w:hAnsi="Times New Roman"/>
          <w:i/>
          <w:spacing w:val="-4"/>
          <w:sz w:val="28"/>
          <w:szCs w:val="28"/>
        </w:rPr>
        <w:t>змістового</w:t>
      </w:r>
      <w:r w:rsidRPr="003A3F3C">
        <w:rPr>
          <w:rFonts w:ascii="Times New Roman" w:hAnsi="Times New Roman"/>
          <w:spacing w:val="-4"/>
          <w:sz w:val="28"/>
          <w:szCs w:val="28"/>
        </w:rPr>
        <w:t xml:space="preserve">. Функціонально-динамічний напрям визначається переважанням на першому етапі функціональних характеристик навчального процесу (мотиваційних, навчальних, виховних, організаційних, діагностичних, контролюючих). Йдеться насамперед про педагогічні засоби і можливості реального впливу на формування особистості студентів-хореографів. Для змістового напрямку </w:t>
      </w:r>
      <w:r w:rsidR="00FA0631">
        <w:rPr>
          <w:rFonts w:ascii="Times New Roman" w:hAnsi="Times New Roman"/>
          <w:spacing w:val="-4"/>
          <w:sz w:val="28"/>
          <w:szCs w:val="28"/>
        </w:rPr>
        <w:t>точкою відліку</w:t>
      </w:r>
      <w:r w:rsidRPr="003A3F3C">
        <w:rPr>
          <w:rFonts w:ascii="Times New Roman" w:hAnsi="Times New Roman"/>
          <w:spacing w:val="-4"/>
          <w:sz w:val="28"/>
          <w:szCs w:val="28"/>
        </w:rPr>
        <w:t xml:space="preserve"> слугують цілі та завдання хореографічної освіти, система об</w:t>
      </w:r>
      <w:r w:rsidR="00DB76DA">
        <w:rPr>
          <w:rFonts w:ascii="Times New Roman" w:hAnsi="Times New Roman"/>
          <w:spacing w:val="-4"/>
          <w:sz w:val="28"/>
          <w:szCs w:val="28"/>
        </w:rPr>
        <w:t>’</w:t>
      </w:r>
      <w:r w:rsidRPr="003A3F3C">
        <w:rPr>
          <w:rFonts w:ascii="Times New Roman" w:hAnsi="Times New Roman"/>
          <w:spacing w:val="-4"/>
          <w:sz w:val="28"/>
          <w:szCs w:val="28"/>
        </w:rPr>
        <w:t>єктивних вимог, які ставляться суспільством до особистості учителя [2, с. 56].</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Схематично систему роботи </w:t>
      </w:r>
      <w:r w:rsidR="00FA0631">
        <w:rPr>
          <w:rFonts w:ascii="Times New Roman" w:hAnsi="Times New Roman"/>
          <w:spacing w:val="-4"/>
          <w:sz w:val="28"/>
          <w:szCs w:val="28"/>
        </w:rPr>
        <w:t>з</w:t>
      </w:r>
      <w:r w:rsidRPr="003A3F3C">
        <w:rPr>
          <w:rFonts w:ascii="Times New Roman" w:hAnsi="Times New Roman"/>
          <w:spacing w:val="-4"/>
          <w:sz w:val="28"/>
          <w:szCs w:val="28"/>
        </w:rPr>
        <w:t xml:space="preserve"> формуванн</w:t>
      </w:r>
      <w:r w:rsidR="00FA0631">
        <w:rPr>
          <w:rFonts w:ascii="Times New Roman" w:hAnsi="Times New Roman"/>
          <w:spacing w:val="-4"/>
          <w:sz w:val="28"/>
          <w:szCs w:val="28"/>
        </w:rPr>
        <w:t>я</w:t>
      </w:r>
      <w:r w:rsidRPr="003A3F3C">
        <w:rPr>
          <w:rFonts w:ascii="Times New Roman" w:hAnsi="Times New Roman"/>
          <w:spacing w:val="-4"/>
          <w:sz w:val="28"/>
          <w:szCs w:val="28"/>
        </w:rPr>
        <w:t xml:space="preserve"> педагогічних переконань можна визначити так: побудова комплексу ідей (доведення викладачем провідних узагальнень); ви</w:t>
      </w:r>
      <w:r w:rsidR="00FA0631">
        <w:rPr>
          <w:rFonts w:ascii="Times New Roman" w:hAnsi="Times New Roman"/>
          <w:spacing w:val="-4"/>
          <w:sz w:val="28"/>
          <w:szCs w:val="28"/>
        </w:rPr>
        <w:t>кона</w:t>
      </w:r>
      <w:r w:rsidRPr="003A3F3C">
        <w:rPr>
          <w:rFonts w:ascii="Times New Roman" w:hAnsi="Times New Roman"/>
          <w:spacing w:val="-4"/>
          <w:sz w:val="28"/>
          <w:szCs w:val="28"/>
        </w:rPr>
        <w:t>ння студентами навчальних завдань (оволодіння частковими узагальненнями, самостійне знаходження інших ідей та обґрунтування їх істин</w:t>
      </w:r>
      <w:r w:rsidR="007412F2">
        <w:rPr>
          <w:rFonts w:ascii="Times New Roman" w:hAnsi="Times New Roman"/>
          <w:spacing w:val="-4"/>
          <w:sz w:val="28"/>
          <w:szCs w:val="28"/>
        </w:rPr>
        <w:softHyphen/>
      </w:r>
      <w:r w:rsidRPr="003A3F3C">
        <w:rPr>
          <w:rFonts w:ascii="Times New Roman" w:hAnsi="Times New Roman"/>
          <w:spacing w:val="-4"/>
          <w:sz w:val="28"/>
          <w:szCs w:val="28"/>
        </w:rPr>
        <w:t>ності); оволодіння всім комплексом ідей. При цьому можуть використо</w:t>
      </w:r>
      <w:r w:rsidR="007412F2">
        <w:rPr>
          <w:rFonts w:ascii="Times New Roman" w:hAnsi="Times New Roman"/>
          <w:spacing w:val="-4"/>
          <w:sz w:val="28"/>
          <w:szCs w:val="28"/>
        </w:rPr>
        <w:softHyphen/>
      </w:r>
      <w:r w:rsidRPr="003A3F3C">
        <w:rPr>
          <w:rFonts w:ascii="Times New Roman" w:hAnsi="Times New Roman"/>
          <w:spacing w:val="-4"/>
          <w:sz w:val="28"/>
          <w:szCs w:val="28"/>
        </w:rPr>
        <w:t xml:space="preserve">вуватися такі форми доведення: а) використання викладачем доказів при викладі </w:t>
      </w:r>
      <w:r w:rsidRPr="003A3F3C">
        <w:rPr>
          <w:rFonts w:ascii="Times New Roman" w:hAnsi="Times New Roman"/>
          <w:spacing w:val="-4"/>
          <w:sz w:val="28"/>
          <w:szCs w:val="28"/>
        </w:rPr>
        <w:lastRenderedPageBreak/>
        <w:t>навчального матеріалу; б) самостійне доведення студентами певних тез; в) поста</w:t>
      </w:r>
      <w:r w:rsidR="007412F2">
        <w:rPr>
          <w:rFonts w:ascii="Times New Roman" w:hAnsi="Times New Roman"/>
          <w:spacing w:val="-4"/>
          <w:sz w:val="28"/>
          <w:szCs w:val="28"/>
        </w:rPr>
        <w:softHyphen/>
      </w:r>
      <w:r w:rsidRPr="003A3F3C">
        <w:rPr>
          <w:rFonts w:ascii="Times New Roman" w:hAnsi="Times New Roman"/>
          <w:spacing w:val="-4"/>
          <w:sz w:val="28"/>
          <w:szCs w:val="28"/>
        </w:rPr>
        <w:t>новка викладачем таких завдань, які обов</w:t>
      </w:r>
      <w:r w:rsidR="00DB76DA">
        <w:rPr>
          <w:rFonts w:ascii="Times New Roman" w:hAnsi="Times New Roman"/>
          <w:spacing w:val="-4"/>
          <w:sz w:val="28"/>
          <w:szCs w:val="28"/>
        </w:rPr>
        <w:t>’</w:t>
      </w:r>
      <w:r w:rsidRPr="003A3F3C">
        <w:rPr>
          <w:rFonts w:ascii="Times New Roman" w:hAnsi="Times New Roman"/>
          <w:spacing w:val="-4"/>
          <w:sz w:val="28"/>
          <w:szCs w:val="28"/>
        </w:rPr>
        <w:t>язково вимагають від студентів самостійних доведень.</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Методологічно важливими є такі положення: а) доведення завжди мають будуватися на конкретному матеріалі й полягати саме у вагомих аргументах на користь тези; б) аргументи мають бути ясними і не викликати сумнівів; в) доведення будуть ефективними лише тоді, коли студенти матимуть достатній багаж знань у тій сфері, в межах якої розгортаються судження, коли вони готові до необхідних логічних операцій [1, с. 206].</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У процесі навчання доведення може виконувати різні функції: активізації та розвитку мислення студентів; особливого способу організації засвоєння знань; однієї з форм адекватної передачі певного змісту; ді</w:t>
      </w:r>
      <w:r w:rsidR="00FA0631">
        <w:rPr>
          <w:rFonts w:ascii="Times New Roman" w:hAnsi="Times New Roman"/>
          <w:spacing w:val="-4"/>
          <w:sz w:val="28"/>
          <w:szCs w:val="28"/>
        </w:rPr>
        <w:t>є</w:t>
      </w:r>
      <w:r w:rsidRPr="003A3F3C">
        <w:rPr>
          <w:rFonts w:ascii="Times New Roman" w:hAnsi="Times New Roman"/>
          <w:spacing w:val="-4"/>
          <w:sz w:val="28"/>
          <w:szCs w:val="28"/>
        </w:rPr>
        <w:t>вого засобу формування і вияву пошукових та творчих умінь, показника цього процесу.</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Визначаючи універсальність доведення як засобу досягнення різних цілей навчання, зазначимо, що воно найдоцільніше може застосовуватися при розгляді головних питань курсу, які відбивають найсуттєвіші аспекти педагогіки хореографічного мистецтва. Це дозволяє викладати матеріал за концентричним принципом, розгортаючи навколо стрижневої думки набуті знання, якимось чином з нею пов</w:t>
      </w:r>
      <w:r w:rsidR="00DB76DA">
        <w:rPr>
          <w:rFonts w:ascii="Times New Roman" w:hAnsi="Times New Roman"/>
          <w:spacing w:val="-4"/>
          <w:sz w:val="28"/>
          <w:szCs w:val="28"/>
        </w:rPr>
        <w:t>’</w:t>
      </w:r>
      <w:r w:rsidRPr="003A3F3C">
        <w:rPr>
          <w:rFonts w:ascii="Times New Roman" w:hAnsi="Times New Roman"/>
          <w:spacing w:val="-4"/>
          <w:sz w:val="28"/>
          <w:szCs w:val="28"/>
        </w:rPr>
        <w:t>язані. Така побудова матеріалу сама по собі окреслює певну систему знань, полегшуючи тим самим засвоєння матеріалу. Судити про те, як студенти оволоділи тією чи іншою ідеєю</w:t>
      </w:r>
      <w:r w:rsidR="003C6B9B">
        <w:rPr>
          <w:rFonts w:ascii="Times New Roman" w:hAnsi="Times New Roman"/>
          <w:spacing w:val="-4"/>
          <w:sz w:val="28"/>
          <w:szCs w:val="28"/>
        </w:rPr>
        <w:t>,</w:t>
      </w:r>
      <w:r w:rsidRPr="003A3F3C">
        <w:rPr>
          <w:rFonts w:ascii="Times New Roman" w:hAnsi="Times New Roman"/>
          <w:spacing w:val="-4"/>
          <w:sz w:val="28"/>
          <w:szCs w:val="28"/>
        </w:rPr>
        <w:t xml:space="preserve"> можна лише після того, як дана ідея була використана ними</w:t>
      </w:r>
      <w:r w:rsidR="003C6B9B">
        <w:rPr>
          <w:rFonts w:ascii="Times New Roman" w:hAnsi="Times New Roman"/>
          <w:spacing w:val="-4"/>
          <w:sz w:val="28"/>
          <w:szCs w:val="28"/>
        </w:rPr>
        <w:t xml:space="preserve"> самостійно</w:t>
      </w:r>
      <w:r w:rsidRPr="003A3F3C">
        <w:rPr>
          <w:rFonts w:ascii="Times New Roman" w:hAnsi="Times New Roman"/>
          <w:spacing w:val="-4"/>
          <w:sz w:val="28"/>
          <w:szCs w:val="28"/>
        </w:rPr>
        <w:t xml:space="preserve"> як</w:t>
      </w:r>
      <w:r w:rsidR="003C6B9B">
        <w:rPr>
          <w:rFonts w:ascii="Times New Roman" w:hAnsi="Times New Roman"/>
          <w:spacing w:val="-4"/>
          <w:sz w:val="28"/>
          <w:szCs w:val="28"/>
        </w:rPr>
        <w:t xml:space="preserve"> ключ</w:t>
      </w:r>
      <w:r w:rsidRPr="003A3F3C">
        <w:rPr>
          <w:rFonts w:ascii="Times New Roman" w:hAnsi="Times New Roman"/>
          <w:spacing w:val="-4"/>
          <w:sz w:val="28"/>
          <w:szCs w:val="28"/>
        </w:rPr>
        <w:t xml:space="preserve"> при аналізі нової ситуації або при вирішенні нової для них проблеми. Методологічно важливим є таке положення: доведення викладача і самостійні доведення студентів не можуть бути підмінені один одним і мають знаходитися в тісній взаємодії.</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Специфікою гуманітарних наук є широке використання, поряд із доведенням і спростуванням, так званої недоказової аргументації та недостатньо спростованої критики. Тому постає завдання навчити студентів-хореографів способ</w:t>
      </w:r>
      <w:r w:rsidR="003C6B9B">
        <w:rPr>
          <w:rFonts w:ascii="Times New Roman" w:hAnsi="Times New Roman"/>
          <w:spacing w:val="-4"/>
          <w:sz w:val="28"/>
          <w:szCs w:val="28"/>
        </w:rPr>
        <w:t>ів</w:t>
      </w:r>
      <w:r w:rsidRPr="003A3F3C">
        <w:rPr>
          <w:rFonts w:ascii="Times New Roman" w:hAnsi="Times New Roman"/>
          <w:spacing w:val="-4"/>
          <w:sz w:val="28"/>
          <w:szCs w:val="28"/>
        </w:rPr>
        <w:t xml:space="preserve"> аргументації та критики, розрізнення доказової аргументації від недоказової, неспростовної критики від спростування. У цьому процесі ми виділяємо кілька етапів: </w:t>
      </w:r>
      <w:r w:rsidRPr="003A3F3C">
        <w:rPr>
          <w:rFonts w:ascii="Times New Roman" w:hAnsi="Times New Roman"/>
          <w:i/>
          <w:spacing w:val="-4"/>
          <w:sz w:val="28"/>
          <w:szCs w:val="28"/>
        </w:rPr>
        <w:t>перший</w:t>
      </w:r>
      <w:r w:rsidRPr="003A3F3C">
        <w:rPr>
          <w:rFonts w:ascii="Times New Roman" w:hAnsi="Times New Roman"/>
          <w:spacing w:val="-4"/>
          <w:sz w:val="28"/>
          <w:szCs w:val="28"/>
        </w:rPr>
        <w:t xml:space="preserve"> – логічно бездоганне формулювання певної тези або концепції; </w:t>
      </w:r>
      <w:r w:rsidRPr="003A3F3C">
        <w:rPr>
          <w:rFonts w:ascii="Times New Roman" w:hAnsi="Times New Roman"/>
          <w:i/>
          <w:spacing w:val="-4"/>
          <w:sz w:val="28"/>
          <w:szCs w:val="28"/>
        </w:rPr>
        <w:t>другий</w:t>
      </w:r>
      <w:r w:rsidRPr="003A3F3C">
        <w:rPr>
          <w:rFonts w:ascii="Times New Roman" w:hAnsi="Times New Roman"/>
          <w:spacing w:val="-4"/>
          <w:sz w:val="28"/>
          <w:szCs w:val="28"/>
        </w:rPr>
        <w:t xml:space="preserve"> – знаходження аргументів </w:t>
      </w:r>
      <w:r w:rsidR="003C6B9B">
        <w:rPr>
          <w:rFonts w:ascii="Times New Roman" w:hAnsi="Times New Roman"/>
          <w:spacing w:val="-4"/>
          <w:sz w:val="28"/>
          <w:szCs w:val="28"/>
        </w:rPr>
        <w:t>на</w:t>
      </w:r>
      <w:r w:rsidRPr="003A3F3C">
        <w:rPr>
          <w:rFonts w:ascii="Times New Roman" w:hAnsi="Times New Roman"/>
          <w:spacing w:val="-4"/>
          <w:sz w:val="28"/>
          <w:szCs w:val="28"/>
        </w:rPr>
        <w:t xml:space="preserve"> її захист, критика інших концепцій; </w:t>
      </w:r>
      <w:r w:rsidRPr="003A3F3C">
        <w:rPr>
          <w:rFonts w:ascii="Times New Roman" w:hAnsi="Times New Roman"/>
          <w:i/>
          <w:spacing w:val="-4"/>
          <w:sz w:val="28"/>
          <w:szCs w:val="28"/>
        </w:rPr>
        <w:t>третій</w:t>
      </w:r>
      <w:r w:rsidRPr="003A3F3C">
        <w:rPr>
          <w:rFonts w:ascii="Times New Roman" w:hAnsi="Times New Roman"/>
          <w:spacing w:val="-4"/>
          <w:sz w:val="28"/>
          <w:szCs w:val="28"/>
        </w:rPr>
        <w:t xml:space="preserve"> – оцінка концепції крізь призму знайдених аргументів; </w:t>
      </w:r>
      <w:r w:rsidRPr="003A3F3C">
        <w:rPr>
          <w:rFonts w:ascii="Times New Roman" w:hAnsi="Times New Roman"/>
          <w:i/>
          <w:spacing w:val="-4"/>
          <w:sz w:val="28"/>
          <w:szCs w:val="28"/>
        </w:rPr>
        <w:t>четвертий</w:t>
      </w:r>
      <w:r w:rsidRPr="003A3F3C">
        <w:rPr>
          <w:rFonts w:ascii="Times New Roman" w:hAnsi="Times New Roman"/>
          <w:spacing w:val="-4"/>
          <w:sz w:val="28"/>
          <w:szCs w:val="28"/>
        </w:rPr>
        <w:t xml:space="preserve"> – пояснення на основі концепції інших фактів, які не бралися до уваги при її формулюванні; </w:t>
      </w:r>
      <w:r w:rsidRPr="003A3F3C">
        <w:rPr>
          <w:rFonts w:ascii="Times New Roman" w:hAnsi="Times New Roman"/>
          <w:i/>
          <w:spacing w:val="-4"/>
          <w:sz w:val="28"/>
          <w:szCs w:val="28"/>
        </w:rPr>
        <w:t>п</w:t>
      </w:r>
      <w:r w:rsidR="00DB76DA">
        <w:rPr>
          <w:rFonts w:ascii="Times New Roman" w:hAnsi="Times New Roman"/>
          <w:i/>
          <w:spacing w:val="-4"/>
          <w:sz w:val="28"/>
          <w:szCs w:val="28"/>
        </w:rPr>
        <w:t>’</w:t>
      </w:r>
      <w:r w:rsidRPr="003A3F3C">
        <w:rPr>
          <w:rFonts w:ascii="Times New Roman" w:hAnsi="Times New Roman"/>
          <w:i/>
          <w:spacing w:val="-4"/>
          <w:sz w:val="28"/>
          <w:szCs w:val="28"/>
        </w:rPr>
        <w:t>ятий</w:t>
      </w:r>
      <w:r w:rsidRPr="003A3F3C">
        <w:rPr>
          <w:rFonts w:ascii="Times New Roman" w:hAnsi="Times New Roman"/>
          <w:spacing w:val="-4"/>
          <w:sz w:val="28"/>
          <w:szCs w:val="28"/>
        </w:rPr>
        <w:t xml:space="preserve"> – передбачення нових явищ; </w:t>
      </w:r>
      <w:r w:rsidRPr="003A3F3C">
        <w:rPr>
          <w:rFonts w:ascii="Times New Roman" w:hAnsi="Times New Roman"/>
          <w:i/>
          <w:spacing w:val="-4"/>
          <w:sz w:val="28"/>
          <w:szCs w:val="28"/>
        </w:rPr>
        <w:t xml:space="preserve">шостий </w:t>
      </w:r>
      <w:r w:rsidRPr="003A3F3C">
        <w:rPr>
          <w:rFonts w:ascii="Times New Roman" w:hAnsi="Times New Roman"/>
          <w:spacing w:val="-4"/>
          <w:sz w:val="28"/>
          <w:szCs w:val="28"/>
        </w:rPr>
        <w:t>– всебічна оцінка концепції.</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Доведення і спростування, аргументація і критика найчастіше проводиться у вигляді дискусії. Такий вид діалогічного методу, як дискусія, дає можливість поглибити зміст уже відомого студентам матеріалу, упорядкувати його, систематизувати й узагальнити, але передусім, розвинути уміння захищати свої погляди </w:t>
      </w:r>
      <w:r w:rsidR="003C6B9B">
        <w:rPr>
          <w:rFonts w:ascii="Times New Roman" w:hAnsi="Times New Roman"/>
          <w:spacing w:val="-4"/>
          <w:sz w:val="28"/>
          <w:szCs w:val="28"/>
        </w:rPr>
        <w:t>та</w:t>
      </w:r>
      <w:r w:rsidRPr="003A3F3C">
        <w:rPr>
          <w:rFonts w:ascii="Times New Roman" w:hAnsi="Times New Roman"/>
          <w:spacing w:val="-4"/>
          <w:sz w:val="28"/>
          <w:szCs w:val="28"/>
        </w:rPr>
        <w:t xml:space="preserve"> переконання [1, с. 198].</w:t>
      </w:r>
    </w:p>
    <w:p w:rsidR="00180E4F" w:rsidRPr="003A3F3C" w:rsidRDefault="00180E4F" w:rsidP="007412F2">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lastRenderedPageBreak/>
        <w:t xml:space="preserve">Використовується два види дискусії: </w:t>
      </w:r>
      <w:r w:rsidRPr="003A3F3C">
        <w:rPr>
          <w:rFonts w:ascii="Times New Roman" w:hAnsi="Times New Roman"/>
          <w:i/>
          <w:spacing w:val="-4"/>
          <w:sz w:val="28"/>
          <w:szCs w:val="28"/>
        </w:rPr>
        <w:t>наукова</w:t>
      </w:r>
      <w:r w:rsidRPr="003A3F3C">
        <w:rPr>
          <w:rFonts w:ascii="Times New Roman" w:hAnsi="Times New Roman"/>
          <w:spacing w:val="-4"/>
          <w:sz w:val="28"/>
          <w:szCs w:val="28"/>
        </w:rPr>
        <w:t xml:space="preserve">, метою якої є знаходження істини у певних методичних положеннях; </w:t>
      </w:r>
      <w:r w:rsidRPr="003A3F3C">
        <w:rPr>
          <w:rFonts w:ascii="Times New Roman" w:hAnsi="Times New Roman"/>
          <w:i/>
          <w:spacing w:val="-4"/>
          <w:sz w:val="28"/>
          <w:szCs w:val="28"/>
        </w:rPr>
        <w:t>ділова</w:t>
      </w:r>
      <w:r w:rsidRPr="003A3F3C">
        <w:rPr>
          <w:rFonts w:ascii="Times New Roman" w:hAnsi="Times New Roman"/>
          <w:spacing w:val="-4"/>
          <w:sz w:val="28"/>
          <w:szCs w:val="28"/>
        </w:rPr>
        <w:t xml:space="preserve">, метою якої є знаходження взаємоприйнятого вирішення якоїсь педагогічної ситуації. </w:t>
      </w:r>
    </w:p>
    <w:p w:rsidR="00180E4F" w:rsidRPr="003A3F3C" w:rsidRDefault="00180E4F" w:rsidP="007412F2">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Наприклад, дискусія щодо українського хореографічного фольклору як джерела виховання, формування естетичної свідомості людини. </w:t>
      </w:r>
      <w:r w:rsidR="003C6B9B">
        <w:rPr>
          <w:rFonts w:ascii="Times New Roman" w:hAnsi="Times New Roman"/>
          <w:spacing w:val="-4"/>
          <w:sz w:val="28"/>
          <w:szCs w:val="28"/>
        </w:rPr>
        <w:t>Потріб</w:t>
      </w:r>
      <w:r w:rsidRPr="003A3F3C">
        <w:rPr>
          <w:rFonts w:ascii="Times New Roman" w:hAnsi="Times New Roman"/>
          <w:spacing w:val="-4"/>
          <w:sz w:val="28"/>
          <w:szCs w:val="28"/>
        </w:rPr>
        <w:t>но розглянути коло питань, які постають у зв</w:t>
      </w:r>
      <w:r w:rsidR="00DB76DA">
        <w:rPr>
          <w:rFonts w:ascii="Times New Roman" w:hAnsi="Times New Roman"/>
          <w:spacing w:val="-4"/>
          <w:sz w:val="28"/>
          <w:szCs w:val="28"/>
        </w:rPr>
        <w:t>’</w:t>
      </w:r>
      <w:r w:rsidRPr="003A3F3C">
        <w:rPr>
          <w:rFonts w:ascii="Times New Roman" w:hAnsi="Times New Roman"/>
          <w:spacing w:val="-4"/>
          <w:sz w:val="28"/>
          <w:szCs w:val="28"/>
        </w:rPr>
        <w:t>язку з використанням українського фольклору в навчальному процесі сучасної школи, а саме: яка педагогічна доцільність звернення до українського фольклору, який відгук знаходитиме народний танок серед учнів, як має поєднуватися народний танець із більш розвинутими формами сучасного танцю тощо.</w:t>
      </w:r>
    </w:p>
    <w:p w:rsidR="00180E4F" w:rsidRPr="003A3F3C" w:rsidRDefault="00180E4F" w:rsidP="007412F2">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Учасників дискусії доцільно розділити на дві групи. </w:t>
      </w:r>
      <w:r w:rsidR="003C6B9B">
        <w:rPr>
          <w:rFonts w:ascii="Times New Roman" w:hAnsi="Times New Roman"/>
          <w:spacing w:val="-4"/>
          <w:sz w:val="28"/>
          <w:szCs w:val="28"/>
        </w:rPr>
        <w:t>Нехай</w:t>
      </w:r>
      <w:r w:rsidRPr="003A3F3C">
        <w:rPr>
          <w:rFonts w:ascii="Times New Roman" w:hAnsi="Times New Roman"/>
          <w:spacing w:val="-4"/>
          <w:sz w:val="28"/>
          <w:szCs w:val="28"/>
        </w:rPr>
        <w:t xml:space="preserve"> одні стверджуватимуть, що </w:t>
      </w:r>
      <w:r w:rsidR="003C6B9B">
        <w:rPr>
          <w:rFonts w:ascii="Times New Roman" w:hAnsi="Times New Roman"/>
          <w:spacing w:val="-4"/>
          <w:sz w:val="28"/>
          <w:szCs w:val="28"/>
        </w:rPr>
        <w:t>оскільки</w:t>
      </w:r>
      <w:r w:rsidRPr="003A3F3C">
        <w:rPr>
          <w:rFonts w:ascii="Times New Roman" w:hAnsi="Times New Roman"/>
          <w:spacing w:val="-4"/>
          <w:sz w:val="28"/>
          <w:szCs w:val="28"/>
        </w:rPr>
        <w:t xml:space="preserve"> склалися нові умови життя, виникли нові сучасні ритми, розвинулось танцювальне мислення і бачення, народний танець не має особливого значення для виховання підростаючого покоління. Суть аргументації зводиться до думки, що архаїчна хореографічна культура далека від життя сучасної людини, тому вона не може суттєво впливати на неї. Цей аргумент не переконливий, більше того, є хибним, оскільки ґрунтується на запереченні зв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язку між поколіннями </w:t>
      </w:r>
      <w:r w:rsidR="003C6B9B">
        <w:rPr>
          <w:rFonts w:ascii="Times New Roman" w:hAnsi="Times New Roman"/>
          <w:spacing w:val="-4"/>
          <w:sz w:val="28"/>
          <w:szCs w:val="28"/>
        </w:rPr>
        <w:t>й</w:t>
      </w:r>
      <w:r w:rsidRPr="003A3F3C">
        <w:rPr>
          <w:rFonts w:ascii="Times New Roman" w:hAnsi="Times New Roman"/>
          <w:spacing w:val="-4"/>
          <w:sz w:val="28"/>
          <w:szCs w:val="28"/>
        </w:rPr>
        <w:t xml:space="preserve"> епохами.</w:t>
      </w:r>
    </w:p>
    <w:p w:rsidR="00180E4F" w:rsidRPr="003A3F3C" w:rsidRDefault="00180E4F" w:rsidP="007412F2">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Друга група учасників дискусії вважатиме, що танцювальна культура людини невід</w:t>
      </w:r>
      <w:r w:rsidR="00DB76DA">
        <w:rPr>
          <w:rFonts w:ascii="Times New Roman" w:hAnsi="Times New Roman"/>
          <w:spacing w:val="-4"/>
          <w:sz w:val="28"/>
          <w:szCs w:val="28"/>
        </w:rPr>
        <w:t>’</w:t>
      </w:r>
      <w:r w:rsidRPr="003A3F3C">
        <w:rPr>
          <w:rFonts w:ascii="Times New Roman" w:hAnsi="Times New Roman"/>
          <w:spacing w:val="-4"/>
          <w:sz w:val="28"/>
          <w:szCs w:val="28"/>
        </w:rPr>
        <w:t>ємна від народу, до якого вона належить. Тому народне мистецтво повинне розкриватись дітям як частина життя народу, як явище його духовної культури. Аргументи прибічників другої точки зору будуються на визнанні естетичної цінності народного танцю, який є пластичною, руховою пам</w:t>
      </w:r>
      <w:r w:rsidR="00DB76DA">
        <w:rPr>
          <w:rFonts w:ascii="Times New Roman" w:hAnsi="Times New Roman"/>
          <w:spacing w:val="-4"/>
          <w:sz w:val="28"/>
          <w:szCs w:val="28"/>
        </w:rPr>
        <w:t>’</w:t>
      </w:r>
      <w:r w:rsidRPr="003A3F3C">
        <w:rPr>
          <w:rFonts w:ascii="Times New Roman" w:hAnsi="Times New Roman"/>
          <w:spacing w:val="-4"/>
          <w:sz w:val="28"/>
          <w:szCs w:val="28"/>
        </w:rPr>
        <w:t>яттю людства; на одностайні позиції педагогів і хореографів у тому, що віковічні духовні традиції народу мають стати надбанням дітей.</w:t>
      </w:r>
    </w:p>
    <w:p w:rsidR="00180E4F" w:rsidRPr="003A3F3C" w:rsidRDefault="00180E4F" w:rsidP="007412F2">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Завдання педагога – підвести учасників дискусії до думки, що не можна ігнорувати первинну стихію природного руху людини, на якому зросла танцювальна культура народів світу. Любов до народного танцю, музики, пісні – найприродніше і найглибше духовне начало людського життя [3, с. 74].</w:t>
      </w:r>
    </w:p>
    <w:p w:rsidR="00180E4F" w:rsidRPr="003A3F3C" w:rsidRDefault="00180E4F" w:rsidP="007412F2">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Професійна підготовка майбутнього учителя хореографії в процесі вивчення фахових методик має орієнтуватися на творче ставлення до процесу викладання, спрямовуватися на розвиток у студентів методичної культури, яка включає в себе рефлексивне осмислення різноманітних явищ і процесів хореографічно-педаго</w:t>
      </w:r>
      <w:r w:rsidR="007412F2">
        <w:rPr>
          <w:rFonts w:ascii="Times New Roman" w:hAnsi="Times New Roman"/>
          <w:spacing w:val="-4"/>
          <w:sz w:val="28"/>
          <w:szCs w:val="28"/>
        </w:rPr>
        <w:softHyphen/>
      </w:r>
      <w:r w:rsidRPr="003A3F3C">
        <w:rPr>
          <w:rFonts w:ascii="Times New Roman" w:hAnsi="Times New Roman"/>
          <w:spacing w:val="-4"/>
          <w:sz w:val="28"/>
          <w:szCs w:val="28"/>
        </w:rPr>
        <w:t>гічної дійсності. Інтерес до питань методології хореографічної педагогіки сприяє осмисленому навчанню професії, усвідомленню студентами набутих знань і умінь з позиції їх істинності та значущості для професійної діяльності.</w:t>
      </w:r>
    </w:p>
    <w:p w:rsidR="00180E4F" w:rsidRPr="003A3F3C" w:rsidRDefault="00180E4F" w:rsidP="007412F2">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Майбутній педагог має не лише оволодіти необхідними знаннями </w:t>
      </w:r>
      <w:r w:rsidR="003C6B9B">
        <w:rPr>
          <w:rFonts w:ascii="Times New Roman" w:hAnsi="Times New Roman"/>
          <w:spacing w:val="-4"/>
          <w:sz w:val="28"/>
          <w:szCs w:val="28"/>
        </w:rPr>
        <w:t>та</w:t>
      </w:r>
      <w:r w:rsidRPr="003A3F3C">
        <w:rPr>
          <w:rFonts w:ascii="Times New Roman" w:hAnsi="Times New Roman"/>
          <w:spacing w:val="-4"/>
          <w:sz w:val="28"/>
          <w:szCs w:val="28"/>
        </w:rPr>
        <w:t xml:space="preserve"> вміннями, а й усвідомити шлях їх набуття, оволодіти принципами і методами пізнання теорії й практики своєї педагогічної діяльності. Тільки </w:t>
      </w:r>
      <w:r w:rsidR="003C6B9B">
        <w:rPr>
          <w:rFonts w:ascii="Times New Roman" w:hAnsi="Times New Roman"/>
          <w:spacing w:val="-4"/>
          <w:sz w:val="28"/>
          <w:szCs w:val="28"/>
        </w:rPr>
        <w:t>так</w:t>
      </w:r>
      <w:r w:rsidRPr="003A3F3C">
        <w:rPr>
          <w:rFonts w:ascii="Times New Roman" w:hAnsi="Times New Roman"/>
          <w:spacing w:val="-4"/>
          <w:sz w:val="28"/>
          <w:szCs w:val="28"/>
        </w:rPr>
        <w:t xml:space="preserve"> вдасться підготувати фахівця, здатного творчо мислити, самостійно орієнтуватися у найрізноманітніших проблемних ситуаціях педагогічної дійсності, критично їх оцінювати й оперативно знаходити шляхи вирішення суперечностей, що виникають.</w:t>
      </w:r>
    </w:p>
    <w:p w:rsidR="00180E4F" w:rsidRPr="007412F2" w:rsidRDefault="00180E4F" w:rsidP="00180E4F">
      <w:pPr>
        <w:spacing w:after="0" w:line="264" w:lineRule="auto"/>
        <w:jc w:val="center"/>
        <w:rPr>
          <w:rFonts w:ascii="Times New Roman" w:hAnsi="Times New Roman"/>
          <w:b/>
          <w:spacing w:val="-4"/>
          <w:sz w:val="26"/>
          <w:szCs w:val="26"/>
        </w:rPr>
      </w:pPr>
      <w:r w:rsidRPr="007412F2">
        <w:rPr>
          <w:rFonts w:ascii="Times New Roman" w:hAnsi="Times New Roman"/>
          <w:b/>
          <w:spacing w:val="-4"/>
          <w:sz w:val="26"/>
          <w:szCs w:val="26"/>
        </w:rPr>
        <w:lastRenderedPageBreak/>
        <w:t>Література</w:t>
      </w:r>
    </w:p>
    <w:p w:rsidR="00180E4F" w:rsidRPr="007412F2" w:rsidRDefault="00180E4F" w:rsidP="00F61E58">
      <w:pPr>
        <w:pStyle w:val="a6"/>
        <w:numPr>
          <w:ilvl w:val="0"/>
          <w:numId w:val="28"/>
        </w:numPr>
        <w:tabs>
          <w:tab w:val="left" w:pos="1134"/>
        </w:tabs>
        <w:spacing w:after="0" w:line="264" w:lineRule="auto"/>
        <w:ind w:left="0" w:firstLine="709"/>
        <w:jc w:val="both"/>
        <w:rPr>
          <w:rFonts w:ascii="Times New Roman" w:hAnsi="Times New Roman"/>
          <w:spacing w:val="-4"/>
          <w:sz w:val="26"/>
          <w:szCs w:val="26"/>
          <w:lang w:val="uk-UA"/>
        </w:rPr>
      </w:pPr>
      <w:r w:rsidRPr="007412F2">
        <w:rPr>
          <w:rFonts w:ascii="Times New Roman" w:hAnsi="Times New Roman"/>
          <w:spacing w:val="-4"/>
          <w:sz w:val="26"/>
          <w:szCs w:val="26"/>
          <w:lang w:val="uk-UA"/>
        </w:rPr>
        <w:t>Ивлев Ю.</w:t>
      </w:r>
      <w:r w:rsidRPr="007412F2">
        <w:rPr>
          <w:rFonts w:ascii="Times New Roman" w:hAnsi="Times New Roman"/>
          <w:spacing w:val="-4"/>
          <w:sz w:val="26"/>
          <w:szCs w:val="26"/>
        </w:rPr>
        <w:t> </w:t>
      </w:r>
      <w:r w:rsidRPr="007412F2">
        <w:rPr>
          <w:rFonts w:ascii="Times New Roman" w:hAnsi="Times New Roman"/>
          <w:spacing w:val="-4"/>
          <w:sz w:val="26"/>
          <w:szCs w:val="26"/>
          <w:lang w:val="uk-UA"/>
        </w:rPr>
        <w:t xml:space="preserve">В. Логика: </w:t>
      </w:r>
      <w:r w:rsidR="003C6B9B">
        <w:rPr>
          <w:rFonts w:ascii="Times New Roman" w:hAnsi="Times New Roman"/>
          <w:spacing w:val="-4"/>
          <w:sz w:val="26"/>
          <w:szCs w:val="26"/>
          <w:lang w:val="uk-UA"/>
        </w:rPr>
        <w:t>у</w:t>
      </w:r>
      <w:r w:rsidRPr="007412F2">
        <w:rPr>
          <w:rFonts w:ascii="Times New Roman" w:hAnsi="Times New Roman"/>
          <w:spacing w:val="-4"/>
          <w:sz w:val="26"/>
          <w:szCs w:val="26"/>
          <w:lang w:val="uk-UA"/>
        </w:rPr>
        <w:t>чебник. Москва: Изд-во Моск. ун-та, 1992. 210 с.</w:t>
      </w:r>
    </w:p>
    <w:p w:rsidR="00180E4F" w:rsidRPr="007412F2" w:rsidRDefault="00180E4F" w:rsidP="00F61E58">
      <w:pPr>
        <w:pStyle w:val="a6"/>
        <w:numPr>
          <w:ilvl w:val="0"/>
          <w:numId w:val="28"/>
        </w:numPr>
        <w:tabs>
          <w:tab w:val="left" w:pos="1134"/>
        </w:tabs>
        <w:spacing w:after="0" w:line="264" w:lineRule="auto"/>
        <w:ind w:left="0" w:firstLine="709"/>
        <w:jc w:val="both"/>
        <w:rPr>
          <w:rFonts w:ascii="Times New Roman" w:hAnsi="Times New Roman"/>
          <w:spacing w:val="-4"/>
          <w:sz w:val="26"/>
          <w:szCs w:val="26"/>
          <w:lang w:val="uk-UA"/>
        </w:rPr>
      </w:pPr>
      <w:r w:rsidRPr="007412F2">
        <w:rPr>
          <w:rFonts w:ascii="Times New Roman" w:hAnsi="Times New Roman"/>
          <w:spacing w:val="-4"/>
          <w:sz w:val="26"/>
          <w:szCs w:val="26"/>
          <w:lang w:val="uk-UA"/>
        </w:rPr>
        <w:t xml:space="preserve">Нісімчук А. С., Падалка О. С., Шпак О. Т. Сучасні педагогічні технології: </w:t>
      </w:r>
      <w:r w:rsidR="003C6B9B">
        <w:rPr>
          <w:rFonts w:ascii="Times New Roman" w:hAnsi="Times New Roman"/>
          <w:spacing w:val="-4"/>
          <w:sz w:val="26"/>
          <w:szCs w:val="26"/>
          <w:lang w:val="uk-UA"/>
        </w:rPr>
        <w:t>н</w:t>
      </w:r>
      <w:r w:rsidRPr="007412F2">
        <w:rPr>
          <w:rFonts w:ascii="Times New Roman" w:hAnsi="Times New Roman"/>
          <w:spacing w:val="-4"/>
          <w:sz w:val="26"/>
          <w:szCs w:val="26"/>
          <w:lang w:val="uk-UA"/>
        </w:rPr>
        <w:t>авч</w:t>
      </w:r>
      <w:r w:rsidR="003C6B9B">
        <w:rPr>
          <w:rFonts w:ascii="Times New Roman" w:hAnsi="Times New Roman"/>
          <w:spacing w:val="-4"/>
          <w:sz w:val="26"/>
          <w:szCs w:val="26"/>
          <w:lang w:val="uk-UA"/>
        </w:rPr>
        <w:t>. посіб</w:t>
      </w:r>
      <w:r w:rsidRPr="007412F2">
        <w:rPr>
          <w:rFonts w:ascii="Times New Roman" w:hAnsi="Times New Roman"/>
          <w:spacing w:val="-4"/>
          <w:sz w:val="26"/>
          <w:szCs w:val="26"/>
          <w:lang w:val="uk-UA"/>
        </w:rPr>
        <w:t>. Київ: Просвіта, 2000. 368 с.</w:t>
      </w:r>
    </w:p>
    <w:p w:rsidR="00180E4F" w:rsidRPr="007412F2" w:rsidRDefault="00180E4F" w:rsidP="00F61E58">
      <w:pPr>
        <w:pStyle w:val="a6"/>
        <w:numPr>
          <w:ilvl w:val="0"/>
          <w:numId w:val="28"/>
        </w:numPr>
        <w:tabs>
          <w:tab w:val="left" w:pos="1134"/>
        </w:tabs>
        <w:spacing w:after="0" w:line="264" w:lineRule="auto"/>
        <w:ind w:left="0" w:firstLine="709"/>
        <w:jc w:val="both"/>
        <w:rPr>
          <w:rFonts w:ascii="Times New Roman" w:hAnsi="Times New Roman"/>
          <w:spacing w:val="-4"/>
          <w:sz w:val="26"/>
          <w:szCs w:val="26"/>
          <w:lang w:val="uk-UA"/>
        </w:rPr>
      </w:pPr>
      <w:r w:rsidRPr="007412F2">
        <w:rPr>
          <w:rFonts w:ascii="Times New Roman" w:hAnsi="Times New Roman"/>
          <w:spacing w:val="-4"/>
          <w:sz w:val="26"/>
          <w:szCs w:val="26"/>
          <w:lang w:val="uk-UA"/>
        </w:rPr>
        <w:t xml:space="preserve">Ростовська Ю. О. Формування педагогічних переконань майбутніх учителів хореографії: </w:t>
      </w:r>
      <w:r w:rsidR="003C6B9B">
        <w:rPr>
          <w:rFonts w:ascii="Times New Roman" w:hAnsi="Times New Roman"/>
          <w:spacing w:val="-4"/>
          <w:sz w:val="26"/>
          <w:szCs w:val="26"/>
          <w:lang w:val="uk-UA"/>
        </w:rPr>
        <w:t>м</w:t>
      </w:r>
      <w:r w:rsidRPr="007412F2">
        <w:rPr>
          <w:rFonts w:ascii="Times New Roman" w:hAnsi="Times New Roman"/>
          <w:spacing w:val="-4"/>
          <w:sz w:val="26"/>
          <w:szCs w:val="26"/>
          <w:lang w:val="uk-UA"/>
        </w:rPr>
        <w:t>онографія. Ніжин: НДУ ім. М. Гоголя, 2016. 106 с.</w:t>
      </w:r>
    </w:p>
    <w:p w:rsidR="00180E4F" w:rsidRPr="003A3F3C" w:rsidRDefault="00180E4F" w:rsidP="00180E4F">
      <w:pPr>
        <w:spacing w:after="0" w:line="360" w:lineRule="auto"/>
        <w:ind w:firstLine="567"/>
        <w:jc w:val="both"/>
        <w:rPr>
          <w:rFonts w:ascii="Times New Roman" w:hAnsi="Times New Roman"/>
          <w:b/>
          <w:spacing w:val="-4"/>
          <w:sz w:val="28"/>
          <w:szCs w:val="28"/>
        </w:rPr>
      </w:pPr>
      <w:r w:rsidRPr="003A3F3C">
        <w:rPr>
          <w:rFonts w:ascii="Times New Roman" w:hAnsi="Times New Roman"/>
          <w:b/>
          <w:spacing w:val="-4"/>
          <w:sz w:val="28"/>
          <w:szCs w:val="28"/>
        </w:rPr>
        <w:t xml:space="preserve">              </w:t>
      </w:r>
    </w:p>
    <w:p w:rsidR="00B74C22" w:rsidRPr="003A3F3C" w:rsidRDefault="00B74C22" w:rsidP="00E86B89">
      <w:pPr>
        <w:spacing w:after="0" w:line="240" w:lineRule="auto"/>
        <w:jc w:val="center"/>
        <w:rPr>
          <w:rFonts w:ascii="Times New Roman" w:hAnsi="Times New Roman"/>
          <w:b/>
          <w:spacing w:val="-4"/>
          <w:sz w:val="28"/>
          <w:szCs w:val="28"/>
        </w:rPr>
      </w:pPr>
    </w:p>
    <w:p w:rsidR="00180E4F" w:rsidRPr="003A3F3C" w:rsidRDefault="00180E4F" w:rsidP="00180E4F">
      <w:pPr>
        <w:tabs>
          <w:tab w:val="left" w:pos="180"/>
        </w:tabs>
        <w:spacing w:after="0" w:line="240" w:lineRule="auto"/>
        <w:jc w:val="center"/>
        <w:rPr>
          <w:rFonts w:ascii="Times New Roman" w:hAnsi="Times New Roman"/>
          <w:b/>
          <w:caps/>
          <w:spacing w:val="-4"/>
          <w:sz w:val="28"/>
          <w:szCs w:val="28"/>
        </w:rPr>
      </w:pPr>
      <w:r w:rsidRPr="003A3F3C">
        <w:rPr>
          <w:rFonts w:ascii="Times New Roman" w:hAnsi="Times New Roman"/>
          <w:b/>
          <w:caps/>
          <w:spacing w:val="-4"/>
          <w:sz w:val="28"/>
          <w:szCs w:val="28"/>
        </w:rPr>
        <w:t>Творчі форми роботи на заняттях з теорії музики</w:t>
      </w:r>
    </w:p>
    <w:p w:rsidR="00180E4F" w:rsidRPr="003A3F3C" w:rsidRDefault="00180E4F" w:rsidP="00180E4F">
      <w:pPr>
        <w:tabs>
          <w:tab w:val="left" w:pos="180"/>
        </w:tabs>
        <w:spacing w:after="0" w:line="240" w:lineRule="auto"/>
        <w:ind w:firstLine="709"/>
        <w:jc w:val="center"/>
        <w:rPr>
          <w:rFonts w:ascii="Times New Roman" w:hAnsi="Times New Roman"/>
          <w:b/>
          <w:spacing w:val="-4"/>
          <w:sz w:val="28"/>
          <w:szCs w:val="28"/>
        </w:rPr>
      </w:pPr>
    </w:p>
    <w:p w:rsidR="00180E4F" w:rsidRPr="003A3F3C" w:rsidRDefault="00180E4F" w:rsidP="00180E4F">
      <w:pPr>
        <w:tabs>
          <w:tab w:val="left" w:pos="180"/>
        </w:tabs>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Спіліоті О. В.</w:t>
      </w:r>
    </w:p>
    <w:p w:rsidR="00180E4F" w:rsidRPr="003A3F3C" w:rsidRDefault="00180E4F" w:rsidP="00180E4F">
      <w:pPr>
        <w:tabs>
          <w:tab w:val="left" w:pos="180"/>
        </w:tabs>
        <w:spacing w:after="0" w:line="240" w:lineRule="auto"/>
        <w:ind w:firstLine="709"/>
        <w:jc w:val="center"/>
        <w:rPr>
          <w:rFonts w:ascii="Times New Roman" w:hAnsi="Times New Roman"/>
          <w:b/>
          <w:spacing w:val="-4"/>
          <w:sz w:val="28"/>
          <w:szCs w:val="28"/>
        </w:rPr>
      </w:pPr>
    </w:p>
    <w:p w:rsidR="00180E4F" w:rsidRPr="003A3F3C" w:rsidRDefault="00180E4F" w:rsidP="00180E4F">
      <w:pPr>
        <w:tabs>
          <w:tab w:val="left" w:pos="426"/>
        </w:tabs>
        <w:spacing w:after="0" w:line="240" w:lineRule="auto"/>
        <w:ind w:left="709"/>
        <w:jc w:val="both"/>
        <w:rPr>
          <w:rFonts w:ascii="Times New Roman" w:hAnsi="Times New Roman"/>
          <w:i/>
          <w:spacing w:val="-4"/>
          <w:sz w:val="28"/>
          <w:szCs w:val="28"/>
        </w:rPr>
      </w:pPr>
      <w:r w:rsidRPr="003A3F3C">
        <w:rPr>
          <w:rFonts w:ascii="Times New Roman" w:hAnsi="Times New Roman"/>
          <w:i/>
          <w:spacing w:val="-4"/>
          <w:sz w:val="28"/>
          <w:szCs w:val="28"/>
        </w:rPr>
        <w:t>У статті розглядаються різні творчі форми та ефективні методи роботи на заняттях з теорії музики. Пропонується авторський творчий метод створення мелодії, її опрацювання в жанровому аспекті. Описується поетапний процес музичного моделювання та демонструються різно</w:t>
      </w:r>
      <w:r w:rsidR="007412F2">
        <w:rPr>
          <w:rFonts w:ascii="Times New Roman" w:hAnsi="Times New Roman"/>
          <w:i/>
          <w:spacing w:val="-4"/>
          <w:sz w:val="28"/>
          <w:szCs w:val="28"/>
        </w:rPr>
        <w:softHyphen/>
      </w:r>
      <w:r w:rsidRPr="003A3F3C">
        <w:rPr>
          <w:rFonts w:ascii="Times New Roman" w:hAnsi="Times New Roman"/>
          <w:i/>
          <w:spacing w:val="-4"/>
          <w:sz w:val="28"/>
          <w:szCs w:val="28"/>
        </w:rPr>
        <w:t>стильо</w:t>
      </w:r>
      <w:r w:rsidR="007412F2">
        <w:rPr>
          <w:rFonts w:ascii="Times New Roman" w:hAnsi="Times New Roman"/>
          <w:i/>
          <w:spacing w:val="-4"/>
          <w:sz w:val="28"/>
          <w:szCs w:val="28"/>
        </w:rPr>
        <w:softHyphen/>
      </w:r>
      <w:r w:rsidRPr="003A3F3C">
        <w:rPr>
          <w:rFonts w:ascii="Times New Roman" w:hAnsi="Times New Roman"/>
          <w:i/>
          <w:spacing w:val="-4"/>
          <w:sz w:val="28"/>
          <w:szCs w:val="28"/>
        </w:rPr>
        <w:t>ві приклади. Наводяться методичні принципи розвитку творчих здібностей відомих педагогів-музикантів.</w:t>
      </w:r>
    </w:p>
    <w:p w:rsidR="00180E4F" w:rsidRPr="003A3F3C" w:rsidRDefault="00180E4F" w:rsidP="00180E4F">
      <w:pPr>
        <w:tabs>
          <w:tab w:val="left" w:pos="426"/>
        </w:tabs>
        <w:spacing w:after="0" w:line="240" w:lineRule="auto"/>
        <w:ind w:left="709"/>
        <w:jc w:val="both"/>
        <w:rPr>
          <w:rFonts w:ascii="Times New Roman" w:hAnsi="Times New Roman"/>
          <w:i/>
          <w:spacing w:val="-4"/>
          <w:sz w:val="28"/>
          <w:szCs w:val="28"/>
        </w:rPr>
      </w:pPr>
      <w:r w:rsidRPr="003A3F3C">
        <w:rPr>
          <w:rFonts w:ascii="Times New Roman" w:hAnsi="Times New Roman"/>
          <w:b/>
          <w:i/>
          <w:spacing w:val="-4"/>
          <w:sz w:val="28"/>
          <w:szCs w:val="28"/>
        </w:rPr>
        <w:t>Ключові слова:</w:t>
      </w:r>
      <w:r w:rsidRPr="003A3F3C">
        <w:rPr>
          <w:rFonts w:ascii="Times New Roman" w:hAnsi="Times New Roman"/>
          <w:i/>
          <w:spacing w:val="-4"/>
          <w:sz w:val="28"/>
          <w:szCs w:val="28"/>
        </w:rPr>
        <w:t xml:space="preserve"> теорія музики, творче мислення, творчі навички, творчі здібності, створення музики, музичне моделювання.</w:t>
      </w:r>
    </w:p>
    <w:p w:rsidR="00180E4F" w:rsidRPr="003A3F3C" w:rsidRDefault="00180E4F" w:rsidP="00180E4F">
      <w:pPr>
        <w:tabs>
          <w:tab w:val="left" w:pos="0"/>
        </w:tabs>
        <w:spacing w:after="0" w:line="240" w:lineRule="auto"/>
        <w:ind w:firstLine="709"/>
        <w:jc w:val="both"/>
        <w:rPr>
          <w:rFonts w:ascii="Times New Roman" w:hAnsi="Times New Roman"/>
          <w:i/>
          <w:spacing w:val="-4"/>
          <w:sz w:val="28"/>
          <w:szCs w:val="28"/>
        </w:rPr>
      </w:pP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У процесі навчання музиканта розвиток творчих навичок та здібностей відбувається у ході вивчення цілого комплексу фахових дисциплін, зокрема теоретичних. Якість та успішність цього процесу залежить від багатьох факторів, а саме: розробки методичних принципів, ефективних методів та спеціальних завдань, які сприяють формуванню творчого мислення. </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Кожний музично-теоретичний курс (елементарна теорія музики, сольфе</w:t>
      </w:r>
      <w:r w:rsidR="007412F2">
        <w:rPr>
          <w:rFonts w:ascii="Times New Roman" w:hAnsi="Times New Roman"/>
          <w:spacing w:val="-4"/>
          <w:sz w:val="28"/>
          <w:szCs w:val="28"/>
        </w:rPr>
        <w:softHyphen/>
      </w:r>
      <w:r w:rsidRPr="003A3F3C">
        <w:rPr>
          <w:rFonts w:ascii="Times New Roman" w:hAnsi="Times New Roman"/>
          <w:spacing w:val="-4"/>
          <w:sz w:val="28"/>
          <w:szCs w:val="28"/>
        </w:rPr>
        <w:t>джіо, гармонія, поліфонія, аналіз музичних творів) має свій зміст, специфіку викладання, методику, але об</w:t>
      </w:r>
      <w:r w:rsidR="00DB76DA">
        <w:rPr>
          <w:rFonts w:ascii="Times New Roman" w:hAnsi="Times New Roman"/>
          <w:spacing w:val="-4"/>
          <w:sz w:val="28"/>
          <w:szCs w:val="28"/>
        </w:rPr>
        <w:t>’</w:t>
      </w:r>
      <w:r w:rsidRPr="003A3F3C">
        <w:rPr>
          <w:rFonts w:ascii="Times New Roman" w:hAnsi="Times New Roman"/>
          <w:spacing w:val="-4"/>
          <w:sz w:val="28"/>
          <w:szCs w:val="28"/>
        </w:rPr>
        <w:t>єднує їх наявність творчих форм роботи та завдань. Так, композиція та імпровізація, розглядаючи їх окремими видами музич</w:t>
      </w:r>
      <w:r w:rsidR="007412F2">
        <w:rPr>
          <w:rFonts w:ascii="Times New Roman" w:hAnsi="Times New Roman"/>
          <w:spacing w:val="-4"/>
          <w:sz w:val="28"/>
          <w:szCs w:val="28"/>
        </w:rPr>
        <w:softHyphen/>
      </w:r>
      <w:r w:rsidRPr="003A3F3C">
        <w:rPr>
          <w:rFonts w:ascii="Times New Roman" w:hAnsi="Times New Roman"/>
          <w:spacing w:val="-4"/>
          <w:sz w:val="28"/>
          <w:szCs w:val="28"/>
        </w:rPr>
        <w:t>но</w:t>
      </w:r>
      <w:r w:rsidRPr="003A3F3C">
        <w:rPr>
          <w:rFonts w:ascii="Times New Roman" w:hAnsi="Times New Roman"/>
          <w:spacing w:val="-4"/>
          <w:sz w:val="28"/>
          <w:szCs w:val="28"/>
        </w:rPr>
        <w:noBreakHyphen/>
        <w:t>творчої діяльності, мають факультативне призначення, але як форма та зміст цієї діяльності передбачаються у музично</w:t>
      </w:r>
      <w:r w:rsidRPr="003A3F3C">
        <w:rPr>
          <w:rFonts w:ascii="Times New Roman" w:hAnsi="Times New Roman"/>
          <w:spacing w:val="-4"/>
          <w:sz w:val="28"/>
          <w:szCs w:val="28"/>
        </w:rPr>
        <w:noBreakHyphen/>
        <w:t>теоретичних дисциплінах. Розглянемо детальніше.</w:t>
      </w:r>
    </w:p>
    <w:p w:rsidR="00180E4F" w:rsidRPr="003A3F3C" w:rsidRDefault="00A00D71" w:rsidP="00180E4F">
      <w:pPr>
        <w:spacing w:after="0" w:line="264" w:lineRule="auto"/>
        <w:ind w:firstLine="709"/>
        <w:jc w:val="both"/>
        <w:rPr>
          <w:rFonts w:ascii="Times New Roman" w:hAnsi="Times New Roman"/>
          <w:spacing w:val="-4"/>
          <w:sz w:val="28"/>
          <w:szCs w:val="28"/>
        </w:rPr>
      </w:pPr>
      <w:r>
        <w:rPr>
          <w:rFonts w:ascii="Times New Roman" w:hAnsi="Times New Roman"/>
          <w:spacing w:val="-4"/>
          <w:sz w:val="28"/>
          <w:szCs w:val="28"/>
        </w:rPr>
        <w:t>Розпочинаючи роботу над композицією,</w:t>
      </w:r>
      <w:r w:rsidR="00180E4F" w:rsidRPr="003A3F3C">
        <w:rPr>
          <w:rFonts w:ascii="Times New Roman" w:hAnsi="Times New Roman"/>
          <w:spacing w:val="-4"/>
          <w:sz w:val="28"/>
          <w:szCs w:val="28"/>
        </w:rPr>
        <w:t xml:space="preserve"> зосередимось на головному, а саме: як зняти комплекси неможливості процесу творення, переконати студентів у тому, що уміння створювати музику та імпровізувати мають велике значення в їх майбутній музично-педагогічній діяльності. </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Першим етапом формування умінь створення музики та імпровізації стає навчання будувати музичні теми і мелодії. Створення тем та мелодій вимагає знання певних правил та усвідомлення логіки музичного розвитку. У процесі творення ми спираємося на методичні положення Б. Асаф</w:t>
      </w:r>
      <w:r w:rsidR="00DB76DA">
        <w:rPr>
          <w:rFonts w:ascii="Times New Roman" w:hAnsi="Times New Roman"/>
          <w:spacing w:val="-4"/>
          <w:sz w:val="28"/>
          <w:szCs w:val="28"/>
        </w:rPr>
        <w:t>’</w:t>
      </w:r>
      <w:r w:rsidRPr="003A3F3C">
        <w:rPr>
          <w:rFonts w:ascii="Times New Roman" w:hAnsi="Times New Roman"/>
          <w:spacing w:val="-4"/>
          <w:sz w:val="28"/>
          <w:szCs w:val="28"/>
        </w:rPr>
        <w:t xml:space="preserve">єва, Д. Кабалевського, </w:t>
      </w:r>
      <w:r w:rsidRPr="003A3F3C">
        <w:rPr>
          <w:rFonts w:ascii="Times New Roman" w:hAnsi="Times New Roman"/>
          <w:spacing w:val="-4"/>
          <w:sz w:val="28"/>
          <w:szCs w:val="28"/>
        </w:rPr>
        <w:lastRenderedPageBreak/>
        <w:t xml:space="preserve">М. Гнесіна, Г. Шатковського та ін. Основними правилами створювання тем та мелодій для студентів є: </w:t>
      </w:r>
    </w:p>
    <w:p w:rsidR="00180E4F" w:rsidRPr="003A3F3C" w:rsidRDefault="00180E4F" w:rsidP="00F61E58">
      <w:pPr>
        <w:pStyle w:val="a6"/>
        <w:numPr>
          <w:ilvl w:val="0"/>
          <w:numId w:val="29"/>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b/>
          <w:i/>
          <w:spacing w:val="-4"/>
          <w:sz w:val="28"/>
          <w:szCs w:val="28"/>
        </w:rPr>
        <w:t xml:space="preserve"> єдність інтонації:</w:t>
      </w:r>
      <w:r w:rsidRPr="003A3F3C">
        <w:rPr>
          <w:rFonts w:ascii="Times New Roman" w:hAnsi="Times New Roman"/>
          <w:spacing w:val="-4"/>
          <w:sz w:val="28"/>
          <w:szCs w:val="28"/>
        </w:rPr>
        <w:t xml:space="preserve"> тема виростає з одного інтонаційного зерна;</w:t>
      </w:r>
    </w:p>
    <w:p w:rsidR="00180E4F" w:rsidRPr="003A3F3C" w:rsidRDefault="00180E4F" w:rsidP="00F61E58">
      <w:pPr>
        <w:pStyle w:val="a6"/>
        <w:numPr>
          <w:ilvl w:val="0"/>
          <w:numId w:val="29"/>
        </w:numPr>
        <w:tabs>
          <w:tab w:val="left" w:pos="1134"/>
        </w:tabs>
        <w:spacing w:after="0" w:line="264" w:lineRule="auto"/>
        <w:ind w:left="0" w:firstLine="709"/>
        <w:jc w:val="both"/>
        <w:rPr>
          <w:rFonts w:ascii="Times New Roman" w:hAnsi="Times New Roman"/>
          <w:b/>
          <w:i/>
          <w:spacing w:val="-4"/>
          <w:sz w:val="28"/>
          <w:szCs w:val="28"/>
        </w:rPr>
      </w:pPr>
      <w:r w:rsidRPr="003A3F3C">
        <w:rPr>
          <w:rFonts w:ascii="Times New Roman" w:hAnsi="Times New Roman"/>
          <w:b/>
          <w:i/>
          <w:spacing w:val="-4"/>
          <w:sz w:val="28"/>
          <w:szCs w:val="28"/>
        </w:rPr>
        <w:t xml:space="preserve"> єдність ритму:</w:t>
      </w:r>
      <w:r w:rsidRPr="003A3F3C">
        <w:rPr>
          <w:rFonts w:ascii="Times New Roman" w:hAnsi="Times New Roman"/>
          <w:spacing w:val="-4"/>
          <w:sz w:val="28"/>
          <w:szCs w:val="28"/>
        </w:rPr>
        <w:t xml:space="preserve"> вдалі теми мають один ритмічний малюнок, але зустрічаються такі приклади, коли ритм зазнає змін (найпростіші варіювання та активний рух);  </w:t>
      </w:r>
    </w:p>
    <w:p w:rsidR="00180E4F" w:rsidRPr="003A3F3C" w:rsidRDefault="00180E4F" w:rsidP="00F61E58">
      <w:pPr>
        <w:pStyle w:val="a6"/>
        <w:numPr>
          <w:ilvl w:val="0"/>
          <w:numId w:val="29"/>
        </w:numPr>
        <w:tabs>
          <w:tab w:val="left" w:pos="1134"/>
        </w:tabs>
        <w:spacing w:after="0" w:line="264" w:lineRule="auto"/>
        <w:ind w:left="0" w:firstLine="709"/>
        <w:jc w:val="both"/>
        <w:rPr>
          <w:rFonts w:ascii="Times New Roman" w:hAnsi="Times New Roman"/>
          <w:b/>
          <w:i/>
          <w:spacing w:val="-4"/>
          <w:sz w:val="28"/>
          <w:szCs w:val="28"/>
        </w:rPr>
      </w:pPr>
      <w:r w:rsidRPr="003A3F3C">
        <w:rPr>
          <w:rFonts w:ascii="Times New Roman" w:hAnsi="Times New Roman"/>
          <w:b/>
          <w:i/>
          <w:spacing w:val="-4"/>
          <w:sz w:val="28"/>
          <w:szCs w:val="28"/>
        </w:rPr>
        <w:t xml:space="preserve"> музичний синтаксис теми:</w:t>
      </w:r>
      <w:r w:rsidRPr="003A3F3C">
        <w:rPr>
          <w:rFonts w:ascii="Times New Roman" w:hAnsi="Times New Roman"/>
          <w:spacing w:val="-4"/>
          <w:sz w:val="28"/>
          <w:szCs w:val="28"/>
        </w:rPr>
        <w:t xml:space="preserve"> мотиви, фрази, речення повторної побудо</w:t>
      </w:r>
      <w:r w:rsidR="007412F2">
        <w:rPr>
          <w:rFonts w:ascii="Times New Roman" w:hAnsi="Times New Roman"/>
          <w:spacing w:val="-4"/>
          <w:sz w:val="28"/>
          <w:szCs w:val="28"/>
        </w:rPr>
        <w:softHyphen/>
      </w:r>
      <w:r w:rsidRPr="003A3F3C">
        <w:rPr>
          <w:rFonts w:ascii="Times New Roman" w:hAnsi="Times New Roman"/>
          <w:spacing w:val="-4"/>
          <w:sz w:val="28"/>
          <w:szCs w:val="28"/>
        </w:rPr>
        <w:t xml:space="preserve">ви; використання змін звуковисотного та ритмічного характеру (варіювання, секвенції); </w:t>
      </w:r>
    </w:p>
    <w:p w:rsidR="00180E4F" w:rsidRPr="003A3F3C" w:rsidRDefault="00180E4F" w:rsidP="00F61E58">
      <w:pPr>
        <w:pStyle w:val="a6"/>
        <w:numPr>
          <w:ilvl w:val="0"/>
          <w:numId w:val="29"/>
        </w:numPr>
        <w:tabs>
          <w:tab w:val="left" w:pos="1134"/>
        </w:tabs>
        <w:spacing w:after="0" w:line="264" w:lineRule="auto"/>
        <w:ind w:left="0" w:firstLine="709"/>
        <w:jc w:val="both"/>
        <w:rPr>
          <w:rFonts w:ascii="Times New Roman" w:hAnsi="Times New Roman"/>
          <w:b/>
          <w:i/>
          <w:spacing w:val="-4"/>
          <w:sz w:val="28"/>
          <w:szCs w:val="28"/>
        </w:rPr>
      </w:pPr>
      <w:r w:rsidRPr="003A3F3C">
        <w:rPr>
          <w:rFonts w:ascii="Times New Roman" w:hAnsi="Times New Roman"/>
          <w:b/>
          <w:i/>
          <w:spacing w:val="-4"/>
          <w:sz w:val="28"/>
          <w:szCs w:val="28"/>
        </w:rPr>
        <w:t xml:space="preserve"> самобутність мелодії: </w:t>
      </w:r>
      <w:r w:rsidRPr="003A3F3C">
        <w:rPr>
          <w:rFonts w:ascii="Times New Roman" w:hAnsi="Times New Roman"/>
          <w:spacing w:val="-4"/>
          <w:sz w:val="28"/>
          <w:szCs w:val="28"/>
        </w:rPr>
        <w:t>прагнути створити особливі, оригінальні інтонації [6].</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Особливе значення у процесі створення мелодії відіграє формотворення. Так, створюючи головне зерно теми (мотиви, субмотиви, фрази) та її розвиваючи, </w:t>
      </w:r>
      <w:r w:rsidR="00A00D71">
        <w:rPr>
          <w:rFonts w:ascii="Times New Roman" w:hAnsi="Times New Roman"/>
          <w:spacing w:val="-4"/>
          <w:sz w:val="28"/>
          <w:szCs w:val="28"/>
        </w:rPr>
        <w:t>потріб</w:t>
      </w:r>
      <w:r w:rsidRPr="003A3F3C">
        <w:rPr>
          <w:rFonts w:ascii="Times New Roman" w:hAnsi="Times New Roman"/>
          <w:spacing w:val="-4"/>
          <w:sz w:val="28"/>
          <w:szCs w:val="28"/>
        </w:rPr>
        <w:t xml:space="preserve">но звернути увагу на каденції. Саме вони перетворюють фрази </w:t>
      </w:r>
      <w:r w:rsidR="00A00D71">
        <w:rPr>
          <w:rFonts w:ascii="Times New Roman" w:hAnsi="Times New Roman"/>
          <w:spacing w:val="-4"/>
          <w:sz w:val="28"/>
          <w:szCs w:val="28"/>
        </w:rPr>
        <w:t>на</w:t>
      </w:r>
      <w:r w:rsidRPr="003A3F3C">
        <w:rPr>
          <w:rFonts w:ascii="Times New Roman" w:hAnsi="Times New Roman"/>
          <w:spacing w:val="-4"/>
          <w:sz w:val="28"/>
          <w:szCs w:val="28"/>
        </w:rPr>
        <w:t xml:space="preserve"> речення, які мають змістове значення. Визначеність каденцій допоможе студентові до</w:t>
      </w:r>
      <w:r w:rsidR="00A00D71">
        <w:rPr>
          <w:rFonts w:ascii="Times New Roman" w:hAnsi="Times New Roman"/>
          <w:spacing w:val="-4"/>
          <w:sz w:val="28"/>
          <w:szCs w:val="28"/>
        </w:rPr>
        <w:softHyphen/>
      </w:r>
      <w:r w:rsidRPr="003A3F3C">
        <w:rPr>
          <w:rFonts w:ascii="Times New Roman" w:hAnsi="Times New Roman"/>
          <w:spacing w:val="-4"/>
          <w:sz w:val="28"/>
          <w:szCs w:val="28"/>
        </w:rPr>
        <w:t>сягнути яскравості мелодії.</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Щодо питання роботи зі секвенціями, то незалежно від їх типу (хроматична, тональна) цінною є їх деталізована зміна, тобто зміна у бік збагачення інтона</w:t>
      </w:r>
      <w:r w:rsidR="007412F2">
        <w:rPr>
          <w:rFonts w:ascii="Times New Roman" w:hAnsi="Times New Roman"/>
          <w:spacing w:val="-4"/>
          <w:sz w:val="28"/>
          <w:szCs w:val="28"/>
        </w:rPr>
        <w:softHyphen/>
      </w:r>
      <w:r w:rsidRPr="003A3F3C">
        <w:rPr>
          <w:rFonts w:ascii="Times New Roman" w:hAnsi="Times New Roman"/>
          <w:spacing w:val="-4"/>
          <w:sz w:val="28"/>
          <w:szCs w:val="28"/>
        </w:rPr>
        <w:t xml:space="preserve">ційних та ритмо-метричних зворотів, або їх спрощення. </w:t>
      </w:r>
    </w:p>
    <w:p w:rsidR="00180E4F" w:rsidRPr="003A3F3C"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Враховуючи складність початку створення мелодії, тобто знаходження імпульсу, пропонуємо звернутися до вправ зі створення мелодії  Гвідо д</w:t>
      </w:r>
      <w:r w:rsidR="00DB76DA">
        <w:rPr>
          <w:rFonts w:ascii="Times New Roman" w:hAnsi="Times New Roman"/>
          <w:spacing w:val="-4"/>
          <w:sz w:val="28"/>
          <w:szCs w:val="28"/>
        </w:rPr>
        <w:t>’</w:t>
      </w:r>
      <w:r w:rsidRPr="003A3F3C">
        <w:rPr>
          <w:rFonts w:ascii="Times New Roman" w:hAnsi="Times New Roman"/>
          <w:spacing w:val="-4"/>
          <w:sz w:val="28"/>
          <w:szCs w:val="28"/>
        </w:rPr>
        <w:t>Арецо (твори на основі випадковості) [4, </w:t>
      </w:r>
      <w:r w:rsidRPr="003A3F3C">
        <w:rPr>
          <w:rFonts w:ascii="Times New Roman" w:hAnsi="Times New Roman"/>
          <w:spacing w:val="-4"/>
          <w:sz w:val="28"/>
          <w:szCs w:val="28"/>
          <w:lang w:val="en-US"/>
        </w:rPr>
        <w:t>c</w:t>
      </w:r>
      <w:r w:rsidR="00A00D71">
        <w:rPr>
          <w:rFonts w:ascii="Times New Roman" w:hAnsi="Times New Roman"/>
          <w:spacing w:val="-4"/>
          <w:sz w:val="28"/>
          <w:szCs w:val="28"/>
        </w:rPr>
        <w:t>. 13]</w:t>
      </w:r>
      <w:r w:rsidRPr="003A3F3C">
        <w:rPr>
          <w:rFonts w:ascii="Times New Roman" w:hAnsi="Times New Roman"/>
          <w:spacing w:val="-4"/>
          <w:sz w:val="28"/>
          <w:szCs w:val="28"/>
        </w:rPr>
        <w:t xml:space="preserve"> (див. рис.</w:t>
      </w:r>
      <w:r w:rsidRPr="003A3F3C">
        <w:rPr>
          <w:rFonts w:ascii="Times New Roman" w:hAnsi="Times New Roman"/>
          <w:spacing w:val="-4"/>
          <w:sz w:val="28"/>
          <w:szCs w:val="28"/>
          <w:lang w:val="ru-RU"/>
        </w:rPr>
        <w:t> </w:t>
      </w:r>
      <w:r w:rsidRPr="00A00D71">
        <w:rPr>
          <w:rFonts w:ascii="Times New Roman" w:hAnsi="Times New Roman"/>
          <w:spacing w:val="-4"/>
          <w:sz w:val="28"/>
          <w:szCs w:val="28"/>
        </w:rPr>
        <w:t>1</w:t>
      </w:r>
      <w:r w:rsidRPr="003A3F3C">
        <w:rPr>
          <w:rFonts w:ascii="Times New Roman" w:hAnsi="Times New Roman"/>
          <w:spacing w:val="-4"/>
          <w:sz w:val="28"/>
          <w:szCs w:val="28"/>
        </w:rPr>
        <w:t xml:space="preserve">). </w:t>
      </w:r>
    </w:p>
    <w:p w:rsidR="00180E4F" w:rsidRDefault="00180E4F" w:rsidP="00180E4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Так, на першому етапі студентам пропонується виписати звукоряд латинськими буквами та під кожним звуком позначити будь-які голосні звуки. На другому етапі студенти повинні обрати будь-який рядок вірша, наприклад, </w:t>
      </w:r>
      <w:r w:rsidR="00A81E1A" w:rsidRPr="003A3F3C">
        <w:rPr>
          <w:rFonts w:ascii="Times New Roman" w:hAnsi="Times New Roman"/>
          <w:spacing w:val="-4"/>
          <w:sz w:val="28"/>
          <w:szCs w:val="28"/>
        </w:rPr>
        <w:t>"</w:t>
      </w:r>
      <w:r w:rsidRPr="003A3F3C">
        <w:rPr>
          <w:rFonts w:ascii="Times New Roman" w:hAnsi="Times New Roman"/>
          <w:spacing w:val="-4"/>
          <w:sz w:val="28"/>
          <w:szCs w:val="28"/>
        </w:rPr>
        <w:t>Тече вода із-за гаю, та попід горою</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На третьому етапі </w:t>
      </w:r>
      <w:r w:rsidR="00A00D71">
        <w:rPr>
          <w:rFonts w:ascii="Times New Roman" w:hAnsi="Times New Roman"/>
          <w:spacing w:val="-4"/>
          <w:sz w:val="28"/>
          <w:szCs w:val="28"/>
        </w:rPr>
        <w:t>потрібно</w:t>
      </w:r>
      <w:r w:rsidRPr="003A3F3C">
        <w:rPr>
          <w:rFonts w:ascii="Times New Roman" w:hAnsi="Times New Roman"/>
          <w:spacing w:val="-4"/>
          <w:sz w:val="28"/>
          <w:szCs w:val="28"/>
        </w:rPr>
        <w:t xml:space="preserve"> виписати у стовпчик звукоряд з відповідними голосними звуками та виписати у вигляді діаграми обраний текст, а саме: записати склади слів на відповідному рівні (голосні літери складу повинні збігатися із замовленими голосними літерами). Четвертий етап припускає зміну голосних літер під звукорядом і оформлення нового варіанту мелодії.</w:t>
      </w:r>
    </w:p>
    <w:p w:rsidR="009E1002" w:rsidRPr="003A3F3C" w:rsidRDefault="009E1002" w:rsidP="00180E4F">
      <w:pPr>
        <w:spacing w:after="0" w:line="264" w:lineRule="auto"/>
        <w:ind w:firstLine="709"/>
        <w:jc w:val="both"/>
        <w:rPr>
          <w:rFonts w:ascii="Times New Roman" w:hAnsi="Times New Roman"/>
          <w:b/>
          <w:spacing w:val="-4"/>
          <w:sz w:val="28"/>
          <w:szCs w:val="28"/>
        </w:rPr>
      </w:pPr>
      <w:r w:rsidRPr="003A3F3C">
        <w:rPr>
          <w:rFonts w:ascii="Times New Roman" w:hAnsi="Times New Roman"/>
          <w:spacing w:val="-4"/>
          <w:sz w:val="28"/>
          <w:szCs w:val="28"/>
        </w:rPr>
        <w:t xml:space="preserve">На основі двох мелодій студент повинен створити той варіант, який його більше влаштовує. У процесі вдосконалення мелодії </w:t>
      </w:r>
      <w:r w:rsidR="00A00D71">
        <w:rPr>
          <w:rFonts w:ascii="Times New Roman" w:hAnsi="Times New Roman"/>
          <w:spacing w:val="-4"/>
          <w:sz w:val="28"/>
          <w:szCs w:val="28"/>
        </w:rPr>
        <w:t>потрібно</w:t>
      </w:r>
      <w:r w:rsidRPr="003A3F3C">
        <w:rPr>
          <w:rFonts w:ascii="Times New Roman" w:hAnsi="Times New Roman"/>
          <w:spacing w:val="-4"/>
          <w:sz w:val="28"/>
          <w:szCs w:val="28"/>
        </w:rPr>
        <w:t xml:space="preserve"> враховувати всі головні принципи щодо її створення, означені вище. Але завдання не обмежується лише створенням мелодії. Наступним етапом стає ритмічно-інтонаційне, гармо</w:t>
      </w:r>
      <w:r>
        <w:rPr>
          <w:rFonts w:ascii="Times New Roman" w:hAnsi="Times New Roman"/>
          <w:spacing w:val="-4"/>
          <w:sz w:val="28"/>
          <w:szCs w:val="28"/>
        </w:rPr>
        <w:softHyphen/>
      </w:r>
      <w:r w:rsidRPr="003A3F3C">
        <w:rPr>
          <w:rFonts w:ascii="Times New Roman" w:hAnsi="Times New Roman"/>
          <w:spacing w:val="-4"/>
          <w:sz w:val="28"/>
          <w:szCs w:val="28"/>
        </w:rPr>
        <w:t>нічне (написати кілька варіантів гармонізацій) та фактурне оформлення цієї мелодії. Особливо цінним є опрацювання її у жанрово-стильовому аспекті. У такий спосіб музичний фрагмент набуває характерних рис таких жанрів, як пісня, вальс, мазурка, марш тощо.</w:t>
      </w:r>
    </w:p>
    <w:p w:rsidR="00180E4F" w:rsidRPr="003A3F3C" w:rsidRDefault="007412F2" w:rsidP="00A00D71">
      <w:pPr>
        <w:spacing w:after="0" w:line="264" w:lineRule="auto"/>
        <w:ind w:firstLine="567"/>
        <w:jc w:val="center"/>
        <w:rPr>
          <w:rFonts w:ascii="Times New Roman" w:hAnsi="Times New Roman"/>
          <w:spacing w:val="-4"/>
          <w:sz w:val="28"/>
          <w:szCs w:val="28"/>
        </w:rPr>
      </w:pPr>
      <w:r>
        <w:rPr>
          <w:rFonts w:ascii="Times New Roman" w:hAnsi="Times New Roman"/>
          <w:b/>
          <w:spacing w:val="-4"/>
          <w:sz w:val="28"/>
          <w:szCs w:val="28"/>
        </w:rPr>
        <w:br w:type="page"/>
      </w:r>
    </w:p>
    <w:p w:rsidR="00180E4F" w:rsidRPr="003A3F3C" w:rsidRDefault="00180E4F" w:rsidP="00F61E58">
      <w:pPr>
        <w:pStyle w:val="a6"/>
        <w:numPr>
          <w:ilvl w:val="0"/>
          <w:numId w:val="30"/>
        </w:numPr>
        <w:spacing w:after="0" w:line="264" w:lineRule="auto"/>
        <w:ind w:left="0" w:firstLine="0"/>
        <w:rPr>
          <w:rFonts w:ascii="Times New Roman" w:hAnsi="Times New Roman"/>
          <w:spacing w:val="-4"/>
          <w:sz w:val="28"/>
          <w:szCs w:val="28"/>
        </w:rPr>
      </w:pPr>
      <w:r w:rsidRPr="003A3F3C">
        <w:rPr>
          <w:rFonts w:ascii="Times New Roman" w:hAnsi="Times New Roman"/>
          <w:spacing w:val="-4"/>
          <w:sz w:val="28"/>
          <w:szCs w:val="28"/>
        </w:rPr>
        <w:t xml:space="preserve">C D E F G A B </w:t>
      </w:r>
    </w:p>
    <w:p w:rsidR="00180E4F" w:rsidRPr="003A3F3C" w:rsidRDefault="00180E4F" w:rsidP="00180E4F">
      <w:pPr>
        <w:spacing w:after="0" w:line="264" w:lineRule="auto"/>
        <w:rPr>
          <w:rFonts w:ascii="Times New Roman" w:hAnsi="Times New Roman"/>
          <w:i/>
          <w:spacing w:val="-4"/>
          <w:sz w:val="28"/>
          <w:szCs w:val="28"/>
        </w:rPr>
      </w:pPr>
      <w:r w:rsidRPr="003A3F3C">
        <w:rPr>
          <w:rFonts w:ascii="Times New Roman" w:hAnsi="Times New Roman"/>
          <w:i/>
          <w:spacing w:val="-4"/>
          <w:sz w:val="28"/>
          <w:szCs w:val="28"/>
        </w:rPr>
        <w:t xml:space="preserve">          а  о  і  е  и у  ю</w:t>
      </w:r>
    </w:p>
    <w:p w:rsidR="00180E4F" w:rsidRPr="003A3F3C" w:rsidRDefault="00180E4F" w:rsidP="00F61E58">
      <w:pPr>
        <w:pStyle w:val="a6"/>
        <w:numPr>
          <w:ilvl w:val="0"/>
          <w:numId w:val="30"/>
        </w:numPr>
        <w:spacing w:after="0" w:line="264" w:lineRule="auto"/>
        <w:ind w:left="0" w:firstLine="0"/>
        <w:rPr>
          <w:rFonts w:ascii="Times New Roman" w:hAnsi="Times New Roman"/>
          <w:i/>
          <w:spacing w:val="-4"/>
          <w:sz w:val="28"/>
          <w:szCs w:val="28"/>
        </w:rPr>
      </w:pPr>
      <w:r w:rsidRPr="003A3F3C">
        <w:rPr>
          <w:rFonts w:ascii="Times New Roman" w:hAnsi="Times New Roman"/>
          <w:i/>
          <w:spacing w:val="-4"/>
          <w:sz w:val="28"/>
          <w:szCs w:val="28"/>
        </w:rPr>
        <w:t>Тече вода із-за гаю та попід горою</w:t>
      </w:r>
    </w:p>
    <w:p w:rsidR="00180E4F" w:rsidRPr="003A3F3C" w:rsidRDefault="00180E4F" w:rsidP="00F61E58">
      <w:pPr>
        <w:pStyle w:val="a6"/>
        <w:numPr>
          <w:ilvl w:val="0"/>
          <w:numId w:val="30"/>
        </w:numPr>
        <w:spacing w:after="0" w:line="264" w:lineRule="auto"/>
        <w:ind w:left="0" w:firstLine="0"/>
        <w:rPr>
          <w:rFonts w:ascii="Times New Roman" w:hAnsi="Times New Roman"/>
          <w:b/>
          <w:i/>
          <w:spacing w:val="-4"/>
          <w:sz w:val="28"/>
          <w:szCs w:val="28"/>
        </w:rPr>
      </w:pPr>
      <w:r w:rsidRPr="003A3F3C">
        <w:rPr>
          <w:rFonts w:ascii="Times New Roman" w:hAnsi="Times New Roman"/>
          <w:i/>
          <w:spacing w:val="-4"/>
          <w:sz w:val="28"/>
          <w:szCs w:val="28"/>
        </w:rPr>
        <w:t xml:space="preserve">– </w:t>
      </w:r>
    </w:p>
    <w:p w:rsidR="00180E4F" w:rsidRPr="003A3F3C" w:rsidRDefault="0078477A" w:rsidP="00180E4F">
      <w:pPr>
        <w:spacing w:after="0" w:line="264" w:lineRule="auto"/>
        <w:rPr>
          <w:rFonts w:ascii="Times New Roman" w:hAnsi="Times New Roman"/>
          <w:i/>
          <w:spacing w:val="-4"/>
          <w:sz w:val="28"/>
          <w:szCs w:val="28"/>
        </w:rPr>
      </w:pPr>
      <w:r>
        <w:rPr>
          <w:noProof/>
          <w:spacing w:val="-4"/>
        </w:rPr>
        <w:pict>
          <v:shapetype id="_x0000_t32" coordsize="21600,21600" o:spt="32" o:oned="t" path="m,l21600,21600e" filled="f">
            <v:path arrowok="t" fillok="f" o:connecttype="none"/>
            <o:lock v:ext="edit" shapetype="t"/>
          </v:shapetype>
          <v:shape id="Прямая со стрелкой 1" o:spid="_x0000_s1070" type="#_x0000_t32" style="position:absolute;margin-left:428.9pt;margin-top:16.55pt;width:23pt;height:82.9pt;flip:y;z-index:1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">
            <v:stroke endarrow="block"/>
          </v:shape>
        </w:pict>
      </w:r>
      <w:r>
        <w:rPr>
          <w:noProof/>
          <w:spacing w:val="-4"/>
        </w:rPr>
        <w:pict>
          <v:shape id="Прямая со стрелкой 2" o:spid="_x0000_s1069" type="#_x0000_t32" style="position:absolute;margin-left:208.7pt;margin-top:16.55pt;width:27.2pt;height:100.45pt;flip:y;z-index: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">
            <v:stroke endarrow="block"/>
          </v:shape>
        </w:pict>
      </w:r>
      <w:r w:rsidR="00180E4F" w:rsidRPr="003A3F3C">
        <w:rPr>
          <w:rFonts w:ascii="Times New Roman" w:hAnsi="Times New Roman"/>
          <w:b/>
          <w:spacing w:val="-4"/>
          <w:sz w:val="28"/>
          <w:szCs w:val="28"/>
        </w:rPr>
        <w:t>B</w:t>
      </w:r>
      <w:r w:rsidR="00180E4F" w:rsidRPr="003A3F3C">
        <w:rPr>
          <w:rFonts w:ascii="Times New Roman" w:hAnsi="Times New Roman"/>
          <w:spacing w:val="-4"/>
          <w:sz w:val="28"/>
          <w:szCs w:val="28"/>
        </w:rPr>
        <w:t xml:space="preserve">    </w:t>
      </w:r>
      <w:r w:rsidR="00180E4F" w:rsidRPr="003A3F3C">
        <w:rPr>
          <w:rFonts w:ascii="Times New Roman" w:hAnsi="Times New Roman"/>
          <w:i/>
          <w:spacing w:val="-4"/>
          <w:sz w:val="28"/>
          <w:szCs w:val="28"/>
        </w:rPr>
        <w:t xml:space="preserve">ю                                                          ю,                                                         ю. </w:t>
      </w:r>
    </w:p>
    <w:p w:rsidR="00180E4F" w:rsidRPr="003A3F3C" w:rsidRDefault="0078477A" w:rsidP="00180E4F">
      <w:pPr>
        <w:spacing w:after="0" w:line="264" w:lineRule="auto"/>
        <w:rPr>
          <w:rFonts w:ascii="Times New Roman" w:hAnsi="Times New Roman"/>
          <w:spacing w:val="-4"/>
          <w:sz w:val="28"/>
          <w:szCs w:val="28"/>
        </w:rPr>
      </w:pPr>
      <w:r>
        <w:rPr>
          <w:noProof/>
          <w:spacing w:val="-4"/>
        </w:rPr>
        <w:pict>
          <v:shape id="Прямая со стрелкой 3" o:spid="_x0000_s1068" type="#_x0000_t32" style="position:absolute;margin-left:249.8pt;margin-top:2.3pt;width:21.8pt;height:96.2pt;z-index:1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">
            <v:stroke endarrow="block"/>
          </v:shape>
        </w:pict>
      </w:r>
      <w:r w:rsidR="00180E4F" w:rsidRPr="003A3F3C">
        <w:rPr>
          <w:rFonts w:ascii="Times New Roman" w:hAnsi="Times New Roman"/>
          <w:b/>
          <w:spacing w:val="-4"/>
          <w:sz w:val="28"/>
          <w:szCs w:val="28"/>
        </w:rPr>
        <w:t>A</w:t>
      </w:r>
      <w:r w:rsidR="00180E4F" w:rsidRPr="003A3F3C">
        <w:rPr>
          <w:rFonts w:ascii="Times New Roman" w:hAnsi="Times New Roman"/>
          <w:spacing w:val="-4"/>
          <w:sz w:val="28"/>
          <w:szCs w:val="28"/>
        </w:rPr>
        <w:t xml:space="preserve">    </w:t>
      </w:r>
      <w:r w:rsidR="00180E4F" w:rsidRPr="003A3F3C">
        <w:rPr>
          <w:rFonts w:ascii="Times New Roman" w:hAnsi="Times New Roman"/>
          <w:i/>
          <w:spacing w:val="-4"/>
          <w:sz w:val="28"/>
          <w:szCs w:val="28"/>
        </w:rPr>
        <w:t>у</w:t>
      </w:r>
    </w:p>
    <w:p w:rsidR="00180E4F" w:rsidRPr="003A3F3C" w:rsidRDefault="00180E4F" w:rsidP="00180E4F">
      <w:pPr>
        <w:spacing w:after="0" w:line="264" w:lineRule="auto"/>
        <w:rPr>
          <w:rFonts w:ascii="Times New Roman" w:hAnsi="Times New Roman"/>
          <w:spacing w:val="-4"/>
          <w:sz w:val="28"/>
          <w:szCs w:val="28"/>
        </w:rPr>
      </w:pPr>
      <w:r w:rsidRPr="003A3F3C">
        <w:rPr>
          <w:rFonts w:ascii="Times New Roman" w:hAnsi="Times New Roman"/>
          <w:b/>
          <w:spacing w:val="-4"/>
          <w:sz w:val="28"/>
          <w:szCs w:val="28"/>
        </w:rPr>
        <w:t>G</w:t>
      </w:r>
      <w:r w:rsidRPr="003A3F3C">
        <w:rPr>
          <w:rFonts w:ascii="Times New Roman" w:hAnsi="Times New Roman"/>
          <w:spacing w:val="-4"/>
          <w:sz w:val="28"/>
          <w:szCs w:val="28"/>
        </w:rPr>
        <w:t xml:space="preserve">    </w:t>
      </w:r>
      <w:r w:rsidRPr="003A3F3C">
        <w:rPr>
          <w:rFonts w:ascii="Times New Roman" w:hAnsi="Times New Roman"/>
          <w:i/>
          <w:spacing w:val="-4"/>
          <w:sz w:val="28"/>
          <w:szCs w:val="28"/>
        </w:rPr>
        <w:t>и</w:t>
      </w:r>
    </w:p>
    <w:p w:rsidR="00180E4F" w:rsidRPr="003A3F3C" w:rsidRDefault="00180E4F" w:rsidP="00180E4F">
      <w:pPr>
        <w:spacing w:after="0" w:line="264" w:lineRule="auto"/>
        <w:rPr>
          <w:rFonts w:ascii="Times New Roman" w:hAnsi="Times New Roman"/>
          <w:spacing w:val="-4"/>
          <w:sz w:val="28"/>
          <w:szCs w:val="28"/>
        </w:rPr>
      </w:pPr>
      <w:r w:rsidRPr="003A3F3C">
        <w:rPr>
          <w:rFonts w:ascii="Times New Roman" w:hAnsi="Times New Roman"/>
          <w:b/>
          <w:spacing w:val="-4"/>
          <w:sz w:val="28"/>
          <w:szCs w:val="28"/>
        </w:rPr>
        <w:t>F</w:t>
      </w:r>
      <w:r w:rsidRPr="003A3F3C">
        <w:rPr>
          <w:rFonts w:ascii="Times New Roman" w:hAnsi="Times New Roman"/>
          <w:spacing w:val="-4"/>
          <w:sz w:val="28"/>
          <w:szCs w:val="28"/>
        </w:rPr>
        <w:t xml:space="preserve">     </w:t>
      </w:r>
      <w:r w:rsidRPr="003A3F3C">
        <w:rPr>
          <w:rFonts w:ascii="Times New Roman" w:hAnsi="Times New Roman"/>
          <w:i/>
          <w:spacing w:val="-4"/>
          <w:sz w:val="28"/>
          <w:szCs w:val="28"/>
        </w:rPr>
        <w:t xml:space="preserve">е  те - че  </w:t>
      </w:r>
    </w:p>
    <w:p w:rsidR="00180E4F" w:rsidRPr="003A3F3C" w:rsidRDefault="0078477A" w:rsidP="00180E4F">
      <w:pPr>
        <w:spacing w:after="0" w:line="264" w:lineRule="auto"/>
        <w:rPr>
          <w:rFonts w:ascii="Times New Roman" w:hAnsi="Times New Roman"/>
          <w:spacing w:val="-4"/>
          <w:sz w:val="28"/>
          <w:szCs w:val="28"/>
        </w:rPr>
      </w:pPr>
      <w:r>
        <w:rPr>
          <w:noProof/>
          <w:spacing w:val="-4"/>
        </w:rPr>
        <w:pict>
          <v:shape id="Прямая со стрелкой 4" o:spid="_x0000_s1067" type="#_x0000_t32" style="position:absolute;margin-left:387.15pt;margin-top:12.7pt;width:9.1pt;height:7.85pt;z-index: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">
            <v:stroke endarrow="block"/>
          </v:shape>
        </w:pict>
      </w:r>
      <w:r>
        <w:rPr>
          <w:noProof/>
          <w:spacing w:val="-4"/>
        </w:rPr>
        <w:pict>
          <v:shape id="Прямая со стрелкой 5" o:spid="_x0000_s1066" type="#_x0000_t32" style="position:absolute;margin-left:335.15pt;margin-top:12.7pt;width:29.65pt;height:12.7pt;flip:y;z-index:1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">
            <v:stroke endarrow="block"/>
          </v:shape>
        </w:pict>
      </w:r>
      <w:r>
        <w:rPr>
          <w:noProof/>
          <w:spacing w:val="-4"/>
        </w:rPr>
        <w:pict>
          <v:shape id="Прямая со стрелкой 6" o:spid="_x0000_s1065" type="#_x0000_t32" style="position:absolute;margin-left:160.9pt;margin-top:12.7pt;width:15.7pt;height:30.25pt;z-index:1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">
            <v:stroke endarrow="block"/>
          </v:shape>
        </w:pict>
      </w:r>
      <w:r>
        <w:rPr>
          <w:noProof/>
          <w:spacing w:val="-4"/>
        </w:rPr>
        <w:pict>
          <v:shape id="Прямая со стрелкой 7" o:spid="_x0000_s1064" type="#_x0000_t32" style="position:absolute;margin-left:131.85pt;margin-top:12.7pt;width:9.65pt;height:30.25pt;flip:y;z-index:1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">
            <v:stroke endarrow="block"/>
          </v:shape>
        </w:pict>
      </w:r>
      <w:r>
        <w:rPr>
          <w:noProof/>
          <w:spacing w:val="-4"/>
        </w:rPr>
        <w:pict>
          <v:shape id="Прямая со стрелкой 8" o:spid="_x0000_s1063" type="#_x0000_t32" style="position:absolute;margin-left:78.6pt;margin-top:2.4pt;width:7.25pt;height:18.15pt;z-index: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">
            <v:stroke endarrow="block"/>
          </v:shape>
        </w:pict>
      </w:r>
      <w:r w:rsidR="00180E4F" w:rsidRPr="003A3F3C">
        <w:rPr>
          <w:rFonts w:ascii="Times New Roman" w:hAnsi="Times New Roman"/>
          <w:b/>
          <w:spacing w:val="-4"/>
          <w:sz w:val="28"/>
          <w:szCs w:val="28"/>
        </w:rPr>
        <w:t>E</w:t>
      </w:r>
      <w:r w:rsidR="00180E4F" w:rsidRPr="003A3F3C">
        <w:rPr>
          <w:rFonts w:ascii="Times New Roman" w:hAnsi="Times New Roman"/>
          <w:spacing w:val="-4"/>
          <w:sz w:val="28"/>
          <w:szCs w:val="28"/>
        </w:rPr>
        <w:t xml:space="preserve">     </w:t>
      </w:r>
      <w:r w:rsidR="00180E4F" w:rsidRPr="003A3F3C">
        <w:rPr>
          <w:rFonts w:ascii="Times New Roman" w:hAnsi="Times New Roman"/>
          <w:i/>
          <w:spacing w:val="-4"/>
          <w:sz w:val="28"/>
          <w:szCs w:val="28"/>
        </w:rPr>
        <w:t xml:space="preserve">і                                із -                                                           </w:t>
      </w:r>
      <w:r w:rsidR="009E1002">
        <w:rPr>
          <w:rFonts w:ascii="Times New Roman" w:hAnsi="Times New Roman"/>
          <w:i/>
          <w:spacing w:val="-4"/>
          <w:sz w:val="28"/>
          <w:szCs w:val="28"/>
        </w:rPr>
        <w:t xml:space="preserve">       </w:t>
      </w:r>
      <w:r w:rsidR="00180E4F" w:rsidRPr="003A3F3C">
        <w:rPr>
          <w:rFonts w:ascii="Times New Roman" w:hAnsi="Times New Roman"/>
          <w:i/>
          <w:spacing w:val="-4"/>
          <w:sz w:val="28"/>
          <w:szCs w:val="28"/>
        </w:rPr>
        <w:t>під</w:t>
      </w:r>
    </w:p>
    <w:p w:rsidR="00180E4F" w:rsidRPr="003A3F3C" w:rsidRDefault="0078477A" w:rsidP="00180E4F">
      <w:pPr>
        <w:spacing w:after="0" w:line="264" w:lineRule="auto"/>
        <w:rPr>
          <w:rFonts w:ascii="Times New Roman" w:hAnsi="Times New Roman"/>
          <w:spacing w:val="-4"/>
          <w:sz w:val="28"/>
          <w:szCs w:val="28"/>
        </w:rPr>
      </w:pPr>
      <w:r>
        <w:rPr>
          <w:noProof/>
          <w:spacing w:val="-4"/>
        </w:rPr>
        <w:pict>
          <v:shape id="Прямая со стрелкой 11" o:spid="_x0000_s1062" type="#_x0000_t32" style="position:absolute;margin-left:294.6pt;margin-top:11.15pt;width:21.15pt;height:13.3pt;flip:y;z-index:1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">
            <v:stroke endarrow="block"/>
          </v:shape>
        </w:pict>
      </w:r>
      <w:r>
        <w:rPr>
          <w:noProof/>
          <w:spacing w:val="-4"/>
        </w:rPr>
        <w:pict>
          <v:shape id="Прямая со стрелкой 12" o:spid="_x0000_s1061" type="#_x0000_t32" style="position:absolute;margin-left:107.65pt;margin-top:11.15pt;width:6.65pt;height:13.3pt;z-index:9;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">
            <v:stroke endarrow="block"/>
          </v:shape>
        </w:pict>
      </w:r>
      <w:r w:rsidR="00180E4F" w:rsidRPr="003A3F3C">
        <w:rPr>
          <w:rFonts w:ascii="Times New Roman" w:hAnsi="Times New Roman"/>
          <w:b/>
          <w:spacing w:val="-4"/>
          <w:sz w:val="28"/>
          <w:szCs w:val="28"/>
        </w:rPr>
        <w:t>D</w:t>
      </w:r>
      <w:r w:rsidR="00180E4F" w:rsidRPr="003A3F3C">
        <w:rPr>
          <w:rFonts w:ascii="Times New Roman" w:hAnsi="Times New Roman"/>
          <w:spacing w:val="-4"/>
          <w:sz w:val="28"/>
          <w:szCs w:val="28"/>
        </w:rPr>
        <w:t xml:space="preserve">    </w:t>
      </w:r>
      <w:r w:rsidR="00180E4F" w:rsidRPr="003A3F3C">
        <w:rPr>
          <w:rFonts w:ascii="Times New Roman" w:hAnsi="Times New Roman"/>
          <w:i/>
          <w:spacing w:val="-4"/>
          <w:sz w:val="28"/>
          <w:szCs w:val="28"/>
        </w:rPr>
        <w:t xml:space="preserve">о                во -                                                            </w:t>
      </w:r>
      <w:r w:rsidR="009E1002">
        <w:rPr>
          <w:rFonts w:ascii="Times New Roman" w:hAnsi="Times New Roman"/>
          <w:i/>
          <w:spacing w:val="-4"/>
          <w:sz w:val="28"/>
          <w:szCs w:val="28"/>
        </w:rPr>
        <w:t xml:space="preserve">    </w:t>
      </w:r>
      <w:r w:rsidR="00180E4F" w:rsidRPr="003A3F3C">
        <w:rPr>
          <w:rFonts w:ascii="Times New Roman" w:hAnsi="Times New Roman"/>
          <w:i/>
          <w:spacing w:val="-4"/>
          <w:sz w:val="28"/>
          <w:szCs w:val="28"/>
        </w:rPr>
        <w:t>по                  го-ро-</w:t>
      </w:r>
    </w:p>
    <w:p w:rsidR="00180E4F" w:rsidRPr="003A3F3C" w:rsidRDefault="00180E4F" w:rsidP="00180E4F">
      <w:pPr>
        <w:spacing w:after="0" w:line="264" w:lineRule="auto"/>
        <w:rPr>
          <w:rFonts w:ascii="Times New Roman" w:hAnsi="Times New Roman"/>
          <w:spacing w:val="-4"/>
          <w:sz w:val="28"/>
          <w:szCs w:val="28"/>
        </w:rPr>
      </w:pPr>
      <w:r w:rsidRPr="003A3F3C">
        <w:rPr>
          <w:rFonts w:ascii="Times New Roman" w:hAnsi="Times New Roman"/>
          <w:b/>
          <w:spacing w:val="-4"/>
          <w:sz w:val="28"/>
          <w:szCs w:val="28"/>
        </w:rPr>
        <w:t>C</w:t>
      </w:r>
      <w:r w:rsidRPr="003A3F3C">
        <w:rPr>
          <w:rFonts w:ascii="Times New Roman" w:hAnsi="Times New Roman"/>
          <w:spacing w:val="-4"/>
          <w:sz w:val="28"/>
          <w:szCs w:val="28"/>
        </w:rPr>
        <w:t xml:space="preserve">    </w:t>
      </w:r>
      <w:r w:rsidRPr="003A3F3C">
        <w:rPr>
          <w:rFonts w:ascii="Times New Roman" w:hAnsi="Times New Roman"/>
          <w:i/>
          <w:spacing w:val="-4"/>
          <w:sz w:val="28"/>
          <w:szCs w:val="28"/>
        </w:rPr>
        <w:t xml:space="preserve">а                       да              за га                   </w:t>
      </w:r>
      <w:r w:rsidR="009E1002">
        <w:rPr>
          <w:rFonts w:ascii="Times New Roman" w:hAnsi="Times New Roman"/>
          <w:i/>
          <w:spacing w:val="-4"/>
          <w:sz w:val="28"/>
          <w:szCs w:val="28"/>
        </w:rPr>
        <w:t xml:space="preserve">    </w:t>
      </w:r>
      <w:r w:rsidRPr="003A3F3C">
        <w:rPr>
          <w:rFonts w:ascii="Times New Roman" w:hAnsi="Times New Roman"/>
          <w:i/>
          <w:spacing w:val="-4"/>
          <w:sz w:val="28"/>
          <w:szCs w:val="28"/>
        </w:rPr>
        <w:t>та</w:t>
      </w:r>
    </w:p>
    <w:p w:rsidR="00180E4F" w:rsidRPr="003A3F3C" w:rsidRDefault="003C2504" w:rsidP="00180E4F">
      <w:pPr>
        <w:spacing w:after="0" w:line="360" w:lineRule="auto"/>
        <w:ind w:firstLine="567"/>
        <w:rPr>
          <w:rFonts w:ascii="Times New Roman" w:hAnsi="Times New Roman"/>
          <w:spacing w:val="-4"/>
          <w:sz w:val="28"/>
          <w:szCs w:val="28"/>
        </w:rPr>
      </w:pPr>
      <w:r>
        <w:rPr>
          <w:rFonts w:ascii="Times New Roman" w:hAnsi="Times New Roman"/>
          <w:noProof/>
          <w:spacing w:val="-4"/>
          <w:sz w:val="28"/>
          <w:szCs w:val="28"/>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 o:spid="_x0000_i1025" type="#_x0000_t75" alt="тече вода.TIF" style="width:6in;height:1in;visibility:visible">
            <v:imagedata r:id="rId11" o:title="тече вода"/>
          </v:shape>
        </w:pict>
      </w:r>
    </w:p>
    <w:p w:rsidR="00180E4F" w:rsidRPr="003A3F3C" w:rsidRDefault="00180E4F" w:rsidP="00F61E58">
      <w:pPr>
        <w:pStyle w:val="a6"/>
        <w:numPr>
          <w:ilvl w:val="0"/>
          <w:numId w:val="30"/>
        </w:numPr>
        <w:spacing w:after="0" w:line="264" w:lineRule="auto"/>
        <w:ind w:left="0" w:firstLine="0"/>
        <w:rPr>
          <w:rFonts w:ascii="Times New Roman" w:hAnsi="Times New Roman"/>
          <w:b/>
          <w:spacing w:val="-4"/>
          <w:sz w:val="28"/>
          <w:szCs w:val="28"/>
        </w:rPr>
      </w:pPr>
      <w:r w:rsidRPr="003A3F3C">
        <w:rPr>
          <w:rFonts w:ascii="Times New Roman" w:hAnsi="Times New Roman"/>
          <w:spacing w:val="-4"/>
          <w:sz w:val="28"/>
          <w:szCs w:val="28"/>
        </w:rPr>
        <w:t xml:space="preserve">– </w:t>
      </w:r>
    </w:p>
    <w:p w:rsidR="00180E4F" w:rsidRPr="003A3F3C" w:rsidRDefault="0078477A" w:rsidP="00180E4F">
      <w:pPr>
        <w:spacing w:after="0" w:line="264" w:lineRule="auto"/>
        <w:rPr>
          <w:rFonts w:ascii="Times New Roman" w:hAnsi="Times New Roman"/>
          <w:i/>
          <w:spacing w:val="-4"/>
          <w:sz w:val="28"/>
          <w:szCs w:val="28"/>
        </w:rPr>
      </w:pPr>
      <w:r>
        <w:rPr>
          <w:noProof/>
          <w:spacing w:val="-4"/>
        </w:rPr>
        <w:pict>
          <v:shape id="Прямая со стрелкой 13" o:spid="_x0000_s1060" type="#_x0000_t32" style="position:absolute;margin-left:421.65pt;margin-top:12.95pt;width:38.75pt;height:84.85pt;flip:y;z-index:2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">
            <v:stroke endarrow="block"/>
          </v:shape>
        </w:pict>
      </w:r>
      <w:r>
        <w:rPr>
          <w:noProof/>
          <w:spacing w:val="-4"/>
        </w:rPr>
        <w:pict>
          <v:shape id="Прямая со стрелкой 14" o:spid="_x0000_s1059" type="#_x0000_t32" style="position:absolute;margin-left:374.45pt;margin-top:12.95pt;width:8.5pt;height:47.35pt;z-index: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" strokecolor="red">
            <v:stroke endarrow="block"/>
          </v:shape>
        </w:pict>
      </w:r>
      <w:r>
        <w:rPr>
          <w:noProof/>
          <w:spacing w:val="-4"/>
        </w:rPr>
        <w:pict>
          <v:shape id="Прямая со стрелкой 15" o:spid="_x0000_s1058" type="#_x0000_t32" style="position:absolute;margin-left:345.85pt;margin-top:12.95pt;width:10.95pt;height:47.35pt;flip:y;z-index:3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" strokecolor="red">
            <v:stroke endarrow="block"/>
          </v:shape>
        </w:pict>
      </w:r>
      <w:r>
        <w:rPr>
          <w:noProof/>
          <w:spacing w:val="-4"/>
        </w:rPr>
        <w:pict>
          <v:shape id="Прямая со стрелкой 16" o:spid="_x0000_s1057" type="#_x0000_t32" style="position:absolute;margin-left:200.8pt;margin-top:12.95pt;width:15.7pt;height:31.05pt;z-index:3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" strokecolor="red">
            <v:stroke endarrow="block"/>
          </v:shape>
        </w:pict>
      </w:r>
      <w:r>
        <w:rPr>
          <w:noProof/>
          <w:spacing w:val="-4"/>
        </w:rPr>
        <w:pict>
          <v:shape id="Прямая со стрелкой 17" o:spid="_x0000_s1056" type="#_x0000_t32" style="position:absolute;margin-left:171.75pt;margin-top:12.95pt;width:22.4pt;height:31.05pt;flip:y;z-index:3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" strokecolor="red">
            <v:stroke endarrow="block"/>
          </v:shape>
        </w:pict>
      </w:r>
      <w:r>
        <w:rPr>
          <w:noProof/>
          <w:spacing w:val="-4"/>
        </w:rPr>
        <w:pict>
          <v:shape id="Прямая со стрелкой 18" o:spid="_x0000_s1055" type="#_x0000_t32" style="position:absolute;margin-left:244.4pt;margin-top:12.95pt;width:5.4pt;height:100.45pt;flip:y;z-index:2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">
            <v:stroke endarrow="block"/>
          </v:shape>
        </w:pict>
      </w:r>
      <w:r w:rsidR="00180E4F" w:rsidRPr="003A3F3C">
        <w:rPr>
          <w:rFonts w:ascii="Times New Roman" w:hAnsi="Times New Roman"/>
          <w:b/>
          <w:spacing w:val="-4"/>
          <w:sz w:val="28"/>
          <w:szCs w:val="28"/>
        </w:rPr>
        <w:t>B</w:t>
      </w:r>
      <w:r w:rsidR="00180E4F" w:rsidRPr="003A3F3C">
        <w:rPr>
          <w:rFonts w:ascii="Times New Roman" w:hAnsi="Times New Roman"/>
          <w:spacing w:val="-4"/>
          <w:sz w:val="28"/>
          <w:szCs w:val="28"/>
        </w:rPr>
        <w:t xml:space="preserve">    </w:t>
      </w:r>
      <w:r w:rsidR="00180E4F" w:rsidRPr="003A3F3C">
        <w:rPr>
          <w:rFonts w:ascii="Times New Roman" w:hAnsi="Times New Roman"/>
          <w:i/>
          <w:spacing w:val="-4"/>
          <w:sz w:val="28"/>
          <w:szCs w:val="28"/>
        </w:rPr>
        <w:t xml:space="preserve">ю  </w:t>
      </w:r>
      <w:r w:rsidR="00180E4F" w:rsidRPr="003A3F3C">
        <w:rPr>
          <w:rFonts w:ascii="Times New Roman" w:hAnsi="Times New Roman"/>
          <w:b/>
          <w:i/>
          <w:spacing w:val="-4"/>
          <w:sz w:val="28"/>
          <w:szCs w:val="28"/>
        </w:rPr>
        <w:t>і                                           із</w:t>
      </w:r>
      <w:r w:rsidR="00180E4F" w:rsidRPr="003A3F3C">
        <w:rPr>
          <w:rFonts w:ascii="Times New Roman" w:hAnsi="Times New Roman"/>
          <w:i/>
          <w:spacing w:val="-4"/>
          <w:sz w:val="28"/>
          <w:szCs w:val="28"/>
        </w:rPr>
        <w:t xml:space="preserve">-            ю,                           </w:t>
      </w:r>
      <w:r w:rsidR="00180E4F" w:rsidRPr="003A3F3C">
        <w:rPr>
          <w:rFonts w:ascii="Times New Roman" w:hAnsi="Times New Roman"/>
          <w:b/>
          <w:i/>
          <w:spacing w:val="-4"/>
          <w:sz w:val="28"/>
          <w:szCs w:val="28"/>
        </w:rPr>
        <w:t xml:space="preserve">під    </w:t>
      </w:r>
      <w:r w:rsidR="00180E4F" w:rsidRPr="003A3F3C">
        <w:rPr>
          <w:rFonts w:ascii="Times New Roman" w:hAnsi="Times New Roman"/>
          <w:i/>
          <w:spacing w:val="-4"/>
          <w:sz w:val="28"/>
          <w:szCs w:val="28"/>
        </w:rPr>
        <w:t xml:space="preserve">                  ю. </w:t>
      </w:r>
    </w:p>
    <w:p w:rsidR="00180E4F" w:rsidRPr="003A3F3C" w:rsidRDefault="0078477A" w:rsidP="00180E4F">
      <w:pPr>
        <w:spacing w:after="0" w:line="264" w:lineRule="auto"/>
        <w:rPr>
          <w:rFonts w:ascii="Times New Roman" w:hAnsi="Times New Roman"/>
          <w:b/>
          <w:spacing w:val="-4"/>
          <w:sz w:val="28"/>
          <w:szCs w:val="28"/>
        </w:rPr>
      </w:pPr>
      <w:r>
        <w:rPr>
          <w:noProof/>
          <w:spacing w:val="-4"/>
        </w:rPr>
        <w:pict>
          <v:shape id="Прямая со стрелкой 19" o:spid="_x0000_s1054" type="#_x0000_t32" style="position:absolute;margin-left:413.05pt;margin-top:15.8pt;width:47.35pt;height:29.65pt;flip:y;z-index:3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" strokecolor="red">
            <v:stroke endarrow="block"/>
          </v:shape>
        </w:pict>
      </w:r>
      <w:r>
        <w:rPr>
          <w:noProof/>
          <w:spacing w:val="-4"/>
        </w:rPr>
        <w:pict>
          <v:shape id="Прямая со стрелкой 20" o:spid="_x0000_s1053" type="#_x0000_t32" style="position:absolute;margin-left:259.5pt;margin-top:9.75pt;width:26pt;height:15.75pt;z-index:3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" strokecolor="red">
            <v:stroke endarrow="block"/>
          </v:shape>
        </w:pict>
      </w:r>
      <w:r>
        <w:rPr>
          <w:noProof/>
          <w:spacing w:val="-4"/>
        </w:rPr>
        <w:pict>
          <v:shape id="Прямая со стрелкой 21" o:spid="_x0000_s1052" type="#_x0000_t32" style="position:absolute;margin-left:244.4pt;margin-top:15.8pt;width:5.4pt;height:9.7pt;flip:y;z-index: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" strokecolor="red">
            <v:stroke endarrow="block"/>
          </v:shape>
        </w:pict>
      </w:r>
      <w:r>
        <w:rPr>
          <w:noProof/>
          <w:spacing w:val="-4"/>
        </w:rPr>
        <w:pict>
          <v:shape id="Прямая со стрелкой 22" o:spid="_x0000_s1051" type="#_x0000_t32" style="position:absolute;margin-left:259.5pt;margin-top:2.3pt;width:26pt;height:96.2pt;z-index:23;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">
            <v:stroke endarrow="block"/>
          </v:shape>
        </w:pict>
      </w:r>
      <w:r w:rsidR="00180E4F" w:rsidRPr="003A3F3C">
        <w:rPr>
          <w:rFonts w:ascii="Times New Roman" w:hAnsi="Times New Roman"/>
          <w:b/>
          <w:spacing w:val="-4"/>
          <w:sz w:val="28"/>
          <w:szCs w:val="28"/>
        </w:rPr>
        <w:t>A</w:t>
      </w:r>
      <w:r w:rsidR="00180E4F" w:rsidRPr="003A3F3C">
        <w:rPr>
          <w:rFonts w:ascii="Times New Roman" w:hAnsi="Times New Roman"/>
          <w:spacing w:val="-4"/>
          <w:sz w:val="28"/>
          <w:szCs w:val="28"/>
        </w:rPr>
        <w:t xml:space="preserve">    </w:t>
      </w:r>
      <w:r w:rsidR="00180E4F" w:rsidRPr="003A3F3C">
        <w:rPr>
          <w:rFonts w:ascii="Times New Roman" w:hAnsi="Times New Roman"/>
          <w:i/>
          <w:spacing w:val="-4"/>
          <w:sz w:val="28"/>
          <w:szCs w:val="28"/>
        </w:rPr>
        <w:t xml:space="preserve">у  </w:t>
      </w:r>
      <w:r w:rsidR="00180E4F" w:rsidRPr="003A3F3C">
        <w:rPr>
          <w:rFonts w:ascii="Times New Roman" w:hAnsi="Times New Roman"/>
          <w:b/>
          <w:i/>
          <w:spacing w:val="-4"/>
          <w:sz w:val="28"/>
          <w:szCs w:val="28"/>
        </w:rPr>
        <w:t xml:space="preserve">ю                                                          ю                                                        ю </w:t>
      </w:r>
    </w:p>
    <w:p w:rsidR="00180E4F" w:rsidRPr="003A3F3C" w:rsidRDefault="0078477A" w:rsidP="00180E4F">
      <w:pPr>
        <w:spacing w:after="0" w:line="264" w:lineRule="auto"/>
        <w:rPr>
          <w:rFonts w:ascii="Times New Roman" w:hAnsi="Times New Roman"/>
          <w:spacing w:val="-4"/>
          <w:sz w:val="28"/>
          <w:szCs w:val="28"/>
        </w:rPr>
      </w:pPr>
      <w:r>
        <w:rPr>
          <w:noProof/>
          <w:spacing w:val="-4"/>
        </w:rPr>
        <w:pict>
          <v:shape id="Прямая со стрелкой 23" o:spid="_x0000_s1050" type="#_x0000_t32" style="position:absolute;margin-left:304.75pt;margin-top:13.05pt;width:19.35pt;height:13.9pt;z-index:3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" strokecolor="red">
            <v:stroke endarrow="block"/>
          </v:shape>
        </w:pict>
      </w:r>
      <w:r>
        <w:rPr>
          <w:noProof/>
          <w:spacing w:val="-4"/>
        </w:rPr>
        <w:pict>
          <v:shape id="Прямая со стрелкой 24" o:spid="_x0000_s1049" type="#_x0000_t32" style="position:absolute;margin-left:136.7pt;margin-top:13.05pt;width:20.55pt;height:13.9pt;flip:y;z-index:29;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" strokecolor="red">
            <v:stroke endarrow="block"/>
          </v:shape>
        </w:pict>
      </w:r>
      <w:r w:rsidR="00180E4F" w:rsidRPr="003A3F3C">
        <w:rPr>
          <w:rFonts w:ascii="Times New Roman" w:hAnsi="Times New Roman"/>
          <w:b/>
          <w:spacing w:val="-4"/>
          <w:sz w:val="28"/>
          <w:szCs w:val="28"/>
        </w:rPr>
        <w:t>G</w:t>
      </w:r>
      <w:r w:rsidR="00180E4F" w:rsidRPr="003A3F3C">
        <w:rPr>
          <w:rFonts w:ascii="Times New Roman" w:hAnsi="Times New Roman"/>
          <w:spacing w:val="-4"/>
          <w:sz w:val="28"/>
          <w:szCs w:val="28"/>
        </w:rPr>
        <w:t xml:space="preserve">    </w:t>
      </w:r>
      <w:r w:rsidR="00180E4F" w:rsidRPr="003A3F3C">
        <w:rPr>
          <w:rFonts w:ascii="Times New Roman" w:hAnsi="Times New Roman"/>
          <w:i/>
          <w:spacing w:val="-4"/>
          <w:sz w:val="28"/>
          <w:szCs w:val="28"/>
        </w:rPr>
        <w:t xml:space="preserve">и </w:t>
      </w:r>
      <w:r w:rsidR="00180E4F" w:rsidRPr="003A3F3C">
        <w:rPr>
          <w:rFonts w:ascii="Times New Roman" w:hAnsi="Times New Roman"/>
          <w:b/>
          <w:i/>
          <w:spacing w:val="-4"/>
          <w:sz w:val="28"/>
          <w:szCs w:val="28"/>
        </w:rPr>
        <w:t>а</w:t>
      </w:r>
      <w:r w:rsidR="00180E4F" w:rsidRPr="003A3F3C">
        <w:rPr>
          <w:rFonts w:ascii="Times New Roman" w:hAnsi="Times New Roman"/>
          <w:i/>
          <w:spacing w:val="-4"/>
          <w:sz w:val="28"/>
          <w:szCs w:val="28"/>
        </w:rPr>
        <w:t xml:space="preserve">                                 </w:t>
      </w:r>
      <w:r w:rsidR="00180E4F" w:rsidRPr="003A3F3C">
        <w:rPr>
          <w:rFonts w:ascii="Times New Roman" w:hAnsi="Times New Roman"/>
          <w:b/>
          <w:i/>
          <w:spacing w:val="-4"/>
          <w:sz w:val="28"/>
          <w:szCs w:val="28"/>
        </w:rPr>
        <w:t>да</w:t>
      </w:r>
      <w:r w:rsidR="00180E4F" w:rsidRPr="003A3F3C">
        <w:rPr>
          <w:rFonts w:ascii="Times New Roman" w:hAnsi="Times New Roman"/>
          <w:i/>
          <w:spacing w:val="-4"/>
          <w:sz w:val="28"/>
          <w:szCs w:val="28"/>
        </w:rPr>
        <w:t xml:space="preserve">            </w:t>
      </w:r>
      <w:r w:rsidR="00180E4F" w:rsidRPr="003A3F3C">
        <w:rPr>
          <w:rFonts w:ascii="Times New Roman" w:hAnsi="Times New Roman"/>
          <w:b/>
          <w:i/>
          <w:spacing w:val="-4"/>
          <w:sz w:val="28"/>
          <w:szCs w:val="28"/>
        </w:rPr>
        <w:t>за га</w:t>
      </w:r>
      <w:r w:rsidR="00180E4F" w:rsidRPr="003A3F3C">
        <w:rPr>
          <w:rFonts w:ascii="Times New Roman" w:hAnsi="Times New Roman"/>
          <w:i/>
          <w:spacing w:val="-4"/>
          <w:sz w:val="28"/>
          <w:szCs w:val="28"/>
        </w:rPr>
        <w:t xml:space="preserve">             </w:t>
      </w:r>
      <w:r w:rsidR="00180E4F" w:rsidRPr="003A3F3C">
        <w:rPr>
          <w:rFonts w:ascii="Times New Roman" w:hAnsi="Times New Roman"/>
          <w:b/>
          <w:i/>
          <w:spacing w:val="-4"/>
          <w:sz w:val="28"/>
          <w:szCs w:val="28"/>
        </w:rPr>
        <w:t>та</w:t>
      </w:r>
    </w:p>
    <w:p w:rsidR="00180E4F" w:rsidRPr="003A3F3C" w:rsidRDefault="0078477A" w:rsidP="00180E4F">
      <w:pPr>
        <w:spacing w:after="0" w:line="264" w:lineRule="auto"/>
        <w:rPr>
          <w:rFonts w:ascii="Times New Roman" w:hAnsi="Times New Roman"/>
          <w:spacing w:val="-4"/>
          <w:sz w:val="28"/>
          <w:szCs w:val="28"/>
        </w:rPr>
      </w:pPr>
      <w:r>
        <w:rPr>
          <w:noProof/>
          <w:spacing w:val="-4"/>
        </w:rPr>
        <w:pict>
          <v:shape id="Прямая со стрелкой 25" o:spid="_x0000_s1048" type="#_x0000_t32" style="position:absolute;margin-left:101.6pt;margin-top:12.7pt;width:19.95pt;height:48.8pt;flip:y;z-index: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" strokecolor="red">
            <v:stroke endarrow="block"/>
          </v:shape>
        </w:pict>
      </w:r>
      <w:r w:rsidR="00180E4F" w:rsidRPr="003A3F3C">
        <w:rPr>
          <w:rFonts w:ascii="Times New Roman" w:hAnsi="Times New Roman"/>
          <w:b/>
          <w:spacing w:val="-4"/>
          <w:sz w:val="28"/>
          <w:szCs w:val="28"/>
        </w:rPr>
        <w:t>F</w:t>
      </w:r>
      <w:r w:rsidR="00180E4F" w:rsidRPr="003A3F3C">
        <w:rPr>
          <w:rFonts w:ascii="Times New Roman" w:hAnsi="Times New Roman"/>
          <w:spacing w:val="-4"/>
          <w:sz w:val="28"/>
          <w:szCs w:val="28"/>
        </w:rPr>
        <w:t xml:space="preserve">     </w:t>
      </w:r>
      <w:r w:rsidR="00180E4F" w:rsidRPr="003A3F3C">
        <w:rPr>
          <w:rFonts w:ascii="Times New Roman" w:hAnsi="Times New Roman"/>
          <w:i/>
          <w:spacing w:val="-4"/>
          <w:sz w:val="28"/>
          <w:szCs w:val="28"/>
        </w:rPr>
        <w:t xml:space="preserve">е </w:t>
      </w:r>
      <w:r w:rsidR="00180E4F" w:rsidRPr="003A3F3C">
        <w:rPr>
          <w:rFonts w:ascii="Times New Roman" w:hAnsi="Times New Roman"/>
          <w:b/>
          <w:i/>
          <w:spacing w:val="-4"/>
          <w:sz w:val="28"/>
          <w:szCs w:val="28"/>
        </w:rPr>
        <w:t>о</w:t>
      </w:r>
      <w:r w:rsidR="00180E4F" w:rsidRPr="003A3F3C">
        <w:rPr>
          <w:rFonts w:ascii="Times New Roman" w:hAnsi="Times New Roman"/>
          <w:i/>
          <w:spacing w:val="-4"/>
          <w:sz w:val="28"/>
          <w:szCs w:val="28"/>
        </w:rPr>
        <w:t xml:space="preserve">         те – че </w:t>
      </w:r>
      <w:r w:rsidR="00180E4F" w:rsidRPr="003A3F3C">
        <w:rPr>
          <w:rFonts w:ascii="Times New Roman" w:hAnsi="Times New Roman"/>
          <w:b/>
          <w:i/>
          <w:spacing w:val="-4"/>
          <w:sz w:val="28"/>
          <w:szCs w:val="28"/>
        </w:rPr>
        <w:t>во-                                                      по-          го-ро</w:t>
      </w:r>
      <w:r w:rsidR="00180E4F" w:rsidRPr="003A3F3C">
        <w:rPr>
          <w:rFonts w:ascii="Times New Roman" w:hAnsi="Times New Roman"/>
          <w:i/>
          <w:spacing w:val="-4"/>
          <w:sz w:val="28"/>
          <w:szCs w:val="28"/>
        </w:rPr>
        <w:t xml:space="preserve"> </w:t>
      </w:r>
    </w:p>
    <w:p w:rsidR="00180E4F" w:rsidRPr="003A3F3C" w:rsidRDefault="0078477A" w:rsidP="00180E4F">
      <w:pPr>
        <w:spacing w:after="0" w:line="264" w:lineRule="auto"/>
        <w:rPr>
          <w:rFonts w:ascii="Times New Roman" w:hAnsi="Times New Roman"/>
          <w:spacing w:val="-4"/>
          <w:sz w:val="28"/>
          <w:szCs w:val="28"/>
        </w:rPr>
      </w:pPr>
      <w:r>
        <w:rPr>
          <w:noProof/>
          <w:spacing w:val="-4"/>
        </w:rPr>
        <w:pict>
          <v:shape id="Прямая со стрелкой 26" o:spid="_x0000_s1047" type="#_x0000_t32" style="position:absolute;margin-left:377.5pt;margin-top:12.7pt;width:5.45pt;height:11.05pt;z-index:2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">
            <v:stroke endarrow="block"/>
          </v:shape>
        </w:pict>
      </w:r>
      <w:r>
        <w:rPr>
          <w:noProof/>
          <w:spacing w:val="-4"/>
        </w:rPr>
        <w:pict>
          <v:shape id="Прямая со стрелкой 27" o:spid="_x0000_s1046" type="#_x0000_t32" style="position:absolute;margin-left:346pt;margin-top:12.7pt;width:10.95pt;height:12.7pt;flip:y;z-index:2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">
            <v:stroke endarrow="block"/>
          </v:shape>
        </w:pict>
      </w:r>
      <w:r>
        <w:rPr>
          <w:noProof/>
          <w:spacing w:val="-4"/>
        </w:rPr>
        <w:pict>
          <v:shape id="Прямая со стрелкой 28" o:spid="_x0000_s1045" type="#_x0000_t32" style="position:absolute;margin-left:200.8pt;margin-top:15.9pt;width:15.7pt;height:30.25pt;z-index:2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">
            <v:stroke endarrow="block"/>
          </v:shape>
        </w:pict>
      </w:r>
      <w:r>
        <w:rPr>
          <w:noProof/>
          <w:spacing w:val="-4"/>
        </w:rPr>
        <w:pict>
          <v:shape id="Прямая со стрелкой 29" o:spid="_x0000_s1044" type="#_x0000_t32" style="position:absolute;margin-left:176.6pt;margin-top:12.7pt;width:9.65pt;height:30.25pt;flip:y;z-index: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">
            <v:stroke endarrow="block"/>
          </v:shape>
        </w:pict>
      </w:r>
      <w:r>
        <w:rPr>
          <w:noProof/>
          <w:spacing w:val="-4"/>
        </w:rPr>
        <w:pict>
          <v:shape id="Прямая со стрелкой 30" o:spid="_x0000_s1043" type="#_x0000_t32" style="position:absolute;margin-left:114.3pt;margin-top:2.4pt;width:7.25pt;height:18.15pt;z-index:1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">
            <v:stroke endarrow="block"/>
          </v:shape>
        </w:pict>
      </w:r>
      <w:r w:rsidR="00180E4F" w:rsidRPr="003A3F3C">
        <w:rPr>
          <w:rFonts w:ascii="Times New Roman" w:hAnsi="Times New Roman"/>
          <w:b/>
          <w:spacing w:val="-4"/>
          <w:sz w:val="28"/>
          <w:szCs w:val="28"/>
        </w:rPr>
        <w:t>E</w:t>
      </w:r>
      <w:r w:rsidR="00180E4F" w:rsidRPr="003A3F3C">
        <w:rPr>
          <w:rFonts w:ascii="Times New Roman" w:hAnsi="Times New Roman"/>
          <w:spacing w:val="-4"/>
          <w:sz w:val="28"/>
          <w:szCs w:val="28"/>
        </w:rPr>
        <w:t xml:space="preserve">     </w:t>
      </w:r>
      <w:r w:rsidR="00180E4F" w:rsidRPr="003A3F3C">
        <w:rPr>
          <w:rFonts w:ascii="Times New Roman" w:hAnsi="Times New Roman"/>
          <w:i/>
          <w:spacing w:val="-4"/>
          <w:sz w:val="28"/>
          <w:szCs w:val="28"/>
        </w:rPr>
        <w:t xml:space="preserve">і  </w:t>
      </w:r>
      <w:r w:rsidR="00180E4F" w:rsidRPr="003A3F3C">
        <w:rPr>
          <w:rFonts w:ascii="Times New Roman" w:hAnsi="Times New Roman"/>
          <w:b/>
          <w:i/>
          <w:spacing w:val="-4"/>
          <w:sz w:val="28"/>
          <w:szCs w:val="28"/>
        </w:rPr>
        <w:t>и</w:t>
      </w:r>
      <w:r w:rsidR="00180E4F" w:rsidRPr="003A3F3C">
        <w:rPr>
          <w:rFonts w:ascii="Times New Roman" w:hAnsi="Times New Roman"/>
          <w:i/>
          <w:spacing w:val="-4"/>
          <w:sz w:val="28"/>
          <w:szCs w:val="28"/>
        </w:rPr>
        <w:t xml:space="preserve">                                          із -                                           під</w:t>
      </w:r>
    </w:p>
    <w:p w:rsidR="00180E4F" w:rsidRPr="003A3F3C" w:rsidRDefault="0078477A" w:rsidP="00180E4F">
      <w:pPr>
        <w:spacing w:after="0" w:line="264" w:lineRule="auto"/>
        <w:rPr>
          <w:rFonts w:ascii="Times New Roman" w:hAnsi="Times New Roman"/>
          <w:spacing w:val="-4"/>
          <w:sz w:val="28"/>
          <w:szCs w:val="28"/>
        </w:rPr>
      </w:pPr>
      <w:r>
        <w:rPr>
          <w:noProof/>
          <w:spacing w:val="-4"/>
        </w:rPr>
        <w:pict>
          <v:shape id="Прямая со стрелкой 31" o:spid="_x0000_s1042" type="#_x0000_t32" style="position:absolute;margin-left:309.15pt;margin-top:11.15pt;width:21.15pt;height:13.3pt;flip:y;z-index: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">
            <v:stroke endarrow="block"/>
          </v:shape>
        </w:pict>
      </w:r>
      <w:r>
        <w:rPr>
          <w:noProof/>
          <w:spacing w:val="-4"/>
        </w:rPr>
        <w:pict>
          <v:shape id="Прямая со стрелкой 128" o:spid="_x0000_s1041" type="#_x0000_t32" style="position:absolute;margin-left:145.75pt;margin-top:11.15pt;width:6.65pt;height:13.3pt;z-index:19;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">
            <v:stroke endarrow="block"/>
          </v:shape>
        </w:pict>
      </w:r>
      <w:r w:rsidR="00180E4F" w:rsidRPr="003A3F3C">
        <w:rPr>
          <w:rFonts w:ascii="Times New Roman" w:hAnsi="Times New Roman"/>
          <w:b/>
          <w:spacing w:val="-4"/>
          <w:sz w:val="28"/>
          <w:szCs w:val="28"/>
        </w:rPr>
        <w:t>D</w:t>
      </w:r>
      <w:r w:rsidR="00180E4F" w:rsidRPr="003A3F3C">
        <w:rPr>
          <w:rFonts w:ascii="Times New Roman" w:hAnsi="Times New Roman"/>
          <w:spacing w:val="-4"/>
          <w:sz w:val="28"/>
          <w:szCs w:val="28"/>
        </w:rPr>
        <w:t xml:space="preserve">    </w:t>
      </w:r>
      <w:r w:rsidR="00180E4F" w:rsidRPr="003A3F3C">
        <w:rPr>
          <w:rFonts w:ascii="Times New Roman" w:hAnsi="Times New Roman"/>
          <w:i/>
          <w:spacing w:val="-4"/>
          <w:sz w:val="28"/>
          <w:szCs w:val="28"/>
        </w:rPr>
        <w:t xml:space="preserve">о  </w:t>
      </w:r>
      <w:r w:rsidR="00180E4F" w:rsidRPr="003A3F3C">
        <w:rPr>
          <w:rFonts w:ascii="Times New Roman" w:hAnsi="Times New Roman"/>
          <w:b/>
          <w:i/>
          <w:spacing w:val="-4"/>
          <w:sz w:val="28"/>
          <w:szCs w:val="28"/>
        </w:rPr>
        <w:t>у</w:t>
      </w:r>
      <w:r w:rsidR="00180E4F" w:rsidRPr="003A3F3C">
        <w:rPr>
          <w:rFonts w:ascii="Times New Roman" w:hAnsi="Times New Roman"/>
          <w:i/>
          <w:spacing w:val="-4"/>
          <w:sz w:val="28"/>
          <w:szCs w:val="28"/>
        </w:rPr>
        <w:t xml:space="preserve">                       во -                                                     по-         го-ро-</w:t>
      </w:r>
    </w:p>
    <w:p w:rsidR="00180E4F" w:rsidRPr="003A3F3C" w:rsidRDefault="00180E4F" w:rsidP="00180E4F">
      <w:pPr>
        <w:spacing w:after="0" w:line="264" w:lineRule="auto"/>
        <w:rPr>
          <w:rFonts w:ascii="Times New Roman" w:hAnsi="Times New Roman"/>
          <w:spacing w:val="-4"/>
          <w:sz w:val="28"/>
          <w:szCs w:val="28"/>
        </w:rPr>
      </w:pPr>
      <w:r w:rsidRPr="003A3F3C">
        <w:rPr>
          <w:rFonts w:ascii="Times New Roman" w:hAnsi="Times New Roman"/>
          <w:b/>
          <w:spacing w:val="-4"/>
          <w:sz w:val="28"/>
          <w:szCs w:val="28"/>
        </w:rPr>
        <w:t>C</w:t>
      </w:r>
      <w:r w:rsidRPr="003A3F3C">
        <w:rPr>
          <w:rFonts w:ascii="Times New Roman" w:hAnsi="Times New Roman"/>
          <w:spacing w:val="-4"/>
          <w:sz w:val="28"/>
          <w:szCs w:val="28"/>
        </w:rPr>
        <w:t xml:space="preserve">    </w:t>
      </w:r>
      <w:r w:rsidRPr="003A3F3C">
        <w:rPr>
          <w:rFonts w:ascii="Times New Roman" w:hAnsi="Times New Roman"/>
          <w:i/>
          <w:spacing w:val="-4"/>
          <w:sz w:val="28"/>
          <w:szCs w:val="28"/>
        </w:rPr>
        <w:t xml:space="preserve">а  </w:t>
      </w:r>
      <w:r w:rsidRPr="003A3F3C">
        <w:rPr>
          <w:rFonts w:ascii="Times New Roman" w:hAnsi="Times New Roman"/>
          <w:b/>
          <w:i/>
          <w:spacing w:val="-4"/>
          <w:sz w:val="28"/>
          <w:szCs w:val="28"/>
        </w:rPr>
        <w:t xml:space="preserve">е </w:t>
      </w:r>
      <w:r w:rsidRPr="003A3F3C">
        <w:rPr>
          <w:rFonts w:ascii="Times New Roman" w:hAnsi="Times New Roman"/>
          <w:i/>
          <w:spacing w:val="-4"/>
          <w:sz w:val="28"/>
          <w:szCs w:val="28"/>
        </w:rPr>
        <w:t xml:space="preserve">      </w:t>
      </w:r>
      <w:r w:rsidRPr="003A3F3C">
        <w:rPr>
          <w:rFonts w:ascii="Times New Roman" w:hAnsi="Times New Roman"/>
          <w:b/>
          <w:i/>
          <w:spacing w:val="-4"/>
          <w:sz w:val="28"/>
          <w:szCs w:val="28"/>
        </w:rPr>
        <w:t>те-че</w:t>
      </w:r>
      <w:r w:rsidRPr="003A3F3C">
        <w:rPr>
          <w:rFonts w:ascii="Times New Roman" w:hAnsi="Times New Roman"/>
          <w:i/>
          <w:spacing w:val="-4"/>
          <w:sz w:val="28"/>
          <w:szCs w:val="28"/>
        </w:rPr>
        <w:t xml:space="preserve">                да             за га             та</w:t>
      </w:r>
    </w:p>
    <w:p w:rsidR="00A00D71" w:rsidRDefault="00A00D71" w:rsidP="00A00D71">
      <w:pPr>
        <w:spacing w:after="0" w:line="264" w:lineRule="auto"/>
        <w:ind w:firstLine="567"/>
        <w:jc w:val="center"/>
        <w:rPr>
          <w:rFonts w:ascii="Times New Roman" w:hAnsi="Times New Roman"/>
          <w:b/>
          <w:spacing w:val="-4"/>
          <w:sz w:val="28"/>
          <w:szCs w:val="28"/>
        </w:rPr>
      </w:pPr>
    </w:p>
    <w:p w:rsidR="00A00D71" w:rsidRDefault="00A00D71" w:rsidP="00A00D71">
      <w:pPr>
        <w:spacing w:after="0" w:line="264" w:lineRule="auto"/>
        <w:ind w:firstLine="567"/>
        <w:jc w:val="center"/>
        <w:rPr>
          <w:rFonts w:ascii="Times New Roman" w:hAnsi="Times New Roman"/>
          <w:b/>
          <w:spacing w:val="-4"/>
          <w:sz w:val="28"/>
          <w:szCs w:val="28"/>
        </w:rPr>
      </w:pPr>
    </w:p>
    <w:p w:rsidR="00A00D71" w:rsidRPr="003A3F3C" w:rsidRDefault="00A00D71" w:rsidP="00A00D71">
      <w:pPr>
        <w:spacing w:after="0" w:line="264" w:lineRule="auto"/>
        <w:jc w:val="center"/>
        <w:rPr>
          <w:rFonts w:ascii="Times New Roman" w:hAnsi="Times New Roman"/>
          <w:b/>
          <w:spacing w:val="-4"/>
          <w:sz w:val="28"/>
          <w:szCs w:val="28"/>
        </w:rPr>
      </w:pPr>
      <w:r w:rsidRPr="00A00D71">
        <w:rPr>
          <w:rFonts w:ascii="Times New Roman" w:hAnsi="Times New Roman"/>
          <w:i/>
          <w:spacing w:val="-4"/>
          <w:sz w:val="28"/>
          <w:szCs w:val="28"/>
        </w:rPr>
        <w:t>Рис. 1.</w:t>
      </w:r>
      <w:r>
        <w:rPr>
          <w:rFonts w:ascii="Times New Roman" w:hAnsi="Times New Roman"/>
          <w:b/>
          <w:spacing w:val="-4"/>
          <w:sz w:val="28"/>
          <w:szCs w:val="28"/>
        </w:rPr>
        <w:t xml:space="preserve"> </w:t>
      </w:r>
      <w:r w:rsidRPr="00A00D71">
        <w:rPr>
          <w:rFonts w:ascii="Times New Roman" w:hAnsi="Times New Roman"/>
          <w:b/>
          <w:i/>
          <w:spacing w:val="-4"/>
          <w:sz w:val="28"/>
          <w:szCs w:val="28"/>
        </w:rPr>
        <w:t>Вправи зі композиції та імпровізації музики Гвідо д</w:t>
      </w:r>
      <w:r w:rsidR="00DB76DA">
        <w:rPr>
          <w:rFonts w:ascii="Times New Roman" w:hAnsi="Times New Roman"/>
          <w:b/>
          <w:i/>
          <w:spacing w:val="-4"/>
          <w:sz w:val="28"/>
          <w:szCs w:val="28"/>
        </w:rPr>
        <w:t>’</w:t>
      </w:r>
      <w:r w:rsidRPr="00A00D71">
        <w:rPr>
          <w:rFonts w:ascii="Times New Roman" w:hAnsi="Times New Roman"/>
          <w:b/>
          <w:i/>
          <w:spacing w:val="-4"/>
          <w:sz w:val="28"/>
          <w:szCs w:val="28"/>
        </w:rPr>
        <w:t>Арецо</w:t>
      </w:r>
      <w:r w:rsidRPr="003A3F3C">
        <w:rPr>
          <w:rFonts w:ascii="Times New Roman" w:hAnsi="Times New Roman"/>
          <w:b/>
          <w:spacing w:val="-4"/>
          <w:sz w:val="28"/>
          <w:szCs w:val="28"/>
        </w:rPr>
        <w:t xml:space="preserve"> </w:t>
      </w:r>
    </w:p>
    <w:p w:rsidR="00A00D71" w:rsidRPr="003A3F3C" w:rsidRDefault="00A00D71" w:rsidP="00A00D71">
      <w:pPr>
        <w:spacing w:after="0" w:line="264" w:lineRule="auto"/>
        <w:jc w:val="center"/>
        <w:rPr>
          <w:rFonts w:ascii="Times New Roman" w:hAnsi="Times New Roman"/>
          <w:b/>
          <w:i/>
          <w:spacing w:val="-4"/>
          <w:sz w:val="28"/>
          <w:szCs w:val="28"/>
        </w:rPr>
      </w:pPr>
      <w:r w:rsidRPr="003A3F3C">
        <w:rPr>
          <w:rFonts w:ascii="Times New Roman" w:hAnsi="Times New Roman"/>
          <w:b/>
          <w:i/>
          <w:spacing w:val="-4"/>
          <w:sz w:val="28"/>
          <w:szCs w:val="28"/>
        </w:rPr>
        <w:t>"Твори на основі випадковості"</w:t>
      </w:r>
    </w:p>
    <w:p w:rsidR="00180E4F" w:rsidRPr="003A3F3C" w:rsidRDefault="00180E4F" w:rsidP="00180E4F">
      <w:pPr>
        <w:spacing w:after="0" w:line="360" w:lineRule="auto"/>
        <w:jc w:val="both"/>
        <w:rPr>
          <w:rFonts w:ascii="Times New Roman" w:hAnsi="Times New Roman"/>
          <w:spacing w:val="-4"/>
          <w:sz w:val="28"/>
          <w:szCs w:val="28"/>
        </w:rPr>
      </w:pPr>
    </w:p>
    <w:p w:rsidR="00180E4F" w:rsidRPr="003A3F3C" w:rsidRDefault="00180E4F" w:rsidP="008D3B62">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Працюючи над супроводом, ми пропонуємо різні варіанти фактур, які мають типізацію, а саме: </w:t>
      </w:r>
    </w:p>
    <w:p w:rsidR="00180E4F" w:rsidRPr="003A3F3C" w:rsidRDefault="00180E4F" w:rsidP="008D3B62">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b/>
          <w:spacing w:val="-4"/>
          <w:sz w:val="28"/>
          <w:szCs w:val="28"/>
        </w:rPr>
        <w:t xml:space="preserve">- </w:t>
      </w:r>
      <w:r w:rsidR="00A81E1A" w:rsidRPr="003A3F3C">
        <w:rPr>
          <w:rFonts w:ascii="Times New Roman" w:hAnsi="Times New Roman"/>
          <w:b/>
          <w:spacing w:val="-4"/>
          <w:sz w:val="28"/>
          <w:szCs w:val="28"/>
        </w:rPr>
        <w:t>"</w:t>
      </w:r>
      <w:r w:rsidRPr="003A3F3C">
        <w:rPr>
          <w:rFonts w:ascii="Times New Roman" w:hAnsi="Times New Roman"/>
          <w:b/>
          <w:spacing w:val="-4"/>
          <w:sz w:val="28"/>
          <w:szCs w:val="28"/>
        </w:rPr>
        <w:t>монотипна</w:t>
      </w:r>
      <w:r w:rsidR="00A81E1A" w:rsidRPr="003A3F3C">
        <w:rPr>
          <w:rFonts w:ascii="Times New Roman" w:hAnsi="Times New Roman"/>
          <w:b/>
          <w:spacing w:val="-4"/>
          <w:sz w:val="28"/>
          <w:szCs w:val="28"/>
        </w:rPr>
        <w:t>"</w:t>
      </w:r>
      <w:r w:rsidRPr="003A3F3C">
        <w:rPr>
          <w:rFonts w:ascii="Times New Roman" w:hAnsi="Times New Roman"/>
          <w:b/>
          <w:spacing w:val="-4"/>
          <w:sz w:val="28"/>
          <w:szCs w:val="28"/>
        </w:rPr>
        <w:t xml:space="preserve"> фактура</w:t>
      </w:r>
      <w:r w:rsidRPr="003A3F3C">
        <w:rPr>
          <w:rFonts w:ascii="Times New Roman" w:hAnsi="Times New Roman"/>
          <w:spacing w:val="-4"/>
          <w:sz w:val="28"/>
          <w:szCs w:val="28"/>
        </w:rPr>
        <w:t xml:space="preserve">: </w:t>
      </w:r>
      <w:r w:rsidRPr="003A3F3C">
        <w:rPr>
          <w:rFonts w:ascii="Times New Roman" w:hAnsi="Times New Roman"/>
          <w:i/>
          <w:spacing w:val="-4"/>
          <w:sz w:val="28"/>
          <w:szCs w:val="28"/>
        </w:rPr>
        <w:t>витримана фігурація впродовж усього музичного фрагмент</w:t>
      </w:r>
      <w:r w:rsidR="00A00D71">
        <w:rPr>
          <w:rFonts w:ascii="Times New Roman" w:hAnsi="Times New Roman"/>
          <w:i/>
          <w:spacing w:val="-4"/>
          <w:sz w:val="28"/>
          <w:szCs w:val="28"/>
        </w:rPr>
        <w:t>а</w:t>
      </w:r>
      <w:r w:rsidRPr="003A3F3C">
        <w:rPr>
          <w:rFonts w:ascii="Times New Roman" w:hAnsi="Times New Roman"/>
          <w:i/>
          <w:spacing w:val="-4"/>
          <w:sz w:val="28"/>
          <w:szCs w:val="28"/>
        </w:rPr>
        <w:t xml:space="preserve"> </w:t>
      </w:r>
      <w:r w:rsidRPr="003A3F3C">
        <w:rPr>
          <w:rFonts w:ascii="Times New Roman" w:hAnsi="Times New Roman"/>
          <w:spacing w:val="-4"/>
          <w:sz w:val="28"/>
          <w:szCs w:val="28"/>
        </w:rPr>
        <w:t xml:space="preserve">(наприклад: </w:t>
      </w:r>
      <w:r w:rsidRPr="003A3F3C">
        <w:rPr>
          <w:rFonts w:ascii="Times New Roman" w:hAnsi="Times New Roman"/>
          <w:spacing w:val="-4"/>
          <w:sz w:val="28"/>
          <w:szCs w:val="28"/>
          <w:lang w:val="ru-RU"/>
        </w:rPr>
        <w:t>Й</w:t>
      </w:r>
      <w:r w:rsidRPr="003A3F3C">
        <w:rPr>
          <w:rFonts w:ascii="Times New Roman" w:hAnsi="Times New Roman"/>
          <w:spacing w:val="-4"/>
          <w:sz w:val="28"/>
          <w:szCs w:val="28"/>
        </w:rPr>
        <w:t>. С. Бах, Д.Т.К., Прелюдія С – dur.; Ф. Шопен. ор.</w:t>
      </w:r>
      <w:r w:rsidR="00A00D71">
        <w:rPr>
          <w:rFonts w:ascii="Times New Roman" w:hAnsi="Times New Roman"/>
          <w:spacing w:val="-4"/>
          <w:sz w:val="28"/>
          <w:szCs w:val="28"/>
        </w:rPr>
        <w:t> </w:t>
      </w:r>
      <w:r w:rsidRPr="003A3F3C">
        <w:rPr>
          <w:rFonts w:ascii="Times New Roman" w:hAnsi="Times New Roman"/>
          <w:spacing w:val="-4"/>
          <w:sz w:val="28"/>
          <w:szCs w:val="28"/>
        </w:rPr>
        <w:t xml:space="preserve">10. Етюд F-dur); </w:t>
      </w:r>
      <w:r w:rsidRPr="003A3F3C">
        <w:rPr>
          <w:rFonts w:ascii="Times New Roman" w:hAnsi="Times New Roman"/>
          <w:i/>
          <w:spacing w:val="-4"/>
          <w:sz w:val="28"/>
          <w:szCs w:val="28"/>
        </w:rPr>
        <w:t>проведення витриманої складної фігури</w:t>
      </w:r>
      <w:r w:rsidRPr="003A3F3C">
        <w:rPr>
          <w:rFonts w:ascii="Times New Roman" w:hAnsi="Times New Roman"/>
          <w:spacing w:val="-4"/>
          <w:sz w:val="28"/>
          <w:szCs w:val="28"/>
        </w:rPr>
        <w:t xml:space="preserve"> (наприклад Р. Шуман. Крейслеріана. Intermezzo II; op. 12., </w:t>
      </w:r>
      <w:r w:rsidR="00A00D71" w:rsidRPr="003A3F3C">
        <w:rPr>
          <w:rFonts w:ascii="Times New Roman" w:hAnsi="Times New Roman"/>
          <w:spacing w:val="-4"/>
          <w:sz w:val="28"/>
          <w:szCs w:val="28"/>
        </w:rPr>
        <w:t>"</w:t>
      </w:r>
      <w:r w:rsidRPr="003A3F3C">
        <w:rPr>
          <w:rFonts w:ascii="Times New Roman" w:hAnsi="Times New Roman"/>
          <w:spacing w:val="-4"/>
          <w:sz w:val="28"/>
          <w:szCs w:val="28"/>
        </w:rPr>
        <w:t>In der Nacht</w:t>
      </w:r>
      <w:r w:rsidR="00A00D71"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Pr="003A3F3C">
        <w:rPr>
          <w:rFonts w:ascii="Times New Roman" w:hAnsi="Times New Roman"/>
          <w:i/>
          <w:spacing w:val="-4"/>
          <w:sz w:val="28"/>
          <w:szCs w:val="28"/>
        </w:rPr>
        <w:t>поступове ускладнення фігури</w:t>
      </w:r>
      <w:r w:rsidRPr="003A3F3C">
        <w:rPr>
          <w:rFonts w:ascii="Times New Roman" w:hAnsi="Times New Roman"/>
          <w:spacing w:val="-4"/>
          <w:sz w:val="28"/>
          <w:szCs w:val="28"/>
        </w:rPr>
        <w:t xml:space="preserve"> (П. Чайковський </w:t>
      </w:r>
      <w:r w:rsidR="00A81E1A" w:rsidRPr="003A3F3C">
        <w:rPr>
          <w:rFonts w:ascii="Times New Roman" w:hAnsi="Times New Roman"/>
          <w:spacing w:val="-4"/>
          <w:sz w:val="28"/>
          <w:szCs w:val="28"/>
        </w:rPr>
        <w:t>"</w:t>
      </w:r>
      <w:r w:rsidRPr="003A3F3C">
        <w:rPr>
          <w:rFonts w:ascii="Times New Roman" w:hAnsi="Times New Roman"/>
          <w:spacing w:val="-4"/>
          <w:sz w:val="28"/>
          <w:szCs w:val="28"/>
        </w:rPr>
        <w:t>Я ли в поле да не травушка была</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Pr="003A3F3C">
        <w:rPr>
          <w:rFonts w:ascii="Times New Roman" w:hAnsi="Times New Roman"/>
          <w:i/>
          <w:spacing w:val="-4"/>
          <w:sz w:val="28"/>
          <w:szCs w:val="28"/>
        </w:rPr>
        <w:t>поступове спрощення фігури; фігурації типу: гамоподібні, акордоподібні, мелізматичні, комбіновані; орнаментальний тематизм; впровадження мелодії або її елементів у фігураційну тканину;</w:t>
      </w:r>
    </w:p>
    <w:p w:rsidR="00180E4F" w:rsidRPr="003A3F3C" w:rsidRDefault="00180E4F" w:rsidP="00A37582">
      <w:pPr>
        <w:tabs>
          <w:tab w:val="left" w:pos="1134"/>
        </w:tabs>
        <w:spacing w:after="0" w:line="252" w:lineRule="auto"/>
        <w:ind w:firstLine="709"/>
        <w:jc w:val="both"/>
        <w:rPr>
          <w:rFonts w:ascii="Times New Roman" w:hAnsi="Times New Roman"/>
          <w:spacing w:val="-4"/>
          <w:sz w:val="28"/>
          <w:szCs w:val="28"/>
        </w:rPr>
      </w:pPr>
      <w:r w:rsidRPr="003A3F3C">
        <w:rPr>
          <w:rFonts w:ascii="Times New Roman" w:hAnsi="Times New Roman"/>
          <w:b/>
          <w:spacing w:val="-4"/>
          <w:sz w:val="28"/>
          <w:szCs w:val="28"/>
        </w:rPr>
        <w:lastRenderedPageBreak/>
        <w:t>- з</w:t>
      </w:r>
      <w:r w:rsidR="00DB76DA">
        <w:rPr>
          <w:rFonts w:ascii="Times New Roman" w:hAnsi="Times New Roman"/>
          <w:b/>
          <w:spacing w:val="-4"/>
          <w:sz w:val="28"/>
          <w:szCs w:val="28"/>
        </w:rPr>
        <w:t>’</w:t>
      </w:r>
      <w:r w:rsidRPr="003A3F3C">
        <w:rPr>
          <w:rFonts w:ascii="Times New Roman" w:hAnsi="Times New Roman"/>
          <w:b/>
          <w:spacing w:val="-4"/>
          <w:sz w:val="28"/>
          <w:szCs w:val="28"/>
        </w:rPr>
        <w:t xml:space="preserve">єднання кількох фігур: </w:t>
      </w:r>
      <w:r w:rsidRPr="003A3F3C">
        <w:rPr>
          <w:rFonts w:ascii="Times New Roman" w:hAnsi="Times New Roman"/>
          <w:i/>
          <w:spacing w:val="-4"/>
          <w:sz w:val="28"/>
          <w:szCs w:val="28"/>
        </w:rPr>
        <w:t>існування двох чи більш фігур, різних за інтонаційним малюнком, за ритмічним</w:t>
      </w:r>
      <w:r w:rsidR="00A00D71">
        <w:rPr>
          <w:rFonts w:ascii="Times New Roman" w:hAnsi="Times New Roman"/>
          <w:i/>
          <w:spacing w:val="-4"/>
          <w:sz w:val="28"/>
          <w:szCs w:val="28"/>
        </w:rPr>
        <w:t>и</w:t>
      </w:r>
      <w:r w:rsidRPr="003A3F3C">
        <w:rPr>
          <w:rFonts w:ascii="Times New Roman" w:hAnsi="Times New Roman"/>
          <w:i/>
          <w:spacing w:val="-4"/>
          <w:sz w:val="28"/>
          <w:szCs w:val="28"/>
        </w:rPr>
        <w:t xml:space="preserve"> особливостям</w:t>
      </w:r>
      <w:r w:rsidR="00A00D71">
        <w:rPr>
          <w:rFonts w:ascii="Times New Roman" w:hAnsi="Times New Roman"/>
          <w:i/>
          <w:spacing w:val="-4"/>
          <w:sz w:val="28"/>
          <w:szCs w:val="28"/>
        </w:rPr>
        <w:t>и</w:t>
      </w:r>
      <w:r w:rsidRPr="003A3F3C">
        <w:rPr>
          <w:rFonts w:ascii="Times New Roman" w:hAnsi="Times New Roman"/>
          <w:i/>
          <w:spacing w:val="-4"/>
          <w:sz w:val="28"/>
          <w:szCs w:val="28"/>
        </w:rPr>
        <w:t xml:space="preserve"> та за ступенем складності </w:t>
      </w:r>
      <w:r w:rsidRPr="003A3F3C">
        <w:rPr>
          <w:rFonts w:ascii="Times New Roman" w:hAnsi="Times New Roman"/>
          <w:spacing w:val="-4"/>
          <w:sz w:val="28"/>
          <w:szCs w:val="28"/>
        </w:rPr>
        <w:t xml:space="preserve">(Ф. Шопен. Балада f-moll); </w:t>
      </w:r>
      <w:r w:rsidR="00A00D71">
        <w:rPr>
          <w:rFonts w:ascii="Times New Roman" w:hAnsi="Times New Roman"/>
          <w:i/>
          <w:spacing w:val="-4"/>
          <w:sz w:val="28"/>
          <w:szCs w:val="28"/>
        </w:rPr>
        <w:t>зі</w:t>
      </w:r>
      <w:r w:rsidRPr="003A3F3C">
        <w:rPr>
          <w:rFonts w:ascii="Times New Roman" w:hAnsi="Times New Roman"/>
          <w:i/>
          <w:spacing w:val="-4"/>
          <w:sz w:val="28"/>
          <w:szCs w:val="28"/>
        </w:rPr>
        <w:t>ставлення однієї чи двох фігур з незадіяними акордовими елементами у голосах, які відстають (рід педалі) (</w:t>
      </w:r>
      <w:r w:rsidRPr="003A3F3C">
        <w:rPr>
          <w:rFonts w:ascii="Times New Roman" w:hAnsi="Times New Roman"/>
          <w:spacing w:val="-4"/>
          <w:sz w:val="28"/>
          <w:szCs w:val="28"/>
        </w:rPr>
        <w:t xml:space="preserve">Ф. Шопен ор. 10. </w:t>
      </w:r>
      <w:r w:rsidRPr="009E1002">
        <w:rPr>
          <w:rFonts w:ascii="Times New Roman" w:hAnsi="Times New Roman"/>
          <w:spacing w:val="-10"/>
          <w:sz w:val="28"/>
          <w:szCs w:val="28"/>
        </w:rPr>
        <w:t>Етюд es-moll)</w:t>
      </w:r>
      <w:r w:rsidRPr="009E1002">
        <w:rPr>
          <w:rFonts w:ascii="Times New Roman" w:hAnsi="Times New Roman"/>
          <w:i/>
          <w:spacing w:val="-10"/>
          <w:sz w:val="28"/>
          <w:szCs w:val="28"/>
        </w:rPr>
        <w:t xml:space="preserve">; різні типи взаємовпливу та взаємопристосовування фігур </w:t>
      </w:r>
      <w:r w:rsidRPr="009E1002">
        <w:rPr>
          <w:rFonts w:ascii="Times New Roman" w:hAnsi="Times New Roman"/>
          <w:spacing w:val="-10"/>
          <w:sz w:val="28"/>
          <w:szCs w:val="28"/>
        </w:rPr>
        <w:t>[2</w:t>
      </w:r>
      <w:r w:rsidR="00A00D71">
        <w:rPr>
          <w:rFonts w:ascii="Times New Roman" w:hAnsi="Times New Roman"/>
          <w:spacing w:val="-10"/>
          <w:sz w:val="28"/>
          <w:szCs w:val="28"/>
        </w:rPr>
        <w:t>,</w:t>
      </w:r>
      <w:r w:rsidRPr="009E1002">
        <w:rPr>
          <w:rFonts w:ascii="Times New Roman" w:hAnsi="Times New Roman"/>
          <w:spacing w:val="-10"/>
          <w:sz w:val="28"/>
          <w:szCs w:val="28"/>
        </w:rPr>
        <w:t> с. 52–61].</w:t>
      </w:r>
    </w:p>
    <w:p w:rsidR="00180E4F" w:rsidRPr="003A3F3C" w:rsidRDefault="00A00D71" w:rsidP="00A37582">
      <w:pPr>
        <w:tabs>
          <w:tab w:val="left" w:pos="1134"/>
        </w:tabs>
        <w:spacing w:after="0" w:line="252" w:lineRule="auto"/>
        <w:ind w:firstLine="709"/>
        <w:jc w:val="both"/>
        <w:rPr>
          <w:rFonts w:ascii="Times New Roman" w:hAnsi="Times New Roman"/>
          <w:spacing w:val="-4"/>
          <w:sz w:val="28"/>
          <w:szCs w:val="28"/>
        </w:rPr>
      </w:pPr>
      <w:r>
        <w:rPr>
          <w:rFonts w:ascii="Times New Roman" w:hAnsi="Times New Roman"/>
          <w:spacing w:val="-4"/>
          <w:sz w:val="28"/>
          <w:szCs w:val="28"/>
        </w:rPr>
        <w:t>Також</w:t>
      </w:r>
      <w:r w:rsidR="00180E4F" w:rsidRPr="003A3F3C">
        <w:rPr>
          <w:rFonts w:ascii="Times New Roman" w:hAnsi="Times New Roman"/>
          <w:spacing w:val="-4"/>
          <w:sz w:val="28"/>
          <w:szCs w:val="28"/>
        </w:rPr>
        <w:t xml:space="preserve"> ефективним є метод створювання мелодії </w:t>
      </w:r>
      <w:r w:rsidR="00A81E1A" w:rsidRPr="003A3F3C">
        <w:rPr>
          <w:rFonts w:ascii="Times New Roman" w:hAnsi="Times New Roman"/>
          <w:spacing w:val="-4"/>
          <w:sz w:val="28"/>
          <w:szCs w:val="28"/>
          <w:lang w:val="ru-RU"/>
        </w:rPr>
        <w:t>"</w:t>
      </w:r>
      <w:r>
        <w:rPr>
          <w:rFonts w:ascii="Times New Roman" w:hAnsi="Times New Roman"/>
          <w:spacing w:val="-4"/>
          <w:sz w:val="28"/>
          <w:szCs w:val="28"/>
        </w:rPr>
        <w:t>в</w:t>
      </w:r>
      <w:r w:rsidR="00180E4F" w:rsidRPr="003A3F3C">
        <w:rPr>
          <w:rFonts w:ascii="Times New Roman" w:hAnsi="Times New Roman"/>
          <w:spacing w:val="-4"/>
          <w:sz w:val="28"/>
          <w:szCs w:val="28"/>
        </w:rPr>
        <w:t>ід простого до складного</w:t>
      </w:r>
      <w:r w:rsidR="00A81E1A" w:rsidRPr="003A3F3C">
        <w:rPr>
          <w:rFonts w:ascii="Times New Roman" w:hAnsi="Times New Roman"/>
          <w:spacing w:val="-4"/>
          <w:sz w:val="28"/>
          <w:szCs w:val="28"/>
          <w:lang w:val="ru-RU"/>
        </w:rPr>
        <w:t>"</w:t>
      </w:r>
      <w:r w:rsidR="00180E4F" w:rsidRPr="003A3F3C">
        <w:rPr>
          <w:rFonts w:ascii="Times New Roman" w:hAnsi="Times New Roman"/>
          <w:spacing w:val="-4"/>
          <w:sz w:val="28"/>
          <w:szCs w:val="28"/>
        </w:rPr>
        <w:t>. Для цього пропонується наступний план:</w:t>
      </w:r>
    </w:p>
    <w:p w:rsidR="00180E4F" w:rsidRPr="003A3F3C" w:rsidRDefault="00180E4F" w:rsidP="00A37582">
      <w:pPr>
        <w:pStyle w:val="a6"/>
        <w:numPr>
          <w:ilvl w:val="0"/>
          <w:numId w:val="32"/>
        </w:numPr>
        <w:tabs>
          <w:tab w:val="left" w:pos="1134"/>
        </w:tabs>
        <w:spacing w:after="0" w:line="252" w:lineRule="auto"/>
        <w:ind w:left="0" w:firstLine="709"/>
        <w:rPr>
          <w:rFonts w:ascii="Times New Roman" w:hAnsi="Times New Roman"/>
          <w:b/>
          <w:spacing w:val="-4"/>
          <w:sz w:val="28"/>
          <w:szCs w:val="28"/>
        </w:rPr>
      </w:pPr>
      <w:r w:rsidRPr="003A3F3C">
        <w:rPr>
          <w:rFonts w:ascii="Times New Roman" w:hAnsi="Times New Roman"/>
          <w:b/>
          <w:i/>
          <w:spacing w:val="-4"/>
          <w:sz w:val="28"/>
          <w:szCs w:val="28"/>
        </w:rPr>
        <w:t>Перший етап.</w:t>
      </w:r>
      <w:r w:rsidRPr="003A3F3C">
        <w:rPr>
          <w:rFonts w:ascii="Times New Roman" w:hAnsi="Times New Roman"/>
          <w:b/>
          <w:spacing w:val="-4"/>
          <w:sz w:val="28"/>
          <w:szCs w:val="28"/>
        </w:rPr>
        <w:t xml:space="preserve"> Створювання </w:t>
      </w:r>
      <w:r w:rsidR="00A81E1A" w:rsidRPr="003A3F3C">
        <w:rPr>
          <w:rFonts w:ascii="Times New Roman" w:hAnsi="Times New Roman"/>
          <w:spacing w:val="-4"/>
          <w:sz w:val="28"/>
          <w:szCs w:val="28"/>
        </w:rPr>
        <w:t>"</w:t>
      </w:r>
      <w:r w:rsidRPr="003A3F3C">
        <w:rPr>
          <w:rFonts w:ascii="Times New Roman" w:hAnsi="Times New Roman"/>
          <w:b/>
          <w:spacing w:val="-4"/>
          <w:sz w:val="28"/>
          <w:szCs w:val="28"/>
        </w:rPr>
        <w:t>мелодичного каркасу</w:t>
      </w:r>
      <w:r w:rsidR="00A81E1A" w:rsidRPr="003A3F3C">
        <w:rPr>
          <w:rFonts w:ascii="Times New Roman" w:hAnsi="Times New Roman"/>
          <w:b/>
          <w:spacing w:val="-4"/>
          <w:sz w:val="28"/>
          <w:szCs w:val="28"/>
        </w:rPr>
        <w:t>"</w:t>
      </w:r>
      <w:r w:rsidRPr="003A3F3C">
        <w:rPr>
          <w:rFonts w:ascii="Times New Roman" w:hAnsi="Times New Roman"/>
          <w:b/>
          <w:spacing w:val="-4"/>
          <w:sz w:val="28"/>
          <w:szCs w:val="28"/>
        </w:rPr>
        <w:t>:</w:t>
      </w:r>
    </w:p>
    <w:p w:rsidR="00180E4F" w:rsidRPr="003A3F3C" w:rsidRDefault="00180E4F" w:rsidP="00A37582">
      <w:pPr>
        <w:pStyle w:val="a6"/>
        <w:numPr>
          <w:ilvl w:val="0"/>
          <w:numId w:val="22"/>
        </w:numPr>
        <w:tabs>
          <w:tab w:val="left" w:pos="1134"/>
        </w:tabs>
        <w:spacing w:after="0" w:line="252"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визначити структуру форми (наприклад</w:t>
      </w:r>
      <w:r w:rsidR="00A00D71">
        <w:rPr>
          <w:rFonts w:ascii="Times New Roman" w:hAnsi="Times New Roman"/>
          <w:spacing w:val="-4"/>
          <w:sz w:val="28"/>
          <w:szCs w:val="28"/>
          <w:lang w:val="uk-UA"/>
        </w:rPr>
        <w:t>,</w:t>
      </w:r>
      <w:r w:rsidRPr="003A3F3C">
        <w:rPr>
          <w:rFonts w:ascii="Times New Roman" w:hAnsi="Times New Roman"/>
          <w:spacing w:val="-4"/>
          <w:sz w:val="28"/>
          <w:szCs w:val="28"/>
        </w:rPr>
        <w:t xml:space="preserve"> період квадратної побудови 8 тактів);</w:t>
      </w:r>
    </w:p>
    <w:p w:rsidR="00180E4F" w:rsidRPr="003A3F3C" w:rsidRDefault="00180E4F" w:rsidP="00A37582">
      <w:pPr>
        <w:pStyle w:val="a6"/>
        <w:numPr>
          <w:ilvl w:val="0"/>
          <w:numId w:val="22"/>
        </w:numPr>
        <w:tabs>
          <w:tab w:val="left" w:pos="1134"/>
        </w:tabs>
        <w:spacing w:after="0" w:line="252" w:lineRule="auto"/>
        <w:ind w:left="0" w:firstLine="709"/>
        <w:rPr>
          <w:rFonts w:ascii="Times New Roman" w:hAnsi="Times New Roman"/>
          <w:spacing w:val="-4"/>
          <w:sz w:val="28"/>
          <w:szCs w:val="28"/>
        </w:rPr>
      </w:pPr>
      <w:r w:rsidRPr="003A3F3C">
        <w:rPr>
          <w:rFonts w:ascii="Times New Roman" w:hAnsi="Times New Roman"/>
          <w:spacing w:val="-4"/>
          <w:sz w:val="28"/>
          <w:szCs w:val="28"/>
        </w:rPr>
        <w:t>зорієнтувати студента у ритмічному рисунку;</w:t>
      </w:r>
      <w:r w:rsidRPr="003A3F3C">
        <w:rPr>
          <w:rFonts w:ascii="Times New Roman" w:hAnsi="Times New Roman"/>
          <w:noProof/>
          <w:spacing w:val="-4"/>
          <w:sz w:val="28"/>
          <w:szCs w:val="28"/>
          <w:lang w:eastAsia="ru-RU"/>
        </w:rPr>
        <w:t xml:space="preserve"> </w:t>
      </w:r>
      <w:r w:rsidR="003C2504">
        <w:rPr>
          <w:rFonts w:ascii="Times New Roman" w:hAnsi="Times New Roman"/>
          <w:noProof/>
          <w:spacing w:val="-4"/>
          <w:sz w:val="28"/>
          <w:szCs w:val="28"/>
          <w:lang w:val="en-US"/>
        </w:rPr>
        <w:pict>
          <v:shape id="Рисунок 131" o:spid="_x0000_i1026" type="#_x0000_t75" style="width:436.5pt;height:57.75pt;visibility:visible">
            <v:imagedata r:id="rId12" o:title="" croptop="17191f" cropbottom="16609f" cropleft="5986f" cropright="2416f"/>
          </v:shape>
        </w:pict>
      </w:r>
    </w:p>
    <w:p w:rsidR="00180E4F" w:rsidRPr="003A3F3C" w:rsidRDefault="00180E4F" w:rsidP="00A37582">
      <w:pPr>
        <w:pStyle w:val="a6"/>
        <w:numPr>
          <w:ilvl w:val="0"/>
          <w:numId w:val="34"/>
        </w:numPr>
        <w:tabs>
          <w:tab w:val="left" w:pos="1134"/>
        </w:tabs>
        <w:spacing w:after="0" w:line="252"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оформити опорні ноти (перший звук, останній звук 1-го речення та останній звук періоду);</w:t>
      </w:r>
      <w:r w:rsidRPr="003A3F3C">
        <w:rPr>
          <w:rFonts w:ascii="Times New Roman" w:hAnsi="Times New Roman"/>
          <w:noProof/>
          <w:spacing w:val="-4"/>
          <w:sz w:val="28"/>
          <w:szCs w:val="28"/>
          <w:lang w:eastAsia="ru-RU"/>
        </w:rPr>
        <w:t xml:space="preserve"> </w:t>
      </w:r>
    </w:p>
    <w:p w:rsidR="008D3B62" w:rsidRPr="003A3F3C" w:rsidRDefault="00180E4F" w:rsidP="00A37582">
      <w:pPr>
        <w:pStyle w:val="a6"/>
        <w:numPr>
          <w:ilvl w:val="0"/>
          <w:numId w:val="34"/>
        </w:numPr>
        <w:tabs>
          <w:tab w:val="left" w:pos="1134"/>
        </w:tabs>
        <w:spacing w:after="0" w:line="252" w:lineRule="auto"/>
        <w:ind w:left="0" w:firstLine="709"/>
        <w:rPr>
          <w:rFonts w:ascii="Times New Roman" w:hAnsi="Times New Roman"/>
          <w:spacing w:val="-4"/>
          <w:sz w:val="28"/>
          <w:szCs w:val="28"/>
        </w:rPr>
      </w:pPr>
      <w:r w:rsidRPr="003A3F3C">
        <w:rPr>
          <w:rFonts w:ascii="Times New Roman" w:hAnsi="Times New Roman"/>
          <w:spacing w:val="-4"/>
          <w:sz w:val="28"/>
          <w:szCs w:val="28"/>
        </w:rPr>
        <w:t>зафіксувати стійкі та нестійкі звуки;</w:t>
      </w:r>
    </w:p>
    <w:p w:rsidR="00180E4F" w:rsidRPr="003A3F3C" w:rsidRDefault="003C2504" w:rsidP="00A37582">
      <w:pPr>
        <w:pStyle w:val="a6"/>
        <w:spacing w:after="0" w:line="252" w:lineRule="auto"/>
        <w:ind w:left="0"/>
        <w:rPr>
          <w:rFonts w:ascii="Times New Roman" w:hAnsi="Times New Roman"/>
          <w:spacing w:val="-4"/>
          <w:sz w:val="28"/>
          <w:szCs w:val="28"/>
        </w:rPr>
      </w:pPr>
      <w:r>
        <w:rPr>
          <w:rFonts w:ascii="Times New Roman" w:hAnsi="Times New Roman"/>
          <w:noProof/>
          <w:spacing w:val="-4"/>
          <w:sz w:val="28"/>
          <w:szCs w:val="28"/>
          <w:lang w:val="en-US"/>
        </w:rPr>
        <w:pict>
          <v:shape id="Рисунок 132" o:spid="_x0000_i1027" type="#_x0000_t75" style="width:465.75pt;height:63pt;visibility:visible">
            <v:imagedata r:id="rId13" o:title="" croptop="15420f" cropbottom="17562f" cropleft="4898f" cropright="3291f"/>
          </v:shape>
        </w:pict>
      </w:r>
    </w:p>
    <w:p w:rsidR="00180E4F" w:rsidRPr="003A3F3C" w:rsidRDefault="008D3B62" w:rsidP="00A37582">
      <w:pPr>
        <w:pStyle w:val="a6"/>
        <w:numPr>
          <w:ilvl w:val="0"/>
          <w:numId w:val="35"/>
        </w:numPr>
        <w:tabs>
          <w:tab w:val="left" w:pos="1134"/>
        </w:tabs>
        <w:spacing w:after="0" w:line="252" w:lineRule="auto"/>
        <w:ind w:left="0" w:firstLine="567"/>
        <w:rPr>
          <w:rFonts w:ascii="Times New Roman" w:hAnsi="Times New Roman"/>
          <w:i/>
          <w:spacing w:val="-4"/>
          <w:sz w:val="28"/>
          <w:szCs w:val="28"/>
        </w:rPr>
      </w:pPr>
      <w:r w:rsidRPr="003A3F3C">
        <w:rPr>
          <w:rFonts w:ascii="Times New Roman" w:hAnsi="Times New Roman"/>
          <w:spacing w:val="-4"/>
          <w:sz w:val="28"/>
          <w:szCs w:val="28"/>
        </w:rPr>
        <w:t xml:space="preserve">розпочати створювати мелодію, </w:t>
      </w:r>
      <w:r w:rsidR="00180E4F" w:rsidRPr="003A3F3C">
        <w:rPr>
          <w:rFonts w:ascii="Times New Roman" w:hAnsi="Times New Roman"/>
          <w:spacing w:val="-4"/>
          <w:sz w:val="28"/>
          <w:szCs w:val="28"/>
        </w:rPr>
        <w:t>наприклад</w:t>
      </w:r>
      <w:r w:rsidR="008F12DC" w:rsidRPr="003A3F3C">
        <w:rPr>
          <w:rFonts w:ascii="Times New Roman" w:hAnsi="Times New Roman"/>
          <w:i/>
          <w:spacing w:val="-4"/>
          <w:sz w:val="28"/>
          <w:szCs w:val="28"/>
          <w:lang w:val="uk-UA"/>
        </w:rPr>
        <w:t>:</w:t>
      </w:r>
    </w:p>
    <w:p w:rsidR="00180E4F" w:rsidRPr="003A3F3C" w:rsidRDefault="003C2504" w:rsidP="00A37582">
      <w:pPr>
        <w:pStyle w:val="a6"/>
        <w:spacing w:after="0" w:line="252" w:lineRule="auto"/>
        <w:ind w:left="0"/>
        <w:rPr>
          <w:rFonts w:ascii="Times New Roman" w:hAnsi="Times New Roman"/>
          <w:spacing w:val="-4"/>
          <w:sz w:val="28"/>
          <w:szCs w:val="28"/>
        </w:rPr>
      </w:pPr>
      <w:r>
        <w:rPr>
          <w:rFonts w:ascii="Times New Roman" w:hAnsi="Times New Roman"/>
          <w:noProof/>
          <w:spacing w:val="-4"/>
          <w:sz w:val="28"/>
          <w:szCs w:val="28"/>
          <w:lang w:val="en-US"/>
        </w:rPr>
        <w:pict>
          <v:shape id="Рисунок 133" o:spid="_x0000_i1028" type="#_x0000_t75" style="width:486pt;height:61.5pt;visibility:visible">
            <v:imagedata r:id="rId14" o:title="" croptop="22311f" cropbottom="11085f" cropleft="5000f"/>
          </v:shape>
        </w:pict>
      </w:r>
    </w:p>
    <w:p w:rsidR="00180E4F" w:rsidRPr="003A3F3C" w:rsidRDefault="00180E4F" w:rsidP="00A37582">
      <w:pPr>
        <w:pStyle w:val="a6"/>
        <w:numPr>
          <w:ilvl w:val="0"/>
          <w:numId w:val="32"/>
        </w:numPr>
        <w:tabs>
          <w:tab w:val="left" w:pos="993"/>
        </w:tabs>
        <w:spacing w:after="0" w:line="252" w:lineRule="auto"/>
        <w:ind w:left="0" w:firstLine="567"/>
        <w:rPr>
          <w:rFonts w:ascii="Times New Roman" w:hAnsi="Times New Roman"/>
          <w:b/>
          <w:spacing w:val="-4"/>
          <w:sz w:val="28"/>
          <w:szCs w:val="28"/>
        </w:rPr>
      </w:pPr>
      <w:r w:rsidRPr="003A3F3C">
        <w:rPr>
          <w:rFonts w:ascii="Times New Roman" w:hAnsi="Times New Roman"/>
          <w:b/>
          <w:i/>
          <w:noProof/>
          <w:spacing w:val="-4"/>
          <w:sz w:val="28"/>
          <w:szCs w:val="28"/>
          <w:lang w:eastAsia="ru-RU"/>
        </w:rPr>
        <w:t>Друг</w:t>
      </w:r>
      <w:r w:rsidR="00F1548D">
        <w:rPr>
          <w:rFonts w:ascii="Times New Roman" w:hAnsi="Times New Roman"/>
          <w:b/>
          <w:i/>
          <w:noProof/>
          <w:spacing w:val="-4"/>
          <w:sz w:val="28"/>
          <w:szCs w:val="28"/>
          <w:lang w:val="uk-UA" w:eastAsia="ru-RU"/>
        </w:rPr>
        <w:t>и</w:t>
      </w:r>
      <w:r w:rsidRPr="003A3F3C">
        <w:rPr>
          <w:rFonts w:ascii="Times New Roman" w:hAnsi="Times New Roman"/>
          <w:b/>
          <w:i/>
          <w:noProof/>
          <w:spacing w:val="-4"/>
          <w:sz w:val="28"/>
          <w:szCs w:val="28"/>
          <w:lang w:eastAsia="ru-RU"/>
        </w:rPr>
        <w:t>й етап.</w:t>
      </w:r>
      <w:r w:rsidRPr="003A3F3C">
        <w:rPr>
          <w:rFonts w:ascii="Times New Roman" w:hAnsi="Times New Roman"/>
          <w:b/>
          <w:noProof/>
          <w:spacing w:val="-4"/>
          <w:sz w:val="28"/>
          <w:szCs w:val="28"/>
          <w:lang w:eastAsia="ru-RU"/>
        </w:rPr>
        <w:t xml:space="preserve"> Вар</w:t>
      </w:r>
      <w:r w:rsidR="00F1548D">
        <w:rPr>
          <w:rFonts w:ascii="Times New Roman" w:hAnsi="Times New Roman"/>
          <w:b/>
          <w:noProof/>
          <w:spacing w:val="-4"/>
          <w:sz w:val="28"/>
          <w:szCs w:val="28"/>
          <w:lang w:val="uk-UA" w:eastAsia="ru-RU"/>
        </w:rPr>
        <w:t>і</w:t>
      </w:r>
      <w:r w:rsidRPr="003A3F3C">
        <w:rPr>
          <w:rFonts w:ascii="Times New Roman" w:hAnsi="Times New Roman"/>
          <w:b/>
          <w:noProof/>
          <w:spacing w:val="-4"/>
          <w:sz w:val="28"/>
          <w:szCs w:val="28"/>
          <w:lang w:eastAsia="ru-RU"/>
        </w:rPr>
        <w:t>ювання (жанрове моделювання):</w:t>
      </w:r>
    </w:p>
    <w:p w:rsidR="008F12DC" w:rsidRPr="003A3F3C" w:rsidRDefault="00180E4F" w:rsidP="00A37582">
      <w:pPr>
        <w:pStyle w:val="a6"/>
        <w:numPr>
          <w:ilvl w:val="0"/>
          <w:numId w:val="31"/>
        </w:numPr>
        <w:tabs>
          <w:tab w:val="left" w:pos="1134"/>
        </w:tabs>
        <w:spacing w:after="0" w:line="252" w:lineRule="auto"/>
        <w:ind w:left="0" w:firstLine="709"/>
        <w:jc w:val="both"/>
        <w:rPr>
          <w:rFonts w:ascii="Times New Roman" w:hAnsi="Times New Roman"/>
          <w:noProof/>
          <w:spacing w:val="-4"/>
          <w:sz w:val="28"/>
          <w:szCs w:val="28"/>
          <w:lang w:eastAsia="ru-RU"/>
        </w:rPr>
      </w:pPr>
      <w:r w:rsidRPr="003A3F3C">
        <w:rPr>
          <w:rFonts w:ascii="Times New Roman" w:hAnsi="Times New Roman"/>
          <w:noProof/>
          <w:spacing w:val="-4"/>
          <w:sz w:val="28"/>
          <w:szCs w:val="28"/>
          <w:lang w:eastAsia="ru-RU"/>
        </w:rPr>
        <w:t>оформити у жанрі польки. Визначити характерні риси жанру польки (специфічний ритм</w:t>
      </w:r>
      <w:r w:rsidR="008F12DC" w:rsidRPr="003A3F3C">
        <w:rPr>
          <w:rFonts w:ascii="Times New Roman" w:hAnsi="Times New Roman"/>
          <w:noProof/>
          <w:spacing w:val="-4"/>
          <w:sz w:val="28"/>
          <w:szCs w:val="28"/>
          <w:lang w:eastAsia="ru-RU"/>
        </w:rPr>
        <w:t xml:space="preserve">ічний рисунок, рухлива та легка </w:t>
      </w:r>
      <w:r w:rsidRPr="003A3F3C">
        <w:rPr>
          <w:rFonts w:ascii="Times New Roman" w:hAnsi="Times New Roman"/>
          <w:noProof/>
          <w:spacing w:val="-4"/>
          <w:sz w:val="28"/>
          <w:szCs w:val="28"/>
          <w:lang w:eastAsia="ru-RU"/>
        </w:rPr>
        <w:t>мелодія).</w:t>
      </w:r>
    </w:p>
    <w:p w:rsidR="008F12DC" w:rsidRPr="003A3F3C" w:rsidRDefault="008F12DC" w:rsidP="00A37582">
      <w:pPr>
        <w:pStyle w:val="a6"/>
        <w:spacing w:after="0" w:line="252" w:lineRule="auto"/>
        <w:ind w:left="284"/>
        <w:jc w:val="both"/>
        <w:rPr>
          <w:rFonts w:ascii="Times New Roman" w:hAnsi="Times New Roman"/>
          <w:noProof/>
          <w:spacing w:val="-4"/>
          <w:sz w:val="28"/>
          <w:szCs w:val="28"/>
          <w:lang w:eastAsia="ru-RU"/>
        </w:rPr>
      </w:pPr>
    </w:p>
    <w:p w:rsidR="00180E4F" w:rsidRPr="003A3F3C" w:rsidRDefault="003C2504" w:rsidP="00A37582">
      <w:pPr>
        <w:pStyle w:val="a6"/>
        <w:spacing w:after="0" w:line="252" w:lineRule="auto"/>
        <w:ind w:left="284"/>
        <w:jc w:val="both"/>
        <w:rPr>
          <w:rFonts w:ascii="Times New Roman" w:hAnsi="Times New Roman"/>
          <w:noProof/>
          <w:spacing w:val="-4"/>
          <w:sz w:val="28"/>
          <w:szCs w:val="28"/>
          <w:lang w:eastAsia="ru-RU"/>
        </w:rPr>
      </w:pPr>
      <w:r>
        <w:rPr>
          <w:rFonts w:ascii="Times New Roman" w:hAnsi="Times New Roman"/>
          <w:noProof/>
          <w:spacing w:val="-4"/>
          <w:sz w:val="28"/>
          <w:szCs w:val="28"/>
          <w:lang w:val="en-US"/>
        </w:rPr>
        <w:pict>
          <v:shape id="Рисунок 134" o:spid="_x0000_i1029" type="#_x0000_t75" style="width:151.5pt;height:33.75pt;visibility:visible">
            <v:imagedata r:id="rId15" o:title="" croptop="23362f" cropbottom="22338f" cropleft="5566f" cropright="38545f"/>
          </v:shape>
        </w:pict>
      </w:r>
      <w:r w:rsidR="00180E4F" w:rsidRPr="003A3F3C">
        <w:rPr>
          <w:rFonts w:ascii="Times New Roman" w:hAnsi="Times New Roman"/>
          <w:noProof/>
          <w:spacing w:val="-4"/>
          <w:sz w:val="28"/>
          <w:szCs w:val="28"/>
          <w:lang w:eastAsia="ru-RU"/>
        </w:rPr>
        <w:t xml:space="preserve"> </w:t>
      </w:r>
    </w:p>
    <w:p w:rsidR="00180E4F" w:rsidRPr="003A3F3C" w:rsidRDefault="00180E4F" w:rsidP="00A37582">
      <w:pPr>
        <w:pStyle w:val="a6"/>
        <w:tabs>
          <w:tab w:val="left" w:pos="1134"/>
        </w:tabs>
        <w:spacing w:after="0" w:line="252" w:lineRule="auto"/>
        <w:ind w:left="0" w:firstLine="709"/>
        <w:jc w:val="both"/>
        <w:rPr>
          <w:rFonts w:ascii="Times New Roman" w:hAnsi="Times New Roman"/>
          <w:noProof/>
          <w:spacing w:val="-4"/>
          <w:sz w:val="28"/>
          <w:szCs w:val="28"/>
          <w:lang w:eastAsia="ru-RU"/>
        </w:rPr>
      </w:pPr>
      <w:r w:rsidRPr="003A3F3C">
        <w:rPr>
          <w:rFonts w:ascii="Times New Roman" w:hAnsi="Times New Roman"/>
          <w:noProof/>
          <w:spacing w:val="-4"/>
          <w:sz w:val="28"/>
          <w:szCs w:val="28"/>
          <w:lang w:eastAsia="ru-RU"/>
        </w:rPr>
        <w:t xml:space="preserve">Саме в цьому прикладі </w:t>
      </w:r>
      <w:r w:rsidR="00F1548D">
        <w:rPr>
          <w:rFonts w:ascii="Times New Roman" w:hAnsi="Times New Roman"/>
          <w:noProof/>
          <w:spacing w:val="-4"/>
          <w:sz w:val="28"/>
          <w:szCs w:val="28"/>
          <w:lang w:val="uk-UA" w:eastAsia="ru-RU"/>
        </w:rPr>
        <w:t>потрібно</w:t>
      </w:r>
      <w:r w:rsidRPr="003A3F3C">
        <w:rPr>
          <w:rFonts w:ascii="Times New Roman" w:hAnsi="Times New Roman"/>
          <w:noProof/>
          <w:spacing w:val="-4"/>
          <w:sz w:val="28"/>
          <w:szCs w:val="28"/>
          <w:lang w:eastAsia="ru-RU"/>
        </w:rPr>
        <w:t xml:space="preserve"> використовувати допоміжни, прохідні та оспівуюч</w:t>
      </w:r>
      <w:r w:rsidR="00F1548D">
        <w:rPr>
          <w:rFonts w:ascii="Times New Roman" w:hAnsi="Times New Roman"/>
          <w:noProof/>
          <w:spacing w:val="-4"/>
          <w:sz w:val="28"/>
          <w:szCs w:val="28"/>
          <w:lang w:val="uk-UA" w:eastAsia="ru-RU"/>
        </w:rPr>
        <w:t>і</w:t>
      </w:r>
      <w:r w:rsidRPr="003A3F3C">
        <w:rPr>
          <w:rFonts w:ascii="Times New Roman" w:hAnsi="Times New Roman"/>
          <w:noProof/>
          <w:spacing w:val="-4"/>
          <w:sz w:val="28"/>
          <w:szCs w:val="28"/>
          <w:lang w:eastAsia="ru-RU"/>
        </w:rPr>
        <w:t xml:space="preserve"> звуки;</w:t>
      </w:r>
    </w:p>
    <w:p w:rsidR="00180E4F" w:rsidRPr="003A3F3C" w:rsidRDefault="003C2504" w:rsidP="00A37582">
      <w:pPr>
        <w:pStyle w:val="a6"/>
        <w:tabs>
          <w:tab w:val="left" w:pos="1134"/>
        </w:tabs>
        <w:spacing w:after="0" w:line="252" w:lineRule="auto"/>
        <w:ind w:left="0"/>
        <w:jc w:val="both"/>
        <w:rPr>
          <w:rFonts w:ascii="Times New Roman" w:hAnsi="Times New Roman"/>
          <w:noProof/>
          <w:spacing w:val="-4"/>
          <w:sz w:val="28"/>
          <w:szCs w:val="28"/>
          <w:lang w:eastAsia="ru-RU"/>
        </w:rPr>
      </w:pPr>
      <w:r>
        <w:rPr>
          <w:rFonts w:ascii="Times New Roman" w:hAnsi="Times New Roman"/>
          <w:noProof/>
          <w:spacing w:val="-4"/>
          <w:sz w:val="28"/>
          <w:szCs w:val="28"/>
          <w:lang w:val="en-US"/>
        </w:rPr>
        <w:pict>
          <v:shape id="Рисунок 135" o:spid="_x0000_i1030" type="#_x0000_t75" style="width:486.75pt;height:66.75pt;visibility:visible">
            <v:imagedata r:id="rId16" o:title="" croptop="13664f" cropbottom="17050f" cropleft="5041f"/>
          </v:shape>
        </w:pict>
      </w:r>
    </w:p>
    <w:p w:rsidR="00180E4F" w:rsidRPr="003A3F3C" w:rsidRDefault="00180E4F" w:rsidP="00A37582">
      <w:pPr>
        <w:pStyle w:val="a6"/>
        <w:numPr>
          <w:ilvl w:val="0"/>
          <w:numId w:val="31"/>
        </w:numPr>
        <w:tabs>
          <w:tab w:val="left" w:pos="1134"/>
        </w:tabs>
        <w:spacing w:after="0" w:line="252" w:lineRule="auto"/>
        <w:ind w:left="0" w:firstLine="709"/>
        <w:jc w:val="both"/>
        <w:rPr>
          <w:rFonts w:ascii="Times New Roman" w:hAnsi="Times New Roman"/>
          <w:spacing w:val="-4"/>
          <w:sz w:val="28"/>
          <w:szCs w:val="28"/>
        </w:rPr>
      </w:pPr>
      <w:r w:rsidRPr="003A3F3C">
        <w:rPr>
          <w:rFonts w:ascii="Times New Roman" w:hAnsi="Times New Roman"/>
          <w:noProof/>
          <w:spacing w:val="-4"/>
          <w:sz w:val="28"/>
          <w:szCs w:val="28"/>
          <w:lang w:eastAsia="ru-RU"/>
        </w:rPr>
        <w:t>написати у жанрі вальсу:</w:t>
      </w:r>
    </w:p>
    <w:p w:rsidR="00180E4F" w:rsidRPr="003A3F3C" w:rsidRDefault="003C2504" w:rsidP="008F12DC">
      <w:pPr>
        <w:pStyle w:val="a6"/>
        <w:tabs>
          <w:tab w:val="left" w:pos="1134"/>
        </w:tabs>
        <w:spacing w:after="0" w:line="264" w:lineRule="auto"/>
        <w:ind w:left="0"/>
        <w:jc w:val="both"/>
        <w:rPr>
          <w:rFonts w:ascii="Times New Roman" w:hAnsi="Times New Roman"/>
          <w:spacing w:val="-4"/>
          <w:sz w:val="28"/>
          <w:szCs w:val="28"/>
        </w:rPr>
      </w:pPr>
      <w:r>
        <w:rPr>
          <w:rFonts w:ascii="Times New Roman" w:hAnsi="Times New Roman"/>
          <w:noProof/>
          <w:spacing w:val="-4"/>
          <w:sz w:val="28"/>
          <w:szCs w:val="28"/>
          <w:lang w:val="en-US"/>
        </w:rPr>
        <w:pict>
          <v:shape id="Рисунок 136" o:spid="_x0000_i1031" type="#_x0000_t75" style="width:486.75pt;height:42pt;visibility:visible">
            <v:imagedata r:id="rId17" o:title="" croptop="22922f" cropbottom="20575f" cropleft="4726f"/>
          </v:shape>
        </w:pict>
      </w:r>
    </w:p>
    <w:p w:rsidR="00180E4F" w:rsidRPr="003A3F3C" w:rsidRDefault="00180E4F" w:rsidP="00F61E58">
      <w:pPr>
        <w:pStyle w:val="a6"/>
        <w:numPr>
          <w:ilvl w:val="0"/>
          <w:numId w:val="31"/>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lastRenderedPageBreak/>
        <w:t>написати у жанрі маршу:</w:t>
      </w:r>
    </w:p>
    <w:p w:rsidR="00180E4F" w:rsidRPr="003A3F3C" w:rsidRDefault="003C2504" w:rsidP="008F12DC">
      <w:pPr>
        <w:pStyle w:val="a6"/>
        <w:tabs>
          <w:tab w:val="left" w:pos="1134"/>
        </w:tabs>
        <w:spacing w:after="0" w:line="264" w:lineRule="auto"/>
        <w:ind w:left="0"/>
        <w:jc w:val="both"/>
        <w:rPr>
          <w:rFonts w:ascii="Times New Roman" w:hAnsi="Times New Roman"/>
          <w:spacing w:val="-4"/>
          <w:sz w:val="28"/>
          <w:szCs w:val="28"/>
        </w:rPr>
      </w:pPr>
      <w:r>
        <w:rPr>
          <w:rFonts w:ascii="Times New Roman" w:hAnsi="Times New Roman"/>
          <w:noProof/>
          <w:spacing w:val="-4"/>
          <w:sz w:val="28"/>
          <w:szCs w:val="28"/>
          <w:lang w:val="en-US"/>
        </w:rPr>
        <w:pict>
          <v:shape id="Рисунок 137" o:spid="_x0000_i1032" type="#_x0000_t75" style="width:482.25pt;height:99pt;visibility:visible">
            <v:imagedata r:id="rId18" o:title="" croptop="12603f" cropbottom="15440f" cropleft="4713f" cropright="14f"/>
          </v:shape>
        </w:pict>
      </w:r>
    </w:p>
    <w:p w:rsidR="00180E4F" w:rsidRPr="003A3F3C" w:rsidRDefault="00180E4F" w:rsidP="009E1002">
      <w:pPr>
        <w:pStyle w:val="a6"/>
        <w:numPr>
          <w:ilvl w:val="0"/>
          <w:numId w:val="32"/>
        </w:numPr>
        <w:tabs>
          <w:tab w:val="left" w:pos="993"/>
        </w:tabs>
        <w:spacing w:after="0" w:line="264" w:lineRule="auto"/>
        <w:ind w:left="0" w:firstLine="567"/>
        <w:jc w:val="both"/>
        <w:rPr>
          <w:rFonts w:ascii="Times New Roman" w:hAnsi="Times New Roman"/>
          <w:b/>
          <w:spacing w:val="-4"/>
          <w:sz w:val="28"/>
          <w:szCs w:val="28"/>
        </w:rPr>
      </w:pPr>
      <w:r w:rsidRPr="003A3F3C">
        <w:rPr>
          <w:rFonts w:ascii="Times New Roman" w:hAnsi="Times New Roman"/>
          <w:b/>
          <w:i/>
          <w:spacing w:val="-4"/>
          <w:sz w:val="28"/>
          <w:szCs w:val="28"/>
        </w:rPr>
        <w:t>Третій етап.</w:t>
      </w:r>
      <w:r w:rsidRPr="003A3F3C">
        <w:rPr>
          <w:rFonts w:ascii="Times New Roman" w:hAnsi="Times New Roman"/>
          <w:b/>
          <w:spacing w:val="-4"/>
          <w:sz w:val="28"/>
          <w:szCs w:val="28"/>
        </w:rPr>
        <w:t xml:space="preserve"> Написання другого голосу.</w:t>
      </w:r>
    </w:p>
    <w:p w:rsidR="00180E4F" w:rsidRPr="003A3F3C" w:rsidRDefault="00180E4F" w:rsidP="008F12DC">
      <w:pPr>
        <w:pStyle w:val="a6"/>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До початкової мелодії, від звуків, що розташовані на сильних долях такту</w:t>
      </w:r>
      <w:r w:rsidR="00F1548D">
        <w:rPr>
          <w:rFonts w:ascii="Times New Roman" w:hAnsi="Times New Roman"/>
          <w:spacing w:val="-4"/>
          <w:sz w:val="28"/>
          <w:szCs w:val="28"/>
          <w:lang w:val="uk-UA"/>
        </w:rPr>
        <w:t>,</w:t>
      </w:r>
      <w:r w:rsidRPr="003A3F3C">
        <w:rPr>
          <w:rFonts w:ascii="Times New Roman" w:hAnsi="Times New Roman"/>
          <w:spacing w:val="-4"/>
          <w:sz w:val="28"/>
          <w:szCs w:val="28"/>
        </w:rPr>
        <w:t xml:space="preserve"> побудувати інтервали консонанси. Прослухати, скоригувати:</w:t>
      </w:r>
    </w:p>
    <w:p w:rsidR="008F12DC" w:rsidRPr="003A3F3C" w:rsidRDefault="008F12DC" w:rsidP="008F12DC">
      <w:pPr>
        <w:pStyle w:val="a6"/>
        <w:spacing w:after="0" w:line="264" w:lineRule="auto"/>
        <w:ind w:left="0" w:firstLine="709"/>
        <w:jc w:val="both"/>
        <w:rPr>
          <w:rFonts w:ascii="Times New Roman" w:hAnsi="Times New Roman"/>
          <w:spacing w:val="-4"/>
          <w:sz w:val="28"/>
          <w:szCs w:val="28"/>
        </w:rPr>
      </w:pPr>
    </w:p>
    <w:p w:rsidR="00180E4F" w:rsidRPr="003A3F3C" w:rsidRDefault="003C2504" w:rsidP="008F12DC">
      <w:pPr>
        <w:pStyle w:val="a6"/>
        <w:spacing w:after="0" w:line="264" w:lineRule="auto"/>
        <w:ind w:left="0" w:firstLine="567"/>
        <w:jc w:val="both"/>
        <w:rPr>
          <w:rFonts w:ascii="Times New Roman" w:hAnsi="Times New Roman"/>
          <w:spacing w:val="-4"/>
          <w:sz w:val="28"/>
          <w:szCs w:val="28"/>
        </w:rPr>
      </w:pPr>
      <w:r>
        <w:rPr>
          <w:rFonts w:ascii="Times New Roman" w:hAnsi="Times New Roman"/>
          <w:noProof/>
          <w:spacing w:val="-4"/>
          <w:sz w:val="28"/>
          <w:szCs w:val="28"/>
          <w:lang w:val="en-US"/>
        </w:rPr>
        <w:pict>
          <v:shape id="Рисунок 138" o:spid="_x0000_i1033" type="#_x0000_t75" style="width:468pt;height:48.75pt;visibility:visible">
            <v:imagedata r:id="rId19" o:title="" croptop="16309f" cropbottom="22780f" cropleft="4936f"/>
          </v:shape>
        </w:pict>
      </w:r>
    </w:p>
    <w:p w:rsidR="008F12DC" w:rsidRPr="003A3F3C" w:rsidRDefault="008F12DC" w:rsidP="00F61E58">
      <w:pPr>
        <w:pStyle w:val="a6"/>
        <w:numPr>
          <w:ilvl w:val="0"/>
          <w:numId w:val="22"/>
        </w:numPr>
        <w:spacing w:after="0" w:line="264" w:lineRule="auto"/>
        <w:rPr>
          <w:rFonts w:ascii="Times New Roman" w:hAnsi="Times New Roman"/>
          <w:noProof/>
          <w:spacing w:val="-4"/>
          <w:sz w:val="28"/>
          <w:szCs w:val="28"/>
          <w:lang w:eastAsia="ru-RU"/>
        </w:rPr>
      </w:pPr>
      <w:r w:rsidRPr="003A3F3C">
        <w:rPr>
          <w:rFonts w:ascii="Times New Roman" w:hAnsi="Times New Roman"/>
          <w:spacing w:val="-4"/>
          <w:sz w:val="28"/>
          <w:szCs w:val="28"/>
          <w:lang w:val="uk-UA"/>
        </w:rPr>
        <w:t>з</w:t>
      </w:r>
      <w:r w:rsidR="00180E4F" w:rsidRPr="003A3F3C">
        <w:rPr>
          <w:rFonts w:ascii="Times New Roman" w:hAnsi="Times New Roman"/>
          <w:spacing w:val="-4"/>
          <w:sz w:val="28"/>
          <w:szCs w:val="28"/>
        </w:rPr>
        <w:t>астосувати поліфонічні принципи (у другому голосі використати імітацію, виділяючи яскраву інтонацію)</w:t>
      </w:r>
      <w:r w:rsidR="00F1548D">
        <w:rPr>
          <w:rFonts w:ascii="Times New Roman" w:hAnsi="Times New Roman"/>
          <w:spacing w:val="-4"/>
          <w:sz w:val="28"/>
          <w:szCs w:val="28"/>
          <w:lang w:val="uk-UA"/>
        </w:rPr>
        <w:t>;</w:t>
      </w:r>
      <w:r w:rsidR="00180E4F" w:rsidRPr="003A3F3C">
        <w:rPr>
          <w:rFonts w:ascii="Times New Roman" w:hAnsi="Times New Roman"/>
          <w:noProof/>
          <w:spacing w:val="-4"/>
          <w:sz w:val="28"/>
          <w:szCs w:val="28"/>
          <w:lang w:eastAsia="ru-RU"/>
        </w:rPr>
        <w:t xml:space="preserve"> </w:t>
      </w:r>
    </w:p>
    <w:p w:rsidR="00180E4F" w:rsidRPr="003A3F3C" w:rsidRDefault="003C2504" w:rsidP="008F12DC">
      <w:pPr>
        <w:pStyle w:val="a6"/>
        <w:spacing w:after="0" w:line="264" w:lineRule="auto"/>
        <w:ind w:left="0" w:firstLine="709"/>
        <w:rPr>
          <w:rFonts w:ascii="Times New Roman" w:hAnsi="Times New Roman"/>
          <w:spacing w:val="-4"/>
          <w:sz w:val="28"/>
          <w:szCs w:val="28"/>
        </w:rPr>
      </w:pPr>
      <w:r>
        <w:rPr>
          <w:rFonts w:ascii="Times New Roman" w:hAnsi="Times New Roman"/>
          <w:noProof/>
          <w:spacing w:val="-4"/>
          <w:sz w:val="28"/>
          <w:szCs w:val="28"/>
          <w:lang w:val="en-US"/>
        </w:rPr>
        <w:pict>
          <v:shape id="Рисунок 139" o:spid="_x0000_i1034" type="#_x0000_t75" style="width:456pt;height:69.75pt;visibility:visible">
            <v:imagedata r:id="rId20" o:title="" croptop="11020f" cropbottom="15286f" cropleft="4936f"/>
          </v:shape>
        </w:pict>
      </w:r>
    </w:p>
    <w:p w:rsidR="00180E4F" w:rsidRPr="003A3F3C" w:rsidRDefault="008F12DC" w:rsidP="00F61E58">
      <w:pPr>
        <w:pStyle w:val="a6"/>
        <w:numPr>
          <w:ilvl w:val="0"/>
          <w:numId w:val="22"/>
        </w:numPr>
        <w:spacing w:after="0" w:line="360" w:lineRule="auto"/>
        <w:rPr>
          <w:rFonts w:ascii="Times New Roman" w:hAnsi="Times New Roman"/>
          <w:spacing w:val="-4"/>
          <w:sz w:val="28"/>
          <w:szCs w:val="28"/>
        </w:rPr>
      </w:pPr>
      <w:r w:rsidRPr="003A3F3C">
        <w:rPr>
          <w:rFonts w:ascii="Times New Roman" w:hAnsi="Times New Roman"/>
          <w:spacing w:val="-4"/>
          <w:sz w:val="28"/>
          <w:szCs w:val="28"/>
        </w:rPr>
        <w:t>з</w:t>
      </w:r>
      <w:r w:rsidR="00180E4F" w:rsidRPr="003A3F3C">
        <w:rPr>
          <w:rFonts w:ascii="Times New Roman" w:hAnsi="Times New Roman"/>
          <w:spacing w:val="-4"/>
          <w:sz w:val="28"/>
          <w:szCs w:val="28"/>
        </w:rPr>
        <w:t>моделювати в різних жанрах (двоголосно).</w:t>
      </w:r>
    </w:p>
    <w:p w:rsidR="00180E4F" w:rsidRPr="003A3F3C" w:rsidRDefault="00180E4F" w:rsidP="009E1002">
      <w:pPr>
        <w:pStyle w:val="a6"/>
        <w:numPr>
          <w:ilvl w:val="0"/>
          <w:numId w:val="32"/>
        </w:numPr>
        <w:tabs>
          <w:tab w:val="left" w:pos="993"/>
        </w:tabs>
        <w:spacing w:after="0" w:line="264" w:lineRule="auto"/>
        <w:ind w:left="0" w:firstLine="567"/>
        <w:rPr>
          <w:rFonts w:ascii="Times New Roman" w:hAnsi="Times New Roman"/>
          <w:b/>
          <w:spacing w:val="-4"/>
          <w:sz w:val="28"/>
          <w:szCs w:val="28"/>
        </w:rPr>
      </w:pPr>
      <w:r w:rsidRPr="003A3F3C">
        <w:rPr>
          <w:rFonts w:ascii="Times New Roman" w:hAnsi="Times New Roman"/>
          <w:b/>
          <w:i/>
          <w:spacing w:val="-4"/>
          <w:sz w:val="28"/>
          <w:szCs w:val="28"/>
        </w:rPr>
        <w:t>Четвертий етап.</w:t>
      </w:r>
      <w:r w:rsidRPr="003A3F3C">
        <w:rPr>
          <w:rFonts w:ascii="Times New Roman" w:hAnsi="Times New Roman"/>
          <w:b/>
          <w:spacing w:val="-4"/>
          <w:sz w:val="28"/>
          <w:szCs w:val="28"/>
        </w:rPr>
        <w:t xml:space="preserve"> Добір акомпанементу. </w:t>
      </w:r>
    </w:p>
    <w:p w:rsidR="00180E4F" w:rsidRPr="003A3F3C" w:rsidRDefault="00180E4F" w:rsidP="00F61E58">
      <w:pPr>
        <w:pStyle w:val="a6"/>
        <w:numPr>
          <w:ilvl w:val="0"/>
          <w:numId w:val="31"/>
        </w:numPr>
        <w:spacing w:after="0" w:line="264" w:lineRule="auto"/>
        <w:ind w:left="0" w:firstLine="284"/>
        <w:rPr>
          <w:rFonts w:ascii="Times New Roman" w:hAnsi="Times New Roman"/>
          <w:spacing w:val="-4"/>
          <w:sz w:val="28"/>
          <w:szCs w:val="28"/>
        </w:rPr>
      </w:pPr>
      <w:r w:rsidRPr="003A3F3C">
        <w:rPr>
          <w:rFonts w:ascii="Times New Roman" w:hAnsi="Times New Roman"/>
          <w:spacing w:val="-4"/>
          <w:sz w:val="28"/>
          <w:szCs w:val="28"/>
        </w:rPr>
        <w:t>визначити ступені звуків мелодії;</w:t>
      </w:r>
    </w:p>
    <w:p w:rsidR="00180E4F" w:rsidRPr="003A3F3C" w:rsidRDefault="00180E4F" w:rsidP="00F1548D">
      <w:pPr>
        <w:pStyle w:val="a6"/>
        <w:numPr>
          <w:ilvl w:val="0"/>
          <w:numId w:val="31"/>
        </w:numPr>
        <w:spacing w:after="0" w:line="264" w:lineRule="auto"/>
        <w:ind w:left="0" w:firstLine="284"/>
        <w:jc w:val="both"/>
        <w:rPr>
          <w:rFonts w:ascii="Times New Roman" w:hAnsi="Times New Roman"/>
          <w:spacing w:val="-4"/>
          <w:sz w:val="28"/>
          <w:szCs w:val="28"/>
        </w:rPr>
      </w:pPr>
      <w:r w:rsidRPr="003A3F3C">
        <w:rPr>
          <w:rFonts w:ascii="Times New Roman" w:hAnsi="Times New Roman"/>
          <w:spacing w:val="-4"/>
          <w:sz w:val="28"/>
          <w:szCs w:val="28"/>
        </w:rPr>
        <w:t>визначити звуки, які відносяться до функції тоніки, субдомінанти та до</w:t>
      </w:r>
      <w:r w:rsidR="00F1548D">
        <w:rPr>
          <w:rFonts w:ascii="Times New Roman" w:hAnsi="Times New Roman"/>
          <w:spacing w:val="-4"/>
          <w:sz w:val="28"/>
          <w:szCs w:val="28"/>
        </w:rPr>
        <w:softHyphen/>
      </w:r>
      <w:r w:rsidRPr="003A3F3C">
        <w:rPr>
          <w:rFonts w:ascii="Times New Roman" w:hAnsi="Times New Roman"/>
          <w:spacing w:val="-4"/>
          <w:sz w:val="28"/>
          <w:szCs w:val="28"/>
        </w:rPr>
        <w:t>мінанти;</w:t>
      </w:r>
    </w:p>
    <w:p w:rsidR="00180E4F" w:rsidRPr="003A3F3C" w:rsidRDefault="00180E4F" w:rsidP="00F61E58">
      <w:pPr>
        <w:pStyle w:val="a6"/>
        <w:numPr>
          <w:ilvl w:val="0"/>
          <w:numId w:val="31"/>
        </w:numPr>
        <w:spacing w:after="0" w:line="264" w:lineRule="auto"/>
        <w:ind w:left="0" w:firstLine="284"/>
        <w:rPr>
          <w:rFonts w:ascii="Times New Roman" w:hAnsi="Times New Roman"/>
          <w:spacing w:val="-4"/>
          <w:sz w:val="28"/>
          <w:szCs w:val="28"/>
        </w:rPr>
      </w:pPr>
      <w:r w:rsidRPr="003A3F3C">
        <w:rPr>
          <w:rFonts w:ascii="Times New Roman" w:hAnsi="Times New Roman"/>
          <w:spacing w:val="-4"/>
          <w:sz w:val="28"/>
          <w:szCs w:val="28"/>
        </w:rPr>
        <w:t>оформити бас;</w:t>
      </w:r>
    </w:p>
    <w:p w:rsidR="00180E4F" w:rsidRPr="003A3F3C" w:rsidRDefault="00180E4F" w:rsidP="00F61E58">
      <w:pPr>
        <w:pStyle w:val="a6"/>
        <w:numPr>
          <w:ilvl w:val="0"/>
          <w:numId w:val="31"/>
        </w:numPr>
        <w:spacing w:after="0" w:line="264" w:lineRule="auto"/>
        <w:ind w:left="0" w:firstLine="284"/>
        <w:rPr>
          <w:rFonts w:ascii="Times New Roman" w:hAnsi="Times New Roman"/>
          <w:spacing w:val="-4"/>
          <w:sz w:val="28"/>
          <w:szCs w:val="28"/>
        </w:rPr>
      </w:pPr>
      <w:r w:rsidRPr="003A3F3C">
        <w:rPr>
          <w:rFonts w:ascii="Times New Roman" w:hAnsi="Times New Roman"/>
          <w:spacing w:val="-4"/>
          <w:sz w:val="28"/>
          <w:szCs w:val="28"/>
        </w:rPr>
        <w:t>застосувати різноманітні види фактури;</w:t>
      </w:r>
    </w:p>
    <w:p w:rsidR="00180E4F" w:rsidRPr="003A3F3C" w:rsidRDefault="00180E4F" w:rsidP="00F61E58">
      <w:pPr>
        <w:pStyle w:val="a6"/>
        <w:numPr>
          <w:ilvl w:val="0"/>
          <w:numId w:val="31"/>
        </w:numPr>
        <w:spacing w:after="0" w:line="264" w:lineRule="auto"/>
        <w:ind w:left="0" w:firstLine="284"/>
        <w:rPr>
          <w:rFonts w:ascii="Times New Roman" w:hAnsi="Times New Roman"/>
          <w:spacing w:val="-4"/>
          <w:sz w:val="28"/>
          <w:szCs w:val="28"/>
        </w:rPr>
      </w:pPr>
      <w:r w:rsidRPr="003A3F3C">
        <w:rPr>
          <w:rFonts w:ascii="Times New Roman" w:hAnsi="Times New Roman"/>
          <w:spacing w:val="-4"/>
          <w:sz w:val="28"/>
          <w:szCs w:val="28"/>
        </w:rPr>
        <w:t>змоделювати у різних жанрах.</w:t>
      </w:r>
    </w:p>
    <w:p w:rsidR="00180E4F" w:rsidRPr="003A3F3C" w:rsidRDefault="00180E4F" w:rsidP="008F12DC">
      <w:pPr>
        <w:tabs>
          <w:tab w:val="left" w:pos="180"/>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Встановлено, що прагнення до творчості у шкільному віці більш активне, ніж у студентському. Незважаючи на пасивність у творчій діяльності (створенн</w:t>
      </w:r>
      <w:r w:rsidR="00F1548D">
        <w:rPr>
          <w:rFonts w:ascii="Times New Roman" w:hAnsi="Times New Roman"/>
          <w:spacing w:val="-4"/>
          <w:sz w:val="28"/>
          <w:szCs w:val="28"/>
        </w:rPr>
        <w:t>я</w:t>
      </w:r>
      <w:r w:rsidRPr="003A3F3C">
        <w:rPr>
          <w:rFonts w:ascii="Times New Roman" w:hAnsi="Times New Roman"/>
          <w:spacing w:val="-4"/>
          <w:sz w:val="28"/>
          <w:szCs w:val="28"/>
        </w:rPr>
        <w:t xml:space="preserve"> музики), формування навичок написання музики та імпровізації  стає необхідним. </w:t>
      </w:r>
    </w:p>
    <w:p w:rsidR="00180E4F" w:rsidRPr="003A3F3C" w:rsidRDefault="00180E4F" w:rsidP="008F12DC">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Прикладом формування творчих навичок можуть слугувати методичні поради Д. Кабалевського. Так, на заняттях з імпровізації вимальовуються дві взаємо</w:t>
      </w:r>
      <w:r w:rsidR="00F1548D">
        <w:rPr>
          <w:rFonts w:ascii="Times New Roman" w:hAnsi="Times New Roman"/>
          <w:spacing w:val="-4"/>
          <w:sz w:val="28"/>
          <w:szCs w:val="28"/>
        </w:rPr>
        <w:t>по</w:t>
      </w:r>
      <w:r w:rsidRPr="003A3F3C">
        <w:rPr>
          <w:rFonts w:ascii="Times New Roman" w:hAnsi="Times New Roman"/>
          <w:spacing w:val="-4"/>
          <w:sz w:val="28"/>
          <w:szCs w:val="28"/>
        </w:rPr>
        <w:t>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язані цілі: перша – формування інтонаційного та ладового слуху; друга – розвиток творчої фантазії. Для цього пропонуються спеціальні вправи, такі як: продовжити запропоновану вчителем мелодію та завершити її на тоніці заданої тональності; імпровізація мелодії з виходом за межі звичайних мажоро-мінорних ладових відношень (наприклад, у цьому випадку мелодія може завершитися інтонацією </w:t>
      </w:r>
      <w:r w:rsidR="00A81E1A" w:rsidRPr="003A3F3C">
        <w:rPr>
          <w:rFonts w:ascii="Times New Roman" w:hAnsi="Times New Roman"/>
          <w:spacing w:val="-4"/>
          <w:sz w:val="28"/>
          <w:szCs w:val="28"/>
        </w:rPr>
        <w:t>"</w:t>
      </w:r>
      <w:r w:rsidRPr="003A3F3C">
        <w:rPr>
          <w:rFonts w:ascii="Times New Roman" w:hAnsi="Times New Roman"/>
          <w:spacing w:val="-4"/>
          <w:sz w:val="28"/>
          <w:szCs w:val="28"/>
        </w:rPr>
        <w:t>запитання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незавершеності</w:t>
      </w:r>
      <w:r w:rsidR="00A81E1A" w:rsidRPr="003A3F3C">
        <w:rPr>
          <w:rFonts w:ascii="Times New Roman" w:hAnsi="Times New Roman"/>
          <w:spacing w:val="-4"/>
          <w:sz w:val="28"/>
          <w:szCs w:val="28"/>
        </w:rPr>
        <w:t>"</w:t>
      </w:r>
      <w:r w:rsidRPr="003A3F3C">
        <w:rPr>
          <w:rFonts w:ascii="Times New Roman" w:hAnsi="Times New Roman"/>
          <w:spacing w:val="-4"/>
          <w:sz w:val="28"/>
          <w:szCs w:val="28"/>
        </w:rPr>
        <w:t>); ритмічні імпровізації та імпровізації, пов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язані з виконавством, що змінюють характер, темп, динаміку виконання. Також необхідною вправою для формування музично-інтонаційного мислення є </w:t>
      </w:r>
      <w:r w:rsidRPr="003A3F3C">
        <w:rPr>
          <w:rFonts w:ascii="Times New Roman" w:hAnsi="Times New Roman"/>
          <w:spacing w:val="-4"/>
          <w:sz w:val="28"/>
          <w:szCs w:val="28"/>
        </w:rPr>
        <w:lastRenderedPageBreak/>
        <w:t>усвідомлена імпровізація з опорою на розуміння того, що таке інтонація і як з неї (як з зерна) вирощується мелодія</w:t>
      </w:r>
      <w:r w:rsidRPr="003A3F3C">
        <w:rPr>
          <w:rFonts w:ascii="Times New Roman" w:hAnsi="Times New Roman"/>
          <w:spacing w:val="-4"/>
          <w:sz w:val="28"/>
          <w:szCs w:val="28"/>
          <w:lang w:val="ru-RU"/>
        </w:rPr>
        <w:t> </w:t>
      </w:r>
      <w:r w:rsidRPr="003A3F3C">
        <w:rPr>
          <w:rFonts w:ascii="Times New Roman" w:hAnsi="Times New Roman"/>
          <w:spacing w:val="-4"/>
          <w:sz w:val="28"/>
          <w:szCs w:val="28"/>
        </w:rPr>
        <w:t>[3,</w:t>
      </w:r>
      <w:r w:rsidRPr="003A3F3C">
        <w:rPr>
          <w:rFonts w:ascii="Times New Roman" w:hAnsi="Times New Roman"/>
          <w:spacing w:val="-4"/>
          <w:sz w:val="28"/>
          <w:szCs w:val="28"/>
          <w:lang w:val="ru-RU"/>
        </w:rPr>
        <w:t> </w:t>
      </w:r>
      <w:r w:rsidRPr="003A3F3C">
        <w:rPr>
          <w:rFonts w:ascii="Times New Roman" w:hAnsi="Times New Roman"/>
          <w:spacing w:val="-4"/>
          <w:sz w:val="28"/>
          <w:szCs w:val="28"/>
        </w:rPr>
        <w:t>с.</w:t>
      </w:r>
      <w:r w:rsidRPr="003A3F3C">
        <w:rPr>
          <w:rFonts w:ascii="Times New Roman" w:hAnsi="Times New Roman"/>
          <w:spacing w:val="-4"/>
          <w:sz w:val="28"/>
          <w:szCs w:val="28"/>
          <w:lang w:val="ru-RU"/>
        </w:rPr>
        <w:t> </w:t>
      </w:r>
      <w:r w:rsidRPr="003A3F3C">
        <w:rPr>
          <w:rFonts w:ascii="Times New Roman" w:hAnsi="Times New Roman"/>
          <w:spacing w:val="-4"/>
          <w:sz w:val="28"/>
          <w:szCs w:val="28"/>
        </w:rPr>
        <w:t xml:space="preserve">36]. </w:t>
      </w:r>
    </w:p>
    <w:p w:rsidR="00180E4F" w:rsidRPr="003A3F3C" w:rsidRDefault="00180E4F" w:rsidP="008F12DC">
      <w:pPr>
        <w:tabs>
          <w:tab w:val="left" w:pos="180"/>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Творчі методи роботи на заняттях з музично-теоретичних дисциплін сприяють розвитку музичних здібностей, творчої ініціативи у ставленні до музики, вихованню естетичного смаку, а також підвищенню ефективності на</w:t>
      </w:r>
      <w:r w:rsidR="00F1548D">
        <w:rPr>
          <w:rFonts w:ascii="Times New Roman" w:hAnsi="Times New Roman"/>
          <w:spacing w:val="-4"/>
          <w:sz w:val="28"/>
          <w:szCs w:val="28"/>
        </w:rPr>
        <w:softHyphen/>
      </w:r>
      <w:r w:rsidRPr="003A3F3C">
        <w:rPr>
          <w:rFonts w:ascii="Times New Roman" w:hAnsi="Times New Roman"/>
          <w:spacing w:val="-4"/>
          <w:sz w:val="28"/>
          <w:szCs w:val="28"/>
        </w:rPr>
        <w:t xml:space="preserve">вчального процесу. Так, на заняття з </w:t>
      </w:r>
      <w:r w:rsidRPr="003A3F3C">
        <w:rPr>
          <w:rFonts w:ascii="Times New Roman" w:hAnsi="Times New Roman"/>
          <w:i/>
          <w:spacing w:val="-4"/>
          <w:sz w:val="28"/>
          <w:szCs w:val="28"/>
        </w:rPr>
        <w:t>гармонії</w:t>
      </w:r>
      <w:r w:rsidRPr="003A3F3C">
        <w:rPr>
          <w:rFonts w:ascii="Times New Roman" w:hAnsi="Times New Roman"/>
          <w:spacing w:val="-4"/>
          <w:sz w:val="28"/>
          <w:szCs w:val="28"/>
        </w:rPr>
        <w:t xml:space="preserve"> такі види діяльності, як ви</w:t>
      </w:r>
      <w:r w:rsidR="00F1548D">
        <w:rPr>
          <w:rFonts w:ascii="Times New Roman" w:hAnsi="Times New Roman"/>
          <w:spacing w:val="-4"/>
          <w:sz w:val="28"/>
          <w:szCs w:val="28"/>
        </w:rPr>
        <w:t>кона</w:t>
      </w:r>
      <w:r w:rsidRPr="003A3F3C">
        <w:rPr>
          <w:rFonts w:ascii="Times New Roman" w:hAnsi="Times New Roman"/>
          <w:spacing w:val="-4"/>
          <w:sz w:val="28"/>
          <w:szCs w:val="28"/>
        </w:rPr>
        <w:t>ння гармонічних завдань та гра гармонічних послідовностей</w:t>
      </w:r>
      <w:r w:rsidR="00F1548D">
        <w:rPr>
          <w:rFonts w:ascii="Times New Roman" w:hAnsi="Times New Roman"/>
          <w:spacing w:val="-4"/>
          <w:sz w:val="28"/>
          <w:szCs w:val="28"/>
        </w:rPr>
        <w:t>,</w:t>
      </w:r>
      <w:r w:rsidRPr="003A3F3C">
        <w:rPr>
          <w:rFonts w:ascii="Times New Roman" w:hAnsi="Times New Roman"/>
          <w:spacing w:val="-4"/>
          <w:sz w:val="28"/>
          <w:szCs w:val="28"/>
        </w:rPr>
        <w:t xml:space="preserve"> вже мають творчий початок. Ви</w:t>
      </w:r>
      <w:r w:rsidR="00F1548D">
        <w:rPr>
          <w:rFonts w:ascii="Times New Roman" w:hAnsi="Times New Roman"/>
          <w:spacing w:val="-4"/>
          <w:sz w:val="28"/>
          <w:szCs w:val="28"/>
        </w:rPr>
        <w:t>кону</w:t>
      </w:r>
      <w:r w:rsidRPr="003A3F3C">
        <w:rPr>
          <w:rFonts w:ascii="Times New Roman" w:hAnsi="Times New Roman"/>
          <w:spacing w:val="-4"/>
          <w:sz w:val="28"/>
          <w:szCs w:val="28"/>
        </w:rPr>
        <w:t>ючи ці завдання, студент може висловлювати свою музичну думку. Важливою формою творчої роботи з гармонії є імпровізація за фортепіано. Цей вид діяльності допомагає глибше зрозуміти закономірності гармонічної мови, повніше усвідомити виражальну та формотворчу роль гармонії у комплексі з іншими компонентами музики в художньому цілому. Імпровізація розвиває творчі здібності, гармонічний слух, музичну пам</w:t>
      </w:r>
      <w:r w:rsidR="00DB76DA">
        <w:rPr>
          <w:rFonts w:ascii="Times New Roman" w:hAnsi="Times New Roman"/>
          <w:spacing w:val="-4"/>
          <w:sz w:val="28"/>
          <w:szCs w:val="28"/>
        </w:rPr>
        <w:t>’</w:t>
      </w:r>
      <w:r w:rsidRPr="003A3F3C">
        <w:rPr>
          <w:rFonts w:ascii="Times New Roman" w:hAnsi="Times New Roman"/>
          <w:spacing w:val="-4"/>
          <w:sz w:val="28"/>
          <w:szCs w:val="28"/>
        </w:rPr>
        <w:t>ять, почуття форми, стилю тощо.</w:t>
      </w:r>
    </w:p>
    <w:p w:rsidR="00180E4F" w:rsidRPr="003A3F3C" w:rsidRDefault="00180E4F" w:rsidP="008F12DC">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Для оволодіння імпровізаційною технікою Т. Бондаренко визначає такі основні передумови: 1) розвиток навички виконавсько-творчого володіння музичним матеріалом (виконавська техніка); 2) вироблення навички миттєвого перетворення музичних образів на внутрішні слухові уявлення та їх реалізація у звучанні на інструменті; 3) високорозвинена слухова підготовка, в якій особлива увага повинна приділятися формуванню чітких уявлень, активного мелодичного та гармонічного слуху, музичного мислення</w:t>
      </w:r>
      <w:r w:rsidR="009E1002">
        <w:rPr>
          <w:rFonts w:ascii="Times New Roman" w:hAnsi="Times New Roman"/>
          <w:spacing w:val="-4"/>
          <w:sz w:val="28"/>
          <w:szCs w:val="28"/>
        </w:rPr>
        <w:t>, почуття форми, стилю тощо; 4) </w:t>
      </w:r>
      <w:r w:rsidRPr="003A3F3C">
        <w:rPr>
          <w:rFonts w:ascii="Times New Roman" w:hAnsi="Times New Roman"/>
          <w:spacing w:val="-4"/>
          <w:sz w:val="28"/>
          <w:szCs w:val="28"/>
        </w:rPr>
        <w:t>багатий та стилістично різноманітний музичний досвід, який передбачає знання інтонаційних стереотипів музики різних стилів (тезаурус); 5) здібність до перетво</w:t>
      </w:r>
      <w:r w:rsidR="009E1002">
        <w:rPr>
          <w:rFonts w:ascii="Times New Roman" w:hAnsi="Times New Roman"/>
          <w:spacing w:val="-4"/>
          <w:sz w:val="28"/>
          <w:szCs w:val="28"/>
        </w:rPr>
        <w:softHyphen/>
      </w:r>
      <w:r w:rsidRPr="003A3F3C">
        <w:rPr>
          <w:rFonts w:ascii="Times New Roman" w:hAnsi="Times New Roman"/>
          <w:spacing w:val="-4"/>
          <w:sz w:val="28"/>
          <w:szCs w:val="28"/>
        </w:rPr>
        <w:t>рення наявних у пам</w:t>
      </w:r>
      <w:r w:rsidR="00DB76DA">
        <w:rPr>
          <w:rFonts w:ascii="Times New Roman" w:hAnsi="Times New Roman"/>
          <w:spacing w:val="-4"/>
          <w:sz w:val="28"/>
          <w:szCs w:val="28"/>
        </w:rPr>
        <w:t>’</w:t>
      </w:r>
      <w:r w:rsidRPr="003A3F3C">
        <w:rPr>
          <w:rFonts w:ascii="Times New Roman" w:hAnsi="Times New Roman"/>
          <w:spacing w:val="-4"/>
          <w:sz w:val="28"/>
          <w:szCs w:val="28"/>
        </w:rPr>
        <w:t>яті музичних образів та створення на цій основі нових [1, с.</w:t>
      </w:r>
      <w:r w:rsidRPr="003A3F3C">
        <w:rPr>
          <w:rFonts w:ascii="Times New Roman" w:hAnsi="Times New Roman"/>
          <w:spacing w:val="-4"/>
          <w:sz w:val="28"/>
          <w:szCs w:val="28"/>
          <w:lang w:val="ru-RU"/>
        </w:rPr>
        <w:t> </w:t>
      </w:r>
      <w:r w:rsidRPr="003A3F3C">
        <w:rPr>
          <w:rFonts w:ascii="Times New Roman" w:hAnsi="Times New Roman"/>
          <w:spacing w:val="-4"/>
          <w:sz w:val="28"/>
          <w:szCs w:val="28"/>
        </w:rPr>
        <w:t xml:space="preserve">58]. </w:t>
      </w:r>
    </w:p>
    <w:p w:rsidR="00180E4F" w:rsidRPr="003A3F3C" w:rsidRDefault="00180E4F" w:rsidP="008F12DC">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Імпровізація, як самостійна творчість на заняттях з гармонії, є складною діяльністю, в якій концентруються різні аспекти психічної діяльності, теоретичні знання, вміння і навички, сформовані у процесі навчання.</w:t>
      </w:r>
    </w:p>
    <w:p w:rsidR="00180E4F" w:rsidRPr="003A3F3C" w:rsidRDefault="00180E4F" w:rsidP="008F12DC">
      <w:pPr>
        <w:tabs>
          <w:tab w:val="left" w:pos="180"/>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Уміння і навички імпровізації та композиції можна розвивати в курсі </w:t>
      </w:r>
      <w:r w:rsidRPr="003A3F3C">
        <w:rPr>
          <w:rFonts w:ascii="Times New Roman" w:hAnsi="Times New Roman"/>
          <w:i/>
          <w:spacing w:val="-4"/>
          <w:sz w:val="28"/>
          <w:szCs w:val="28"/>
        </w:rPr>
        <w:t>стильової гармонії,</w:t>
      </w:r>
      <w:r w:rsidRPr="003A3F3C">
        <w:rPr>
          <w:rFonts w:ascii="Times New Roman" w:hAnsi="Times New Roman"/>
          <w:spacing w:val="-4"/>
          <w:sz w:val="28"/>
          <w:szCs w:val="28"/>
        </w:rPr>
        <w:t xml:space="preserve"> який передбачає розкриття інтонаційної концепції музики.</w:t>
      </w:r>
    </w:p>
    <w:p w:rsidR="00180E4F" w:rsidRPr="003A3F3C" w:rsidRDefault="00180E4F" w:rsidP="008F12DC">
      <w:pPr>
        <w:tabs>
          <w:tab w:val="left" w:pos="180"/>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Як і в загальному курсі гармонії, стильова  гармонія включає кілька видів практичної діяльності. Крім необхідності засвоєння теоретичного матеріалу, а саме розуміння гармонічних особливостей музичної мови композитора і стилю, студент повинен використовувати ці здобутки у виконавській і педагогічній практиці. Теоретичні здобутки можна отримати завдяки аналізу музичних прикладів і виразити у вигляді </w:t>
      </w:r>
      <w:r w:rsidRPr="003A3F3C">
        <w:rPr>
          <w:rFonts w:ascii="Times New Roman" w:hAnsi="Times New Roman"/>
          <w:i/>
          <w:spacing w:val="-4"/>
          <w:sz w:val="28"/>
          <w:szCs w:val="28"/>
        </w:rPr>
        <w:t>музичного моделювання</w:t>
      </w:r>
      <w:r w:rsidRPr="003A3F3C">
        <w:rPr>
          <w:rFonts w:ascii="Times New Roman" w:hAnsi="Times New Roman"/>
          <w:spacing w:val="-4"/>
          <w:sz w:val="28"/>
          <w:szCs w:val="28"/>
        </w:rPr>
        <w:t>.</w:t>
      </w:r>
    </w:p>
    <w:p w:rsidR="00180E4F" w:rsidRPr="003A3F3C" w:rsidRDefault="00180E4F" w:rsidP="008F12DC">
      <w:pPr>
        <w:tabs>
          <w:tab w:val="left" w:pos="180"/>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Музичне моделювання – це вид практичної діяльності, яка припускає створення прикладу (у будь-якій формі) за моделлю (наприклад, модель головної партії сонати Й. Гайдна, В. Моцарта, Л. Бетховена, або жанрового напрямку: вальсу, маршу, танцю, балади тощо).</w:t>
      </w:r>
    </w:p>
    <w:p w:rsidR="00180E4F" w:rsidRPr="003A3F3C" w:rsidRDefault="00180E4F" w:rsidP="008F12DC">
      <w:pPr>
        <w:tabs>
          <w:tab w:val="left" w:pos="180"/>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Моделюючи об</w:t>
      </w:r>
      <w:r w:rsidR="00DB76DA">
        <w:rPr>
          <w:rFonts w:ascii="Times New Roman" w:hAnsi="Times New Roman"/>
          <w:spacing w:val="-4"/>
          <w:sz w:val="28"/>
          <w:szCs w:val="28"/>
        </w:rPr>
        <w:t>’</w:t>
      </w:r>
      <w:r w:rsidRPr="003A3F3C">
        <w:rPr>
          <w:rFonts w:ascii="Times New Roman" w:hAnsi="Times New Roman"/>
          <w:spacing w:val="-4"/>
          <w:sz w:val="28"/>
          <w:szCs w:val="28"/>
        </w:rPr>
        <w:t>єкт дослідження та вдосконалення, студент заглиблюється в його сутність, характерні властивості.</w:t>
      </w:r>
    </w:p>
    <w:p w:rsidR="00180E4F" w:rsidRPr="003A3F3C" w:rsidRDefault="00180E4F" w:rsidP="00A37582">
      <w:pPr>
        <w:tabs>
          <w:tab w:val="left" w:pos="180"/>
        </w:tabs>
        <w:spacing w:after="0" w:line="259" w:lineRule="auto"/>
        <w:ind w:firstLine="709"/>
        <w:jc w:val="both"/>
        <w:rPr>
          <w:rFonts w:ascii="Times New Roman" w:hAnsi="Times New Roman"/>
          <w:spacing w:val="-4"/>
          <w:sz w:val="28"/>
          <w:szCs w:val="28"/>
        </w:rPr>
      </w:pPr>
      <w:r w:rsidRPr="003A3F3C">
        <w:rPr>
          <w:rFonts w:ascii="Times New Roman" w:hAnsi="Times New Roman"/>
          <w:spacing w:val="-4"/>
          <w:sz w:val="28"/>
          <w:szCs w:val="28"/>
        </w:rPr>
        <w:lastRenderedPageBreak/>
        <w:t>Процес музичного моделювання складається з таких етапів:</w:t>
      </w:r>
    </w:p>
    <w:p w:rsidR="00180E4F" w:rsidRPr="003A3F3C" w:rsidRDefault="00180E4F" w:rsidP="00A37582">
      <w:pPr>
        <w:pStyle w:val="a6"/>
        <w:tabs>
          <w:tab w:val="left" w:pos="0"/>
        </w:tabs>
        <w:spacing w:after="0" w:line="259" w:lineRule="auto"/>
        <w:ind w:left="0" w:firstLine="709"/>
        <w:contextualSpacing w:val="0"/>
        <w:jc w:val="both"/>
        <w:rPr>
          <w:rFonts w:ascii="Times New Roman" w:hAnsi="Times New Roman"/>
          <w:spacing w:val="-4"/>
          <w:sz w:val="28"/>
          <w:szCs w:val="28"/>
        </w:rPr>
      </w:pPr>
      <w:r w:rsidRPr="003A3F3C">
        <w:rPr>
          <w:rFonts w:ascii="Times New Roman" w:hAnsi="Times New Roman"/>
          <w:spacing w:val="-4"/>
          <w:sz w:val="28"/>
          <w:szCs w:val="28"/>
        </w:rPr>
        <w:t>а) визначення мети моделювання та постановка завдання, аналіз твору, який підлягає моделюванню; б) розробка моделі у вигляді ідей, які фіксуються схемою (тобто мелодичних, ритмічних, гармонічних, логіко-конструктивних засобів музичної виразності, які характерні для даного композитора, стилю або жанру). На цьому етапі відбувається створення моделі на основі попереднього інтона</w:t>
      </w:r>
      <w:r w:rsidR="009E1002">
        <w:rPr>
          <w:rFonts w:ascii="Times New Roman" w:hAnsi="Times New Roman"/>
          <w:spacing w:val="-4"/>
          <w:sz w:val="28"/>
          <w:szCs w:val="28"/>
        </w:rPr>
        <w:softHyphen/>
      </w:r>
      <w:r w:rsidRPr="003A3F3C">
        <w:rPr>
          <w:rFonts w:ascii="Times New Roman" w:hAnsi="Times New Roman"/>
          <w:spacing w:val="-4"/>
          <w:sz w:val="28"/>
          <w:szCs w:val="28"/>
        </w:rPr>
        <w:t xml:space="preserve">ційно-образного та контекстно-історичного аналізу для виявлення умов дії музичних закономірностей та проведення аналізу результатів; в) процес музичної побудови методом перебору варіантів, порівняння, аналізу, </w:t>
      </w:r>
      <w:r w:rsidR="001C4DE6">
        <w:rPr>
          <w:rFonts w:ascii="Times New Roman" w:hAnsi="Times New Roman"/>
          <w:spacing w:val="-4"/>
          <w:sz w:val="28"/>
          <w:szCs w:val="28"/>
          <w:lang w:val="uk-UA"/>
        </w:rPr>
        <w:t>зі</w:t>
      </w:r>
      <w:r w:rsidRPr="003A3F3C">
        <w:rPr>
          <w:rFonts w:ascii="Times New Roman" w:hAnsi="Times New Roman"/>
          <w:spacing w:val="-4"/>
          <w:sz w:val="28"/>
          <w:szCs w:val="28"/>
        </w:rPr>
        <w:t>ставлення, мір</w:t>
      </w:r>
      <w:r w:rsidR="001C4DE6">
        <w:rPr>
          <w:rFonts w:ascii="Times New Roman" w:hAnsi="Times New Roman"/>
          <w:spacing w:val="-4"/>
          <w:sz w:val="28"/>
          <w:szCs w:val="28"/>
        </w:rPr>
        <w:softHyphen/>
      </w:r>
      <w:r w:rsidRPr="003A3F3C">
        <w:rPr>
          <w:rFonts w:ascii="Times New Roman" w:hAnsi="Times New Roman"/>
          <w:spacing w:val="-4"/>
          <w:sz w:val="28"/>
          <w:szCs w:val="28"/>
        </w:rPr>
        <w:t>кування. Мета цього етапу – перевірка відповідності дібраних засобів музичної виразності характеристикам об</w:t>
      </w:r>
      <w:r w:rsidR="00DB76DA">
        <w:rPr>
          <w:rFonts w:ascii="Times New Roman" w:hAnsi="Times New Roman"/>
          <w:spacing w:val="-4"/>
          <w:sz w:val="28"/>
          <w:szCs w:val="28"/>
        </w:rPr>
        <w:t>’</w:t>
      </w:r>
      <w:r w:rsidRPr="003A3F3C">
        <w:rPr>
          <w:rFonts w:ascii="Times New Roman" w:hAnsi="Times New Roman"/>
          <w:spacing w:val="-4"/>
          <w:sz w:val="28"/>
          <w:szCs w:val="28"/>
        </w:rPr>
        <w:t>єкта, логічність побудови моделі; г) аналіз результатів музичного моделювання. На цьому етапі відбувається порівняння отриманої композиції заданого твору шляхом виконання на інструменті, після чого робляться висновки щодо відповідності отриманої моделі характеристикам цього твору.</w:t>
      </w:r>
    </w:p>
    <w:p w:rsidR="00180E4F" w:rsidRPr="003A3F3C" w:rsidRDefault="00180E4F" w:rsidP="00A37582">
      <w:pPr>
        <w:tabs>
          <w:tab w:val="left" w:pos="180"/>
        </w:tabs>
        <w:spacing w:after="0" w:line="259" w:lineRule="auto"/>
        <w:ind w:firstLine="709"/>
        <w:jc w:val="both"/>
        <w:rPr>
          <w:rFonts w:ascii="Times New Roman" w:hAnsi="Times New Roman"/>
          <w:spacing w:val="-4"/>
          <w:sz w:val="28"/>
          <w:szCs w:val="28"/>
        </w:rPr>
      </w:pPr>
      <w:r w:rsidRPr="003A3F3C">
        <w:rPr>
          <w:rFonts w:ascii="Times New Roman" w:hAnsi="Times New Roman"/>
          <w:spacing w:val="-4"/>
          <w:sz w:val="28"/>
          <w:szCs w:val="28"/>
        </w:rPr>
        <w:t>У процесі музичного моделювання відбувається конструювання складних інтонаційних поєднань, які визначають жанрові та стилістичні особливості музичного твору.</w:t>
      </w:r>
    </w:p>
    <w:p w:rsidR="00180E4F" w:rsidRPr="003A3F3C" w:rsidRDefault="00180E4F" w:rsidP="00A37582">
      <w:pPr>
        <w:spacing w:after="0" w:line="259" w:lineRule="auto"/>
        <w:ind w:firstLine="567"/>
        <w:jc w:val="both"/>
        <w:rPr>
          <w:rFonts w:ascii="Times New Roman" w:hAnsi="Times New Roman"/>
          <w:spacing w:val="-4"/>
          <w:sz w:val="28"/>
          <w:szCs w:val="28"/>
        </w:rPr>
      </w:pPr>
      <w:r w:rsidRPr="003A3F3C">
        <w:rPr>
          <w:rFonts w:ascii="Times New Roman" w:hAnsi="Times New Roman"/>
          <w:spacing w:val="-4"/>
          <w:sz w:val="28"/>
          <w:szCs w:val="28"/>
        </w:rPr>
        <w:t xml:space="preserve">Введенням у </w:t>
      </w:r>
      <w:r w:rsidRPr="003A3F3C">
        <w:rPr>
          <w:rFonts w:ascii="Times New Roman" w:hAnsi="Times New Roman"/>
          <w:i/>
          <w:spacing w:val="-4"/>
          <w:sz w:val="28"/>
          <w:szCs w:val="28"/>
        </w:rPr>
        <w:t>музичне моделювання</w:t>
      </w:r>
      <w:r w:rsidRPr="003A3F3C">
        <w:rPr>
          <w:rFonts w:ascii="Times New Roman" w:hAnsi="Times New Roman"/>
          <w:spacing w:val="-4"/>
          <w:sz w:val="28"/>
          <w:szCs w:val="28"/>
        </w:rPr>
        <w:t xml:space="preserve"> стає ознайомлення студентів з музичними зразками композиторів, які зверталися до портретування різних стилів. Прикладом слугували п</w:t>
      </w:r>
      <w:r w:rsidR="00DB76DA">
        <w:rPr>
          <w:rFonts w:ascii="Times New Roman" w:hAnsi="Times New Roman"/>
          <w:spacing w:val="-4"/>
          <w:sz w:val="28"/>
          <w:szCs w:val="28"/>
        </w:rPr>
        <w:t>’</w:t>
      </w:r>
      <w:r w:rsidRPr="003A3F3C">
        <w:rPr>
          <w:rFonts w:ascii="Times New Roman" w:hAnsi="Times New Roman"/>
          <w:spacing w:val="-4"/>
          <w:sz w:val="28"/>
          <w:szCs w:val="28"/>
        </w:rPr>
        <w:t xml:space="preserve">єси </w:t>
      </w:r>
      <w:r w:rsidR="00A81E1A" w:rsidRPr="003A3F3C">
        <w:rPr>
          <w:rFonts w:ascii="Times New Roman" w:hAnsi="Times New Roman"/>
          <w:spacing w:val="-4"/>
          <w:sz w:val="28"/>
          <w:szCs w:val="28"/>
        </w:rPr>
        <w:t>"</w:t>
      </w:r>
      <w:r w:rsidRPr="003A3F3C">
        <w:rPr>
          <w:rFonts w:ascii="Times New Roman" w:hAnsi="Times New Roman"/>
          <w:spacing w:val="-4"/>
          <w:sz w:val="28"/>
          <w:szCs w:val="28"/>
        </w:rPr>
        <w:t>Шопен</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з </w:t>
      </w:r>
      <w:r w:rsidR="00A81E1A" w:rsidRPr="003A3F3C">
        <w:rPr>
          <w:rFonts w:ascii="Times New Roman" w:hAnsi="Times New Roman"/>
          <w:spacing w:val="-4"/>
          <w:sz w:val="28"/>
          <w:szCs w:val="28"/>
        </w:rPr>
        <w:t>"</w:t>
      </w:r>
      <w:r w:rsidRPr="003A3F3C">
        <w:rPr>
          <w:rFonts w:ascii="Times New Roman" w:hAnsi="Times New Roman"/>
          <w:spacing w:val="-4"/>
          <w:sz w:val="28"/>
          <w:szCs w:val="28"/>
        </w:rPr>
        <w:t>Карнавалу</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Р. Шумана; </w:t>
      </w:r>
      <w:r w:rsidR="00A81E1A" w:rsidRPr="003A3F3C">
        <w:rPr>
          <w:rFonts w:ascii="Times New Roman" w:hAnsi="Times New Roman"/>
          <w:spacing w:val="-4"/>
          <w:sz w:val="28"/>
          <w:szCs w:val="28"/>
        </w:rPr>
        <w:t>"</w:t>
      </w:r>
      <w:r w:rsidRPr="003A3F3C">
        <w:rPr>
          <w:rFonts w:ascii="Times New Roman" w:hAnsi="Times New Roman"/>
          <w:spacing w:val="-4"/>
          <w:sz w:val="28"/>
          <w:szCs w:val="28"/>
        </w:rPr>
        <w:t>Пам</w:t>
      </w:r>
      <w:r w:rsidR="00DB76DA">
        <w:rPr>
          <w:rFonts w:ascii="Times New Roman" w:hAnsi="Times New Roman"/>
          <w:spacing w:val="-4"/>
          <w:sz w:val="28"/>
          <w:szCs w:val="28"/>
        </w:rPr>
        <w:t>’</w:t>
      </w:r>
      <w:r w:rsidRPr="003A3F3C">
        <w:rPr>
          <w:rFonts w:ascii="Times New Roman" w:hAnsi="Times New Roman"/>
          <w:spacing w:val="-4"/>
          <w:sz w:val="28"/>
          <w:szCs w:val="28"/>
        </w:rPr>
        <w:t>яті Й.</w:t>
      </w:r>
      <w:r w:rsidRPr="003A3F3C">
        <w:rPr>
          <w:rFonts w:ascii="Times New Roman" w:hAnsi="Times New Roman"/>
          <w:spacing w:val="-4"/>
          <w:sz w:val="28"/>
          <w:szCs w:val="28"/>
          <w:lang w:val="ru-RU"/>
        </w:rPr>
        <w:t> </w:t>
      </w:r>
      <w:r w:rsidRPr="003A3F3C">
        <w:rPr>
          <w:rFonts w:ascii="Times New Roman" w:hAnsi="Times New Roman"/>
          <w:spacing w:val="-4"/>
          <w:sz w:val="28"/>
          <w:szCs w:val="28"/>
        </w:rPr>
        <w:t>С. Баха</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Б. Бартока; </w:t>
      </w:r>
      <w:r w:rsidR="00A81E1A" w:rsidRPr="003A3F3C">
        <w:rPr>
          <w:rFonts w:ascii="Times New Roman" w:hAnsi="Times New Roman"/>
          <w:spacing w:val="-4"/>
          <w:sz w:val="28"/>
          <w:szCs w:val="28"/>
        </w:rPr>
        <w:t>"</w:t>
      </w:r>
      <w:r w:rsidRPr="003A3F3C">
        <w:rPr>
          <w:rFonts w:ascii="Times New Roman" w:hAnsi="Times New Roman"/>
          <w:spacing w:val="-4"/>
          <w:sz w:val="28"/>
          <w:szCs w:val="28"/>
        </w:rPr>
        <w:t>До наслідування Альбеніса</w:t>
      </w:r>
      <w:r w:rsidR="00A81E1A" w:rsidRPr="003A3F3C">
        <w:rPr>
          <w:rFonts w:ascii="Times New Roman" w:hAnsi="Times New Roman"/>
          <w:spacing w:val="-4"/>
          <w:sz w:val="28"/>
          <w:szCs w:val="28"/>
          <w:lang w:val="ru-RU"/>
        </w:rPr>
        <w:t>"</w:t>
      </w:r>
      <w:r w:rsidRPr="003A3F3C">
        <w:rPr>
          <w:rFonts w:ascii="Times New Roman" w:hAnsi="Times New Roman"/>
          <w:spacing w:val="-4"/>
          <w:sz w:val="28"/>
          <w:szCs w:val="28"/>
        </w:rPr>
        <w:t xml:space="preserve"> Р.</w:t>
      </w:r>
      <w:r w:rsidRPr="003A3F3C">
        <w:rPr>
          <w:rFonts w:ascii="Times New Roman" w:hAnsi="Times New Roman"/>
          <w:spacing w:val="-4"/>
          <w:sz w:val="28"/>
          <w:szCs w:val="28"/>
          <w:lang w:val="ru-RU"/>
        </w:rPr>
        <w:t> </w:t>
      </w:r>
      <w:r w:rsidR="001C4DE6">
        <w:rPr>
          <w:rFonts w:ascii="Times New Roman" w:hAnsi="Times New Roman"/>
          <w:spacing w:val="-4"/>
          <w:sz w:val="28"/>
          <w:szCs w:val="28"/>
        </w:rPr>
        <w:t>Щедріна тощо. Також</w:t>
      </w:r>
      <w:r w:rsidRPr="003A3F3C">
        <w:rPr>
          <w:rFonts w:ascii="Times New Roman" w:hAnsi="Times New Roman"/>
          <w:spacing w:val="-4"/>
          <w:sz w:val="28"/>
          <w:szCs w:val="28"/>
        </w:rPr>
        <w:t xml:space="preserve"> слід звернути увагу на такий композиторський прийом, як цитування, яскравим зразком якого може стати початок другого Concerto grosso А. Шнітке, який нагадує твори А. Вівальді, А. Кореллі, Й.</w:t>
      </w:r>
      <w:r w:rsidRPr="003A3F3C">
        <w:rPr>
          <w:rFonts w:ascii="Times New Roman" w:hAnsi="Times New Roman"/>
          <w:spacing w:val="-4"/>
          <w:sz w:val="28"/>
          <w:szCs w:val="28"/>
          <w:lang w:val="ru-RU"/>
        </w:rPr>
        <w:t> </w:t>
      </w:r>
      <w:r w:rsidRPr="003A3F3C">
        <w:rPr>
          <w:rFonts w:ascii="Times New Roman" w:hAnsi="Times New Roman"/>
          <w:spacing w:val="-4"/>
          <w:sz w:val="28"/>
          <w:szCs w:val="28"/>
        </w:rPr>
        <w:t>С. Баха, Х. Глюка. Однак зазначимо, що цей принцип композитори використовують у особливих випадках, коли цього потребує концепція музичного твору. У такий спосіб композитори ніби занурюються в певну епоху і відчувають зв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язок з майстрами минулого. </w:t>
      </w:r>
    </w:p>
    <w:p w:rsidR="00180E4F" w:rsidRPr="003A3F3C" w:rsidRDefault="00180E4F" w:rsidP="00A37582">
      <w:pPr>
        <w:spacing w:after="0" w:line="259" w:lineRule="auto"/>
        <w:ind w:firstLine="567"/>
        <w:jc w:val="both"/>
        <w:rPr>
          <w:rFonts w:ascii="Times New Roman" w:hAnsi="Times New Roman"/>
          <w:spacing w:val="-4"/>
          <w:sz w:val="28"/>
          <w:szCs w:val="28"/>
        </w:rPr>
      </w:pPr>
      <w:r w:rsidRPr="003A3F3C">
        <w:rPr>
          <w:rFonts w:ascii="Times New Roman" w:hAnsi="Times New Roman"/>
          <w:spacing w:val="-4"/>
          <w:sz w:val="28"/>
          <w:szCs w:val="28"/>
        </w:rPr>
        <w:t>У процесі стилізації зосереджується увага студентів на створенні музичних фрагментів у межах періоду. На базі існуючого в досвіді музично</w:t>
      </w:r>
      <w:r w:rsidRPr="003A3F3C">
        <w:rPr>
          <w:rFonts w:ascii="Times New Roman" w:hAnsi="Times New Roman"/>
          <w:spacing w:val="-4"/>
          <w:sz w:val="28"/>
          <w:szCs w:val="28"/>
        </w:rPr>
        <w:noBreakHyphen/>
        <w:t>інтонаційного словника здійснюються стилізації різних жанрів, таких композиторів, як Й.</w:t>
      </w:r>
      <w:r w:rsidRPr="003A3F3C">
        <w:rPr>
          <w:rFonts w:ascii="Times New Roman" w:hAnsi="Times New Roman"/>
          <w:spacing w:val="-4"/>
          <w:sz w:val="28"/>
          <w:szCs w:val="28"/>
          <w:lang w:val="ru-RU"/>
        </w:rPr>
        <w:t> </w:t>
      </w:r>
      <w:r w:rsidRPr="003A3F3C">
        <w:rPr>
          <w:rFonts w:ascii="Times New Roman" w:hAnsi="Times New Roman"/>
          <w:spacing w:val="-4"/>
          <w:sz w:val="28"/>
          <w:szCs w:val="28"/>
        </w:rPr>
        <w:t>С. Бах, В.</w:t>
      </w:r>
      <w:r w:rsidRPr="003A3F3C">
        <w:rPr>
          <w:rFonts w:ascii="Times New Roman" w:hAnsi="Times New Roman"/>
          <w:spacing w:val="-4"/>
          <w:sz w:val="28"/>
          <w:szCs w:val="28"/>
          <w:lang w:val="ru-RU"/>
        </w:rPr>
        <w:t> </w:t>
      </w:r>
      <w:r w:rsidRPr="003A3F3C">
        <w:rPr>
          <w:rFonts w:ascii="Times New Roman" w:hAnsi="Times New Roman"/>
          <w:spacing w:val="-4"/>
          <w:sz w:val="28"/>
          <w:szCs w:val="28"/>
        </w:rPr>
        <w:t>А. Моцарт, Й. Гайдн, Ф. Шопен тощо</w:t>
      </w:r>
      <w:r w:rsidRPr="003A3F3C">
        <w:rPr>
          <w:rFonts w:ascii="Times New Roman" w:hAnsi="Times New Roman"/>
          <w:spacing w:val="-4"/>
          <w:sz w:val="28"/>
          <w:szCs w:val="28"/>
          <w:lang w:val="ru-RU"/>
        </w:rPr>
        <w:t> </w:t>
      </w:r>
      <w:r w:rsidRPr="003A3F3C">
        <w:rPr>
          <w:rFonts w:ascii="Times New Roman" w:hAnsi="Times New Roman"/>
          <w:spacing w:val="-4"/>
          <w:sz w:val="28"/>
          <w:szCs w:val="28"/>
        </w:rPr>
        <w:t>(див. рис. 2). Це завдання має два напрямки його виконання. Перший – це вибір певного твору композитора, визначення його синтаксичної сторони, гармонії. Обов</w:t>
      </w:r>
      <w:r w:rsidR="00DB76DA">
        <w:rPr>
          <w:rFonts w:ascii="Times New Roman" w:hAnsi="Times New Roman"/>
          <w:spacing w:val="-4"/>
          <w:sz w:val="28"/>
          <w:szCs w:val="28"/>
        </w:rPr>
        <w:t>’</w:t>
      </w:r>
      <w:r w:rsidRPr="003A3F3C">
        <w:rPr>
          <w:rFonts w:ascii="Times New Roman" w:hAnsi="Times New Roman"/>
          <w:spacing w:val="-4"/>
          <w:sz w:val="28"/>
          <w:szCs w:val="28"/>
        </w:rPr>
        <w:t>язково треба виписати гармонічні функції у такти так, щоб вони збігалися з оригіналом. Отже, цей вид творчої вправи припускає опору на гармонічну модель обраного твору та створення власног</w:t>
      </w:r>
      <w:r w:rsidR="001C4DE6">
        <w:rPr>
          <w:rFonts w:ascii="Times New Roman" w:hAnsi="Times New Roman"/>
          <w:spacing w:val="-4"/>
          <w:sz w:val="28"/>
          <w:szCs w:val="28"/>
        </w:rPr>
        <w:t>о варіант</w:t>
      </w:r>
      <w:r w:rsidRPr="003A3F3C">
        <w:rPr>
          <w:rFonts w:ascii="Times New Roman" w:hAnsi="Times New Roman"/>
          <w:spacing w:val="-4"/>
          <w:sz w:val="28"/>
          <w:szCs w:val="28"/>
        </w:rPr>
        <w:t xml:space="preserve"> (див.</w:t>
      </w:r>
      <w:r w:rsidRPr="003A3F3C">
        <w:rPr>
          <w:rFonts w:ascii="Times New Roman" w:hAnsi="Times New Roman"/>
          <w:spacing w:val="-4"/>
          <w:sz w:val="28"/>
          <w:szCs w:val="28"/>
          <w:lang w:val="ru-RU"/>
        </w:rPr>
        <w:t xml:space="preserve"> </w:t>
      </w:r>
      <w:r w:rsidRPr="003A3F3C">
        <w:rPr>
          <w:rFonts w:ascii="Times New Roman" w:hAnsi="Times New Roman"/>
          <w:spacing w:val="-4"/>
          <w:sz w:val="28"/>
          <w:szCs w:val="28"/>
        </w:rPr>
        <w:t>рис.</w:t>
      </w:r>
      <w:r w:rsidRPr="003A3F3C">
        <w:rPr>
          <w:rFonts w:ascii="Times New Roman" w:hAnsi="Times New Roman"/>
          <w:spacing w:val="-4"/>
          <w:sz w:val="28"/>
          <w:szCs w:val="28"/>
          <w:lang w:val="ru-RU"/>
        </w:rPr>
        <w:t> </w:t>
      </w:r>
      <w:r w:rsidRPr="003A3F3C">
        <w:rPr>
          <w:rFonts w:ascii="Times New Roman" w:hAnsi="Times New Roman"/>
          <w:spacing w:val="-4"/>
          <w:sz w:val="28"/>
          <w:szCs w:val="28"/>
        </w:rPr>
        <w:t xml:space="preserve">2). </w:t>
      </w:r>
    </w:p>
    <w:p w:rsidR="00180E4F" w:rsidRPr="003A3F3C" w:rsidRDefault="00180E4F" w:rsidP="00A37582">
      <w:pPr>
        <w:spacing w:after="0" w:line="259" w:lineRule="auto"/>
        <w:ind w:firstLine="567"/>
        <w:jc w:val="both"/>
        <w:rPr>
          <w:rFonts w:ascii="Times New Roman" w:hAnsi="Times New Roman"/>
          <w:b/>
          <w:spacing w:val="-4"/>
          <w:sz w:val="20"/>
          <w:szCs w:val="20"/>
        </w:rPr>
      </w:pPr>
      <w:r w:rsidRPr="003A3F3C">
        <w:rPr>
          <w:rFonts w:ascii="Times New Roman" w:hAnsi="Times New Roman"/>
          <w:spacing w:val="-4"/>
          <w:sz w:val="28"/>
          <w:szCs w:val="28"/>
        </w:rPr>
        <w:t xml:space="preserve">Другий напрям музичного моделювання – це вільний вибір жанру чи стилю, де студенти використовують особливості музичної мови, характерні жанрові ознаки, певні інтонації, які властиві обраному жанру чи композитору. </w:t>
      </w:r>
      <w:r w:rsidR="001C4DE6">
        <w:rPr>
          <w:rFonts w:ascii="Times New Roman" w:hAnsi="Times New Roman"/>
          <w:spacing w:val="-4"/>
          <w:sz w:val="28"/>
          <w:szCs w:val="28"/>
        </w:rPr>
        <w:t>Виконуючи це</w:t>
      </w:r>
      <w:r w:rsidRPr="003A3F3C">
        <w:rPr>
          <w:rFonts w:ascii="Times New Roman" w:hAnsi="Times New Roman"/>
          <w:spacing w:val="-4"/>
          <w:sz w:val="28"/>
          <w:szCs w:val="28"/>
        </w:rPr>
        <w:t xml:space="preserve"> завдання, корисним є занурювання у музичний стиль композитора шляхом великої кількості прослуханих творів.</w:t>
      </w:r>
    </w:p>
    <w:p w:rsidR="00180E4F" w:rsidRPr="00A37582" w:rsidRDefault="00180E4F" w:rsidP="00A37582">
      <w:pPr>
        <w:spacing w:after="0" w:line="264" w:lineRule="auto"/>
        <w:jc w:val="center"/>
        <w:rPr>
          <w:rFonts w:ascii="Times New Roman" w:hAnsi="Times New Roman"/>
          <w:b/>
          <w:spacing w:val="-4"/>
          <w:sz w:val="24"/>
          <w:szCs w:val="24"/>
        </w:rPr>
      </w:pPr>
      <w:r w:rsidRPr="00A37582">
        <w:rPr>
          <w:rFonts w:ascii="Times New Roman" w:hAnsi="Times New Roman"/>
          <w:b/>
          <w:spacing w:val="-4"/>
          <w:sz w:val="24"/>
          <w:szCs w:val="24"/>
        </w:rPr>
        <w:lastRenderedPageBreak/>
        <w:t>Фрагмент інвенції</w:t>
      </w:r>
    </w:p>
    <w:p w:rsidR="00180E4F" w:rsidRPr="003A3F3C" w:rsidRDefault="00180E4F" w:rsidP="00A37582">
      <w:pPr>
        <w:spacing w:after="0" w:line="264" w:lineRule="auto"/>
        <w:jc w:val="center"/>
        <w:rPr>
          <w:rFonts w:ascii="Times New Roman" w:hAnsi="Times New Roman"/>
          <w:b/>
          <w:spacing w:val="-4"/>
          <w:sz w:val="28"/>
          <w:szCs w:val="28"/>
        </w:rPr>
      </w:pPr>
      <w:r w:rsidRPr="00A37582">
        <w:rPr>
          <w:rFonts w:ascii="Times New Roman" w:hAnsi="Times New Roman"/>
          <w:b/>
          <w:spacing w:val="-4"/>
          <w:sz w:val="24"/>
          <w:szCs w:val="24"/>
        </w:rPr>
        <w:t>(у дусі Й.</w:t>
      </w:r>
      <w:r w:rsidR="009E1002" w:rsidRPr="00A37582">
        <w:rPr>
          <w:rFonts w:ascii="Times New Roman" w:hAnsi="Times New Roman"/>
          <w:b/>
          <w:spacing w:val="-4"/>
          <w:sz w:val="24"/>
          <w:szCs w:val="24"/>
        </w:rPr>
        <w:t xml:space="preserve"> </w:t>
      </w:r>
      <w:r w:rsidRPr="00A37582">
        <w:rPr>
          <w:rFonts w:ascii="Times New Roman" w:hAnsi="Times New Roman"/>
          <w:b/>
          <w:spacing w:val="-4"/>
          <w:sz w:val="24"/>
          <w:szCs w:val="24"/>
        </w:rPr>
        <w:t>С.</w:t>
      </w:r>
      <w:r w:rsidR="009E1002" w:rsidRPr="00A37582">
        <w:rPr>
          <w:rFonts w:ascii="Times New Roman" w:hAnsi="Times New Roman"/>
          <w:b/>
          <w:spacing w:val="-4"/>
          <w:sz w:val="24"/>
          <w:szCs w:val="24"/>
        </w:rPr>
        <w:t xml:space="preserve"> </w:t>
      </w:r>
      <w:r w:rsidRPr="00A37582">
        <w:rPr>
          <w:rFonts w:ascii="Times New Roman" w:hAnsi="Times New Roman"/>
          <w:b/>
          <w:spacing w:val="-4"/>
          <w:sz w:val="24"/>
          <w:szCs w:val="24"/>
        </w:rPr>
        <w:t>Баха)</w:t>
      </w:r>
    </w:p>
    <w:p w:rsidR="00180E4F" w:rsidRDefault="003C2504" w:rsidP="00180E4F">
      <w:pPr>
        <w:spacing w:after="0" w:line="360" w:lineRule="auto"/>
        <w:ind w:firstLine="284"/>
        <w:jc w:val="right"/>
        <w:rPr>
          <w:rFonts w:ascii="Times New Roman" w:hAnsi="Times New Roman"/>
          <w:b/>
          <w:noProof/>
          <w:spacing w:val="-4"/>
          <w:sz w:val="28"/>
          <w:szCs w:val="28"/>
          <w:lang w:val="en-US"/>
        </w:rPr>
      </w:pPr>
      <w:r>
        <w:rPr>
          <w:rFonts w:ascii="Times New Roman" w:hAnsi="Times New Roman"/>
          <w:b/>
          <w:noProof/>
          <w:spacing w:val="-4"/>
          <w:sz w:val="28"/>
          <w:szCs w:val="28"/>
          <w:lang w:val="en-US"/>
        </w:rPr>
        <w:pict>
          <v:shape id="Рисунок 0" o:spid="_x0000_i1035" type="#_x0000_t75" alt="інв2.TIF" style="width:480pt;height:207pt;visibility:visible">
            <v:imagedata r:id="rId21" o:title="інв2" croptop="10952f" cropbottom="6258f"/>
          </v:shape>
        </w:pict>
      </w:r>
    </w:p>
    <w:p w:rsidR="00A37582" w:rsidRPr="003A3F3C" w:rsidRDefault="00A37582" w:rsidP="00180E4F">
      <w:pPr>
        <w:spacing w:after="0" w:line="360" w:lineRule="auto"/>
        <w:ind w:firstLine="284"/>
        <w:jc w:val="right"/>
        <w:rPr>
          <w:rFonts w:ascii="Times New Roman" w:hAnsi="Times New Roman"/>
          <w:b/>
          <w:spacing w:val="-4"/>
          <w:sz w:val="28"/>
          <w:szCs w:val="28"/>
        </w:rPr>
      </w:pPr>
    </w:p>
    <w:p w:rsidR="00180E4F" w:rsidRDefault="003C2504" w:rsidP="00180E4F">
      <w:pPr>
        <w:spacing w:after="0" w:line="360" w:lineRule="auto"/>
        <w:ind w:firstLine="284"/>
        <w:jc w:val="center"/>
        <w:rPr>
          <w:rFonts w:ascii="Times New Roman" w:hAnsi="Times New Roman"/>
          <w:b/>
          <w:noProof/>
          <w:spacing w:val="-4"/>
          <w:sz w:val="28"/>
          <w:szCs w:val="28"/>
          <w:lang w:val="en-US"/>
        </w:rPr>
      </w:pPr>
      <w:r>
        <w:rPr>
          <w:rFonts w:ascii="Times New Roman" w:hAnsi="Times New Roman"/>
          <w:b/>
          <w:noProof/>
          <w:spacing w:val="-4"/>
          <w:sz w:val="28"/>
          <w:szCs w:val="28"/>
          <w:lang w:val="en-US"/>
        </w:rPr>
        <w:pict>
          <v:shape id="Рисунок 1" o:spid="_x0000_i1036" type="#_x0000_t75" alt="інв1.TIF" style="width:482.25pt;height:217.5pt;visibility:visible">
            <v:imagedata r:id="rId22" o:title="інв1" croptop="2341f" cropbottom="7607f"/>
          </v:shape>
        </w:pict>
      </w:r>
    </w:p>
    <w:p w:rsidR="0078477A" w:rsidRDefault="0078477A" w:rsidP="00180E4F">
      <w:pPr>
        <w:spacing w:after="0" w:line="360" w:lineRule="auto"/>
        <w:ind w:firstLine="284"/>
        <w:jc w:val="center"/>
        <w:rPr>
          <w:rFonts w:ascii="Times New Roman" w:hAnsi="Times New Roman"/>
          <w:b/>
          <w:noProof/>
          <w:spacing w:val="-4"/>
          <w:sz w:val="28"/>
          <w:szCs w:val="28"/>
          <w:lang w:val="en-US"/>
        </w:rPr>
      </w:pPr>
    </w:p>
    <w:p w:rsidR="0078477A" w:rsidRDefault="0078477A" w:rsidP="00180E4F">
      <w:pPr>
        <w:spacing w:after="0" w:line="360" w:lineRule="auto"/>
        <w:ind w:firstLine="284"/>
        <w:jc w:val="center"/>
        <w:rPr>
          <w:rFonts w:ascii="Times New Roman" w:hAnsi="Times New Roman"/>
          <w:b/>
          <w:noProof/>
          <w:spacing w:val="-4"/>
          <w:sz w:val="28"/>
          <w:szCs w:val="28"/>
          <w:lang w:val="en-US"/>
        </w:rPr>
      </w:pPr>
    </w:p>
    <w:p w:rsidR="0078477A" w:rsidRDefault="0078477A" w:rsidP="0078477A">
      <w:pPr>
        <w:spacing w:after="0" w:line="264" w:lineRule="auto"/>
        <w:jc w:val="center"/>
        <w:rPr>
          <w:rFonts w:ascii="Times New Roman" w:hAnsi="Times New Roman"/>
          <w:b/>
          <w:spacing w:val="-4"/>
          <w:sz w:val="24"/>
          <w:szCs w:val="24"/>
        </w:rPr>
      </w:pPr>
      <w:r>
        <w:rPr>
          <w:rFonts w:ascii="Times New Roman" w:hAnsi="Times New Roman"/>
          <w:b/>
          <w:spacing w:val="-4"/>
          <w:sz w:val="24"/>
          <w:szCs w:val="24"/>
        </w:rPr>
        <w:br w:type="page"/>
      </w:r>
      <w:r w:rsidRPr="00A37582">
        <w:rPr>
          <w:rFonts w:ascii="Times New Roman" w:hAnsi="Times New Roman"/>
          <w:b/>
          <w:spacing w:val="-4"/>
          <w:sz w:val="24"/>
          <w:szCs w:val="24"/>
        </w:rPr>
        <w:lastRenderedPageBreak/>
        <w:t xml:space="preserve">Фрагмент </w:t>
      </w:r>
      <w:r>
        <w:rPr>
          <w:rFonts w:ascii="Times New Roman" w:hAnsi="Times New Roman"/>
          <w:b/>
          <w:spacing w:val="-4"/>
          <w:sz w:val="24"/>
          <w:szCs w:val="24"/>
        </w:rPr>
        <w:t>головної партії сонати</w:t>
      </w:r>
    </w:p>
    <w:p w:rsidR="0078477A" w:rsidRPr="00A37582" w:rsidRDefault="008B06C1" w:rsidP="0078477A">
      <w:pPr>
        <w:spacing w:after="0" w:line="264" w:lineRule="auto"/>
        <w:jc w:val="center"/>
        <w:rPr>
          <w:rFonts w:ascii="Times New Roman" w:hAnsi="Times New Roman"/>
          <w:b/>
          <w:spacing w:val="-4"/>
          <w:sz w:val="24"/>
          <w:szCs w:val="24"/>
        </w:rPr>
      </w:pPr>
      <w:r>
        <w:rPr>
          <w:rFonts w:ascii="Times New Roman" w:hAnsi="Times New Roman"/>
          <w:b/>
          <w:spacing w:val="-4"/>
          <w:sz w:val="24"/>
          <w:szCs w:val="24"/>
        </w:rPr>
        <w:t>(</w:t>
      </w:r>
      <w:r w:rsidR="0078477A">
        <w:rPr>
          <w:rFonts w:ascii="Times New Roman" w:hAnsi="Times New Roman"/>
          <w:b/>
          <w:spacing w:val="-4"/>
          <w:sz w:val="24"/>
          <w:szCs w:val="24"/>
        </w:rPr>
        <w:t>у дусі Й. Гайдна</w:t>
      </w:r>
      <w:r>
        <w:rPr>
          <w:rFonts w:ascii="Times New Roman" w:hAnsi="Times New Roman"/>
          <w:b/>
          <w:spacing w:val="-4"/>
          <w:sz w:val="24"/>
          <w:szCs w:val="24"/>
        </w:rPr>
        <w:t>)</w:t>
      </w:r>
    </w:p>
    <w:p w:rsidR="0078477A" w:rsidRPr="00A37582" w:rsidRDefault="0078477A" w:rsidP="0078477A">
      <w:pPr>
        <w:spacing w:after="0" w:line="264" w:lineRule="auto"/>
        <w:jc w:val="center"/>
        <w:rPr>
          <w:rFonts w:ascii="Times New Roman" w:hAnsi="Times New Roman"/>
          <w:b/>
          <w:spacing w:val="-4"/>
          <w:sz w:val="24"/>
          <w:szCs w:val="24"/>
        </w:rPr>
      </w:pPr>
      <w:r>
        <w:rPr>
          <w:rFonts w:ascii="Times New Roman" w:hAnsi="Times New Roman"/>
          <w:b/>
          <w:noProof/>
          <w:spacing w:val="-4"/>
          <w:sz w:val="28"/>
          <w:szCs w:val="28"/>
          <w:lang w:val="en-US"/>
        </w:rPr>
        <w:pict>
          <v:shape id="_x0000_i1040" type="#_x0000_t75" style="width:468pt;height:318pt;visibility:visible">
            <v:imagedata r:id="rId23" o:title="соната" croptop="5973f" cropleft="2617f" cropright="134f"/>
          </v:shape>
        </w:pict>
      </w:r>
      <w:r w:rsidRPr="0078477A">
        <w:rPr>
          <w:rFonts w:ascii="Times New Roman" w:hAnsi="Times New Roman"/>
          <w:b/>
          <w:spacing w:val="-4"/>
          <w:sz w:val="24"/>
          <w:szCs w:val="24"/>
        </w:rPr>
        <w:t xml:space="preserve"> </w:t>
      </w:r>
      <w:r w:rsidRPr="00A37582">
        <w:rPr>
          <w:rFonts w:ascii="Times New Roman" w:hAnsi="Times New Roman"/>
          <w:b/>
          <w:spacing w:val="-4"/>
          <w:sz w:val="24"/>
          <w:szCs w:val="24"/>
        </w:rPr>
        <w:t xml:space="preserve">Фрагмент </w:t>
      </w:r>
      <w:r>
        <w:rPr>
          <w:rFonts w:ascii="Times New Roman" w:hAnsi="Times New Roman"/>
          <w:b/>
          <w:spacing w:val="-4"/>
          <w:sz w:val="24"/>
          <w:szCs w:val="24"/>
        </w:rPr>
        <w:t>менуету</w:t>
      </w:r>
    </w:p>
    <w:p w:rsidR="00180E4F" w:rsidRPr="003A3F3C" w:rsidRDefault="0078477A" w:rsidP="0078477A">
      <w:pPr>
        <w:spacing w:after="0" w:line="360" w:lineRule="auto"/>
        <w:jc w:val="center"/>
        <w:rPr>
          <w:rFonts w:ascii="Times New Roman" w:hAnsi="Times New Roman"/>
          <w:b/>
          <w:spacing w:val="-4"/>
          <w:sz w:val="28"/>
          <w:szCs w:val="28"/>
        </w:rPr>
      </w:pPr>
      <w:r w:rsidRPr="00A37582">
        <w:rPr>
          <w:rFonts w:ascii="Times New Roman" w:hAnsi="Times New Roman"/>
          <w:b/>
          <w:spacing w:val="-4"/>
          <w:sz w:val="24"/>
          <w:szCs w:val="24"/>
        </w:rPr>
        <w:t xml:space="preserve">(у </w:t>
      </w:r>
      <w:r>
        <w:rPr>
          <w:rFonts w:ascii="Times New Roman" w:hAnsi="Times New Roman"/>
          <w:b/>
          <w:spacing w:val="-4"/>
          <w:sz w:val="24"/>
          <w:szCs w:val="24"/>
        </w:rPr>
        <w:t>класичному стилі)</w:t>
      </w:r>
    </w:p>
    <w:p w:rsidR="00180E4F" w:rsidRPr="003A3F3C" w:rsidRDefault="008B06C1" w:rsidP="008B06C1">
      <w:pPr>
        <w:spacing w:after="0" w:line="360" w:lineRule="auto"/>
        <w:jc w:val="both"/>
        <w:rPr>
          <w:rFonts w:ascii="Times New Roman" w:hAnsi="Times New Roman"/>
          <w:spacing w:val="-4"/>
          <w:sz w:val="28"/>
          <w:szCs w:val="28"/>
        </w:rPr>
      </w:pPr>
      <w:r>
        <w:rPr>
          <w:rFonts w:ascii="Times New Roman" w:hAnsi="Times New Roman"/>
          <w:b/>
          <w:i/>
          <w:noProof/>
          <w:spacing w:val="-4"/>
          <w:sz w:val="28"/>
          <w:szCs w:val="28"/>
          <w:lang w:val="en-US"/>
        </w:rPr>
        <w:pict>
          <v:shape id="_x0000_i1037" type="#_x0000_t75" alt="мен1.TIF" style="width:499.5pt;height:211.5pt;visibility:visible">
            <v:imagedata r:id="rId24" o:title="мен1" croptop="11027f" cropbottom="6969f"/>
          </v:shape>
        </w:pict>
      </w:r>
    </w:p>
    <w:p w:rsidR="00180E4F" w:rsidRPr="001C4DE6" w:rsidRDefault="00180E4F" w:rsidP="009E1002">
      <w:pPr>
        <w:spacing w:after="0" w:line="360" w:lineRule="auto"/>
        <w:jc w:val="center"/>
        <w:rPr>
          <w:rFonts w:ascii="Times New Roman" w:hAnsi="Times New Roman"/>
          <w:i/>
          <w:spacing w:val="-4"/>
          <w:sz w:val="28"/>
          <w:szCs w:val="28"/>
        </w:rPr>
      </w:pPr>
      <w:r w:rsidRPr="001C4DE6">
        <w:rPr>
          <w:rFonts w:ascii="Times New Roman" w:hAnsi="Times New Roman"/>
          <w:i/>
          <w:spacing w:val="-4"/>
          <w:sz w:val="28"/>
          <w:szCs w:val="28"/>
        </w:rPr>
        <w:t>Рис. 2</w:t>
      </w:r>
    </w:p>
    <w:p w:rsidR="009E1002" w:rsidRDefault="009E1002" w:rsidP="00073D3B">
      <w:pPr>
        <w:spacing w:after="0" w:line="264" w:lineRule="auto"/>
        <w:ind w:firstLine="709"/>
        <w:jc w:val="both"/>
        <w:rPr>
          <w:rFonts w:ascii="Times New Roman" w:hAnsi="Times New Roman"/>
          <w:spacing w:val="-4"/>
          <w:sz w:val="28"/>
          <w:szCs w:val="28"/>
        </w:rPr>
      </w:pPr>
    </w:p>
    <w:p w:rsidR="00180E4F" w:rsidRPr="003A3F3C" w:rsidRDefault="00180E4F" w:rsidP="001D68B1">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Цей важливий етап вводить в певний стан, концентрує увагу на важливих моментах музичного портрету композитора, орієнтує на правильний добір засобів музичної виразності певного автора. Ми пропонуємо студентам розвинути вдалі теми, надати композиції форми, спробувати написати варіації тощо. У такий </w:t>
      </w:r>
      <w:r w:rsidRPr="003A3F3C">
        <w:rPr>
          <w:rFonts w:ascii="Times New Roman" w:hAnsi="Times New Roman"/>
          <w:spacing w:val="-4"/>
          <w:sz w:val="28"/>
          <w:szCs w:val="28"/>
        </w:rPr>
        <w:lastRenderedPageBreak/>
        <w:t>спосіб майбутній вчитель через власну творчість усвідомлює особливості музич</w:t>
      </w:r>
      <w:r w:rsidR="009E1002">
        <w:rPr>
          <w:rFonts w:ascii="Times New Roman" w:hAnsi="Times New Roman"/>
          <w:spacing w:val="-4"/>
          <w:sz w:val="28"/>
          <w:szCs w:val="28"/>
        </w:rPr>
        <w:softHyphen/>
      </w:r>
      <w:r w:rsidRPr="003A3F3C">
        <w:rPr>
          <w:rFonts w:ascii="Times New Roman" w:hAnsi="Times New Roman"/>
          <w:spacing w:val="-4"/>
          <w:sz w:val="28"/>
          <w:szCs w:val="28"/>
        </w:rPr>
        <w:t>ної мови епохи, стилю, композитора, пізнає інтонаційні особливості не зовнішньо, а внутрішньо, уявляючи всі характерні риси музичного портрету композитора.</w:t>
      </w:r>
    </w:p>
    <w:p w:rsidR="00180E4F" w:rsidRPr="003A3F3C" w:rsidRDefault="00180E4F" w:rsidP="001D68B1">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До низки методичних прийомів створення ситуацій, які вимагають акти</w:t>
      </w:r>
      <w:r w:rsidR="009E1002">
        <w:rPr>
          <w:rFonts w:ascii="Times New Roman" w:hAnsi="Times New Roman"/>
          <w:spacing w:val="-4"/>
          <w:sz w:val="28"/>
          <w:szCs w:val="28"/>
        </w:rPr>
        <w:softHyphen/>
      </w:r>
      <w:r w:rsidRPr="003A3F3C">
        <w:rPr>
          <w:rFonts w:ascii="Times New Roman" w:hAnsi="Times New Roman"/>
          <w:spacing w:val="-4"/>
          <w:sz w:val="28"/>
          <w:szCs w:val="28"/>
        </w:rPr>
        <w:t>візації музично-інтонаційного мислення, ми пропонуємо вправу з музикуванням у дусі певного композитора (слід згадати, що музикування у композиторському стилі чи жанрі практикував Р. Глієр на заняттях з композиції з С. Прокоф</w:t>
      </w:r>
      <w:r w:rsidR="00DB76DA">
        <w:rPr>
          <w:rFonts w:ascii="Times New Roman" w:hAnsi="Times New Roman"/>
          <w:spacing w:val="-4"/>
          <w:sz w:val="28"/>
          <w:szCs w:val="28"/>
        </w:rPr>
        <w:t>’</w:t>
      </w:r>
      <w:r w:rsidRPr="003A3F3C">
        <w:rPr>
          <w:rFonts w:ascii="Times New Roman" w:hAnsi="Times New Roman"/>
          <w:spacing w:val="-4"/>
          <w:sz w:val="28"/>
          <w:szCs w:val="28"/>
        </w:rPr>
        <w:t>євим). Головною умовою нашого завдання стає завершення музичного фрагмент</w:t>
      </w:r>
      <w:r w:rsidR="001C4DE6">
        <w:rPr>
          <w:rFonts w:ascii="Times New Roman" w:hAnsi="Times New Roman"/>
          <w:spacing w:val="-4"/>
          <w:sz w:val="28"/>
          <w:szCs w:val="28"/>
        </w:rPr>
        <w:t>а</w:t>
      </w:r>
      <w:r w:rsidRPr="003A3F3C">
        <w:rPr>
          <w:rFonts w:ascii="Times New Roman" w:hAnsi="Times New Roman"/>
          <w:spacing w:val="-4"/>
          <w:sz w:val="28"/>
          <w:szCs w:val="28"/>
        </w:rPr>
        <w:t>, який складається з 3</w:t>
      </w:r>
      <w:r w:rsidR="009E1002">
        <w:rPr>
          <w:rFonts w:ascii="Times New Roman" w:hAnsi="Times New Roman"/>
          <w:spacing w:val="-4"/>
          <w:sz w:val="28"/>
          <w:szCs w:val="28"/>
        </w:rPr>
        <w:t>–</w:t>
      </w:r>
      <w:r w:rsidRPr="003A3F3C">
        <w:rPr>
          <w:rFonts w:ascii="Times New Roman" w:hAnsi="Times New Roman"/>
          <w:spacing w:val="-4"/>
          <w:sz w:val="28"/>
          <w:szCs w:val="28"/>
        </w:rPr>
        <w:t>4 тактів. Студента</w:t>
      </w:r>
      <w:r w:rsidR="001C4DE6">
        <w:rPr>
          <w:rFonts w:ascii="Times New Roman" w:hAnsi="Times New Roman"/>
          <w:spacing w:val="-4"/>
          <w:sz w:val="28"/>
          <w:szCs w:val="28"/>
        </w:rPr>
        <w:t>м пропонується зіграти каденцію</w:t>
      </w:r>
      <w:r w:rsidRPr="003A3F3C">
        <w:rPr>
          <w:rFonts w:ascii="Times New Roman" w:hAnsi="Times New Roman"/>
          <w:spacing w:val="-4"/>
          <w:sz w:val="28"/>
          <w:szCs w:val="28"/>
        </w:rPr>
        <w:t xml:space="preserve"> чи відо</w:t>
      </w:r>
      <w:r w:rsidR="009E1002">
        <w:rPr>
          <w:rFonts w:ascii="Times New Roman" w:hAnsi="Times New Roman"/>
          <w:spacing w:val="-4"/>
          <w:sz w:val="28"/>
          <w:szCs w:val="28"/>
        </w:rPr>
        <w:softHyphen/>
      </w:r>
      <w:r w:rsidRPr="003A3F3C">
        <w:rPr>
          <w:rFonts w:ascii="Times New Roman" w:hAnsi="Times New Roman"/>
          <w:spacing w:val="-4"/>
          <w:sz w:val="28"/>
          <w:szCs w:val="28"/>
        </w:rPr>
        <w:t>бразити друге речення. Ця вправа формує навички імпровізації, яка можлива лише на базі набутих умінь створювати музику. Тому формування вмінь імпровізації є складним процесом творчого навчання. Обов</w:t>
      </w:r>
      <w:r w:rsidR="00DB76DA">
        <w:rPr>
          <w:rFonts w:ascii="Times New Roman" w:hAnsi="Times New Roman"/>
          <w:spacing w:val="-4"/>
          <w:sz w:val="28"/>
          <w:szCs w:val="28"/>
        </w:rPr>
        <w:t>’</w:t>
      </w:r>
      <w:r w:rsidRPr="003A3F3C">
        <w:rPr>
          <w:rFonts w:ascii="Times New Roman" w:hAnsi="Times New Roman"/>
          <w:spacing w:val="-4"/>
          <w:sz w:val="28"/>
          <w:szCs w:val="28"/>
        </w:rPr>
        <w:t>язковою частиною творчого завдан</w:t>
      </w:r>
      <w:r w:rsidR="00A37582">
        <w:rPr>
          <w:rFonts w:ascii="Times New Roman" w:hAnsi="Times New Roman"/>
          <w:spacing w:val="-4"/>
          <w:sz w:val="28"/>
          <w:szCs w:val="28"/>
        </w:rPr>
        <w:softHyphen/>
      </w:r>
      <w:r w:rsidRPr="003A3F3C">
        <w:rPr>
          <w:rFonts w:ascii="Times New Roman" w:hAnsi="Times New Roman"/>
          <w:spacing w:val="-4"/>
          <w:sz w:val="28"/>
          <w:szCs w:val="28"/>
        </w:rPr>
        <w:t xml:space="preserve">ня </w:t>
      </w:r>
      <w:r w:rsidR="00A81E1A" w:rsidRPr="003A3F3C">
        <w:rPr>
          <w:rFonts w:ascii="Times New Roman" w:hAnsi="Times New Roman"/>
          <w:spacing w:val="-4"/>
          <w:sz w:val="28"/>
          <w:szCs w:val="28"/>
        </w:rPr>
        <w:t>"</w:t>
      </w:r>
      <w:r w:rsidRPr="003A3F3C">
        <w:rPr>
          <w:rFonts w:ascii="Times New Roman" w:hAnsi="Times New Roman"/>
          <w:spacing w:val="-4"/>
          <w:sz w:val="28"/>
          <w:szCs w:val="28"/>
        </w:rPr>
        <w:t>музикування у дусі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є звернення до оригіналів, а саме побачити, як це зроблено в автора. </w:t>
      </w:r>
    </w:p>
    <w:p w:rsidR="00180E4F" w:rsidRPr="003A3F3C" w:rsidRDefault="00180E4F" w:rsidP="001D68B1">
      <w:pPr>
        <w:tabs>
          <w:tab w:val="left" w:pos="180"/>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Методичні принципи розвитку творчих здібностей у процесі вивчення поліфонії наводить А. Чугаєв. Він стверджує, що саме створення творів у вільному стилі сприяє розвитку творчих навичок. У його методичній концепції важливе місце посідає </w:t>
      </w:r>
      <w:r w:rsidRPr="003A3F3C">
        <w:rPr>
          <w:rFonts w:ascii="Times New Roman" w:hAnsi="Times New Roman"/>
          <w:i/>
          <w:spacing w:val="-4"/>
          <w:sz w:val="28"/>
          <w:szCs w:val="28"/>
        </w:rPr>
        <w:t xml:space="preserve">тема. </w:t>
      </w:r>
      <w:r w:rsidRPr="003A3F3C">
        <w:rPr>
          <w:rFonts w:ascii="Times New Roman" w:hAnsi="Times New Roman"/>
          <w:spacing w:val="-4"/>
          <w:sz w:val="28"/>
          <w:szCs w:val="28"/>
        </w:rPr>
        <w:t xml:space="preserve">Музикознавець пише, що </w:t>
      </w:r>
      <w:r w:rsidR="00A81E1A" w:rsidRPr="003A3F3C">
        <w:rPr>
          <w:rFonts w:ascii="Times New Roman" w:hAnsi="Times New Roman"/>
          <w:spacing w:val="-4"/>
          <w:sz w:val="28"/>
          <w:szCs w:val="28"/>
        </w:rPr>
        <w:t>"</w:t>
      </w:r>
      <w:r w:rsidRPr="003A3F3C">
        <w:rPr>
          <w:rFonts w:ascii="Times New Roman" w:hAnsi="Times New Roman"/>
          <w:spacing w:val="-4"/>
          <w:sz w:val="28"/>
          <w:szCs w:val="28"/>
        </w:rPr>
        <w:t>музику створюють, виходячи з певного художнього задуму та використовуючи тверді знання певних об</w:t>
      </w:r>
      <w:r w:rsidR="00DB76DA">
        <w:rPr>
          <w:rFonts w:ascii="Times New Roman" w:hAnsi="Times New Roman"/>
          <w:spacing w:val="-4"/>
          <w:sz w:val="28"/>
          <w:szCs w:val="28"/>
        </w:rPr>
        <w:t>’</w:t>
      </w:r>
      <w:r w:rsidRPr="003A3F3C">
        <w:rPr>
          <w:rFonts w:ascii="Times New Roman" w:hAnsi="Times New Roman"/>
          <w:spacing w:val="-4"/>
          <w:sz w:val="28"/>
          <w:szCs w:val="28"/>
        </w:rPr>
        <w:t>єктивних закономірностей</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[5, с.</w:t>
      </w:r>
      <w:r w:rsidRPr="003A3F3C">
        <w:rPr>
          <w:rFonts w:ascii="Times New Roman" w:hAnsi="Times New Roman"/>
          <w:spacing w:val="-4"/>
          <w:sz w:val="28"/>
          <w:szCs w:val="28"/>
          <w:lang w:val="ru-RU"/>
        </w:rPr>
        <w:t> </w:t>
      </w:r>
      <w:r w:rsidRPr="003A3F3C">
        <w:rPr>
          <w:rFonts w:ascii="Times New Roman" w:hAnsi="Times New Roman"/>
          <w:spacing w:val="-4"/>
          <w:sz w:val="28"/>
          <w:szCs w:val="28"/>
        </w:rPr>
        <w:t xml:space="preserve">144]. Так, </w:t>
      </w:r>
      <w:r w:rsidR="001C4DE6">
        <w:rPr>
          <w:rFonts w:ascii="Times New Roman" w:hAnsi="Times New Roman"/>
          <w:spacing w:val="-4"/>
          <w:sz w:val="28"/>
          <w:szCs w:val="28"/>
        </w:rPr>
        <w:t>розпочинаючи</w:t>
      </w:r>
      <w:r w:rsidRPr="003A3F3C">
        <w:rPr>
          <w:rFonts w:ascii="Times New Roman" w:hAnsi="Times New Roman"/>
          <w:spacing w:val="-4"/>
          <w:sz w:val="28"/>
          <w:szCs w:val="28"/>
        </w:rPr>
        <w:t xml:space="preserve"> створення поліфо</w:t>
      </w:r>
      <w:r w:rsidR="00A37582">
        <w:rPr>
          <w:rFonts w:ascii="Times New Roman" w:hAnsi="Times New Roman"/>
          <w:spacing w:val="-4"/>
          <w:sz w:val="28"/>
          <w:szCs w:val="28"/>
        </w:rPr>
        <w:softHyphen/>
      </w:r>
      <w:r w:rsidRPr="003A3F3C">
        <w:rPr>
          <w:rFonts w:ascii="Times New Roman" w:hAnsi="Times New Roman"/>
          <w:spacing w:val="-4"/>
          <w:sz w:val="28"/>
          <w:szCs w:val="28"/>
        </w:rPr>
        <w:t>ніч</w:t>
      </w:r>
      <w:r w:rsidR="00A37582">
        <w:rPr>
          <w:rFonts w:ascii="Times New Roman" w:hAnsi="Times New Roman"/>
          <w:spacing w:val="-4"/>
          <w:sz w:val="28"/>
          <w:szCs w:val="28"/>
        </w:rPr>
        <w:softHyphen/>
      </w:r>
      <w:r w:rsidRPr="003A3F3C">
        <w:rPr>
          <w:rFonts w:ascii="Times New Roman" w:hAnsi="Times New Roman"/>
          <w:spacing w:val="-4"/>
          <w:sz w:val="28"/>
          <w:szCs w:val="28"/>
        </w:rPr>
        <w:t xml:space="preserve">ного твору, </w:t>
      </w:r>
      <w:r w:rsidR="001C4DE6">
        <w:rPr>
          <w:rFonts w:ascii="Times New Roman" w:hAnsi="Times New Roman"/>
          <w:spacing w:val="-4"/>
          <w:sz w:val="28"/>
          <w:szCs w:val="28"/>
        </w:rPr>
        <w:t>потрібно</w:t>
      </w:r>
      <w:r w:rsidRPr="003A3F3C">
        <w:rPr>
          <w:rFonts w:ascii="Times New Roman" w:hAnsi="Times New Roman"/>
          <w:spacing w:val="-4"/>
          <w:sz w:val="28"/>
          <w:szCs w:val="28"/>
        </w:rPr>
        <w:t xml:space="preserve"> поставити перед собою конкретну творчу </w:t>
      </w:r>
      <w:r w:rsidR="001C4DE6">
        <w:rPr>
          <w:rFonts w:ascii="Times New Roman" w:hAnsi="Times New Roman"/>
          <w:spacing w:val="-4"/>
          <w:sz w:val="28"/>
          <w:szCs w:val="28"/>
        </w:rPr>
        <w:t>мету</w:t>
      </w:r>
      <w:r w:rsidRPr="003A3F3C">
        <w:rPr>
          <w:rFonts w:ascii="Times New Roman" w:hAnsi="Times New Roman"/>
          <w:spacing w:val="-4"/>
          <w:sz w:val="28"/>
          <w:szCs w:val="28"/>
        </w:rPr>
        <w:t>. А саме: написання теми співучої чи неспівучої; за характером світлої, бадьорої, активної, м</w:t>
      </w:r>
      <w:r w:rsidR="00DB76DA">
        <w:rPr>
          <w:rFonts w:ascii="Times New Roman" w:hAnsi="Times New Roman"/>
          <w:spacing w:val="-4"/>
          <w:sz w:val="28"/>
          <w:szCs w:val="28"/>
        </w:rPr>
        <w:t>’</w:t>
      </w:r>
      <w:r w:rsidRPr="003A3F3C">
        <w:rPr>
          <w:rFonts w:ascii="Times New Roman" w:hAnsi="Times New Roman"/>
          <w:spacing w:val="-4"/>
          <w:sz w:val="28"/>
          <w:szCs w:val="28"/>
        </w:rPr>
        <w:t>якої тощо; за жанровістю – пісенної, танцювальної. Також учень повинен уточ</w:t>
      </w:r>
      <w:r w:rsidR="00A37582">
        <w:rPr>
          <w:rFonts w:ascii="Times New Roman" w:hAnsi="Times New Roman"/>
          <w:spacing w:val="-4"/>
          <w:sz w:val="28"/>
          <w:szCs w:val="28"/>
        </w:rPr>
        <w:softHyphen/>
      </w:r>
      <w:r w:rsidRPr="003A3F3C">
        <w:rPr>
          <w:rFonts w:ascii="Times New Roman" w:hAnsi="Times New Roman"/>
          <w:spacing w:val="-4"/>
          <w:sz w:val="28"/>
          <w:szCs w:val="28"/>
        </w:rPr>
        <w:t xml:space="preserve">нити питання щодо засобів музичної виразності, які визначають характер теми. </w:t>
      </w:r>
    </w:p>
    <w:p w:rsidR="00180E4F" w:rsidRPr="003A3F3C" w:rsidRDefault="00180E4F" w:rsidP="001D68B1">
      <w:pPr>
        <w:tabs>
          <w:tab w:val="left" w:pos="180"/>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Наступний етап більш складний – вибір засобів (лад, ритм, мелодія та її рух, інтерваліка, хроматизм тощо), який має організуюче значення. Він дасть учневі </w:t>
      </w:r>
      <w:r w:rsidR="00A81E1A" w:rsidRPr="003A3F3C">
        <w:rPr>
          <w:rFonts w:ascii="Times New Roman" w:hAnsi="Times New Roman"/>
          <w:spacing w:val="-4"/>
          <w:sz w:val="28"/>
          <w:szCs w:val="28"/>
        </w:rPr>
        <w:t>"</w:t>
      </w:r>
      <w:r w:rsidRPr="003A3F3C">
        <w:rPr>
          <w:rFonts w:ascii="Times New Roman" w:hAnsi="Times New Roman"/>
          <w:spacing w:val="-4"/>
          <w:sz w:val="28"/>
          <w:szCs w:val="28"/>
        </w:rPr>
        <w:t>силу орієнтування, допоможе вирішити питання, як створювати тему, з чого почати, де саме шукати потрібні йому засоби виразності</w:t>
      </w:r>
      <w:r w:rsidR="00A81E1A" w:rsidRPr="003A3F3C">
        <w:rPr>
          <w:rFonts w:ascii="Times New Roman" w:hAnsi="Times New Roman"/>
          <w:spacing w:val="-4"/>
          <w:sz w:val="28"/>
          <w:szCs w:val="28"/>
          <w:lang w:val="ru-RU"/>
        </w:rPr>
        <w:t>"</w:t>
      </w:r>
      <w:r w:rsidRPr="003A3F3C">
        <w:rPr>
          <w:rFonts w:ascii="Times New Roman" w:hAnsi="Times New Roman"/>
          <w:spacing w:val="-4"/>
          <w:sz w:val="28"/>
          <w:szCs w:val="28"/>
        </w:rPr>
        <w:t xml:space="preserve"> [</w:t>
      </w:r>
      <w:r w:rsidRPr="003A3F3C">
        <w:rPr>
          <w:rFonts w:ascii="Times New Roman" w:hAnsi="Times New Roman"/>
          <w:spacing w:val="-4"/>
          <w:sz w:val="28"/>
          <w:szCs w:val="28"/>
          <w:lang w:val="ru-RU"/>
        </w:rPr>
        <w:t>5</w:t>
      </w:r>
      <w:r w:rsidRPr="003A3F3C">
        <w:rPr>
          <w:rFonts w:ascii="Times New Roman" w:hAnsi="Times New Roman"/>
          <w:spacing w:val="-4"/>
          <w:sz w:val="28"/>
          <w:szCs w:val="28"/>
        </w:rPr>
        <w:t>, с.</w:t>
      </w:r>
      <w:r w:rsidRPr="003A3F3C">
        <w:rPr>
          <w:rFonts w:ascii="Times New Roman" w:hAnsi="Times New Roman"/>
          <w:spacing w:val="-4"/>
          <w:sz w:val="28"/>
          <w:szCs w:val="28"/>
          <w:lang w:val="ru-RU"/>
        </w:rPr>
        <w:t> 145</w:t>
      </w:r>
      <w:r w:rsidRPr="003A3F3C">
        <w:rPr>
          <w:rFonts w:ascii="Times New Roman" w:hAnsi="Times New Roman"/>
          <w:spacing w:val="-4"/>
          <w:sz w:val="28"/>
          <w:szCs w:val="28"/>
        </w:rPr>
        <w:t>]. Головною метою створення матеріалу є внесення у творчу роботу елементу свідомості.</w:t>
      </w:r>
    </w:p>
    <w:p w:rsidR="00180E4F" w:rsidRPr="003A3F3C" w:rsidRDefault="00180E4F" w:rsidP="001D68B1">
      <w:pPr>
        <w:tabs>
          <w:tab w:val="left" w:pos="180"/>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Отже, наведені методичні принципи, творчі форми роботи та завдання створять необхідні умови розвитку творчих здібностей студентів, активізують процес їх музично-творчої діяльності, допоможуть глибше розуміти музичну мову та її побудову. Впровадження у навчальний процес творчих форм роботи сприяти</w:t>
      </w:r>
      <w:r w:rsidR="00A37582">
        <w:rPr>
          <w:rFonts w:ascii="Times New Roman" w:hAnsi="Times New Roman"/>
          <w:spacing w:val="-4"/>
          <w:sz w:val="28"/>
          <w:szCs w:val="28"/>
        </w:rPr>
        <w:softHyphen/>
      </w:r>
      <w:r w:rsidRPr="003A3F3C">
        <w:rPr>
          <w:rFonts w:ascii="Times New Roman" w:hAnsi="Times New Roman"/>
          <w:spacing w:val="-4"/>
          <w:sz w:val="28"/>
          <w:szCs w:val="28"/>
        </w:rPr>
        <w:t>муть формуванню музичного мислення студентів.</w:t>
      </w:r>
    </w:p>
    <w:p w:rsidR="004E5A5A" w:rsidRPr="003A3F3C" w:rsidRDefault="004E5A5A" w:rsidP="001D68B1">
      <w:pPr>
        <w:tabs>
          <w:tab w:val="left" w:pos="180"/>
        </w:tabs>
        <w:spacing w:after="0" w:line="264" w:lineRule="auto"/>
        <w:jc w:val="center"/>
        <w:rPr>
          <w:rFonts w:ascii="Times New Roman" w:hAnsi="Times New Roman"/>
          <w:b/>
          <w:spacing w:val="-4"/>
          <w:sz w:val="28"/>
          <w:szCs w:val="28"/>
        </w:rPr>
      </w:pPr>
    </w:p>
    <w:p w:rsidR="00180E4F" w:rsidRPr="009E1002" w:rsidRDefault="00180E4F" w:rsidP="001D68B1">
      <w:pPr>
        <w:tabs>
          <w:tab w:val="left" w:pos="180"/>
        </w:tabs>
        <w:spacing w:after="0" w:line="264" w:lineRule="auto"/>
        <w:jc w:val="center"/>
        <w:rPr>
          <w:rFonts w:ascii="Times New Roman" w:hAnsi="Times New Roman"/>
          <w:b/>
          <w:spacing w:val="-4"/>
          <w:sz w:val="26"/>
          <w:szCs w:val="26"/>
        </w:rPr>
      </w:pPr>
      <w:r w:rsidRPr="009E1002">
        <w:rPr>
          <w:rFonts w:ascii="Times New Roman" w:hAnsi="Times New Roman"/>
          <w:b/>
          <w:spacing w:val="-4"/>
          <w:sz w:val="26"/>
          <w:szCs w:val="26"/>
        </w:rPr>
        <w:t>Література</w:t>
      </w:r>
    </w:p>
    <w:p w:rsidR="00180E4F" w:rsidRPr="009E1002" w:rsidRDefault="00180E4F" w:rsidP="001D68B1">
      <w:pPr>
        <w:pStyle w:val="a6"/>
        <w:numPr>
          <w:ilvl w:val="0"/>
          <w:numId w:val="33"/>
        </w:numPr>
        <w:tabs>
          <w:tab w:val="left" w:pos="0"/>
          <w:tab w:val="left" w:pos="1022"/>
        </w:tabs>
        <w:spacing w:after="0" w:line="264" w:lineRule="auto"/>
        <w:ind w:left="0" w:firstLine="709"/>
        <w:jc w:val="both"/>
        <w:rPr>
          <w:rFonts w:ascii="Times New Roman" w:hAnsi="Times New Roman"/>
          <w:b/>
          <w:spacing w:val="-4"/>
          <w:sz w:val="26"/>
          <w:szCs w:val="26"/>
        </w:rPr>
      </w:pPr>
      <w:r w:rsidRPr="009E1002">
        <w:rPr>
          <w:rFonts w:ascii="Times New Roman" w:hAnsi="Times New Roman"/>
          <w:spacing w:val="-4"/>
          <w:sz w:val="26"/>
          <w:szCs w:val="26"/>
        </w:rPr>
        <w:t>Бондаренко Т. Розвиток творчих навиків на уроках гармонії. Методика викладання музично-теоретичних і музично-</w:t>
      </w:r>
      <w:r w:rsidR="001C4DE6">
        <w:rPr>
          <w:rFonts w:ascii="Times New Roman" w:hAnsi="Times New Roman"/>
          <w:spacing w:val="-4"/>
          <w:sz w:val="26"/>
          <w:szCs w:val="26"/>
        </w:rPr>
        <w:t>історичних предметів: зб. ст.</w:t>
      </w:r>
      <w:r w:rsidRPr="009E1002">
        <w:rPr>
          <w:rFonts w:ascii="Times New Roman" w:hAnsi="Times New Roman"/>
          <w:spacing w:val="-4"/>
          <w:sz w:val="26"/>
          <w:szCs w:val="26"/>
        </w:rPr>
        <w:t xml:space="preserve"> Київ: Музична Україна, 1983. С. 57–69.</w:t>
      </w:r>
    </w:p>
    <w:p w:rsidR="00180E4F" w:rsidRPr="009E1002" w:rsidRDefault="00180E4F" w:rsidP="001D68B1">
      <w:pPr>
        <w:pStyle w:val="a6"/>
        <w:numPr>
          <w:ilvl w:val="0"/>
          <w:numId w:val="33"/>
        </w:numPr>
        <w:tabs>
          <w:tab w:val="left" w:pos="0"/>
          <w:tab w:val="left" w:pos="1022"/>
        </w:tabs>
        <w:spacing w:after="0" w:line="264" w:lineRule="auto"/>
        <w:ind w:left="0" w:firstLine="709"/>
        <w:jc w:val="both"/>
        <w:rPr>
          <w:rFonts w:ascii="Times New Roman" w:hAnsi="Times New Roman"/>
          <w:b/>
          <w:spacing w:val="-4"/>
          <w:sz w:val="26"/>
          <w:szCs w:val="26"/>
        </w:rPr>
      </w:pPr>
      <w:r w:rsidRPr="009E1002">
        <w:rPr>
          <w:rFonts w:ascii="Times New Roman" w:hAnsi="Times New Roman"/>
          <w:spacing w:val="-4"/>
          <w:sz w:val="26"/>
          <w:szCs w:val="26"/>
        </w:rPr>
        <w:t>Гнесин М. Ф. Начальн</w:t>
      </w:r>
      <w:r w:rsidR="001C4DE6">
        <w:rPr>
          <w:rFonts w:ascii="Times New Roman" w:hAnsi="Times New Roman"/>
          <w:spacing w:val="-4"/>
          <w:sz w:val="26"/>
          <w:szCs w:val="26"/>
        </w:rPr>
        <w:t>ы</w:t>
      </w:r>
      <w:r w:rsidRPr="009E1002">
        <w:rPr>
          <w:rFonts w:ascii="Times New Roman" w:hAnsi="Times New Roman"/>
          <w:spacing w:val="-4"/>
          <w:sz w:val="26"/>
          <w:szCs w:val="26"/>
        </w:rPr>
        <w:t>й курс практической композиции</w:t>
      </w:r>
      <w:r w:rsidR="001C4DE6">
        <w:rPr>
          <w:rFonts w:ascii="Times New Roman" w:hAnsi="Times New Roman"/>
          <w:spacing w:val="-4"/>
          <w:sz w:val="26"/>
          <w:szCs w:val="26"/>
        </w:rPr>
        <w:t>.</w:t>
      </w:r>
      <w:r w:rsidRPr="009E1002">
        <w:rPr>
          <w:rFonts w:ascii="Times New Roman" w:hAnsi="Times New Roman"/>
          <w:spacing w:val="-4"/>
          <w:sz w:val="26"/>
          <w:szCs w:val="26"/>
        </w:rPr>
        <w:t xml:space="preserve"> Изд. 2-е. Москва: Гос. муз. изд., 1962. 216 с.</w:t>
      </w:r>
    </w:p>
    <w:p w:rsidR="00180E4F" w:rsidRPr="009E1002" w:rsidRDefault="00180E4F" w:rsidP="001D68B1">
      <w:pPr>
        <w:pStyle w:val="a6"/>
        <w:numPr>
          <w:ilvl w:val="0"/>
          <w:numId w:val="33"/>
        </w:numPr>
        <w:tabs>
          <w:tab w:val="left" w:pos="0"/>
          <w:tab w:val="left" w:pos="1022"/>
        </w:tabs>
        <w:spacing w:after="0" w:line="264" w:lineRule="auto"/>
        <w:ind w:left="0" w:firstLine="709"/>
        <w:jc w:val="both"/>
        <w:rPr>
          <w:rFonts w:ascii="Times New Roman" w:hAnsi="Times New Roman"/>
          <w:spacing w:val="-4"/>
          <w:sz w:val="26"/>
          <w:szCs w:val="26"/>
        </w:rPr>
      </w:pPr>
      <w:r w:rsidRPr="009E1002">
        <w:rPr>
          <w:rFonts w:ascii="Times New Roman" w:hAnsi="Times New Roman"/>
          <w:spacing w:val="-4"/>
          <w:sz w:val="26"/>
          <w:szCs w:val="26"/>
        </w:rPr>
        <w:lastRenderedPageBreak/>
        <w:t xml:space="preserve">Кабалевский Д. Б. Воспитание ума и сердца: </w:t>
      </w:r>
      <w:r w:rsidR="001C4DE6">
        <w:rPr>
          <w:rFonts w:ascii="Times New Roman" w:hAnsi="Times New Roman"/>
          <w:spacing w:val="-4"/>
          <w:sz w:val="26"/>
          <w:szCs w:val="26"/>
        </w:rPr>
        <w:t>к</w:t>
      </w:r>
      <w:r w:rsidRPr="009E1002">
        <w:rPr>
          <w:rFonts w:ascii="Times New Roman" w:hAnsi="Times New Roman"/>
          <w:spacing w:val="-4"/>
          <w:sz w:val="26"/>
          <w:szCs w:val="26"/>
        </w:rPr>
        <w:t>нига для учителя. Москва: Просвещение, 1984. 206 с.</w:t>
      </w:r>
    </w:p>
    <w:p w:rsidR="00180E4F" w:rsidRPr="009E1002" w:rsidRDefault="00180E4F" w:rsidP="001D68B1">
      <w:pPr>
        <w:pStyle w:val="a6"/>
        <w:numPr>
          <w:ilvl w:val="0"/>
          <w:numId w:val="33"/>
        </w:numPr>
        <w:tabs>
          <w:tab w:val="left" w:pos="0"/>
          <w:tab w:val="left" w:pos="1022"/>
        </w:tabs>
        <w:spacing w:after="0" w:line="264" w:lineRule="auto"/>
        <w:ind w:left="0" w:firstLine="709"/>
        <w:jc w:val="both"/>
        <w:rPr>
          <w:rFonts w:ascii="Times New Roman" w:hAnsi="Times New Roman"/>
          <w:b/>
          <w:spacing w:val="-4"/>
          <w:sz w:val="26"/>
          <w:szCs w:val="26"/>
        </w:rPr>
      </w:pPr>
      <w:r w:rsidRPr="009E1002">
        <w:rPr>
          <w:rFonts w:ascii="Times New Roman" w:hAnsi="Times New Roman"/>
          <w:spacing w:val="-4"/>
          <w:sz w:val="26"/>
          <w:szCs w:val="26"/>
        </w:rPr>
        <w:t xml:space="preserve">Сапонов М. А. Искусство импровизации: </w:t>
      </w:r>
      <w:r w:rsidR="008908A2">
        <w:rPr>
          <w:rFonts w:ascii="Times New Roman" w:hAnsi="Times New Roman"/>
          <w:spacing w:val="-4"/>
          <w:sz w:val="26"/>
          <w:szCs w:val="26"/>
        </w:rPr>
        <w:t>и</w:t>
      </w:r>
      <w:r w:rsidRPr="009E1002">
        <w:rPr>
          <w:rFonts w:ascii="Times New Roman" w:hAnsi="Times New Roman"/>
          <w:spacing w:val="-4"/>
          <w:sz w:val="26"/>
          <w:szCs w:val="26"/>
        </w:rPr>
        <w:t xml:space="preserve">мпровизационные виды творчества </w:t>
      </w:r>
      <w:r w:rsidRPr="009E1002">
        <w:rPr>
          <w:rFonts w:ascii="Times New Roman" w:hAnsi="Times New Roman"/>
          <w:spacing w:val="-6"/>
          <w:sz w:val="26"/>
          <w:szCs w:val="26"/>
        </w:rPr>
        <w:t>в западноевропейской музыке средних веков и Возрождения. Москва: Музыка, 1982. 77 с.</w:t>
      </w:r>
    </w:p>
    <w:p w:rsidR="00180E4F" w:rsidRPr="009E1002" w:rsidRDefault="00180E4F" w:rsidP="001D68B1">
      <w:pPr>
        <w:pStyle w:val="a6"/>
        <w:numPr>
          <w:ilvl w:val="0"/>
          <w:numId w:val="33"/>
        </w:numPr>
        <w:tabs>
          <w:tab w:val="left" w:pos="0"/>
          <w:tab w:val="left" w:pos="1022"/>
        </w:tabs>
        <w:spacing w:after="0" w:line="264" w:lineRule="auto"/>
        <w:ind w:left="0" w:firstLine="709"/>
        <w:jc w:val="both"/>
        <w:rPr>
          <w:rFonts w:ascii="Times New Roman" w:hAnsi="Times New Roman"/>
          <w:b/>
          <w:spacing w:val="-4"/>
          <w:sz w:val="26"/>
          <w:szCs w:val="26"/>
        </w:rPr>
      </w:pPr>
      <w:r w:rsidRPr="009E1002">
        <w:rPr>
          <w:rFonts w:ascii="Times New Roman" w:hAnsi="Times New Roman"/>
          <w:spacing w:val="-4"/>
          <w:sz w:val="26"/>
          <w:szCs w:val="26"/>
        </w:rPr>
        <w:t xml:space="preserve">Чугаев А. О преподавании полифонии в музыкальном училище. </w:t>
      </w:r>
      <w:r w:rsidRPr="008908A2">
        <w:rPr>
          <w:rFonts w:ascii="Times New Roman" w:hAnsi="Times New Roman"/>
          <w:i/>
          <w:spacing w:val="-4"/>
          <w:sz w:val="26"/>
          <w:szCs w:val="26"/>
        </w:rPr>
        <w:t>Вопросы методики преподавания музыкально</w:t>
      </w:r>
      <w:r w:rsidR="008908A2" w:rsidRPr="008908A2">
        <w:rPr>
          <w:rFonts w:ascii="Times New Roman" w:hAnsi="Times New Roman"/>
          <w:i/>
          <w:spacing w:val="-4"/>
          <w:sz w:val="26"/>
          <w:szCs w:val="26"/>
        </w:rPr>
        <w:t>-</w:t>
      </w:r>
      <w:r w:rsidRPr="008908A2">
        <w:rPr>
          <w:rFonts w:ascii="Times New Roman" w:hAnsi="Times New Roman"/>
          <w:i/>
          <w:spacing w:val="-4"/>
          <w:sz w:val="26"/>
          <w:szCs w:val="26"/>
        </w:rPr>
        <w:t>теоретических дисциплин:</w:t>
      </w:r>
      <w:r w:rsidRPr="009E1002">
        <w:rPr>
          <w:rFonts w:ascii="Times New Roman" w:hAnsi="Times New Roman"/>
          <w:spacing w:val="-4"/>
          <w:sz w:val="26"/>
          <w:szCs w:val="26"/>
        </w:rPr>
        <w:t xml:space="preserve"> сб. ст. Москва: Музыка, 1967. С. 130–157.</w:t>
      </w:r>
    </w:p>
    <w:p w:rsidR="00180E4F" w:rsidRPr="00A37582" w:rsidRDefault="00180E4F" w:rsidP="001D68B1">
      <w:pPr>
        <w:pStyle w:val="a6"/>
        <w:numPr>
          <w:ilvl w:val="0"/>
          <w:numId w:val="33"/>
        </w:numPr>
        <w:tabs>
          <w:tab w:val="left" w:pos="0"/>
          <w:tab w:val="left" w:pos="1022"/>
        </w:tabs>
        <w:spacing w:after="0" w:line="264" w:lineRule="auto"/>
        <w:ind w:left="0" w:firstLine="709"/>
        <w:jc w:val="both"/>
        <w:rPr>
          <w:rFonts w:ascii="Times New Roman" w:hAnsi="Times New Roman"/>
          <w:b/>
          <w:spacing w:val="-8"/>
          <w:sz w:val="26"/>
          <w:szCs w:val="26"/>
        </w:rPr>
      </w:pPr>
      <w:r w:rsidRPr="00A37582">
        <w:rPr>
          <w:rFonts w:ascii="Times New Roman" w:hAnsi="Times New Roman"/>
          <w:spacing w:val="-8"/>
          <w:sz w:val="26"/>
          <w:szCs w:val="26"/>
        </w:rPr>
        <w:t>Шатковский Г. И. Сочинение и импровизация мелодии. Омск: РЭМИС, 1991. 87 с.</w:t>
      </w:r>
    </w:p>
    <w:p w:rsidR="004B3F7E" w:rsidRPr="003A3F3C" w:rsidRDefault="004B3F7E" w:rsidP="00E86B89">
      <w:pPr>
        <w:spacing w:after="0" w:line="240" w:lineRule="auto"/>
        <w:jc w:val="center"/>
        <w:rPr>
          <w:rFonts w:ascii="Times New Roman" w:hAnsi="Times New Roman"/>
          <w:b/>
          <w:spacing w:val="-4"/>
          <w:sz w:val="28"/>
          <w:szCs w:val="28"/>
        </w:rPr>
      </w:pPr>
    </w:p>
    <w:p w:rsidR="004B3F7E" w:rsidRPr="003A3F3C" w:rsidRDefault="004B3F7E" w:rsidP="00E86B89">
      <w:pPr>
        <w:spacing w:after="0" w:line="240" w:lineRule="auto"/>
        <w:jc w:val="center"/>
        <w:rPr>
          <w:rFonts w:ascii="Times New Roman" w:hAnsi="Times New Roman"/>
          <w:b/>
          <w:spacing w:val="-4"/>
          <w:sz w:val="28"/>
          <w:szCs w:val="28"/>
        </w:rPr>
      </w:pPr>
    </w:p>
    <w:p w:rsidR="004B3F7E" w:rsidRPr="003A3F3C" w:rsidRDefault="004B3F7E" w:rsidP="00E86B89">
      <w:pPr>
        <w:spacing w:after="0" w:line="240" w:lineRule="auto"/>
        <w:jc w:val="center"/>
        <w:rPr>
          <w:rFonts w:ascii="Times New Roman" w:hAnsi="Times New Roman"/>
          <w:b/>
          <w:spacing w:val="-4"/>
          <w:sz w:val="28"/>
          <w:szCs w:val="28"/>
        </w:rPr>
      </w:pPr>
    </w:p>
    <w:p w:rsidR="004B3F7E" w:rsidRPr="003A3F3C" w:rsidRDefault="004B3F7E" w:rsidP="00E86B89">
      <w:pPr>
        <w:spacing w:after="0" w:line="240" w:lineRule="auto"/>
        <w:jc w:val="center"/>
        <w:rPr>
          <w:rFonts w:ascii="Times New Roman" w:hAnsi="Times New Roman"/>
          <w:b/>
          <w:spacing w:val="-4"/>
          <w:sz w:val="28"/>
          <w:szCs w:val="28"/>
        </w:rPr>
      </w:pPr>
    </w:p>
    <w:p w:rsidR="004B3F7E" w:rsidRPr="003A3F3C" w:rsidRDefault="004B3F7E" w:rsidP="00E86B89">
      <w:pPr>
        <w:spacing w:after="0" w:line="240" w:lineRule="auto"/>
        <w:jc w:val="center"/>
        <w:rPr>
          <w:rFonts w:ascii="Times New Roman" w:hAnsi="Times New Roman"/>
          <w:b/>
          <w:spacing w:val="-4"/>
          <w:sz w:val="28"/>
          <w:szCs w:val="28"/>
        </w:rPr>
      </w:pPr>
    </w:p>
    <w:p w:rsidR="004B3F7E" w:rsidRPr="003A3F3C" w:rsidRDefault="004B3F7E" w:rsidP="00E86B89">
      <w:pPr>
        <w:spacing w:after="0" w:line="240" w:lineRule="auto"/>
        <w:jc w:val="center"/>
        <w:rPr>
          <w:rFonts w:ascii="Times New Roman" w:hAnsi="Times New Roman"/>
          <w:b/>
          <w:spacing w:val="-4"/>
          <w:sz w:val="28"/>
          <w:szCs w:val="28"/>
        </w:rPr>
      </w:pPr>
    </w:p>
    <w:p w:rsidR="00904136" w:rsidRPr="003A3F3C" w:rsidRDefault="00904136" w:rsidP="000F2C58">
      <w:pPr>
        <w:spacing w:after="0" w:line="264" w:lineRule="auto"/>
        <w:ind w:firstLineChars="253" w:firstLine="698"/>
        <w:jc w:val="both"/>
        <w:rPr>
          <w:rFonts w:ascii="Times New Roman" w:hAnsi="Times New Roman"/>
          <w:spacing w:val="-4"/>
          <w:sz w:val="28"/>
          <w:szCs w:val="28"/>
        </w:rPr>
      </w:pPr>
    </w:p>
    <w:p w:rsidR="00073D3B" w:rsidRPr="003A3F3C" w:rsidRDefault="00073D3B" w:rsidP="000F2C58">
      <w:pPr>
        <w:spacing w:after="0" w:line="264" w:lineRule="auto"/>
        <w:ind w:firstLineChars="253" w:firstLine="698"/>
        <w:jc w:val="both"/>
        <w:rPr>
          <w:rFonts w:ascii="Times New Roman" w:hAnsi="Times New Roman"/>
          <w:spacing w:val="-4"/>
          <w:sz w:val="28"/>
          <w:szCs w:val="28"/>
        </w:rPr>
      </w:pPr>
    </w:p>
    <w:p w:rsidR="00073D3B" w:rsidRPr="003A3F3C" w:rsidRDefault="00073D3B" w:rsidP="000F2C58">
      <w:pPr>
        <w:spacing w:after="0" w:line="264" w:lineRule="auto"/>
        <w:ind w:firstLineChars="253" w:firstLine="698"/>
        <w:jc w:val="both"/>
        <w:rPr>
          <w:rFonts w:ascii="Times New Roman" w:hAnsi="Times New Roman"/>
          <w:spacing w:val="-4"/>
          <w:sz w:val="28"/>
          <w:szCs w:val="28"/>
        </w:rPr>
      </w:pPr>
    </w:p>
    <w:p w:rsidR="00073D3B" w:rsidRPr="003A3F3C" w:rsidRDefault="00073D3B" w:rsidP="000F2C58">
      <w:pPr>
        <w:spacing w:after="0" w:line="264" w:lineRule="auto"/>
        <w:ind w:firstLineChars="253" w:firstLine="698"/>
        <w:jc w:val="both"/>
        <w:rPr>
          <w:rFonts w:ascii="Times New Roman" w:hAnsi="Times New Roman"/>
          <w:spacing w:val="-4"/>
          <w:sz w:val="28"/>
          <w:szCs w:val="28"/>
        </w:rPr>
      </w:pPr>
    </w:p>
    <w:p w:rsidR="00073D3B" w:rsidRPr="003A3F3C" w:rsidRDefault="00073D3B" w:rsidP="000F2C58">
      <w:pPr>
        <w:spacing w:after="0" w:line="264" w:lineRule="auto"/>
        <w:ind w:firstLineChars="253" w:firstLine="698"/>
        <w:jc w:val="both"/>
        <w:rPr>
          <w:rFonts w:ascii="Times New Roman" w:hAnsi="Times New Roman"/>
          <w:spacing w:val="-4"/>
          <w:sz w:val="28"/>
          <w:szCs w:val="28"/>
        </w:rPr>
      </w:pPr>
    </w:p>
    <w:p w:rsidR="00073D3B" w:rsidRPr="003A3F3C" w:rsidRDefault="00073D3B" w:rsidP="000F2C58">
      <w:pPr>
        <w:spacing w:after="0" w:line="264" w:lineRule="auto"/>
        <w:ind w:firstLineChars="253" w:firstLine="698"/>
        <w:jc w:val="both"/>
        <w:rPr>
          <w:rFonts w:ascii="Times New Roman" w:hAnsi="Times New Roman"/>
          <w:spacing w:val="-4"/>
          <w:sz w:val="28"/>
          <w:szCs w:val="28"/>
        </w:rPr>
      </w:pPr>
    </w:p>
    <w:p w:rsidR="00073D3B" w:rsidRPr="003A3F3C" w:rsidRDefault="00073D3B" w:rsidP="000F2C58">
      <w:pPr>
        <w:spacing w:after="0" w:line="264" w:lineRule="auto"/>
        <w:ind w:firstLineChars="253" w:firstLine="698"/>
        <w:jc w:val="both"/>
        <w:rPr>
          <w:rFonts w:ascii="Times New Roman" w:hAnsi="Times New Roman"/>
          <w:spacing w:val="-4"/>
          <w:sz w:val="28"/>
          <w:szCs w:val="28"/>
        </w:rPr>
      </w:pPr>
    </w:p>
    <w:p w:rsidR="00073D3B" w:rsidRPr="003A3F3C" w:rsidRDefault="00073D3B" w:rsidP="000F2C58">
      <w:pPr>
        <w:spacing w:after="0" w:line="264" w:lineRule="auto"/>
        <w:ind w:firstLineChars="253" w:firstLine="698"/>
        <w:jc w:val="both"/>
        <w:rPr>
          <w:rFonts w:ascii="Times New Roman" w:hAnsi="Times New Roman"/>
          <w:spacing w:val="-4"/>
          <w:sz w:val="28"/>
          <w:szCs w:val="28"/>
        </w:rPr>
      </w:pPr>
    </w:p>
    <w:p w:rsidR="00904136" w:rsidRPr="003A3F3C" w:rsidRDefault="00904136" w:rsidP="000F2C58">
      <w:pPr>
        <w:spacing w:after="0" w:line="264" w:lineRule="auto"/>
        <w:ind w:firstLineChars="253" w:firstLine="698"/>
        <w:jc w:val="both"/>
        <w:rPr>
          <w:rFonts w:ascii="Times New Roman" w:hAnsi="Times New Roman"/>
          <w:spacing w:val="-4"/>
          <w:sz w:val="28"/>
          <w:szCs w:val="28"/>
        </w:rPr>
      </w:pPr>
    </w:p>
    <w:p w:rsidR="00904136" w:rsidRPr="003A3F3C" w:rsidRDefault="00904136" w:rsidP="000F2C58">
      <w:pPr>
        <w:spacing w:after="0" w:line="264" w:lineRule="auto"/>
        <w:ind w:firstLineChars="253" w:firstLine="698"/>
        <w:jc w:val="both"/>
        <w:rPr>
          <w:rFonts w:ascii="Times New Roman" w:hAnsi="Times New Roman"/>
          <w:spacing w:val="-4"/>
          <w:sz w:val="28"/>
          <w:szCs w:val="28"/>
        </w:rPr>
      </w:pPr>
    </w:p>
    <w:p w:rsidR="00904136" w:rsidRPr="003A3F3C" w:rsidRDefault="00904136" w:rsidP="000F2C58">
      <w:pPr>
        <w:spacing w:after="0" w:line="264" w:lineRule="auto"/>
        <w:ind w:firstLineChars="253" w:firstLine="698"/>
        <w:jc w:val="both"/>
        <w:rPr>
          <w:rFonts w:ascii="Times New Roman" w:hAnsi="Times New Roman"/>
          <w:spacing w:val="-4"/>
          <w:sz w:val="28"/>
          <w:szCs w:val="28"/>
        </w:rPr>
      </w:pPr>
    </w:p>
    <w:p w:rsidR="00904136" w:rsidRPr="003A3F3C" w:rsidRDefault="00904136" w:rsidP="000F2C58">
      <w:pPr>
        <w:spacing w:after="0" w:line="264" w:lineRule="auto"/>
        <w:ind w:firstLineChars="253" w:firstLine="698"/>
        <w:jc w:val="both"/>
        <w:rPr>
          <w:rFonts w:ascii="Times New Roman" w:hAnsi="Times New Roman"/>
          <w:spacing w:val="-4"/>
          <w:sz w:val="28"/>
          <w:szCs w:val="28"/>
        </w:rPr>
      </w:pPr>
    </w:p>
    <w:p w:rsidR="00904136" w:rsidRPr="003A3F3C" w:rsidRDefault="00904136" w:rsidP="000F2C58">
      <w:pPr>
        <w:spacing w:after="0" w:line="264" w:lineRule="auto"/>
        <w:ind w:firstLineChars="253" w:firstLine="698"/>
        <w:jc w:val="both"/>
        <w:rPr>
          <w:rFonts w:ascii="Times New Roman" w:hAnsi="Times New Roman"/>
          <w:spacing w:val="-4"/>
          <w:sz w:val="28"/>
          <w:szCs w:val="28"/>
        </w:rPr>
      </w:pPr>
    </w:p>
    <w:p w:rsidR="00904136" w:rsidRPr="003A3F3C" w:rsidRDefault="00904136" w:rsidP="000F2C58">
      <w:pPr>
        <w:spacing w:after="0" w:line="264" w:lineRule="auto"/>
        <w:ind w:firstLineChars="253" w:firstLine="698"/>
        <w:jc w:val="both"/>
        <w:rPr>
          <w:rFonts w:ascii="Times New Roman" w:hAnsi="Times New Roman"/>
          <w:spacing w:val="-4"/>
          <w:sz w:val="28"/>
          <w:szCs w:val="28"/>
        </w:rPr>
      </w:pPr>
    </w:p>
    <w:p w:rsidR="00904136" w:rsidRPr="003A3F3C" w:rsidRDefault="00904136" w:rsidP="000F2C58">
      <w:pPr>
        <w:spacing w:after="0" w:line="264" w:lineRule="auto"/>
        <w:ind w:firstLineChars="253" w:firstLine="698"/>
        <w:jc w:val="both"/>
        <w:rPr>
          <w:rFonts w:ascii="Times New Roman" w:hAnsi="Times New Roman"/>
          <w:spacing w:val="-4"/>
          <w:sz w:val="28"/>
          <w:szCs w:val="28"/>
        </w:rPr>
      </w:pPr>
    </w:p>
    <w:p w:rsidR="00904136" w:rsidRPr="003A3F3C" w:rsidRDefault="00904136" w:rsidP="000F2C58">
      <w:pPr>
        <w:spacing w:after="0" w:line="264" w:lineRule="auto"/>
        <w:ind w:firstLineChars="253" w:firstLine="698"/>
        <w:jc w:val="both"/>
        <w:rPr>
          <w:rFonts w:ascii="Times New Roman" w:hAnsi="Times New Roman"/>
          <w:spacing w:val="-4"/>
          <w:sz w:val="28"/>
          <w:szCs w:val="28"/>
        </w:rPr>
      </w:pPr>
    </w:p>
    <w:p w:rsidR="00780900" w:rsidRPr="003A3F3C" w:rsidRDefault="00780900" w:rsidP="000F2C58">
      <w:pPr>
        <w:spacing w:after="0" w:line="264" w:lineRule="auto"/>
        <w:ind w:firstLineChars="253" w:firstLine="698"/>
        <w:jc w:val="both"/>
        <w:rPr>
          <w:rFonts w:ascii="Times New Roman" w:hAnsi="Times New Roman"/>
          <w:spacing w:val="-4"/>
          <w:sz w:val="28"/>
          <w:szCs w:val="28"/>
        </w:rPr>
      </w:pPr>
    </w:p>
    <w:p w:rsidR="004E5A5A" w:rsidRPr="003A3F3C" w:rsidRDefault="004E5A5A" w:rsidP="00904136">
      <w:pPr>
        <w:spacing w:line="264" w:lineRule="auto"/>
        <w:ind w:firstLine="6"/>
        <w:jc w:val="both"/>
        <w:rPr>
          <w:rFonts w:ascii="Arial" w:hAnsi="Arial" w:cs="Arial"/>
          <w:b/>
          <w:spacing w:val="-4"/>
          <w:sz w:val="50"/>
          <w:szCs w:val="50"/>
        </w:rPr>
      </w:pPr>
    </w:p>
    <w:p w:rsidR="004E5A5A" w:rsidRPr="003A3F3C" w:rsidRDefault="004E5A5A" w:rsidP="00904136">
      <w:pPr>
        <w:spacing w:line="264" w:lineRule="auto"/>
        <w:ind w:firstLine="6"/>
        <w:jc w:val="both"/>
        <w:rPr>
          <w:rFonts w:ascii="Arial" w:hAnsi="Arial" w:cs="Arial"/>
          <w:b/>
          <w:spacing w:val="-4"/>
          <w:sz w:val="50"/>
          <w:szCs w:val="50"/>
        </w:rPr>
      </w:pPr>
    </w:p>
    <w:p w:rsidR="004E5A5A" w:rsidRPr="003A3F3C" w:rsidRDefault="004E5A5A" w:rsidP="00904136">
      <w:pPr>
        <w:spacing w:line="264" w:lineRule="auto"/>
        <w:ind w:firstLine="6"/>
        <w:jc w:val="both"/>
        <w:rPr>
          <w:rFonts w:ascii="Arial" w:hAnsi="Arial" w:cs="Arial"/>
          <w:b/>
          <w:spacing w:val="-4"/>
          <w:sz w:val="50"/>
          <w:szCs w:val="50"/>
        </w:rPr>
      </w:pPr>
    </w:p>
    <w:p w:rsidR="00904136" w:rsidRPr="003A3F3C" w:rsidRDefault="001D68B1" w:rsidP="00904136">
      <w:pPr>
        <w:spacing w:line="264" w:lineRule="auto"/>
        <w:ind w:firstLine="6"/>
        <w:jc w:val="both"/>
        <w:rPr>
          <w:rFonts w:ascii="Arial" w:hAnsi="Arial" w:cs="Arial"/>
          <w:b/>
          <w:spacing w:val="-4"/>
          <w:sz w:val="50"/>
          <w:szCs w:val="50"/>
        </w:rPr>
      </w:pPr>
      <w:r>
        <w:rPr>
          <w:rFonts w:ascii="Arial" w:hAnsi="Arial" w:cs="Arial"/>
          <w:b/>
          <w:spacing w:val="-4"/>
          <w:sz w:val="50"/>
          <w:szCs w:val="50"/>
        </w:rPr>
        <w:br w:type="page"/>
      </w:r>
      <w:r w:rsidR="00904136" w:rsidRPr="003A3F3C">
        <w:rPr>
          <w:rFonts w:ascii="Arial" w:hAnsi="Arial" w:cs="Arial"/>
          <w:b/>
          <w:spacing w:val="-4"/>
          <w:sz w:val="50"/>
          <w:szCs w:val="50"/>
        </w:rPr>
        <w:lastRenderedPageBreak/>
        <w:t>РОЗДІЛ ІІІ</w:t>
      </w:r>
    </w:p>
    <w:p w:rsidR="00904136" w:rsidRPr="003A3F3C" w:rsidRDefault="0078477A" w:rsidP="00904136">
      <w:pPr>
        <w:spacing w:line="264" w:lineRule="auto"/>
        <w:ind w:firstLine="397"/>
        <w:jc w:val="both"/>
        <w:rPr>
          <w:rFonts w:ascii="Arial" w:hAnsi="Arial" w:cs="Arial"/>
          <w:b/>
          <w:i/>
          <w:caps/>
          <w:spacing w:val="-4"/>
          <w:sz w:val="16"/>
          <w:szCs w:val="16"/>
        </w:rPr>
      </w:pPr>
      <w:r>
        <w:rPr>
          <w:spacing w:val="-4"/>
        </w:rPr>
        <w:pict>
          <v:line id="_x0000_s1033" style="position:absolute;left:0;text-align:left;z-index:3" from=".4pt,6.65pt" to="281.55pt,6.65pt" strokeweight="2.25pt"/>
        </w:pict>
      </w:r>
    </w:p>
    <w:p w:rsidR="00904136" w:rsidRPr="003A3F3C" w:rsidRDefault="00904136" w:rsidP="00904136">
      <w:pPr>
        <w:spacing w:line="264" w:lineRule="auto"/>
        <w:ind w:firstLine="6"/>
        <w:jc w:val="center"/>
        <w:rPr>
          <w:rFonts w:ascii="Arial" w:hAnsi="Arial" w:cs="Arial"/>
          <w:b/>
          <w:caps/>
          <w:spacing w:val="-4"/>
          <w:sz w:val="34"/>
          <w:szCs w:val="34"/>
        </w:rPr>
      </w:pPr>
      <w:r w:rsidRPr="003A3F3C">
        <w:rPr>
          <w:rFonts w:ascii="Arial" w:hAnsi="Arial" w:cs="Arial"/>
          <w:b/>
          <w:caps/>
          <w:spacing w:val="-4"/>
          <w:sz w:val="34"/>
          <w:szCs w:val="34"/>
        </w:rPr>
        <w:t xml:space="preserve">методика художньої </w:t>
      </w:r>
      <w:r w:rsidRPr="003A3F3C">
        <w:rPr>
          <w:rFonts w:ascii="Arial" w:hAnsi="Arial" w:cs="Arial"/>
          <w:b/>
          <w:caps/>
          <w:spacing w:val="-4"/>
          <w:sz w:val="34"/>
          <w:szCs w:val="34"/>
        </w:rPr>
        <w:br/>
        <w:t>освіти школярів</w:t>
      </w:r>
    </w:p>
    <w:p w:rsidR="00904136" w:rsidRPr="003A3F3C" w:rsidRDefault="0078477A" w:rsidP="00904136">
      <w:pPr>
        <w:spacing w:line="264" w:lineRule="auto"/>
        <w:jc w:val="center"/>
        <w:rPr>
          <w:spacing w:val="-4"/>
          <w:szCs w:val="28"/>
        </w:rPr>
      </w:pPr>
      <w:r>
        <w:rPr>
          <w:spacing w:val="-4"/>
        </w:rPr>
        <w:pict>
          <v:line id="_x0000_s1034" style="position:absolute;left:0;text-align:left;z-index:4" from=".4pt,.8pt" to="481.05pt,.8pt" strokeweight="2.25pt"/>
        </w:pict>
      </w:r>
    </w:p>
    <w:p w:rsidR="00C179CC" w:rsidRDefault="00C179CC" w:rsidP="00B86F77">
      <w:pPr>
        <w:spacing w:after="0" w:line="240" w:lineRule="auto"/>
        <w:jc w:val="center"/>
        <w:rPr>
          <w:rFonts w:ascii="Times New Roman" w:hAnsi="Times New Roman"/>
          <w:b/>
          <w:spacing w:val="-4"/>
          <w:sz w:val="28"/>
          <w:szCs w:val="28"/>
        </w:rPr>
      </w:pPr>
    </w:p>
    <w:p w:rsidR="009E1002" w:rsidRPr="003A3F3C" w:rsidRDefault="009E1002" w:rsidP="00B86F77">
      <w:pPr>
        <w:spacing w:after="0" w:line="240" w:lineRule="auto"/>
        <w:jc w:val="center"/>
        <w:rPr>
          <w:rFonts w:ascii="Times New Roman" w:hAnsi="Times New Roman"/>
          <w:b/>
          <w:spacing w:val="-4"/>
          <w:sz w:val="28"/>
          <w:szCs w:val="28"/>
        </w:rPr>
      </w:pPr>
    </w:p>
    <w:p w:rsidR="00073D3B" w:rsidRPr="003A3F3C" w:rsidRDefault="00073D3B" w:rsidP="00073D3B">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ФОНОПЕДИЧНИЙ МЕТОД РОЗВИТКУ ГОЛОСУ В. ЄМЕЛЬЯНОВА: ПРАКТИЧНІ РЕКОМЕНДАЦІЇ З ВЛАСНОГО ДОСВІДУ</w:t>
      </w:r>
    </w:p>
    <w:p w:rsidR="00073D3B" w:rsidRPr="003A3F3C" w:rsidRDefault="00073D3B" w:rsidP="00073D3B">
      <w:pPr>
        <w:spacing w:after="0" w:line="240" w:lineRule="auto"/>
        <w:jc w:val="center"/>
        <w:rPr>
          <w:rFonts w:ascii="Times New Roman" w:hAnsi="Times New Roman"/>
          <w:b/>
          <w:spacing w:val="-4"/>
          <w:sz w:val="28"/>
          <w:szCs w:val="28"/>
        </w:rPr>
      </w:pPr>
    </w:p>
    <w:p w:rsidR="00073D3B" w:rsidRPr="003A3F3C" w:rsidRDefault="00073D3B" w:rsidP="00073D3B">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Антіпіна-Фролова Т. О.</w:t>
      </w:r>
    </w:p>
    <w:p w:rsidR="00073D3B" w:rsidRPr="003A3F3C" w:rsidRDefault="00073D3B" w:rsidP="00073D3B">
      <w:pPr>
        <w:spacing w:after="0" w:line="240" w:lineRule="auto"/>
        <w:jc w:val="center"/>
        <w:rPr>
          <w:rFonts w:ascii="Times New Roman" w:hAnsi="Times New Roman"/>
          <w:b/>
          <w:spacing w:val="-4"/>
          <w:sz w:val="28"/>
          <w:szCs w:val="28"/>
        </w:rPr>
      </w:pPr>
    </w:p>
    <w:p w:rsidR="00073D3B" w:rsidRPr="003A3F3C" w:rsidRDefault="00FE3E75" w:rsidP="00073D3B">
      <w:pPr>
        <w:spacing w:after="0" w:line="240" w:lineRule="auto"/>
        <w:ind w:left="709"/>
        <w:jc w:val="both"/>
        <w:rPr>
          <w:rFonts w:ascii="Times New Roman" w:hAnsi="Times New Roman"/>
          <w:i/>
          <w:spacing w:val="-4"/>
          <w:sz w:val="28"/>
          <w:szCs w:val="28"/>
        </w:rPr>
      </w:pPr>
      <w:r>
        <w:rPr>
          <w:rFonts w:ascii="Times New Roman" w:hAnsi="Times New Roman"/>
          <w:i/>
          <w:spacing w:val="-4"/>
          <w:sz w:val="28"/>
          <w:szCs w:val="28"/>
          <w:lang w:val="ru-RU"/>
        </w:rPr>
        <w:t>У</w:t>
      </w:r>
      <w:r w:rsidR="00073D3B" w:rsidRPr="003A3F3C">
        <w:rPr>
          <w:rFonts w:ascii="Times New Roman" w:hAnsi="Times New Roman"/>
          <w:i/>
          <w:spacing w:val="-4"/>
          <w:sz w:val="28"/>
          <w:szCs w:val="28"/>
        </w:rPr>
        <w:t xml:space="preserve"> статті </w:t>
      </w:r>
      <w:r>
        <w:rPr>
          <w:rFonts w:ascii="Times New Roman" w:hAnsi="Times New Roman"/>
          <w:i/>
          <w:spacing w:val="-4"/>
          <w:sz w:val="28"/>
          <w:szCs w:val="28"/>
          <w:lang w:val="ru-RU"/>
        </w:rPr>
        <w:t>подано</w:t>
      </w:r>
      <w:r w:rsidR="00073D3B" w:rsidRPr="003A3F3C">
        <w:rPr>
          <w:rFonts w:ascii="Times New Roman" w:hAnsi="Times New Roman"/>
          <w:i/>
          <w:spacing w:val="-4"/>
          <w:sz w:val="28"/>
          <w:szCs w:val="28"/>
        </w:rPr>
        <w:t xml:space="preserve"> детальн</w:t>
      </w:r>
      <w:r>
        <w:rPr>
          <w:rFonts w:ascii="Times New Roman" w:hAnsi="Times New Roman"/>
          <w:i/>
          <w:spacing w:val="-4"/>
          <w:sz w:val="28"/>
          <w:szCs w:val="28"/>
        </w:rPr>
        <w:t>ий аналіз</w:t>
      </w:r>
      <w:r w:rsidR="00073D3B" w:rsidRPr="003A3F3C">
        <w:rPr>
          <w:rFonts w:ascii="Times New Roman" w:hAnsi="Times New Roman"/>
          <w:i/>
          <w:spacing w:val="-4"/>
          <w:sz w:val="28"/>
          <w:szCs w:val="28"/>
        </w:rPr>
        <w:t xml:space="preserve"> фонопедичн</w:t>
      </w:r>
      <w:r>
        <w:rPr>
          <w:rFonts w:ascii="Times New Roman" w:hAnsi="Times New Roman"/>
          <w:i/>
          <w:spacing w:val="-4"/>
          <w:sz w:val="28"/>
          <w:szCs w:val="28"/>
        </w:rPr>
        <w:t>ого</w:t>
      </w:r>
      <w:r w:rsidR="00073D3B" w:rsidRPr="003A3F3C">
        <w:rPr>
          <w:rFonts w:ascii="Times New Roman" w:hAnsi="Times New Roman"/>
          <w:i/>
          <w:spacing w:val="-4"/>
          <w:sz w:val="28"/>
          <w:szCs w:val="28"/>
        </w:rPr>
        <w:t xml:space="preserve"> метод</w:t>
      </w:r>
      <w:r>
        <w:rPr>
          <w:rFonts w:ascii="Times New Roman" w:hAnsi="Times New Roman"/>
          <w:i/>
          <w:spacing w:val="-4"/>
          <w:sz w:val="28"/>
          <w:szCs w:val="28"/>
        </w:rPr>
        <w:t>у</w:t>
      </w:r>
      <w:r w:rsidR="00073D3B" w:rsidRPr="003A3F3C">
        <w:rPr>
          <w:rFonts w:ascii="Times New Roman" w:hAnsi="Times New Roman"/>
          <w:i/>
          <w:spacing w:val="-4"/>
          <w:sz w:val="28"/>
          <w:szCs w:val="28"/>
        </w:rPr>
        <w:t xml:space="preserve"> розвитку голосу В. Ємельянова, визначаються його принципи. Розглядаються комплекси вправ, запропоновані </w:t>
      </w:r>
      <w:r>
        <w:rPr>
          <w:rFonts w:ascii="Times New Roman" w:hAnsi="Times New Roman"/>
          <w:i/>
          <w:spacing w:val="-4"/>
          <w:sz w:val="28"/>
          <w:szCs w:val="28"/>
        </w:rPr>
        <w:t>ним</w:t>
      </w:r>
      <w:r w:rsidR="00073D3B" w:rsidRPr="003A3F3C">
        <w:rPr>
          <w:rFonts w:ascii="Times New Roman" w:hAnsi="Times New Roman"/>
          <w:i/>
          <w:spacing w:val="-4"/>
          <w:sz w:val="28"/>
          <w:szCs w:val="28"/>
        </w:rPr>
        <w:t xml:space="preserve"> залежно від їх доцільності. З власного досвіду успішної роботи за цією методикою пропонуються практичні рекомендації щодо вибору та виконання комплексів вправ.</w:t>
      </w:r>
    </w:p>
    <w:p w:rsidR="00073D3B" w:rsidRPr="003A3F3C" w:rsidRDefault="00073D3B" w:rsidP="00073D3B">
      <w:pPr>
        <w:spacing w:after="0" w:line="240" w:lineRule="auto"/>
        <w:ind w:left="709"/>
        <w:jc w:val="both"/>
        <w:rPr>
          <w:rFonts w:ascii="Times New Roman" w:hAnsi="Times New Roman"/>
          <w:i/>
          <w:spacing w:val="-4"/>
          <w:sz w:val="28"/>
          <w:szCs w:val="28"/>
        </w:rPr>
      </w:pPr>
      <w:r w:rsidRPr="003A3F3C">
        <w:rPr>
          <w:rFonts w:ascii="Times New Roman" w:hAnsi="Times New Roman"/>
          <w:b/>
          <w:i/>
          <w:spacing w:val="-4"/>
          <w:sz w:val="28"/>
          <w:szCs w:val="28"/>
        </w:rPr>
        <w:t>Ключові слова:</w:t>
      </w:r>
      <w:r w:rsidRPr="003A3F3C">
        <w:rPr>
          <w:rFonts w:ascii="Times New Roman" w:hAnsi="Times New Roman"/>
          <w:i/>
          <w:spacing w:val="-4"/>
          <w:sz w:val="28"/>
          <w:szCs w:val="28"/>
        </w:rPr>
        <w:t xml:space="preserve"> фонопедичний метод В. Ємельянова, вокальна методика, хоровий спів, методичні рекомендації, практичні вправи. </w:t>
      </w:r>
    </w:p>
    <w:p w:rsidR="00073D3B" w:rsidRPr="003A3F3C" w:rsidRDefault="00073D3B" w:rsidP="00073D3B">
      <w:pPr>
        <w:spacing w:after="0" w:line="240" w:lineRule="auto"/>
        <w:ind w:firstLine="708"/>
        <w:rPr>
          <w:rFonts w:ascii="Times New Roman" w:hAnsi="Times New Roman"/>
          <w:spacing w:val="-4"/>
          <w:sz w:val="28"/>
          <w:szCs w:val="28"/>
        </w:rPr>
      </w:pPr>
    </w:p>
    <w:p w:rsidR="00073D3B" w:rsidRPr="003A3F3C" w:rsidRDefault="00073D3B" w:rsidP="00073D3B">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На </w:t>
      </w:r>
      <w:r w:rsidR="00FE3E75">
        <w:rPr>
          <w:rFonts w:ascii="Times New Roman" w:hAnsi="Times New Roman"/>
          <w:spacing w:val="-4"/>
          <w:sz w:val="28"/>
          <w:szCs w:val="28"/>
        </w:rPr>
        <w:t>разі</w:t>
      </w:r>
      <w:r w:rsidRPr="003A3F3C">
        <w:rPr>
          <w:rFonts w:ascii="Times New Roman" w:hAnsi="Times New Roman"/>
          <w:spacing w:val="-4"/>
          <w:sz w:val="28"/>
          <w:szCs w:val="28"/>
        </w:rPr>
        <w:t xml:space="preserve"> розроблено та активно використовуються викла</w:t>
      </w:r>
      <w:r w:rsidR="009E1002">
        <w:rPr>
          <w:rFonts w:ascii="Times New Roman" w:hAnsi="Times New Roman"/>
          <w:spacing w:val="-4"/>
          <w:sz w:val="28"/>
          <w:szCs w:val="28"/>
        </w:rPr>
        <w:softHyphen/>
      </w:r>
      <w:r w:rsidRPr="003A3F3C">
        <w:rPr>
          <w:rFonts w:ascii="Times New Roman" w:hAnsi="Times New Roman"/>
          <w:spacing w:val="-4"/>
          <w:sz w:val="28"/>
          <w:szCs w:val="28"/>
        </w:rPr>
        <w:t>дачами в різних навчальних закладах освіти та культури багато різноманітних методик, спря</w:t>
      </w:r>
      <w:r w:rsidR="00FE3E75">
        <w:rPr>
          <w:rFonts w:ascii="Times New Roman" w:hAnsi="Times New Roman"/>
          <w:spacing w:val="-4"/>
          <w:sz w:val="28"/>
          <w:szCs w:val="28"/>
        </w:rPr>
        <w:softHyphen/>
      </w:r>
      <w:r w:rsidRPr="003A3F3C">
        <w:rPr>
          <w:rFonts w:ascii="Times New Roman" w:hAnsi="Times New Roman"/>
          <w:spacing w:val="-4"/>
          <w:sz w:val="28"/>
          <w:szCs w:val="28"/>
        </w:rPr>
        <w:t>мованих на розвиток вокальних здібностей, формування академіч</w:t>
      </w:r>
      <w:r w:rsidR="009E1002">
        <w:rPr>
          <w:rFonts w:ascii="Times New Roman" w:hAnsi="Times New Roman"/>
          <w:spacing w:val="-4"/>
          <w:sz w:val="28"/>
          <w:szCs w:val="28"/>
        </w:rPr>
        <w:softHyphen/>
      </w:r>
      <w:r w:rsidRPr="003A3F3C">
        <w:rPr>
          <w:rFonts w:ascii="Times New Roman" w:hAnsi="Times New Roman"/>
          <w:spacing w:val="-4"/>
          <w:sz w:val="28"/>
          <w:szCs w:val="28"/>
        </w:rPr>
        <w:t xml:space="preserve">них співацьких навичок та виховання професійного академічного співака-виконавця. Фізичні якості людського голосу в контексті системного підходу до формування співочого голосу людини сьогодні мало вивчені, а методики не апробовані на достатньому рівні та часто не містять досконалого пояснення виконання вправ, практичних рекомендацій та аналізу поширених помилок при їх виконанні. Ця проблема визначила актуальність та наукову новизну даної роботи. </w:t>
      </w:r>
    </w:p>
    <w:p w:rsidR="00073D3B" w:rsidRPr="003A3F3C" w:rsidRDefault="00073D3B" w:rsidP="00073D3B">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Метою цієї статті є детальний аналіз </w:t>
      </w:r>
      <w:r w:rsidRPr="003A3F3C">
        <w:rPr>
          <w:rFonts w:ascii="Times New Roman" w:hAnsi="Times New Roman"/>
          <w:i/>
          <w:spacing w:val="-4"/>
          <w:sz w:val="28"/>
          <w:szCs w:val="28"/>
        </w:rPr>
        <w:t>фонопедичного методу</w:t>
      </w:r>
      <w:r w:rsidRPr="003A3F3C">
        <w:rPr>
          <w:rFonts w:ascii="Times New Roman" w:hAnsi="Times New Roman"/>
          <w:spacing w:val="-4"/>
          <w:sz w:val="28"/>
          <w:szCs w:val="28"/>
        </w:rPr>
        <w:t xml:space="preserve"> розвитку голосу В. В. Ємельянова на основі власного досвіду, аналіз та опис практичних результатів використання найдієвіших вправ цієї методики. З цього випливають наступні завдання: вивчення структури фонопедичного методу, характеристика основних параметрів співочого голосу, прояву їх особливостей та взаємовпливу, практична апробація запропонованих вправ та програм, розробка власних рекомендацій щодо практичного використання, досягнення результатів та виправлення помилок при використанні вправ фонопедичного методу розвитку голосу. В основі дослідження – методики В. В. Ємельянова </w:t>
      </w:r>
      <w:r w:rsidR="00A81E1A" w:rsidRPr="003A3F3C">
        <w:rPr>
          <w:rFonts w:ascii="Times New Roman" w:hAnsi="Times New Roman"/>
          <w:spacing w:val="-4"/>
          <w:sz w:val="28"/>
          <w:szCs w:val="28"/>
        </w:rPr>
        <w:t>"</w:t>
      </w:r>
      <w:r w:rsidRPr="003A3F3C">
        <w:rPr>
          <w:rFonts w:ascii="Times New Roman" w:hAnsi="Times New Roman"/>
          <w:spacing w:val="-4"/>
          <w:sz w:val="28"/>
          <w:szCs w:val="28"/>
        </w:rPr>
        <w:t>Розвиток голосу: координація та тренінг</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Фонопедичний метод розвитку показників співочого </w:t>
      </w:r>
      <w:r w:rsidRPr="003A3F3C">
        <w:rPr>
          <w:rFonts w:ascii="Times New Roman" w:hAnsi="Times New Roman"/>
          <w:spacing w:val="-4"/>
          <w:sz w:val="28"/>
          <w:szCs w:val="28"/>
        </w:rPr>
        <w:lastRenderedPageBreak/>
        <w:t>голосоутворення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дисертації </w:t>
      </w:r>
      <w:r w:rsidR="00A81E1A" w:rsidRPr="003A3F3C">
        <w:rPr>
          <w:rFonts w:ascii="Times New Roman" w:hAnsi="Times New Roman"/>
          <w:spacing w:val="-4"/>
          <w:sz w:val="28"/>
          <w:szCs w:val="28"/>
        </w:rPr>
        <w:t>"</w:t>
      </w:r>
      <w:r w:rsidRPr="003A3F3C">
        <w:rPr>
          <w:rFonts w:ascii="Times New Roman" w:hAnsi="Times New Roman"/>
          <w:spacing w:val="-4"/>
          <w:sz w:val="28"/>
          <w:szCs w:val="28"/>
        </w:rPr>
        <w:t>Методика координаційно-тренувального етапу вокальної підготовки майбутніх вчителів музики в педагогічному вузі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Акаде</w:t>
      </w:r>
      <w:r w:rsidR="00343CBA">
        <w:rPr>
          <w:rFonts w:ascii="Times New Roman" w:hAnsi="Times New Roman"/>
          <w:spacing w:val="-4"/>
          <w:sz w:val="28"/>
          <w:szCs w:val="28"/>
        </w:rPr>
        <w:softHyphen/>
      </w:r>
      <w:r w:rsidRPr="003A3F3C">
        <w:rPr>
          <w:rFonts w:ascii="Times New Roman" w:hAnsi="Times New Roman"/>
          <w:spacing w:val="-4"/>
          <w:sz w:val="28"/>
          <w:szCs w:val="28"/>
        </w:rPr>
        <w:t>мічне вокальне мистецтво як соціокультурний феномен</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та курс лекцій </w:t>
      </w:r>
      <w:r w:rsidR="00FE3E75">
        <w:rPr>
          <w:rFonts w:ascii="Times New Roman" w:hAnsi="Times New Roman"/>
          <w:spacing w:val="-4"/>
          <w:sz w:val="28"/>
          <w:szCs w:val="28"/>
        </w:rPr>
        <w:t>із</w:t>
      </w:r>
      <w:r w:rsidRPr="003A3F3C">
        <w:rPr>
          <w:rFonts w:ascii="Times New Roman" w:hAnsi="Times New Roman"/>
          <w:spacing w:val="-4"/>
          <w:sz w:val="28"/>
          <w:szCs w:val="28"/>
        </w:rPr>
        <w:t xml:space="preserve"> введенн</w:t>
      </w:r>
      <w:r w:rsidR="00FE3E75">
        <w:rPr>
          <w:rFonts w:ascii="Times New Roman" w:hAnsi="Times New Roman"/>
          <w:spacing w:val="-4"/>
          <w:sz w:val="28"/>
          <w:szCs w:val="28"/>
        </w:rPr>
        <w:t>я</w:t>
      </w:r>
      <w:r w:rsidRPr="003A3F3C">
        <w:rPr>
          <w:rFonts w:ascii="Times New Roman" w:hAnsi="Times New Roman"/>
          <w:spacing w:val="-4"/>
          <w:sz w:val="28"/>
          <w:szCs w:val="28"/>
        </w:rPr>
        <w:t xml:space="preserve"> в теорію співочого голосоутворення. </w:t>
      </w:r>
    </w:p>
    <w:p w:rsidR="00073D3B" w:rsidRPr="003A3F3C" w:rsidRDefault="00073D3B" w:rsidP="00073D3B">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Віктор Вадимович Ємельянов створив унікальну методику постановки голосу для представників найрізноманітніших професій, систематизувавши та вдосконаливши в своїй роботі надбання О. Агаркова, В. Морозова, А. Вербова, Л. Дмітрієва, А. Новікова, В. Стулова, А. Яковлева. З огляду на специфіку нашого дослідження, компаративний та аналітичний методи розробки актуальних питань будуть найбільш оптимальними для розкриття методологічних засад роботи. Тут варто навести думку самого автора методики: </w:t>
      </w:r>
      <w:r w:rsidR="00A81E1A" w:rsidRPr="003A3F3C">
        <w:rPr>
          <w:rFonts w:ascii="Times New Roman" w:hAnsi="Times New Roman"/>
          <w:spacing w:val="-4"/>
          <w:sz w:val="28"/>
          <w:szCs w:val="28"/>
        </w:rPr>
        <w:t>"</w:t>
      </w:r>
      <w:r w:rsidRPr="003A3F3C">
        <w:rPr>
          <w:rFonts w:ascii="Times New Roman" w:hAnsi="Times New Roman"/>
          <w:spacing w:val="-4"/>
          <w:sz w:val="28"/>
          <w:szCs w:val="28"/>
        </w:rPr>
        <w:t>Дана методика є підготовчою, допоміжною і фонопедичною відносно вокальної педагогіки як цілісного процесу виховання співака-музиканта і адресована, насамперед, тим, чиї голосові дані не дозволяють успішно навчатися традиційними методами</w:t>
      </w:r>
      <w:r w:rsidR="00A81E1A" w:rsidRPr="003A3F3C">
        <w:rPr>
          <w:rFonts w:ascii="Times New Roman" w:hAnsi="Times New Roman"/>
          <w:spacing w:val="-4"/>
          <w:sz w:val="28"/>
          <w:szCs w:val="28"/>
        </w:rPr>
        <w:t>"</w:t>
      </w:r>
      <w:r w:rsidR="005E272B" w:rsidRPr="003A3F3C">
        <w:rPr>
          <w:rFonts w:ascii="Times New Roman" w:hAnsi="Times New Roman"/>
          <w:spacing w:val="-4"/>
          <w:sz w:val="28"/>
          <w:szCs w:val="28"/>
        </w:rPr>
        <w:t xml:space="preserve"> </w:t>
      </w:r>
      <w:r w:rsidRPr="003A3F3C">
        <w:rPr>
          <w:rFonts w:ascii="Times New Roman" w:hAnsi="Times New Roman"/>
          <w:spacing w:val="-4"/>
          <w:sz w:val="28"/>
          <w:szCs w:val="28"/>
        </w:rPr>
        <w:t>[</w:t>
      </w:r>
      <w:r w:rsidRPr="003A3F3C">
        <w:rPr>
          <w:rFonts w:ascii="Times New Roman" w:hAnsi="Times New Roman"/>
          <w:spacing w:val="-4"/>
          <w:sz w:val="28"/>
          <w:szCs w:val="28"/>
        </w:rPr>
        <w:fldChar w:fldCharType="begin"/>
      </w:r>
      <w:r w:rsidRPr="003A3F3C">
        <w:rPr>
          <w:rFonts w:ascii="Times New Roman" w:hAnsi="Times New Roman"/>
          <w:spacing w:val="-4"/>
          <w:sz w:val="28"/>
          <w:szCs w:val="28"/>
        </w:rPr>
        <w:instrText xml:space="preserve"> REF _Ref3053040 \r \h  \* MERGEFORMAT </w:instrText>
      </w:r>
      <w:r w:rsidRPr="003A3F3C">
        <w:rPr>
          <w:rFonts w:ascii="Times New Roman" w:hAnsi="Times New Roman"/>
          <w:spacing w:val="-4"/>
          <w:sz w:val="28"/>
          <w:szCs w:val="28"/>
        </w:rPr>
      </w:r>
      <w:r w:rsidRPr="003A3F3C">
        <w:rPr>
          <w:rFonts w:ascii="Times New Roman" w:hAnsi="Times New Roman"/>
          <w:spacing w:val="-4"/>
          <w:sz w:val="28"/>
          <w:szCs w:val="28"/>
        </w:rPr>
        <w:fldChar w:fldCharType="separate"/>
      </w:r>
      <w:r w:rsidR="00F570B8">
        <w:rPr>
          <w:rFonts w:ascii="Times New Roman" w:hAnsi="Times New Roman"/>
          <w:spacing w:val="-4"/>
          <w:sz w:val="28"/>
          <w:szCs w:val="28"/>
        </w:rPr>
        <w:t>3</w:t>
      </w:r>
      <w:r w:rsidRPr="003A3F3C">
        <w:rPr>
          <w:rFonts w:ascii="Times New Roman" w:hAnsi="Times New Roman"/>
          <w:spacing w:val="-4"/>
          <w:sz w:val="28"/>
          <w:szCs w:val="28"/>
        </w:rPr>
        <w:fldChar w:fldCharType="end"/>
      </w:r>
      <w:r w:rsidRPr="003A3F3C">
        <w:rPr>
          <w:rFonts w:ascii="Times New Roman" w:hAnsi="Times New Roman"/>
          <w:spacing w:val="-4"/>
          <w:sz w:val="28"/>
          <w:szCs w:val="28"/>
        </w:rPr>
        <w:t>].</w:t>
      </w:r>
    </w:p>
    <w:p w:rsidR="00073D3B" w:rsidRPr="003A3F3C" w:rsidRDefault="00073D3B" w:rsidP="00073D3B">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В. В. Ємельянов у своїй методиці перш за все орієнтується на власні відчуття, спостерігає за ними та аналізує і, відповідно, самоімітує себе. Дітей, на початковому етапі навчання вокалу, він рекомендує навчати дорослої академічної манери співу в жіночому варіанті, оскільки саме ця манера повинна виступати як базова, еталонна. Але автор не виключає можливість подальшого навчання народній, естрадній, джазовій манері. Будь-яке навчання не повинно завдавати шкоди духовному та фізичному здоров</w:t>
      </w:r>
      <w:r w:rsidR="00DB76DA">
        <w:rPr>
          <w:rFonts w:ascii="Times New Roman" w:hAnsi="Times New Roman"/>
          <w:spacing w:val="-4"/>
          <w:sz w:val="28"/>
          <w:szCs w:val="28"/>
        </w:rPr>
        <w:t>’</w:t>
      </w:r>
      <w:r w:rsidRPr="003A3F3C">
        <w:rPr>
          <w:rFonts w:ascii="Times New Roman" w:hAnsi="Times New Roman"/>
          <w:spacing w:val="-4"/>
          <w:sz w:val="28"/>
          <w:szCs w:val="28"/>
        </w:rPr>
        <w:t xml:space="preserve">ю дітей. Академічну манеру співу </w:t>
      </w:r>
      <w:r w:rsidR="00FE3E75">
        <w:rPr>
          <w:rFonts w:ascii="Times New Roman" w:hAnsi="Times New Roman"/>
          <w:spacing w:val="-4"/>
          <w:sz w:val="28"/>
          <w:szCs w:val="28"/>
        </w:rPr>
        <w:t>потрібно</w:t>
      </w:r>
      <w:r w:rsidRPr="003A3F3C">
        <w:rPr>
          <w:rFonts w:ascii="Times New Roman" w:hAnsi="Times New Roman"/>
          <w:spacing w:val="-4"/>
          <w:sz w:val="28"/>
          <w:szCs w:val="28"/>
        </w:rPr>
        <w:t xml:space="preserve"> розглядати з біоакустичних позицій як таку, що містить максимальний захист органів голосоутворення в процесі співочої фонації. Стан, коли співак співає голосно та </w:t>
      </w:r>
      <w:r w:rsidR="00A81E1A" w:rsidRPr="003A3F3C">
        <w:rPr>
          <w:rFonts w:ascii="Times New Roman" w:hAnsi="Times New Roman"/>
          <w:spacing w:val="-4"/>
          <w:sz w:val="28"/>
          <w:szCs w:val="28"/>
        </w:rPr>
        <w:t>"</w:t>
      </w:r>
      <w:r w:rsidRPr="003A3F3C">
        <w:rPr>
          <w:rFonts w:ascii="Times New Roman" w:hAnsi="Times New Roman"/>
          <w:spacing w:val="-4"/>
          <w:sz w:val="28"/>
          <w:szCs w:val="28"/>
        </w:rPr>
        <w:t>звучно</w:t>
      </w:r>
      <w:r w:rsidR="00A81E1A" w:rsidRPr="003A3F3C">
        <w:rPr>
          <w:rFonts w:ascii="Times New Roman" w:hAnsi="Times New Roman"/>
          <w:spacing w:val="-4"/>
          <w:sz w:val="28"/>
          <w:szCs w:val="28"/>
        </w:rPr>
        <w:t>"</w:t>
      </w:r>
      <w:r w:rsidRPr="003A3F3C">
        <w:rPr>
          <w:rFonts w:ascii="Times New Roman" w:hAnsi="Times New Roman"/>
          <w:spacing w:val="-4"/>
          <w:sz w:val="28"/>
          <w:szCs w:val="28"/>
        </w:rPr>
        <w:t>, можна назвати акустично ефективним. Оскільки вони можуть це робити часто, довго та без шкоди для себе, це означає, що вони співають енергетично економно та біологічно доцільно, що є основними крите</w:t>
      </w:r>
      <w:r w:rsidR="00343CBA">
        <w:rPr>
          <w:rFonts w:ascii="Times New Roman" w:hAnsi="Times New Roman"/>
          <w:spacing w:val="-4"/>
          <w:sz w:val="28"/>
          <w:szCs w:val="28"/>
        </w:rPr>
        <w:softHyphen/>
      </w:r>
      <w:r w:rsidRPr="003A3F3C">
        <w:rPr>
          <w:rFonts w:ascii="Times New Roman" w:hAnsi="Times New Roman"/>
          <w:spacing w:val="-4"/>
          <w:sz w:val="28"/>
          <w:szCs w:val="28"/>
        </w:rPr>
        <w:t xml:space="preserve">ріями фонопедичного методу. Автор виокремлює певні ознаки, </w:t>
      </w:r>
      <w:r w:rsidR="00FE3E75">
        <w:rPr>
          <w:rFonts w:ascii="Times New Roman" w:hAnsi="Times New Roman"/>
          <w:spacing w:val="-4"/>
          <w:sz w:val="28"/>
          <w:szCs w:val="28"/>
        </w:rPr>
        <w:t>які</w:t>
      </w:r>
      <w:r w:rsidRPr="003A3F3C">
        <w:rPr>
          <w:rFonts w:ascii="Times New Roman" w:hAnsi="Times New Roman"/>
          <w:spacing w:val="-4"/>
          <w:sz w:val="28"/>
          <w:szCs w:val="28"/>
        </w:rPr>
        <w:t xml:space="preserve"> відрізняють академічне співоче голосоутворення</w:t>
      </w:r>
      <w:r w:rsidR="00AC281D">
        <w:rPr>
          <w:rFonts w:ascii="Times New Roman" w:hAnsi="Times New Roman"/>
          <w:spacing w:val="-4"/>
          <w:sz w:val="28"/>
          <w:szCs w:val="28"/>
        </w:rPr>
        <w:t xml:space="preserve"> </w:t>
      </w:r>
      <w:r w:rsidRPr="003A3F3C">
        <w:rPr>
          <w:rFonts w:ascii="Times New Roman" w:hAnsi="Times New Roman"/>
          <w:spacing w:val="-4"/>
          <w:sz w:val="28"/>
          <w:szCs w:val="28"/>
        </w:rPr>
        <w:t>від звичайного, що застосовується в побутовій розмовній мові. Розвиток, формування, вироблення або просто поява цих якостей у тих, хто навчається за цим методом</w:t>
      </w:r>
      <w:r w:rsidR="00FE3E75">
        <w:rPr>
          <w:rFonts w:ascii="Times New Roman" w:hAnsi="Times New Roman"/>
          <w:spacing w:val="-4"/>
          <w:sz w:val="28"/>
          <w:szCs w:val="28"/>
        </w:rPr>
        <w:t>,</w:t>
      </w:r>
      <w:r w:rsidRPr="003A3F3C">
        <w:rPr>
          <w:rFonts w:ascii="Times New Roman" w:hAnsi="Times New Roman"/>
          <w:spacing w:val="-4"/>
          <w:sz w:val="28"/>
          <w:szCs w:val="28"/>
        </w:rPr>
        <w:t xml:space="preserve"> є метою координаційно-тренувального етапу.</w:t>
      </w:r>
      <w:r w:rsidRPr="003A3F3C">
        <w:rPr>
          <w:rFonts w:ascii="Times New Roman" w:hAnsi="Times New Roman"/>
          <w:spacing w:val="-4"/>
          <w:sz w:val="28"/>
          <w:szCs w:val="28"/>
          <w:lang w:val="en-US"/>
        </w:rPr>
        <w:t> </w:t>
      </w:r>
      <w:r w:rsidRPr="003A3F3C">
        <w:rPr>
          <w:rFonts w:ascii="Times New Roman" w:hAnsi="Times New Roman"/>
          <w:spacing w:val="-4"/>
          <w:sz w:val="28"/>
          <w:szCs w:val="28"/>
        </w:rPr>
        <w:t>Достатньою умовою першого наближення до академічного співацького тону є наявність таких чотирьох показників:</w:t>
      </w:r>
    </w:p>
    <w:p w:rsidR="00073D3B" w:rsidRPr="003A3F3C" w:rsidRDefault="00073D3B" w:rsidP="00F61E58">
      <w:pPr>
        <w:pStyle w:val="a6"/>
        <w:numPr>
          <w:ilvl w:val="0"/>
          <w:numId w:val="37"/>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Доцільне використання режимів роботи гортані або регістрів.</w:t>
      </w:r>
    </w:p>
    <w:p w:rsidR="00073D3B" w:rsidRPr="003A3F3C" w:rsidRDefault="00073D3B" w:rsidP="00F61E58">
      <w:pPr>
        <w:pStyle w:val="a6"/>
        <w:numPr>
          <w:ilvl w:val="0"/>
          <w:numId w:val="37"/>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Голософормуючий (фонаційний) видих, в декілька разів  перевищує </w:t>
      </w:r>
      <w:r w:rsidR="00FE3E75">
        <w:rPr>
          <w:rFonts w:ascii="Times New Roman" w:hAnsi="Times New Roman"/>
          <w:spacing w:val="-4"/>
          <w:sz w:val="28"/>
          <w:szCs w:val="28"/>
          <w:lang w:val="uk-UA"/>
        </w:rPr>
        <w:t>за</w:t>
      </w:r>
      <w:r w:rsidRPr="003A3F3C">
        <w:rPr>
          <w:rFonts w:ascii="Times New Roman" w:hAnsi="Times New Roman"/>
          <w:spacing w:val="-4"/>
          <w:sz w:val="28"/>
          <w:szCs w:val="28"/>
          <w:lang w:val="uk-UA"/>
        </w:rPr>
        <w:t xml:space="preserve"> тривал</w:t>
      </w:r>
      <w:r w:rsidR="00FE3E75">
        <w:rPr>
          <w:rFonts w:ascii="Times New Roman" w:hAnsi="Times New Roman"/>
          <w:spacing w:val="-4"/>
          <w:sz w:val="28"/>
          <w:szCs w:val="28"/>
          <w:lang w:val="uk-UA"/>
        </w:rPr>
        <w:t>і</w:t>
      </w:r>
      <w:r w:rsidRPr="003A3F3C">
        <w:rPr>
          <w:rFonts w:ascii="Times New Roman" w:hAnsi="Times New Roman"/>
          <w:spacing w:val="-4"/>
          <w:sz w:val="28"/>
          <w:szCs w:val="28"/>
          <w:lang w:val="uk-UA"/>
        </w:rPr>
        <w:t>ст</w:t>
      </w:r>
      <w:r w:rsidR="00FE3E75">
        <w:rPr>
          <w:rFonts w:ascii="Times New Roman" w:hAnsi="Times New Roman"/>
          <w:spacing w:val="-4"/>
          <w:sz w:val="28"/>
          <w:szCs w:val="28"/>
          <w:lang w:val="uk-UA"/>
        </w:rPr>
        <w:t xml:space="preserve">ю </w:t>
      </w:r>
      <w:r w:rsidRPr="003A3F3C">
        <w:rPr>
          <w:rFonts w:ascii="Times New Roman" w:hAnsi="Times New Roman"/>
          <w:spacing w:val="-4"/>
          <w:sz w:val="28"/>
          <w:szCs w:val="28"/>
          <w:lang w:val="uk-UA"/>
        </w:rPr>
        <w:t>та інтенсивн</w:t>
      </w:r>
      <w:r w:rsidR="00FE3E75">
        <w:rPr>
          <w:rFonts w:ascii="Times New Roman" w:hAnsi="Times New Roman"/>
          <w:spacing w:val="-4"/>
          <w:sz w:val="28"/>
          <w:szCs w:val="28"/>
          <w:lang w:val="uk-UA"/>
        </w:rPr>
        <w:t>і</w:t>
      </w:r>
      <w:r w:rsidRPr="003A3F3C">
        <w:rPr>
          <w:rFonts w:ascii="Times New Roman" w:hAnsi="Times New Roman"/>
          <w:spacing w:val="-4"/>
          <w:sz w:val="28"/>
          <w:szCs w:val="28"/>
          <w:lang w:val="uk-UA"/>
        </w:rPr>
        <w:t>ст</w:t>
      </w:r>
      <w:r w:rsidR="00FE3E75">
        <w:rPr>
          <w:rFonts w:ascii="Times New Roman" w:hAnsi="Times New Roman"/>
          <w:spacing w:val="-4"/>
          <w:sz w:val="28"/>
          <w:szCs w:val="28"/>
          <w:lang w:val="uk-UA"/>
        </w:rPr>
        <w:t>ю</w:t>
      </w:r>
      <w:r w:rsidRPr="003A3F3C">
        <w:rPr>
          <w:rFonts w:ascii="Times New Roman" w:hAnsi="Times New Roman"/>
          <w:spacing w:val="-4"/>
          <w:sz w:val="28"/>
          <w:szCs w:val="28"/>
          <w:lang w:val="uk-UA"/>
        </w:rPr>
        <w:t xml:space="preserve"> мовний та життєзабезпечуючий.</w:t>
      </w:r>
    </w:p>
    <w:p w:rsidR="00073D3B" w:rsidRPr="003A3F3C" w:rsidRDefault="00073D3B" w:rsidP="00F61E58">
      <w:pPr>
        <w:pStyle w:val="a6"/>
        <w:numPr>
          <w:ilvl w:val="0"/>
          <w:numId w:val="37"/>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Співоче вібрато і довільне керування його параметрами: частотою і амплітудою.</w:t>
      </w:r>
    </w:p>
    <w:p w:rsidR="00073D3B" w:rsidRPr="003A3F3C" w:rsidRDefault="00073D3B" w:rsidP="00F61E58">
      <w:pPr>
        <w:pStyle w:val="a6"/>
        <w:numPr>
          <w:ilvl w:val="0"/>
          <w:numId w:val="37"/>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Специфічна співоча акустика ротоглот</w:t>
      </w:r>
      <w:r w:rsidR="00FE3E75">
        <w:rPr>
          <w:rFonts w:ascii="Times New Roman" w:hAnsi="Times New Roman"/>
          <w:spacing w:val="-4"/>
          <w:sz w:val="28"/>
          <w:szCs w:val="28"/>
          <w:lang w:val="uk-UA"/>
        </w:rPr>
        <w:t>к</w:t>
      </w:r>
      <w:r w:rsidRPr="003A3F3C">
        <w:rPr>
          <w:rFonts w:ascii="Times New Roman" w:hAnsi="Times New Roman"/>
          <w:spacing w:val="-4"/>
          <w:sz w:val="28"/>
          <w:szCs w:val="28"/>
          <w:lang w:val="uk-UA"/>
        </w:rPr>
        <w:t>о</w:t>
      </w:r>
      <w:r w:rsidR="00FE3E75">
        <w:rPr>
          <w:rFonts w:ascii="Times New Roman" w:hAnsi="Times New Roman"/>
          <w:spacing w:val="-4"/>
          <w:sz w:val="28"/>
          <w:szCs w:val="28"/>
          <w:lang w:val="uk-UA"/>
        </w:rPr>
        <w:t>в</w:t>
      </w:r>
      <w:r w:rsidRPr="003A3F3C">
        <w:rPr>
          <w:rFonts w:ascii="Times New Roman" w:hAnsi="Times New Roman"/>
          <w:spacing w:val="-4"/>
          <w:sz w:val="28"/>
          <w:szCs w:val="28"/>
          <w:lang w:val="uk-UA"/>
        </w:rPr>
        <w:t>ої порожнини, специфічна артикуляція, що істотно відрізняється від мовної.</w:t>
      </w:r>
    </w:p>
    <w:p w:rsidR="00073D3B" w:rsidRPr="003A3F3C" w:rsidRDefault="00073D3B" w:rsidP="00073D3B">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Озвучені вище показники дозволяють виділити певні особливості фонопедичного методу. </w:t>
      </w:r>
    </w:p>
    <w:p w:rsidR="00073D3B" w:rsidRPr="003A3F3C" w:rsidRDefault="00073D3B" w:rsidP="00F61E58">
      <w:pPr>
        <w:pStyle w:val="a6"/>
        <w:numPr>
          <w:ilvl w:val="0"/>
          <w:numId w:val="38"/>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lastRenderedPageBreak/>
        <w:t>Біоакустичним фундаментом будь-яких проявів голосової активності є механізми голосоутворення,  що виникли в д</w:t>
      </w:r>
      <w:r w:rsidR="001215BD">
        <w:rPr>
          <w:rFonts w:ascii="Times New Roman" w:hAnsi="Times New Roman"/>
          <w:spacing w:val="-4"/>
          <w:sz w:val="28"/>
          <w:szCs w:val="28"/>
          <w:lang w:val="uk-UA"/>
        </w:rPr>
        <w:t>а</w:t>
      </w:r>
      <w:r w:rsidRPr="003A3F3C">
        <w:rPr>
          <w:rFonts w:ascii="Times New Roman" w:hAnsi="Times New Roman"/>
          <w:spacing w:val="-4"/>
          <w:sz w:val="28"/>
          <w:szCs w:val="28"/>
          <w:lang w:val="uk-UA"/>
        </w:rPr>
        <w:t>вній період еволюції людини і зберігаються в перші місяці життя: голосові сигнали домовної комунікації.</w:t>
      </w:r>
    </w:p>
    <w:p w:rsidR="00073D3B" w:rsidRPr="003A3F3C" w:rsidRDefault="00073D3B" w:rsidP="00F61E58">
      <w:pPr>
        <w:pStyle w:val="a6"/>
        <w:numPr>
          <w:ilvl w:val="0"/>
          <w:numId w:val="38"/>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Принцип саморегуляції голосоутворюючої системи: створення опти</w:t>
      </w:r>
      <w:r w:rsidR="00AC281D">
        <w:rPr>
          <w:rFonts w:ascii="Times New Roman" w:hAnsi="Times New Roman"/>
          <w:spacing w:val="-4"/>
          <w:sz w:val="28"/>
          <w:szCs w:val="28"/>
          <w:lang w:val="uk-UA"/>
        </w:rPr>
        <w:softHyphen/>
      </w:r>
      <w:r w:rsidRPr="003A3F3C">
        <w:rPr>
          <w:rFonts w:ascii="Times New Roman" w:hAnsi="Times New Roman"/>
          <w:spacing w:val="-4"/>
          <w:sz w:val="28"/>
          <w:szCs w:val="28"/>
          <w:lang w:val="uk-UA"/>
        </w:rPr>
        <w:t>маль</w:t>
      </w:r>
      <w:r w:rsidR="00AC281D">
        <w:rPr>
          <w:rFonts w:ascii="Times New Roman" w:hAnsi="Times New Roman"/>
          <w:spacing w:val="-4"/>
          <w:sz w:val="28"/>
          <w:szCs w:val="28"/>
          <w:lang w:val="uk-UA"/>
        </w:rPr>
        <w:softHyphen/>
      </w:r>
      <w:r w:rsidRPr="003A3F3C">
        <w:rPr>
          <w:rFonts w:ascii="Times New Roman" w:hAnsi="Times New Roman"/>
          <w:spacing w:val="-4"/>
          <w:sz w:val="28"/>
          <w:szCs w:val="28"/>
          <w:lang w:val="uk-UA"/>
        </w:rPr>
        <w:t>них умов функціонування природної автоматики через точні дії керуючої частини голосового апарату, використання деяких явищ голосоутворення як пускових механізмів співочої саморегуляції.</w:t>
      </w:r>
    </w:p>
    <w:p w:rsidR="00073D3B" w:rsidRPr="003A3F3C" w:rsidRDefault="00073D3B" w:rsidP="00F61E58">
      <w:pPr>
        <w:pStyle w:val="a6"/>
        <w:numPr>
          <w:ilvl w:val="0"/>
          <w:numId w:val="38"/>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Принцип елементарних операцій: формування складного рухового досвіду співочого</w:t>
      </w:r>
      <w:r w:rsidRPr="003A3F3C">
        <w:rPr>
          <w:rFonts w:ascii="Times New Roman" w:hAnsi="Times New Roman"/>
          <w:spacing w:val="-4"/>
          <w:sz w:val="28"/>
          <w:szCs w:val="28"/>
          <w:lang w:val="en-US"/>
        </w:rPr>
        <w:t> </w:t>
      </w:r>
      <w:r w:rsidRPr="003A3F3C">
        <w:rPr>
          <w:rFonts w:ascii="Times New Roman" w:hAnsi="Times New Roman"/>
          <w:spacing w:val="-4"/>
          <w:sz w:val="28"/>
          <w:szCs w:val="28"/>
          <w:lang w:val="uk-UA"/>
        </w:rPr>
        <w:t>голосоутворення з послідовності і сукупності найпростіших операцій.</w:t>
      </w:r>
    </w:p>
    <w:p w:rsidR="00073D3B" w:rsidRPr="003A3F3C" w:rsidRDefault="00073D3B" w:rsidP="00F61E58">
      <w:pPr>
        <w:pStyle w:val="a6"/>
        <w:numPr>
          <w:ilvl w:val="0"/>
          <w:numId w:val="38"/>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Принцип повторюваності: багаторазове повторення однакових операцій, що викликає оптимізацію діяльності всієї системи в напрямку біологічної доцільності та енергетичної економічності.</w:t>
      </w:r>
    </w:p>
    <w:p w:rsidR="00073D3B" w:rsidRPr="003A3F3C" w:rsidRDefault="00073D3B" w:rsidP="00F61E58">
      <w:pPr>
        <w:pStyle w:val="a6"/>
        <w:numPr>
          <w:ilvl w:val="0"/>
          <w:numId w:val="38"/>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Принцип спостереження візуальної і дотикової активності.</w:t>
      </w:r>
    </w:p>
    <w:p w:rsidR="00073D3B" w:rsidRPr="003A3F3C" w:rsidRDefault="00073D3B" w:rsidP="00F61E58">
      <w:pPr>
        <w:pStyle w:val="a6"/>
        <w:numPr>
          <w:ilvl w:val="0"/>
          <w:numId w:val="38"/>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Принцип самоімітаці</w:t>
      </w:r>
      <w:r w:rsidR="001215BD">
        <w:rPr>
          <w:rFonts w:ascii="Times New Roman" w:hAnsi="Times New Roman"/>
          <w:spacing w:val="-4"/>
          <w:sz w:val="28"/>
          <w:szCs w:val="28"/>
          <w:lang w:val="uk-UA"/>
        </w:rPr>
        <w:t>ї</w:t>
      </w:r>
      <w:r w:rsidRPr="003A3F3C">
        <w:rPr>
          <w:rFonts w:ascii="Times New Roman" w:hAnsi="Times New Roman"/>
          <w:spacing w:val="-4"/>
          <w:sz w:val="28"/>
          <w:szCs w:val="28"/>
          <w:lang w:val="uk-UA"/>
        </w:rPr>
        <w:t>: повторення не чужого звуку, сприйнятого лише слухом, а свого, з усім комплексом вокально-тілесних відчуттів (вібро-, баро- і пропріорецепція).</w:t>
      </w:r>
    </w:p>
    <w:p w:rsidR="00073D3B" w:rsidRPr="003A3F3C" w:rsidRDefault="00073D3B" w:rsidP="00F61E58">
      <w:pPr>
        <w:pStyle w:val="a6"/>
        <w:numPr>
          <w:ilvl w:val="0"/>
          <w:numId w:val="38"/>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Принцип естетичного негативізму: спів навмисно негарним голосом з метою перенесення уваги з контролю тембру на контроль вібро-, баро-, пропріорецепції і фонетики.</w:t>
      </w:r>
    </w:p>
    <w:p w:rsidR="00073D3B" w:rsidRPr="003A3F3C" w:rsidRDefault="00073D3B" w:rsidP="00073D3B">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Основним загальним критерієм є переважання стаціонарності в положенні голосового апарату і стаціонарних процесів </w:t>
      </w:r>
      <w:r w:rsidR="001215BD">
        <w:rPr>
          <w:rFonts w:ascii="Times New Roman" w:hAnsi="Times New Roman"/>
          <w:spacing w:val="-4"/>
          <w:sz w:val="28"/>
          <w:szCs w:val="28"/>
        </w:rPr>
        <w:t>у</w:t>
      </w:r>
      <w:r w:rsidRPr="003A3F3C">
        <w:rPr>
          <w:rFonts w:ascii="Times New Roman" w:hAnsi="Times New Roman"/>
          <w:spacing w:val="-4"/>
          <w:sz w:val="28"/>
          <w:szCs w:val="28"/>
        </w:rPr>
        <w:t xml:space="preserve"> його функціонуванні, скорочення часу, що витрачається на перехідні процеси</w:t>
      </w:r>
      <w:r w:rsidR="001215BD">
        <w:rPr>
          <w:rFonts w:ascii="Times New Roman" w:hAnsi="Times New Roman"/>
          <w:spacing w:val="-4"/>
          <w:sz w:val="28"/>
          <w:szCs w:val="28"/>
        </w:rPr>
        <w:t>,</w:t>
      </w:r>
      <w:r w:rsidRPr="003A3F3C">
        <w:rPr>
          <w:rFonts w:ascii="Times New Roman" w:hAnsi="Times New Roman"/>
          <w:spacing w:val="-4"/>
          <w:sz w:val="28"/>
          <w:szCs w:val="28"/>
        </w:rPr>
        <w:t xml:space="preserve"> до мінімуму. Всі наведені </w:t>
      </w:r>
      <w:r w:rsidR="001215BD">
        <w:rPr>
          <w:rFonts w:ascii="Times New Roman" w:hAnsi="Times New Roman"/>
          <w:spacing w:val="-4"/>
          <w:sz w:val="28"/>
          <w:szCs w:val="28"/>
        </w:rPr>
        <w:t>вище</w:t>
      </w:r>
      <w:r w:rsidRPr="003A3F3C">
        <w:rPr>
          <w:rFonts w:ascii="Times New Roman" w:hAnsi="Times New Roman"/>
          <w:spacing w:val="-4"/>
          <w:sz w:val="28"/>
          <w:szCs w:val="28"/>
        </w:rPr>
        <w:t xml:space="preserve"> критерії розшифровують загальний принцип, організовують самоспостереження і самоаналіз співака, концентрують увагу на конкретних частинах голосового апарату і конкретних голосоутворюючих процесах.</w:t>
      </w:r>
    </w:p>
    <w:p w:rsidR="00073D3B" w:rsidRPr="003A3F3C" w:rsidRDefault="00073D3B" w:rsidP="00073D3B">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В. В. Ємельянов роз</w:t>
      </w:r>
      <w:r w:rsidR="001215BD">
        <w:rPr>
          <w:rFonts w:ascii="Times New Roman" w:hAnsi="Times New Roman"/>
          <w:spacing w:val="-4"/>
          <w:sz w:val="28"/>
          <w:szCs w:val="28"/>
        </w:rPr>
        <w:t>діляє всі запропоновані вправи</w:t>
      </w:r>
      <w:r w:rsidRPr="003A3F3C">
        <w:rPr>
          <w:rFonts w:ascii="Times New Roman" w:hAnsi="Times New Roman"/>
          <w:spacing w:val="-4"/>
          <w:sz w:val="28"/>
          <w:szCs w:val="28"/>
        </w:rPr>
        <w:t xml:space="preserve"> залежно від рівня голосової активності. Ми обрали найбільш ефективні з кожної програми, внесли корективи на основі власного досвіду роботи за цією методикою (що рекомендує сам автор) та виокремили найпоширеніші помилки, які виникають під час виконання цих вправ</w:t>
      </w:r>
      <w:r w:rsidR="001215BD">
        <w:rPr>
          <w:rFonts w:ascii="Times New Roman" w:hAnsi="Times New Roman"/>
          <w:spacing w:val="-4"/>
          <w:sz w:val="28"/>
          <w:szCs w:val="28"/>
        </w:rPr>
        <w:t>,</w:t>
      </w:r>
      <w:r w:rsidRPr="003A3F3C">
        <w:rPr>
          <w:rFonts w:ascii="Times New Roman" w:hAnsi="Times New Roman"/>
          <w:spacing w:val="-4"/>
          <w:sz w:val="28"/>
          <w:szCs w:val="28"/>
        </w:rPr>
        <w:t xml:space="preserve"> та побічні позитивні ефекти, які не визначені автором.  Вправи поділяються на кілька груп залежно від поставлених завдань: голосові сигнали домовної комунікації: шип</w:t>
      </w:r>
      <w:r w:rsidR="001215BD">
        <w:rPr>
          <w:rFonts w:ascii="Times New Roman" w:hAnsi="Times New Roman"/>
          <w:spacing w:val="-4"/>
          <w:sz w:val="28"/>
          <w:szCs w:val="28"/>
        </w:rPr>
        <w:t>іння</w:t>
      </w:r>
      <w:r w:rsidRPr="003A3F3C">
        <w:rPr>
          <w:rFonts w:ascii="Times New Roman" w:hAnsi="Times New Roman"/>
          <w:spacing w:val="-4"/>
          <w:sz w:val="28"/>
          <w:szCs w:val="28"/>
        </w:rPr>
        <w:t>, си</w:t>
      </w:r>
      <w:r w:rsidR="001215BD">
        <w:rPr>
          <w:rFonts w:ascii="Times New Roman" w:hAnsi="Times New Roman"/>
          <w:spacing w:val="-4"/>
          <w:sz w:val="28"/>
          <w:szCs w:val="28"/>
        </w:rPr>
        <w:t>ча</w:t>
      </w:r>
      <w:r w:rsidRPr="003A3F3C">
        <w:rPr>
          <w:rFonts w:ascii="Times New Roman" w:hAnsi="Times New Roman"/>
          <w:spacing w:val="-4"/>
          <w:sz w:val="28"/>
          <w:szCs w:val="28"/>
        </w:rPr>
        <w:t>ння, скрип, хрип, свист тощо; керування артикуляційною мускулатурою; довільне керування регістрами; ви</w:t>
      </w:r>
      <w:r w:rsidR="001215BD">
        <w:rPr>
          <w:rFonts w:ascii="Times New Roman" w:hAnsi="Times New Roman"/>
          <w:spacing w:val="-4"/>
          <w:sz w:val="28"/>
          <w:szCs w:val="28"/>
        </w:rPr>
        <w:softHyphen/>
      </w:r>
      <w:r w:rsidRPr="003A3F3C">
        <w:rPr>
          <w:rFonts w:ascii="Times New Roman" w:hAnsi="Times New Roman"/>
          <w:spacing w:val="-4"/>
          <w:sz w:val="28"/>
          <w:szCs w:val="28"/>
        </w:rPr>
        <w:t>роблення співочого вібрато; формування механізму прикриття. Зазначені фоно</w:t>
      </w:r>
      <w:r w:rsidR="001215BD">
        <w:rPr>
          <w:rFonts w:ascii="Times New Roman" w:hAnsi="Times New Roman"/>
          <w:spacing w:val="-4"/>
          <w:sz w:val="28"/>
          <w:szCs w:val="28"/>
        </w:rPr>
        <w:softHyphen/>
      </w:r>
      <w:r w:rsidRPr="003A3F3C">
        <w:rPr>
          <w:rFonts w:ascii="Times New Roman" w:hAnsi="Times New Roman"/>
          <w:spacing w:val="-4"/>
          <w:sz w:val="28"/>
          <w:szCs w:val="28"/>
        </w:rPr>
        <w:t>педичні вправи сприяють розширенню діапазону, збільшенню сили й яскравості голосу, легкості звучання, поліпшенню вібрато, співучості голосу, а також розкутості співочого процесу. Подібні вправи виконують роль творчих завдань, розвивають загальну моторику організму і, що найголовніше, роблять процес роботи над вправою цікавим, захоплюючим, образним.</w:t>
      </w:r>
    </w:p>
    <w:p w:rsidR="00073D3B" w:rsidRPr="005B1836" w:rsidRDefault="00AC281D" w:rsidP="005B1836">
      <w:pPr>
        <w:spacing w:after="0" w:line="264" w:lineRule="auto"/>
        <w:ind w:firstLine="709"/>
        <w:jc w:val="both"/>
        <w:rPr>
          <w:rFonts w:ascii="Times New Roman" w:hAnsi="Times New Roman"/>
          <w:b/>
          <w:spacing w:val="-4"/>
          <w:sz w:val="28"/>
          <w:szCs w:val="28"/>
        </w:rPr>
      </w:pPr>
      <w:r>
        <w:rPr>
          <w:rFonts w:ascii="Times New Roman" w:hAnsi="Times New Roman"/>
          <w:b/>
          <w:spacing w:val="-4"/>
          <w:sz w:val="28"/>
          <w:szCs w:val="28"/>
        </w:rPr>
        <w:br w:type="page"/>
      </w:r>
      <w:r w:rsidR="00073D3B" w:rsidRPr="003A3F3C">
        <w:rPr>
          <w:rFonts w:ascii="Times New Roman" w:hAnsi="Times New Roman"/>
          <w:b/>
          <w:spacing w:val="-4"/>
          <w:sz w:val="28"/>
          <w:szCs w:val="28"/>
        </w:rPr>
        <w:lastRenderedPageBreak/>
        <w:t>Перший комплекс вправ. Голосові сигнали домовної комунікації.</w:t>
      </w:r>
      <w:r w:rsidR="005B1836">
        <w:rPr>
          <w:rFonts w:ascii="Times New Roman" w:hAnsi="Times New Roman"/>
          <w:b/>
          <w:spacing w:val="-4"/>
          <w:sz w:val="28"/>
          <w:szCs w:val="28"/>
        </w:rPr>
        <w:t xml:space="preserve"> </w:t>
      </w:r>
      <w:r w:rsidR="00073D3B" w:rsidRPr="003A3F3C">
        <w:rPr>
          <w:rFonts w:ascii="Times New Roman" w:hAnsi="Times New Roman"/>
          <w:spacing w:val="-4"/>
          <w:sz w:val="28"/>
          <w:szCs w:val="28"/>
        </w:rPr>
        <w:t>Впра</w:t>
      </w:r>
      <w:r w:rsidR="00E12605">
        <w:rPr>
          <w:rFonts w:ascii="Times New Roman" w:hAnsi="Times New Roman"/>
          <w:spacing w:val="-4"/>
          <w:sz w:val="28"/>
          <w:szCs w:val="28"/>
        </w:rPr>
        <w:softHyphen/>
      </w:r>
      <w:r w:rsidR="00073D3B" w:rsidRPr="003A3F3C">
        <w:rPr>
          <w:rFonts w:ascii="Times New Roman" w:hAnsi="Times New Roman"/>
          <w:spacing w:val="-4"/>
          <w:sz w:val="28"/>
          <w:szCs w:val="28"/>
        </w:rPr>
        <w:t>ви орієнтовані на учнів початкового рівня і припускають ігрове оволодіння елементарними навичками управління голосовим апаратом, заснова</w:t>
      </w:r>
      <w:r>
        <w:rPr>
          <w:rFonts w:ascii="Times New Roman" w:hAnsi="Times New Roman"/>
          <w:spacing w:val="-4"/>
          <w:sz w:val="28"/>
          <w:szCs w:val="28"/>
        </w:rPr>
        <w:softHyphen/>
      </w:r>
      <w:r w:rsidR="00073D3B" w:rsidRPr="003A3F3C">
        <w:rPr>
          <w:rFonts w:ascii="Times New Roman" w:hAnsi="Times New Roman"/>
          <w:spacing w:val="-4"/>
          <w:sz w:val="28"/>
          <w:szCs w:val="28"/>
        </w:rPr>
        <w:t>ними на найзагальніших закономірностях голосоутворення, однакових для будь-якого віку, для жінок і чоловіків, дітей обох статей.</w:t>
      </w:r>
    </w:p>
    <w:p w:rsidR="00073D3B" w:rsidRPr="003A3F3C" w:rsidRDefault="00073D3B" w:rsidP="00073D3B">
      <w:pPr>
        <w:spacing w:after="0" w:line="264" w:lineRule="auto"/>
        <w:ind w:firstLine="709"/>
        <w:jc w:val="both"/>
        <w:rPr>
          <w:rFonts w:ascii="Times New Roman" w:hAnsi="Times New Roman"/>
          <w:spacing w:val="-4"/>
          <w:sz w:val="28"/>
          <w:szCs w:val="28"/>
        </w:rPr>
      </w:pPr>
      <w:r w:rsidRPr="003A3F3C">
        <w:rPr>
          <w:rFonts w:ascii="Times New Roman" w:hAnsi="Times New Roman"/>
          <w:i/>
          <w:spacing w:val="-4"/>
          <w:sz w:val="28"/>
          <w:szCs w:val="28"/>
        </w:rPr>
        <w:t xml:space="preserve">Вправа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Гріти руки</w:t>
      </w:r>
      <w:r w:rsidR="00A81E1A" w:rsidRPr="003A3F3C">
        <w:rPr>
          <w:rFonts w:ascii="Times New Roman" w:hAnsi="Times New Roman"/>
          <w:i/>
          <w:spacing w:val="-4"/>
          <w:sz w:val="28"/>
          <w:szCs w:val="28"/>
        </w:rPr>
        <w:t>"</w:t>
      </w:r>
      <w:r w:rsidRPr="003A3F3C">
        <w:rPr>
          <w:rFonts w:ascii="Times New Roman" w:hAnsi="Times New Roman"/>
          <w:i/>
          <w:spacing w:val="-4"/>
          <w:sz w:val="28"/>
          <w:szCs w:val="28"/>
        </w:rPr>
        <w:t>.</w:t>
      </w:r>
      <w:r w:rsidRPr="003A3F3C">
        <w:rPr>
          <w:rFonts w:ascii="Times New Roman" w:hAnsi="Times New Roman"/>
          <w:spacing w:val="-4"/>
          <w:sz w:val="28"/>
          <w:szCs w:val="28"/>
        </w:rPr>
        <w:t xml:space="preserve"> Учню </w:t>
      </w:r>
      <w:r w:rsidR="005B1836">
        <w:rPr>
          <w:rFonts w:ascii="Times New Roman" w:hAnsi="Times New Roman"/>
          <w:spacing w:val="-4"/>
          <w:sz w:val="28"/>
          <w:szCs w:val="28"/>
        </w:rPr>
        <w:t>потрібно</w:t>
      </w:r>
      <w:r w:rsidRPr="003A3F3C">
        <w:rPr>
          <w:rFonts w:ascii="Times New Roman" w:hAnsi="Times New Roman"/>
          <w:spacing w:val="-4"/>
          <w:sz w:val="28"/>
          <w:szCs w:val="28"/>
        </w:rPr>
        <w:t xml:space="preserve"> відчути на долонях видих з відкритого рот</w:t>
      </w:r>
      <w:r w:rsidR="005B1836">
        <w:rPr>
          <w:rFonts w:ascii="Times New Roman" w:hAnsi="Times New Roman"/>
          <w:spacing w:val="-4"/>
          <w:sz w:val="28"/>
          <w:szCs w:val="28"/>
        </w:rPr>
        <w:t>а</w:t>
      </w:r>
      <w:r w:rsidRPr="003A3F3C">
        <w:rPr>
          <w:rFonts w:ascii="Times New Roman" w:hAnsi="Times New Roman"/>
          <w:spacing w:val="-4"/>
          <w:sz w:val="28"/>
          <w:szCs w:val="28"/>
        </w:rPr>
        <w:t>, так, як це роблять на морозі, намагаючись зігріти диханням руки. Видих повинен бути безшумним, але достатньо інтенсивним, рівномірним та тривалим. При виконанні цієї вправи найчастіше виникають такі помилки: слабке відкриття рот</w:t>
      </w:r>
      <w:r w:rsidR="005B1836">
        <w:rPr>
          <w:rFonts w:ascii="Times New Roman" w:hAnsi="Times New Roman"/>
          <w:spacing w:val="-4"/>
          <w:sz w:val="28"/>
          <w:szCs w:val="28"/>
        </w:rPr>
        <w:t>а</w:t>
      </w:r>
      <w:r w:rsidRPr="003A3F3C">
        <w:rPr>
          <w:rFonts w:ascii="Times New Roman" w:hAnsi="Times New Roman"/>
          <w:spacing w:val="-4"/>
          <w:sz w:val="28"/>
          <w:szCs w:val="28"/>
        </w:rPr>
        <w:t xml:space="preserve"> та гучний короткий видих, які усуваються завдяки контролю викладача та самоконтролю. Ця вправа необхідна для набуття навичок для виконання наступних програм.</w:t>
      </w:r>
    </w:p>
    <w:p w:rsidR="00073D3B" w:rsidRPr="003A3F3C" w:rsidRDefault="00073D3B" w:rsidP="00073D3B">
      <w:pPr>
        <w:spacing w:after="0" w:line="264" w:lineRule="auto"/>
        <w:ind w:firstLine="709"/>
        <w:jc w:val="both"/>
        <w:rPr>
          <w:rFonts w:ascii="Times New Roman" w:hAnsi="Times New Roman"/>
          <w:spacing w:val="-4"/>
          <w:sz w:val="28"/>
          <w:szCs w:val="28"/>
        </w:rPr>
      </w:pPr>
      <w:r w:rsidRPr="003A3F3C">
        <w:rPr>
          <w:rFonts w:ascii="Times New Roman" w:hAnsi="Times New Roman"/>
          <w:b/>
          <w:spacing w:val="-4"/>
          <w:sz w:val="28"/>
          <w:szCs w:val="28"/>
        </w:rPr>
        <w:t>Другий комплекс вправ.</w:t>
      </w:r>
      <w:r w:rsidRPr="003A3F3C">
        <w:rPr>
          <w:rFonts w:ascii="Times New Roman" w:hAnsi="Times New Roman"/>
          <w:spacing w:val="-4"/>
          <w:sz w:val="28"/>
          <w:szCs w:val="28"/>
        </w:rPr>
        <w:t xml:space="preserve"> </w:t>
      </w:r>
      <w:r w:rsidRPr="003A3F3C">
        <w:rPr>
          <w:rFonts w:ascii="Times New Roman" w:hAnsi="Times New Roman"/>
          <w:b/>
          <w:spacing w:val="-4"/>
          <w:sz w:val="28"/>
          <w:szCs w:val="28"/>
        </w:rPr>
        <w:t>Розвиток показників співочого голосоутво</w:t>
      </w:r>
      <w:r w:rsidR="00AC281D">
        <w:rPr>
          <w:rFonts w:ascii="Times New Roman" w:hAnsi="Times New Roman"/>
          <w:b/>
          <w:spacing w:val="-4"/>
          <w:sz w:val="28"/>
          <w:szCs w:val="28"/>
        </w:rPr>
        <w:softHyphen/>
      </w:r>
      <w:r w:rsidRPr="003A3F3C">
        <w:rPr>
          <w:rFonts w:ascii="Times New Roman" w:hAnsi="Times New Roman"/>
          <w:b/>
          <w:spacing w:val="-4"/>
          <w:sz w:val="28"/>
          <w:szCs w:val="28"/>
        </w:rPr>
        <w:t xml:space="preserve">рення. </w:t>
      </w:r>
      <w:r w:rsidRPr="003A3F3C">
        <w:rPr>
          <w:rFonts w:ascii="Times New Roman" w:hAnsi="Times New Roman"/>
          <w:spacing w:val="-4"/>
          <w:sz w:val="28"/>
          <w:szCs w:val="28"/>
        </w:rPr>
        <w:t>Вправи розташовані в послідовності поступового ускладнення, як власних рухових, слухових та звукових завдань. Виконання вправ, що пов</w:t>
      </w:r>
      <w:r w:rsidR="00DB76DA">
        <w:rPr>
          <w:rFonts w:ascii="Times New Roman" w:hAnsi="Times New Roman"/>
          <w:spacing w:val="-4"/>
          <w:sz w:val="28"/>
          <w:szCs w:val="28"/>
        </w:rPr>
        <w:t>’</w:t>
      </w:r>
      <w:r w:rsidRPr="003A3F3C">
        <w:rPr>
          <w:rFonts w:ascii="Times New Roman" w:hAnsi="Times New Roman"/>
          <w:spacing w:val="-4"/>
          <w:sz w:val="28"/>
          <w:szCs w:val="28"/>
        </w:rPr>
        <w:t>язані з роботою усього артикуляційного апарату та додаванням інтонаційної  складової, обов</w:t>
      </w:r>
      <w:r w:rsidR="00DB76DA">
        <w:rPr>
          <w:rFonts w:ascii="Times New Roman" w:hAnsi="Times New Roman"/>
          <w:spacing w:val="-4"/>
          <w:sz w:val="28"/>
          <w:szCs w:val="28"/>
        </w:rPr>
        <w:t>’</w:t>
      </w:r>
      <w:r w:rsidRPr="003A3F3C">
        <w:rPr>
          <w:rFonts w:ascii="Times New Roman" w:hAnsi="Times New Roman"/>
          <w:spacing w:val="-4"/>
          <w:sz w:val="28"/>
          <w:szCs w:val="28"/>
        </w:rPr>
        <w:t>язко</w:t>
      </w:r>
      <w:r w:rsidR="00AC281D">
        <w:rPr>
          <w:rFonts w:ascii="Times New Roman" w:hAnsi="Times New Roman"/>
          <w:spacing w:val="-4"/>
          <w:sz w:val="28"/>
          <w:szCs w:val="28"/>
        </w:rPr>
        <w:softHyphen/>
      </w:r>
      <w:r w:rsidRPr="003A3F3C">
        <w:rPr>
          <w:rFonts w:ascii="Times New Roman" w:hAnsi="Times New Roman"/>
          <w:spacing w:val="-4"/>
          <w:sz w:val="28"/>
          <w:szCs w:val="28"/>
        </w:rPr>
        <w:t xml:space="preserve">во </w:t>
      </w:r>
      <w:r w:rsidR="005B1836">
        <w:rPr>
          <w:rFonts w:ascii="Times New Roman" w:hAnsi="Times New Roman"/>
          <w:spacing w:val="-4"/>
          <w:sz w:val="28"/>
          <w:szCs w:val="28"/>
        </w:rPr>
        <w:t>потрібно</w:t>
      </w:r>
      <w:r w:rsidRPr="003A3F3C">
        <w:rPr>
          <w:rFonts w:ascii="Times New Roman" w:hAnsi="Times New Roman"/>
          <w:spacing w:val="-4"/>
          <w:sz w:val="28"/>
          <w:szCs w:val="28"/>
        </w:rPr>
        <w:t xml:space="preserve"> контролювати візуально (роботу губ та відкривання рот</w:t>
      </w:r>
      <w:r w:rsidR="005B1836">
        <w:rPr>
          <w:rFonts w:ascii="Times New Roman" w:hAnsi="Times New Roman"/>
          <w:spacing w:val="-4"/>
          <w:sz w:val="28"/>
          <w:szCs w:val="28"/>
        </w:rPr>
        <w:t>а</w:t>
      </w:r>
      <w:r w:rsidRPr="003A3F3C">
        <w:rPr>
          <w:rFonts w:ascii="Times New Roman" w:hAnsi="Times New Roman"/>
          <w:spacing w:val="-4"/>
          <w:sz w:val="28"/>
          <w:szCs w:val="28"/>
        </w:rPr>
        <w:t xml:space="preserve"> </w:t>
      </w:r>
      <w:r w:rsidR="005B1836">
        <w:rPr>
          <w:rFonts w:ascii="Times New Roman" w:hAnsi="Times New Roman"/>
          <w:spacing w:val="-4"/>
          <w:sz w:val="28"/>
          <w:szCs w:val="28"/>
        </w:rPr>
        <w:t>слід</w:t>
      </w:r>
      <w:r w:rsidRPr="003A3F3C">
        <w:rPr>
          <w:rFonts w:ascii="Times New Roman" w:hAnsi="Times New Roman"/>
          <w:spacing w:val="-4"/>
          <w:sz w:val="28"/>
          <w:szCs w:val="28"/>
        </w:rPr>
        <w:t xml:space="preserve"> конт</w:t>
      </w:r>
      <w:r w:rsidR="005B1836">
        <w:rPr>
          <w:rFonts w:ascii="Times New Roman" w:hAnsi="Times New Roman"/>
          <w:spacing w:val="-4"/>
          <w:sz w:val="28"/>
          <w:szCs w:val="28"/>
        </w:rPr>
        <w:softHyphen/>
      </w:r>
      <w:r w:rsidRPr="003A3F3C">
        <w:rPr>
          <w:rFonts w:ascii="Times New Roman" w:hAnsi="Times New Roman"/>
          <w:spacing w:val="-4"/>
          <w:sz w:val="28"/>
          <w:szCs w:val="28"/>
        </w:rPr>
        <w:t>ро</w:t>
      </w:r>
      <w:r w:rsidR="005B1836">
        <w:rPr>
          <w:rFonts w:ascii="Times New Roman" w:hAnsi="Times New Roman"/>
          <w:spacing w:val="-4"/>
          <w:sz w:val="28"/>
          <w:szCs w:val="28"/>
        </w:rPr>
        <w:softHyphen/>
      </w:r>
      <w:r w:rsidRPr="003A3F3C">
        <w:rPr>
          <w:rFonts w:ascii="Times New Roman" w:hAnsi="Times New Roman"/>
          <w:spacing w:val="-4"/>
          <w:sz w:val="28"/>
          <w:szCs w:val="28"/>
        </w:rPr>
        <w:t xml:space="preserve">лювати в дзеркалі). </w:t>
      </w:r>
    </w:p>
    <w:p w:rsidR="00073D3B" w:rsidRPr="003A3F3C" w:rsidRDefault="00073D3B" w:rsidP="00073D3B">
      <w:pPr>
        <w:spacing w:after="0" w:line="264" w:lineRule="auto"/>
        <w:ind w:firstLine="709"/>
        <w:jc w:val="both"/>
        <w:rPr>
          <w:rFonts w:ascii="Times New Roman" w:hAnsi="Times New Roman"/>
          <w:i/>
          <w:spacing w:val="-4"/>
          <w:sz w:val="28"/>
          <w:szCs w:val="28"/>
        </w:rPr>
      </w:pPr>
      <w:r w:rsidRPr="003A3F3C">
        <w:rPr>
          <w:rFonts w:ascii="Times New Roman" w:hAnsi="Times New Roman"/>
          <w:i/>
          <w:spacing w:val="-4"/>
          <w:sz w:val="28"/>
          <w:szCs w:val="28"/>
        </w:rPr>
        <w:t xml:space="preserve">Вправа 1.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Страшна казка</w:t>
      </w:r>
      <w:r w:rsidR="00A81E1A" w:rsidRPr="003A3F3C">
        <w:rPr>
          <w:rFonts w:ascii="Times New Roman" w:hAnsi="Times New Roman"/>
          <w:i/>
          <w:spacing w:val="-4"/>
          <w:sz w:val="28"/>
          <w:szCs w:val="28"/>
        </w:rPr>
        <w:t>"</w:t>
      </w:r>
      <w:r w:rsidRPr="003A3F3C">
        <w:rPr>
          <w:rFonts w:ascii="Times New Roman" w:hAnsi="Times New Roman"/>
          <w:i/>
          <w:spacing w:val="-4"/>
          <w:sz w:val="28"/>
          <w:szCs w:val="28"/>
        </w:rPr>
        <w:t xml:space="preserve"> </w:t>
      </w:r>
      <w:r w:rsidRPr="003A3F3C">
        <w:rPr>
          <w:rFonts w:ascii="Times New Roman" w:hAnsi="Times New Roman"/>
          <w:spacing w:val="-4"/>
          <w:sz w:val="28"/>
          <w:szCs w:val="28"/>
        </w:rPr>
        <w:t>У, УО, УОА, УОАЕ, УОАЕИ; И, ИЕ, ИЕА, ИЕАО, ИЕАОУ.</w:t>
      </w:r>
      <w:r w:rsidRPr="003A3F3C">
        <w:rPr>
          <w:rFonts w:ascii="Times New Roman" w:hAnsi="Times New Roman"/>
          <w:i/>
          <w:spacing w:val="-4"/>
          <w:sz w:val="28"/>
          <w:szCs w:val="28"/>
        </w:rPr>
        <w:t xml:space="preserve"> </w:t>
      </w:r>
      <w:r w:rsidRPr="003A3F3C">
        <w:rPr>
          <w:rFonts w:ascii="Times New Roman" w:hAnsi="Times New Roman"/>
          <w:spacing w:val="-4"/>
          <w:sz w:val="28"/>
          <w:szCs w:val="28"/>
        </w:rPr>
        <w:t xml:space="preserve">Вихідне положення – рот відкритий рухом щелепи вперед та вниз, губи розслаблені. В такому положенні вимовити голосні тихим, низьким голосом, широко </w:t>
      </w:r>
      <w:r w:rsidR="005B1836">
        <w:rPr>
          <w:rFonts w:ascii="Times New Roman" w:hAnsi="Times New Roman"/>
          <w:spacing w:val="-4"/>
          <w:sz w:val="28"/>
          <w:szCs w:val="28"/>
        </w:rPr>
        <w:t xml:space="preserve">розплющивши </w:t>
      </w:r>
      <w:r w:rsidRPr="003A3F3C">
        <w:rPr>
          <w:rFonts w:ascii="Times New Roman" w:hAnsi="Times New Roman"/>
          <w:spacing w:val="-4"/>
          <w:sz w:val="28"/>
          <w:szCs w:val="28"/>
        </w:rPr>
        <w:t>очі, піднявши брови, створивши наляканий вираз обличчя; вимовляти голосні без видимих рухів губ та щелепи. При виконанні цієї вправи учні часто слабо відкривають рот. Перевірити м</w:t>
      </w:r>
      <w:r w:rsidR="00DB76DA">
        <w:rPr>
          <w:rFonts w:ascii="Times New Roman" w:hAnsi="Times New Roman"/>
          <w:spacing w:val="-4"/>
          <w:sz w:val="28"/>
          <w:szCs w:val="28"/>
        </w:rPr>
        <w:t>’</w:t>
      </w:r>
      <w:r w:rsidRPr="003A3F3C">
        <w:rPr>
          <w:rFonts w:ascii="Times New Roman" w:hAnsi="Times New Roman"/>
          <w:spacing w:val="-4"/>
          <w:sz w:val="28"/>
          <w:szCs w:val="28"/>
        </w:rPr>
        <w:t>якість щік та розімкнуті щелепи можна</w:t>
      </w:r>
      <w:r w:rsidR="005B1836">
        <w:rPr>
          <w:rFonts w:ascii="Times New Roman" w:hAnsi="Times New Roman"/>
          <w:spacing w:val="-4"/>
          <w:sz w:val="28"/>
          <w:szCs w:val="28"/>
        </w:rPr>
        <w:t>,</w:t>
      </w:r>
      <w:r w:rsidRPr="003A3F3C">
        <w:rPr>
          <w:rFonts w:ascii="Times New Roman" w:hAnsi="Times New Roman"/>
          <w:spacing w:val="-4"/>
          <w:sz w:val="28"/>
          <w:szCs w:val="28"/>
        </w:rPr>
        <w:t xml:space="preserve"> поставивши пальці так, щоб відчувати провали між верхніми та нижніми зубами, не закриваючи рота. Ця вправа допомагає відчути резонацію голосу в грудному регістрі, рухливості щелепи, розігріву м</w:t>
      </w:r>
      <w:r w:rsidR="00DB76DA">
        <w:rPr>
          <w:rFonts w:ascii="Times New Roman" w:hAnsi="Times New Roman"/>
          <w:spacing w:val="-4"/>
          <w:sz w:val="28"/>
          <w:szCs w:val="28"/>
        </w:rPr>
        <w:t>’</w:t>
      </w:r>
      <w:r w:rsidRPr="003A3F3C">
        <w:rPr>
          <w:rFonts w:ascii="Times New Roman" w:hAnsi="Times New Roman"/>
          <w:spacing w:val="-4"/>
          <w:sz w:val="28"/>
          <w:szCs w:val="28"/>
        </w:rPr>
        <w:t xml:space="preserve">язів обличчя. </w:t>
      </w:r>
    </w:p>
    <w:p w:rsidR="00073D3B" w:rsidRPr="003A3F3C" w:rsidRDefault="00073D3B" w:rsidP="00073D3B">
      <w:pPr>
        <w:spacing w:after="0" w:line="264" w:lineRule="auto"/>
        <w:ind w:firstLine="709"/>
        <w:jc w:val="both"/>
        <w:rPr>
          <w:rFonts w:ascii="Times New Roman" w:hAnsi="Times New Roman"/>
          <w:i/>
          <w:spacing w:val="-4"/>
          <w:sz w:val="28"/>
          <w:szCs w:val="28"/>
          <w:shd w:val="clear" w:color="auto" w:fill="FFFFFF"/>
        </w:rPr>
      </w:pPr>
      <w:r w:rsidRPr="003A3F3C">
        <w:rPr>
          <w:rFonts w:ascii="Times New Roman" w:hAnsi="Times New Roman"/>
          <w:i/>
          <w:spacing w:val="-4"/>
          <w:sz w:val="28"/>
          <w:szCs w:val="28"/>
        </w:rPr>
        <w:t xml:space="preserve">Вправа 2.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Питання-відповіді</w:t>
      </w:r>
      <w:r w:rsidR="00A81E1A" w:rsidRPr="003A3F3C">
        <w:rPr>
          <w:rFonts w:ascii="Times New Roman" w:hAnsi="Times New Roman"/>
          <w:i/>
          <w:spacing w:val="-4"/>
          <w:sz w:val="28"/>
          <w:szCs w:val="28"/>
        </w:rPr>
        <w:t>"</w:t>
      </w:r>
      <w:r w:rsidRPr="003A3F3C">
        <w:rPr>
          <w:rFonts w:ascii="Times New Roman" w:hAnsi="Times New Roman"/>
          <w:i/>
          <w:spacing w:val="-4"/>
          <w:sz w:val="28"/>
          <w:szCs w:val="28"/>
        </w:rPr>
        <w:t xml:space="preserve">. </w:t>
      </w:r>
      <w:r w:rsidRPr="003A3F3C">
        <w:rPr>
          <w:rFonts w:ascii="Times New Roman" w:hAnsi="Times New Roman"/>
          <w:spacing w:val="-4"/>
          <w:sz w:val="28"/>
          <w:szCs w:val="28"/>
        </w:rPr>
        <w:t xml:space="preserve">Вихідне положення як в попередній вправі. Основним елементом є ковзаюча (глісандуюча) висхідна та низхідна інтонації з різким переходом з грудного у фальцетний регістр та навпаки  характерним </w:t>
      </w:r>
      <w:r w:rsidR="00A81E1A" w:rsidRPr="003A3F3C">
        <w:rPr>
          <w:rFonts w:ascii="Times New Roman" w:hAnsi="Times New Roman"/>
          <w:spacing w:val="-4"/>
          <w:sz w:val="28"/>
          <w:szCs w:val="28"/>
        </w:rPr>
        <w:t>"</w:t>
      </w:r>
      <w:r w:rsidRPr="003A3F3C">
        <w:rPr>
          <w:rFonts w:ascii="Times New Roman" w:hAnsi="Times New Roman"/>
          <w:spacing w:val="-4"/>
          <w:sz w:val="28"/>
          <w:szCs w:val="28"/>
        </w:rPr>
        <w:t>переломом</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голосу (регістровий поріг). У вправі присутнє здивоване питання – подив з висхідною інтонацією та відповідний вигук полегшення (низхідна інтонація). На початку роботи над вправою  спостерігається слабка координація при виконанні глісандо та чергування голосних. У так званих </w:t>
      </w:r>
      <w:r w:rsidR="00A81E1A" w:rsidRPr="003A3F3C">
        <w:rPr>
          <w:rFonts w:ascii="Times New Roman" w:hAnsi="Times New Roman"/>
          <w:spacing w:val="-4"/>
          <w:sz w:val="28"/>
          <w:szCs w:val="28"/>
        </w:rPr>
        <w:t>"</w:t>
      </w:r>
      <w:r w:rsidRPr="003A3F3C">
        <w:rPr>
          <w:rFonts w:ascii="Times New Roman" w:hAnsi="Times New Roman"/>
          <w:spacing w:val="-4"/>
          <w:sz w:val="28"/>
          <w:szCs w:val="28"/>
        </w:rPr>
        <w:t>гудошників</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відкривається верхній регістр, з</w:t>
      </w:r>
      <w:r w:rsidR="00DB76DA">
        <w:rPr>
          <w:rFonts w:ascii="Times New Roman" w:hAnsi="Times New Roman"/>
          <w:spacing w:val="-4"/>
          <w:sz w:val="28"/>
          <w:szCs w:val="28"/>
        </w:rPr>
        <w:t>’</w:t>
      </w:r>
      <w:r w:rsidRPr="003A3F3C">
        <w:rPr>
          <w:rFonts w:ascii="Times New Roman" w:hAnsi="Times New Roman"/>
          <w:spacing w:val="-4"/>
          <w:sz w:val="28"/>
          <w:szCs w:val="28"/>
        </w:rPr>
        <w:t xml:space="preserve">являються дуже високі звуки, гнучкість та рухливість голосу. </w:t>
      </w:r>
    </w:p>
    <w:p w:rsidR="00073D3B" w:rsidRPr="003A3F3C" w:rsidRDefault="00073D3B" w:rsidP="00073D3B">
      <w:pPr>
        <w:spacing w:after="0" w:line="264" w:lineRule="auto"/>
        <w:ind w:firstLine="709"/>
        <w:jc w:val="both"/>
        <w:rPr>
          <w:rFonts w:ascii="Times New Roman" w:hAnsi="Times New Roman"/>
          <w:b/>
          <w:spacing w:val="-4"/>
          <w:sz w:val="28"/>
          <w:szCs w:val="28"/>
        </w:rPr>
      </w:pPr>
      <w:r w:rsidRPr="003A3F3C">
        <w:rPr>
          <w:rFonts w:ascii="Times New Roman" w:hAnsi="Times New Roman"/>
          <w:b/>
          <w:spacing w:val="-4"/>
          <w:sz w:val="28"/>
          <w:szCs w:val="28"/>
        </w:rPr>
        <w:t xml:space="preserve">Третій комплекс вправ. Вокально-фонаційні вправи для розвитку грудного регістру дитячого та жіночого голосу. </w:t>
      </w:r>
      <w:r w:rsidRPr="003A3F3C">
        <w:rPr>
          <w:rFonts w:ascii="Times New Roman" w:hAnsi="Times New Roman"/>
          <w:spacing w:val="-4"/>
          <w:sz w:val="28"/>
          <w:szCs w:val="28"/>
        </w:rPr>
        <w:t>Ці вправи записані умовними позначками, низхідними та висхідно-низхідними поступовими гамоподібними поспівками в об</w:t>
      </w:r>
      <w:r w:rsidR="00DB76DA">
        <w:rPr>
          <w:rFonts w:ascii="Times New Roman" w:hAnsi="Times New Roman"/>
          <w:spacing w:val="-4"/>
          <w:sz w:val="28"/>
          <w:szCs w:val="28"/>
        </w:rPr>
        <w:t>’</w:t>
      </w:r>
      <w:r w:rsidRPr="003A3F3C">
        <w:rPr>
          <w:rFonts w:ascii="Times New Roman" w:hAnsi="Times New Roman"/>
          <w:spacing w:val="-4"/>
          <w:sz w:val="28"/>
          <w:szCs w:val="28"/>
        </w:rPr>
        <w:t xml:space="preserve">ємі терції. Початкова тональність – </w:t>
      </w:r>
      <w:r w:rsidRPr="003A3F3C">
        <w:rPr>
          <w:rFonts w:ascii="Times New Roman" w:hAnsi="Times New Roman"/>
          <w:spacing w:val="-4"/>
          <w:sz w:val="28"/>
          <w:szCs w:val="28"/>
          <w:lang w:val="en-US"/>
        </w:rPr>
        <w:t>As</w:t>
      </w:r>
      <w:r w:rsidRPr="003A3F3C">
        <w:rPr>
          <w:rFonts w:ascii="Times New Roman" w:hAnsi="Times New Roman"/>
          <w:spacing w:val="-4"/>
          <w:sz w:val="28"/>
          <w:szCs w:val="28"/>
        </w:rPr>
        <w:t>-</w:t>
      </w:r>
      <w:r w:rsidRPr="003A3F3C">
        <w:rPr>
          <w:rFonts w:ascii="Times New Roman" w:hAnsi="Times New Roman"/>
          <w:spacing w:val="-4"/>
          <w:sz w:val="28"/>
          <w:szCs w:val="28"/>
          <w:lang w:val="en-US"/>
        </w:rPr>
        <w:t>dur</w:t>
      </w:r>
      <w:r w:rsidRPr="003A3F3C">
        <w:rPr>
          <w:rFonts w:ascii="Times New Roman" w:hAnsi="Times New Roman"/>
          <w:spacing w:val="-4"/>
          <w:sz w:val="28"/>
          <w:szCs w:val="28"/>
        </w:rPr>
        <w:t>. Згідно першому обмеженню поспівки в об</w:t>
      </w:r>
      <w:r w:rsidR="00DB76DA">
        <w:rPr>
          <w:rFonts w:ascii="Times New Roman" w:hAnsi="Times New Roman"/>
          <w:spacing w:val="-4"/>
          <w:sz w:val="28"/>
          <w:szCs w:val="28"/>
        </w:rPr>
        <w:t>’</w:t>
      </w:r>
      <w:r w:rsidRPr="003A3F3C">
        <w:rPr>
          <w:rFonts w:ascii="Times New Roman" w:hAnsi="Times New Roman"/>
          <w:spacing w:val="-4"/>
          <w:sz w:val="28"/>
          <w:szCs w:val="28"/>
        </w:rPr>
        <w:t xml:space="preserve">ємі терції в грудному регістрі не можуть виконуватися </w:t>
      </w:r>
      <w:r w:rsidRPr="003A3F3C">
        <w:rPr>
          <w:rFonts w:ascii="Times New Roman" w:hAnsi="Times New Roman"/>
          <w:spacing w:val="-4"/>
          <w:sz w:val="28"/>
          <w:szCs w:val="28"/>
        </w:rPr>
        <w:lastRenderedPageBreak/>
        <w:t xml:space="preserve">вище </w:t>
      </w:r>
      <w:r w:rsidRPr="003A3F3C">
        <w:rPr>
          <w:rFonts w:ascii="Times New Roman" w:hAnsi="Times New Roman"/>
          <w:spacing w:val="-4"/>
          <w:sz w:val="28"/>
          <w:szCs w:val="28"/>
          <w:lang w:val="en-US"/>
        </w:rPr>
        <w:t>H</w:t>
      </w:r>
      <w:r w:rsidRPr="003A3F3C">
        <w:rPr>
          <w:rFonts w:ascii="Times New Roman" w:hAnsi="Times New Roman"/>
          <w:spacing w:val="-4"/>
          <w:sz w:val="28"/>
          <w:szCs w:val="28"/>
        </w:rPr>
        <w:t>-</w:t>
      </w:r>
      <w:r w:rsidRPr="003A3F3C">
        <w:rPr>
          <w:rFonts w:ascii="Times New Roman" w:hAnsi="Times New Roman"/>
          <w:spacing w:val="-4"/>
          <w:sz w:val="28"/>
          <w:szCs w:val="28"/>
          <w:lang w:val="en-US"/>
        </w:rPr>
        <w:t>dur</w:t>
      </w:r>
      <w:r w:rsidRPr="003A3F3C">
        <w:rPr>
          <w:rFonts w:ascii="Times New Roman" w:hAnsi="Times New Roman"/>
          <w:spacing w:val="-4"/>
          <w:sz w:val="28"/>
          <w:szCs w:val="28"/>
        </w:rPr>
        <w:t>. При достатньо впевненому оволодінні прийома</w:t>
      </w:r>
      <w:r w:rsidR="005B1836">
        <w:rPr>
          <w:rFonts w:ascii="Times New Roman" w:hAnsi="Times New Roman"/>
          <w:spacing w:val="-4"/>
          <w:sz w:val="28"/>
          <w:szCs w:val="28"/>
        </w:rPr>
        <w:t xml:space="preserve">ми та музичному розвитку учнів </w:t>
      </w:r>
      <w:r w:rsidRPr="003A3F3C">
        <w:rPr>
          <w:rFonts w:ascii="Times New Roman" w:hAnsi="Times New Roman"/>
          <w:spacing w:val="-4"/>
          <w:sz w:val="28"/>
          <w:szCs w:val="28"/>
        </w:rPr>
        <w:t xml:space="preserve"> вправи можуть бути перенесені на будь-який вокальний матеріал. </w:t>
      </w:r>
    </w:p>
    <w:p w:rsidR="00073D3B" w:rsidRPr="003A3F3C" w:rsidRDefault="00073D3B" w:rsidP="00073D3B">
      <w:pPr>
        <w:spacing w:after="0" w:line="264" w:lineRule="auto"/>
        <w:ind w:firstLine="709"/>
        <w:jc w:val="both"/>
        <w:rPr>
          <w:rFonts w:ascii="Times New Roman" w:hAnsi="Times New Roman"/>
          <w:spacing w:val="-4"/>
          <w:sz w:val="28"/>
          <w:szCs w:val="28"/>
        </w:rPr>
      </w:pPr>
      <w:r w:rsidRPr="003A3F3C">
        <w:rPr>
          <w:rFonts w:ascii="Times New Roman" w:hAnsi="Times New Roman"/>
          <w:i/>
          <w:spacing w:val="-4"/>
          <w:sz w:val="28"/>
          <w:szCs w:val="28"/>
        </w:rPr>
        <w:t>Вправа. Імітація звук</w:t>
      </w:r>
      <w:r w:rsidR="005B1836">
        <w:rPr>
          <w:rFonts w:ascii="Times New Roman" w:hAnsi="Times New Roman"/>
          <w:i/>
          <w:spacing w:val="-4"/>
          <w:sz w:val="28"/>
          <w:szCs w:val="28"/>
        </w:rPr>
        <w:t>а</w:t>
      </w:r>
      <w:r w:rsidRPr="003A3F3C">
        <w:rPr>
          <w:rFonts w:ascii="Times New Roman" w:hAnsi="Times New Roman"/>
          <w:i/>
          <w:spacing w:val="-4"/>
          <w:sz w:val="28"/>
          <w:szCs w:val="28"/>
        </w:rPr>
        <w:t xml:space="preserve">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Р</w:t>
      </w:r>
      <w:r w:rsidR="00A81E1A" w:rsidRPr="003A3F3C">
        <w:rPr>
          <w:rFonts w:ascii="Times New Roman" w:hAnsi="Times New Roman"/>
          <w:i/>
          <w:spacing w:val="-4"/>
          <w:sz w:val="28"/>
          <w:szCs w:val="28"/>
        </w:rPr>
        <w:t>"</w:t>
      </w:r>
      <w:r w:rsidRPr="003A3F3C">
        <w:rPr>
          <w:rFonts w:ascii="Times New Roman" w:hAnsi="Times New Roman"/>
          <w:i/>
          <w:spacing w:val="-4"/>
          <w:sz w:val="28"/>
          <w:szCs w:val="28"/>
        </w:rPr>
        <w:t xml:space="preserve"> вібрацією губ.</w:t>
      </w:r>
      <w:r w:rsidRPr="003A3F3C">
        <w:rPr>
          <w:rFonts w:ascii="Times New Roman" w:hAnsi="Times New Roman"/>
          <w:spacing w:val="-4"/>
          <w:sz w:val="28"/>
          <w:szCs w:val="28"/>
        </w:rPr>
        <w:t xml:space="preserve"> Поспівка виконується вібрацією губами. </w:t>
      </w:r>
      <w:r w:rsidR="005B1836">
        <w:rPr>
          <w:rFonts w:ascii="Times New Roman" w:hAnsi="Times New Roman"/>
          <w:spacing w:val="-4"/>
          <w:sz w:val="28"/>
          <w:szCs w:val="28"/>
        </w:rPr>
        <w:t>Потрібно</w:t>
      </w:r>
      <w:r w:rsidRPr="003A3F3C">
        <w:rPr>
          <w:rFonts w:ascii="Times New Roman" w:hAnsi="Times New Roman"/>
          <w:spacing w:val="-4"/>
          <w:sz w:val="28"/>
          <w:szCs w:val="28"/>
        </w:rPr>
        <w:t xml:space="preserve"> звернути увагу на те, щоб імітувати комбінацію дзвінких приголосних </w:t>
      </w:r>
      <w:r w:rsidR="00A81E1A" w:rsidRPr="003A3F3C">
        <w:rPr>
          <w:rFonts w:ascii="Times New Roman" w:hAnsi="Times New Roman"/>
          <w:spacing w:val="-4"/>
          <w:sz w:val="28"/>
          <w:szCs w:val="28"/>
        </w:rPr>
        <w:t>"</w:t>
      </w:r>
      <w:r w:rsidRPr="003A3F3C">
        <w:rPr>
          <w:rFonts w:ascii="Times New Roman" w:hAnsi="Times New Roman"/>
          <w:spacing w:val="-4"/>
          <w:sz w:val="28"/>
          <w:szCs w:val="28"/>
        </w:rPr>
        <w:t>ДБР</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У маленьких дітей цей звук точно асоціюється з імітацією поїздки на автомобілі під час гри. </w:t>
      </w:r>
      <w:r w:rsidR="005B1836">
        <w:rPr>
          <w:rFonts w:ascii="Times New Roman" w:hAnsi="Times New Roman"/>
          <w:spacing w:val="-4"/>
          <w:sz w:val="28"/>
          <w:szCs w:val="28"/>
        </w:rPr>
        <w:t>Слід</w:t>
      </w:r>
      <w:r w:rsidRPr="003A3F3C">
        <w:rPr>
          <w:rFonts w:ascii="Times New Roman" w:hAnsi="Times New Roman"/>
          <w:spacing w:val="-4"/>
          <w:sz w:val="28"/>
          <w:szCs w:val="28"/>
        </w:rPr>
        <w:t xml:space="preserve"> досягати звучного, енергійного тону, відчуття розширення глотки (роздуття), вібрації в </w:t>
      </w:r>
      <w:r w:rsidR="005B1836">
        <w:rPr>
          <w:rFonts w:ascii="Times New Roman" w:hAnsi="Times New Roman"/>
          <w:spacing w:val="-4"/>
          <w:sz w:val="28"/>
          <w:szCs w:val="28"/>
        </w:rPr>
        <w:t>ділянці</w:t>
      </w:r>
      <w:r w:rsidRPr="003A3F3C">
        <w:rPr>
          <w:rFonts w:ascii="Times New Roman" w:hAnsi="Times New Roman"/>
          <w:spacing w:val="-4"/>
          <w:sz w:val="28"/>
          <w:szCs w:val="28"/>
        </w:rPr>
        <w:t xml:space="preserve"> трахеї, лицьових кісток, відчуття активної роботи дихання та відображення цієї роботи на м</w:t>
      </w:r>
      <w:r w:rsidR="00DB76DA">
        <w:rPr>
          <w:rFonts w:ascii="Times New Roman" w:hAnsi="Times New Roman"/>
          <w:spacing w:val="-4"/>
          <w:sz w:val="28"/>
          <w:szCs w:val="28"/>
        </w:rPr>
        <w:t>’</w:t>
      </w:r>
      <w:r w:rsidRPr="003A3F3C">
        <w:rPr>
          <w:rFonts w:ascii="Times New Roman" w:hAnsi="Times New Roman"/>
          <w:spacing w:val="-4"/>
          <w:sz w:val="28"/>
          <w:szCs w:val="28"/>
        </w:rPr>
        <w:t xml:space="preserve">язах стінки живота, боках та спині. Наступним етапом виконання цієї вправи є перевід вібрації губ в голосну </w:t>
      </w:r>
      <w:r w:rsidR="00A81E1A" w:rsidRPr="003A3F3C">
        <w:rPr>
          <w:rFonts w:ascii="Times New Roman" w:hAnsi="Times New Roman"/>
          <w:spacing w:val="-4"/>
          <w:sz w:val="28"/>
          <w:szCs w:val="28"/>
        </w:rPr>
        <w:t>"</w:t>
      </w:r>
      <w:r w:rsidRPr="003A3F3C">
        <w:rPr>
          <w:rFonts w:ascii="Times New Roman" w:hAnsi="Times New Roman"/>
          <w:spacing w:val="-4"/>
          <w:sz w:val="28"/>
          <w:szCs w:val="28"/>
        </w:rPr>
        <w:t>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5B1836">
        <w:rPr>
          <w:rFonts w:ascii="Times New Roman" w:hAnsi="Times New Roman"/>
          <w:spacing w:val="-4"/>
          <w:sz w:val="28"/>
          <w:szCs w:val="28"/>
        </w:rPr>
        <w:t>Воно має</w:t>
      </w:r>
      <w:r w:rsidRPr="003A3F3C">
        <w:rPr>
          <w:rFonts w:ascii="Times New Roman" w:hAnsi="Times New Roman"/>
          <w:spacing w:val="-4"/>
          <w:sz w:val="28"/>
          <w:szCs w:val="28"/>
        </w:rPr>
        <w:t xml:space="preserve"> виконуватися без перерви в звучанні, тільки за рахунок розмикання губ та легкого висунення щелепи вперед та вниз. </w:t>
      </w:r>
      <w:r w:rsidR="005B1836">
        <w:rPr>
          <w:rFonts w:ascii="Times New Roman" w:hAnsi="Times New Roman"/>
          <w:spacing w:val="-4"/>
          <w:sz w:val="28"/>
          <w:szCs w:val="28"/>
        </w:rPr>
        <w:t>Слід</w:t>
      </w:r>
      <w:r w:rsidRPr="003A3F3C">
        <w:rPr>
          <w:rFonts w:ascii="Times New Roman" w:hAnsi="Times New Roman"/>
          <w:spacing w:val="-4"/>
          <w:sz w:val="28"/>
          <w:szCs w:val="28"/>
        </w:rPr>
        <w:t xml:space="preserve"> уважно слідкувати за формою голосної, щоб </w:t>
      </w:r>
      <w:r w:rsidR="00A81E1A" w:rsidRPr="003A3F3C">
        <w:rPr>
          <w:rFonts w:ascii="Times New Roman" w:hAnsi="Times New Roman"/>
          <w:spacing w:val="-4"/>
          <w:sz w:val="28"/>
          <w:szCs w:val="28"/>
        </w:rPr>
        <w:t>"</w:t>
      </w:r>
      <w:r w:rsidRPr="003A3F3C">
        <w:rPr>
          <w:rFonts w:ascii="Times New Roman" w:hAnsi="Times New Roman"/>
          <w:spacing w:val="-4"/>
          <w:sz w:val="28"/>
          <w:szCs w:val="28"/>
        </w:rPr>
        <w:t>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не перетворювалось </w:t>
      </w:r>
      <w:r w:rsidR="00892763">
        <w:rPr>
          <w:rFonts w:ascii="Times New Roman" w:hAnsi="Times New Roman"/>
          <w:spacing w:val="-4"/>
          <w:sz w:val="28"/>
          <w:szCs w:val="28"/>
        </w:rPr>
        <w:t>на</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Е</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чи </w:t>
      </w:r>
      <w:r w:rsidR="00A81E1A" w:rsidRPr="003A3F3C">
        <w:rPr>
          <w:rFonts w:ascii="Times New Roman" w:hAnsi="Times New Roman"/>
          <w:spacing w:val="-4"/>
          <w:sz w:val="28"/>
          <w:szCs w:val="28"/>
        </w:rPr>
        <w:t>"</w:t>
      </w:r>
      <w:r w:rsidRPr="003A3F3C">
        <w:rPr>
          <w:rFonts w:ascii="Times New Roman" w:hAnsi="Times New Roman"/>
          <w:spacing w:val="-4"/>
          <w:sz w:val="28"/>
          <w:szCs w:val="28"/>
        </w:rPr>
        <w:t>А</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Головна умова – </w:t>
      </w:r>
      <w:r w:rsidR="00A81E1A" w:rsidRPr="003A3F3C">
        <w:rPr>
          <w:rFonts w:ascii="Times New Roman" w:hAnsi="Times New Roman"/>
          <w:spacing w:val="-4"/>
          <w:sz w:val="28"/>
          <w:szCs w:val="28"/>
        </w:rPr>
        <w:t>"</w:t>
      </w:r>
      <w:r w:rsidRPr="003A3F3C">
        <w:rPr>
          <w:rFonts w:ascii="Times New Roman" w:hAnsi="Times New Roman"/>
          <w:spacing w:val="-4"/>
          <w:sz w:val="28"/>
          <w:szCs w:val="28"/>
        </w:rPr>
        <w:t>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повинне звучати тихіше за вібрацію губ, а енергія тіла повинна залишатися незмінною. Часто діти співають глухі приголосні </w:t>
      </w:r>
      <w:r w:rsidR="00A81E1A" w:rsidRPr="003A3F3C">
        <w:rPr>
          <w:rFonts w:ascii="Times New Roman" w:hAnsi="Times New Roman"/>
          <w:spacing w:val="-4"/>
          <w:sz w:val="28"/>
          <w:szCs w:val="28"/>
        </w:rPr>
        <w:t>"</w:t>
      </w:r>
      <w:r w:rsidRPr="003A3F3C">
        <w:rPr>
          <w:rFonts w:ascii="Times New Roman" w:hAnsi="Times New Roman"/>
          <w:spacing w:val="-4"/>
          <w:sz w:val="28"/>
          <w:szCs w:val="28"/>
        </w:rPr>
        <w:t>Т</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П</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Р</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що не відповідає умовам вправи, тому за цим </w:t>
      </w:r>
      <w:r w:rsidR="00892763">
        <w:rPr>
          <w:rFonts w:ascii="Times New Roman" w:hAnsi="Times New Roman"/>
          <w:spacing w:val="-4"/>
          <w:sz w:val="28"/>
          <w:szCs w:val="28"/>
        </w:rPr>
        <w:t>потрібно</w:t>
      </w:r>
      <w:r w:rsidRPr="003A3F3C">
        <w:rPr>
          <w:rFonts w:ascii="Times New Roman" w:hAnsi="Times New Roman"/>
          <w:spacing w:val="-4"/>
          <w:sz w:val="28"/>
          <w:szCs w:val="28"/>
        </w:rPr>
        <w:t xml:space="preserve"> постійно слідкувати. Ця вправа сприяє активному фонаційному видиху.</w:t>
      </w:r>
    </w:p>
    <w:p w:rsidR="00073D3B" w:rsidRPr="003A3F3C" w:rsidRDefault="00073D3B" w:rsidP="00073D3B">
      <w:pPr>
        <w:spacing w:after="0" w:line="264" w:lineRule="auto"/>
        <w:ind w:firstLine="709"/>
        <w:jc w:val="both"/>
        <w:rPr>
          <w:rFonts w:ascii="Times New Roman" w:hAnsi="Times New Roman"/>
          <w:b/>
          <w:spacing w:val="-4"/>
          <w:sz w:val="28"/>
          <w:szCs w:val="28"/>
        </w:rPr>
      </w:pPr>
      <w:r w:rsidRPr="003A3F3C">
        <w:rPr>
          <w:rFonts w:ascii="Times New Roman" w:hAnsi="Times New Roman"/>
          <w:b/>
          <w:spacing w:val="-4"/>
          <w:sz w:val="28"/>
          <w:szCs w:val="28"/>
        </w:rPr>
        <w:t>Четвертий комплекс вправ. Вправи для переходу з грудного в фальцет</w:t>
      </w:r>
      <w:r w:rsidR="00AC281D">
        <w:rPr>
          <w:rFonts w:ascii="Times New Roman" w:hAnsi="Times New Roman"/>
          <w:b/>
          <w:spacing w:val="-4"/>
          <w:sz w:val="28"/>
          <w:szCs w:val="28"/>
        </w:rPr>
        <w:softHyphen/>
      </w:r>
      <w:r w:rsidRPr="003A3F3C">
        <w:rPr>
          <w:rFonts w:ascii="Times New Roman" w:hAnsi="Times New Roman"/>
          <w:b/>
          <w:spacing w:val="-4"/>
          <w:sz w:val="28"/>
          <w:szCs w:val="28"/>
        </w:rPr>
        <w:t xml:space="preserve">ний регістр з використанням регістрового порогу </w:t>
      </w:r>
      <w:r w:rsidR="00A81E1A" w:rsidRPr="003A3F3C">
        <w:rPr>
          <w:rFonts w:ascii="Times New Roman" w:hAnsi="Times New Roman"/>
          <w:b/>
          <w:spacing w:val="-4"/>
          <w:sz w:val="28"/>
          <w:szCs w:val="28"/>
        </w:rPr>
        <w:t>"</w:t>
      </w:r>
      <w:r w:rsidRPr="003A3F3C">
        <w:rPr>
          <w:rFonts w:ascii="Times New Roman" w:hAnsi="Times New Roman"/>
          <w:b/>
          <w:spacing w:val="-4"/>
          <w:sz w:val="28"/>
          <w:szCs w:val="28"/>
        </w:rPr>
        <w:t>п</w:t>
      </w:r>
      <w:r w:rsidR="00A81E1A" w:rsidRPr="003A3F3C">
        <w:rPr>
          <w:rFonts w:ascii="Times New Roman" w:hAnsi="Times New Roman"/>
          <w:b/>
          <w:spacing w:val="-4"/>
          <w:sz w:val="28"/>
          <w:szCs w:val="28"/>
        </w:rPr>
        <w:t>"</w:t>
      </w:r>
      <w:r w:rsidRPr="003A3F3C">
        <w:rPr>
          <w:rFonts w:ascii="Times New Roman" w:hAnsi="Times New Roman"/>
          <w:b/>
          <w:spacing w:val="-4"/>
          <w:sz w:val="28"/>
          <w:szCs w:val="28"/>
        </w:rPr>
        <w:t xml:space="preserve">. </w:t>
      </w:r>
      <w:r w:rsidRPr="003A3F3C">
        <w:rPr>
          <w:rFonts w:ascii="Times New Roman" w:hAnsi="Times New Roman"/>
          <w:spacing w:val="-4"/>
          <w:sz w:val="28"/>
          <w:szCs w:val="28"/>
        </w:rPr>
        <w:t xml:space="preserve">Вправи виконуються на </w:t>
      </w:r>
      <w:r w:rsidR="00A81E1A" w:rsidRPr="003A3F3C">
        <w:rPr>
          <w:rFonts w:ascii="Times New Roman" w:hAnsi="Times New Roman"/>
          <w:spacing w:val="-4"/>
          <w:sz w:val="28"/>
          <w:szCs w:val="28"/>
        </w:rPr>
        <w:t>"</w:t>
      </w:r>
      <w:r w:rsidRPr="003A3F3C">
        <w:rPr>
          <w:rFonts w:ascii="Times New Roman" w:hAnsi="Times New Roman"/>
          <w:spacing w:val="-4"/>
          <w:sz w:val="28"/>
          <w:szCs w:val="28"/>
        </w:rPr>
        <w:t>перехідній ділянці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діапазону для поєднання регістрів та згладжування регістрового переходу. Для дитячих голосів, що охоплюють від </w:t>
      </w:r>
      <w:r w:rsidRPr="003A3F3C">
        <w:rPr>
          <w:rFonts w:ascii="Times New Roman" w:hAnsi="Times New Roman"/>
          <w:spacing w:val="-4"/>
          <w:sz w:val="28"/>
          <w:szCs w:val="28"/>
          <w:lang w:val="en-US"/>
        </w:rPr>
        <w:t>As</w:t>
      </w:r>
      <w:r w:rsidRPr="003A3F3C">
        <w:rPr>
          <w:rFonts w:ascii="Times New Roman" w:hAnsi="Times New Roman"/>
          <w:spacing w:val="-4"/>
          <w:sz w:val="28"/>
          <w:szCs w:val="28"/>
        </w:rPr>
        <w:t>-</w:t>
      </w:r>
      <w:r w:rsidRPr="003A3F3C">
        <w:rPr>
          <w:rFonts w:ascii="Times New Roman" w:hAnsi="Times New Roman"/>
          <w:spacing w:val="-4"/>
          <w:sz w:val="28"/>
          <w:szCs w:val="28"/>
          <w:lang w:val="en-US"/>
        </w:rPr>
        <w:t>dur</w:t>
      </w:r>
      <w:r w:rsidRPr="003A3F3C">
        <w:rPr>
          <w:rFonts w:ascii="Times New Roman" w:hAnsi="Times New Roman"/>
          <w:spacing w:val="-4"/>
          <w:sz w:val="28"/>
          <w:szCs w:val="28"/>
        </w:rPr>
        <w:t xml:space="preserve"> до </w:t>
      </w:r>
      <w:r w:rsidRPr="003A3F3C">
        <w:rPr>
          <w:rFonts w:ascii="Times New Roman" w:hAnsi="Times New Roman"/>
          <w:spacing w:val="-4"/>
          <w:sz w:val="28"/>
          <w:szCs w:val="28"/>
          <w:lang w:val="en-US"/>
        </w:rPr>
        <w:t>H</w:t>
      </w:r>
      <w:r w:rsidRPr="003A3F3C">
        <w:rPr>
          <w:rFonts w:ascii="Times New Roman" w:hAnsi="Times New Roman"/>
          <w:spacing w:val="-4"/>
          <w:sz w:val="28"/>
          <w:szCs w:val="28"/>
        </w:rPr>
        <w:t>-</w:t>
      </w:r>
      <w:r w:rsidRPr="003A3F3C">
        <w:rPr>
          <w:rFonts w:ascii="Times New Roman" w:hAnsi="Times New Roman"/>
          <w:spacing w:val="-4"/>
          <w:sz w:val="28"/>
          <w:szCs w:val="28"/>
          <w:lang w:val="en-US"/>
        </w:rPr>
        <w:t>dur</w:t>
      </w:r>
      <w:r w:rsidR="00892763">
        <w:rPr>
          <w:rFonts w:ascii="Times New Roman" w:hAnsi="Times New Roman"/>
          <w:spacing w:val="-4"/>
          <w:sz w:val="28"/>
          <w:szCs w:val="28"/>
        </w:rPr>
        <w:t>,</w:t>
      </w:r>
      <w:r w:rsidRPr="003A3F3C">
        <w:rPr>
          <w:rFonts w:ascii="Times New Roman" w:hAnsi="Times New Roman"/>
          <w:spacing w:val="-4"/>
          <w:sz w:val="28"/>
          <w:szCs w:val="28"/>
        </w:rPr>
        <w:t xml:space="preserve"> вправа на вібруючий </w:t>
      </w:r>
      <w:r w:rsidR="00A81E1A" w:rsidRPr="003A3F3C">
        <w:rPr>
          <w:rFonts w:ascii="Times New Roman" w:hAnsi="Times New Roman"/>
          <w:spacing w:val="-4"/>
          <w:sz w:val="28"/>
          <w:szCs w:val="28"/>
        </w:rPr>
        <w:t>"</w:t>
      </w:r>
      <w:r w:rsidRPr="003A3F3C">
        <w:rPr>
          <w:rFonts w:ascii="Times New Roman" w:hAnsi="Times New Roman"/>
          <w:spacing w:val="-4"/>
          <w:sz w:val="28"/>
          <w:szCs w:val="28"/>
        </w:rPr>
        <w:t>Р</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та від </w:t>
      </w:r>
      <w:r w:rsidRPr="003A3F3C">
        <w:rPr>
          <w:rFonts w:ascii="Times New Roman" w:hAnsi="Times New Roman"/>
          <w:spacing w:val="-4"/>
          <w:sz w:val="28"/>
          <w:szCs w:val="28"/>
          <w:lang w:val="en-US"/>
        </w:rPr>
        <w:t>F</w:t>
      </w:r>
      <w:r w:rsidRPr="003A3F3C">
        <w:rPr>
          <w:rFonts w:ascii="Times New Roman" w:hAnsi="Times New Roman"/>
          <w:spacing w:val="-4"/>
          <w:sz w:val="28"/>
          <w:szCs w:val="28"/>
        </w:rPr>
        <w:t>-</w:t>
      </w:r>
      <w:r w:rsidRPr="003A3F3C">
        <w:rPr>
          <w:rFonts w:ascii="Times New Roman" w:hAnsi="Times New Roman"/>
          <w:spacing w:val="-4"/>
          <w:sz w:val="28"/>
          <w:szCs w:val="28"/>
          <w:lang w:val="en-US"/>
        </w:rPr>
        <w:t>dur</w:t>
      </w:r>
      <w:r w:rsidRPr="003A3F3C">
        <w:rPr>
          <w:rFonts w:ascii="Times New Roman" w:hAnsi="Times New Roman"/>
          <w:spacing w:val="-4"/>
          <w:sz w:val="28"/>
          <w:szCs w:val="28"/>
        </w:rPr>
        <w:t xml:space="preserve"> до </w:t>
      </w:r>
      <w:r w:rsidRPr="003A3F3C">
        <w:rPr>
          <w:rFonts w:ascii="Times New Roman" w:hAnsi="Times New Roman"/>
          <w:spacing w:val="-4"/>
          <w:sz w:val="28"/>
          <w:szCs w:val="28"/>
          <w:lang w:val="en-US"/>
        </w:rPr>
        <w:t>As</w:t>
      </w:r>
      <w:r w:rsidRPr="003A3F3C">
        <w:rPr>
          <w:rFonts w:ascii="Times New Roman" w:hAnsi="Times New Roman"/>
          <w:spacing w:val="-4"/>
          <w:sz w:val="28"/>
          <w:szCs w:val="28"/>
        </w:rPr>
        <w:t>-</w:t>
      </w:r>
      <w:r w:rsidRPr="003A3F3C">
        <w:rPr>
          <w:rFonts w:ascii="Times New Roman" w:hAnsi="Times New Roman"/>
          <w:spacing w:val="-4"/>
          <w:sz w:val="28"/>
          <w:szCs w:val="28"/>
          <w:lang w:val="en-US"/>
        </w:rPr>
        <w:t>dur</w:t>
      </w:r>
      <w:r w:rsidRPr="003A3F3C">
        <w:rPr>
          <w:rFonts w:ascii="Times New Roman" w:hAnsi="Times New Roman"/>
          <w:spacing w:val="-4"/>
          <w:sz w:val="28"/>
          <w:szCs w:val="28"/>
        </w:rPr>
        <w:t xml:space="preserve"> з фонацією голосних. </w:t>
      </w:r>
    </w:p>
    <w:p w:rsidR="00073D3B" w:rsidRPr="003A3F3C" w:rsidRDefault="00073D3B" w:rsidP="00073D3B">
      <w:pPr>
        <w:spacing w:after="0" w:line="264" w:lineRule="auto"/>
        <w:ind w:firstLine="709"/>
        <w:jc w:val="both"/>
        <w:rPr>
          <w:rFonts w:ascii="Times New Roman" w:hAnsi="Times New Roman"/>
          <w:spacing w:val="-4"/>
          <w:sz w:val="28"/>
          <w:szCs w:val="28"/>
        </w:rPr>
      </w:pPr>
      <w:r w:rsidRPr="003A3F3C">
        <w:rPr>
          <w:rFonts w:ascii="Times New Roman" w:hAnsi="Times New Roman"/>
          <w:i/>
          <w:spacing w:val="-4"/>
          <w:sz w:val="28"/>
          <w:szCs w:val="28"/>
        </w:rPr>
        <w:t>Вправа 1.</w:t>
      </w:r>
      <w:r w:rsidRPr="003A3F3C">
        <w:rPr>
          <w:rFonts w:ascii="Times New Roman" w:hAnsi="Times New Roman"/>
          <w:spacing w:val="-4"/>
          <w:sz w:val="28"/>
          <w:szCs w:val="28"/>
        </w:rPr>
        <w:t xml:space="preserve"> Виконання інтервалів октави та децими вібрацією губ, висхідний рух повинен бути без поштовхів та придиху, без посилення тону, без фізичних, тілесних, дихальних зусиль, відсутності напруги. Найчастіше виникають такі помилки: гортань не проходить регістровий поріг, тому </w:t>
      </w:r>
      <w:r w:rsidR="00892763">
        <w:rPr>
          <w:rFonts w:ascii="Times New Roman" w:hAnsi="Times New Roman"/>
          <w:spacing w:val="-4"/>
          <w:sz w:val="28"/>
          <w:szCs w:val="28"/>
        </w:rPr>
        <w:t>слід</w:t>
      </w:r>
      <w:r w:rsidRPr="003A3F3C">
        <w:rPr>
          <w:rFonts w:ascii="Times New Roman" w:hAnsi="Times New Roman"/>
          <w:spacing w:val="-4"/>
          <w:sz w:val="28"/>
          <w:szCs w:val="28"/>
        </w:rPr>
        <w:t xml:space="preserve"> звернути увагу на якість звучання, злам голосу, з подальшим співом у фальцетному регістрі при незмінності якості тону (не посилюється, не стає голоснішим). Таким чином випрацьовується навичка співу у верхній ділянці діапазону в нюансі </w:t>
      </w:r>
      <w:r w:rsidRPr="003A3F3C">
        <w:rPr>
          <w:rFonts w:ascii="Times New Roman" w:hAnsi="Times New Roman"/>
          <w:i/>
          <w:spacing w:val="-4"/>
          <w:sz w:val="28"/>
          <w:szCs w:val="28"/>
          <w:lang w:val="en-US"/>
        </w:rPr>
        <w:t>piano</w:t>
      </w:r>
      <w:r w:rsidRPr="003A3F3C">
        <w:rPr>
          <w:rFonts w:ascii="Times New Roman" w:hAnsi="Times New Roman"/>
          <w:spacing w:val="-4"/>
          <w:sz w:val="28"/>
          <w:szCs w:val="28"/>
        </w:rPr>
        <w:t xml:space="preserve"> з подальшим розвитком повнозвучної верхньої ділянки діапазону без форсування, комплекс відчуття опори. Цю вправу можна використовувати для на</w:t>
      </w:r>
      <w:r w:rsidR="00892763">
        <w:rPr>
          <w:rFonts w:ascii="Times New Roman" w:hAnsi="Times New Roman"/>
          <w:spacing w:val="-4"/>
          <w:sz w:val="28"/>
          <w:szCs w:val="28"/>
        </w:rPr>
        <w:t>лаштування</w:t>
      </w:r>
      <w:r w:rsidRPr="003A3F3C">
        <w:rPr>
          <w:rFonts w:ascii="Times New Roman" w:hAnsi="Times New Roman"/>
          <w:spacing w:val="-4"/>
          <w:sz w:val="28"/>
          <w:szCs w:val="28"/>
        </w:rPr>
        <w:t xml:space="preserve"> та розігріву голосового апарату. </w:t>
      </w:r>
    </w:p>
    <w:p w:rsidR="00073D3B" w:rsidRPr="003A3F3C" w:rsidRDefault="00073D3B" w:rsidP="00073D3B">
      <w:pPr>
        <w:spacing w:after="0" w:line="264" w:lineRule="auto"/>
        <w:ind w:firstLine="709"/>
        <w:jc w:val="both"/>
        <w:rPr>
          <w:rFonts w:ascii="Times New Roman" w:hAnsi="Times New Roman"/>
          <w:b/>
          <w:i/>
          <w:spacing w:val="-4"/>
          <w:sz w:val="28"/>
          <w:szCs w:val="28"/>
        </w:rPr>
      </w:pPr>
      <w:r w:rsidRPr="003A3F3C">
        <w:rPr>
          <w:rFonts w:ascii="Times New Roman" w:hAnsi="Times New Roman"/>
          <w:i/>
          <w:spacing w:val="-4"/>
          <w:sz w:val="28"/>
          <w:szCs w:val="28"/>
        </w:rPr>
        <w:t xml:space="preserve">Вправа 2.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Зуби на зуби</w:t>
      </w:r>
      <w:r w:rsidR="00A81E1A" w:rsidRPr="003A3F3C">
        <w:rPr>
          <w:rFonts w:ascii="Times New Roman" w:hAnsi="Times New Roman"/>
          <w:i/>
          <w:spacing w:val="-4"/>
          <w:sz w:val="28"/>
          <w:szCs w:val="28"/>
        </w:rPr>
        <w:t>"</w:t>
      </w:r>
      <w:r w:rsidRPr="003A3F3C">
        <w:rPr>
          <w:rFonts w:ascii="Times New Roman" w:hAnsi="Times New Roman"/>
          <w:i/>
          <w:spacing w:val="-4"/>
          <w:sz w:val="28"/>
          <w:szCs w:val="28"/>
        </w:rPr>
        <w:t xml:space="preserve">. </w:t>
      </w:r>
      <w:r w:rsidRPr="003A3F3C">
        <w:rPr>
          <w:rFonts w:ascii="Times New Roman" w:hAnsi="Times New Roman"/>
          <w:spacing w:val="-4"/>
          <w:sz w:val="28"/>
          <w:szCs w:val="28"/>
        </w:rPr>
        <w:t>Верхні та нижні різці стикаються краями один з одним – верхні зуби стоять на нижніх. Губи у звичному активн</w:t>
      </w:r>
      <w:r w:rsidR="00892763">
        <w:rPr>
          <w:rFonts w:ascii="Times New Roman" w:hAnsi="Times New Roman"/>
          <w:spacing w:val="-4"/>
          <w:sz w:val="28"/>
          <w:szCs w:val="28"/>
        </w:rPr>
        <w:t>ому положенні, відкриті 4 нижні та 4 верхні</w:t>
      </w:r>
      <w:r w:rsidRPr="003A3F3C">
        <w:rPr>
          <w:rFonts w:ascii="Times New Roman" w:hAnsi="Times New Roman"/>
          <w:spacing w:val="-4"/>
          <w:sz w:val="28"/>
          <w:szCs w:val="28"/>
        </w:rPr>
        <w:t xml:space="preserve"> зуби. </w:t>
      </w:r>
      <w:r w:rsidR="00892763">
        <w:rPr>
          <w:rFonts w:ascii="Times New Roman" w:hAnsi="Times New Roman"/>
          <w:spacing w:val="-4"/>
          <w:sz w:val="28"/>
          <w:szCs w:val="28"/>
        </w:rPr>
        <w:t>Потрібно</w:t>
      </w:r>
      <w:r w:rsidRPr="003A3F3C">
        <w:rPr>
          <w:rFonts w:ascii="Times New Roman" w:hAnsi="Times New Roman"/>
          <w:spacing w:val="-4"/>
          <w:sz w:val="28"/>
          <w:szCs w:val="28"/>
        </w:rPr>
        <w:t xml:space="preserve"> контролювати слухом та відчуттями регістровий поріг, а у дзеркалі</w:t>
      </w:r>
      <w:r w:rsidR="00892763">
        <w:rPr>
          <w:rFonts w:ascii="Times New Roman" w:hAnsi="Times New Roman"/>
          <w:spacing w:val="-4"/>
          <w:sz w:val="28"/>
          <w:szCs w:val="28"/>
        </w:rPr>
        <w:t xml:space="preserve"> –</w:t>
      </w:r>
      <w:r w:rsidRPr="003A3F3C">
        <w:rPr>
          <w:rFonts w:ascii="Times New Roman" w:hAnsi="Times New Roman"/>
          <w:spacing w:val="-4"/>
          <w:sz w:val="28"/>
          <w:szCs w:val="28"/>
        </w:rPr>
        <w:t xml:space="preserve"> відсутність рухів губ при артикуляції голосних. Вся артикуляція виконується за рахунок рухів мускулатури язика та глот</w:t>
      </w:r>
      <w:r w:rsidR="00892763">
        <w:rPr>
          <w:rFonts w:ascii="Times New Roman" w:hAnsi="Times New Roman"/>
          <w:spacing w:val="-4"/>
          <w:sz w:val="28"/>
          <w:szCs w:val="28"/>
        </w:rPr>
        <w:t>ков</w:t>
      </w:r>
      <w:r w:rsidRPr="003A3F3C">
        <w:rPr>
          <w:rFonts w:ascii="Times New Roman" w:hAnsi="Times New Roman"/>
          <w:spacing w:val="-4"/>
          <w:sz w:val="28"/>
          <w:szCs w:val="28"/>
        </w:rPr>
        <w:t>их порожнин. Працює прийом додаткового регістру та відключення керівної мускулатури. Набувається нави</w:t>
      </w:r>
      <w:r w:rsidR="00892763">
        <w:rPr>
          <w:rFonts w:ascii="Times New Roman" w:hAnsi="Times New Roman"/>
          <w:spacing w:val="-4"/>
          <w:sz w:val="28"/>
          <w:szCs w:val="28"/>
        </w:rPr>
        <w:t>чка</w:t>
      </w:r>
      <w:r w:rsidRPr="003A3F3C">
        <w:rPr>
          <w:rFonts w:ascii="Times New Roman" w:hAnsi="Times New Roman"/>
          <w:spacing w:val="-4"/>
          <w:sz w:val="28"/>
          <w:szCs w:val="28"/>
        </w:rPr>
        <w:t xml:space="preserve"> звучання йодль, рухливість, ковзання та роз</w:t>
      </w:r>
      <w:r w:rsidR="00892763">
        <w:rPr>
          <w:rFonts w:ascii="Times New Roman" w:hAnsi="Times New Roman"/>
          <w:spacing w:val="-4"/>
          <w:sz w:val="28"/>
          <w:szCs w:val="28"/>
        </w:rPr>
        <w:softHyphen/>
      </w:r>
      <w:r w:rsidRPr="003A3F3C">
        <w:rPr>
          <w:rFonts w:ascii="Times New Roman" w:hAnsi="Times New Roman"/>
          <w:spacing w:val="-4"/>
          <w:sz w:val="28"/>
          <w:szCs w:val="28"/>
        </w:rPr>
        <w:t xml:space="preserve">співування голосних в одній формі, відчуття передніх резонаторів. </w:t>
      </w:r>
    </w:p>
    <w:p w:rsidR="00073D3B" w:rsidRPr="003A3F3C" w:rsidRDefault="00073D3B" w:rsidP="00073D3B">
      <w:pPr>
        <w:spacing w:after="0" w:line="264" w:lineRule="auto"/>
        <w:ind w:firstLine="709"/>
        <w:jc w:val="both"/>
        <w:rPr>
          <w:rFonts w:ascii="Times New Roman" w:hAnsi="Times New Roman"/>
          <w:b/>
          <w:spacing w:val="-4"/>
          <w:sz w:val="28"/>
          <w:szCs w:val="28"/>
        </w:rPr>
      </w:pPr>
      <w:r w:rsidRPr="003A3F3C">
        <w:rPr>
          <w:rFonts w:ascii="Times New Roman" w:hAnsi="Times New Roman"/>
          <w:b/>
          <w:spacing w:val="-4"/>
          <w:sz w:val="28"/>
          <w:szCs w:val="28"/>
        </w:rPr>
        <w:t>П</w:t>
      </w:r>
      <w:r w:rsidR="00DB76DA">
        <w:rPr>
          <w:rFonts w:ascii="Times New Roman" w:hAnsi="Times New Roman"/>
          <w:b/>
          <w:spacing w:val="-4"/>
          <w:sz w:val="28"/>
          <w:szCs w:val="28"/>
        </w:rPr>
        <w:t>’</w:t>
      </w:r>
      <w:r w:rsidRPr="003A3F3C">
        <w:rPr>
          <w:rFonts w:ascii="Times New Roman" w:hAnsi="Times New Roman"/>
          <w:b/>
          <w:spacing w:val="-4"/>
          <w:sz w:val="28"/>
          <w:szCs w:val="28"/>
        </w:rPr>
        <w:t xml:space="preserve">ятий комплекс вправ. Програма для фальцетного регістру.  </w:t>
      </w:r>
      <w:r w:rsidRPr="003A3F3C">
        <w:rPr>
          <w:rFonts w:ascii="Times New Roman" w:hAnsi="Times New Roman"/>
          <w:spacing w:val="-4"/>
          <w:sz w:val="28"/>
          <w:szCs w:val="28"/>
        </w:rPr>
        <w:t>Спрямо</w:t>
      </w:r>
      <w:r w:rsidR="00AC281D">
        <w:rPr>
          <w:rFonts w:ascii="Times New Roman" w:hAnsi="Times New Roman"/>
          <w:spacing w:val="-4"/>
          <w:sz w:val="28"/>
          <w:szCs w:val="28"/>
        </w:rPr>
        <w:softHyphen/>
      </w:r>
      <w:r w:rsidRPr="003A3F3C">
        <w:rPr>
          <w:rFonts w:ascii="Times New Roman" w:hAnsi="Times New Roman"/>
          <w:spacing w:val="-4"/>
          <w:sz w:val="28"/>
          <w:szCs w:val="28"/>
        </w:rPr>
        <w:t>ваність програми двояка. Дихальна – розвиток дихальних м</w:t>
      </w:r>
      <w:r w:rsidR="00DB76DA">
        <w:rPr>
          <w:rFonts w:ascii="Times New Roman" w:hAnsi="Times New Roman"/>
          <w:spacing w:val="-4"/>
          <w:sz w:val="28"/>
          <w:szCs w:val="28"/>
        </w:rPr>
        <w:t>’</w:t>
      </w:r>
      <w:r w:rsidRPr="003A3F3C">
        <w:rPr>
          <w:rFonts w:ascii="Times New Roman" w:hAnsi="Times New Roman"/>
          <w:spacing w:val="-4"/>
          <w:sz w:val="28"/>
          <w:szCs w:val="28"/>
        </w:rPr>
        <w:t>язів в її зв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язку з </w:t>
      </w:r>
      <w:r w:rsidRPr="003A3F3C">
        <w:rPr>
          <w:rFonts w:ascii="Times New Roman" w:hAnsi="Times New Roman"/>
          <w:spacing w:val="-4"/>
          <w:sz w:val="28"/>
          <w:szCs w:val="28"/>
        </w:rPr>
        <w:lastRenderedPageBreak/>
        <w:t>фонацією, розвиток фонаційної функції трахеї, набуття дзвінкості голосу в фальцетному регістрі та позбавлення від сипу. Акустична – формування акустич</w:t>
      </w:r>
      <w:r w:rsidR="00AC281D">
        <w:rPr>
          <w:rFonts w:ascii="Times New Roman" w:hAnsi="Times New Roman"/>
          <w:spacing w:val="-4"/>
          <w:sz w:val="28"/>
          <w:szCs w:val="28"/>
        </w:rPr>
        <w:softHyphen/>
      </w:r>
      <w:r w:rsidRPr="003A3F3C">
        <w:rPr>
          <w:rFonts w:ascii="Times New Roman" w:hAnsi="Times New Roman"/>
          <w:spacing w:val="-4"/>
          <w:sz w:val="28"/>
          <w:szCs w:val="28"/>
        </w:rPr>
        <w:t xml:space="preserve">ного засобу входу в гортань, набуття високої співацької форманти та розвиток навички відстеження її в тембрі. </w:t>
      </w:r>
    </w:p>
    <w:p w:rsidR="00073D3B" w:rsidRPr="003A3F3C" w:rsidRDefault="00073D3B" w:rsidP="00073D3B">
      <w:pPr>
        <w:spacing w:after="0" w:line="264" w:lineRule="auto"/>
        <w:ind w:firstLine="709"/>
        <w:jc w:val="both"/>
        <w:rPr>
          <w:rFonts w:ascii="Times New Roman" w:hAnsi="Times New Roman"/>
          <w:spacing w:val="-4"/>
          <w:sz w:val="28"/>
          <w:szCs w:val="28"/>
        </w:rPr>
      </w:pPr>
      <w:r w:rsidRPr="003A3F3C">
        <w:rPr>
          <w:rFonts w:ascii="Times New Roman" w:hAnsi="Times New Roman"/>
          <w:i/>
          <w:spacing w:val="-4"/>
          <w:sz w:val="28"/>
          <w:szCs w:val="28"/>
        </w:rPr>
        <w:t xml:space="preserve">Вправа 1. Імітація звуку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Р</w:t>
      </w:r>
      <w:r w:rsidR="00A81E1A" w:rsidRPr="003A3F3C">
        <w:rPr>
          <w:rFonts w:ascii="Times New Roman" w:hAnsi="Times New Roman"/>
          <w:i/>
          <w:spacing w:val="-4"/>
          <w:sz w:val="28"/>
          <w:szCs w:val="28"/>
        </w:rPr>
        <w:t>"</w:t>
      </w:r>
      <w:r w:rsidRPr="003A3F3C">
        <w:rPr>
          <w:rFonts w:ascii="Times New Roman" w:hAnsi="Times New Roman"/>
          <w:i/>
          <w:spacing w:val="-4"/>
          <w:sz w:val="28"/>
          <w:szCs w:val="28"/>
        </w:rPr>
        <w:t xml:space="preserve"> губами</w:t>
      </w:r>
      <w:r w:rsidRPr="003A3F3C">
        <w:rPr>
          <w:rFonts w:ascii="Times New Roman" w:hAnsi="Times New Roman"/>
          <w:spacing w:val="-4"/>
          <w:sz w:val="28"/>
          <w:szCs w:val="28"/>
        </w:rPr>
        <w:t xml:space="preserve">. Вихідна тональність </w:t>
      </w:r>
      <w:r w:rsidRPr="003A3F3C">
        <w:rPr>
          <w:rFonts w:ascii="Times New Roman" w:hAnsi="Times New Roman"/>
          <w:spacing w:val="-4"/>
          <w:sz w:val="28"/>
          <w:szCs w:val="28"/>
          <w:lang w:val="en-US"/>
        </w:rPr>
        <w:t>As</w:t>
      </w:r>
      <w:r w:rsidRPr="003A3F3C">
        <w:rPr>
          <w:rFonts w:ascii="Times New Roman" w:hAnsi="Times New Roman"/>
          <w:spacing w:val="-4"/>
          <w:sz w:val="28"/>
          <w:szCs w:val="28"/>
        </w:rPr>
        <w:t>-</w:t>
      </w:r>
      <w:r w:rsidRPr="003A3F3C">
        <w:rPr>
          <w:rFonts w:ascii="Times New Roman" w:hAnsi="Times New Roman"/>
          <w:spacing w:val="-4"/>
          <w:sz w:val="28"/>
          <w:szCs w:val="28"/>
          <w:lang w:val="en-US"/>
        </w:rPr>
        <w:t>dur</w:t>
      </w:r>
      <w:r w:rsidRPr="003A3F3C">
        <w:rPr>
          <w:rFonts w:ascii="Times New Roman" w:hAnsi="Times New Roman"/>
          <w:spacing w:val="-4"/>
          <w:sz w:val="28"/>
          <w:szCs w:val="28"/>
        </w:rPr>
        <w:t xml:space="preserve">. Нижче цієї тональності співати не рекомендується, виникає плутанина регістрів. Не потрібно підійматися вище </w:t>
      </w:r>
      <w:r w:rsidRPr="003A3F3C">
        <w:rPr>
          <w:rFonts w:ascii="Times New Roman" w:hAnsi="Times New Roman"/>
          <w:spacing w:val="-4"/>
          <w:sz w:val="28"/>
          <w:szCs w:val="28"/>
          <w:lang w:val="en-US"/>
        </w:rPr>
        <w:t>Des</w:t>
      </w:r>
      <w:r w:rsidRPr="003A3F3C">
        <w:rPr>
          <w:rFonts w:ascii="Times New Roman" w:hAnsi="Times New Roman"/>
          <w:spacing w:val="-4"/>
          <w:sz w:val="28"/>
          <w:szCs w:val="28"/>
        </w:rPr>
        <w:t>-</w:t>
      </w:r>
      <w:r w:rsidRPr="003A3F3C">
        <w:rPr>
          <w:rFonts w:ascii="Times New Roman" w:hAnsi="Times New Roman"/>
          <w:spacing w:val="-4"/>
          <w:sz w:val="28"/>
          <w:szCs w:val="28"/>
          <w:lang w:val="en-US"/>
        </w:rPr>
        <w:t>dur</w:t>
      </w:r>
      <w:r w:rsidRPr="003A3F3C">
        <w:rPr>
          <w:rFonts w:ascii="Times New Roman" w:hAnsi="Times New Roman"/>
          <w:spacing w:val="-4"/>
          <w:sz w:val="28"/>
          <w:szCs w:val="28"/>
        </w:rPr>
        <w:t>; виконувати в обсязі терції чи квінти. Контролювати вібраційні відчуття в районі трахеї та лицьових кісток, запам</w:t>
      </w:r>
      <w:r w:rsidR="00DB76DA">
        <w:rPr>
          <w:rFonts w:ascii="Times New Roman" w:hAnsi="Times New Roman"/>
          <w:spacing w:val="-4"/>
          <w:sz w:val="28"/>
          <w:szCs w:val="28"/>
        </w:rPr>
        <w:t>’</w:t>
      </w:r>
      <w:r w:rsidRPr="003A3F3C">
        <w:rPr>
          <w:rFonts w:ascii="Times New Roman" w:hAnsi="Times New Roman"/>
          <w:spacing w:val="-4"/>
          <w:sz w:val="28"/>
          <w:szCs w:val="28"/>
        </w:rPr>
        <w:t>ятовувати активну роботу дихання всього тіла та переносити цю роботу, всі супутні відчуття на голосний звук. Найчастіше виникають такі помилки: недоспівування поспівки до кінця, нестача дихання, вдих через рот. Ця вправа обов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язково виконується під наглядом викладача, включаючи самоконтроль та самоаналіз. Вона сприяє наближенню звука, відчуттю звука на зубах, посил звукової хвилі у тверде піднебіння, відчуття поштовху та дзвінкості голосу. </w:t>
      </w:r>
    </w:p>
    <w:p w:rsidR="00073D3B" w:rsidRPr="003A3F3C" w:rsidRDefault="00073D3B" w:rsidP="00073D3B">
      <w:pPr>
        <w:spacing w:after="0" w:line="264" w:lineRule="auto"/>
        <w:ind w:firstLine="709"/>
        <w:jc w:val="both"/>
        <w:rPr>
          <w:rFonts w:ascii="Times New Roman" w:hAnsi="Times New Roman"/>
          <w:spacing w:val="-4"/>
          <w:sz w:val="28"/>
          <w:szCs w:val="28"/>
        </w:rPr>
      </w:pPr>
      <w:r w:rsidRPr="003A3F3C">
        <w:rPr>
          <w:rFonts w:ascii="Times New Roman" w:hAnsi="Times New Roman"/>
          <w:i/>
          <w:spacing w:val="-4"/>
          <w:sz w:val="28"/>
          <w:szCs w:val="28"/>
        </w:rPr>
        <w:t xml:space="preserve">Вправа 2. Кульки. </w:t>
      </w:r>
      <w:r w:rsidRPr="003A3F3C">
        <w:rPr>
          <w:rFonts w:ascii="Times New Roman" w:hAnsi="Times New Roman"/>
          <w:spacing w:val="-4"/>
          <w:sz w:val="28"/>
          <w:szCs w:val="28"/>
        </w:rPr>
        <w:t xml:space="preserve">Фонація голосної </w:t>
      </w:r>
      <w:r w:rsidR="00A81E1A" w:rsidRPr="003A3F3C">
        <w:rPr>
          <w:rFonts w:ascii="Times New Roman" w:hAnsi="Times New Roman"/>
          <w:spacing w:val="-4"/>
          <w:sz w:val="28"/>
          <w:szCs w:val="28"/>
        </w:rPr>
        <w:t>"</w:t>
      </w:r>
      <w:r w:rsidRPr="003A3F3C">
        <w:rPr>
          <w:rFonts w:ascii="Times New Roman" w:hAnsi="Times New Roman"/>
          <w:spacing w:val="-4"/>
          <w:sz w:val="28"/>
          <w:szCs w:val="28"/>
        </w:rPr>
        <w:t>У</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одночасно з видуванням повітря через витягнуті трубочкою міцно стиснуті губи на розімкнутих щелепах та трохи надутих щоках. З власного досвіду рекоменду</w:t>
      </w:r>
      <w:r w:rsidR="00892763">
        <w:rPr>
          <w:rFonts w:ascii="Times New Roman" w:hAnsi="Times New Roman"/>
          <w:spacing w:val="-4"/>
          <w:sz w:val="28"/>
          <w:szCs w:val="28"/>
        </w:rPr>
        <w:t>ємо</w:t>
      </w:r>
      <w:r w:rsidRPr="003A3F3C">
        <w:rPr>
          <w:rFonts w:ascii="Times New Roman" w:hAnsi="Times New Roman"/>
          <w:spacing w:val="-4"/>
          <w:sz w:val="28"/>
          <w:szCs w:val="28"/>
        </w:rPr>
        <w:t xml:space="preserve"> виконувати дану вправу на голосну </w:t>
      </w:r>
      <w:r w:rsidR="00A81E1A" w:rsidRPr="003A3F3C">
        <w:rPr>
          <w:rFonts w:ascii="Times New Roman" w:hAnsi="Times New Roman"/>
          <w:spacing w:val="-4"/>
          <w:sz w:val="28"/>
          <w:szCs w:val="28"/>
        </w:rPr>
        <w:t>"</w:t>
      </w:r>
      <w:r w:rsidRPr="003A3F3C">
        <w:rPr>
          <w:rFonts w:ascii="Times New Roman" w:hAnsi="Times New Roman"/>
          <w:spacing w:val="-4"/>
          <w:sz w:val="28"/>
          <w:szCs w:val="28"/>
        </w:rPr>
        <w:t>О</w:t>
      </w:r>
      <w:r w:rsidR="00A81E1A" w:rsidRPr="003A3F3C">
        <w:rPr>
          <w:rFonts w:ascii="Times New Roman" w:hAnsi="Times New Roman"/>
          <w:spacing w:val="-4"/>
          <w:sz w:val="28"/>
          <w:szCs w:val="28"/>
        </w:rPr>
        <w:t>"</w:t>
      </w:r>
      <w:r w:rsidRPr="003A3F3C">
        <w:rPr>
          <w:rFonts w:ascii="Times New Roman" w:hAnsi="Times New Roman"/>
          <w:spacing w:val="-4"/>
          <w:sz w:val="28"/>
          <w:szCs w:val="28"/>
        </w:rPr>
        <w:t>, що сприяє округлості, об</w:t>
      </w:r>
      <w:r w:rsidR="00DB76DA">
        <w:rPr>
          <w:rFonts w:ascii="Times New Roman" w:hAnsi="Times New Roman"/>
          <w:spacing w:val="-4"/>
          <w:sz w:val="28"/>
          <w:szCs w:val="28"/>
        </w:rPr>
        <w:t>’</w:t>
      </w:r>
      <w:r w:rsidRPr="003A3F3C">
        <w:rPr>
          <w:rFonts w:ascii="Times New Roman" w:hAnsi="Times New Roman"/>
          <w:spacing w:val="-4"/>
          <w:sz w:val="28"/>
          <w:szCs w:val="28"/>
        </w:rPr>
        <w:t xml:space="preserve">ємності звучання. Можливий варіант виконання вправи на голосній </w:t>
      </w:r>
      <w:r w:rsidR="00A81E1A" w:rsidRPr="003A3F3C">
        <w:rPr>
          <w:rFonts w:ascii="Times New Roman" w:hAnsi="Times New Roman"/>
          <w:spacing w:val="-4"/>
          <w:sz w:val="28"/>
          <w:szCs w:val="28"/>
        </w:rPr>
        <w:t>"</w:t>
      </w:r>
      <w:r w:rsidRPr="003A3F3C">
        <w:rPr>
          <w:rFonts w:ascii="Times New Roman" w:hAnsi="Times New Roman"/>
          <w:spacing w:val="-4"/>
          <w:sz w:val="28"/>
          <w:szCs w:val="28"/>
        </w:rPr>
        <w:t>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з видуванням та пульсацією. Та, як наступний, більш складний варіант виконання вправи, після пульсуючої фонації голосної </w:t>
      </w:r>
      <w:r w:rsidR="00A81E1A" w:rsidRPr="003A3F3C">
        <w:rPr>
          <w:rFonts w:ascii="Times New Roman" w:hAnsi="Times New Roman"/>
          <w:spacing w:val="-4"/>
          <w:sz w:val="28"/>
          <w:szCs w:val="28"/>
        </w:rPr>
        <w:t>"</w:t>
      </w:r>
      <w:r w:rsidRPr="003A3F3C">
        <w:rPr>
          <w:rFonts w:ascii="Times New Roman" w:hAnsi="Times New Roman"/>
          <w:spacing w:val="-4"/>
          <w:sz w:val="28"/>
          <w:szCs w:val="28"/>
        </w:rPr>
        <w:t>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за нотним записом вправи 1 з третього комплексу вправ, вокалізується голосна </w:t>
      </w:r>
      <w:r w:rsidR="00A81E1A" w:rsidRPr="003A3F3C">
        <w:rPr>
          <w:rFonts w:ascii="Times New Roman" w:hAnsi="Times New Roman"/>
          <w:spacing w:val="-4"/>
          <w:sz w:val="28"/>
          <w:szCs w:val="28"/>
        </w:rPr>
        <w:t>"</w:t>
      </w:r>
      <w:r w:rsidRPr="003A3F3C">
        <w:rPr>
          <w:rFonts w:ascii="Times New Roman" w:hAnsi="Times New Roman"/>
          <w:spacing w:val="-4"/>
          <w:sz w:val="28"/>
          <w:szCs w:val="28"/>
        </w:rPr>
        <w:t>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Найчастіше при виконанні цієї вправи учні роблять такі помилки: не видувається повітря через рот. За допомогою дихальної вправи </w:t>
      </w:r>
      <w:r w:rsidR="00A81E1A" w:rsidRPr="003A3F3C">
        <w:rPr>
          <w:rFonts w:ascii="Times New Roman" w:hAnsi="Times New Roman"/>
          <w:spacing w:val="-4"/>
          <w:sz w:val="28"/>
          <w:szCs w:val="28"/>
        </w:rPr>
        <w:t>"</w:t>
      </w:r>
      <w:r w:rsidRPr="003A3F3C">
        <w:rPr>
          <w:rFonts w:ascii="Times New Roman" w:hAnsi="Times New Roman"/>
          <w:spacing w:val="-4"/>
          <w:sz w:val="28"/>
          <w:szCs w:val="28"/>
        </w:rPr>
        <w:t>Повітряні кульки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учень імітує надування уявної повітряної кульки з закриттям нос</w:t>
      </w:r>
      <w:r w:rsidR="00892763">
        <w:rPr>
          <w:rFonts w:ascii="Times New Roman" w:hAnsi="Times New Roman"/>
          <w:spacing w:val="-4"/>
          <w:sz w:val="28"/>
          <w:szCs w:val="28"/>
        </w:rPr>
        <w:t>а</w:t>
      </w:r>
      <w:r w:rsidRPr="003A3F3C">
        <w:rPr>
          <w:rFonts w:ascii="Times New Roman" w:hAnsi="Times New Roman"/>
          <w:spacing w:val="-4"/>
          <w:sz w:val="28"/>
          <w:szCs w:val="28"/>
        </w:rPr>
        <w:t xml:space="preserve">. Також можливе слабке визвучення голосної </w:t>
      </w:r>
      <w:r w:rsidR="00A81E1A" w:rsidRPr="003A3F3C">
        <w:rPr>
          <w:rFonts w:ascii="Times New Roman" w:hAnsi="Times New Roman"/>
          <w:spacing w:val="-4"/>
          <w:sz w:val="28"/>
          <w:szCs w:val="28"/>
        </w:rPr>
        <w:t>"</w:t>
      </w:r>
      <w:r w:rsidRPr="003A3F3C">
        <w:rPr>
          <w:rFonts w:ascii="Times New Roman" w:hAnsi="Times New Roman"/>
          <w:spacing w:val="-4"/>
          <w:sz w:val="28"/>
          <w:szCs w:val="28"/>
        </w:rPr>
        <w:t>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після продування, не потрапляє в свистячий обертон. Для вирішення цих проблем </w:t>
      </w:r>
      <w:r w:rsidR="00892763">
        <w:rPr>
          <w:rFonts w:ascii="Times New Roman" w:hAnsi="Times New Roman"/>
          <w:spacing w:val="-4"/>
          <w:sz w:val="28"/>
          <w:szCs w:val="28"/>
        </w:rPr>
        <w:t>слід</w:t>
      </w:r>
      <w:r w:rsidRPr="003A3F3C">
        <w:rPr>
          <w:rFonts w:ascii="Times New Roman" w:hAnsi="Times New Roman"/>
          <w:spacing w:val="-4"/>
          <w:sz w:val="28"/>
          <w:szCs w:val="28"/>
        </w:rPr>
        <w:t xml:space="preserve"> знайти такий рівень видування і таке положення голови, шиї, нижньої щелепи, при яких в звуці голосу виникає чіткий призвук свистячого характеру (два звуки) з відстанню між ними у три октави. Головною умовою переводу </w:t>
      </w:r>
      <w:r w:rsidR="00A81E1A" w:rsidRPr="003A3F3C">
        <w:rPr>
          <w:rFonts w:ascii="Times New Roman" w:hAnsi="Times New Roman"/>
          <w:spacing w:val="-4"/>
          <w:sz w:val="28"/>
          <w:szCs w:val="28"/>
        </w:rPr>
        <w:t>"</w:t>
      </w:r>
      <w:r w:rsidRPr="003A3F3C">
        <w:rPr>
          <w:rFonts w:ascii="Times New Roman" w:hAnsi="Times New Roman"/>
          <w:spacing w:val="-4"/>
          <w:sz w:val="28"/>
          <w:szCs w:val="28"/>
        </w:rPr>
        <w:t>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з видуванням у співоче </w:t>
      </w:r>
      <w:r w:rsidR="00A81E1A" w:rsidRPr="003A3F3C">
        <w:rPr>
          <w:rFonts w:ascii="Times New Roman" w:hAnsi="Times New Roman"/>
          <w:spacing w:val="-4"/>
          <w:sz w:val="28"/>
          <w:szCs w:val="28"/>
        </w:rPr>
        <w:t>"</w:t>
      </w:r>
      <w:r w:rsidRPr="003A3F3C">
        <w:rPr>
          <w:rFonts w:ascii="Times New Roman" w:hAnsi="Times New Roman"/>
          <w:spacing w:val="-4"/>
          <w:sz w:val="28"/>
          <w:szCs w:val="28"/>
        </w:rPr>
        <w:t>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є повільний та обережний рух вперед, збереження роботи дихання та свистячого обертону. Основною умово є незмінність входу в гортань та положення язика. Ця вправа сприяє набуттю внутрішньою мускулатурою рупора округлої форми, ідеальної для фонації, з</w:t>
      </w:r>
      <w:r w:rsidR="00DB76DA">
        <w:rPr>
          <w:rFonts w:ascii="Times New Roman" w:hAnsi="Times New Roman"/>
          <w:spacing w:val="-4"/>
          <w:sz w:val="28"/>
          <w:szCs w:val="28"/>
        </w:rPr>
        <w:t>’</w:t>
      </w:r>
      <w:r w:rsidRPr="003A3F3C">
        <w:rPr>
          <w:rFonts w:ascii="Times New Roman" w:hAnsi="Times New Roman"/>
          <w:spacing w:val="-4"/>
          <w:sz w:val="28"/>
          <w:szCs w:val="28"/>
        </w:rPr>
        <w:t>являється відчуття опори звуку на дихання, при правиль</w:t>
      </w:r>
      <w:r w:rsidR="00AC281D">
        <w:rPr>
          <w:rFonts w:ascii="Times New Roman" w:hAnsi="Times New Roman"/>
          <w:spacing w:val="-4"/>
          <w:sz w:val="28"/>
          <w:szCs w:val="28"/>
        </w:rPr>
        <w:softHyphen/>
      </w:r>
      <w:r w:rsidRPr="003A3F3C">
        <w:rPr>
          <w:rFonts w:ascii="Times New Roman" w:hAnsi="Times New Roman"/>
          <w:spacing w:val="-4"/>
          <w:sz w:val="28"/>
          <w:szCs w:val="28"/>
        </w:rPr>
        <w:t xml:space="preserve">ному виконанні голос набуває високої форманти, а гортань розташовується в природному положенні. </w:t>
      </w:r>
    </w:p>
    <w:p w:rsidR="00073D3B" w:rsidRPr="003A3F3C" w:rsidRDefault="00073D3B" w:rsidP="00073D3B">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Таким чином, ми спостерігаємо вирішення багатьох проблем під час вокальної роботи з учнями. Це – розширення діапазону, значне збільшення сили звучання голосу у кожної дитини, посилення насиченості звуку, політ, покра</w:t>
      </w:r>
      <w:r w:rsidR="00AC281D">
        <w:rPr>
          <w:rFonts w:ascii="Times New Roman" w:hAnsi="Times New Roman"/>
          <w:spacing w:val="-4"/>
          <w:sz w:val="28"/>
          <w:szCs w:val="28"/>
        </w:rPr>
        <w:softHyphen/>
      </w:r>
      <w:r w:rsidRPr="003A3F3C">
        <w:rPr>
          <w:rFonts w:ascii="Times New Roman" w:hAnsi="Times New Roman"/>
          <w:spacing w:val="-4"/>
          <w:sz w:val="28"/>
          <w:szCs w:val="28"/>
        </w:rPr>
        <w:t>щення вібрато, велика співучість звуку, свобода, розкутість співочого звучання і співочого процесу в цілому. Поява показників співочого голосоутворення дозволяє включити в роботу більш складні прийоми, вести більш тонке самоспо</w:t>
      </w:r>
      <w:r w:rsidR="00AC281D">
        <w:rPr>
          <w:rFonts w:ascii="Times New Roman" w:hAnsi="Times New Roman"/>
          <w:spacing w:val="-4"/>
          <w:sz w:val="28"/>
          <w:szCs w:val="28"/>
        </w:rPr>
        <w:softHyphen/>
      </w:r>
      <w:r w:rsidRPr="003A3F3C">
        <w:rPr>
          <w:rFonts w:ascii="Times New Roman" w:hAnsi="Times New Roman"/>
          <w:spacing w:val="-4"/>
          <w:sz w:val="28"/>
          <w:szCs w:val="28"/>
        </w:rPr>
        <w:lastRenderedPageBreak/>
        <w:t>стереження як традиційними методами, так і принципово новими. Така система вправ особливо допомагає в роботі з важкоінтонуючими дітьми. У своїй практиці я бач</w:t>
      </w:r>
      <w:r w:rsidR="00892763">
        <w:rPr>
          <w:rFonts w:ascii="Times New Roman" w:hAnsi="Times New Roman"/>
          <w:spacing w:val="-4"/>
          <w:sz w:val="28"/>
          <w:szCs w:val="28"/>
        </w:rPr>
        <w:t>имо</w:t>
      </w:r>
      <w:r w:rsidRPr="003A3F3C">
        <w:rPr>
          <w:rFonts w:ascii="Times New Roman" w:hAnsi="Times New Roman"/>
          <w:spacing w:val="-4"/>
          <w:sz w:val="28"/>
          <w:szCs w:val="28"/>
        </w:rPr>
        <w:t xml:space="preserve"> позитивні результати, які допомагають дітям знайти </w:t>
      </w:r>
      <w:r w:rsidR="00A81E1A" w:rsidRPr="003A3F3C">
        <w:rPr>
          <w:rFonts w:ascii="Times New Roman" w:hAnsi="Times New Roman"/>
          <w:spacing w:val="-4"/>
          <w:sz w:val="28"/>
          <w:szCs w:val="28"/>
        </w:rPr>
        <w:t>"</w:t>
      </w:r>
      <w:r w:rsidRPr="003A3F3C">
        <w:rPr>
          <w:rFonts w:ascii="Times New Roman" w:hAnsi="Times New Roman"/>
          <w:spacing w:val="-4"/>
          <w:sz w:val="28"/>
          <w:szCs w:val="28"/>
        </w:rPr>
        <w:t>свій</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голос в будь-якому регістрі, найбільш активно застосовуючи вправи домовної комунікації. Дитина запам</w:t>
      </w:r>
      <w:r w:rsidR="00DB76DA">
        <w:rPr>
          <w:rFonts w:ascii="Times New Roman" w:hAnsi="Times New Roman"/>
          <w:spacing w:val="-4"/>
          <w:sz w:val="28"/>
          <w:szCs w:val="28"/>
        </w:rPr>
        <w:t>’</w:t>
      </w:r>
      <w:r w:rsidRPr="003A3F3C">
        <w:rPr>
          <w:rFonts w:ascii="Times New Roman" w:hAnsi="Times New Roman"/>
          <w:spacing w:val="-4"/>
          <w:sz w:val="28"/>
          <w:szCs w:val="28"/>
        </w:rPr>
        <w:t>ятовує свої відчуття і потім переносить їх</w:t>
      </w:r>
      <w:r w:rsidR="00892763">
        <w:rPr>
          <w:rFonts w:ascii="Times New Roman" w:hAnsi="Times New Roman"/>
          <w:spacing w:val="-4"/>
          <w:sz w:val="28"/>
          <w:szCs w:val="28"/>
        </w:rPr>
        <w:t xml:space="preserve"> у потрібний музичний матеріал</w:t>
      </w:r>
      <w:r w:rsidRPr="003A3F3C">
        <w:rPr>
          <w:rFonts w:ascii="Times New Roman" w:hAnsi="Times New Roman"/>
          <w:spacing w:val="-4"/>
          <w:sz w:val="28"/>
          <w:szCs w:val="28"/>
        </w:rPr>
        <w:t xml:space="preserve"> залежно від регістру. Все це дає можливість відчути себе значно впевненіше і продовжити розвиток вокальних можливостей. </w:t>
      </w:r>
    </w:p>
    <w:p w:rsidR="00AC281D" w:rsidRDefault="00AC281D" w:rsidP="005E272B">
      <w:pPr>
        <w:tabs>
          <w:tab w:val="left" w:pos="1134"/>
        </w:tabs>
        <w:spacing w:after="0" w:line="264" w:lineRule="auto"/>
        <w:jc w:val="center"/>
        <w:rPr>
          <w:rFonts w:ascii="Times New Roman" w:hAnsi="Times New Roman"/>
          <w:b/>
          <w:spacing w:val="-4"/>
          <w:sz w:val="28"/>
          <w:szCs w:val="28"/>
        </w:rPr>
      </w:pPr>
    </w:p>
    <w:p w:rsidR="00073D3B" w:rsidRPr="00AC281D" w:rsidRDefault="00073D3B" w:rsidP="005E272B">
      <w:pPr>
        <w:tabs>
          <w:tab w:val="left" w:pos="1134"/>
        </w:tabs>
        <w:spacing w:after="0" w:line="264" w:lineRule="auto"/>
        <w:jc w:val="center"/>
        <w:rPr>
          <w:rFonts w:ascii="Times New Roman" w:hAnsi="Times New Roman"/>
          <w:spacing w:val="-4"/>
          <w:sz w:val="26"/>
          <w:szCs w:val="26"/>
        </w:rPr>
      </w:pPr>
      <w:r w:rsidRPr="00AC281D">
        <w:rPr>
          <w:rFonts w:ascii="Times New Roman" w:hAnsi="Times New Roman"/>
          <w:b/>
          <w:spacing w:val="-4"/>
          <w:sz w:val="26"/>
          <w:szCs w:val="26"/>
        </w:rPr>
        <w:t>Література</w:t>
      </w:r>
    </w:p>
    <w:p w:rsidR="00073D3B" w:rsidRPr="00AC281D" w:rsidRDefault="00073D3B" w:rsidP="00F61E58">
      <w:pPr>
        <w:pStyle w:val="a6"/>
        <w:numPr>
          <w:ilvl w:val="0"/>
          <w:numId w:val="36"/>
        </w:numPr>
        <w:tabs>
          <w:tab w:val="left" w:pos="1134"/>
        </w:tabs>
        <w:spacing w:after="0" w:line="264" w:lineRule="auto"/>
        <w:ind w:left="0" w:firstLine="709"/>
        <w:jc w:val="both"/>
        <w:rPr>
          <w:rFonts w:ascii="Times New Roman" w:hAnsi="Times New Roman"/>
          <w:spacing w:val="-4"/>
          <w:sz w:val="26"/>
          <w:szCs w:val="26"/>
        </w:rPr>
      </w:pPr>
      <w:r w:rsidRPr="00AC281D">
        <w:rPr>
          <w:rFonts w:ascii="Times New Roman" w:hAnsi="Times New Roman"/>
          <w:spacing w:val="-4"/>
          <w:sz w:val="26"/>
          <w:szCs w:val="26"/>
        </w:rPr>
        <w:t xml:space="preserve">Дмитриев Л. Основы вокальной методики: </w:t>
      </w:r>
      <w:r w:rsidR="00892763">
        <w:rPr>
          <w:rFonts w:ascii="Times New Roman" w:hAnsi="Times New Roman"/>
          <w:spacing w:val="-4"/>
          <w:sz w:val="26"/>
          <w:szCs w:val="26"/>
          <w:lang w:val="uk-UA"/>
        </w:rPr>
        <w:t>у</w:t>
      </w:r>
      <w:r w:rsidRPr="00AC281D">
        <w:rPr>
          <w:rFonts w:ascii="Times New Roman" w:hAnsi="Times New Roman"/>
          <w:spacing w:val="-4"/>
          <w:sz w:val="26"/>
          <w:szCs w:val="26"/>
        </w:rPr>
        <w:t>чеб</w:t>
      </w:r>
      <w:r w:rsidR="00892763">
        <w:rPr>
          <w:rFonts w:ascii="Times New Roman" w:hAnsi="Times New Roman"/>
          <w:spacing w:val="-4"/>
          <w:sz w:val="26"/>
          <w:szCs w:val="26"/>
          <w:lang w:val="uk-UA"/>
        </w:rPr>
        <w:t>.</w:t>
      </w:r>
      <w:r w:rsidRPr="00AC281D">
        <w:rPr>
          <w:rFonts w:ascii="Times New Roman" w:hAnsi="Times New Roman"/>
          <w:spacing w:val="-4"/>
          <w:sz w:val="26"/>
          <w:szCs w:val="26"/>
        </w:rPr>
        <w:t xml:space="preserve"> пособие. Москва: Музыка, 2000. 338 с.</w:t>
      </w:r>
    </w:p>
    <w:p w:rsidR="00073D3B" w:rsidRPr="00AC281D" w:rsidRDefault="00073D3B" w:rsidP="00F61E58">
      <w:pPr>
        <w:pStyle w:val="a6"/>
        <w:numPr>
          <w:ilvl w:val="0"/>
          <w:numId w:val="36"/>
        </w:numPr>
        <w:tabs>
          <w:tab w:val="left" w:pos="1134"/>
        </w:tabs>
        <w:spacing w:after="0" w:line="264" w:lineRule="auto"/>
        <w:ind w:left="0" w:firstLine="709"/>
        <w:jc w:val="both"/>
        <w:rPr>
          <w:rFonts w:ascii="Times New Roman" w:hAnsi="Times New Roman"/>
          <w:spacing w:val="-4"/>
          <w:sz w:val="26"/>
          <w:szCs w:val="26"/>
        </w:rPr>
      </w:pPr>
      <w:r w:rsidRPr="00AC281D">
        <w:rPr>
          <w:rFonts w:ascii="Times New Roman" w:hAnsi="Times New Roman"/>
          <w:spacing w:val="-4"/>
          <w:sz w:val="26"/>
          <w:szCs w:val="26"/>
        </w:rPr>
        <w:t xml:space="preserve">Емельянов В. В. Развитие голоса. Координация и тренинг. 3-е изд., испр. Санкт-Петербург: Лань, 2003. 192 с.       </w:t>
      </w:r>
    </w:p>
    <w:p w:rsidR="00073D3B" w:rsidRPr="00AC281D" w:rsidRDefault="00073D3B" w:rsidP="00F61E58">
      <w:pPr>
        <w:pStyle w:val="a6"/>
        <w:numPr>
          <w:ilvl w:val="0"/>
          <w:numId w:val="36"/>
        </w:numPr>
        <w:tabs>
          <w:tab w:val="left" w:pos="1134"/>
        </w:tabs>
        <w:spacing w:after="0" w:line="264" w:lineRule="auto"/>
        <w:ind w:left="0" w:firstLine="709"/>
        <w:jc w:val="both"/>
        <w:rPr>
          <w:rFonts w:ascii="Times New Roman" w:hAnsi="Times New Roman"/>
          <w:spacing w:val="-4"/>
          <w:sz w:val="26"/>
          <w:szCs w:val="26"/>
        </w:rPr>
      </w:pPr>
      <w:bookmarkStart w:id="1" w:name="_Ref3053040"/>
      <w:r w:rsidRPr="00AC281D">
        <w:rPr>
          <w:rFonts w:ascii="Times New Roman" w:hAnsi="Times New Roman"/>
          <w:spacing w:val="-4"/>
          <w:sz w:val="26"/>
          <w:szCs w:val="26"/>
        </w:rPr>
        <w:t>Емельянов В. В. Фонопедический метод развития голоса: методическая разработка. Санкт-Петербург, 2000. 25 с.</w:t>
      </w:r>
      <w:bookmarkEnd w:id="1"/>
    </w:p>
    <w:p w:rsidR="00073D3B" w:rsidRPr="00AC281D" w:rsidRDefault="00073D3B" w:rsidP="00F61E58">
      <w:pPr>
        <w:pStyle w:val="a6"/>
        <w:numPr>
          <w:ilvl w:val="0"/>
          <w:numId w:val="36"/>
        </w:numPr>
        <w:tabs>
          <w:tab w:val="left" w:pos="1134"/>
        </w:tabs>
        <w:spacing w:after="0" w:line="264" w:lineRule="auto"/>
        <w:ind w:left="0" w:firstLine="709"/>
        <w:jc w:val="both"/>
        <w:rPr>
          <w:rFonts w:ascii="Times New Roman" w:hAnsi="Times New Roman"/>
          <w:spacing w:val="-4"/>
          <w:sz w:val="26"/>
          <w:szCs w:val="26"/>
        </w:rPr>
      </w:pPr>
      <w:r w:rsidRPr="00AC281D">
        <w:rPr>
          <w:rFonts w:ascii="Times New Roman" w:hAnsi="Times New Roman"/>
          <w:spacing w:val="-4"/>
          <w:sz w:val="26"/>
          <w:szCs w:val="26"/>
        </w:rPr>
        <w:t>Менабени А. Г. Методика обучения сольному пению. Москва: Просвещение, 1987. 95 с.</w:t>
      </w:r>
    </w:p>
    <w:p w:rsidR="00073D3B" w:rsidRPr="00AC281D" w:rsidRDefault="00073D3B" w:rsidP="00F61E58">
      <w:pPr>
        <w:pStyle w:val="a6"/>
        <w:numPr>
          <w:ilvl w:val="0"/>
          <w:numId w:val="36"/>
        </w:numPr>
        <w:tabs>
          <w:tab w:val="left" w:pos="1134"/>
        </w:tabs>
        <w:spacing w:after="0" w:line="264" w:lineRule="auto"/>
        <w:ind w:left="0" w:firstLine="709"/>
        <w:jc w:val="both"/>
        <w:rPr>
          <w:rFonts w:ascii="Times New Roman" w:hAnsi="Times New Roman"/>
          <w:spacing w:val="-4"/>
          <w:sz w:val="26"/>
          <w:szCs w:val="26"/>
        </w:rPr>
      </w:pPr>
      <w:r w:rsidRPr="00AC281D">
        <w:rPr>
          <w:rFonts w:ascii="Times New Roman" w:hAnsi="Times New Roman"/>
          <w:spacing w:val="-4"/>
          <w:sz w:val="26"/>
          <w:szCs w:val="26"/>
        </w:rPr>
        <w:t>Морозов В. П. Искусство резонансного пения. Основы резонансной теории и техники</w:t>
      </w:r>
      <w:r w:rsidR="00892763">
        <w:rPr>
          <w:rFonts w:ascii="Times New Roman" w:hAnsi="Times New Roman"/>
          <w:spacing w:val="-4"/>
          <w:sz w:val="26"/>
          <w:szCs w:val="26"/>
          <w:lang w:val="uk-UA"/>
        </w:rPr>
        <w:t xml:space="preserve"> /</w:t>
      </w:r>
      <w:r w:rsidRPr="00AC281D">
        <w:rPr>
          <w:rFonts w:ascii="Times New Roman" w:hAnsi="Times New Roman"/>
          <w:spacing w:val="-4"/>
          <w:sz w:val="26"/>
          <w:szCs w:val="26"/>
        </w:rPr>
        <w:t xml:space="preserve"> Институт психологии РАН, МДК им. П. И. Чайковского, Центр </w:t>
      </w:r>
      <w:r w:rsidR="00A81E1A" w:rsidRPr="00AC281D">
        <w:rPr>
          <w:rFonts w:ascii="Times New Roman" w:hAnsi="Times New Roman"/>
          <w:spacing w:val="-4"/>
          <w:sz w:val="26"/>
          <w:szCs w:val="26"/>
        </w:rPr>
        <w:t>"</w:t>
      </w:r>
      <w:r w:rsidRPr="00AC281D">
        <w:rPr>
          <w:rFonts w:ascii="Times New Roman" w:hAnsi="Times New Roman"/>
          <w:spacing w:val="-4"/>
          <w:sz w:val="26"/>
          <w:szCs w:val="26"/>
        </w:rPr>
        <w:t>Искусство и наука</w:t>
      </w:r>
      <w:r w:rsidR="00A81E1A" w:rsidRPr="00AC281D">
        <w:rPr>
          <w:rFonts w:ascii="Times New Roman" w:hAnsi="Times New Roman"/>
          <w:spacing w:val="-4"/>
          <w:sz w:val="26"/>
          <w:szCs w:val="26"/>
        </w:rPr>
        <w:t>"</w:t>
      </w:r>
      <w:r w:rsidRPr="00AC281D">
        <w:rPr>
          <w:rFonts w:ascii="Times New Roman" w:hAnsi="Times New Roman"/>
          <w:spacing w:val="-4"/>
          <w:sz w:val="26"/>
          <w:szCs w:val="26"/>
        </w:rPr>
        <w:t>. Москва, 2002. 496 с.</w:t>
      </w:r>
    </w:p>
    <w:p w:rsidR="00073D3B" w:rsidRPr="00AC281D" w:rsidRDefault="00073D3B" w:rsidP="00F61E58">
      <w:pPr>
        <w:pStyle w:val="a6"/>
        <w:numPr>
          <w:ilvl w:val="0"/>
          <w:numId w:val="36"/>
        </w:numPr>
        <w:tabs>
          <w:tab w:val="left" w:pos="1134"/>
        </w:tabs>
        <w:spacing w:after="0" w:line="264" w:lineRule="auto"/>
        <w:ind w:left="0" w:firstLine="709"/>
        <w:jc w:val="both"/>
        <w:rPr>
          <w:rFonts w:ascii="Times New Roman" w:hAnsi="Times New Roman"/>
          <w:spacing w:val="-4"/>
          <w:sz w:val="26"/>
          <w:szCs w:val="26"/>
        </w:rPr>
      </w:pPr>
      <w:r w:rsidRPr="00AC281D">
        <w:rPr>
          <w:rFonts w:ascii="Times New Roman" w:hAnsi="Times New Roman"/>
          <w:spacing w:val="-4"/>
          <w:sz w:val="26"/>
          <w:szCs w:val="26"/>
        </w:rPr>
        <w:t>Юшманов В. И. Вокальная техника и ее парадоксы. Санкт-Петербург: ДЕАН, 2001. 128 с.</w:t>
      </w:r>
    </w:p>
    <w:p w:rsidR="004E5A5A" w:rsidRPr="003A3F3C" w:rsidRDefault="004E5A5A" w:rsidP="005E272B">
      <w:pPr>
        <w:spacing w:after="0" w:line="240" w:lineRule="auto"/>
        <w:contextualSpacing/>
        <w:jc w:val="center"/>
        <w:rPr>
          <w:rFonts w:ascii="Times New Roman" w:hAnsi="Times New Roman"/>
          <w:b/>
          <w:spacing w:val="-4"/>
          <w:sz w:val="28"/>
          <w:szCs w:val="28"/>
        </w:rPr>
      </w:pPr>
    </w:p>
    <w:p w:rsidR="004E5A5A" w:rsidRPr="003A3F3C" w:rsidRDefault="004E5A5A" w:rsidP="005E272B">
      <w:pPr>
        <w:spacing w:after="0" w:line="240" w:lineRule="auto"/>
        <w:contextualSpacing/>
        <w:jc w:val="center"/>
        <w:rPr>
          <w:rFonts w:ascii="Times New Roman" w:hAnsi="Times New Roman"/>
          <w:b/>
          <w:spacing w:val="-4"/>
          <w:sz w:val="28"/>
          <w:szCs w:val="28"/>
        </w:rPr>
      </w:pPr>
    </w:p>
    <w:p w:rsidR="005E272B" w:rsidRPr="003A3F3C" w:rsidRDefault="005E272B" w:rsidP="005E272B">
      <w:pPr>
        <w:spacing w:after="0" w:line="240" w:lineRule="auto"/>
        <w:contextualSpacing/>
        <w:jc w:val="center"/>
        <w:rPr>
          <w:rFonts w:ascii="Times New Roman" w:hAnsi="Times New Roman"/>
          <w:b/>
          <w:spacing w:val="-4"/>
          <w:sz w:val="28"/>
          <w:szCs w:val="28"/>
        </w:rPr>
      </w:pPr>
      <w:r w:rsidRPr="003A3F3C">
        <w:rPr>
          <w:rFonts w:ascii="Times New Roman" w:hAnsi="Times New Roman"/>
          <w:b/>
          <w:spacing w:val="-4"/>
          <w:sz w:val="28"/>
          <w:szCs w:val="28"/>
        </w:rPr>
        <w:t>ФОРМУВАННЯ МУЗИЧНО-ВИКОНАВСЬКИХ КОМПЕТЕНТНОСТЕЙ УЧНІВ ХОРЕОГРАФІЧНОГО ВІДДІЛУ НА УРОКАХ ФОРТЕПІАНО</w:t>
      </w:r>
    </w:p>
    <w:p w:rsidR="005E272B" w:rsidRPr="003A3F3C" w:rsidRDefault="005E272B" w:rsidP="005E272B">
      <w:pPr>
        <w:spacing w:after="0" w:line="240" w:lineRule="auto"/>
        <w:contextualSpacing/>
        <w:jc w:val="center"/>
        <w:rPr>
          <w:rFonts w:ascii="Times New Roman" w:hAnsi="Times New Roman"/>
          <w:b/>
          <w:spacing w:val="-4"/>
          <w:sz w:val="28"/>
          <w:szCs w:val="28"/>
        </w:rPr>
      </w:pPr>
    </w:p>
    <w:p w:rsidR="005E272B" w:rsidRPr="003A3F3C" w:rsidRDefault="005E272B" w:rsidP="005E272B">
      <w:pPr>
        <w:spacing w:after="0" w:line="240" w:lineRule="auto"/>
        <w:contextualSpacing/>
        <w:jc w:val="center"/>
        <w:rPr>
          <w:rFonts w:ascii="Times New Roman" w:hAnsi="Times New Roman"/>
          <w:b/>
          <w:spacing w:val="-4"/>
          <w:sz w:val="28"/>
          <w:szCs w:val="28"/>
        </w:rPr>
      </w:pPr>
      <w:r w:rsidRPr="003A3F3C">
        <w:rPr>
          <w:rFonts w:ascii="Times New Roman" w:hAnsi="Times New Roman"/>
          <w:b/>
          <w:spacing w:val="-4"/>
          <w:sz w:val="28"/>
          <w:szCs w:val="28"/>
        </w:rPr>
        <w:t>Біріна Н. І.</w:t>
      </w:r>
    </w:p>
    <w:p w:rsidR="005E272B" w:rsidRPr="003A3F3C" w:rsidRDefault="005E272B" w:rsidP="005E272B">
      <w:pPr>
        <w:spacing w:after="0" w:line="240" w:lineRule="auto"/>
        <w:ind w:firstLine="567"/>
        <w:contextualSpacing/>
        <w:jc w:val="both"/>
        <w:rPr>
          <w:rFonts w:ascii="Times New Roman" w:hAnsi="Times New Roman"/>
          <w:b/>
          <w:spacing w:val="-4"/>
          <w:sz w:val="28"/>
          <w:szCs w:val="28"/>
        </w:rPr>
      </w:pPr>
    </w:p>
    <w:p w:rsidR="005E272B" w:rsidRPr="003A3F3C" w:rsidRDefault="005E272B" w:rsidP="005E272B">
      <w:pPr>
        <w:spacing w:after="0" w:line="240" w:lineRule="auto"/>
        <w:ind w:left="709"/>
        <w:contextualSpacing/>
        <w:jc w:val="both"/>
        <w:rPr>
          <w:rFonts w:ascii="Times New Roman" w:hAnsi="Times New Roman"/>
          <w:i/>
          <w:spacing w:val="-4"/>
          <w:sz w:val="28"/>
          <w:szCs w:val="28"/>
        </w:rPr>
      </w:pPr>
      <w:r w:rsidRPr="003A3F3C">
        <w:rPr>
          <w:rFonts w:ascii="Times New Roman" w:hAnsi="Times New Roman"/>
          <w:i/>
          <w:spacing w:val="-4"/>
          <w:sz w:val="28"/>
          <w:szCs w:val="28"/>
        </w:rPr>
        <w:t>Стаття присвячена розгляду питання формування музично-виконавських компетентностей в учнів-хореографів. Розкриваються особливості їх фортепіанної підготовки на початковому етапі навчання. Даються певні методичні рекомендації щодо проведення уроків додаткового фортепіано.</w:t>
      </w:r>
    </w:p>
    <w:p w:rsidR="005E272B" w:rsidRPr="003A3F3C" w:rsidRDefault="005E272B" w:rsidP="005E272B">
      <w:pPr>
        <w:spacing w:after="0" w:line="240" w:lineRule="auto"/>
        <w:ind w:left="709"/>
        <w:contextualSpacing/>
        <w:jc w:val="both"/>
        <w:rPr>
          <w:rFonts w:ascii="Times New Roman" w:hAnsi="Times New Roman"/>
          <w:i/>
          <w:spacing w:val="-4"/>
          <w:sz w:val="28"/>
          <w:szCs w:val="28"/>
        </w:rPr>
      </w:pPr>
      <w:r w:rsidRPr="003A3F3C">
        <w:rPr>
          <w:rFonts w:ascii="Times New Roman" w:hAnsi="Times New Roman"/>
          <w:b/>
          <w:i/>
          <w:spacing w:val="-4"/>
          <w:sz w:val="28"/>
          <w:szCs w:val="28"/>
        </w:rPr>
        <w:t>Ключові слова:</w:t>
      </w:r>
      <w:r w:rsidRPr="003A3F3C">
        <w:rPr>
          <w:rFonts w:ascii="Times New Roman" w:hAnsi="Times New Roman"/>
          <w:i/>
          <w:spacing w:val="-4"/>
          <w:sz w:val="28"/>
          <w:szCs w:val="28"/>
        </w:rPr>
        <w:t xml:space="preserve"> музично-виконавські компетентності, додатковий інстру</w:t>
      </w:r>
      <w:r w:rsidR="00AC281D">
        <w:rPr>
          <w:rFonts w:ascii="Times New Roman" w:hAnsi="Times New Roman"/>
          <w:i/>
          <w:spacing w:val="-4"/>
          <w:sz w:val="28"/>
          <w:szCs w:val="28"/>
        </w:rPr>
        <w:softHyphen/>
      </w:r>
      <w:r w:rsidRPr="003A3F3C">
        <w:rPr>
          <w:rFonts w:ascii="Times New Roman" w:hAnsi="Times New Roman"/>
          <w:i/>
          <w:spacing w:val="-4"/>
          <w:sz w:val="28"/>
          <w:szCs w:val="28"/>
        </w:rPr>
        <w:t>мент, ансамблеве музикування, хореографія.</w:t>
      </w:r>
    </w:p>
    <w:p w:rsidR="005E272B" w:rsidRPr="003A3F3C" w:rsidRDefault="005E272B" w:rsidP="005E272B">
      <w:pPr>
        <w:spacing w:after="0" w:line="240" w:lineRule="auto"/>
        <w:ind w:left="709"/>
        <w:contextualSpacing/>
        <w:jc w:val="both"/>
        <w:rPr>
          <w:rFonts w:ascii="Times New Roman" w:hAnsi="Times New Roman"/>
          <w:spacing w:val="-4"/>
          <w:sz w:val="28"/>
          <w:szCs w:val="28"/>
        </w:rPr>
      </w:pPr>
    </w:p>
    <w:p w:rsidR="005E272B" w:rsidRPr="003A3F3C" w:rsidRDefault="005E272B" w:rsidP="005E272B">
      <w:pPr>
        <w:spacing w:after="0" w:line="264" w:lineRule="auto"/>
        <w:ind w:firstLine="709"/>
        <w:contextualSpacing/>
        <w:jc w:val="both"/>
        <w:rPr>
          <w:rFonts w:ascii="Times New Roman" w:eastAsia="Times New Roman" w:hAnsi="Times New Roman"/>
          <w:spacing w:val="-4"/>
          <w:sz w:val="28"/>
          <w:szCs w:val="28"/>
        </w:rPr>
      </w:pPr>
      <w:r w:rsidRPr="003A3F3C">
        <w:rPr>
          <w:rFonts w:ascii="Times New Roman" w:hAnsi="Times New Roman"/>
          <w:spacing w:val="-4"/>
          <w:sz w:val="28"/>
          <w:szCs w:val="28"/>
        </w:rPr>
        <w:t xml:space="preserve">Говорячи про місце фортепіано в системі масового музичного навчання та виховання, неможливо не сказати про предмет за вибором, а саме про </w:t>
      </w:r>
      <w:r w:rsidR="00A81E1A" w:rsidRPr="003A3F3C">
        <w:rPr>
          <w:rFonts w:ascii="Times New Roman" w:hAnsi="Times New Roman"/>
          <w:spacing w:val="-4"/>
          <w:sz w:val="28"/>
          <w:szCs w:val="28"/>
        </w:rPr>
        <w:t>"</w:t>
      </w:r>
      <w:r w:rsidRPr="003A3F3C">
        <w:rPr>
          <w:rFonts w:ascii="Times New Roman" w:hAnsi="Times New Roman"/>
          <w:spacing w:val="-4"/>
          <w:sz w:val="28"/>
          <w:szCs w:val="28"/>
        </w:rPr>
        <w:t>додаткове фортепіано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Як відомо, жодна спеціальність, якою б учень не займався, не може обійтися без нього (баян, акордеон, духові, народні та інші інструменти), </w:t>
      </w:r>
      <w:r w:rsidR="00E12605" w:rsidRPr="00E12605">
        <w:rPr>
          <w:rFonts w:ascii="Times New Roman" w:hAnsi="Times New Roman"/>
          <w:spacing w:val="-4"/>
          <w:sz w:val="28"/>
          <w:szCs w:val="28"/>
        </w:rPr>
        <w:t>зокрема</w:t>
      </w:r>
      <w:r w:rsidRPr="003A3F3C">
        <w:rPr>
          <w:rFonts w:ascii="Times New Roman" w:hAnsi="Times New Roman"/>
          <w:spacing w:val="-4"/>
          <w:sz w:val="28"/>
          <w:szCs w:val="28"/>
        </w:rPr>
        <w:t xml:space="preserve"> хореографія (учні хореографічного відділу також відвідують уроки ПЗВ </w:t>
      </w:r>
      <w:r w:rsidR="00A81E1A" w:rsidRPr="003A3F3C">
        <w:rPr>
          <w:rFonts w:ascii="Times New Roman" w:hAnsi="Times New Roman"/>
          <w:spacing w:val="-4"/>
          <w:sz w:val="28"/>
          <w:szCs w:val="28"/>
        </w:rPr>
        <w:t>"</w:t>
      </w:r>
      <w:r w:rsidRPr="003A3F3C">
        <w:rPr>
          <w:rFonts w:ascii="Times New Roman" w:hAnsi="Times New Roman"/>
          <w:spacing w:val="-4"/>
          <w:sz w:val="28"/>
          <w:szCs w:val="28"/>
        </w:rPr>
        <w:t>додатковий інструмент</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E12605" w:rsidRPr="00E12605">
        <w:rPr>
          <w:rFonts w:ascii="Times New Roman" w:hAnsi="Times New Roman"/>
          <w:spacing w:val="-4"/>
          <w:sz w:val="28"/>
          <w:szCs w:val="28"/>
        </w:rPr>
        <w:t>Тобто</w:t>
      </w:r>
      <w:r w:rsidRPr="003A3F3C">
        <w:rPr>
          <w:rFonts w:ascii="Times New Roman" w:hAnsi="Times New Roman"/>
          <w:spacing w:val="-4"/>
          <w:sz w:val="28"/>
          <w:szCs w:val="28"/>
        </w:rPr>
        <w:t>, фортепіано відіграє дуже важливу роль в масовому музичному навчанні та вихованні</w:t>
      </w:r>
      <w:r w:rsidR="00E12605" w:rsidRPr="00E12605">
        <w:rPr>
          <w:rFonts w:ascii="Times New Roman" w:hAnsi="Times New Roman"/>
          <w:spacing w:val="-4"/>
          <w:sz w:val="28"/>
          <w:szCs w:val="28"/>
        </w:rPr>
        <w:t>,</w:t>
      </w:r>
      <w:r w:rsidRPr="003A3F3C">
        <w:rPr>
          <w:rFonts w:ascii="Times New Roman" w:hAnsi="Times New Roman"/>
          <w:spacing w:val="-4"/>
          <w:sz w:val="28"/>
          <w:szCs w:val="28"/>
        </w:rPr>
        <w:t xml:space="preserve"> і якщо ви маєте хоч якесь відношення </w:t>
      </w:r>
      <w:r w:rsidRPr="003A3F3C">
        <w:rPr>
          <w:rFonts w:ascii="Times New Roman" w:hAnsi="Times New Roman"/>
          <w:spacing w:val="-4"/>
          <w:sz w:val="28"/>
          <w:szCs w:val="28"/>
        </w:rPr>
        <w:lastRenderedPageBreak/>
        <w:t>до музики</w:t>
      </w:r>
      <w:r w:rsidR="00E12605" w:rsidRPr="00E12605">
        <w:rPr>
          <w:rFonts w:ascii="Times New Roman" w:hAnsi="Times New Roman"/>
          <w:spacing w:val="-4"/>
          <w:sz w:val="28"/>
          <w:szCs w:val="28"/>
        </w:rPr>
        <w:t>,</w:t>
      </w:r>
      <w:r w:rsidRPr="003A3F3C">
        <w:rPr>
          <w:rFonts w:ascii="Times New Roman" w:hAnsi="Times New Roman"/>
          <w:spacing w:val="-4"/>
          <w:sz w:val="28"/>
          <w:szCs w:val="28"/>
        </w:rPr>
        <w:t xml:space="preserve"> вам вже не уникнути зустрічі з ним. Слід </w:t>
      </w:r>
      <w:r w:rsidR="00E12605">
        <w:rPr>
          <w:rFonts w:ascii="Times New Roman" w:hAnsi="Times New Roman"/>
          <w:spacing w:val="-4"/>
          <w:sz w:val="28"/>
          <w:szCs w:val="28"/>
          <w:lang w:val="ru-RU"/>
        </w:rPr>
        <w:t>зазнач</w:t>
      </w:r>
      <w:r w:rsidRPr="003A3F3C">
        <w:rPr>
          <w:rFonts w:ascii="Times New Roman" w:hAnsi="Times New Roman"/>
          <w:spacing w:val="-4"/>
          <w:sz w:val="28"/>
          <w:szCs w:val="28"/>
        </w:rPr>
        <w:t>ити, що специфіка занять зі спеціального і додаткового фортепіано – різна. Спеціальне фортепіано (в досконалості) готує піаністів-віртуозів, а додаткове – всебічно розвиває учня і є доповненням до основних спеціальних предметів.</w:t>
      </w:r>
      <w:r w:rsidRPr="003A3F3C">
        <w:rPr>
          <w:rFonts w:ascii="Times New Roman" w:eastAsia="Times New Roman" w:hAnsi="Times New Roman"/>
          <w:spacing w:val="-4"/>
          <w:sz w:val="28"/>
          <w:szCs w:val="28"/>
        </w:rPr>
        <w:t xml:space="preserve"> </w:t>
      </w:r>
    </w:p>
    <w:p w:rsidR="005E272B" w:rsidRPr="003A3F3C" w:rsidRDefault="005E272B" w:rsidP="005E272B">
      <w:pPr>
        <w:spacing w:after="0" w:line="264" w:lineRule="auto"/>
        <w:ind w:firstLine="709"/>
        <w:contextualSpacing/>
        <w:jc w:val="both"/>
        <w:rPr>
          <w:rFonts w:ascii="Times New Roman" w:eastAsia="Times New Roman" w:hAnsi="Times New Roman"/>
          <w:spacing w:val="-4"/>
          <w:sz w:val="28"/>
          <w:szCs w:val="28"/>
        </w:rPr>
      </w:pPr>
      <w:r w:rsidRPr="003A3F3C">
        <w:rPr>
          <w:rFonts w:ascii="Times New Roman" w:eastAsia="Times New Roman" w:hAnsi="Times New Roman"/>
          <w:spacing w:val="-4"/>
          <w:sz w:val="28"/>
          <w:szCs w:val="28"/>
        </w:rPr>
        <w:t>Головна мета всього навчання – це підготовка в більшості своїй музикантів-любителів, які мають навички музичної творчості, можуть самостійно розібрати і вивчити музичний твір будь-якого жанру, володіти інструментом, розбиратися в нотному тексті, у будові музики, вміти відрізнити мелодію від акомпанементу, уміти концентрувати увагу на певному завданні, вміти зчитувати одразу декілька інформаційних шарів тексту: нотний, ритмічний, динамічний, агогічний тощо.</w:t>
      </w:r>
    </w:p>
    <w:p w:rsidR="005E272B" w:rsidRPr="003A3F3C" w:rsidRDefault="005E272B" w:rsidP="005E272B">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Варто зазначити, що навчання гр</w:t>
      </w:r>
      <w:r w:rsidR="00E12605">
        <w:rPr>
          <w:rFonts w:ascii="Times New Roman" w:hAnsi="Times New Roman"/>
          <w:spacing w:val="-4"/>
          <w:sz w:val="28"/>
          <w:szCs w:val="28"/>
          <w:lang w:val="ru-RU"/>
        </w:rPr>
        <w:t>и</w:t>
      </w:r>
      <w:r w:rsidRPr="003A3F3C">
        <w:rPr>
          <w:rFonts w:ascii="Times New Roman" w:hAnsi="Times New Roman"/>
          <w:spacing w:val="-4"/>
          <w:sz w:val="28"/>
          <w:szCs w:val="28"/>
        </w:rPr>
        <w:t xml:space="preserve"> на фортепіано необхідне учню в тому об</w:t>
      </w:r>
      <w:r w:rsidR="00DB76DA">
        <w:rPr>
          <w:rFonts w:ascii="Times New Roman" w:hAnsi="Times New Roman"/>
          <w:spacing w:val="-4"/>
          <w:sz w:val="28"/>
          <w:szCs w:val="28"/>
        </w:rPr>
        <w:t>’</w:t>
      </w:r>
      <w:r w:rsidRPr="003A3F3C">
        <w:rPr>
          <w:rFonts w:ascii="Times New Roman" w:hAnsi="Times New Roman"/>
          <w:spacing w:val="-4"/>
          <w:sz w:val="28"/>
          <w:szCs w:val="28"/>
        </w:rPr>
        <w:t xml:space="preserve">ємі, котрий знадобиться йому для основної спеціальності (хореографії) в період навчання і в його подальшій роботі. </w:t>
      </w:r>
      <w:r w:rsidR="00A81E1A" w:rsidRPr="003A3F3C">
        <w:rPr>
          <w:rFonts w:ascii="Times New Roman" w:hAnsi="Times New Roman"/>
          <w:spacing w:val="-4"/>
          <w:sz w:val="28"/>
          <w:szCs w:val="28"/>
        </w:rPr>
        <w:t>"</w:t>
      </w:r>
      <w:r w:rsidRPr="003A3F3C">
        <w:rPr>
          <w:rFonts w:ascii="Times New Roman" w:hAnsi="Times New Roman"/>
          <w:spacing w:val="-4"/>
          <w:sz w:val="28"/>
          <w:szCs w:val="28"/>
        </w:rPr>
        <w:t>Початкове навчання – це один із найвідповідальніших та найважчих  етапів у роботі педагога, це фундамент, на якому буде будуватися подальший розвиток учня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[1]. Урок музики не можна починати із навчання </w:t>
      </w:r>
      <w:r w:rsidR="00A81E1A" w:rsidRPr="003A3F3C">
        <w:rPr>
          <w:rFonts w:ascii="Times New Roman" w:hAnsi="Times New Roman"/>
          <w:spacing w:val="-4"/>
          <w:sz w:val="28"/>
          <w:szCs w:val="28"/>
        </w:rPr>
        <w:t>"</w:t>
      </w:r>
      <w:r w:rsidRPr="003A3F3C">
        <w:rPr>
          <w:rFonts w:ascii="Times New Roman" w:hAnsi="Times New Roman"/>
          <w:spacing w:val="-4"/>
          <w:sz w:val="28"/>
          <w:szCs w:val="28"/>
        </w:rPr>
        <w:t>ремесл</w:t>
      </w:r>
      <w:r w:rsidR="00E12605">
        <w:rPr>
          <w:rFonts w:ascii="Times New Roman" w:hAnsi="Times New Roman"/>
          <w:spacing w:val="-4"/>
          <w:sz w:val="28"/>
          <w:szCs w:val="28"/>
          <w:lang w:val="ru-RU"/>
        </w:rPr>
        <w:t>а</w:t>
      </w:r>
      <w:r w:rsidR="00A81E1A" w:rsidRPr="003A3F3C">
        <w:rPr>
          <w:rFonts w:ascii="Times New Roman" w:hAnsi="Times New Roman"/>
          <w:spacing w:val="-4"/>
          <w:sz w:val="28"/>
          <w:szCs w:val="28"/>
        </w:rPr>
        <w:t>"</w:t>
      </w:r>
      <w:r w:rsidRPr="003A3F3C">
        <w:rPr>
          <w:rFonts w:ascii="Times New Roman" w:hAnsi="Times New Roman"/>
          <w:spacing w:val="-4"/>
          <w:sz w:val="28"/>
          <w:szCs w:val="28"/>
        </w:rPr>
        <w:t>, виходячи з того, що цей учень танцюрист. Маленька дитина прийшла в школу мистецтв</w:t>
      </w:r>
      <w:r w:rsidR="00E12605">
        <w:rPr>
          <w:rFonts w:ascii="Times New Roman" w:hAnsi="Times New Roman"/>
          <w:spacing w:val="-4"/>
          <w:sz w:val="28"/>
          <w:szCs w:val="28"/>
          <w:lang w:val="ru-RU"/>
        </w:rPr>
        <w:t>,</w:t>
      </w:r>
      <w:r w:rsidRPr="003A3F3C">
        <w:rPr>
          <w:rFonts w:ascii="Times New Roman" w:hAnsi="Times New Roman"/>
          <w:spacing w:val="-4"/>
          <w:sz w:val="28"/>
          <w:szCs w:val="28"/>
        </w:rPr>
        <w:t xml:space="preserve"> і музика в її розумінні – це танець. А тут з першого уроку: ноти, тривалості, аплікатура, вправи для постановки рук, корпусу. Так багато нового, а головне </w:t>
      </w:r>
      <w:r w:rsidR="00E12605">
        <w:rPr>
          <w:rFonts w:ascii="Times New Roman" w:hAnsi="Times New Roman"/>
          <w:spacing w:val="-4"/>
          <w:sz w:val="28"/>
          <w:szCs w:val="28"/>
          <w:lang w:val="ru-RU"/>
        </w:rPr>
        <w:t xml:space="preserve">– </w:t>
      </w:r>
      <w:r w:rsidRPr="003A3F3C">
        <w:rPr>
          <w:rFonts w:ascii="Times New Roman" w:hAnsi="Times New Roman"/>
          <w:spacing w:val="-4"/>
          <w:sz w:val="28"/>
          <w:szCs w:val="28"/>
        </w:rPr>
        <w:t>важкого для сприймання. І не зрозуміло, – з одного боку</w:t>
      </w:r>
      <w:r w:rsidR="00E12605">
        <w:rPr>
          <w:rFonts w:ascii="Times New Roman" w:hAnsi="Times New Roman"/>
          <w:spacing w:val="-4"/>
          <w:sz w:val="28"/>
          <w:szCs w:val="28"/>
          <w:lang w:val="ru-RU"/>
        </w:rPr>
        <w:t>,</w:t>
      </w:r>
      <w:r w:rsidRPr="003A3F3C">
        <w:rPr>
          <w:rFonts w:ascii="Times New Roman" w:hAnsi="Times New Roman"/>
          <w:spacing w:val="-4"/>
          <w:sz w:val="28"/>
          <w:szCs w:val="28"/>
        </w:rPr>
        <w:t xml:space="preserve"> має вчитися танцю, а тут музика? І чи варта вона таких зусиль? Заняття можуть стати тя</w:t>
      </w:r>
      <w:r w:rsidR="00E12605">
        <w:rPr>
          <w:rFonts w:ascii="Times New Roman" w:hAnsi="Times New Roman"/>
          <w:spacing w:val="-4"/>
          <w:sz w:val="28"/>
          <w:szCs w:val="28"/>
          <w:lang w:val="ru-RU"/>
        </w:rPr>
        <w:t>гарем</w:t>
      </w:r>
      <w:r w:rsidRPr="003A3F3C">
        <w:rPr>
          <w:rFonts w:ascii="Times New Roman" w:hAnsi="Times New Roman"/>
          <w:spacing w:val="-4"/>
          <w:sz w:val="28"/>
          <w:szCs w:val="28"/>
        </w:rPr>
        <w:t xml:space="preserve">, інтерес зникає, гасне. В цей період легко </w:t>
      </w:r>
      <w:r w:rsidR="00A81E1A" w:rsidRPr="003A3F3C">
        <w:rPr>
          <w:rFonts w:ascii="Times New Roman" w:hAnsi="Times New Roman"/>
          <w:spacing w:val="-4"/>
          <w:sz w:val="28"/>
          <w:szCs w:val="28"/>
        </w:rPr>
        <w:t>"</w:t>
      </w:r>
      <w:r w:rsidRPr="003A3F3C">
        <w:rPr>
          <w:rFonts w:ascii="Times New Roman" w:hAnsi="Times New Roman"/>
          <w:spacing w:val="-4"/>
          <w:sz w:val="28"/>
          <w:szCs w:val="28"/>
        </w:rPr>
        <w:t>втратити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учня. Вселити в нього страх перед заняттями музикою.</w:t>
      </w:r>
    </w:p>
    <w:p w:rsidR="005E272B" w:rsidRPr="003A3F3C" w:rsidRDefault="00E12605" w:rsidP="005E272B">
      <w:pPr>
        <w:spacing w:after="0" w:line="264" w:lineRule="auto"/>
        <w:ind w:firstLine="709"/>
        <w:jc w:val="both"/>
        <w:rPr>
          <w:rFonts w:ascii="Times New Roman" w:hAnsi="Times New Roman"/>
          <w:spacing w:val="-4"/>
          <w:sz w:val="28"/>
          <w:szCs w:val="28"/>
        </w:rPr>
      </w:pPr>
      <w:r w:rsidRPr="00E12605">
        <w:rPr>
          <w:rFonts w:ascii="Times New Roman" w:hAnsi="Times New Roman"/>
          <w:spacing w:val="-4"/>
          <w:sz w:val="28"/>
          <w:szCs w:val="28"/>
        </w:rPr>
        <w:t>"</w:t>
      </w:r>
      <w:r w:rsidR="005E272B" w:rsidRPr="003A3F3C">
        <w:rPr>
          <w:rFonts w:ascii="Times New Roman" w:hAnsi="Times New Roman"/>
          <w:spacing w:val="-4"/>
          <w:sz w:val="28"/>
          <w:szCs w:val="28"/>
        </w:rPr>
        <w:t>Перш ніж почати вчитися грати на якому</w:t>
      </w:r>
      <w:r w:rsidR="005E272B" w:rsidRPr="003A3F3C">
        <w:rPr>
          <w:rFonts w:ascii="Times New Roman" w:hAnsi="Times New Roman"/>
          <w:spacing w:val="-4"/>
          <w:sz w:val="28"/>
          <w:szCs w:val="28"/>
          <w:lang w:val="en-US"/>
        </w:rPr>
        <w:t>c</w:t>
      </w:r>
      <w:r w:rsidR="005E272B" w:rsidRPr="003A3F3C">
        <w:rPr>
          <w:rFonts w:ascii="Times New Roman" w:hAnsi="Times New Roman"/>
          <w:spacing w:val="-4"/>
          <w:sz w:val="28"/>
          <w:szCs w:val="28"/>
        </w:rPr>
        <w:t xml:space="preserve">ь інструменті, – говорив Г. Нейгауз, </w:t>
      </w:r>
      <w:r w:rsidRPr="00E12605">
        <w:rPr>
          <w:rFonts w:ascii="Times New Roman" w:hAnsi="Times New Roman"/>
          <w:spacing w:val="-4"/>
          <w:sz w:val="28"/>
          <w:szCs w:val="28"/>
        </w:rPr>
        <w:t xml:space="preserve">– </w:t>
      </w:r>
      <w:r w:rsidR="005E272B" w:rsidRPr="003A3F3C">
        <w:rPr>
          <w:rFonts w:ascii="Times New Roman" w:hAnsi="Times New Roman"/>
          <w:spacing w:val="-4"/>
          <w:sz w:val="28"/>
          <w:szCs w:val="28"/>
        </w:rPr>
        <w:t>учень (</w:t>
      </w:r>
      <w:r w:rsidRPr="00E12605">
        <w:rPr>
          <w:rFonts w:ascii="Times New Roman" w:hAnsi="Times New Roman"/>
          <w:spacing w:val="-4"/>
          <w:sz w:val="28"/>
          <w:szCs w:val="28"/>
        </w:rPr>
        <w:t>чи</w:t>
      </w:r>
      <w:r w:rsidR="005E272B" w:rsidRPr="003A3F3C">
        <w:rPr>
          <w:rFonts w:ascii="Times New Roman" w:hAnsi="Times New Roman"/>
          <w:spacing w:val="-4"/>
          <w:sz w:val="28"/>
          <w:szCs w:val="28"/>
        </w:rPr>
        <w:t xml:space="preserve"> це дитина, </w:t>
      </w:r>
      <w:r w:rsidRPr="00E12605">
        <w:rPr>
          <w:rFonts w:ascii="Times New Roman" w:hAnsi="Times New Roman"/>
          <w:spacing w:val="-4"/>
          <w:sz w:val="28"/>
          <w:szCs w:val="28"/>
        </w:rPr>
        <w:t xml:space="preserve">чи </w:t>
      </w:r>
      <w:r w:rsidR="005E272B" w:rsidRPr="003A3F3C">
        <w:rPr>
          <w:rFonts w:ascii="Times New Roman" w:hAnsi="Times New Roman"/>
          <w:spacing w:val="-4"/>
          <w:sz w:val="28"/>
          <w:szCs w:val="28"/>
        </w:rPr>
        <w:t>юнак</w:t>
      </w:r>
      <w:r w:rsidRPr="00E12605">
        <w:rPr>
          <w:rFonts w:ascii="Times New Roman" w:hAnsi="Times New Roman"/>
          <w:spacing w:val="-4"/>
          <w:sz w:val="28"/>
          <w:szCs w:val="28"/>
        </w:rPr>
        <w:t>,</w:t>
      </w:r>
      <w:r w:rsidR="005E272B" w:rsidRPr="003A3F3C">
        <w:rPr>
          <w:rFonts w:ascii="Times New Roman" w:hAnsi="Times New Roman"/>
          <w:spacing w:val="-4"/>
          <w:sz w:val="28"/>
          <w:szCs w:val="28"/>
        </w:rPr>
        <w:t xml:space="preserve"> чи дорослий) повинен вже духовно володіти якоюсь музикою: зберігати її в своєму розумі, носити в своїй душі і чути своїм вухом</w:t>
      </w:r>
      <w:r w:rsidRPr="00E12605">
        <w:rPr>
          <w:rFonts w:ascii="Times New Roman" w:hAnsi="Times New Roman"/>
          <w:spacing w:val="-4"/>
          <w:sz w:val="28"/>
          <w:szCs w:val="28"/>
        </w:rPr>
        <w:t>"</w:t>
      </w:r>
      <w:r w:rsidR="005E272B" w:rsidRPr="003A3F3C">
        <w:rPr>
          <w:rFonts w:ascii="Times New Roman" w:hAnsi="Times New Roman"/>
          <w:spacing w:val="-4"/>
          <w:sz w:val="28"/>
          <w:szCs w:val="28"/>
        </w:rPr>
        <w:t xml:space="preserve"> [3].</w:t>
      </w:r>
    </w:p>
    <w:p w:rsidR="005E272B" w:rsidRPr="003A3F3C" w:rsidRDefault="005E272B" w:rsidP="005E272B">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 xml:space="preserve">Тому </w:t>
      </w:r>
      <w:r w:rsidR="00A81E1A" w:rsidRPr="003A3F3C">
        <w:rPr>
          <w:rFonts w:ascii="Times New Roman" w:hAnsi="Times New Roman"/>
          <w:spacing w:val="-4"/>
          <w:sz w:val="28"/>
          <w:szCs w:val="28"/>
        </w:rPr>
        <w:t>"</w:t>
      </w:r>
      <w:r w:rsidRPr="003A3F3C">
        <w:rPr>
          <w:rFonts w:ascii="Times New Roman" w:hAnsi="Times New Roman"/>
          <w:spacing w:val="-4"/>
          <w:sz w:val="28"/>
          <w:szCs w:val="28"/>
        </w:rPr>
        <w:t>перш ніж безпосередньо розпочати навчання гр</w:t>
      </w:r>
      <w:r w:rsidR="00E12605" w:rsidRPr="00E12605">
        <w:rPr>
          <w:rFonts w:ascii="Times New Roman" w:hAnsi="Times New Roman"/>
          <w:spacing w:val="-4"/>
          <w:sz w:val="28"/>
          <w:szCs w:val="28"/>
        </w:rPr>
        <w:t>и</w:t>
      </w:r>
      <w:r w:rsidRPr="003A3F3C">
        <w:rPr>
          <w:rFonts w:ascii="Times New Roman" w:hAnsi="Times New Roman"/>
          <w:spacing w:val="-4"/>
          <w:sz w:val="28"/>
          <w:szCs w:val="28"/>
        </w:rPr>
        <w:t xml:space="preserve"> на фортепіано, педагог повинен збагатити запас музичних вражень учня, навчити слухати музику та переживати її, інакше кажучи, прищепити дітям елементарні нави</w:t>
      </w:r>
      <w:r w:rsidR="00E12605" w:rsidRPr="00E12605">
        <w:rPr>
          <w:rFonts w:ascii="Times New Roman" w:hAnsi="Times New Roman"/>
          <w:spacing w:val="-4"/>
          <w:sz w:val="28"/>
          <w:szCs w:val="28"/>
        </w:rPr>
        <w:t>ч</w:t>
      </w:r>
      <w:r w:rsidRPr="003A3F3C">
        <w:rPr>
          <w:rFonts w:ascii="Times New Roman" w:hAnsi="Times New Roman"/>
          <w:spacing w:val="-4"/>
          <w:sz w:val="28"/>
          <w:szCs w:val="28"/>
        </w:rPr>
        <w:t>ки сприймання музики, обов</w:t>
      </w:r>
      <w:r w:rsidR="00DB76DA">
        <w:rPr>
          <w:rFonts w:ascii="Times New Roman" w:hAnsi="Times New Roman"/>
          <w:spacing w:val="-4"/>
          <w:sz w:val="28"/>
          <w:szCs w:val="28"/>
        </w:rPr>
        <w:t>’</w:t>
      </w:r>
      <w:r w:rsidRPr="003A3F3C">
        <w:rPr>
          <w:rFonts w:ascii="Times New Roman" w:hAnsi="Times New Roman"/>
          <w:spacing w:val="-4"/>
          <w:sz w:val="28"/>
          <w:szCs w:val="28"/>
        </w:rPr>
        <w:t>язково враховуючи їх життєвий досвід</w:t>
      </w:r>
      <w:r w:rsidR="00A81E1A" w:rsidRPr="003A3F3C">
        <w:rPr>
          <w:rFonts w:ascii="Times New Roman" w:hAnsi="Times New Roman"/>
          <w:spacing w:val="-4"/>
          <w:sz w:val="28"/>
          <w:szCs w:val="28"/>
        </w:rPr>
        <w:t>"</w:t>
      </w:r>
      <w:r w:rsidRPr="003A3F3C">
        <w:rPr>
          <w:rFonts w:ascii="Times New Roman" w:hAnsi="Times New Roman"/>
          <w:spacing w:val="-4"/>
          <w:sz w:val="28"/>
          <w:szCs w:val="28"/>
        </w:rPr>
        <w:t>. Майстерність першої бесіди про музику відіграє іноді вирішальну роль у пробудженні в дитини інтересу до неї.</w:t>
      </w:r>
    </w:p>
    <w:p w:rsidR="005E272B" w:rsidRPr="003A3F3C" w:rsidRDefault="005E272B" w:rsidP="005E272B">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Спочатку учень вчиться відчувати в музиці її характер. Для цього вибираються п</w:t>
      </w:r>
      <w:r w:rsidR="00DB76DA">
        <w:rPr>
          <w:rFonts w:ascii="Times New Roman" w:hAnsi="Times New Roman"/>
          <w:spacing w:val="-4"/>
          <w:sz w:val="28"/>
          <w:szCs w:val="28"/>
        </w:rPr>
        <w:t>’</w:t>
      </w:r>
      <w:r w:rsidRPr="003A3F3C">
        <w:rPr>
          <w:rFonts w:ascii="Times New Roman" w:hAnsi="Times New Roman"/>
          <w:spacing w:val="-4"/>
          <w:sz w:val="28"/>
          <w:szCs w:val="28"/>
        </w:rPr>
        <w:t>єси, які можуть найбільше вразити музиканта-початківця. Це контрастні образні твори (веселі та сумні, повільні та швидкі, кумедні чи серйозні). Серед них можуть бути п</w:t>
      </w:r>
      <w:r w:rsidR="00DB76DA">
        <w:rPr>
          <w:rFonts w:ascii="Times New Roman" w:hAnsi="Times New Roman"/>
          <w:spacing w:val="-4"/>
          <w:sz w:val="28"/>
          <w:szCs w:val="28"/>
        </w:rPr>
        <w:t>’</w:t>
      </w:r>
      <w:r w:rsidRPr="003A3F3C">
        <w:rPr>
          <w:rFonts w:ascii="Times New Roman" w:hAnsi="Times New Roman"/>
          <w:spacing w:val="-4"/>
          <w:sz w:val="28"/>
          <w:szCs w:val="28"/>
        </w:rPr>
        <w:t xml:space="preserve">єси в жанрі пісні, танцю, маршу (з жанрами дитина </w:t>
      </w:r>
      <w:r w:rsidR="00E12605">
        <w:rPr>
          <w:rFonts w:ascii="Times New Roman" w:hAnsi="Times New Roman"/>
          <w:spacing w:val="-4"/>
          <w:sz w:val="28"/>
          <w:szCs w:val="28"/>
          <w:lang w:val="ru-RU"/>
        </w:rPr>
        <w:t>о</w:t>
      </w:r>
      <w:r w:rsidRPr="003A3F3C">
        <w:rPr>
          <w:rFonts w:ascii="Times New Roman" w:hAnsi="Times New Roman"/>
          <w:spacing w:val="-4"/>
          <w:sz w:val="28"/>
          <w:szCs w:val="28"/>
        </w:rPr>
        <w:t>знайом</w:t>
      </w:r>
      <w:r w:rsidR="00F91956">
        <w:rPr>
          <w:rFonts w:ascii="Times New Roman" w:hAnsi="Times New Roman"/>
          <w:spacing w:val="-4"/>
          <w:sz w:val="28"/>
          <w:szCs w:val="28"/>
          <w:lang w:val="ru-RU"/>
        </w:rPr>
        <w:t>лю</w:t>
      </w:r>
      <w:r w:rsidR="00F91956">
        <w:rPr>
          <w:rFonts w:ascii="Times New Roman" w:hAnsi="Times New Roman"/>
          <w:spacing w:val="-4"/>
          <w:sz w:val="28"/>
          <w:szCs w:val="28"/>
        </w:rPr>
        <w:t>ється</w:t>
      </w:r>
      <w:r w:rsidRPr="003A3F3C">
        <w:rPr>
          <w:rFonts w:ascii="Times New Roman" w:hAnsi="Times New Roman"/>
          <w:spacing w:val="-4"/>
          <w:sz w:val="28"/>
          <w:szCs w:val="28"/>
        </w:rPr>
        <w:t xml:space="preserve"> і на уроках фортепіано, і на уроках хореографії). </w:t>
      </w:r>
    </w:p>
    <w:p w:rsidR="005E272B" w:rsidRPr="003A3F3C" w:rsidRDefault="005E272B" w:rsidP="005E272B">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 xml:space="preserve">Все це допоможе закріпити уявлення про жанри. </w:t>
      </w:r>
    </w:p>
    <w:p w:rsidR="005E272B" w:rsidRPr="003A3F3C" w:rsidRDefault="005E272B" w:rsidP="005E272B">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Пам</w:t>
      </w:r>
      <w:r w:rsidR="00DB76DA">
        <w:rPr>
          <w:rFonts w:ascii="Times New Roman" w:hAnsi="Times New Roman"/>
          <w:spacing w:val="-4"/>
          <w:sz w:val="28"/>
          <w:szCs w:val="28"/>
        </w:rPr>
        <w:t>’</w:t>
      </w:r>
      <w:r w:rsidRPr="003A3F3C">
        <w:rPr>
          <w:rFonts w:ascii="Times New Roman" w:hAnsi="Times New Roman"/>
          <w:spacing w:val="-4"/>
          <w:sz w:val="28"/>
          <w:szCs w:val="28"/>
        </w:rPr>
        <w:t xml:space="preserve">ятаючи, що це учень хореографічного відділу, можна провести урок на тему: </w:t>
      </w:r>
      <w:r w:rsidR="00A81E1A" w:rsidRPr="003A3F3C">
        <w:rPr>
          <w:rFonts w:ascii="Times New Roman" w:hAnsi="Times New Roman"/>
          <w:spacing w:val="-4"/>
          <w:sz w:val="28"/>
          <w:szCs w:val="28"/>
        </w:rPr>
        <w:t>"</w:t>
      </w:r>
      <w:r w:rsidRPr="003A3F3C">
        <w:rPr>
          <w:rFonts w:ascii="Times New Roman" w:hAnsi="Times New Roman"/>
          <w:spacing w:val="-4"/>
          <w:sz w:val="28"/>
          <w:szCs w:val="28"/>
        </w:rPr>
        <w:t>Слухаємо і танцюємо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До того часу на уроках хореографії учні вже вивчають певну кількість вправ для розминки, тож можуть спробувати  виконати </w:t>
      </w:r>
      <w:r w:rsidRPr="003A3F3C">
        <w:rPr>
          <w:rFonts w:ascii="Times New Roman" w:hAnsi="Times New Roman"/>
          <w:spacing w:val="-4"/>
          <w:sz w:val="28"/>
          <w:szCs w:val="28"/>
        </w:rPr>
        <w:lastRenderedPageBreak/>
        <w:t>їх або придумати щось своє. Як показує практика</w:t>
      </w:r>
      <w:r w:rsidR="00F91956">
        <w:rPr>
          <w:rFonts w:ascii="Times New Roman" w:hAnsi="Times New Roman"/>
          <w:spacing w:val="-4"/>
          <w:sz w:val="28"/>
          <w:szCs w:val="28"/>
        </w:rPr>
        <w:t>,</w:t>
      </w:r>
      <w:r w:rsidRPr="003A3F3C">
        <w:rPr>
          <w:rFonts w:ascii="Times New Roman" w:hAnsi="Times New Roman"/>
          <w:spacing w:val="-4"/>
          <w:sz w:val="28"/>
          <w:szCs w:val="28"/>
        </w:rPr>
        <w:t xml:space="preserve"> це їм дуже подобається. А використання творів із балетів та опер значно розширює слуховий досвід майбут</w:t>
      </w:r>
      <w:r w:rsidR="004D19C0">
        <w:rPr>
          <w:rFonts w:ascii="Times New Roman" w:hAnsi="Times New Roman"/>
          <w:spacing w:val="-4"/>
          <w:sz w:val="28"/>
          <w:szCs w:val="28"/>
        </w:rPr>
        <w:softHyphen/>
      </w:r>
      <w:r w:rsidRPr="003A3F3C">
        <w:rPr>
          <w:rFonts w:ascii="Times New Roman" w:hAnsi="Times New Roman"/>
          <w:spacing w:val="-4"/>
          <w:sz w:val="28"/>
          <w:szCs w:val="28"/>
        </w:rPr>
        <w:t xml:space="preserve">ніх хореографів. </w:t>
      </w:r>
    </w:p>
    <w:p w:rsidR="005E272B" w:rsidRPr="003A3F3C" w:rsidRDefault="005E272B" w:rsidP="005E272B">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 xml:space="preserve">Водночас не слід забувати, що це уроки фортепіано, а тому паралельно, в невимушеній ігровій формі, </w:t>
      </w:r>
      <w:r w:rsidR="00F91956">
        <w:rPr>
          <w:rFonts w:ascii="Times New Roman" w:hAnsi="Times New Roman"/>
          <w:spacing w:val="-4"/>
          <w:sz w:val="28"/>
          <w:szCs w:val="28"/>
        </w:rPr>
        <w:t>потріб</w:t>
      </w:r>
      <w:r w:rsidRPr="003A3F3C">
        <w:rPr>
          <w:rFonts w:ascii="Times New Roman" w:hAnsi="Times New Roman"/>
          <w:spacing w:val="-4"/>
          <w:sz w:val="28"/>
          <w:szCs w:val="28"/>
        </w:rPr>
        <w:t>но привчати правильно сидіти за інстру</w:t>
      </w:r>
      <w:r w:rsidR="004D19C0">
        <w:rPr>
          <w:rFonts w:ascii="Times New Roman" w:hAnsi="Times New Roman"/>
          <w:spacing w:val="-4"/>
          <w:sz w:val="28"/>
          <w:szCs w:val="28"/>
        </w:rPr>
        <w:softHyphen/>
      </w:r>
      <w:r w:rsidRPr="003A3F3C">
        <w:rPr>
          <w:rFonts w:ascii="Times New Roman" w:hAnsi="Times New Roman"/>
          <w:spacing w:val="-4"/>
          <w:sz w:val="28"/>
          <w:szCs w:val="28"/>
        </w:rPr>
        <w:t xml:space="preserve">ментом, звертати увагу на постановку рук, а також поступово вводити ази музичної грамоти. </w:t>
      </w:r>
    </w:p>
    <w:p w:rsidR="005E272B" w:rsidRPr="003A3F3C" w:rsidRDefault="005E272B" w:rsidP="005E272B">
      <w:pPr>
        <w:spacing w:after="0" w:line="264" w:lineRule="auto"/>
        <w:ind w:firstLine="709"/>
        <w:contextualSpacing/>
        <w:jc w:val="both"/>
        <w:rPr>
          <w:rFonts w:ascii="Times New Roman" w:eastAsia="Times New Roman" w:hAnsi="Times New Roman"/>
          <w:spacing w:val="-4"/>
          <w:sz w:val="28"/>
          <w:szCs w:val="28"/>
        </w:rPr>
      </w:pPr>
      <w:r w:rsidRPr="003A3F3C">
        <w:rPr>
          <w:rFonts w:ascii="Times New Roman" w:hAnsi="Times New Roman"/>
          <w:spacing w:val="-4"/>
          <w:sz w:val="28"/>
          <w:szCs w:val="28"/>
        </w:rPr>
        <w:t>Отримавши мінімальний об</w:t>
      </w:r>
      <w:r w:rsidR="00DB76DA">
        <w:rPr>
          <w:rFonts w:ascii="Times New Roman" w:hAnsi="Times New Roman"/>
          <w:spacing w:val="-4"/>
          <w:sz w:val="28"/>
          <w:szCs w:val="28"/>
        </w:rPr>
        <w:t>’</w:t>
      </w:r>
      <w:r w:rsidRPr="003A3F3C">
        <w:rPr>
          <w:rFonts w:ascii="Times New Roman" w:hAnsi="Times New Roman"/>
          <w:spacing w:val="-4"/>
          <w:sz w:val="28"/>
          <w:szCs w:val="28"/>
        </w:rPr>
        <w:t>єм знань з музичної грамоти, учню можна пропонувати вивчення перших нескладних п</w:t>
      </w:r>
      <w:r w:rsidR="00DB76DA">
        <w:rPr>
          <w:rFonts w:ascii="Times New Roman" w:hAnsi="Times New Roman"/>
          <w:spacing w:val="-4"/>
          <w:sz w:val="28"/>
          <w:szCs w:val="28"/>
        </w:rPr>
        <w:t>’</w:t>
      </w:r>
      <w:r w:rsidRPr="003A3F3C">
        <w:rPr>
          <w:rFonts w:ascii="Times New Roman" w:hAnsi="Times New Roman"/>
          <w:spacing w:val="-4"/>
          <w:sz w:val="28"/>
          <w:szCs w:val="28"/>
        </w:rPr>
        <w:t>єс. Важливо пам</w:t>
      </w:r>
      <w:r w:rsidR="00DB76DA">
        <w:rPr>
          <w:rFonts w:ascii="Times New Roman" w:hAnsi="Times New Roman"/>
          <w:spacing w:val="-4"/>
          <w:sz w:val="28"/>
          <w:szCs w:val="28"/>
        </w:rPr>
        <w:t>’</w:t>
      </w:r>
      <w:r w:rsidRPr="003A3F3C">
        <w:rPr>
          <w:rFonts w:ascii="Times New Roman" w:hAnsi="Times New Roman"/>
          <w:spacing w:val="-4"/>
          <w:sz w:val="28"/>
          <w:szCs w:val="28"/>
        </w:rPr>
        <w:t>ятати, що він за основною спеціальністю є хореограф, а специфіка танцівника – рух під музику. Він має не абстрактно виконувати якийсь певний набір рухів, а слухати музичний супровід. І цьо</w:t>
      </w:r>
      <w:r w:rsidR="00F91956">
        <w:rPr>
          <w:rFonts w:ascii="Times New Roman" w:hAnsi="Times New Roman"/>
          <w:spacing w:val="-4"/>
          <w:sz w:val="28"/>
          <w:szCs w:val="28"/>
        </w:rPr>
        <w:t>го</w:t>
      </w:r>
      <w:r w:rsidRPr="003A3F3C">
        <w:rPr>
          <w:rFonts w:ascii="Times New Roman" w:hAnsi="Times New Roman"/>
          <w:spacing w:val="-4"/>
          <w:sz w:val="28"/>
          <w:szCs w:val="28"/>
        </w:rPr>
        <w:t xml:space="preserve"> слід вчити з перших уроків. </w:t>
      </w:r>
      <w:r w:rsidR="00F91956">
        <w:rPr>
          <w:rFonts w:ascii="Times New Roman" w:hAnsi="Times New Roman"/>
          <w:spacing w:val="-4"/>
          <w:sz w:val="28"/>
          <w:szCs w:val="28"/>
        </w:rPr>
        <w:t>Нех</w:t>
      </w:r>
      <w:r w:rsidRPr="003A3F3C">
        <w:rPr>
          <w:rFonts w:ascii="Times New Roman" w:hAnsi="Times New Roman"/>
          <w:spacing w:val="-4"/>
          <w:sz w:val="28"/>
          <w:szCs w:val="28"/>
        </w:rPr>
        <w:t xml:space="preserve">ай він грає лише одну єдину ноту, але в ансамблі з викладачем. При цьому він буде чути не лише себе, а й супровід. І це є чи не найважливіше в хореографії – єдність музики та руху. Тому доцільно включати в програму ПЗВ </w:t>
      </w:r>
      <w:r w:rsidR="00A81E1A" w:rsidRPr="003A3F3C">
        <w:rPr>
          <w:rFonts w:ascii="Times New Roman" w:hAnsi="Times New Roman"/>
          <w:spacing w:val="-4"/>
          <w:sz w:val="28"/>
          <w:szCs w:val="28"/>
        </w:rPr>
        <w:t>"</w:t>
      </w:r>
      <w:r w:rsidRPr="003A3F3C">
        <w:rPr>
          <w:rFonts w:ascii="Times New Roman" w:hAnsi="Times New Roman"/>
          <w:spacing w:val="-4"/>
          <w:sz w:val="28"/>
          <w:szCs w:val="28"/>
        </w:rPr>
        <w:t>фортепіано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з перших уроків  маленькі ансамблі.</w:t>
      </w:r>
      <w:r w:rsidRPr="003A3F3C">
        <w:rPr>
          <w:rFonts w:ascii="Times New Roman" w:eastAsia="Times New Roman" w:hAnsi="Times New Roman"/>
          <w:spacing w:val="-4"/>
          <w:sz w:val="28"/>
          <w:szCs w:val="28"/>
        </w:rPr>
        <w:t xml:space="preserve"> Ансамблеве музикування розвиває музичне мислення, вчить слухати партнера. Воно є мистецтвом діалогу з партнером, що виявляється у розумінні один одного, де важливо і вчасно подавати репліки, і поступатись. </w:t>
      </w:r>
    </w:p>
    <w:p w:rsidR="005E272B" w:rsidRPr="003A3F3C" w:rsidRDefault="005E272B" w:rsidP="005E272B">
      <w:pPr>
        <w:spacing w:after="0" w:line="264" w:lineRule="auto"/>
        <w:ind w:firstLine="709"/>
        <w:contextualSpacing/>
        <w:jc w:val="both"/>
        <w:rPr>
          <w:rFonts w:ascii="Times New Roman" w:eastAsia="Times New Roman" w:hAnsi="Times New Roman"/>
          <w:spacing w:val="-4"/>
          <w:sz w:val="28"/>
          <w:szCs w:val="28"/>
        </w:rPr>
      </w:pPr>
      <w:r w:rsidRPr="003A3F3C">
        <w:rPr>
          <w:rFonts w:ascii="Times New Roman" w:eastAsia="Times New Roman" w:hAnsi="Times New Roman"/>
          <w:spacing w:val="-4"/>
          <w:sz w:val="28"/>
          <w:szCs w:val="28"/>
        </w:rPr>
        <w:t>Ансамблеве музикування сприяє розвитку навичок читання з аркуша. Варто наголосити, що діти швидше впораються з тим нотним текстом, мелодія якого їм вже знайома або просто подобається, при цьому глибше буде засвоюватися і нотна грамота. Віршований текст допомагає розібратися в найпростіших елементах музичної форми, а також дозволяє закріпити навички артикулювання (</w:t>
      </w:r>
      <w:r w:rsidRPr="003A3F3C">
        <w:rPr>
          <w:rFonts w:ascii="Times New Roman" w:eastAsia="Times New Roman" w:hAnsi="Times New Roman"/>
          <w:spacing w:val="-4"/>
          <w:sz w:val="28"/>
          <w:szCs w:val="28"/>
          <w:lang w:val="it-IT"/>
        </w:rPr>
        <w:t>staccato</w:t>
      </w:r>
      <w:r w:rsidRPr="003A3F3C">
        <w:rPr>
          <w:rFonts w:ascii="Times New Roman" w:eastAsia="Times New Roman" w:hAnsi="Times New Roman"/>
          <w:spacing w:val="-4"/>
          <w:sz w:val="28"/>
          <w:szCs w:val="28"/>
        </w:rPr>
        <w:t xml:space="preserve">, </w:t>
      </w:r>
      <w:r w:rsidRPr="003A3F3C">
        <w:rPr>
          <w:rFonts w:ascii="Times New Roman" w:eastAsia="Times New Roman" w:hAnsi="Times New Roman"/>
          <w:spacing w:val="-4"/>
          <w:sz w:val="28"/>
          <w:szCs w:val="28"/>
          <w:lang w:val="it-IT"/>
        </w:rPr>
        <w:t>legato</w:t>
      </w:r>
      <w:r w:rsidRPr="003A3F3C">
        <w:rPr>
          <w:rFonts w:ascii="Times New Roman" w:eastAsia="Times New Roman" w:hAnsi="Times New Roman"/>
          <w:spacing w:val="-4"/>
          <w:sz w:val="28"/>
          <w:szCs w:val="28"/>
        </w:rPr>
        <w:t xml:space="preserve">, </w:t>
      </w:r>
      <w:r w:rsidRPr="003A3F3C">
        <w:rPr>
          <w:rFonts w:ascii="Times New Roman" w:eastAsia="Times New Roman" w:hAnsi="Times New Roman"/>
          <w:spacing w:val="-4"/>
          <w:sz w:val="28"/>
          <w:szCs w:val="28"/>
          <w:lang w:val="it-IT"/>
        </w:rPr>
        <w:t>non</w:t>
      </w:r>
      <w:r w:rsidRPr="003A3F3C">
        <w:rPr>
          <w:rFonts w:ascii="Times New Roman" w:eastAsia="Times New Roman" w:hAnsi="Times New Roman"/>
          <w:spacing w:val="-4"/>
          <w:sz w:val="28"/>
          <w:szCs w:val="28"/>
        </w:rPr>
        <w:t xml:space="preserve"> </w:t>
      </w:r>
      <w:r w:rsidRPr="003A3F3C">
        <w:rPr>
          <w:rFonts w:ascii="Times New Roman" w:eastAsia="Times New Roman" w:hAnsi="Times New Roman"/>
          <w:spacing w:val="-4"/>
          <w:sz w:val="28"/>
          <w:szCs w:val="28"/>
          <w:lang w:val="it-IT"/>
        </w:rPr>
        <w:t>legato</w:t>
      </w:r>
      <w:r w:rsidRPr="003A3F3C">
        <w:rPr>
          <w:rFonts w:ascii="Times New Roman" w:eastAsia="Times New Roman" w:hAnsi="Times New Roman"/>
          <w:spacing w:val="-4"/>
          <w:sz w:val="28"/>
          <w:szCs w:val="28"/>
        </w:rPr>
        <w:t xml:space="preserve">). </w:t>
      </w:r>
    </w:p>
    <w:p w:rsidR="005E272B" w:rsidRPr="003A3F3C" w:rsidRDefault="005E272B" w:rsidP="005E272B">
      <w:pPr>
        <w:spacing w:after="0" w:line="264" w:lineRule="auto"/>
        <w:ind w:firstLine="709"/>
        <w:contextualSpacing/>
        <w:jc w:val="both"/>
        <w:rPr>
          <w:rFonts w:ascii="Times New Roman" w:eastAsia="Times New Roman" w:hAnsi="Times New Roman"/>
          <w:spacing w:val="-4"/>
          <w:sz w:val="28"/>
          <w:szCs w:val="28"/>
        </w:rPr>
      </w:pPr>
      <w:r w:rsidRPr="003A3F3C">
        <w:rPr>
          <w:rFonts w:ascii="Times New Roman" w:eastAsia="Times New Roman" w:hAnsi="Times New Roman"/>
          <w:spacing w:val="-4"/>
          <w:sz w:val="28"/>
          <w:szCs w:val="28"/>
        </w:rPr>
        <w:t>Ансамблева гра виступає як форма діяльності, що відкриває значні можли</w:t>
      </w:r>
      <w:r w:rsidR="004D19C0">
        <w:rPr>
          <w:rFonts w:ascii="Times New Roman" w:eastAsia="Times New Roman" w:hAnsi="Times New Roman"/>
          <w:spacing w:val="-4"/>
          <w:sz w:val="28"/>
          <w:szCs w:val="28"/>
        </w:rPr>
        <w:softHyphen/>
      </w:r>
      <w:r w:rsidRPr="003A3F3C">
        <w:rPr>
          <w:rFonts w:ascii="Times New Roman" w:eastAsia="Times New Roman" w:hAnsi="Times New Roman"/>
          <w:spacing w:val="-4"/>
          <w:sz w:val="28"/>
          <w:szCs w:val="28"/>
        </w:rPr>
        <w:t xml:space="preserve">вості для всебічного та широкого ознайомлення з творами різних жанрів, художніх стилів, </w:t>
      </w:r>
      <w:r w:rsidR="00F91956">
        <w:rPr>
          <w:rFonts w:ascii="Times New Roman" w:eastAsia="Times New Roman" w:hAnsi="Times New Roman"/>
          <w:spacing w:val="-4"/>
          <w:sz w:val="28"/>
          <w:szCs w:val="28"/>
        </w:rPr>
        <w:t>зокрема</w:t>
      </w:r>
      <w:r w:rsidRPr="003A3F3C">
        <w:rPr>
          <w:rFonts w:ascii="Times New Roman" w:eastAsia="Times New Roman" w:hAnsi="Times New Roman"/>
          <w:spacing w:val="-4"/>
          <w:sz w:val="28"/>
          <w:szCs w:val="28"/>
        </w:rPr>
        <w:t xml:space="preserve"> перекладаннями певних оперної та симфонічної музики. Накопичення слухацького досвіду розширює фантазію та збагачує художню уяву. Гра в ансамблі сприяє розвитку музичного слуху (звуковисотного, гармонічного, поліфонічного, темброво-динамічного). </w:t>
      </w:r>
    </w:p>
    <w:p w:rsidR="005E272B" w:rsidRPr="003A3F3C" w:rsidRDefault="005E272B" w:rsidP="005E272B">
      <w:pPr>
        <w:spacing w:after="0" w:line="264" w:lineRule="auto"/>
        <w:ind w:firstLine="709"/>
        <w:contextualSpacing/>
        <w:jc w:val="both"/>
        <w:rPr>
          <w:rFonts w:ascii="Times New Roman" w:hAnsi="Times New Roman"/>
          <w:spacing w:val="-4"/>
          <w:sz w:val="28"/>
          <w:szCs w:val="28"/>
        </w:rPr>
      </w:pPr>
      <w:r w:rsidRPr="003A3F3C">
        <w:rPr>
          <w:rFonts w:ascii="Times New Roman" w:eastAsia="Times New Roman" w:hAnsi="Times New Roman"/>
          <w:spacing w:val="-4"/>
          <w:sz w:val="28"/>
          <w:szCs w:val="28"/>
        </w:rPr>
        <w:t>Не є перебільшенням, що для хореографа ритм – найголовніший елемент музики і поза музикою його чуття не може розвиватися. Як наголошував Л. Н. Оборін, у</w:t>
      </w:r>
      <w:r w:rsidRPr="003A3F3C">
        <w:rPr>
          <w:rFonts w:ascii="Times New Roman" w:hAnsi="Times New Roman"/>
          <w:spacing w:val="-4"/>
          <w:sz w:val="28"/>
          <w:szCs w:val="28"/>
        </w:rPr>
        <w:t>чень починає усвідомлювати характер руху музики лише з того моменту, коли почує биття</w:t>
      </w:r>
      <w:r w:rsidRPr="003A3F3C">
        <w:rPr>
          <w:rFonts w:ascii="Times New Roman" w:hAnsi="Times New Roman"/>
          <w:b/>
          <w:spacing w:val="-4"/>
          <w:sz w:val="28"/>
          <w:szCs w:val="28"/>
        </w:rPr>
        <w:t xml:space="preserve"> </w:t>
      </w:r>
      <w:r w:rsidRPr="003A3F3C">
        <w:rPr>
          <w:rFonts w:ascii="Times New Roman" w:hAnsi="Times New Roman"/>
          <w:spacing w:val="-4"/>
          <w:sz w:val="28"/>
          <w:szCs w:val="28"/>
        </w:rPr>
        <w:t xml:space="preserve">ритмічного пульсу твору і зуміє перейнятися цим відчуттям. </w:t>
      </w:r>
      <w:r w:rsidR="00F91956">
        <w:rPr>
          <w:rFonts w:ascii="Times New Roman" w:hAnsi="Times New Roman"/>
          <w:spacing w:val="-4"/>
          <w:sz w:val="28"/>
          <w:szCs w:val="28"/>
        </w:rPr>
        <w:t>"</w:t>
      </w:r>
      <w:r w:rsidRPr="003A3F3C">
        <w:rPr>
          <w:rFonts w:ascii="Times New Roman" w:hAnsi="Times New Roman"/>
          <w:spacing w:val="-4"/>
          <w:sz w:val="28"/>
          <w:szCs w:val="28"/>
        </w:rPr>
        <w:t>Головним є відчути пульс у музиці</w:t>
      </w:r>
      <w:r w:rsidR="00F91956">
        <w:rPr>
          <w:rFonts w:ascii="Times New Roman" w:hAnsi="Times New Roman"/>
          <w:spacing w:val="-4"/>
          <w:sz w:val="28"/>
          <w:szCs w:val="28"/>
        </w:rPr>
        <w:t>"</w:t>
      </w:r>
      <w:r w:rsidRPr="003A3F3C">
        <w:rPr>
          <w:rFonts w:ascii="Times New Roman" w:hAnsi="Times New Roman"/>
          <w:spacing w:val="-4"/>
          <w:sz w:val="28"/>
          <w:szCs w:val="28"/>
        </w:rPr>
        <w:t xml:space="preserve">, – стверджував вчитель Л. Н. Оборіна – К. М. Ігумнов. </w:t>
      </w:r>
    </w:p>
    <w:p w:rsidR="005E272B" w:rsidRPr="003A3F3C" w:rsidRDefault="005E272B" w:rsidP="005E272B">
      <w:pPr>
        <w:spacing w:after="0" w:line="264" w:lineRule="auto"/>
        <w:ind w:firstLine="709"/>
        <w:contextualSpacing/>
        <w:jc w:val="both"/>
        <w:rPr>
          <w:rFonts w:ascii="Times New Roman" w:eastAsia="Times New Roman" w:hAnsi="Times New Roman"/>
          <w:spacing w:val="-4"/>
          <w:sz w:val="28"/>
          <w:szCs w:val="28"/>
        </w:rPr>
      </w:pPr>
      <w:r w:rsidRPr="003A3F3C">
        <w:rPr>
          <w:rFonts w:ascii="Times New Roman" w:hAnsi="Times New Roman"/>
          <w:spacing w:val="-4"/>
          <w:sz w:val="28"/>
          <w:szCs w:val="28"/>
        </w:rPr>
        <w:t>Про пульс музики, його художню функцію, зв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язок з емоційно-виразним тонусом темпоритму говорять й інші музиканти-педагоги. </w:t>
      </w:r>
      <w:r w:rsidR="00A81E1A" w:rsidRPr="003A3F3C">
        <w:rPr>
          <w:rFonts w:ascii="Times New Roman" w:hAnsi="Times New Roman"/>
          <w:spacing w:val="-4"/>
          <w:sz w:val="28"/>
          <w:szCs w:val="28"/>
        </w:rPr>
        <w:t>"</w:t>
      </w:r>
      <w:r w:rsidRPr="003A3F3C">
        <w:rPr>
          <w:rFonts w:ascii="Times New Roman" w:hAnsi="Times New Roman"/>
          <w:spacing w:val="-4"/>
          <w:sz w:val="28"/>
          <w:szCs w:val="28"/>
        </w:rPr>
        <w:t>Відчути живий подих музики, її пульс – це часто означає осягнути найпотаємніше у змісті музики…</w:t>
      </w:r>
      <w:r w:rsidR="00A81E1A" w:rsidRPr="003A3F3C">
        <w:rPr>
          <w:rFonts w:ascii="Times New Roman" w:hAnsi="Times New Roman"/>
          <w:spacing w:val="-4"/>
          <w:sz w:val="28"/>
          <w:szCs w:val="28"/>
        </w:rPr>
        <w:t>"</w:t>
      </w:r>
      <w:r w:rsidRPr="003A3F3C">
        <w:rPr>
          <w:rFonts w:ascii="Times New Roman" w:hAnsi="Times New Roman"/>
          <w:spacing w:val="-4"/>
          <w:sz w:val="28"/>
          <w:szCs w:val="28"/>
        </w:rPr>
        <w:t>, – вчив Г. Г. Нейгауз, адже</w:t>
      </w:r>
      <w:r w:rsidR="00F91956">
        <w:rPr>
          <w:rFonts w:ascii="Times New Roman" w:hAnsi="Times New Roman"/>
          <w:spacing w:val="-4"/>
          <w:sz w:val="28"/>
          <w:szCs w:val="28"/>
        </w:rPr>
        <w:t>,</w:t>
      </w:r>
      <w:r w:rsidRPr="003A3F3C">
        <w:rPr>
          <w:rFonts w:ascii="Times New Roman" w:hAnsi="Times New Roman"/>
          <w:spacing w:val="-4"/>
          <w:sz w:val="28"/>
          <w:szCs w:val="28"/>
        </w:rPr>
        <w:t xml:space="preserve"> на його думку, </w:t>
      </w:r>
      <w:r w:rsidR="00A81E1A" w:rsidRPr="003A3F3C">
        <w:rPr>
          <w:rFonts w:ascii="Times New Roman" w:hAnsi="Times New Roman"/>
          <w:spacing w:val="-4"/>
          <w:sz w:val="28"/>
          <w:szCs w:val="28"/>
        </w:rPr>
        <w:t>"</w:t>
      </w:r>
      <w:r w:rsidRPr="003A3F3C">
        <w:rPr>
          <w:rFonts w:ascii="Times New Roman" w:hAnsi="Times New Roman"/>
          <w:spacing w:val="-4"/>
          <w:sz w:val="28"/>
          <w:szCs w:val="28"/>
        </w:rPr>
        <w:t>…</w:t>
      </w:r>
      <w:r w:rsidR="00F91956">
        <w:rPr>
          <w:rFonts w:ascii="Times New Roman" w:hAnsi="Times New Roman"/>
          <w:spacing w:val="-4"/>
          <w:sz w:val="28"/>
          <w:szCs w:val="28"/>
        </w:rPr>
        <w:t xml:space="preserve"> </w:t>
      </w:r>
      <w:r w:rsidRPr="003A3F3C">
        <w:rPr>
          <w:rFonts w:ascii="Times New Roman" w:hAnsi="Times New Roman"/>
          <w:spacing w:val="-4"/>
          <w:sz w:val="28"/>
          <w:szCs w:val="28"/>
        </w:rPr>
        <w:t>все оживає лише з розумінням пульсу музики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[3].</w:t>
      </w:r>
    </w:p>
    <w:p w:rsidR="005E272B" w:rsidRPr="003A3F3C" w:rsidRDefault="005E272B" w:rsidP="005E272B">
      <w:pPr>
        <w:spacing w:after="0" w:line="264" w:lineRule="auto"/>
        <w:ind w:firstLine="709"/>
        <w:contextualSpacing/>
        <w:jc w:val="both"/>
        <w:rPr>
          <w:rFonts w:ascii="Times New Roman" w:eastAsia="Times New Roman" w:hAnsi="Times New Roman"/>
          <w:spacing w:val="-4"/>
          <w:sz w:val="28"/>
          <w:szCs w:val="28"/>
        </w:rPr>
      </w:pPr>
      <w:r w:rsidRPr="003A3F3C">
        <w:rPr>
          <w:rFonts w:ascii="Times New Roman" w:eastAsia="Times New Roman" w:hAnsi="Times New Roman"/>
          <w:spacing w:val="-4"/>
          <w:sz w:val="28"/>
          <w:szCs w:val="28"/>
        </w:rPr>
        <w:lastRenderedPageBreak/>
        <w:t>Відомо, що ритм виступає організатором музичних звуків у</w:t>
      </w:r>
      <w:r w:rsidRPr="003A3F3C">
        <w:rPr>
          <w:rFonts w:ascii="Times New Roman" w:hAnsi="Times New Roman"/>
          <w:spacing w:val="-4"/>
          <w:sz w:val="28"/>
          <w:szCs w:val="28"/>
        </w:rPr>
        <w:t xml:space="preserve"> </w:t>
      </w:r>
      <w:r w:rsidRPr="003A3F3C">
        <w:rPr>
          <w:rFonts w:ascii="Times New Roman" w:eastAsia="Times New Roman" w:hAnsi="Times New Roman"/>
          <w:spacing w:val="-4"/>
          <w:sz w:val="28"/>
          <w:szCs w:val="28"/>
        </w:rPr>
        <w:t>часі. Без ритму і темпу не існує танцю. Саме вони є головними виразними засобами в маршовій і танцювальній музиці. Займаючись з дітьми хореографічного відділу, слід у першу чергу пам</w:t>
      </w:r>
      <w:r w:rsidR="00DB76DA">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ятати про хореографію як органічну єдність музики і руху. Ця ідея має пронизувати усі роки навчання. Окрім того</w:t>
      </w:r>
      <w:r w:rsidR="00F91956">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учень повинен усвідомити, що неможливо побудувати будь-яку музично-танцювальну композицію</w:t>
      </w:r>
      <w:r w:rsidR="00F91956">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не проана</w:t>
      </w:r>
      <w:r w:rsidR="004D19C0">
        <w:rPr>
          <w:rFonts w:ascii="Times New Roman" w:eastAsia="Times New Roman" w:hAnsi="Times New Roman"/>
          <w:spacing w:val="-4"/>
          <w:sz w:val="28"/>
          <w:szCs w:val="28"/>
        </w:rPr>
        <w:softHyphen/>
      </w:r>
      <w:r w:rsidRPr="003A3F3C">
        <w:rPr>
          <w:rFonts w:ascii="Times New Roman" w:eastAsia="Times New Roman" w:hAnsi="Times New Roman"/>
          <w:spacing w:val="-4"/>
          <w:sz w:val="28"/>
          <w:szCs w:val="28"/>
        </w:rPr>
        <w:t>лізу</w:t>
      </w:r>
      <w:r w:rsidR="004D19C0">
        <w:rPr>
          <w:rFonts w:ascii="Times New Roman" w:eastAsia="Times New Roman" w:hAnsi="Times New Roman"/>
          <w:spacing w:val="-4"/>
          <w:sz w:val="28"/>
          <w:szCs w:val="28"/>
        </w:rPr>
        <w:softHyphen/>
      </w:r>
      <w:r w:rsidR="004D19C0">
        <w:rPr>
          <w:rFonts w:ascii="Times New Roman" w:eastAsia="Times New Roman" w:hAnsi="Times New Roman"/>
          <w:spacing w:val="-4"/>
          <w:sz w:val="28"/>
          <w:szCs w:val="28"/>
        </w:rPr>
        <w:softHyphen/>
      </w:r>
      <w:r w:rsidRPr="003A3F3C">
        <w:rPr>
          <w:rFonts w:ascii="Times New Roman" w:eastAsia="Times New Roman" w:hAnsi="Times New Roman"/>
          <w:spacing w:val="-4"/>
          <w:sz w:val="28"/>
          <w:szCs w:val="28"/>
        </w:rPr>
        <w:t xml:space="preserve">вавши музичний твір, його жанр, характер, епоху, до якої відноситься тощо. З усім цим він </w:t>
      </w:r>
      <w:r w:rsidR="00F91956">
        <w:rPr>
          <w:rFonts w:ascii="Times New Roman" w:eastAsia="Times New Roman" w:hAnsi="Times New Roman"/>
          <w:spacing w:val="-4"/>
          <w:sz w:val="28"/>
          <w:szCs w:val="28"/>
        </w:rPr>
        <w:t>о</w:t>
      </w:r>
      <w:r w:rsidRPr="003A3F3C">
        <w:rPr>
          <w:rFonts w:ascii="Times New Roman" w:eastAsia="Times New Roman" w:hAnsi="Times New Roman"/>
          <w:spacing w:val="-4"/>
          <w:sz w:val="28"/>
          <w:szCs w:val="28"/>
        </w:rPr>
        <w:t>знайом</w:t>
      </w:r>
      <w:r w:rsidR="00F91956">
        <w:rPr>
          <w:rFonts w:ascii="Times New Roman" w:eastAsia="Times New Roman" w:hAnsi="Times New Roman"/>
          <w:spacing w:val="-4"/>
          <w:sz w:val="28"/>
          <w:szCs w:val="28"/>
        </w:rPr>
        <w:t>лює</w:t>
      </w:r>
      <w:r w:rsidRPr="003A3F3C">
        <w:rPr>
          <w:rFonts w:ascii="Times New Roman" w:eastAsia="Times New Roman" w:hAnsi="Times New Roman"/>
          <w:spacing w:val="-4"/>
          <w:sz w:val="28"/>
          <w:szCs w:val="28"/>
        </w:rPr>
        <w:t>ться на уроках додаткового фортепіано.</w:t>
      </w:r>
    </w:p>
    <w:p w:rsidR="005E272B" w:rsidRPr="003A3F3C" w:rsidRDefault="005E272B" w:rsidP="005E272B">
      <w:pPr>
        <w:spacing w:after="0" w:line="264" w:lineRule="auto"/>
        <w:ind w:firstLine="709"/>
        <w:contextualSpacing/>
        <w:jc w:val="both"/>
        <w:rPr>
          <w:rFonts w:ascii="Times New Roman" w:eastAsia="Times New Roman" w:hAnsi="Times New Roman"/>
          <w:spacing w:val="-4"/>
          <w:sz w:val="28"/>
          <w:szCs w:val="28"/>
        </w:rPr>
      </w:pPr>
      <w:r w:rsidRPr="003A3F3C">
        <w:rPr>
          <w:rFonts w:ascii="Times New Roman" w:eastAsia="Times New Roman" w:hAnsi="Times New Roman"/>
          <w:spacing w:val="-4"/>
          <w:sz w:val="28"/>
          <w:szCs w:val="28"/>
        </w:rPr>
        <w:t>У пошуках зв</w:t>
      </w:r>
      <w:r w:rsidR="00DB76DA">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язку фортепіано і хореографії, </w:t>
      </w:r>
      <w:r w:rsidR="00F91956">
        <w:rPr>
          <w:rFonts w:ascii="Times New Roman" w:eastAsia="Times New Roman" w:hAnsi="Times New Roman"/>
          <w:spacing w:val="-4"/>
          <w:sz w:val="28"/>
          <w:szCs w:val="28"/>
        </w:rPr>
        <w:t>варто зазначити</w:t>
      </w:r>
      <w:r w:rsidRPr="003A3F3C">
        <w:rPr>
          <w:rFonts w:ascii="Times New Roman" w:eastAsia="Times New Roman" w:hAnsi="Times New Roman"/>
          <w:spacing w:val="-4"/>
          <w:sz w:val="28"/>
          <w:szCs w:val="28"/>
        </w:rPr>
        <w:t>, що форте</w:t>
      </w:r>
      <w:r w:rsidR="001E515A">
        <w:rPr>
          <w:rFonts w:ascii="Times New Roman" w:eastAsia="Times New Roman" w:hAnsi="Times New Roman"/>
          <w:spacing w:val="-4"/>
          <w:sz w:val="28"/>
          <w:szCs w:val="28"/>
        </w:rPr>
        <w:softHyphen/>
      </w:r>
      <w:r w:rsidRPr="003A3F3C">
        <w:rPr>
          <w:rFonts w:ascii="Times New Roman" w:eastAsia="Times New Roman" w:hAnsi="Times New Roman"/>
          <w:spacing w:val="-4"/>
          <w:sz w:val="28"/>
          <w:szCs w:val="28"/>
        </w:rPr>
        <w:t>піано це – універсальний інструмент, на якому можна виконувати як класичну музику для класичного танцю, так і народну – для народного. Оскільки сьогодні у переліку обов</w:t>
      </w:r>
      <w:r w:rsidR="00DB76DA">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язкових предметів часто відсутній історико-побутовий танець, то  у фортепіанний репертуар хореографів слід вносити полонез, менует, гавот, вальс тощо. </w:t>
      </w:r>
    </w:p>
    <w:p w:rsidR="005E272B" w:rsidRPr="003A3F3C" w:rsidRDefault="005E272B" w:rsidP="005E272B">
      <w:pPr>
        <w:spacing w:after="0" w:line="264" w:lineRule="auto"/>
        <w:ind w:firstLine="709"/>
        <w:contextualSpacing/>
        <w:jc w:val="both"/>
        <w:rPr>
          <w:rFonts w:ascii="Times New Roman" w:eastAsia="Times New Roman" w:hAnsi="Times New Roman"/>
          <w:spacing w:val="-4"/>
          <w:sz w:val="28"/>
          <w:szCs w:val="28"/>
        </w:rPr>
      </w:pPr>
      <w:r w:rsidRPr="003A3F3C">
        <w:rPr>
          <w:rFonts w:ascii="Times New Roman" w:eastAsia="Times New Roman" w:hAnsi="Times New Roman"/>
          <w:spacing w:val="-4"/>
          <w:sz w:val="28"/>
          <w:szCs w:val="28"/>
        </w:rPr>
        <w:t>Пройшовши увесь курс додаткового фортепіано, музичної грамоти, а у старших класах – історії хореографії, учень оволодіває такими поняттями</w:t>
      </w:r>
      <w:r w:rsidR="00F91956">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як: </w:t>
      </w:r>
      <w:r w:rsidR="00F91956">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мелодія</w:t>
      </w:r>
      <w:r w:rsidR="00F91956">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w:t>
      </w:r>
      <w:r w:rsidR="00F91956">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мотив</w:t>
      </w:r>
      <w:r w:rsidR="00F91956">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w:t>
      </w:r>
      <w:r w:rsidR="00F91956">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кульмінація</w:t>
      </w:r>
      <w:r w:rsidR="00F91956">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w:t>
      </w:r>
      <w:r w:rsidR="00F91956">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каданс</w:t>
      </w:r>
      <w:r w:rsidR="00F91956">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w:t>
      </w:r>
      <w:r w:rsidR="00F91956">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музична фраза</w:t>
      </w:r>
      <w:r w:rsidR="00F91956">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w:t>
      </w:r>
      <w:r w:rsidR="00F91956">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речення</w:t>
      </w:r>
      <w:r w:rsidR="00F91956">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період (</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квадратний період</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може достатньо детально проаналізувати музичний твір,  а це у свою чергу допомагає йому осягнути хореографічні композиції та їх будову. </w:t>
      </w:r>
    </w:p>
    <w:p w:rsidR="005E272B" w:rsidRPr="003A3F3C" w:rsidRDefault="005E272B" w:rsidP="005E272B">
      <w:pPr>
        <w:spacing w:after="0" w:line="264" w:lineRule="auto"/>
        <w:ind w:firstLine="709"/>
        <w:contextualSpacing/>
        <w:jc w:val="both"/>
        <w:rPr>
          <w:rFonts w:ascii="Times New Roman" w:eastAsia="Times New Roman" w:hAnsi="Times New Roman"/>
          <w:spacing w:val="-4"/>
          <w:sz w:val="28"/>
          <w:szCs w:val="28"/>
        </w:rPr>
      </w:pPr>
      <w:r w:rsidRPr="003A3F3C">
        <w:rPr>
          <w:rFonts w:ascii="Times New Roman" w:eastAsia="Times New Roman" w:hAnsi="Times New Roman"/>
          <w:spacing w:val="-4"/>
          <w:sz w:val="28"/>
          <w:szCs w:val="28"/>
        </w:rPr>
        <w:t>В ході розучування твору можна пропонувати учням виконати ті чи інші художньо-творчі завдання, які допоможуть глибше його зрозуміти. При цьому доречно використовувати певні методичні прийоми:</w:t>
      </w:r>
    </w:p>
    <w:p w:rsidR="005E272B" w:rsidRPr="003A3F3C" w:rsidRDefault="005E272B" w:rsidP="00F61E58">
      <w:pPr>
        <w:pStyle w:val="a6"/>
        <w:numPr>
          <w:ilvl w:val="0"/>
          <w:numId w:val="40"/>
        </w:numPr>
        <w:tabs>
          <w:tab w:val="left" w:pos="1134"/>
        </w:tabs>
        <w:spacing w:after="0" w:line="264" w:lineRule="auto"/>
        <w:ind w:left="0" w:firstLine="709"/>
        <w:jc w:val="both"/>
        <w:rPr>
          <w:rFonts w:ascii="Times New Roman" w:eastAsia="Times New Roman" w:hAnsi="Times New Roman"/>
          <w:spacing w:val="-4"/>
          <w:sz w:val="28"/>
          <w:szCs w:val="28"/>
          <w:lang w:val="uk-UA"/>
        </w:rPr>
      </w:pPr>
      <w:r w:rsidRPr="003A3F3C">
        <w:rPr>
          <w:rFonts w:ascii="Times New Roman" w:eastAsia="Times New Roman" w:hAnsi="Times New Roman"/>
          <w:spacing w:val="-4"/>
          <w:sz w:val="28"/>
          <w:szCs w:val="28"/>
          <w:lang w:val="uk-UA"/>
        </w:rPr>
        <w:t xml:space="preserve">Рахунок вголос. </w:t>
      </w:r>
      <w:r w:rsidR="00A81E1A" w:rsidRPr="003A3F3C">
        <w:rPr>
          <w:rFonts w:ascii="Times New Roman" w:eastAsia="Times New Roman" w:hAnsi="Times New Roman"/>
          <w:spacing w:val="-4"/>
          <w:sz w:val="28"/>
          <w:szCs w:val="28"/>
          <w:lang w:val="uk-UA"/>
        </w:rPr>
        <w:t>"</w:t>
      </w:r>
      <w:r w:rsidRPr="003A3F3C">
        <w:rPr>
          <w:rFonts w:ascii="Times New Roman" w:eastAsia="Times New Roman" w:hAnsi="Times New Roman"/>
          <w:spacing w:val="-4"/>
          <w:sz w:val="28"/>
          <w:szCs w:val="28"/>
          <w:lang w:val="uk-UA"/>
        </w:rPr>
        <w:t>Рахунок має неоціненне значення, бо він розвиває і зміцнює чуття ритму краще, ніж все інше...</w:t>
      </w:r>
      <w:r w:rsidR="00A81E1A" w:rsidRPr="003A3F3C">
        <w:rPr>
          <w:rFonts w:ascii="Times New Roman" w:eastAsia="Times New Roman" w:hAnsi="Times New Roman"/>
          <w:spacing w:val="-4"/>
          <w:sz w:val="28"/>
          <w:szCs w:val="28"/>
          <w:lang w:val="uk-UA"/>
        </w:rPr>
        <w:t>"</w:t>
      </w:r>
      <w:r w:rsidRPr="003A3F3C">
        <w:rPr>
          <w:rFonts w:ascii="Times New Roman" w:eastAsia="Times New Roman" w:hAnsi="Times New Roman"/>
          <w:spacing w:val="-4"/>
          <w:sz w:val="28"/>
          <w:szCs w:val="28"/>
          <w:lang w:val="uk-UA"/>
        </w:rPr>
        <w:t xml:space="preserve"> – вказував І. Гофман. Від гучного рахунку вголос доцільно переходити до рахунку </w:t>
      </w:r>
      <w:r w:rsidR="00A81E1A" w:rsidRPr="003A3F3C">
        <w:rPr>
          <w:rFonts w:ascii="Times New Roman" w:eastAsia="Times New Roman" w:hAnsi="Times New Roman"/>
          <w:spacing w:val="-4"/>
          <w:sz w:val="28"/>
          <w:szCs w:val="28"/>
          <w:lang w:val="uk-UA"/>
        </w:rPr>
        <w:t>"</w:t>
      </w:r>
      <w:r w:rsidRPr="003A3F3C">
        <w:rPr>
          <w:rFonts w:ascii="Times New Roman" w:eastAsia="Times New Roman" w:hAnsi="Times New Roman"/>
          <w:spacing w:val="-4"/>
          <w:sz w:val="28"/>
          <w:szCs w:val="28"/>
          <w:lang w:val="uk-UA"/>
        </w:rPr>
        <w:t>про себе</w:t>
      </w:r>
      <w:r w:rsidR="00A81E1A" w:rsidRPr="003A3F3C">
        <w:rPr>
          <w:rFonts w:ascii="Times New Roman" w:eastAsia="Times New Roman" w:hAnsi="Times New Roman"/>
          <w:spacing w:val="-4"/>
          <w:sz w:val="28"/>
          <w:szCs w:val="28"/>
          <w:lang w:val="uk-UA"/>
        </w:rPr>
        <w:t>"</w:t>
      </w:r>
      <w:r w:rsidRPr="003A3F3C">
        <w:rPr>
          <w:rFonts w:ascii="Times New Roman" w:eastAsia="Times New Roman" w:hAnsi="Times New Roman"/>
          <w:spacing w:val="-4"/>
          <w:sz w:val="28"/>
          <w:szCs w:val="28"/>
          <w:lang w:val="uk-UA"/>
        </w:rPr>
        <w:t>, а згодом до одного лише внутрішнього відчуття рівномірно пульсуючих метричних долей.</w:t>
      </w:r>
    </w:p>
    <w:p w:rsidR="005E272B" w:rsidRPr="003A3F3C" w:rsidRDefault="005E272B" w:rsidP="00F61E58">
      <w:pPr>
        <w:pStyle w:val="a6"/>
        <w:numPr>
          <w:ilvl w:val="0"/>
          <w:numId w:val="40"/>
        </w:numPr>
        <w:tabs>
          <w:tab w:val="left" w:pos="1134"/>
        </w:tabs>
        <w:spacing w:after="0" w:line="264" w:lineRule="auto"/>
        <w:ind w:left="0" w:firstLine="709"/>
        <w:jc w:val="both"/>
        <w:rPr>
          <w:rFonts w:ascii="Times New Roman" w:eastAsia="Times New Roman" w:hAnsi="Times New Roman"/>
          <w:spacing w:val="-4"/>
          <w:sz w:val="28"/>
          <w:szCs w:val="28"/>
          <w:lang w:val="uk-UA"/>
        </w:rPr>
      </w:pPr>
      <w:r w:rsidRPr="003A3F3C">
        <w:rPr>
          <w:rFonts w:ascii="Times New Roman" w:eastAsia="Times New Roman" w:hAnsi="Times New Roman"/>
          <w:spacing w:val="-4"/>
          <w:sz w:val="28"/>
          <w:szCs w:val="28"/>
          <w:lang w:val="uk-UA"/>
        </w:rPr>
        <w:t>Написання ритмосхем. Дані схеми використовуються як допоміжний засіб. Вони конкретизують уяву про той чи інший складний для учня метро</w:t>
      </w:r>
      <w:r w:rsidR="00F91956">
        <w:rPr>
          <w:rFonts w:ascii="Times New Roman" w:eastAsia="Times New Roman" w:hAnsi="Times New Roman"/>
          <w:spacing w:val="-4"/>
          <w:sz w:val="28"/>
          <w:szCs w:val="28"/>
          <w:lang w:val="uk-UA"/>
        </w:rPr>
        <w:softHyphen/>
      </w:r>
      <w:r w:rsidRPr="003A3F3C">
        <w:rPr>
          <w:rFonts w:ascii="Times New Roman" w:eastAsia="Times New Roman" w:hAnsi="Times New Roman"/>
          <w:spacing w:val="-4"/>
          <w:sz w:val="28"/>
          <w:szCs w:val="28"/>
          <w:lang w:val="uk-UA"/>
        </w:rPr>
        <w:t>ритміч</w:t>
      </w:r>
      <w:r w:rsidR="00F91956">
        <w:rPr>
          <w:rFonts w:ascii="Times New Roman" w:eastAsia="Times New Roman" w:hAnsi="Times New Roman"/>
          <w:spacing w:val="-4"/>
          <w:sz w:val="28"/>
          <w:szCs w:val="28"/>
          <w:lang w:val="uk-UA"/>
        </w:rPr>
        <w:softHyphen/>
      </w:r>
      <w:r w:rsidRPr="003A3F3C">
        <w:rPr>
          <w:rFonts w:ascii="Times New Roman" w:eastAsia="Times New Roman" w:hAnsi="Times New Roman"/>
          <w:spacing w:val="-4"/>
          <w:sz w:val="28"/>
          <w:szCs w:val="28"/>
          <w:lang w:val="uk-UA"/>
        </w:rPr>
        <w:t>ний малюнок.</w:t>
      </w:r>
    </w:p>
    <w:p w:rsidR="005E272B" w:rsidRPr="003A3F3C" w:rsidRDefault="005E272B" w:rsidP="00F61E58">
      <w:pPr>
        <w:pStyle w:val="a6"/>
        <w:numPr>
          <w:ilvl w:val="0"/>
          <w:numId w:val="40"/>
        </w:numPr>
        <w:tabs>
          <w:tab w:val="left" w:pos="1134"/>
        </w:tabs>
        <w:spacing w:after="0" w:line="264" w:lineRule="auto"/>
        <w:ind w:left="0" w:firstLine="709"/>
        <w:jc w:val="both"/>
        <w:rPr>
          <w:rFonts w:ascii="Times New Roman" w:eastAsia="Times New Roman" w:hAnsi="Times New Roman"/>
          <w:spacing w:val="-4"/>
          <w:sz w:val="28"/>
          <w:szCs w:val="28"/>
          <w:lang w:val="uk-UA"/>
        </w:rPr>
      </w:pPr>
      <w:r w:rsidRPr="003A3F3C">
        <w:rPr>
          <w:rFonts w:ascii="Times New Roman" w:eastAsia="Times New Roman" w:hAnsi="Times New Roman"/>
          <w:spacing w:val="-4"/>
          <w:sz w:val="28"/>
          <w:szCs w:val="28"/>
          <w:lang w:val="uk-UA"/>
        </w:rPr>
        <w:t xml:space="preserve">Простукування чи проплескування. </w:t>
      </w:r>
    </w:p>
    <w:p w:rsidR="005E272B" w:rsidRPr="003A3F3C" w:rsidRDefault="005E272B" w:rsidP="00F61E58">
      <w:pPr>
        <w:pStyle w:val="a6"/>
        <w:numPr>
          <w:ilvl w:val="0"/>
          <w:numId w:val="40"/>
        </w:numPr>
        <w:tabs>
          <w:tab w:val="left" w:pos="1134"/>
        </w:tabs>
        <w:spacing w:after="0" w:line="264" w:lineRule="auto"/>
        <w:ind w:left="0" w:firstLine="709"/>
        <w:jc w:val="both"/>
        <w:rPr>
          <w:rFonts w:ascii="Times New Roman" w:eastAsia="Times New Roman" w:hAnsi="Times New Roman"/>
          <w:spacing w:val="-4"/>
          <w:sz w:val="28"/>
          <w:szCs w:val="28"/>
          <w:lang w:val="uk-UA"/>
        </w:rPr>
      </w:pPr>
      <w:r w:rsidRPr="003A3F3C">
        <w:rPr>
          <w:rFonts w:ascii="Times New Roman" w:eastAsia="Times New Roman" w:hAnsi="Times New Roman"/>
          <w:spacing w:val="-4"/>
          <w:sz w:val="28"/>
          <w:szCs w:val="28"/>
          <w:lang w:val="uk-UA"/>
        </w:rPr>
        <w:t>Штучна зупинка виконання. Досить розповсюдженими і навіть типо</w:t>
      </w:r>
      <w:r w:rsidR="004D19C0">
        <w:rPr>
          <w:rFonts w:ascii="Times New Roman" w:eastAsia="Times New Roman" w:hAnsi="Times New Roman"/>
          <w:spacing w:val="-4"/>
          <w:sz w:val="28"/>
          <w:szCs w:val="28"/>
          <w:lang w:val="uk-UA"/>
        </w:rPr>
        <w:softHyphen/>
      </w:r>
      <w:r w:rsidRPr="003A3F3C">
        <w:rPr>
          <w:rFonts w:ascii="Times New Roman" w:eastAsia="Times New Roman" w:hAnsi="Times New Roman"/>
          <w:spacing w:val="-4"/>
          <w:sz w:val="28"/>
          <w:szCs w:val="28"/>
          <w:lang w:val="uk-UA"/>
        </w:rPr>
        <w:t xml:space="preserve">вими помилками є прискорення, уповільнення, нестійкість </w:t>
      </w:r>
      <w:r w:rsidR="00F91956">
        <w:rPr>
          <w:rFonts w:ascii="Times New Roman" w:eastAsia="Times New Roman" w:hAnsi="Times New Roman"/>
          <w:spacing w:val="-4"/>
          <w:sz w:val="28"/>
          <w:szCs w:val="28"/>
          <w:lang w:val="uk-UA"/>
        </w:rPr>
        <w:t>у</w:t>
      </w:r>
      <w:r w:rsidRPr="003A3F3C">
        <w:rPr>
          <w:rFonts w:ascii="Times New Roman" w:eastAsia="Times New Roman" w:hAnsi="Times New Roman"/>
          <w:spacing w:val="-4"/>
          <w:sz w:val="28"/>
          <w:szCs w:val="28"/>
          <w:lang w:val="uk-UA"/>
        </w:rPr>
        <w:t xml:space="preserve"> темпі взагалі. Вони можуть бути частково виправлені наступним чином: учень робить штучну зупинку в ході виконання твору і точно прораховує два-три </w:t>
      </w:r>
      <w:r w:rsidR="00A81E1A" w:rsidRPr="003A3F3C">
        <w:rPr>
          <w:rFonts w:ascii="Times New Roman" w:eastAsia="Times New Roman" w:hAnsi="Times New Roman"/>
          <w:spacing w:val="-4"/>
          <w:sz w:val="28"/>
          <w:szCs w:val="28"/>
          <w:lang w:val="uk-UA"/>
        </w:rPr>
        <w:t>"</w:t>
      </w:r>
      <w:r w:rsidRPr="003A3F3C">
        <w:rPr>
          <w:rFonts w:ascii="Times New Roman" w:eastAsia="Times New Roman" w:hAnsi="Times New Roman"/>
          <w:spacing w:val="-4"/>
          <w:sz w:val="28"/>
          <w:szCs w:val="28"/>
          <w:lang w:val="uk-UA"/>
        </w:rPr>
        <w:t>порожні</w:t>
      </w:r>
      <w:r w:rsidR="00A81E1A" w:rsidRPr="003A3F3C">
        <w:rPr>
          <w:rFonts w:ascii="Times New Roman" w:eastAsia="Times New Roman" w:hAnsi="Times New Roman"/>
          <w:spacing w:val="-4"/>
          <w:sz w:val="28"/>
          <w:szCs w:val="28"/>
          <w:lang w:val="uk-UA"/>
        </w:rPr>
        <w:t>"</w:t>
      </w:r>
      <w:r w:rsidRPr="003A3F3C">
        <w:rPr>
          <w:rFonts w:ascii="Times New Roman" w:eastAsia="Times New Roman" w:hAnsi="Times New Roman"/>
          <w:spacing w:val="-4"/>
          <w:sz w:val="28"/>
          <w:szCs w:val="28"/>
          <w:lang w:val="uk-UA"/>
        </w:rPr>
        <w:t xml:space="preserve"> такти, а потім знову відновлює гру.</w:t>
      </w:r>
    </w:p>
    <w:p w:rsidR="005E272B" w:rsidRPr="003A3F3C" w:rsidRDefault="005E272B" w:rsidP="00F61E58">
      <w:pPr>
        <w:pStyle w:val="a6"/>
        <w:numPr>
          <w:ilvl w:val="0"/>
          <w:numId w:val="40"/>
        </w:numPr>
        <w:tabs>
          <w:tab w:val="left" w:pos="1134"/>
        </w:tabs>
        <w:spacing w:after="0" w:line="264" w:lineRule="auto"/>
        <w:ind w:left="0" w:firstLine="709"/>
        <w:jc w:val="both"/>
        <w:rPr>
          <w:rFonts w:ascii="Times New Roman" w:eastAsia="Times New Roman" w:hAnsi="Times New Roman"/>
          <w:spacing w:val="-4"/>
          <w:sz w:val="28"/>
          <w:szCs w:val="28"/>
          <w:lang w:val="uk-UA"/>
        </w:rPr>
      </w:pPr>
      <w:r w:rsidRPr="003A3F3C">
        <w:rPr>
          <w:rFonts w:ascii="Times New Roman" w:eastAsia="Times New Roman" w:hAnsi="Times New Roman"/>
          <w:spacing w:val="-4"/>
          <w:sz w:val="28"/>
          <w:szCs w:val="28"/>
          <w:lang w:val="uk-UA"/>
        </w:rPr>
        <w:t>Спільний із вчителем рахунок вголос. Використання цього прийому може ритмічно упорядкувати гру і часом виявляється достатньо ефективним.</w:t>
      </w:r>
    </w:p>
    <w:p w:rsidR="005E272B" w:rsidRPr="003A3F3C" w:rsidRDefault="005E272B" w:rsidP="00F61E58">
      <w:pPr>
        <w:pStyle w:val="a6"/>
        <w:numPr>
          <w:ilvl w:val="0"/>
          <w:numId w:val="40"/>
        </w:numPr>
        <w:tabs>
          <w:tab w:val="left" w:pos="1134"/>
        </w:tabs>
        <w:spacing w:after="0" w:line="264" w:lineRule="auto"/>
        <w:ind w:left="0" w:firstLine="709"/>
        <w:jc w:val="both"/>
        <w:rPr>
          <w:rFonts w:ascii="Times New Roman" w:eastAsia="Times New Roman" w:hAnsi="Times New Roman"/>
          <w:spacing w:val="-4"/>
          <w:sz w:val="28"/>
          <w:szCs w:val="28"/>
          <w:lang w:val="uk-UA"/>
        </w:rPr>
      </w:pPr>
      <w:r w:rsidRPr="003A3F3C">
        <w:rPr>
          <w:rFonts w:ascii="Times New Roman" w:eastAsia="Times New Roman" w:hAnsi="Times New Roman"/>
          <w:spacing w:val="-4"/>
          <w:sz w:val="28"/>
          <w:szCs w:val="28"/>
          <w:lang w:val="uk-UA"/>
        </w:rPr>
        <w:t>Ігровий показ педагога. В одних випадках він, продемонструвавши свого роду еталон, допоможе усунути ті чи інші ритмічні недоліки, в інших – пожвавить монотонне, мляве учнівське виконання [4].</w:t>
      </w:r>
    </w:p>
    <w:p w:rsidR="005E272B" w:rsidRPr="003A3F3C" w:rsidRDefault="00F91956" w:rsidP="005E272B">
      <w:pPr>
        <w:spacing w:after="0" w:line="264" w:lineRule="auto"/>
        <w:ind w:firstLine="709"/>
        <w:contextualSpacing/>
        <w:jc w:val="both"/>
        <w:rPr>
          <w:rFonts w:eastAsia="Times New Roman" w:cs="Calibri"/>
          <w:spacing w:val="-4"/>
          <w:sz w:val="28"/>
          <w:szCs w:val="28"/>
        </w:rPr>
      </w:pPr>
      <w:r>
        <w:rPr>
          <w:rFonts w:ascii="Times New Roman" w:eastAsia="Times New Roman" w:hAnsi="Times New Roman"/>
          <w:spacing w:val="-4"/>
          <w:sz w:val="28"/>
          <w:szCs w:val="28"/>
        </w:rPr>
        <w:lastRenderedPageBreak/>
        <w:t>Власне</w:t>
      </w:r>
      <w:r w:rsidR="005E272B" w:rsidRPr="003A3F3C">
        <w:rPr>
          <w:rFonts w:ascii="Times New Roman" w:eastAsia="Times New Roman" w:hAnsi="Times New Roman"/>
          <w:spacing w:val="-4"/>
          <w:sz w:val="28"/>
          <w:szCs w:val="28"/>
        </w:rPr>
        <w:t>, жоден вид музичної діяльності неможливий без включення музич</w:t>
      </w:r>
      <w:r>
        <w:rPr>
          <w:rFonts w:ascii="Times New Roman" w:eastAsia="Times New Roman" w:hAnsi="Times New Roman"/>
          <w:spacing w:val="-4"/>
          <w:sz w:val="28"/>
          <w:szCs w:val="28"/>
        </w:rPr>
        <w:softHyphen/>
      </w:r>
      <w:r w:rsidR="005E272B" w:rsidRPr="003A3F3C">
        <w:rPr>
          <w:rFonts w:ascii="Times New Roman" w:eastAsia="Times New Roman" w:hAnsi="Times New Roman"/>
          <w:spacing w:val="-4"/>
          <w:sz w:val="28"/>
          <w:szCs w:val="28"/>
        </w:rPr>
        <w:t>ної пам</w:t>
      </w:r>
      <w:r w:rsidR="00DB76DA">
        <w:rPr>
          <w:rFonts w:ascii="Times New Roman" w:eastAsia="Times New Roman" w:hAnsi="Times New Roman"/>
          <w:spacing w:val="-4"/>
          <w:sz w:val="28"/>
          <w:szCs w:val="28"/>
        </w:rPr>
        <w:t>’</w:t>
      </w:r>
      <w:r w:rsidR="005E272B" w:rsidRPr="003A3F3C">
        <w:rPr>
          <w:rFonts w:ascii="Times New Roman" w:eastAsia="Times New Roman" w:hAnsi="Times New Roman"/>
          <w:spacing w:val="-4"/>
          <w:sz w:val="28"/>
          <w:szCs w:val="28"/>
        </w:rPr>
        <w:t>яті, яка, у свою чергу, в них і формується.</w:t>
      </w:r>
      <w:r w:rsidR="005E272B" w:rsidRPr="003A3F3C">
        <w:rPr>
          <w:rFonts w:eastAsia="Times New Roman" w:cs="Calibri"/>
          <w:spacing w:val="-4"/>
          <w:sz w:val="28"/>
          <w:szCs w:val="28"/>
        </w:rPr>
        <w:t xml:space="preserve"> </w:t>
      </w:r>
      <w:r w:rsidR="005E272B" w:rsidRPr="003A3F3C">
        <w:rPr>
          <w:rFonts w:ascii="Times New Roman" w:eastAsia="Times New Roman" w:hAnsi="Times New Roman"/>
          <w:spacing w:val="-4"/>
          <w:sz w:val="28"/>
          <w:szCs w:val="28"/>
        </w:rPr>
        <w:t>Все, починаючи зі слухання музики і закінчуючи її написанням, тією чи іншою мірою вимагає музичної пам</w:t>
      </w:r>
      <w:r w:rsidR="00DB76DA">
        <w:rPr>
          <w:rFonts w:ascii="Times New Roman" w:eastAsia="Times New Roman" w:hAnsi="Times New Roman"/>
          <w:spacing w:val="-4"/>
          <w:sz w:val="28"/>
          <w:szCs w:val="28"/>
        </w:rPr>
        <w:t>’</w:t>
      </w:r>
      <w:r w:rsidR="005E272B" w:rsidRPr="003A3F3C">
        <w:rPr>
          <w:rFonts w:ascii="Times New Roman" w:eastAsia="Times New Roman" w:hAnsi="Times New Roman"/>
          <w:spacing w:val="-4"/>
          <w:sz w:val="28"/>
          <w:szCs w:val="28"/>
        </w:rPr>
        <w:t xml:space="preserve">яті. </w:t>
      </w:r>
    </w:p>
    <w:p w:rsidR="005E272B" w:rsidRPr="003A3F3C" w:rsidRDefault="005E272B" w:rsidP="005E272B">
      <w:pPr>
        <w:spacing w:after="0" w:line="264" w:lineRule="auto"/>
        <w:ind w:firstLine="709"/>
        <w:contextualSpacing/>
        <w:jc w:val="both"/>
        <w:rPr>
          <w:rFonts w:eastAsia="Times New Roman" w:cs="Calibri"/>
          <w:spacing w:val="-4"/>
          <w:sz w:val="28"/>
          <w:szCs w:val="28"/>
        </w:rPr>
      </w:pPr>
      <w:r w:rsidRPr="003A3F3C">
        <w:rPr>
          <w:rFonts w:ascii="Times New Roman" w:eastAsia="Times New Roman" w:hAnsi="Times New Roman"/>
          <w:spacing w:val="-4"/>
          <w:sz w:val="28"/>
          <w:szCs w:val="28"/>
        </w:rPr>
        <w:t>Музиканти-педагоги радять використовувати методи, що сприяють її ефективному формуванню.</w:t>
      </w:r>
    </w:p>
    <w:p w:rsidR="005E272B" w:rsidRPr="003A3F3C" w:rsidRDefault="005E272B" w:rsidP="00F61E58">
      <w:pPr>
        <w:pStyle w:val="a6"/>
        <w:numPr>
          <w:ilvl w:val="0"/>
          <w:numId w:val="41"/>
        </w:numPr>
        <w:tabs>
          <w:tab w:val="left" w:pos="1134"/>
        </w:tabs>
        <w:spacing w:after="0" w:line="264" w:lineRule="auto"/>
        <w:ind w:left="0" w:firstLine="709"/>
        <w:jc w:val="both"/>
        <w:rPr>
          <w:rFonts w:eastAsia="Times New Roman" w:cs="Calibri"/>
          <w:spacing w:val="-4"/>
          <w:sz w:val="28"/>
          <w:szCs w:val="28"/>
          <w:lang w:val="uk-UA"/>
        </w:rPr>
      </w:pPr>
      <w:r w:rsidRPr="003A3F3C">
        <w:rPr>
          <w:rFonts w:ascii="Times New Roman" w:eastAsia="Times New Roman" w:hAnsi="Times New Roman"/>
          <w:spacing w:val="-4"/>
          <w:sz w:val="28"/>
          <w:szCs w:val="28"/>
          <w:lang w:val="uk-UA"/>
        </w:rPr>
        <w:t>При заучуванні напам</w:t>
      </w:r>
      <w:r w:rsidR="00DB76DA">
        <w:rPr>
          <w:rFonts w:ascii="Times New Roman" w:eastAsia="Times New Roman" w:hAnsi="Times New Roman"/>
          <w:spacing w:val="-4"/>
          <w:sz w:val="28"/>
          <w:szCs w:val="28"/>
          <w:lang w:val="uk-UA"/>
        </w:rPr>
        <w:t>’</w:t>
      </w:r>
      <w:r w:rsidRPr="003A3F3C">
        <w:rPr>
          <w:rFonts w:ascii="Times New Roman" w:eastAsia="Times New Roman" w:hAnsi="Times New Roman"/>
          <w:spacing w:val="-4"/>
          <w:sz w:val="28"/>
          <w:szCs w:val="28"/>
          <w:lang w:val="uk-UA"/>
        </w:rPr>
        <w:t>ять великих, масштабних творів краще рухатися від загального до вивченн</w:t>
      </w:r>
      <w:r w:rsidR="00F91956">
        <w:rPr>
          <w:rFonts w:ascii="Times New Roman" w:eastAsia="Times New Roman" w:hAnsi="Times New Roman"/>
          <w:spacing w:val="-4"/>
          <w:sz w:val="28"/>
          <w:szCs w:val="28"/>
          <w:lang w:val="uk-UA"/>
        </w:rPr>
        <w:t>я</w:t>
      </w:r>
      <w:r w:rsidRPr="003A3F3C">
        <w:rPr>
          <w:rFonts w:ascii="Times New Roman" w:eastAsia="Times New Roman" w:hAnsi="Times New Roman"/>
          <w:spacing w:val="-4"/>
          <w:sz w:val="28"/>
          <w:szCs w:val="28"/>
          <w:lang w:val="uk-UA"/>
        </w:rPr>
        <w:t xml:space="preserve"> по частина</w:t>
      </w:r>
      <w:r w:rsidR="00F91956">
        <w:rPr>
          <w:rFonts w:ascii="Times New Roman" w:eastAsia="Times New Roman" w:hAnsi="Times New Roman"/>
          <w:spacing w:val="-4"/>
          <w:sz w:val="28"/>
          <w:szCs w:val="28"/>
          <w:lang w:val="uk-UA"/>
        </w:rPr>
        <w:t>х</w:t>
      </w:r>
      <w:r w:rsidRPr="003A3F3C">
        <w:rPr>
          <w:rFonts w:ascii="Times New Roman" w:eastAsia="Times New Roman" w:hAnsi="Times New Roman"/>
          <w:spacing w:val="-4"/>
          <w:sz w:val="28"/>
          <w:szCs w:val="28"/>
          <w:lang w:val="uk-UA"/>
        </w:rPr>
        <w:t>. Спочатку треба зрозуміти музичну форму в цілому, і тільки потім вже переходити до диференційованого засвоєння частин</w:t>
      </w:r>
      <w:r w:rsidR="00F91956">
        <w:rPr>
          <w:rFonts w:ascii="Times New Roman" w:eastAsia="Times New Roman" w:hAnsi="Times New Roman"/>
          <w:spacing w:val="-4"/>
          <w:sz w:val="28"/>
          <w:szCs w:val="28"/>
          <w:lang w:val="uk-UA"/>
        </w:rPr>
        <w:t>,</w:t>
      </w:r>
      <w:r w:rsidRPr="003A3F3C">
        <w:rPr>
          <w:rFonts w:ascii="Times New Roman" w:eastAsia="Times New Roman" w:hAnsi="Times New Roman"/>
          <w:spacing w:val="-4"/>
          <w:sz w:val="28"/>
          <w:szCs w:val="28"/>
          <w:lang w:val="uk-UA"/>
        </w:rPr>
        <w:t xml:space="preserve"> з яких вона складається. Фрагменти або частини музичного матеріалу, які слід запам</w:t>
      </w:r>
      <w:r w:rsidR="00DB76DA">
        <w:rPr>
          <w:rFonts w:ascii="Times New Roman" w:eastAsia="Times New Roman" w:hAnsi="Times New Roman"/>
          <w:spacing w:val="-4"/>
          <w:sz w:val="28"/>
          <w:szCs w:val="28"/>
          <w:lang w:val="uk-UA"/>
        </w:rPr>
        <w:t>’</w:t>
      </w:r>
      <w:r w:rsidRPr="003A3F3C">
        <w:rPr>
          <w:rFonts w:ascii="Times New Roman" w:eastAsia="Times New Roman" w:hAnsi="Times New Roman"/>
          <w:spacing w:val="-4"/>
          <w:sz w:val="28"/>
          <w:szCs w:val="28"/>
          <w:lang w:val="uk-UA"/>
        </w:rPr>
        <w:t>ятати, не повинні бути або надто малими чи надзвичайно великим за об</w:t>
      </w:r>
      <w:r w:rsidR="00DB76DA">
        <w:rPr>
          <w:rFonts w:ascii="Times New Roman" w:eastAsia="Times New Roman" w:hAnsi="Times New Roman"/>
          <w:spacing w:val="-4"/>
          <w:sz w:val="28"/>
          <w:szCs w:val="28"/>
          <w:lang w:val="uk-UA"/>
        </w:rPr>
        <w:t>’</w:t>
      </w:r>
      <w:r w:rsidRPr="003A3F3C">
        <w:rPr>
          <w:rFonts w:ascii="Times New Roman" w:eastAsia="Times New Roman" w:hAnsi="Times New Roman"/>
          <w:spacing w:val="-4"/>
          <w:sz w:val="28"/>
          <w:szCs w:val="28"/>
          <w:lang w:val="uk-UA"/>
        </w:rPr>
        <w:t>ємом. В першому випадку дробиться музичний текст, і це заважає його осмисленому засвоєнню, в другому – виникає ризик перенавантаження пам</w:t>
      </w:r>
      <w:r w:rsidR="00DB76DA">
        <w:rPr>
          <w:rFonts w:ascii="Times New Roman" w:eastAsia="Times New Roman" w:hAnsi="Times New Roman"/>
          <w:spacing w:val="-4"/>
          <w:sz w:val="28"/>
          <w:szCs w:val="28"/>
          <w:lang w:val="uk-UA"/>
        </w:rPr>
        <w:t>’</w:t>
      </w:r>
      <w:r w:rsidRPr="003A3F3C">
        <w:rPr>
          <w:rFonts w:ascii="Times New Roman" w:eastAsia="Times New Roman" w:hAnsi="Times New Roman"/>
          <w:spacing w:val="-4"/>
          <w:sz w:val="28"/>
          <w:szCs w:val="28"/>
          <w:lang w:val="uk-UA"/>
        </w:rPr>
        <w:t>яті учня.</w:t>
      </w:r>
    </w:p>
    <w:p w:rsidR="005E272B" w:rsidRPr="003A3F3C" w:rsidRDefault="005E272B" w:rsidP="00F61E58">
      <w:pPr>
        <w:pStyle w:val="a6"/>
        <w:numPr>
          <w:ilvl w:val="0"/>
          <w:numId w:val="41"/>
        </w:numPr>
        <w:tabs>
          <w:tab w:val="left" w:pos="1134"/>
        </w:tabs>
        <w:spacing w:after="0" w:line="264" w:lineRule="auto"/>
        <w:ind w:left="0" w:firstLine="709"/>
        <w:jc w:val="both"/>
        <w:rPr>
          <w:rFonts w:eastAsia="Times New Roman" w:cs="Calibri"/>
          <w:spacing w:val="-4"/>
          <w:sz w:val="28"/>
          <w:szCs w:val="28"/>
          <w:lang w:val="uk-UA"/>
        </w:rPr>
      </w:pPr>
      <w:r w:rsidRPr="003A3F3C">
        <w:rPr>
          <w:rFonts w:ascii="Times New Roman" w:eastAsia="Times New Roman" w:hAnsi="Times New Roman"/>
          <w:spacing w:val="-4"/>
          <w:sz w:val="28"/>
          <w:szCs w:val="28"/>
          <w:lang w:val="uk-UA"/>
        </w:rPr>
        <w:t xml:space="preserve">Виділення в тексті так званих смислових опорних пунктів. Останні найчастіше </w:t>
      </w:r>
      <w:r w:rsidR="00F91956">
        <w:rPr>
          <w:rFonts w:ascii="Times New Roman" w:eastAsia="Times New Roman" w:hAnsi="Times New Roman"/>
          <w:spacing w:val="-4"/>
          <w:sz w:val="28"/>
          <w:szCs w:val="28"/>
          <w:lang w:val="uk-UA"/>
        </w:rPr>
        <w:t>збігаю</w:t>
      </w:r>
      <w:r w:rsidRPr="003A3F3C">
        <w:rPr>
          <w:rFonts w:ascii="Times New Roman" w:eastAsia="Times New Roman" w:hAnsi="Times New Roman"/>
          <w:spacing w:val="-4"/>
          <w:sz w:val="28"/>
          <w:szCs w:val="28"/>
          <w:lang w:val="uk-UA"/>
        </w:rPr>
        <w:t>ть</w:t>
      </w:r>
      <w:r w:rsidR="00F91956">
        <w:rPr>
          <w:rFonts w:ascii="Times New Roman" w:eastAsia="Times New Roman" w:hAnsi="Times New Roman"/>
          <w:spacing w:val="-4"/>
          <w:sz w:val="28"/>
          <w:szCs w:val="28"/>
          <w:lang w:val="uk-UA"/>
        </w:rPr>
        <w:t>ся</w:t>
      </w:r>
      <w:r w:rsidRPr="003A3F3C">
        <w:rPr>
          <w:rFonts w:ascii="Times New Roman" w:eastAsia="Times New Roman" w:hAnsi="Times New Roman"/>
          <w:spacing w:val="-4"/>
          <w:sz w:val="28"/>
          <w:szCs w:val="28"/>
          <w:lang w:val="uk-UA"/>
        </w:rPr>
        <w:t xml:space="preserve"> з початком того чи іншого розділу, тієї чи іншої частини музичного твору. </w:t>
      </w:r>
      <w:r w:rsidR="00F91956">
        <w:rPr>
          <w:rFonts w:ascii="Times New Roman" w:eastAsia="Times New Roman" w:hAnsi="Times New Roman"/>
          <w:spacing w:val="-4"/>
          <w:sz w:val="28"/>
          <w:szCs w:val="28"/>
          <w:lang w:val="uk-UA"/>
        </w:rPr>
        <w:t>Я</w:t>
      </w:r>
      <w:r w:rsidRPr="003A3F3C">
        <w:rPr>
          <w:rFonts w:ascii="Times New Roman" w:eastAsia="Times New Roman" w:hAnsi="Times New Roman"/>
          <w:spacing w:val="-4"/>
          <w:sz w:val="28"/>
          <w:szCs w:val="28"/>
          <w:lang w:val="uk-UA"/>
        </w:rPr>
        <w:t>к смислов</w:t>
      </w:r>
      <w:r w:rsidR="00F91956">
        <w:rPr>
          <w:rFonts w:ascii="Times New Roman" w:eastAsia="Times New Roman" w:hAnsi="Times New Roman"/>
          <w:spacing w:val="-4"/>
          <w:sz w:val="28"/>
          <w:szCs w:val="28"/>
          <w:lang w:val="uk-UA"/>
        </w:rPr>
        <w:t>ий</w:t>
      </w:r>
      <w:r w:rsidRPr="003A3F3C">
        <w:rPr>
          <w:rFonts w:ascii="Times New Roman" w:eastAsia="Times New Roman" w:hAnsi="Times New Roman"/>
          <w:spacing w:val="-4"/>
          <w:sz w:val="28"/>
          <w:szCs w:val="28"/>
          <w:lang w:val="uk-UA"/>
        </w:rPr>
        <w:t xml:space="preserve"> опорн</w:t>
      </w:r>
      <w:r w:rsidR="00F91956">
        <w:rPr>
          <w:rFonts w:ascii="Times New Roman" w:eastAsia="Times New Roman" w:hAnsi="Times New Roman"/>
          <w:spacing w:val="-4"/>
          <w:sz w:val="28"/>
          <w:szCs w:val="28"/>
          <w:lang w:val="uk-UA"/>
        </w:rPr>
        <w:t>ий</w:t>
      </w:r>
      <w:r w:rsidRPr="003A3F3C">
        <w:rPr>
          <w:rFonts w:ascii="Times New Roman" w:eastAsia="Times New Roman" w:hAnsi="Times New Roman"/>
          <w:spacing w:val="-4"/>
          <w:sz w:val="28"/>
          <w:szCs w:val="28"/>
          <w:lang w:val="uk-UA"/>
        </w:rPr>
        <w:t xml:space="preserve"> пункт може виступити будь-яка інтонація, мотив, фраза чи акорд.</w:t>
      </w:r>
    </w:p>
    <w:p w:rsidR="005E272B" w:rsidRPr="003A3F3C" w:rsidRDefault="005E272B" w:rsidP="00F61E58">
      <w:pPr>
        <w:pStyle w:val="a6"/>
        <w:numPr>
          <w:ilvl w:val="0"/>
          <w:numId w:val="41"/>
        </w:numPr>
        <w:tabs>
          <w:tab w:val="left" w:pos="1134"/>
        </w:tabs>
        <w:spacing w:after="0" w:line="264" w:lineRule="auto"/>
        <w:ind w:left="0" w:firstLine="709"/>
        <w:jc w:val="both"/>
        <w:rPr>
          <w:rFonts w:eastAsia="Times New Roman" w:cs="Calibri"/>
          <w:spacing w:val="-4"/>
          <w:sz w:val="28"/>
          <w:szCs w:val="28"/>
          <w:lang w:val="uk-UA"/>
        </w:rPr>
      </w:pPr>
      <w:r w:rsidRPr="003A3F3C">
        <w:rPr>
          <w:rFonts w:ascii="Times New Roman" w:eastAsia="Times New Roman" w:hAnsi="Times New Roman"/>
          <w:spacing w:val="-4"/>
          <w:sz w:val="28"/>
          <w:szCs w:val="28"/>
          <w:lang w:val="uk-UA"/>
        </w:rPr>
        <w:t>Поглибленому розумінню та запам</w:t>
      </w:r>
      <w:r w:rsidR="00DB76DA">
        <w:rPr>
          <w:rFonts w:ascii="Times New Roman" w:eastAsia="Times New Roman" w:hAnsi="Times New Roman"/>
          <w:spacing w:val="-4"/>
          <w:sz w:val="28"/>
          <w:szCs w:val="28"/>
          <w:lang w:val="uk-UA"/>
        </w:rPr>
        <w:t>’</w:t>
      </w:r>
      <w:r w:rsidRPr="003A3F3C">
        <w:rPr>
          <w:rFonts w:ascii="Times New Roman" w:eastAsia="Times New Roman" w:hAnsi="Times New Roman"/>
          <w:spacing w:val="-4"/>
          <w:sz w:val="28"/>
          <w:szCs w:val="28"/>
          <w:lang w:val="uk-UA"/>
        </w:rPr>
        <w:t>ятовуванню окремих фрагментів матеріалу, який розучується</w:t>
      </w:r>
      <w:r w:rsidR="00F91956">
        <w:rPr>
          <w:rFonts w:ascii="Times New Roman" w:eastAsia="Times New Roman" w:hAnsi="Times New Roman"/>
          <w:spacing w:val="-4"/>
          <w:sz w:val="28"/>
          <w:szCs w:val="28"/>
          <w:lang w:val="uk-UA"/>
        </w:rPr>
        <w:t>,</w:t>
      </w:r>
      <w:r w:rsidRPr="003A3F3C">
        <w:rPr>
          <w:rFonts w:ascii="Times New Roman" w:eastAsia="Times New Roman" w:hAnsi="Times New Roman"/>
          <w:spacing w:val="-4"/>
          <w:sz w:val="28"/>
          <w:szCs w:val="28"/>
          <w:lang w:val="uk-UA"/>
        </w:rPr>
        <w:t xml:space="preserve"> більш</w:t>
      </w:r>
      <w:r w:rsidR="00F91956">
        <w:rPr>
          <w:rFonts w:ascii="Times New Roman" w:eastAsia="Times New Roman" w:hAnsi="Times New Roman"/>
          <w:spacing w:val="-4"/>
          <w:sz w:val="28"/>
          <w:szCs w:val="28"/>
          <w:lang w:val="uk-UA"/>
        </w:rPr>
        <w:t>е</w:t>
      </w:r>
      <w:r w:rsidRPr="003A3F3C">
        <w:rPr>
          <w:rFonts w:ascii="Times New Roman" w:eastAsia="Times New Roman" w:hAnsi="Times New Roman"/>
          <w:spacing w:val="-4"/>
          <w:sz w:val="28"/>
          <w:szCs w:val="28"/>
          <w:lang w:val="uk-UA"/>
        </w:rPr>
        <w:t xml:space="preserve"> сприяє уявне співвіднесення (порівняння) цих фрагментів з уже відомим учню музичним матеріалом [4].</w:t>
      </w:r>
    </w:p>
    <w:p w:rsidR="005E272B" w:rsidRPr="003A3F3C" w:rsidRDefault="005E272B" w:rsidP="005E272B">
      <w:pPr>
        <w:autoSpaceDE w:val="0"/>
        <w:autoSpaceDN w:val="0"/>
        <w:adjustRightInd w:val="0"/>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 xml:space="preserve">Даючи визначення характеру та настрою музичного твору, учень неминуче асоціює його з людськими емоціями, і частіше </w:t>
      </w:r>
      <w:r w:rsidR="00F91956">
        <w:rPr>
          <w:rFonts w:ascii="Times New Roman" w:hAnsi="Times New Roman"/>
          <w:spacing w:val="-4"/>
          <w:sz w:val="28"/>
          <w:szCs w:val="28"/>
        </w:rPr>
        <w:t xml:space="preserve">за </w:t>
      </w:r>
      <w:r w:rsidRPr="003A3F3C">
        <w:rPr>
          <w:rFonts w:ascii="Times New Roman" w:hAnsi="Times New Roman"/>
          <w:spacing w:val="-4"/>
          <w:sz w:val="28"/>
          <w:szCs w:val="28"/>
        </w:rPr>
        <w:t>вс</w:t>
      </w:r>
      <w:r w:rsidR="00F91956">
        <w:rPr>
          <w:rFonts w:ascii="Times New Roman" w:hAnsi="Times New Roman"/>
          <w:spacing w:val="-4"/>
          <w:sz w:val="28"/>
          <w:szCs w:val="28"/>
        </w:rPr>
        <w:t>е</w:t>
      </w:r>
      <w:r w:rsidRPr="003A3F3C">
        <w:rPr>
          <w:rFonts w:ascii="Times New Roman" w:hAnsi="Times New Roman"/>
          <w:spacing w:val="-4"/>
          <w:sz w:val="28"/>
          <w:szCs w:val="28"/>
        </w:rPr>
        <w:t xml:space="preserve"> з тими</w:t>
      </w:r>
      <w:r w:rsidR="00F91956">
        <w:rPr>
          <w:rFonts w:ascii="Times New Roman" w:hAnsi="Times New Roman"/>
          <w:spacing w:val="-4"/>
          <w:sz w:val="28"/>
          <w:szCs w:val="28"/>
        </w:rPr>
        <w:t>,</w:t>
      </w:r>
      <w:r w:rsidRPr="003A3F3C">
        <w:rPr>
          <w:rFonts w:ascii="Times New Roman" w:hAnsi="Times New Roman"/>
          <w:spacing w:val="-4"/>
          <w:sz w:val="28"/>
          <w:szCs w:val="28"/>
        </w:rPr>
        <w:t xml:space="preserve"> які пережив сам. При аналізі п</w:t>
      </w:r>
      <w:r w:rsidR="00DB76DA">
        <w:rPr>
          <w:rFonts w:ascii="Times New Roman" w:hAnsi="Times New Roman"/>
          <w:spacing w:val="-4"/>
          <w:sz w:val="28"/>
          <w:szCs w:val="28"/>
        </w:rPr>
        <w:t>’</w:t>
      </w:r>
      <w:r w:rsidRPr="003A3F3C">
        <w:rPr>
          <w:rFonts w:ascii="Times New Roman" w:hAnsi="Times New Roman"/>
          <w:spacing w:val="-4"/>
          <w:sz w:val="28"/>
          <w:szCs w:val="28"/>
        </w:rPr>
        <w:t>єси та роботі над її виразним виконанням варто звернутися до емоційно-побутових паралелей, художніх порівнянь, до нестандартних</w:t>
      </w:r>
      <w:r w:rsidR="00F91956">
        <w:rPr>
          <w:rFonts w:ascii="Times New Roman" w:hAnsi="Times New Roman"/>
          <w:spacing w:val="-4"/>
          <w:sz w:val="28"/>
          <w:szCs w:val="28"/>
        </w:rPr>
        <w:t>,</w:t>
      </w:r>
      <w:r w:rsidRPr="003A3F3C">
        <w:rPr>
          <w:rFonts w:ascii="Times New Roman" w:hAnsi="Times New Roman"/>
          <w:spacing w:val="-4"/>
          <w:sz w:val="28"/>
          <w:szCs w:val="28"/>
        </w:rPr>
        <w:t xml:space="preserve"> але переконливих асоціацій. Так закріплюються зв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язки між звучанням музики та емоційним станом виконавця. </w:t>
      </w:r>
    </w:p>
    <w:p w:rsidR="005E272B" w:rsidRPr="003A3F3C" w:rsidRDefault="005E272B" w:rsidP="005E272B">
      <w:pPr>
        <w:autoSpaceDE w:val="0"/>
        <w:autoSpaceDN w:val="0"/>
        <w:adjustRightInd w:val="0"/>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Важливо також, щоб учень розумів значення всіх інтонаційних складових,  які формують характер музики (мелодична лінія, лад, ритм, динаміка і т. д.), а також усвідомлював їх взаємодію в художньому творі.</w:t>
      </w:r>
    </w:p>
    <w:p w:rsidR="005E272B" w:rsidRPr="003A3F3C" w:rsidRDefault="005E272B" w:rsidP="005E272B">
      <w:pPr>
        <w:autoSpaceDE w:val="0"/>
        <w:autoSpaceDN w:val="0"/>
        <w:adjustRightInd w:val="0"/>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В програмі учня повинні бути п</w:t>
      </w:r>
      <w:r w:rsidR="00DB76DA">
        <w:rPr>
          <w:rFonts w:ascii="Times New Roman" w:hAnsi="Times New Roman"/>
          <w:spacing w:val="-4"/>
          <w:sz w:val="28"/>
          <w:szCs w:val="28"/>
        </w:rPr>
        <w:t>’</w:t>
      </w:r>
      <w:r w:rsidRPr="003A3F3C">
        <w:rPr>
          <w:rFonts w:ascii="Times New Roman" w:hAnsi="Times New Roman"/>
          <w:spacing w:val="-4"/>
          <w:sz w:val="28"/>
          <w:szCs w:val="28"/>
        </w:rPr>
        <w:t>єси, в яких є</w:t>
      </w:r>
      <w:r w:rsidRPr="003A3F3C">
        <w:rPr>
          <w:rFonts w:ascii="Times New Roman" w:hAnsi="Times New Roman"/>
          <w:bCs/>
          <w:i/>
          <w:iCs/>
          <w:spacing w:val="-4"/>
          <w:sz w:val="28"/>
          <w:szCs w:val="28"/>
        </w:rPr>
        <w:t xml:space="preserve"> контрастне</w:t>
      </w:r>
      <w:r w:rsidRPr="003A3F3C">
        <w:rPr>
          <w:rFonts w:ascii="Times New Roman" w:hAnsi="Times New Roman"/>
          <w:spacing w:val="-4"/>
          <w:sz w:val="28"/>
          <w:szCs w:val="28"/>
        </w:rPr>
        <w:t xml:space="preserve"> </w:t>
      </w:r>
      <w:r w:rsidR="00F91956">
        <w:rPr>
          <w:rFonts w:ascii="Times New Roman" w:hAnsi="Times New Roman"/>
          <w:spacing w:val="-4"/>
          <w:sz w:val="28"/>
          <w:szCs w:val="28"/>
        </w:rPr>
        <w:t>з</w:t>
      </w:r>
      <w:r w:rsidRPr="003A3F3C">
        <w:rPr>
          <w:rFonts w:ascii="Times New Roman" w:hAnsi="Times New Roman"/>
          <w:spacing w:val="-4"/>
          <w:sz w:val="28"/>
          <w:szCs w:val="28"/>
        </w:rPr>
        <w:t xml:space="preserve">іставлення музичного матеріалу. Викладач пояснює учню різні грані контрасту: в одному випадку зміна матеріалу означає новий відтінок настрою, в іншому – зміну характеру; в одному випадку вони </w:t>
      </w:r>
      <w:r w:rsidR="00F91956">
        <w:rPr>
          <w:rFonts w:ascii="Times New Roman" w:hAnsi="Times New Roman"/>
          <w:spacing w:val="-4"/>
          <w:sz w:val="28"/>
          <w:szCs w:val="28"/>
        </w:rPr>
        <w:t>ні</w:t>
      </w:r>
      <w:r w:rsidRPr="003A3F3C">
        <w:rPr>
          <w:rFonts w:ascii="Times New Roman" w:hAnsi="Times New Roman"/>
          <w:spacing w:val="-4"/>
          <w:sz w:val="28"/>
          <w:szCs w:val="28"/>
        </w:rPr>
        <w:t xml:space="preserve">би поступаються один одному, в іншому – вступають в діалог чи суперечку. Так відбувається формування додаткового уявлення про роль контрастних звучань </w:t>
      </w:r>
      <w:r w:rsidR="00F91956">
        <w:rPr>
          <w:rFonts w:ascii="Times New Roman" w:hAnsi="Times New Roman"/>
          <w:spacing w:val="-4"/>
          <w:sz w:val="28"/>
          <w:szCs w:val="28"/>
        </w:rPr>
        <w:t>у</w:t>
      </w:r>
      <w:r w:rsidRPr="003A3F3C">
        <w:rPr>
          <w:rFonts w:ascii="Times New Roman" w:hAnsi="Times New Roman"/>
          <w:spacing w:val="-4"/>
          <w:sz w:val="28"/>
          <w:szCs w:val="28"/>
        </w:rPr>
        <w:t xml:space="preserve"> музичному творі. </w:t>
      </w:r>
    </w:p>
    <w:p w:rsidR="005E272B" w:rsidRPr="003A3F3C" w:rsidRDefault="005E272B" w:rsidP="005E272B">
      <w:pPr>
        <w:spacing w:after="0" w:line="264" w:lineRule="auto"/>
        <w:ind w:firstLine="709"/>
        <w:contextualSpacing/>
        <w:jc w:val="both"/>
        <w:rPr>
          <w:rFonts w:ascii="Times New Roman" w:eastAsia="Times New Roman" w:hAnsi="Times New Roman"/>
          <w:spacing w:val="-4"/>
          <w:sz w:val="28"/>
          <w:szCs w:val="28"/>
        </w:rPr>
      </w:pPr>
      <w:r w:rsidRPr="003A3F3C">
        <w:rPr>
          <w:rFonts w:ascii="Times New Roman" w:eastAsia="Times New Roman" w:hAnsi="Times New Roman"/>
          <w:spacing w:val="-4"/>
          <w:sz w:val="28"/>
          <w:szCs w:val="28"/>
        </w:rPr>
        <w:t>Репертуар виступає важливим чинником підвищення мотивації до навчання, його правильний вибір викликає яскраві художні враження, сприяє розвитку музичності. Сучасні діти бачать світ ін</w:t>
      </w:r>
      <w:r w:rsidR="00F91956">
        <w:rPr>
          <w:rFonts w:ascii="Times New Roman" w:eastAsia="Times New Roman" w:hAnsi="Times New Roman"/>
          <w:spacing w:val="-4"/>
          <w:sz w:val="28"/>
          <w:szCs w:val="28"/>
        </w:rPr>
        <w:t>акше</w:t>
      </w:r>
      <w:r w:rsidRPr="003A3F3C">
        <w:rPr>
          <w:rFonts w:ascii="Times New Roman" w:eastAsia="Times New Roman" w:hAnsi="Times New Roman"/>
          <w:spacing w:val="-4"/>
          <w:sz w:val="28"/>
          <w:szCs w:val="28"/>
        </w:rPr>
        <w:t>, ніж попередні покоління. Зміню</w:t>
      </w:r>
      <w:r w:rsidR="00F91956">
        <w:rPr>
          <w:rFonts w:ascii="Times New Roman" w:eastAsia="Times New Roman" w:hAnsi="Times New Roman"/>
          <w:spacing w:val="-4"/>
          <w:sz w:val="28"/>
          <w:szCs w:val="28"/>
        </w:rPr>
        <w:softHyphen/>
      </w:r>
      <w:r w:rsidRPr="003A3F3C">
        <w:rPr>
          <w:rFonts w:ascii="Times New Roman" w:eastAsia="Times New Roman" w:hAnsi="Times New Roman"/>
          <w:spacing w:val="-4"/>
          <w:sz w:val="28"/>
          <w:szCs w:val="28"/>
        </w:rPr>
        <w:t xml:space="preserve">ються смаки, звукова атмосфера у якій живуть наші діти. Сьогодні відкриваються нові можливості оновлення навчального репертуару за рахунок включення до </w:t>
      </w:r>
      <w:r w:rsidRPr="003A3F3C">
        <w:rPr>
          <w:rFonts w:ascii="Times New Roman" w:eastAsia="Times New Roman" w:hAnsi="Times New Roman"/>
          <w:spacing w:val="-4"/>
          <w:sz w:val="28"/>
          <w:szCs w:val="28"/>
        </w:rPr>
        <w:lastRenderedPageBreak/>
        <w:t>програми сучасних естрадних творів. Можна як завгодно відноситись до джазу і рок-музики, але</w:t>
      </w:r>
      <w:r w:rsidR="00F91956">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безумовно</w:t>
      </w:r>
      <w:r w:rsidR="00F91956">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ці стилі подобаються дітям та сприяють розвитку їх фантазії, активізують пізнавальну діяльність, розширюють емоційну сферу, спонукають до творчості. </w:t>
      </w:r>
    </w:p>
    <w:p w:rsidR="005E272B" w:rsidRPr="003A3F3C" w:rsidRDefault="005E272B" w:rsidP="005E272B">
      <w:pPr>
        <w:shd w:val="clear" w:color="auto" w:fill="FFFFFF"/>
        <w:spacing w:after="0" w:line="264" w:lineRule="auto"/>
        <w:ind w:firstLine="709"/>
        <w:contextualSpacing/>
        <w:jc w:val="both"/>
        <w:rPr>
          <w:rFonts w:ascii="Times New Roman" w:eastAsia="Times New Roman" w:hAnsi="Times New Roman"/>
          <w:spacing w:val="-4"/>
          <w:sz w:val="28"/>
          <w:szCs w:val="28"/>
        </w:rPr>
      </w:pPr>
      <w:r w:rsidRPr="003A3F3C">
        <w:rPr>
          <w:rFonts w:ascii="Times New Roman" w:eastAsia="Times New Roman" w:hAnsi="Times New Roman"/>
          <w:spacing w:val="-4"/>
          <w:sz w:val="28"/>
          <w:szCs w:val="28"/>
        </w:rPr>
        <w:t>Водночас, це не говорить про те, що слід використовувати лише таку музику. Ні. В репертуарі кожного учня мають бути класичні твори, п</w:t>
      </w:r>
      <w:r w:rsidR="00DB76DA">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єси українських композиторів та сучасні обробки популярних мелодій. Залучення до безмежного світу музичних образів, отримане задоволення від самого процесу заняття музикою народжує у хореографів відчуття радості, прищеплює любов до музичного мистецтва та сприяє підвищенню ефективності формування їх музично-виконавських компетентностей на уроках додаткового фортепіано.</w:t>
      </w:r>
    </w:p>
    <w:p w:rsidR="005E272B" w:rsidRPr="003A3F3C" w:rsidRDefault="005E272B" w:rsidP="005E272B">
      <w:pPr>
        <w:spacing w:after="0" w:line="264" w:lineRule="auto"/>
        <w:contextualSpacing/>
        <w:jc w:val="center"/>
        <w:rPr>
          <w:rFonts w:ascii="Times New Roman" w:eastAsia="Times New Roman" w:hAnsi="Times New Roman"/>
          <w:b/>
          <w:bCs/>
          <w:spacing w:val="-4"/>
          <w:sz w:val="28"/>
          <w:szCs w:val="28"/>
        </w:rPr>
      </w:pPr>
    </w:p>
    <w:p w:rsidR="005E272B" w:rsidRPr="004D19C0" w:rsidRDefault="005E272B" w:rsidP="005E272B">
      <w:pPr>
        <w:spacing w:after="0" w:line="264" w:lineRule="auto"/>
        <w:contextualSpacing/>
        <w:jc w:val="center"/>
        <w:rPr>
          <w:rFonts w:ascii="Times New Roman" w:eastAsia="Times New Roman" w:hAnsi="Times New Roman"/>
          <w:b/>
          <w:bCs/>
          <w:spacing w:val="-4"/>
          <w:sz w:val="26"/>
          <w:szCs w:val="26"/>
        </w:rPr>
      </w:pPr>
      <w:r w:rsidRPr="004D19C0">
        <w:rPr>
          <w:rFonts w:ascii="Times New Roman" w:eastAsia="Times New Roman" w:hAnsi="Times New Roman"/>
          <w:b/>
          <w:bCs/>
          <w:spacing w:val="-4"/>
          <w:sz w:val="26"/>
          <w:szCs w:val="26"/>
        </w:rPr>
        <w:t>Література</w:t>
      </w:r>
    </w:p>
    <w:p w:rsidR="005E272B" w:rsidRPr="004D19C0" w:rsidRDefault="005E272B" w:rsidP="00F61E58">
      <w:pPr>
        <w:numPr>
          <w:ilvl w:val="0"/>
          <w:numId w:val="39"/>
        </w:numPr>
        <w:tabs>
          <w:tab w:val="left" w:pos="1134"/>
        </w:tabs>
        <w:spacing w:after="0" w:line="264" w:lineRule="auto"/>
        <w:ind w:left="0" w:firstLine="709"/>
        <w:contextualSpacing/>
        <w:jc w:val="both"/>
        <w:rPr>
          <w:rFonts w:ascii="Times New Roman" w:eastAsia="Times New Roman" w:hAnsi="Times New Roman"/>
          <w:spacing w:val="-4"/>
          <w:sz w:val="26"/>
          <w:szCs w:val="26"/>
        </w:rPr>
      </w:pPr>
      <w:r w:rsidRPr="004D19C0">
        <w:rPr>
          <w:rFonts w:ascii="Times New Roman" w:eastAsia="Times New Roman" w:hAnsi="Times New Roman"/>
          <w:spacing w:val="-4"/>
          <w:sz w:val="26"/>
          <w:szCs w:val="26"/>
        </w:rPr>
        <w:t xml:space="preserve">Ключарева Т. Развитие слухового, музыкального и художественного восприятия в начальном периоде обучения. </w:t>
      </w:r>
      <w:r w:rsidRPr="004D19C0">
        <w:rPr>
          <w:rFonts w:ascii="Times New Roman" w:eastAsia="Times New Roman" w:hAnsi="Times New Roman"/>
          <w:i/>
          <w:spacing w:val="-4"/>
          <w:sz w:val="26"/>
          <w:szCs w:val="26"/>
        </w:rPr>
        <w:t>Вопросы музыкальной педагогики</w:t>
      </w:r>
      <w:r w:rsidRPr="004D19C0">
        <w:rPr>
          <w:rFonts w:ascii="Times New Roman" w:eastAsia="Times New Roman" w:hAnsi="Times New Roman"/>
          <w:spacing w:val="-4"/>
          <w:sz w:val="26"/>
          <w:szCs w:val="26"/>
        </w:rPr>
        <w:t xml:space="preserve">: </w:t>
      </w:r>
      <w:r w:rsidR="00F91956">
        <w:rPr>
          <w:rFonts w:ascii="Times New Roman" w:eastAsia="Times New Roman" w:hAnsi="Times New Roman"/>
          <w:spacing w:val="-4"/>
          <w:sz w:val="26"/>
          <w:szCs w:val="26"/>
        </w:rPr>
        <w:t>с</w:t>
      </w:r>
      <w:r w:rsidRPr="004D19C0">
        <w:rPr>
          <w:rFonts w:ascii="Times New Roman" w:eastAsia="Times New Roman" w:hAnsi="Times New Roman"/>
          <w:spacing w:val="-4"/>
          <w:sz w:val="26"/>
          <w:szCs w:val="26"/>
        </w:rPr>
        <w:t>б. ст.</w:t>
      </w:r>
      <w:r w:rsidR="00F91956">
        <w:rPr>
          <w:rFonts w:ascii="Times New Roman" w:eastAsia="Times New Roman" w:hAnsi="Times New Roman"/>
          <w:spacing w:val="-4"/>
          <w:sz w:val="26"/>
          <w:szCs w:val="26"/>
        </w:rPr>
        <w:t xml:space="preserve"> </w:t>
      </w:r>
      <w:r w:rsidRPr="004D19C0">
        <w:rPr>
          <w:rFonts w:ascii="Times New Roman" w:eastAsia="Times New Roman" w:hAnsi="Times New Roman"/>
          <w:spacing w:val="-4"/>
          <w:sz w:val="26"/>
          <w:szCs w:val="26"/>
        </w:rPr>
        <w:t xml:space="preserve">/ </w:t>
      </w:r>
      <w:r w:rsidR="00F91956">
        <w:rPr>
          <w:rFonts w:ascii="Times New Roman" w:eastAsia="Times New Roman" w:hAnsi="Times New Roman"/>
          <w:spacing w:val="-4"/>
          <w:sz w:val="26"/>
          <w:szCs w:val="26"/>
        </w:rPr>
        <w:t>с</w:t>
      </w:r>
      <w:r w:rsidRPr="004D19C0">
        <w:rPr>
          <w:rFonts w:ascii="Times New Roman" w:eastAsia="Times New Roman" w:hAnsi="Times New Roman"/>
          <w:spacing w:val="-4"/>
          <w:sz w:val="26"/>
          <w:szCs w:val="26"/>
        </w:rPr>
        <w:t>ост.-ред. В. А. Натансон. Москва: Музыка, 1997. С. 3–21.</w:t>
      </w:r>
    </w:p>
    <w:p w:rsidR="005E272B" w:rsidRPr="004D19C0" w:rsidRDefault="005E272B" w:rsidP="00F61E58">
      <w:pPr>
        <w:numPr>
          <w:ilvl w:val="0"/>
          <w:numId w:val="39"/>
        </w:numPr>
        <w:tabs>
          <w:tab w:val="left" w:pos="1134"/>
        </w:tabs>
        <w:spacing w:after="0" w:line="264" w:lineRule="auto"/>
        <w:ind w:left="0" w:firstLine="709"/>
        <w:contextualSpacing/>
        <w:jc w:val="both"/>
        <w:rPr>
          <w:rFonts w:ascii="Times New Roman" w:eastAsia="Times New Roman" w:hAnsi="Times New Roman"/>
          <w:spacing w:val="-4"/>
          <w:sz w:val="26"/>
          <w:szCs w:val="26"/>
        </w:rPr>
      </w:pPr>
      <w:r w:rsidRPr="004D19C0">
        <w:rPr>
          <w:rFonts w:ascii="Times New Roman" w:eastAsia="Times New Roman" w:hAnsi="Times New Roman"/>
          <w:spacing w:val="-4"/>
          <w:sz w:val="26"/>
          <w:szCs w:val="26"/>
        </w:rPr>
        <w:t>Михайлова Я. В. Специфика обучения игре на фортепиано учащихся хореографического отделения</w:t>
      </w:r>
      <w:r w:rsidR="00F91956">
        <w:rPr>
          <w:rFonts w:ascii="Times New Roman" w:eastAsia="Times New Roman" w:hAnsi="Times New Roman"/>
          <w:spacing w:val="-4"/>
          <w:sz w:val="26"/>
          <w:szCs w:val="26"/>
        </w:rPr>
        <w:t>: м</w:t>
      </w:r>
      <w:r w:rsidRPr="004D19C0">
        <w:rPr>
          <w:rFonts w:ascii="Times New Roman" w:eastAsia="Times New Roman" w:hAnsi="Times New Roman"/>
          <w:spacing w:val="-4"/>
          <w:sz w:val="26"/>
          <w:szCs w:val="26"/>
        </w:rPr>
        <w:t>етод</w:t>
      </w:r>
      <w:r w:rsidR="00F91956">
        <w:rPr>
          <w:rFonts w:ascii="Times New Roman" w:eastAsia="Times New Roman" w:hAnsi="Times New Roman"/>
          <w:spacing w:val="-4"/>
          <w:sz w:val="26"/>
          <w:szCs w:val="26"/>
        </w:rPr>
        <w:t>.</w:t>
      </w:r>
      <w:r w:rsidRPr="004D19C0">
        <w:rPr>
          <w:rFonts w:ascii="Times New Roman" w:eastAsia="Times New Roman" w:hAnsi="Times New Roman"/>
          <w:spacing w:val="-4"/>
          <w:sz w:val="26"/>
          <w:szCs w:val="26"/>
        </w:rPr>
        <w:t xml:space="preserve"> реком. Кидыш, 2013. 15  с. </w:t>
      </w:r>
    </w:p>
    <w:p w:rsidR="005E272B" w:rsidRPr="004D19C0" w:rsidRDefault="005E272B" w:rsidP="00F61E58">
      <w:pPr>
        <w:pStyle w:val="a6"/>
        <w:numPr>
          <w:ilvl w:val="0"/>
          <w:numId w:val="39"/>
        </w:numPr>
        <w:tabs>
          <w:tab w:val="clear" w:pos="360"/>
          <w:tab w:val="left" w:pos="1134"/>
        </w:tabs>
        <w:spacing w:after="0" w:line="264" w:lineRule="auto"/>
        <w:ind w:left="0" w:firstLine="709"/>
        <w:jc w:val="both"/>
        <w:rPr>
          <w:rFonts w:ascii="Times New Roman" w:eastAsia="Times New Roman" w:hAnsi="Times New Roman"/>
          <w:spacing w:val="-4"/>
          <w:sz w:val="26"/>
          <w:szCs w:val="26"/>
        </w:rPr>
      </w:pPr>
      <w:r w:rsidRPr="004D19C0">
        <w:rPr>
          <w:rFonts w:ascii="Times New Roman" w:hAnsi="Times New Roman"/>
          <w:spacing w:val="-4"/>
          <w:sz w:val="26"/>
          <w:szCs w:val="26"/>
        </w:rPr>
        <w:t xml:space="preserve">Нейгауз Г. Г. Об искусстве фортепианной игры: </w:t>
      </w:r>
      <w:r w:rsidR="00F91956">
        <w:rPr>
          <w:rFonts w:ascii="Times New Roman" w:hAnsi="Times New Roman"/>
          <w:spacing w:val="-4"/>
          <w:sz w:val="26"/>
          <w:szCs w:val="26"/>
          <w:lang w:val="uk-UA"/>
        </w:rPr>
        <w:t>з</w:t>
      </w:r>
      <w:r w:rsidRPr="004D19C0">
        <w:rPr>
          <w:rFonts w:ascii="Times New Roman" w:hAnsi="Times New Roman"/>
          <w:spacing w:val="-4"/>
          <w:sz w:val="26"/>
          <w:szCs w:val="26"/>
        </w:rPr>
        <w:t>аписки педагога. 5-е изд. Москва: Музыка, 1988. 240 с.</w:t>
      </w:r>
    </w:p>
    <w:p w:rsidR="005E272B" w:rsidRPr="003A3F3C" w:rsidRDefault="005E272B" w:rsidP="00F61E58">
      <w:pPr>
        <w:numPr>
          <w:ilvl w:val="0"/>
          <w:numId w:val="39"/>
        </w:numPr>
        <w:tabs>
          <w:tab w:val="left" w:pos="1134"/>
        </w:tabs>
        <w:spacing w:after="0" w:line="264" w:lineRule="auto"/>
        <w:ind w:left="0" w:firstLine="709"/>
        <w:contextualSpacing/>
        <w:jc w:val="both"/>
        <w:rPr>
          <w:rFonts w:ascii="Times New Roman" w:eastAsia="Times New Roman" w:hAnsi="Times New Roman"/>
          <w:spacing w:val="-4"/>
          <w:sz w:val="28"/>
          <w:szCs w:val="28"/>
        </w:rPr>
      </w:pPr>
      <w:r w:rsidRPr="004D19C0">
        <w:rPr>
          <w:rFonts w:ascii="Times New Roman" w:eastAsia="Times New Roman" w:hAnsi="Times New Roman"/>
          <w:spacing w:val="-4"/>
          <w:sz w:val="26"/>
          <w:szCs w:val="26"/>
        </w:rPr>
        <w:t xml:space="preserve">Цыпин Г. М. Обучение игре на фортепиано: </w:t>
      </w:r>
      <w:r w:rsidR="004D19C0">
        <w:rPr>
          <w:rFonts w:ascii="Times New Roman" w:eastAsia="Times New Roman" w:hAnsi="Times New Roman"/>
          <w:spacing w:val="-4"/>
          <w:sz w:val="26"/>
          <w:szCs w:val="26"/>
        </w:rPr>
        <w:t>у</w:t>
      </w:r>
      <w:r w:rsidRPr="004D19C0">
        <w:rPr>
          <w:rFonts w:ascii="Times New Roman" w:eastAsia="Times New Roman" w:hAnsi="Times New Roman"/>
          <w:spacing w:val="-4"/>
          <w:sz w:val="26"/>
          <w:szCs w:val="26"/>
        </w:rPr>
        <w:t xml:space="preserve">чеб. пособие для студентов пед. ин-тов по спец. № 2119 </w:t>
      </w:r>
      <w:r w:rsidR="00A81E1A" w:rsidRPr="004D19C0">
        <w:rPr>
          <w:rFonts w:ascii="Times New Roman" w:eastAsia="Times New Roman" w:hAnsi="Times New Roman"/>
          <w:spacing w:val="-4"/>
          <w:sz w:val="26"/>
          <w:szCs w:val="26"/>
        </w:rPr>
        <w:t>"</w:t>
      </w:r>
      <w:r w:rsidRPr="004D19C0">
        <w:rPr>
          <w:rFonts w:ascii="Times New Roman" w:eastAsia="Times New Roman" w:hAnsi="Times New Roman"/>
          <w:spacing w:val="-4"/>
          <w:sz w:val="26"/>
          <w:szCs w:val="26"/>
        </w:rPr>
        <w:t>Музыка и пение</w:t>
      </w:r>
      <w:r w:rsidR="00A81E1A" w:rsidRPr="004D19C0">
        <w:rPr>
          <w:rFonts w:ascii="Times New Roman" w:eastAsia="Times New Roman" w:hAnsi="Times New Roman"/>
          <w:spacing w:val="-4"/>
          <w:sz w:val="26"/>
          <w:szCs w:val="26"/>
        </w:rPr>
        <w:t>"</w:t>
      </w:r>
      <w:r w:rsidRPr="004D19C0">
        <w:rPr>
          <w:rFonts w:ascii="Times New Roman" w:eastAsia="Times New Roman" w:hAnsi="Times New Roman"/>
          <w:spacing w:val="-4"/>
          <w:sz w:val="26"/>
          <w:szCs w:val="26"/>
        </w:rPr>
        <w:t>. Москва: Просвещение, 1984. 176 с.</w:t>
      </w:r>
    </w:p>
    <w:p w:rsidR="005E272B" w:rsidRPr="003A3F3C" w:rsidRDefault="005E272B" w:rsidP="005E272B">
      <w:pPr>
        <w:spacing w:after="0" w:line="264" w:lineRule="auto"/>
        <w:ind w:firstLine="567"/>
        <w:contextualSpacing/>
        <w:jc w:val="both"/>
        <w:rPr>
          <w:spacing w:val="-4"/>
        </w:rPr>
      </w:pPr>
    </w:p>
    <w:p w:rsidR="004E5A5A" w:rsidRPr="003A3F3C" w:rsidRDefault="004E5A5A" w:rsidP="005E272B">
      <w:pPr>
        <w:pStyle w:val="a6"/>
        <w:spacing w:after="0" w:line="240" w:lineRule="auto"/>
        <w:ind w:left="0"/>
        <w:jc w:val="center"/>
        <w:rPr>
          <w:rFonts w:ascii="Times New Roman" w:hAnsi="Times New Roman"/>
          <w:b/>
          <w:spacing w:val="-4"/>
          <w:sz w:val="28"/>
          <w:szCs w:val="28"/>
          <w:lang w:val="uk-UA"/>
        </w:rPr>
      </w:pPr>
    </w:p>
    <w:p w:rsidR="005E272B" w:rsidRPr="003A3F3C" w:rsidRDefault="005E272B" w:rsidP="005E272B">
      <w:pPr>
        <w:pStyle w:val="a6"/>
        <w:spacing w:after="0" w:line="240" w:lineRule="auto"/>
        <w:ind w:left="0"/>
        <w:jc w:val="center"/>
        <w:rPr>
          <w:rFonts w:ascii="Times New Roman" w:hAnsi="Times New Roman"/>
          <w:b/>
          <w:spacing w:val="-4"/>
          <w:sz w:val="28"/>
          <w:szCs w:val="28"/>
          <w:lang w:val="uk-UA"/>
        </w:rPr>
      </w:pPr>
      <w:r w:rsidRPr="003A3F3C">
        <w:rPr>
          <w:rFonts w:ascii="Times New Roman" w:hAnsi="Times New Roman"/>
          <w:b/>
          <w:spacing w:val="-4"/>
          <w:sz w:val="28"/>
          <w:szCs w:val="28"/>
          <w:lang w:val="uk-UA"/>
        </w:rPr>
        <w:t>СЦЕНІЧНЕ ХВИЛЮВАННЯ ЯК ПРОБЛЕМА ПІДГОТОВКИ МАЙБУТНЬОГО ВОКАЛІСТА</w:t>
      </w:r>
    </w:p>
    <w:p w:rsidR="005E272B" w:rsidRPr="003A3F3C" w:rsidRDefault="005E272B" w:rsidP="005E272B">
      <w:pPr>
        <w:pStyle w:val="a6"/>
        <w:spacing w:after="0" w:line="240" w:lineRule="auto"/>
        <w:ind w:left="0"/>
        <w:jc w:val="center"/>
        <w:rPr>
          <w:rFonts w:ascii="Times New Roman" w:hAnsi="Times New Roman"/>
          <w:b/>
          <w:spacing w:val="-4"/>
          <w:sz w:val="28"/>
          <w:szCs w:val="28"/>
          <w:lang w:val="uk-UA"/>
        </w:rPr>
      </w:pPr>
    </w:p>
    <w:p w:rsidR="005E272B" w:rsidRPr="003A3F3C" w:rsidRDefault="005E272B" w:rsidP="005E272B">
      <w:pPr>
        <w:pStyle w:val="a6"/>
        <w:spacing w:after="0" w:line="240" w:lineRule="auto"/>
        <w:ind w:left="0"/>
        <w:jc w:val="center"/>
        <w:rPr>
          <w:rFonts w:ascii="Times New Roman" w:hAnsi="Times New Roman"/>
          <w:b/>
          <w:spacing w:val="-4"/>
          <w:sz w:val="28"/>
          <w:szCs w:val="28"/>
          <w:lang w:val="uk-UA"/>
        </w:rPr>
      </w:pPr>
      <w:r w:rsidRPr="003A3F3C">
        <w:rPr>
          <w:rFonts w:ascii="Times New Roman" w:hAnsi="Times New Roman"/>
          <w:b/>
          <w:spacing w:val="-4"/>
          <w:sz w:val="28"/>
          <w:szCs w:val="28"/>
          <w:lang w:val="uk-UA"/>
        </w:rPr>
        <w:t>Ісупова А. В.</w:t>
      </w:r>
    </w:p>
    <w:p w:rsidR="005E272B" w:rsidRPr="003A3F3C" w:rsidRDefault="005E272B" w:rsidP="005E272B">
      <w:pPr>
        <w:pStyle w:val="a6"/>
        <w:spacing w:after="0" w:line="240" w:lineRule="auto"/>
        <w:ind w:left="0" w:firstLine="709"/>
        <w:jc w:val="center"/>
        <w:rPr>
          <w:rFonts w:ascii="Times New Roman" w:hAnsi="Times New Roman"/>
          <w:b/>
          <w:spacing w:val="-4"/>
          <w:sz w:val="28"/>
          <w:szCs w:val="28"/>
          <w:lang w:val="uk-UA"/>
        </w:rPr>
      </w:pPr>
    </w:p>
    <w:p w:rsidR="005E272B" w:rsidRPr="003A3F3C" w:rsidRDefault="005E272B" w:rsidP="005E272B">
      <w:pPr>
        <w:pStyle w:val="a6"/>
        <w:spacing w:after="0" w:line="240" w:lineRule="auto"/>
        <w:ind w:left="709"/>
        <w:jc w:val="both"/>
        <w:rPr>
          <w:rFonts w:ascii="Times New Roman" w:hAnsi="Times New Roman"/>
          <w:bCs/>
          <w:i/>
          <w:spacing w:val="-4"/>
          <w:sz w:val="28"/>
          <w:szCs w:val="28"/>
          <w:lang w:val="uk-UA"/>
        </w:rPr>
      </w:pPr>
      <w:r w:rsidRPr="003A3F3C">
        <w:rPr>
          <w:rFonts w:ascii="Times New Roman" w:hAnsi="Times New Roman"/>
          <w:bCs/>
          <w:i/>
          <w:spacing w:val="-4"/>
          <w:sz w:val="28"/>
          <w:szCs w:val="28"/>
          <w:lang w:val="uk-UA"/>
        </w:rPr>
        <w:t xml:space="preserve">Стаття присвячена психологічним аспектам сценічного хвилювання майбутніх вокалістів, окреслено певні проблеми виконавської діяльності майбутніх співаків, вказано на деякі психологічні явища, що зумовлюють виникнення проблем у процесі підготовки до виступу. </w:t>
      </w:r>
    </w:p>
    <w:p w:rsidR="005E272B" w:rsidRPr="003A3F3C" w:rsidRDefault="005E272B" w:rsidP="005E272B">
      <w:pPr>
        <w:pStyle w:val="a6"/>
        <w:spacing w:after="0" w:line="240" w:lineRule="auto"/>
        <w:ind w:left="709"/>
        <w:jc w:val="both"/>
        <w:rPr>
          <w:rFonts w:ascii="Times New Roman" w:hAnsi="Times New Roman"/>
          <w:bCs/>
          <w:i/>
          <w:spacing w:val="-4"/>
          <w:sz w:val="28"/>
          <w:szCs w:val="28"/>
          <w:lang w:val="uk-UA"/>
        </w:rPr>
      </w:pPr>
      <w:r w:rsidRPr="003A3F3C">
        <w:rPr>
          <w:rFonts w:ascii="Times New Roman" w:hAnsi="Times New Roman"/>
          <w:b/>
          <w:bCs/>
          <w:i/>
          <w:spacing w:val="-4"/>
          <w:sz w:val="28"/>
          <w:szCs w:val="28"/>
          <w:lang w:val="uk-UA"/>
        </w:rPr>
        <w:t xml:space="preserve">Ключові слова: </w:t>
      </w:r>
      <w:r w:rsidRPr="003A3F3C">
        <w:rPr>
          <w:rFonts w:ascii="Times New Roman" w:hAnsi="Times New Roman"/>
          <w:bCs/>
          <w:i/>
          <w:spacing w:val="-4"/>
          <w:sz w:val="28"/>
          <w:szCs w:val="28"/>
          <w:lang w:val="uk-UA"/>
        </w:rPr>
        <w:t>хвилювання, стрес, сценічне хвилювання, темперамент, фази сценічного хвилювання.</w:t>
      </w:r>
    </w:p>
    <w:p w:rsidR="005E272B" w:rsidRPr="003A3F3C" w:rsidRDefault="005E272B" w:rsidP="005E272B">
      <w:pPr>
        <w:pStyle w:val="a6"/>
        <w:spacing w:after="0" w:line="264" w:lineRule="auto"/>
        <w:ind w:left="0" w:firstLine="709"/>
        <w:jc w:val="center"/>
        <w:rPr>
          <w:rFonts w:ascii="Times New Roman" w:hAnsi="Times New Roman"/>
          <w:b/>
          <w:spacing w:val="-4"/>
          <w:sz w:val="28"/>
          <w:szCs w:val="28"/>
          <w:lang w:val="uk-UA"/>
        </w:rPr>
      </w:pPr>
    </w:p>
    <w:p w:rsidR="005E272B" w:rsidRPr="003A3F3C" w:rsidRDefault="005E272B" w:rsidP="005E272B">
      <w:pPr>
        <w:pStyle w:val="ae"/>
        <w:spacing w:before="0" w:beforeAutospacing="0" w:after="0" w:afterAutospacing="0" w:line="264" w:lineRule="auto"/>
        <w:ind w:firstLine="709"/>
        <w:jc w:val="both"/>
        <w:rPr>
          <w:spacing w:val="-4"/>
          <w:sz w:val="28"/>
          <w:szCs w:val="28"/>
          <w:shd w:val="clear" w:color="auto" w:fill="FFFFFF"/>
          <w:lang w:val="uk-UA"/>
        </w:rPr>
      </w:pPr>
      <w:r w:rsidRPr="003A3F3C">
        <w:rPr>
          <w:spacing w:val="-4"/>
          <w:sz w:val="28"/>
          <w:szCs w:val="28"/>
          <w:shd w:val="clear" w:color="auto" w:fill="FFFFFF"/>
          <w:lang w:val="uk-UA"/>
        </w:rPr>
        <w:t>Сценічне хвилювання вважається проблемою багатьох</w:t>
      </w:r>
      <w:r w:rsidRPr="003A3F3C">
        <w:rPr>
          <w:spacing w:val="-4"/>
          <w:sz w:val="28"/>
          <w:szCs w:val="28"/>
          <w:lang w:val="uk-UA"/>
        </w:rPr>
        <w:t xml:space="preserve"> людей, що спілку</w:t>
      </w:r>
      <w:r w:rsidR="004D19C0">
        <w:rPr>
          <w:spacing w:val="-4"/>
          <w:sz w:val="28"/>
          <w:szCs w:val="28"/>
          <w:lang w:val="uk-UA"/>
        </w:rPr>
        <w:softHyphen/>
      </w:r>
      <w:r w:rsidRPr="003A3F3C">
        <w:rPr>
          <w:spacing w:val="-4"/>
          <w:sz w:val="28"/>
          <w:szCs w:val="28"/>
          <w:lang w:val="uk-UA"/>
        </w:rPr>
        <w:t>ються з великою аудиторією</w:t>
      </w:r>
      <w:r w:rsidRPr="003A3F3C">
        <w:rPr>
          <w:spacing w:val="-4"/>
          <w:lang w:val="uk-UA"/>
        </w:rPr>
        <w:t>.</w:t>
      </w:r>
      <w:r w:rsidR="002D51F5" w:rsidRPr="003A3F3C">
        <w:rPr>
          <w:spacing w:val="-4"/>
          <w:lang w:val="uk-UA"/>
        </w:rPr>
        <w:t xml:space="preserve"> </w:t>
      </w:r>
      <w:r w:rsidRPr="003A3F3C">
        <w:rPr>
          <w:spacing w:val="-4"/>
          <w:sz w:val="28"/>
          <w:szCs w:val="28"/>
          <w:shd w:val="clear" w:color="auto" w:fill="FFFFFF"/>
          <w:lang w:val="uk-UA"/>
        </w:rPr>
        <w:t xml:space="preserve">Проблема сценічного хвилювання музиканта-виконавця є </w:t>
      </w:r>
      <w:r w:rsidR="00A81E1A" w:rsidRPr="003A3F3C">
        <w:rPr>
          <w:spacing w:val="-4"/>
          <w:sz w:val="28"/>
          <w:szCs w:val="28"/>
          <w:shd w:val="clear" w:color="auto" w:fill="FFFFFF"/>
          <w:lang w:val="uk-UA"/>
        </w:rPr>
        <w:t>"</w:t>
      </w:r>
      <w:r w:rsidRPr="003A3F3C">
        <w:rPr>
          <w:spacing w:val="-4"/>
          <w:sz w:val="28"/>
          <w:szCs w:val="28"/>
          <w:shd w:val="clear" w:color="auto" w:fill="FFFFFF"/>
          <w:lang w:val="uk-UA"/>
        </w:rPr>
        <w:t>наріжним каменем</w:t>
      </w:r>
      <w:r w:rsidR="00A81E1A" w:rsidRPr="003A3F3C">
        <w:rPr>
          <w:spacing w:val="-4"/>
          <w:sz w:val="28"/>
          <w:szCs w:val="28"/>
          <w:shd w:val="clear" w:color="auto" w:fill="FFFFFF"/>
          <w:lang w:val="uk-UA"/>
        </w:rPr>
        <w:t>"</w:t>
      </w:r>
      <w:r w:rsidRPr="003A3F3C">
        <w:rPr>
          <w:spacing w:val="-4"/>
          <w:sz w:val="28"/>
          <w:szCs w:val="28"/>
          <w:shd w:val="clear" w:color="auto" w:fill="FFFFFF"/>
          <w:lang w:val="uk-UA"/>
        </w:rPr>
        <w:t xml:space="preserve"> як виконавського процесу, так і всього процесу навчання. Зміст навчання майбутнього музиканта залежить від того, що на сцені не вдається повноцінно відтворити вивчене; від того, який відсоток втрат якості вивченого на сцені та від того</w:t>
      </w:r>
      <w:r w:rsidR="00F91956">
        <w:rPr>
          <w:spacing w:val="-4"/>
          <w:sz w:val="28"/>
          <w:szCs w:val="28"/>
          <w:shd w:val="clear" w:color="auto" w:fill="FFFFFF"/>
          <w:lang w:val="uk-UA"/>
        </w:rPr>
        <w:t>,</w:t>
      </w:r>
      <w:r w:rsidRPr="003A3F3C">
        <w:rPr>
          <w:spacing w:val="-4"/>
          <w:sz w:val="28"/>
          <w:szCs w:val="28"/>
          <w:shd w:val="clear" w:color="auto" w:fill="FFFFFF"/>
          <w:lang w:val="uk-UA"/>
        </w:rPr>
        <w:t xml:space="preserve"> наскільки володіє учень власне виконавським </w:t>
      </w:r>
      <w:r w:rsidRPr="003A3F3C">
        <w:rPr>
          <w:spacing w:val="-4"/>
          <w:sz w:val="28"/>
          <w:szCs w:val="28"/>
          <w:shd w:val="clear" w:color="auto" w:fill="FFFFFF"/>
          <w:lang w:val="uk-UA"/>
        </w:rPr>
        <w:lastRenderedPageBreak/>
        <w:t>процесом. Вокальне виконавство – це обмін емоціями з глядачем</w:t>
      </w:r>
      <w:r w:rsidR="00F91956">
        <w:rPr>
          <w:spacing w:val="-4"/>
          <w:sz w:val="28"/>
          <w:szCs w:val="28"/>
          <w:shd w:val="clear" w:color="auto" w:fill="FFFFFF"/>
          <w:lang w:val="uk-UA"/>
        </w:rPr>
        <w:t>,</w:t>
      </w:r>
      <w:r w:rsidRPr="003A3F3C">
        <w:rPr>
          <w:spacing w:val="-4"/>
          <w:sz w:val="28"/>
          <w:szCs w:val="28"/>
          <w:shd w:val="clear" w:color="auto" w:fill="FFFFFF"/>
          <w:lang w:val="uk-UA"/>
        </w:rPr>
        <w:t xml:space="preserve"> і воно розрахо</w:t>
      </w:r>
      <w:r w:rsidR="004D19C0">
        <w:rPr>
          <w:spacing w:val="-4"/>
          <w:sz w:val="28"/>
          <w:szCs w:val="28"/>
          <w:shd w:val="clear" w:color="auto" w:fill="FFFFFF"/>
          <w:lang w:val="uk-UA"/>
        </w:rPr>
        <w:softHyphen/>
      </w:r>
      <w:r w:rsidRPr="003A3F3C">
        <w:rPr>
          <w:spacing w:val="-4"/>
          <w:sz w:val="28"/>
          <w:szCs w:val="28"/>
          <w:shd w:val="clear" w:color="auto" w:fill="FFFFFF"/>
          <w:lang w:val="uk-UA"/>
        </w:rPr>
        <w:t>ване на емоційне сприйняття. Для педагога – це завдання номер один.</w:t>
      </w:r>
    </w:p>
    <w:p w:rsidR="005E272B" w:rsidRPr="003A3F3C" w:rsidRDefault="005E272B" w:rsidP="005E272B">
      <w:pPr>
        <w:pStyle w:val="ae"/>
        <w:spacing w:before="0" w:beforeAutospacing="0" w:after="0" w:afterAutospacing="0" w:line="264" w:lineRule="auto"/>
        <w:ind w:firstLine="709"/>
        <w:jc w:val="both"/>
        <w:rPr>
          <w:spacing w:val="-4"/>
          <w:sz w:val="28"/>
          <w:szCs w:val="28"/>
          <w:shd w:val="clear" w:color="auto" w:fill="FFFFFF"/>
          <w:lang w:val="uk-UA"/>
        </w:rPr>
      </w:pPr>
      <w:r w:rsidRPr="003A3F3C">
        <w:rPr>
          <w:spacing w:val="-4"/>
          <w:sz w:val="28"/>
          <w:szCs w:val="28"/>
          <w:shd w:val="clear" w:color="auto" w:fill="FEFFFF"/>
          <w:lang w:val="uk-UA"/>
        </w:rPr>
        <w:t xml:space="preserve">Різного роду проблеми стоять перед виконавцем і його вихователем. Одна з них </w:t>
      </w:r>
      <w:r w:rsidR="00F91956">
        <w:rPr>
          <w:spacing w:val="-4"/>
          <w:sz w:val="28"/>
          <w:szCs w:val="28"/>
          <w:shd w:val="clear" w:color="auto" w:fill="FEFFFF"/>
          <w:lang w:val="uk-UA"/>
        </w:rPr>
        <w:t>має</w:t>
      </w:r>
      <w:r w:rsidRPr="003A3F3C">
        <w:rPr>
          <w:spacing w:val="-4"/>
          <w:sz w:val="28"/>
          <w:szCs w:val="28"/>
          <w:shd w:val="clear" w:color="auto" w:fill="FEFFFF"/>
          <w:lang w:val="uk-UA"/>
        </w:rPr>
        <w:t xml:space="preserve"> особливий характер. Ми маємо на увазі не той абсолютно природний і необхідний підвищений емоційний стан у момент виступу перед аудиторією, який сприяє творчому натхненню, а надмірне хвилювання, яке змушує інколи воістину талановитих музикантів, урешті-решт, відмовитись від концертних виступів і присвяти себе іншій художньо-музичній діяльності. На естраді залишається лише той, хто силою свого таланту, інтуїтивно чи свідомо, подолав почуття панічного страху перед слухачами [1, с. 79].</w:t>
      </w:r>
      <w:r w:rsidRPr="003A3F3C">
        <w:rPr>
          <w:spacing w:val="-4"/>
          <w:sz w:val="28"/>
          <w:szCs w:val="28"/>
          <w:shd w:val="clear" w:color="auto" w:fill="FFFFFF"/>
          <w:lang w:val="uk-UA"/>
        </w:rPr>
        <w:t xml:space="preserve"> </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t>Хвилювання – невід</w:t>
      </w:r>
      <w:r w:rsidR="00DB76DA">
        <w:rPr>
          <w:spacing w:val="-4"/>
          <w:sz w:val="28"/>
          <w:szCs w:val="28"/>
          <w:lang w:val="uk-UA"/>
        </w:rPr>
        <w:t>’</w:t>
      </w:r>
      <w:r w:rsidRPr="003A3F3C">
        <w:rPr>
          <w:spacing w:val="-4"/>
          <w:sz w:val="28"/>
          <w:szCs w:val="28"/>
          <w:lang w:val="uk-UA"/>
        </w:rPr>
        <w:t xml:space="preserve">ємна складова сценічних виступів. У певних межах воно необхідне, але надмірний прояв занепокоєння (негативна форма хвилювання) заважає виконавцю, оскільки організм сприймає виступ на сцені як екстремальну ситуацію або стрес. Хвилювання – збудження, викликане очікуванням, страхом, тривогою, радістю тощо [6]. Вміти впоратися з таким станом і спрямувати його на свою користь – головне завдання виконавця. </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t>Аналізуючи проблему сценічного хвилювання</w:t>
      </w:r>
      <w:r w:rsidR="00F91956">
        <w:rPr>
          <w:spacing w:val="-4"/>
          <w:sz w:val="28"/>
          <w:szCs w:val="28"/>
          <w:lang w:val="uk-UA"/>
        </w:rPr>
        <w:t>,</w:t>
      </w:r>
      <w:r w:rsidRPr="003A3F3C">
        <w:rPr>
          <w:spacing w:val="-4"/>
          <w:sz w:val="28"/>
          <w:szCs w:val="28"/>
          <w:lang w:val="uk-UA"/>
        </w:rPr>
        <w:t xml:space="preserve"> треба </w:t>
      </w:r>
      <w:r w:rsidR="00F91956">
        <w:rPr>
          <w:spacing w:val="-4"/>
          <w:sz w:val="28"/>
          <w:szCs w:val="28"/>
          <w:lang w:val="uk-UA"/>
        </w:rPr>
        <w:t>зазнач</w:t>
      </w:r>
      <w:r w:rsidRPr="003A3F3C">
        <w:rPr>
          <w:spacing w:val="-4"/>
          <w:sz w:val="28"/>
          <w:szCs w:val="28"/>
          <w:lang w:val="uk-UA"/>
        </w:rPr>
        <w:t>ити, що багато залежить від психофізіологічних особливостей виконавця, типу його нервової системи. Страх сцени є різновидом емоційних станів</w:t>
      </w:r>
      <w:r w:rsidR="00F91956">
        <w:rPr>
          <w:spacing w:val="-4"/>
          <w:sz w:val="28"/>
          <w:szCs w:val="28"/>
          <w:lang w:val="uk-UA"/>
        </w:rPr>
        <w:t>,</w:t>
      </w:r>
      <w:r w:rsidRPr="003A3F3C">
        <w:rPr>
          <w:spacing w:val="-4"/>
          <w:sz w:val="28"/>
          <w:szCs w:val="28"/>
          <w:lang w:val="uk-UA"/>
        </w:rPr>
        <w:t xml:space="preserve"> і причини його появи залежать від особистості виконавця, від впливу на нього створеної ситуації. Відтак концертна атмосфера надихає одних і травмує інших.</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t>Б. Ананьєв виокремлює три групи внутрішніх причин (збудників) емоцій</w:t>
      </w:r>
      <w:r w:rsidR="004D19C0">
        <w:rPr>
          <w:spacing w:val="-4"/>
          <w:sz w:val="28"/>
          <w:szCs w:val="28"/>
          <w:lang w:val="uk-UA"/>
        </w:rPr>
        <w:softHyphen/>
      </w:r>
      <w:r w:rsidRPr="003A3F3C">
        <w:rPr>
          <w:spacing w:val="-4"/>
          <w:sz w:val="28"/>
          <w:szCs w:val="28"/>
          <w:lang w:val="uk-UA"/>
        </w:rPr>
        <w:t xml:space="preserve">них психологічних станів. Згідно </w:t>
      </w:r>
      <w:r w:rsidR="00F91956">
        <w:rPr>
          <w:spacing w:val="-4"/>
          <w:sz w:val="28"/>
          <w:szCs w:val="28"/>
          <w:lang w:val="uk-UA"/>
        </w:rPr>
        <w:t xml:space="preserve">з </w:t>
      </w:r>
      <w:r w:rsidRPr="003A3F3C">
        <w:rPr>
          <w:spacing w:val="-4"/>
          <w:sz w:val="28"/>
          <w:szCs w:val="28"/>
          <w:lang w:val="uk-UA"/>
        </w:rPr>
        <w:t>його концепці</w:t>
      </w:r>
      <w:r w:rsidR="00F91956">
        <w:rPr>
          <w:spacing w:val="-4"/>
          <w:sz w:val="28"/>
          <w:szCs w:val="28"/>
          <w:lang w:val="uk-UA"/>
        </w:rPr>
        <w:t>єю</w:t>
      </w:r>
      <w:r w:rsidRPr="003A3F3C">
        <w:rPr>
          <w:spacing w:val="-4"/>
          <w:sz w:val="28"/>
          <w:szCs w:val="28"/>
          <w:lang w:val="uk-UA"/>
        </w:rPr>
        <w:t xml:space="preserve"> про людину як індивідуума, особист</w:t>
      </w:r>
      <w:r w:rsidR="00F91956">
        <w:rPr>
          <w:spacing w:val="-4"/>
          <w:sz w:val="28"/>
          <w:szCs w:val="28"/>
          <w:lang w:val="uk-UA"/>
        </w:rPr>
        <w:t>і</w:t>
      </w:r>
      <w:r w:rsidRPr="003A3F3C">
        <w:rPr>
          <w:spacing w:val="-4"/>
          <w:sz w:val="28"/>
          <w:szCs w:val="28"/>
          <w:lang w:val="uk-UA"/>
        </w:rPr>
        <w:t>ст</w:t>
      </w:r>
      <w:r w:rsidR="00F91956">
        <w:rPr>
          <w:spacing w:val="-4"/>
          <w:sz w:val="28"/>
          <w:szCs w:val="28"/>
          <w:lang w:val="uk-UA"/>
        </w:rPr>
        <w:t>ь</w:t>
      </w:r>
      <w:r w:rsidRPr="003A3F3C">
        <w:rPr>
          <w:spacing w:val="-4"/>
          <w:sz w:val="28"/>
          <w:szCs w:val="28"/>
          <w:lang w:val="uk-UA"/>
        </w:rPr>
        <w:t xml:space="preserve"> та суб</w:t>
      </w:r>
      <w:r w:rsidR="00DB76DA">
        <w:rPr>
          <w:spacing w:val="-4"/>
          <w:sz w:val="28"/>
          <w:szCs w:val="28"/>
          <w:lang w:val="uk-UA"/>
        </w:rPr>
        <w:t>’</w:t>
      </w:r>
      <w:r w:rsidRPr="003A3F3C">
        <w:rPr>
          <w:spacing w:val="-4"/>
          <w:sz w:val="28"/>
          <w:szCs w:val="28"/>
          <w:lang w:val="uk-UA"/>
        </w:rPr>
        <w:t>єкт діяльності</w:t>
      </w:r>
      <w:r w:rsidR="00F91956">
        <w:rPr>
          <w:spacing w:val="-4"/>
          <w:sz w:val="28"/>
          <w:szCs w:val="28"/>
          <w:lang w:val="uk-UA"/>
        </w:rPr>
        <w:t>,</w:t>
      </w:r>
      <w:r w:rsidRPr="003A3F3C">
        <w:rPr>
          <w:spacing w:val="-4"/>
          <w:sz w:val="28"/>
          <w:szCs w:val="28"/>
          <w:lang w:val="uk-UA"/>
        </w:rPr>
        <w:t xml:space="preserve"> називають: </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t xml:space="preserve">а) функціональні причини, зумовлені особливостями психофізіологічної активності, нейродинаміки, темпераменту; </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t>б) мотиваційні та характерологічні, пов</w:t>
      </w:r>
      <w:r w:rsidR="00DB76DA">
        <w:rPr>
          <w:spacing w:val="-4"/>
          <w:sz w:val="28"/>
          <w:szCs w:val="28"/>
          <w:lang w:val="uk-UA"/>
        </w:rPr>
        <w:t>’</w:t>
      </w:r>
      <w:r w:rsidRPr="003A3F3C">
        <w:rPr>
          <w:spacing w:val="-4"/>
          <w:sz w:val="28"/>
          <w:szCs w:val="28"/>
          <w:lang w:val="uk-UA"/>
        </w:rPr>
        <w:t xml:space="preserve">язані з розвитком особистості (потреби, тяжіння, відношення, ідеали, установки, цінності, орієнтації, смаки); </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t xml:space="preserve">в) операційні – похідні діяльності праці (рівень майстерності і розвитку спеціальних здібностей, тренованість, підготовленість) [2, с. 95]. </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t>Усвідомленню причин та можливостей корегування шляхів передконцерт</w:t>
      </w:r>
      <w:r w:rsidR="004D19C0">
        <w:rPr>
          <w:spacing w:val="-4"/>
          <w:sz w:val="28"/>
          <w:szCs w:val="28"/>
          <w:lang w:val="uk-UA"/>
        </w:rPr>
        <w:softHyphen/>
      </w:r>
      <w:r w:rsidRPr="003A3F3C">
        <w:rPr>
          <w:spacing w:val="-4"/>
          <w:sz w:val="28"/>
          <w:szCs w:val="28"/>
          <w:lang w:val="uk-UA"/>
        </w:rPr>
        <w:t xml:space="preserve">ної підготовки учня-виконавця сприятиме аналіз механізмів стресових ситуацій хвилювання. Для більш детального розгляду проблеми звернемось до загальної психології. Поняття </w:t>
      </w:r>
      <w:r w:rsidR="00A81E1A" w:rsidRPr="003A3F3C">
        <w:rPr>
          <w:spacing w:val="-4"/>
          <w:sz w:val="28"/>
          <w:szCs w:val="28"/>
          <w:lang w:val="uk-UA"/>
        </w:rPr>
        <w:t>"</w:t>
      </w:r>
      <w:r w:rsidRPr="003A3F3C">
        <w:rPr>
          <w:spacing w:val="-4"/>
          <w:sz w:val="28"/>
          <w:szCs w:val="28"/>
          <w:lang w:val="uk-UA"/>
        </w:rPr>
        <w:t>стрес</w:t>
      </w:r>
      <w:r w:rsidR="00A81E1A" w:rsidRPr="003A3F3C">
        <w:rPr>
          <w:spacing w:val="-4"/>
          <w:sz w:val="28"/>
          <w:szCs w:val="28"/>
          <w:lang w:val="uk-UA"/>
        </w:rPr>
        <w:t>"</w:t>
      </w:r>
      <w:r w:rsidRPr="003A3F3C">
        <w:rPr>
          <w:spacing w:val="-4"/>
          <w:sz w:val="28"/>
          <w:szCs w:val="28"/>
          <w:lang w:val="uk-UA"/>
        </w:rPr>
        <w:t xml:space="preserve"> було введено канадським фізіологом Гансом Сельє в 1936 році при описі </w:t>
      </w:r>
      <w:r w:rsidR="00A81E1A" w:rsidRPr="003A3F3C">
        <w:rPr>
          <w:spacing w:val="-4"/>
          <w:sz w:val="28"/>
          <w:szCs w:val="28"/>
          <w:lang w:val="uk-UA"/>
        </w:rPr>
        <w:t>"</w:t>
      </w:r>
      <w:r w:rsidRPr="003A3F3C">
        <w:rPr>
          <w:spacing w:val="-4"/>
          <w:sz w:val="28"/>
          <w:szCs w:val="28"/>
          <w:lang w:val="uk-UA"/>
        </w:rPr>
        <w:t>адаптаційного синдрому</w:t>
      </w:r>
      <w:r w:rsidR="00A81E1A" w:rsidRPr="003A3F3C">
        <w:rPr>
          <w:spacing w:val="-4"/>
          <w:sz w:val="28"/>
          <w:szCs w:val="28"/>
          <w:lang w:val="uk-UA"/>
        </w:rPr>
        <w:t>"</w:t>
      </w:r>
      <w:r w:rsidRPr="003A3F3C">
        <w:rPr>
          <w:spacing w:val="-4"/>
          <w:sz w:val="28"/>
          <w:szCs w:val="28"/>
          <w:lang w:val="uk-UA"/>
        </w:rPr>
        <w:t xml:space="preserve"> щодо ускладнених життєвих або трудових умов. Вважається, що екстремальні умови присутні лише в тих професіях, де праця пов</w:t>
      </w:r>
      <w:r w:rsidR="00DB76DA">
        <w:rPr>
          <w:spacing w:val="-4"/>
          <w:sz w:val="28"/>
          <w:szCs w:val="28"/>
          <w:lang w:val="uk-UA"/>
        </w:rPr>
        <w:t>’</w:t>
      </w:r>
      <w:r w:rsidRPr="003A3F3C">
        <w:rPr>
          <w:spacing w:val="-4"/>
          <w:sz w:val="28"/>
          <w:szCs w:val="28"/>
          <w:lang w:val="uk-UA"/>
        </w:rPr>
        <w:t>язана із серйозними фізичними або психічними наванта</w:t>
      </w:r>
      <w:r w:rsidR="004D19C0">
        <w:rPr>
          <w:spacing w:val="-4"/>
          <w:sz w:val="28"/>
          <w:szCs w:val="28"/>
          <w:lang w:val="uk-UA"/>
        </w:rPr>
        <w:softHyphen/>
      </w:r>
      <w:r w:rsidRPr="003A3F3C">
        <w:rPr>
          <w:spacing w:val="-4"/>
          <w:sz w:val="28"/>
          <w:szCs w:val="28"/>
          <w:lang w:val="uk-UA"/>
        </w:rPr>
        <w:t>женнями або ризиком для життя. Однак сценічне хвилювання музикантів на фізіологічному та психічному рівні тотожне переживанню людиною екстре</w:t>
      </w:r>
      <w:r w:rsidR="004D19C0">
        <w:rPr>
          <w:spacing w:val="-4"/>
          <w:sz w:val="28"/>
          <w:szCs w:val="28"/>
          <w:lang w:val="uk-UA"/>
        </w:rPr>
        <w:softHyphen/>
      </w:r>
      <w:r w:rsidRPr="003A3F3C">
        <w:rPr>
          <w:spacing w:val="-4"/>
          <w:sz w:val="28"/>
          <w:szCs w:val="28"/>
          <w:lang w:val="uk-UA"/>
        </w:rPr>
        <w:t xml:space="preserve">мальних станів (ситуацій). </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lastRenderedPageBreak/>
        <w:t>Дослідження іншого вченого</w:t>
      </w:r>
      <w:r w:rsidR="00F91956">
        <w:rPr>
          <w:spacing w:val="-4"/>
          <w:sz w:val="28"/>
          <w:szCs w:val="28"/>
          <w:lang w:val="uk-UA"/>
        </w:rPr>
        <w:t>,</w:t>
      </w:r>
      <w:r w:rsidRPr="003A3F3C">
        <w:rPr>
          <w:spacing w:val="-4"/>
          <w:sz w:val="28"/>
          <w:szCs w:val="28"/>
          <w:lang w:val="uk-UA"/>
        </w:rPr>
        <w:t xml:space="preserve"> В. Вундта</w:t>
      </w:r>
      <w:r w:rsidR="00F91956">
        <w:rPr>
          <w:spacing w:val="-4"/>
          <w:sz w:val="28"/>
          <w:szCs w:val="28"/>
          <w:lang w:val="uk-UA"/>
        </w:rPr>
        <w:t>,</w:t>
      </w:r>
      <w:r w:rsidRPr="003A3F3C">
        <w:rPr>
          <w:spacing w:val="-4"/>
          <w:sz w:val="28"/>
          <w:szCs w:val="28"/>
          <w:lang w:val="uk-UA"/>
        </w:rPr>
        <w:t xml:space="preserve"> свідчать, що найтонші відтінки стресових емоцій виникають у відпові</w:t>
      </w:r>
      <w:r w:rsidR="00F91956">
        <w:rPr>
          <w:spacing w:val="-4"/>
          <w:sz w:val="28"/>
          <w:szCs w:val="28"/>
          <w:lang w:val="uk-UA"/>
        </w:rPr>
        <w:t>дь на думки, уявлення, відчуття</w:t>
      </w:r>
      <w:r w:rsidRPr="003A3F3C">
        <w:rPr>
          <w:spacing w:val="-4"/>
          <w:sz w:val="28"/>
          <w:szCs w:val="28"/>
          <w:lang w:val="uk-UA"/>
        </w:rPr>
        <w:t xml:space="preserve"> та знахо</w:t>
      </w:r>
      <w:r w:rsidR="004D19C0">
        <w:rPr>
          <w:spacing w:val="-4"/>
          <w:sz w:val="28"/>
          <w:szCs w:val="28"/>
          <w:lang w:val="uk-UA"/>
        </w:rPr>
        <w:softHyphen/>
      </w:r>
      <w:r w:rsidRPr="003A3F3C">
        <w:rPr>
          <w:spacing w:val="-4"/>
          <w:sz w:val="28"/>
          <w:szCs w:val="28"/>
          <w:lang w:val="uk-UA"/>
        </w:rPr>
        <w:t>дять своє відображення на м</w:t>
      </w:r>
      <w:r w:rsidR="00DB76DA">
        <w:rPr>
          <w:spacing w:val="-4"/>
          <w:sz w:val="28"/>
          <w:szCs w:val="28"/>
          <w:lang w:val="uk-UA"/>
        </w:rPr>
        <w:t>’</w:t>
      </w:r>
      <w:r w:rsidRPr="003A3F3C">
        <w:rPr>
          <w:spacing w:val="-4"/>
          <w:sz w:val="28"/>
          <w:szCs w:val="28"/>
          <w:lang w:val="uk-UA"/>
        </w:rPr>
        <w:t>язах тіла, внутрішніх органах, судинах, обміні речовин, концентрації рівн</w:t>
      </w:r>
      <w:r w:rsidR="00F91956">
        <w:rPr>
          <w:spacing w:val="-4"/>
          <w:sz w:val="28"/>
          <w:szCs w:val="28"/>
          <w:lang w:val="uk-UA"/>
        </w:rPr>
        <w:t>я</w:t>
      </w:r>
      <w:r w:rsidRPr="003A3F3C">
        <w:rPr>
          <w:spacing w:val="-4"/>
          <w:sz w:val="28"/>
          <w:szCs w:val="28"/>
          <w:lang w:val="uk-UA"/>
        </w:rPr>
        <w:t xml:space="preserve"> гормонів тощо. Всі ці реакції залежать від особли</w:t>
      </w:r>
      <w:r w:rsidR="004D19C0">
        <w:rPr>
          <w:spacing w:val="-4"/>
          <w:sz w:val="28"/>
          <w:szCs w:val="28"/>
          <w:lang w:val="uk-UA"/>
        </w:rPr>
        <w:softHyphen/>
      </w:r>
      <w:r w:rsidRPr="003A3F3C">
        <w:rPr>
          <w:spacing w:val="-4"/>
          <w:sz w:val="28"/>
          <w:szCs w:val="28"/>
          <w:lang w:val="uk-UA"/>
        </w:rPr>
        <w:t xml:space="preserve">востей фізіології, типу особистості, темпераменту, характеру реакцій людини на стресову ситуацію. </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t>Основні типи реакції людини на стресову ситуацію (за В. Вундтом):</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t xml:space="preserve">а) напружений тип: у стресовій ситуації дуже скутий, виявляє напруженість та імпульсивність дій. Учень-виконавець такого типу дуже хвилюється, стискає руки, кусає губи;  </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t xml:space="preserve">б) боязкий тип: в стресовій ситуації впадає в паніку, переживає дуже сильне відчуття страху; виявляє комплекс реакцій </w:t>
      </w:r>
      <w:r w:rsidR="00F91956">
        <w:rPr>
          <w:spacing w:val="-4"/>
          <w:sz w:val="28"/>
          <w:szCs w:val="28"/>
          <w:lang w:val="uk-UA"/>
        </w:rPr>
        <w:t>за</w:t>
      </w:r>
      <w:r w:rsidRPr="003A3F3C">
        <w:rPr>
          <w:spacing w:val="-4"/>
          <w:sz w:val="28"/>
          <w:szCs w:val="28"/>
          <w:lang w:val="uk-UA"/>
        </w:rPr>
        <w:t xml:space="preserve"> принцип</w:t>
      </w:r>
      <w:r w:rsidR="00F91956">
        <w:rPr>
          <w:spacing w:val="-4"/>
          <w:sz w:val="28"/>
          <w:szCs w:val="28"/>
          <w:lang w:val="uk-UA"/>
        </w:rPr>
        <w:t>ом</w:t>
      </w:r>
      <w:r w:rsidRPr="003A3F3C">
        <w:rPr>
          <w:spacing w:val="-4"/>
          <w:sz w:val="28"/>
          <w:szCs w:val="28"/>
          <w:lang w:val="uk-UA"/>
        </w:rPr>
        <w:t xml:space="preserve">: </w:t>
      </w:r>
      <w:r w:rsidR="00A81E1A" w:rsidRPr="003A3F3C">
        <w:rPr>
          <w:spacing w:val="-4"/>
          <w:sz w:val="28"/>
          <w:szCs w:val="28"/>
          <w:lang w:val="uk-UA"/>
        </w:rPr>
        <w:t>"</w:t>
      </w:r>
      <w:r w:rsidRPr="003A3F3C">
        <w:rPr>
          <w:spacing w:val="-4"/>
          <w:sz w:val="28"/>
          <w:szCs w:val="28"/>
          <w:lang w:val="uk-UA"/>
        </w:rPr>
        <w:t>втекти – завмерти – сховатись</w:t>
      </w:r>
      <w:r w:rsidR="00A81E1A" w:rsidRPr="003A3F3C">
        <w:rPr>
          <w:spacing w:val="-4"/>
          <w:sz w:val="28"/>
          <w:szCs w:val="28"/>
          <w:lang w:val="uk-UA"/>
        </w:rPr>
        <w:t>"</w:t>
      </w:r>
      <w:r w:rsidRPr="003A3F3C">
        <w:rPr>
          <w:spacing w:val="-4"/>
          <w:sz w:val="28"/>
          <w:szCs w:val="28"/>
          <w:lang w:val="uk-UA"/>
        </w:rPr>
        <w:t>. У крайн</w:t>
      </w:r>
      <w:r w:rsidR="00F91956">
        <w:rPr>
          <w:spacing w:val="-4"/>
          <w:sz w:val="28"/>
          <w:szCs w:val="28"/>
          <w:lang w:val="uk-UA"/>
        </w:rPr>
        <w:t>ьому</w:t>
      </w:r>
      <w:r w:rsidRPr="003A3F3C">
        <w:rPr>
          <w:spacing w:val="-4"/>
          <w:sz w:val="28"/>
          <w:szCs w:val="28"/>
          <w:lang w:val="uk-UA"/>
        </w:rPr>
        <w:t xml:space="preserve"> </w:t>
      </w:r>
      <w:r w:rsidR="00F91956">
        <w:rPr>
          <w:spacing w:val="-4"/>
          <w:sz w:val="28"/>
          <w:szCs w:val="28"/>
          <w:lang w:val="uk-UA"/>
        </w:rPr>
        <w:t>разі</w:t>
      </w:r>
      <w:r w:rsidRPr="003A3F3C">
        <w:rPr>
          <w:spacing w:val="-4"/>
          <w:sz w:val="28"/>
          <w:szCs w:val="28"/>
          <w:lang w:val="uk-UA"/>
        </w:rPr>
        <w:t xml:space="preserve"> намагається повністю </w:t>
      </w:r>
      <w:r w:rsidR="00A81E1A" w:rsidRPr="003A3F3C">
        <w:rPr>
          <w:spacing w:val="-4"/>
          <w:sz w:val="28"/>
          <w:szCs w:val="28"/>
          <w:lang w:val="uk-UA"/>
        </w:rPr>
        <w:t>"</w:t>
      </w:r>
      <w:r w:rsidRPr="003A3F3C">
        <w:rPr>
          <w:spacing w:val="-4"/>
          <w:sz w:val="28"/>
          <w:szCs w:val="28"/>
          <w:lang w:val="uk-UA"/>
        </w:rPr>
        <w:t>увійти в себе</w:t>
      </w:r>
      <w:r w:rsidR="00A81E1A" w:rsidRPr="003A3F3C">
        <w:rPr>
          <w:spacing w:val="-4"/>
          <w:sz w:val="28"/>
          <w:szCs w:val="28"/>
          <w:lang w:val="uk-UA"/>
        </w:rPr>
        <w:t>"</w:t>
      </w:r>
      <w:r w:rsidRPr="003A3F3C">
        <w:rPr>
          <w:spacing w:val="-4"/>
          <w:sz w:val="28"/>
          <w:szCs w:val="28"/>
          <w:lang w:val="uk-UA"/>
        </w:rPr>
        <w:t>, іноді заплю</w:t>
      </w:r>
      <w:r w:rsidR="00F91956">
        <w:rPr>
          <w:spacing w:val="-4"/>
          <w:sz w:val="28"/>
          <w:szCs w:val="28"/>
          <w:lang w:val="uk-UA"/>
        </w:rPr>
        <w:softHyphen/>
      </w:r>
      <w:r w:rsidRPr="003A3F3C">
        <w:rPr>
          <w:spacing w:val="-4"/>
          <w:sz w:val="28"/>
          <w:szCs w:val="28"/>
          <w:lang w:val="uk-UA"/>
        </w:rPr>
        <w:t xml:space="preserve">щує очі, затамовує подих, або навпаки, починає метушитись; </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t xml:space="preserve">в) гальмівний тип: в стресовій ситуації в людини такого типу гальмуються всі реакції, вона знаходиться у відчутті </w:t>
      </w:r>
      <w:r w:rsidR="00A81E1A" w:rsidRPr="003A3F3C">
        <w:rPr>
          <w:spacing w:val="-4"/>
          <w:sz w:val="28"/>
          <w:szCs w:val="28"/>
          <w:lang w:val="uk-UA"/>
        </w:rPr>
        <w:t>"</w:t>
      </w:r>
      <w:r w:rsidRPr="003A3F3C">
        <w:rPr>
          <w:spacing w:val="-4"/>
          <w:sz w:val="28"/>
          <w:szCs w:val="28"/>
          <w:lang w:val="uk-UA"/>
        </w:rPr>
        <w:t>сповільненої зйомки</w:t>
      </w:r>
      <w:r w:rsidR="00A81E1A" w:rsidRPr="003A3F3C">
        <w:rPr>
          <w:spacing w:val="-4"/>
          <w:sz w:val="28"/>
          <w:szCs w:val="28"/>
          <w:lang w:val="uk-UA"/>
        </w:rPr>
        <w:t>"</w:t>
      </w:r>
      <w:r w:rsidRPr="003A3F3C">
        <w:rPr>
          <w:spacing w:val="-4"/>
          <w:sz w:val="28"/>
          <w:szCs w:val="28"/>
          <w:lang w:val="uk-UA"/>
        </w:rPr>
        <w:t xml:space="preserve">. Учні-виконавці у такий момент вимагають </w:t>
      </w:r>
      <w:r w:rsidR="00A81E1A" w:rsidRPr="003A3F3C">
        <w:rPr>
          <w:spacing w:val="-4"/>
          <w:sz w:val="28"/>
          <w:szCs w:val="28"/>
          <w:lang w:val="uk-UA"/>
        </w:rPr>
        <w:t>"</w:t>
      </w:r>
      <w:r w:rsidRPr="003A3F3C">
        <w:rPr>
          <w:spacing w:val="-4"/>
          <w:sz w:val="28"/>
          <w:szCs w:val="28"/>
          <w:lang w:val="uk-UA"/>
        </w:rPr>
        <w:t>струсу</w:t>
      </w:r>
      <w:r w:rsidR="00A81E1A" w:rsidRPr="003A3F3C">
        <w:rPr>
          <w:spacing w:val="-4"/>
          <w:sz w:val="28"/>
          <w:szCs w:val="28"/>
          <w:lang w:val="uk-UA"/>
        </w:rPr>
        <w:t>"</w:t>
      </w:r>
      <w:r w:rsidRPr="003A3F3C">
        <w:rPr>
          <w:spacing w:val="-4"/>
          <w:sz w:val="28"/>
          <w:szCs w:val="28"/>
          <w:lang w:val="uk-UA"/>
        </w:rPr>
        <w:t xml:space="preserve">; для продуктивної діяльності їм потрібен дуже гарний запас знань і навичок, а найголовніше – психологічної впевненості у своїх можливостях; </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t xml:space="preserve">г) агресивний тип: в стресовій ситуації людина цього типу втрачає контроль над своєю поведінкою; виявляє агресію як спосіб самозахисту, може нападати (кричати та ін.) на тих, хто поруч. Педагог (в </w:t>
      </w:r>
      <w:r w:rsidR="00F91956">
        <w:rPr>
          <w:spacing w:val="-4"/>
          <w:sz w:val="28"/>
          <w:szCs w:val="28"/>
          <w:lang w:val="uk-UA"/>
        </w:rPr>
        <w:t>цьому разі</w:t>
      </w:r>
      <w:r w:rsidRPr="003A3F3C">
        <w:rPr>
          <w:spacing w:val="-4"/>
          <w:sz w:val="28"/>
          <w:szCs w:val="28"/>
          <w:lang w:val="uk-UA"/>
        </w:rPr>
        <w:t>) повинен негайно припи</w:t>
      </w:r>
      <w:r w:rsidR="00F91956">
        <w:rPr>
          <w:spacing w:val="-4"/>
          <w:sz w:val="28"/>
          <w:szCs w:val="28"/>
          <w:lang w:val="uk-UA"/>
        </w:rPr>
        <w:softHyphen/>
      </w:r>
      <w:r w:rsidRPr="003A3F3C">
        <w:rPr>
          <w:spacing w:val="-4"/>
          <w:sz w:val="28"/>
          <w:szCs w:val="28"/>
          <w:lang w:val="uk-UA"/>
        </w:rPr>
        <w:t>нити агресію, але не іншою агресією, а переключенням уваги зовсім неочікува</w:t>
      </w:r>
      <w:r w:rsidR="00F91956">
        <w:rPr>
          <w:spacing w:val="-4"/>
          <w:sz w:val="28"/>
          <w:szCs w:val="28"/>
          <w:lang w:val="uk-UA"/>
        </w:rPr>
        <w:softHyphen/>
      </w:r>
      <w:r w:rsidRPr="003A3F3C">
        <w:rPr>
          <w:spacing w:val="-4"/>
          <w:sz w:val="28"/>
          <w:szCs w:val="28"/>
          <w:lang w:val="uk-UA"/>
        </w:rPr>
        <w:t>но</w:t>
      </w:r>
      <w:r w:rsidR="00F91956">
        <w:rPr>
          <w:spacing w:val="-4"/>
          <w:sz w:val="28"/>
          <w:szCs w:val="28"/>
          <w:lang w:val="uk-UA"/>
        </w:rPr>
        <w:softHyphen/>
      </w:r>
      <w:r w:rsidRPr="003A3F3C">
        <w:rPr>
          <w:spacing w:val="-4"/>
          <w:sz w:val="28"/>
          <w:szCs w:val="28"/>
          <w:lang w:val="uk-UA"/>
        </w:rPr>
        <w:t xml:space="preserve">го характеру; </w:t>
      </w:r>
    </w:p>
    <w:p w:rsidR="005E272B" w:rsidRPr="003A3F3C" w:rsidRDefault="00F91956" w:rsidP="005E272B">
      <w:pPr>
        <w:pStyle w:val="ae"/>
        <w:spacing w:before="0" w:beforeAutospacing="0" w:after="0" w:afterAutospacing="0" w:line="264" w:lineRule="auto"/>
        <w:ind w:firstLine="709"/>
        <w:jc w:val="both"/>
        <w:rPr>
          <w:spacing w:val="-4"/>
          <w:sz w:val="28"/>
          <w:szCs w:val="28"/>
          <w:lang w:val="uk-UA"/>
        </w:rPr>
      </w:pPr>
      <w:r>
        <w:rPr>
          <w:spacing w:val="-4"/>
          <w:sz w:val="28"/>
          <w:szCs w:val="28"/>
          <w:lang w:val="uk-UA"/>
        </w:rPr>
        <w:t>ґ</w:t>
      </w:r>
      <w:r w:rsidR="005E272B" w:rsidRPr="003A3F3C">
        <w:rPr>
          <w:spacing w:val="-4"/>
          <w:sz w:val="28"/>
          <w:szCs w:val="28"/>
          <w:lang w:val="uk-UA"/>
        </w:rPr>
        <w:t xml:space="preserve">) прогресивний тип: представників цього типу </w:t>
      </w:r>
      <w:r w:rsidR="00483A8D">
        <w:rPr>
          <w:spacing w:val="-4"/>
          <w:sz w:val="28"/>
          <w:szCs w:val="28"/>
          <w:lang w:val="uk-UA"/>
        </w:rPr>
        <w:t>називаю</w:t>
      </w:r>
      <w:r w:rsidR="005E272B" w:rsidRPr="003A3F3C">
        <w:rPr>
          <w:spacing w:val="-4"/>
          <w:sz w:val="28"/>
          <w:szCs w:val="28"/>
          <w:lang w:val="uk-UA"/>
        </w:rPr>
        <w:t xml:space="preserve">ть </w:t>
      </w:r>
      <w:r w:rsidR="00A81E1A" w:rsidRPr="003A3F3C">
        <w:rPr>
          <w:spacing w:val="-4"/>
          <w:sz w:val="28"/>
          <w:szCs w:val="28"/>
          <w:lang w:val="uk-UA"/>
        </w:rPr>
        <w:t>"</w:t>
      </w:r>
      <w:r w:rsidR="005E272B" w:rsidRPr="003A3F3C">
        <w:rPr>
          <w:spacing w:val="-4"/>
          <w:sz w:val="28"/>
          <w:szCs w:val="28"/>
          <w:lang w:val="uk-UA"/>
        </w:rPr>
        <w:t>екстремалами</w:t>
      </w:r>
      <w:r w:rsidR="00A81E1A" w:rsidRPr="003A3F3C">
        <w:rPr>
          <w:spacing w:val="-4"/>
          <w:sz w:val="28"/>
          <w:szCs w:val="28"/>
          <w:lang w:val="uk-UA"/>
        </w:rPr>
        <w:t>"</w:t>
      </w:r>
      <w:r w:rsidR="005E272B" w:rsidRPr="003A3F3C">
        <w:rPr>
          <w:spacing w:val="-4"/>
          <w:sz w:val="28"/>
          <w:szCs w:val="28"/>
          <w:lang w:val="uk-UA"/>
        </w:rPr>
        <w:t>, в стресових ситуаціях у них покращуються показники діяльності, з</w:t>
      </w:r>
      <w:r w:rsidR="00DB76DA">
        <w:rPr>
          <w:spacing w:val="-4"/>
          <w:sz w:val="28"/>
          <w:szCs w:val="28"/>
          <w:lang w:val="uk-UA"/>
        </w:rPr>
        <w:t>’</w:t>
      </w:r>
      <w:r w:rsidR="005E272B" w:rsidRPr="003A3F3C">
        <w:rPr>
          <w:spacing w:val="-4"/>
          <w:sz w:val="28"/>
          <w:szCs w:val="28"/>
          <w:lang w:val="uk-UA"/>
        </w:rPr>
        <w:t xml:space="preserve">являється так званий </w:t>
      </w:r>
      <w:r w:rsidR="00A81E1A" w:rsidRPr="003A3F3C">
        <w:rPr>
          <w:spacing w:val="-4"/>
          <w:sz w:val="28"/>
          <w:szCs w:val="28"/>
          <w:lang w:val="uk-UA"/>
        </w:rPr>
        <w:t>"</w:t>
      </w:r>
      <w:r w:rsidR="005E272B" w:rsidRPr="003A3F3C">
        <w:rPr>
          <w:spacing w:val="-4"/>
          <w:sz w:val="28"/>
          <w:szCs w:val="28"/>
          <w:lang w:val="uk-UA"/>
        </w:rPr>
        <w:t>бойовий запал</w:t>
      </w:r>
      <w:r w:rsidR="00A81E1A" w:rsidRPr="003A3F3C">
        <w:rPr>
          <w:spacing w:val="-4"/>
          <w:sz w:val="28"/>
          <w:szCs w:val="28"/>
          <w:lang w:val="uk-UA"/>
        </w:rPr>
        <w:t>"</w:t>
      </w:r>
      <w:r w:rsidR="005E272B" w:rsidRPr="003A3F3C">
        <w:rPr>
          <w:spacing w:val="-4"/>
          <w:sz w:val="28"/>
          <w:szCs w:val="28"/>
          <w:lang w:val="uk-UA"/>
        </w:rPr>
        <w:t xml:space="preserve">. Для них стрес стає поштовхом для мобілізації емоційних сил та творчого підйому. Прогресивний тип реагування на стресові ситуації є ідеальним для сценічної діяльності [3, с. 73].  </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t>Не викликає заперечень думка про неможливість пояснення причин виник</w:t>
      </w:r>
      <w:r w:rsidR="004D19C0">
        <w:rPr>
          <w:spacing w:val="-4"/>
          <w:sz w:val="28"/>
          <w:szCs w:val="28"/>
          <w:lang w:val="uk-UA"/>
        </w:rPr>
        <w:softHyphen/>
      </w:r>
      <w:r w:rsidRPr="003A3F3C">
        <w:rPr>
          <w:spacing w:val="-4"/>
          <w:sz w:val="28"/>
          <w:szCs w:val="28"/>
          <w:lang w:val="uk-UA"/>
        </w:rPr>
        <w:t>нення того або іншого сценічного стану виконавця, взявши до уваги лише особли</w:t>
      </w:r>
      <w:r w:rsidR="00483A8D">
        <w:rPr>
          <w:spacing w:val="-4"/>
          <w:sz w:val="28"/>
          <w:szCs w:val="28"/>
          <w:lang w:val="uk-UA"/>
        </w:rPr>
        <w:softHyphen/>
      </w:r>
      <w:r w:rsidRPr="003A3F3C">
        <w:rPr>
          <w:spacing w:val="-4"/>
          <w:sz w:val="28"/>
          <w:szCs w:val="28"/>
          <w:lang w:val="uk-UA"/>
        </w:rPr>
        <w:t xml:space="preserve">вості нервової системи або лише інтелектуально-творчі здібності. </w:t>
      </w:r>
      <w:r w:rsidR="00483A8D">
        <w:rPr>
          <w:spacing w:val="-4"/>
          <w:sz w:val="28"/>
          <w:szCs w:val="28"/>
          <w:lang w:val="uk-UA"/>
        </w:rPr>
        <w:t>Потрібно</w:t>
      </w:r>
      <w:r w:rsidRPr="003A3F3C">
        <w:rPr>
          <w:spacing w:val="-4"/>
          <w:sz w:val="28"/>
          <w:szCs w:val="28"/>
          <w:lang w:val="uk-UA"/>
        </w:rPr>
        <w:t xml:space="preserve"> врахо</w:t>
      </w:r>
      <w:r w:rsidR="00483A8D">
        <w:rPr>
          <w:spacing w:val="-4"/>
          <w:sz w:val="28"/>
          <w:szCs w:val="28"/>
          <w:lang w:val="uk-UA"/>
        </w:rPr>
        <w:softHyphen/>
      </w:r>
      <w:r w:rsidRPr="003A3F3C">
        <w:rPr>
          <w:spacing w:val="-4"/>
          <w:sz w:val="28"/>
          <w:szCs w:val="28"/>
          <w:lang w:val="uk-UA"/>
        </w:rPr>
        <w:t xml:space="preserve">вувати всі сторони динамічної структури особистості. </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t>Концертне хвилювання на всіх діє по-різному: один учень нічого не боїться, інший – відчуває надмірне нервово-м</w:t>
      </w:r>
      <w:r w:rsidR="00DB76DA">
        <w:rPr>
          <w:spacing w:val="-4"/>
          <w:sz w:val="28"/>
          <w:szCs w:val="28"/>
          <w:lang w:val="uk-UA"/>
        </w:rPr>
        <w:t>’</w:t>
      </w:r>
      <w:r w:rsidRPr="003A3F3C">
        <w:rPr>
          <w:spacing w:val="-4"/>
          <w:sz w:val="28"/>
          <w:szCs w:val="28"/>
          <w:lang w:val="uk-UA"/>
        </w:rPr>
        <w:t xml:space="preserve">язове збудження, третій – впадає в прострацію, четвертий – не може впоратися із надмірним емоційним збудженням тощо. Зазвичай, учні, які гарно виконують твори в класі, багато втрачають на сцені. Буває і навпаки: учень, на якого не покладають великих сподівань на концерті, налаштовується і виконує твори значно краще, ніж у класі. Багато тут залежить від типу нервової системи, сили волі та вміння налаштувати себе на втілення художнього образу твору, а не страх помилитись. </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lastRenderedPageBreak/>
        <w:t>Ступінь хвилювання на сцені залежить від таких якостей особистості</w:t>
      </w:r>
      <w:r w:rsidR="00771331">
        <w:rPr>
          <w:spacing w:val="-4"/>
          <w:sz w:val="28"/>
          <w:szCs w:val="28"/>
          <w:lang w:val="uk-UA"/>
        </w:rPr>
        <w:t>,</w:t>
      </w:r>
      <w:r w:rsidRPr="003A3F3C">
        <w:rPr>
          <w:spacing w:val="-4"/>
          <w:sz w:val="28"/>
          <w:szCs w:val="28"/>
          <w:lang w:val="uk-UA"/>
        </w:rPr>
        <w:t xml:space="preserve"> як: інтроверсія та екстраверсія, темперамент, характер, вік [3, с. 158]. Виконавці з більш сильним типом особистості, екстраверти, менш схильні до негативної форми хвилювання на сцені, оскільки перебування на публіці є для них невід</w:t>
      </w:r>
      <w:r w:rsidR="00DB76DA">
        <w:rPr>
          <w:spacing w:val="-4"/>
          <w:sz w:val="28"/>
          <w:szCs w:val="28"/>
          <w:lang w:val="uk-UA"/>
        </w:rPr>
        <w:t>’</w:t>
      </w:r>
      <w:r w:rsidRPr="003A3F3C">
        <w:rPr>
          <w:spacing w:val="-4"/>
          <w:sz w:val="28"/>
          <w:szCs w:val="28"/>
          <w:lang w:val="uk-UA"/>
        </w:rPr>
        <w:t>ємною частиною життя, вони більш наполегливі, товариські, ніж люди зі слабким типом. У музичній психології вказується на зв</w:t>
      </w:r>
      <w:r w:rsidR="00DB76DA">
        <w:rPr>
          <w:spacing w:val="-4"/>
          <w:sz w:val="28"/>
          <w:szCs w:val="28"/>
          <w:lang w:val="uk-UA"/>
        </w:rPr>
        <w:t>’</w:t>
      </w:r>
      <w:r w:rsidRPr="003A3F3C">
        <w:rPr>
          <w:spacing w:val="-4"/>
          <w:sz w:val="28"/>
          <w:szCs w:val="28"/>
          <w:lang w:val="uk-UA"/>
        </w:rPr>
        <w:t xml:space="preserve">язок між темпераментом музиканта та естрадним хвилюванням, а саме: виконавці із сильним типом темпераменту (сангвініки, холерики, флегматики) легше переносять хвилювання на сцені, вони більш емоційно розкуті; холерики менш емоційно стійкі і часто відчувають так званий стан </w:t>
      </w:r>
      <w:r w:rsidR="00A81E1A" w:rsidRPr="003A3F3C">
        <w:rPr>
          <w:spacing w:val="-4"/>
          <w:sz w:val="28"/>
          <w:szCs w:val="28"/>
          <w:lang w:val="uk-UA"/>
        </w:rPr>
        <w:t>"</w:t>
      </w:r>
      <w:r w:rsidRPr="003A3F3C">
        <w:rPr>
          <w:spacing w:val="-4"/>
          <w:sz w:val="28"/>
          <w:szCs w:val="28"/>
          <w:lang w:val="uk-UA"/>
        </w:rPr>
        <w:t>концертної лихоманки</w:t>
      </w:r>
      <w:r w:rsidR="00A81E1A" w:rsidRPr="003A3F3C">
        <w:rPr>
          <w:spacing w:val="-4"/>
          <w:sz w:val="28"/>
          <w:szCs w:val="28"/>
          <w:lang w:val="uk-UA"/>
        </w:rPr>
        <w:t>"</w:t>
      </w:r>
      <w:r w:rsidRPr="003A3F3C">
        <w:rPr>
          <w:spacing w:val="-4"/>
          <w:sz w:val="28"/>
          <w:szCs w:val="28"/>
          <w:lang w:val="uk-UA"/>
        </w:rPr>
        <w:t xml:space="preserve">; флегматикам не вистачає емоційності, однак від хвилювання вони страждають менше, ніж інші типи, і невдачі переносять відносно легко; меланхолікам найважче від усіх розкритися у виконанні твору на сцені, вони найважче переносять невдачі [5, с. 173].  </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t>Для кожного типу темпераменту та характеру є свої сильні та слабкі сторони, які, так ч</w:t>
      </w:r>
      <w:r w:rsidR="00771331">
        <w:rPr>
          <w:spacing w:val="-4"/>
          <w:sz w:val="28"/>
          <w:szCs w:val="28"/>
          <w:lang w:val="uk-UA"/>
        </w:rPr>
        <w:t>и інакше, допомагають виконавцю</w:t>
      </w:r>
      <w:r w:rsidRPr="003A3F3C">
        <w:rPr>
          <w:spacing w:val="-4"/>
          <w:sz w:val="28"/>
          <w:szCs w:val="28"/>
          <w:lang w:val="uk-UA"/>
        </w:rPr>
        <w:t xml:space="preserve"> або ускладнюють його сценічну діяльність. Звернемось до думки В. Петрушина. </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t xml:space="preserve">Виконавці-флегматики: зовні залишаються спокійними, але через те, що їх реакція уповільнена, вони погано адаптуються до нових умов. В них відносно невелика шкала динамічних відтінків, їм часто бракує артистизму у виконанні творів; інколи вони непомітно для себе уповільнюють темп. Відчувають себе на сцені дуже скуто, не виявляють ініціативи, не вміють заволодіти увагою слухацької аудиторії. Працюють спокійно, залюбки втілюють раніше здобуті виконавські навички. Менш за всіх схильні до негативних форм естрадного хвилювання. </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t>Виконавці-холерики: у критичній ситуації можуть проявити крайню нестри</w:t>
      </w:r>
      <w:r w:rsidR="004D19C0">
        <w:rPr>
          <w:spacing w:val="-4"/>
          <w:sz w:val="28"/>
          <w:szCs w:val="28"/>
          <w:lang w:val="uk-UA"/>
        </w:rPr>
        <w:softHyphen/>
      </w:r>
      <w:r w:rsidRPr="003A3F3C">
        <w:rPr>
          <w:spacing w:val="-4"/>
          <w:sz w:val="28"/>
          <w:szCs w:val="28"/>
          <w:lang w:val="uk-UA"/>
        </w:rPr>
        <w:t>маність, істеричні або психопатичні реакції. Вивчаючи твори, їм доводиться докладати зусиль для досягнення органічної єдності емоційного та раціонального. Спів виконавців-холериків відрізняється високим артистизмом, бо вони нама</w:t>
      </w:r>
      <w:r w:rsidR="00771331">
        <w:rPr>
          <w:spacing w:val="-4"/>
          <w:sz w:val="28"/>
          <w:szCs w:val="28"/>
          <w:lang w:val="uk-UA"/>
        </w:rPr>
        <w:softHyphen/>
      </w:r>
      <w:r w:rsidRPr="003A3F3C">
        <w:rPr>
          <w:spacing w:val="-4"/>
          <w:sz w:val="28"/>
          <w:szCs w:val="28"/>
          <w:lang w:val="uk-UA"/>
        </w:rPr>
        <w:t xml:space="preserve">гаються співати яскраво і виразно, вміють заволодіти увагою публіки.  Мають труднощі з ритмічним виконанням твору, прискорюють темп, скорочують паузи, недотримують довгі ноти. Представники цього типу темпераменту – люди амбітні, тому дуже болюче переживають сценічні невдачі. </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t>Виконавці-сангвініки: в стресовій ситуації переважає активний, продуманий самозахист, боротьба за стабілізацію обстановки, подолання труднощів. У них превалює емоційний початок над раціональним; дуже часто педагогу доводиться приборкувати некеровані емоції. Сангвініки працюють нерівномірно: перед важливим виступом намагаються багато і самовіддано працювати, а у звичайній робочій обстановці працюють не дуже охоче. Вони постійно у пошуках натхнен</w:t>
      </w:r>
      <w:r w:rsidR="00771331">
        <w:rPr>
          <w:spacing w:val="-4"/>
          <w:sz w:val="28"/>
          <w:szCs w:val="28"/>
          <w:lang w:val="uk-UA"/>
        </w:rPr>
        <w:softHyphen/>
      </w:r>
      <w:r w:rsidRPr="003A3F3C">
        <w:rPr>
          <w:spacing w:val="-4"/>
          <w:sz w:val="28"/>
          <w:szCs w:val="28"/>
          <w:lang w:val="uk-UA"/>
        </w:rPr>
        <w:t xml:space="preserve">ня, намагаються знайти вихід своїм творчим ініціативам, але дуже швидко втрачають інтерес до музичного твору, коли вивчено нотний текст. Гнучко адаптуються до незвичних умов роботи, невдачі переносять відносно легко. </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lastRenderedPageBreak/>
        <w:t xml:space="preserve">Виконавці-меланхоліки: схильні до внутрішньої тривоги, депресії. Вони, як правило, дуже прискіпливо проговорюють і переживають всі дрібні деталі майбутнього виступу. Приділяють багато уваги подробицям інтерпретації твору. Їм часто не вистачає масштабності виконання, впевненості, артистичності, творчої сміливості. Меланхоліки повільно адаптуються до незвичних умов, особливо важко страждають від негативних форм сценічного хвилювання. Невдачі переживають надзвичайно болісно [5, с. 367]. </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t xml:space="preserve">Варто зазначити, що успіху в музичній діяльності можуть досягти виконавці із будь-яким типом вищої нервової системи, </w:t>
      </w:r>
      <w:r w:rsidR="00771331">
        <w:rPr>
          <w:spacing w:val="-4"/>
          <w:sz w:val="28"/>
          <w:szCs w:val="28"/>
          <w:lang w:val="uk-UA"/>
        </w:rPr>
        <w:t>зокрема</w:t>
      </w:r>
      <w:r w:rsidRPr="003A3F3C">
        <w:rPr>
          <w:spacing w:val="-4"/>
          <w:sz w:val="28"/>
          <w:szCs w:val="28"/>
          <w:lang w:val="uk-UA"/>
        </w:rPr>
        <w:t xml:space="preserve"> і меланхоліки. Якщо музикант, який має меланхолійний тип темпераменту, постійно спрямований на подолання негативних якостей своєї психіки, то поступово його нервова система пристосовується до умов творчої праці.  </w:t>
      </w:r>
    </w:p>
    <w:p w:rsidR="005E272B" w:rsidRPr="003A3F3C" w:rsidRDefault="005E272B" w:rsidP="005E272B">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t>Відомо, що в чистому вигляді темпераменти зустрічаються відносно рідко. І хоча у творчій роботі музиканта переважають риси якого-небудь одного темпераменту, також можуть спостерігатися окремі особливості, які притаманні іншому. Щоденне вирішення схожих виконавських проблем, спираючись на сильні сторони характеру і темпераменту та нейтралізуюч</w:t>
      </w:r>
      <w:r w:rsidR="00771331">
        <w:rPr>
          <w:spacing w:val="-4"/>
          <w:sz w:val="28"/>
          <w:szCs w:val="28"/>
          <w:lang w:val="uk-UA"/>
        </w:rPr>
        <w:t>и</w:t>
      </w:r>
      <w:r w:rsidRPr="003A3F3C">
        <w:rPr>
          <w:spacing w:val="-4"/>
          <w:sz w:val="28"/>
          <w:szCs w:val="28"/>
          <w:lang w:val="uk-UA"/>
        </w:rPr>
        <w:t xml:space="preserve"> слабке, постійне виконання одних і тих же творчих завдань, помітно змінюють психіку людини. </w:t>
      </w:r>
    </w:p>
    <w:p w:rsidR="005E272B" w:rsidRPr="003A3F3C" w:rsidRDefault="005E272B" w:rsidP="005E272B">
      <w:pPr>
        <w:pStyle w:val="a6"/>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Варто зазначити, що на гостроту концертного хвилювання впливають вікові особливості. Так, дітям набагато легше виступати на сцені, оскільки вони ще не можуть оцінювати себе, але для досягнення гарних результатів у музичній діяльності головну роль відіграє саме розвиток у собі сильних сторін своєї особистості за допомогою уваги та волі, незалежно від типу темпераменту, характеру та віку. У контексті нашого аналізу варто нагадати фази сценічного хвилювання: перша фаза – довгий передконцертний стан, який починається, коли відома точна дата виступу; друга фаза – концертний стан; третя фаза – проміжок між об</w:t>
      </w:r>
      <w:r w:rsidR="00DB76DA">
        <w:rPr>
          <w:rFonts w:ascii="Times New Roman" w:hAnsi="Times New Roman"/>
          <w:spacing w:val="-4"/>
          <w:sz w:val="28"/>
          <w:szCs w:val="28"/>
          <w:lang w:val="uk-UA"/>
        </w:rPr>
        <w:t>’</w:t>
      </w:r>
      <w:r w:rsidRPr="003A3F3C">
        <w:rPr>
          <w:rFonts w:ascii="Times New Roman" w:hAnsi="Times New Roman"/>
          <w:spacing w:val="-4"/>
          <w:sz w:val="28"/>
          <w:szCs w:val="28"/>
          <w:lang w:val="uk-UA"/>
        </w:rPr>
        <w:t>явою та початком виступу; четверта фаза – початок виступу, артистичне спілкування з публікою, боротьба із негативним станом; п</w:t>
      </w:r>
      <w:r w:rsidR="00DB76DA">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ята фаза – стан після концерту. Узагальнюючи проведений аналіз, зазначимо, що знання психічних особливостей і процесів творчої діяльності особи, усвідомлення фаз хвилювання, що відбуваються в людині під час виступу, можна, із часом, зменшити ступінь хвилювання, навчитися контролювати негативні емоції та правильно доносити до слухача художньо-образний зміст музики. </w:t>
      </w:r>
    </w:p>
    <w:p w:rsidR="005E272B" w:rsidRPr="003A3F3C" w:rsidRDefault="005E272B" w:rsidP="005E272B">
      <w:pPr>
        <w:pStyle w:val="a6"/>
        <w:spacing w:after="0" w:line="264" w:lineRule="auto"/>
        <w:ind w:left="0" w:firstLine="709"/>
        <w:jc w:val="both"/>
        <w:rPr>
          <w:rFonts w:ascii="Times New Roman" w:hAnsi="Times New Roman"/>
          <w:spacing w:val="-4"/>
          <w:sz w:val="28"/>
          <w:szCs w:val="28"/>
          <w:lang w:val="uk-UA"/>
        </w:rPr>
      </w:pPr>
    </w:p>
    <w:p w:rsidR="005E272B" w:rsidRPr="004D19C0" w:rsidRDefault="005E272B" w:rsidP="005E272B">
      <w:pPr>
        <w:pStyle w:val="a6"/>
        <w:spacing w:after="0" w:line="264" w:lineRule="auto"/>
        <w:ind w:left="0"/>
        <w:jc w:val="center"/>
        <w:rPr>
          <w:rFonts w:ascii="Times New Roman" w:hAnsi="Times New Roman"/>
          <w:b/>
          <w:spacing w:val="-4"/>
          <w:sz w:val="26"/>
          <w:szCs w:val="26"/>
          <w:lang w:val="uk-UA"/>
        </w:rPr>
      </w:pPr>
      <w:r w:rsidRPr="004D19C0">
        <w:rPr>
          <w:rFonts w:ascii="Times New Roman" w:hAnsi="Times New Roman"/>
          <w:b/>
          <w:spacing w:val="-4"/>
          <w:sz w:val="26"/>
          <w:szCs w:val="26"/>
          <w:lang w:val="uk-UA"/>
        </w:rPr>
        <w:t>Література</w:t>
      </w:r>
    </w:p>
    <w:p w:rsidR="005E272B" w:rsidRPr="004D19C0" w:rsidRDefault="005E272B" w:rsidP="00F61E58">
      <w:pPr>
        <w:pStyle w:val="ae"/>
        <w:numPr>
          <w:ilvl w:val="0"/>
          <w:numId w:val="42"/>
        </w:numPr>
        <w:tabs>
          <w:tab w:val="clear" w:pos="1429"/>
          <w:tab w:val="num" w:pos="1134"/>
        </w:tabs>
        <w:spacing w:before="0" w:beforeAutospacing="0" w:after="0" w:afterAutospacing="0" w:line="264" w:lineRule="auto"/>
        <w:ind w:left="0" w:firstLine="709"/>
        <w:jc w:val="both"/>
        <w:rPr>
          <w:spacing w:val="-4"/>
          <w:sz w:val="26"/>
          <w:szCs w:val="26"/>
          <w:shd w:val="clear" w:color="auto" w:fill="FFFFFF"/>
        </w:rPr>
      </w:pPr>
      <w:r w:rsidRPr="004D19C0">
        <w:rPr>
          <w:spacing w:val="-4"/>
          <w:sz w:val="26"/>
          <w:szCs w:val="26"/>
          <w:shd w:val="clear" w:color="auto" w:fill="FFFFFF"/>
        </w:rPr>
        <w:t xml:space="preserve">Акимов Ю. О проблеме сценического самочувствия исполнителя-баяниста. </w:t>
      </w:r>
      <w:r w:rsidRPr="004D19C0">
        <w:rPr>
          <w:i/>
          <w:spacing w:val="-4"/>
          <w:sz w:val="26"/>
          <w:szCs w:val="26"/>
          <w:shd w:val="clear" w:color="auto" w:fill="FFFFFF"/>
        </w:rPr>
        <w:t>Баян и баянисты</w:t>
      </w:r>
      <w:r w:rsidRPr="004D19C0">
        <w:rPr>
          <w:spacing w:val="-4"/>
          <w:sz w:val="26"/>
          <w:szCs w:val="26"/>
          <w:shd w:val="clear" w:color="auto" w:fill="FFFFFF"/>
        </w:rPr>
        <w:t xml:space="preserve">. Москва, 1978. </w:t>
      </w:r>
      <w:r w:rsidR="00771331" w:rsidRPr="004D19C0">
        <w:rPr>
          <w:spacing w:val="-4"/>
          <w:sz w:val="26"/>
          <w:szCs w:val="26"/>
          <w:shd w:val="clear" w:color="auto" w:fill="FFFFFF"/>
        </w:rPr>
        <w:t>Вып. 4.</w:t>
      </w:r>
      <w:r w:rsidR="00771331">
        <w:rPr>
          <w:spacing w:val="-4"/>
          <w:sz w:val="26"/>
          <w:szCs w:val="26"/>
          <w:shd w:val="clear" w:color="auto" w:fill="FFFFFF"/>
          <w:lang w:val="uk-UA"/>
        </w:rPr>
        <w:t xml:space="preserve"> </w:t>
      </w:r>
      <w:r w:rsidRPr="004D19C0">
        <w:rPr>
          <w:spacing w:val="-4"/>
          <w:sz w:val="26"/>
          <w:szCs w:val="26"/>
          <w:shd w:val="clear" w:color="auto" w:fill="FFFFFF"/>
        </w:rPr>
        <w:t>С. 79–96.</w:t>
      </w:r>
    </w:p>
    <w:p w:rsidR="005E272B" w:rsidRPr="00771331" w:rsidRDefault="005E272B" w:rsidP="00F61E58">
      <w:pPr>
        <w:pStyle w:val="a6"/>
        <w:numPr>
          <w:ilvl w:val="0"/>
          <w:numId w:val="42"/>
        </w:numPr>
        <w:tabs>
          <w:tab w:val="clear" w:pos="1429"/>
          <w:tab w:val="num" w:pos="1134"/>
        </w:tabs>
        <w:spacing w:after="0" w:line="264" w:lineRule="auto"/>
        <w:ind w:left="0" w:firstLine="709"/>
        <w:jc w:val="both"/>
        <w:rPr>
          <w:rFonts w:ascii="Times New Roman" w:hAnsi="Times New Roman"/>
          <w:spacing w:val="-6"/>
          <w:sz w:val="26"/>
          <w:szCs w:val="26"/>
        </w:rPr>
      </w:pPr>
      <w:r w:rsidRPr="00771331">
        <w:rPr>
          <w:rFonts w:ascii="Times New Roman" w:hAnsi="Times New Roman"/>
          <w:spacing w:val="-6"/>
          <w:sz w:val="26"/>
          <w:szCs w:val="26"/>
        </w:rPr>
        <w:t>Ананьев Б. Г. Психология и проблемы человековедения</w:t>
      </w:r>
      <w:r w:rsidR="00771331" w:rsidRPr="00771331">
        <w:rPr>
          <w:rFonts w:ascii="Times New Roman" w:hAnsi="Times New Roman"/>
          <w:spacing w:val="-6"/>
          <w:sz w:val="26"/>
          <w:szCs w:val="26"/>
          <w:lang w:val="uk-UA"/>
        </w:rPr>
        <w:t xml:space="preserve"> / п</w:t>
      </w:r>
      <w:r w:rsidRPr="00771331">
        <w:rPr>
          <w:rFonts w:ascii="Times New Roman" w:hAnsi="Times New Roman"/>
          <w:spacing w:val="-6"/>
          <w:sz w:val="26"/>
          <w:szCs w:val="26"/>
        </w:rPr>
        <w:t>од ред. А. А. Бода</w:t>
      </w:r>
      <w:r w:rsidR="00771331" w:rsidRPr="00771331">
        <w:rPr>
          <w:rFonts w:ascii="Times New Roman" w:hAnsi="Times New Roman"/>
          <w:spacing w:val="-6"/>
          <w:sz w:val="26"/>
          <w:szCs w:val="26"/>
        </w:rPr>
        <w:softHyphen/>
      </w:r>
      <w:r w:rsidRPr="00771331">
        <w:rPr>
          <w:rFonts w:ascii="Times New Roman" w:hAnsi="Times New Roman"/>
          <w:spacing w:val="-6"/>
          <w:sz w:val="26"/>
          <w:szCs w:val="26"/>
        </w:rPr>
        <w:t>лева. Москва: Институт практической психологии</w:t>
      </w:r>
      <w:r w:rsidR="00771331" w:rsidRPr="00771331">
        <w:rPr>
          <w:rFonts w:ascii="Times New Roman" w:hAnsi="Times New Roman"/>
          <w:spacing w:val="-6"/>
          <w:sz w:val="26"/>
          <w:szCs w:val="26"/>
          <w:lang w:val="uk-UA"/>
        </w:rPr>
        <w:t>;</w:t>
      </w:r>
      <w:r w:rsidRPr="00771331">
        <w:rPr>
          <w:rFonts w:ascii="Times New Roman" w:hAnsi="Times New Roman"/>
          <w:spacing w:val="-6"/>
          <w:sz w:val="26"/>
          <w:szCs w:val="26"/>
        </w:rPr>
        <w:t xml:space="preserve"> Воронеж: НПО </w:t>
      </w:r>
      <w:r w:rsidR="00A81E1A" w:rsidRPr="00771331">
        <w:rPr>
          <w:rFonts w:ascii="Times New Roman" w:hAnsi="Times New Roman"/>
          <w:spacing w:val="-6"/>
          <w:sz w:val="26"/>
          <w:szCs w:val="26"/>
        </w:rPr>
        <w:t>"</w:t>
      </w:r>
      <w:r w:rsidRPr="00771331">
        <w:rPr>
          <w:rFonts w:ascii="Times New Roman" w:hAnsi="Times New Roman"/>
          <w:spacing w:val="-6"/>
          <w:sz w:val="26"/>
          <w:szCs w:val="26"/>
        </w:rPr>
        <w:t>МОДЭК</w:t>
      </w:r>
      <w:r w:rsidR="00A81E1A" w:rsidRPr="00771331">
        <w:rPr>
          <w:rFonts w:ascii="Times New Roman" w:hAnsi="Times New Roman"/>
          <w:spacing w:val="-6"/>
          <w:sz w:val="26"/>
          <w:szCs w:val="26"/>
        </w:rPr>
        <w:t>"</w:t>
      </w:r>
      <w:r w:rsidRPr="00771331">
        <w:rPr>
          <w:rFonts w:ascii="Times New Roman" w:hAnsi="Times New Roman"/>
          <w:spacing w:val="-6"/>
          <w:sz w:val="26"/>
          <w:szCs w:val="26"/>
        </w:rPr>
        <w:t xml:space="preserve">, 1996. 384 с. </w:t>
      </w:r>
    </w:p>
    <w:p w:rsidR="005E272B" w:rsidRPr="004D19C0" w:rsidRDefault="005E272B" w:rsidP="00F61E58">
      <w:pPr>
        <w:pStyle w:val="ae"/>
        <w:numPr>
          <w:ilvl w:val="0"/>
          <w:numId w:val="42"/>
        </w:numPr>
        <w:tabs>
          <w:tab w:val="clear" w:pos="1429"/>
          <w:tab w:val="num" w:pos="1134"/>
        </w:tabs>
        <w:spacing w:before="0" w:beforeAutospacing="0" w:after="0" w:afterAutospacing="0" w:line="264" w:lineRule="auto"/>
        <w:ind w:left="0" w:firstLine="709"/>
        <w:jc w:val="both"/>
        <w:rPr>
          <w:spacing w:val="-4"/>
          <w:sz w:val="26"/>
          <w:szCs w:val="26"/>
        </w:rPr>
      </w:pPr>
      <w:r w:rsidRPr="004D19C0">
        <w:rPr>
          <w:spacing w:val="-4"/>
          <w:sz w:val="26"/>
          <w:szCs w:val="26"/>
        </w:rPr>
        <w:t xml:space="preserve">Вундт В. Этика: Принципы моральности. Сфера моральной жизни человека. Москва, 2010. 136 с. </w:t>
      </w:r>
    </w:p>
    <w:p w:rsidR="005E272B" w:rsidRPr="004D19C0" w:rsidRDefault="005E272B" w:rsidP="00F61E58">
      <w:pPr>
        <w:pStyle w:val="a6"/>
        <w:numPr>
          <w:ilvl w:val="0"/>
          <w:numId w:val="42"/>
        </w:numPr>
        <w:tabs>
          <w:tab w:val="clear" w:pos="1429"/>
          <w:tab w:val="left" w:pos="567"/>
          <w:tab w:val="num" w:pos="1134"/>
        </w:tabs>
        <w:spacing w:after="0" w:line="264" w:lineRule="auto"/>
        <w:ind w:left="0" w:firstLine="709"/>
        <w:jc w:val="both"/>
        <w:rPr>
          <w:rFonts w:ascii="Times New Roman" w:hAnsi="Times New Roman"/>
          <w:spacing w:val="-4"/>
          <w:sz w:val="26"/>
          <w:szCs w:val="26"/>
        </w:rPr>
      </w:pPr>
      <w:r w:rsidRPr="004D19C0">
        <w:rPr>
          <w:rFonts w:ascii="Times New Roman" w:hAnsi="Times New Roman"/>
          <w:spacing w:val="-4"/>
          <w:sz w:val="26"/>
          <w:szCs w:val="26"/>
        </w:rPr>
        <w:lastRenderedPageBreak/>
        <w:t>Дьюи Д. Психология и педагогика мышления</w:t>
      </w:r>
      <w:r w:rsidR="00771331">
        <w:rPr>
          <w:rFonts w:ascii="Times New Roman" w:hAnsi="Times New Roman"/>
          <w:spacing w:val="-4"/>
          <w:sz w:val="26"/>
          <w:szCs w:val="26"/>
          <w:lang w:val="uk-UA"/>
        </w:rPr>
        <w:t xml:space="preserve"> / п</w:t>
      </w:r>
      <w:r w:rsidRPr="004D19C0">
        <w:rPr>
          <w:rFonts w:ascii="Times New Roman" w:hAnsi="Times New Roman"/>
          <w:spacing w:val="-4"/>
          <w:sz w:val="26"/>
          <w:szCs w:val="26"/>
        </w:rPr>
        <w:t>ер. с англ. Н. М. Никольской. Москва: Совершенство,</w:t>
      </w:r>
      <w:r w:rsidR="00771331">
        <w:rPr>
          <w:rFonts w:ascii="Times New Roman" w:hAnsi="Times New Roman"/>
          <w:spacing w:val="-4"/>
          <w:sz w:val="26"/>
          <w:szCs w:val="26"/>
          <w:lang w:val="uk-UA"/>
        </w:rPr>
        <w:t xml:space="preserve"> </w:t>
      </w:r>
      <w:r w:rsidRPr="004D19C0">
        <w:rPr>
          <w:rFonts w:ascii="Times New Roman" w:hAnsi="Times New Roman"/>
          <w:spacing w:val="-4"/>
          <w:sz w:val="26"/>
          <w:szCs w:val="26"/>
        </w:rPr>
        <w:t>1997. 208 с.</w:t>
      </w:r>
    </w:p>
    <w:p w:rsidR="005E272B" w:rsidRPr="004D19C0" w:rsidRDefault="005E272B" w:rsidP="00F61E58">
      <w:pPr>
        <w:pStyle w:val="a6"/>
        <w:numPr>
          <w:ilvl w:val="0"/>
          <w:numId w:val="42"/>
        </w:numPr>
        <w:tabs>
          <w:tab w:val="clear" w:pos="1429"/>
          <w:tab w:val="num" w:pos="1134"/>
        </w:tabs>
        <w:spacing w:after="0" w:line="264" w:lineRule="auto"/>
        <w:ind w:left="0" w:firstLine="709"/>
        <w:jc w:val="both"/>
        <w:rPr>
          <w:rFonts w:ascii="Times New Roman" w:hAnsi="Times New Roman"/>
          <w:spacing w:val="-4"/>
          <w:sz w:val="26"/>
          <w:szCs w:val="26"/>
        </w:rPr>
      </w:pPr>
      <w:r w:rsidRPr="004D19C0">
        <w:rPr>
          <w:rFonts w:ascii="Times New Roman" w:hAnsi="Times New Roman"/>
          <w:spacing w:val="-4"/>
          <w:sz w:val="26"/>
          <w:szCs w:val="26"/>
        </w:rPr>
        <w:t>Петрушин В. И. Музыкальная психология</w:t>
      </w:r>
      <w:r w:rsidR="00771331">
        <w:rPr>
          <w:rFonts w:ascii="Times New Roman" w:hAnsi="Times New Roman"/>
          <w:spacing w:val="-4"/>
          <w:sz w:val="26"/>
          <w:szCs w:val="26"/>
          <w:lang w:val="uk-UA"/>
        </w:rPr>
        <w:t>: у</w:t>
      </w:r>
      <w:r w:rsidRPr="004D19C0">
        <w:rPr>
          <w:rFonts w:ascii="Times New Roman" w:hAnsi="Times New Roman"/>
          <w:spacing w:val="-4"/>
          <w:sz w:val="26"/>
          <w:szCs w:val="26"/>
        </w:rPr>
        <w:t>чеб</w:t>
      </w:r>
      <w:r w:rsidR="00771331">
        <w:rPr>
          <w:rFonts w:ascii="Times New Roman" w:hAnsi="Times New Roman"/>
          <w:spacing w:val="-4"/>
          <w:sz w:val="26"/>
          <w:szCs w:val="26"/>
          <w:lang w:val="uk-UA"/>
        </w:rPr>
        <w:t>.</w:t>
      </w:r>
      <w:r w:rsidRPr="004D19C0">
        <w:rPr>
          <w:rFonts w:ascii="Times New Roman" w:hAnsi="Times New Roman"/>
          <w:spacing w:val="-4"/>
          <w:sz w:val="26"/>
          <w:szCs w:val="26"/>
        </w:rPr>
        <w:t xml:space="preserve"> пособие для студентов и преподавателей. Москва: Академический Проект, 2006. 400 с. </w:t>
      </w:r>
    </w:p>
    <w:p w:rsidR="005E272B" w:rsidRPr="003A3F3C" w:rsidRDefault="005E272B" w:rsidP="00F61E58">
      <w:pPr>
        <w:pStyle w:val="a6"/>
        <w:numPr>
          <w:ilvl w:val="0"/>
          <w:numId w:val="42"/>
        </w:numPr>
        <w:tabs>
          <w:tab w:val="clear" w:pos="1429"/>
          <w:tab w:val="num" w:pos="1134"/>
        </w:tabs>
        <w:spacing w:after="0" w:line="264" w:lineRule="auto"/>
        <w:ind w:left="0" w:firstLine="709"/>
        <w:jc w:val="both"/>
        <w:rPr>
          <w:rFonts w:ascii="Times New Roman" w:hAnsi="Times New Roman"/>
          <w:spacing w:val="-4"/>
          <w:sz w:val="28"/>
          <w:szCs w:val="28"/>
          <w:lang w:val="uk-UA"/>
        </w:rPr>
      </w:pPr>
      <w:r w:rsidRPr="004D19C0">
        <w:rPr>
          <w:rFonts w:ascii="Times New Roman" w:hAnsi="Times New Roman"/>
          <w:spacing w:val="-4"/>
          <w:sz w:val="26"/>
          <w:szCs w:val="26"/>
          <w:lang w:val="pl-PL"/>
        </w:rPr>
        <w:t>URL</w:t>
      </w:r>
      <w:r w:rsidRPr="004D19C0">
        <w:rPr>
          <w:rFonts w:ascii="Times New Roman" w:hAnsi="Times New Roman"/>
          <w:spacing w:val="-4"/>
          <w:sz w:val="26"/>
          <w:szCs w:val="26"/>
          <w:lang w:val="uk-UA"/>
        </w:rPr>
        <w:t xml:space="preserve">: </w:t>
      </w:r>
      <w:hyperlink r:id="rId25" w:history="1">
        <w:r w:rsidR="002D51F5" w:rsidRPr="004D19C0">
          <w:rPr>
            <w:rStyle w:val="af"/>
            <w:rFonts w:ascii="Times New Roman" w:hAnsi="Times New Roman"/>
            <w:color w:val="auto"/>
            <w:spacing w:val="-4"/>
            <w:sz w:val="26"/>
            <w:szCs w:val="26"/>
          </w:rPr>
          <w:t>https://psiholog.happypeople.su/dictionary</w:t>
        </w:r>
      </w:hyperlink>
      <w:r w:rsidRPr="004D19C0">
        <w:rPr>
          <w:rFonts w:ascii="Times New Roman" w:hAnsi="Times New Roman"/>
          <w:spacing w:val="-4"/>
          <w:sz w:val="26"/>
          <w:szCs w:val="26"/>
          <w:lang w:val="uk-UA"/>
        </w:rPr>
        <w:t xml:space="preserve"> (дата звернення</w:t>
      </w:r>
      <w:r w:rsidR="00771331">
        <w:rPr>
          <w:rFonts w:ascii="Times New Roman" w:hAnsi="Times New Roman"/>
          <w:spacing w:val="-4"/>
          <w:sz w:val="26"/>
          <w:szCs w:val="26"/>
          <w:lang w:val="uk-UA"/>
        </w:rPr>
        <w:t>:</w:t>
      </w:r>
      <w:r w:rsidRPr="004D19C0">
        <w:rPr>
          <w:rFonts w:ascii="Times New Roman" w:hAnsi="Times New Roman"/>
          <w:spacing w:val="-4"/>
          <w:sz w:val="26"/>
          <w:szCs w:val="26"/>
          <w:lang w:val="uk-UA"/>
        </w:rPr>
        <w:t xml:space="preserve"> 25.02.19).</w:t>
      </w:r>
    </w:p>
    <w:p w:rsidR="002D51F5" w:rsidRDefault="002D51F5" w:rsidP="004D19C0">
      <w:pPr>
        <w:pStyle w:val="2"/>
        <w:spacing w:before="0" w:after="0" w:line="240" w:lineRule="auto"/>
        <w:jc w:val="center"/>
        <w:rPr>
          <w:rFonts w:ascii="Times New Roman" w:hAnsi="Times New Roman"/>
          <w:i w:val="0"/>
          <w:iCs w:val="0"/>
          <w:spacing w:val="-4"/>
        </w:rPr>
      </w:pPr>
    </w:p>
    <w:p w:rsidR="004D19C0" w:rsidRPr="004D19C0" w:rsidRDefault="004D19C0" w:rsidP="004D19C0">
      <w:pPr>
        <w:spacing w:after="0"/>
      </w:pPr>
    </w:p>
    <w:p w:rsidR="002D51F5" w:rsidRPr="003A3F3C" w:rsidRDefault="002D51F5" w:rsidP="002D51F5">
      <w:pPr>
        <w:pStyle w:val="2"/>
        <w:spacing w:before="0" w:after="0" w:line="240" w:lineRule="auto"/>
        <w:jc w:val="center"/>
        <w:rPr>
          <w:rFonts w:ascii="Times New Roman" w:hAnsi="Times New Roman"/>
          <w:i w:val="0"/>
          <w:iCs w:val="0"/>
          <w:spacing w:val="-4"/>
        </w:rPr>
      </w:pPr>
      <w:r w:rsidRPr="003A3F3C">
        <w:rPr>
          <w:rFonts w:ascii="Times New Roman" w:hAnsi="Times New Roman"/>
          <w:i w:val="0"/>
          <w:iCs w:val="0"/>
          <w:spacing w:val="-4"/>
        </w:rPr>
        <w:t>ДО ПИТАННЯ МЕТОДИКИ ЦІЛІСНОГО ФОРМУВАННЯ МУЗИЧНИХ ЗДІБНОСТЕЙ УЧНІВ ПОЧАТКОВИХ КЛАСІВ</w:t>
      </w:r>
    </w:p>
    <w:p w:rsidR="002D51F5" w:rsidRPr="003A3F3C" w:rsidRDefault="002D51F5" w:rsidP="002D51F5">
      <w:pPr>
        <w:spacing w:after="0" w:line="240" w:lineRule="auto"/>
        <w:jc w:val="center"/>
        <w:rPr>
          <w:rFonts w:ascii="Times New Roman" w:hAnsi="Times New Roman"/>
          <w:b/>
          <w:spacing w:val="-4"/>
          <w:sz w:val="28"/>
          <w:szCs w:val="28"/>
        </w:rPr>
      </w:pPr>
    </w:p>
    <w:p w:rsidR="002D51F5" w:rsidRPr="003A3F3C" w:rsidRDefault="002D51F5" w:rsidP="002D51F5">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Коваль О. В.</w:t>
      </w:r>
    </w:p>
    <w:p w:rsidR="002D51F5" w:rsidRPr="003A3F3C" w:rsidRDefault="002D51F5" w:rsidP="002D51F5">
      <w:pPr>
        <w:spacing w:after="0" w:line="240" w:lineRule="auto"/>
        <w:jc w:val="center"/>
        <w:rPr>
          <w:rFonts w:ascii="Times New Roman" w:hAnsi="Times New Roman"/>
          <w:b/>
          <w:spacing w:val="-4"/>
          <w:sz w:val="28"/>
          <w:szCs w:val="28"/>
        </w:rPr>
      </w:pPr>
    </w:p>
    <w:p w:rsidR="002D51F5" w:rsidRPr="003A3F3C" w:rsidRDefault="002D51F5" w:rsidP="002D51F5">
      <w:pPr>
        <w:spacing w:after="0" w:line="240" w:lineRule="auto"/>
        <w:ind w:left="709"/>
        <w:jc w:val="both"/>
        <w:rPr>
          <w:rFonts w:ascii="Times New Roman" w:hAnsi="Times New Roman"/>
          <w:i/>
          <w:spacing w:val="-4"/>
          <w:sz w:val="28"/>
          <w:szCs w:val="28"/>
        </w:rPr>
      </w:pPr>
      <w:r w:rsidRPr="003A3F3C">
        <w:rPr>
          <w:rFonts w:ascii="Times New Roman" w:hAnsi="Times New Roman"/>
          <w:i/>
          <w:spacing w:val="-4"/>
          <w:sz w:val="28"/>
          <w:szCs w:val="28"/>
        </w:rPr>
        <w:t>У статті актуалізується питання поетапного формування музичних здібностей школярів на уроках музичного мистецтва. Висвітлюються основні напрямки роботи вчителя на кожному з чотирьох етапів. Обґрунтовується доцільність використання в практиці формування музичності учнів 1–4 класів програм, розроблених авторською групою під керівництвом  О. Я. Ростовського.</w:t>
      </w:r>
    </w:p>
    <w:p w:rsidR="002D51F5" w:rsidRPr="003A3F3C" w:rsidRDefault="002D51F5" w:rsidP="002D51F5">
      <w:pPr>
        <w:spacing w:after="0" w:line="240" w:lineRule="auto"/>
        <w:ind w:left="709"/>
        <w:jc w:val="both"/>
        <w:rPr>
          <w:rFonts w:ascii="Times New Roman" w:hAnsi="Times New Roman"/>
          <w:i/>
          <w:spacing w:val="-4"/>
          <w:sz w:val="28"/>
          <w:szCs w:val="28"/>
          <w:u w:val="single"/>
        </w:rPr>
      </w:pPr>
      <w:r w:rsidRPr="003A3F3C">
        <w:rPr>
          <w:rFonts w:ascii="Times New Roman" w:hAnsi="Times New Roman"/>
          <w:b/>
          <w:i/>
          <w:spacing w:val="-4"/>
          <w:sz w:val="28"/>
          <w:szCs w:val="28"/>
        </w:rPr>
        <w:t>Ключові слова:</w:t>
      </w:r>
      <w:r w:rsidRPr="003A3F3C">
        <w:rPr>
          <w:rFonts w:ascii="Times New Roman" w:hAnsi="Times New Roman"/>
          <w:i/>
          <w:spacing w:val="-4"/>
          <w:sz w:val="28"/>
          <w:szCs w:val="28"/>
        </w:rPr>
        <w:t xml:space="preserve"> урок музичного мистецтва, музичні здібності, музичність, музична діяльність, художньо-творчий потенціал.</w:t>
      </w:r>
      <w:r w:rsidRPr="003A3F3C">
        <w:rPr>
          <w:rFonts w:ascii="Times New Roman" w:hAnsi="Times New Roman"/>
          <w:i/>
          <w:spacing w:val="-4"/>
          <w:sz w:val="28"/>
          <w:szCs w:val="28"/>
          <w:u w:val="single"/>
        </w:rPr>
        <w:t xml:space="preserve"> </w:t>
      </w:r>
    </w:p>
    <w:p w:rsidR="002D51F5" w:rsidRPr="003A3F3C" w:rsidRDefault="002D51F5" w:rsidP="002D51F5">
      <w:pPr>
        <w:pStyle w:val="afd"/>
        <w:spacing w:line="264" w:lineRule="auto"/>
        <w:ind w:firstLine="709"/>
        <w:rPr>
          <w:spacing w:val="-4"/>
          <w:szCs w:val="28"/>
        </w:rPr>
      </w:pPr>
    </w:p>
    <w:p w:rsidR="002D51F5" w:rsidRPr="003A3F3C" w:rsidRDefault="002D51F5" w:rsidP="002D51F5">
      <w:pPr>
        <w:pStyle w:val="afd"/>
        <w:spacing w:line="264" w:lineRule="auto"/>
        <w:ind w:firstLine="709"/>
        <w:rPr>
          <w:spacing w:val="-4"/>
          <w:szCs w:val="28"/>
        </w:rPr>
      </w:pPr>
      <w:r w:rsidRPr="003A3F3C">
        <w:rPr>
          <w:spacing w:val="-4"/>
          <w:szCs w:val="28"/>
        </w:rPr>
        <w:t xml:space="preserve">Одним з важливих напрямків діяльності вчителя музичного мистецтва є формування в учнів  музичних здібностей. Відомо, що цей процес поступовий і тривалий, але може мати свої умовні етапи. Доцільно, на нашу думку, виокремити </w:t>
      </w:r>
      <w:r w:rsidRPr="004D19C0">
        <w:rPr>
          <w:spacing w:val="-8"/>
          <w:szCs w:val="28"/>
        </w:rPr>
        <w:t>саме чотири так</w:t>
      </w:r>
      <w:r w:rsidR="00771331">
        <w:rPr>
          <w:spacing w:val="-8"/>
          <w:szCs w:val="28"/>
        </w:rPr>
        <w:t>і</w:t>
      </w:r>
      <w:r w:rsidRPr="004D19C0">
        <w:rPr>
          <w:spacing w:val="-8"/>
          <w:szCs w:val="28"/>
        </w:rPr>
        <w:t xml:space="preserve"> етапи, кожен з яких буде відповідати одному навчальному року. </w:t>
      </w:r>
    </w:p>
    <w:p w:rsidR="002D51F5" w:rsidRPr="003A3F3C" w:rsidRDefault="002D51F5" w:rsidP="002D51F5">
      <w:pPr>
        <w:pStyle w:val="afd"/>
        <w:spacing w:line="264" w:lineRule="auto"/>
        <w:ind w:firstLine="709"/>
        <w:rPr>
          <w:spacing w:val="-4"/>
          <w:szCs w:val="28"/>
        </w:rPr>
      </w:pPr>
      <w:r w:rsidRPr="003A3F3C">
        <w:rPr>
          <w:spacing w:val="-4"/>
          <w:szCs w:val="28"/>
        </w:rPr>
        <w:t>Важливо з перших занять намагатися цілеспрямовано й систематично формувати музичність учнів в усіх видах музичної діяльності на уроці та в позаурочний час. Зміст роботи регламентувався програмами з музики середньої загальноосвітньої школи для 1–4 класів,  розробленими авторською групою під керівництвом О. Я. Ростовського, в яких враховані можливості дітей, їх готовність до набуття тих чи інших компетенцій та дозволяють вчителю музичного мистецт</w:t>
      </w:r>
      <w:r w:rsidR="00771331">
        <w:rPr>
          <w:spacing w:val="-4"/>
          <w:szCs w:val="28"/>
        </w:rPr>
        <w:softHyphen/>
      </w:r>
      <w:r w:rsidRPr="003A3F3C">
        <w:rPr>
          <w:spacing w:val="-4"/>
          <w:szCs w:val="28"/>
        </w:rPr>
        <w:t xml:space="preserve">ва у широких межах варіювати програмовий матеріал </w:t>
      </w:r>
      <w:r w:rsidR="00771331">
        <w:rPr>
          <w:spacing w:val="-4"/>
          <w:szCs w:val="28"/>
        </w:rPr>
        <w:t>і</w:t>
      </w:r>
      <w:r w:rsidRPr="003A3F3C">
        <w:rPr>
          <w:spacing w:val="-4"/>
          <w:szCs w:val="28"/>
        </w:rPr>
        <w:t xml:space="preserve"> визначати пріоритетні напрямки музичного розвитку дітей (здібності, навички, вміння тощо). </w:t>
      </w:r>
    </w:p>
    <w:p w:rsidR="002D51F5" w:rsidRPr="003A3F3C" w:rsidRDefault="002D51F5" w:rsidP="002D51F5">
      <w:pPr>
        <w:pStyle w:val="afd"/>
        <w:spacing w:line="264" w:lineRule="auto"/>
        <w:ind w:firstLine="709"/>
        <w:rPr>
          <w:spacing w:val="-4"/>
          <w:szCs w:val="28"/>
        </w:rPr>
      </w:pPr>
      <w:r w:rsidRPr="003A3F3C">
        <w:rPr>
          <w:spacing w:val="-4"/>
          <w:szCs w:val="28"/>
        </w:rPr>
        <w:t xml:space="preserve">Чотири роки навчання у початковій школі </w:t>
      </w:r>
      <w:r w:rsidR="00771331">
        <w:rPr>
          <w:spacing w:val="-4"/>
          <w:szCs w:val="28"/>
        </w:rPr>
        <w:t xml:space="preserve">– </w:t>
      </w:r>
      <w:r w:rsidRPr="003A3F3C">
        <w:rPr>
          <w:spacing w:val="-4"/>
          <w:szCs w:val="28"/>
        </w:rPr>
        <w:t>це період активного формування і розвитку особистості учня, накопичення їх життєвого досвіду, фізичного зростання тощо, а відтак і педагогічний супровід має усьому цьому повною мірою відповідати. Вчитель у своїй роботі має враховувати все.</w:t>
      </w:r>
    </w:p>
    <w:p w:rsidR="002D51F5" w:rsidRPr="003A3F3C" w:rsidRDefault="002D51F5" w:rsidP="002D51F5">
      <w:pPr>
        <w:pStyle w:val="afd"/>
        <w:spacing w:line="264" w:lineRule="auto"/>
        <w:ind w:firstLine="709"/>
        <w:rPr>
          <w:spacing w:val="-4"/>
          <w:szCs w:val="28"/>
        </w:rPr>
      </w:pPr>
      <w:r w:rsidRPr="003A3F3C">
        <w:rPr>
          <w:spacing w:val="-4"/>
          <w:szCs w:val="28"/>
        </w:rPr>
        <w:t>Відмінною рисою першокласників є прагнення до активної пізнавальної діяльності. У дітей переважає наочно-дійове мислення, а пояснення вчителя, навіть підкріплені найрізноманітнішим наочним матеріалом, не будуть ефектив</w:t>
      </w:r>
      <w:r w:rsidR="004D19C0">
        <w:rPr>
          <w:spacing w:val="-4"/>
          <w:szCs w:val="28"/>
        </w:rPr>
        <w:softHyphen/>
      </w:r>
      <w:r w:rsidRPr="003A3F3C">
        <w:rPr>
          <w:spacing w:val="-4"/>
          <w:szCs w:val="28"/>
        </w:rPr>
        <w:t>ними, якщо учень не спробує зробити усе сам [3,</w:t>
      </w:r>
      <w:r w:rsidRPr="003A3F3C">
        <w:rPr>
          <w:spacing w:val="-4"/>
          <w:szCs w:val="28"/>
          <w:lang w:val="ru-RU"/>
        </w:rPr>
        <w:t> </w:t>
      </w:r>
      <w:r w:rsidRPr="003A3F3C">
        <w:rPr>
          <w:spacing w:val="-4"/>
          <w:szCs w:val="28"/>
        </w:rPr>
        <w:t>с.</w:t>
      </w:r>
      <w:r w:rsidRPr="003A3F3C">
        <w:rPr>
          <w:spacing w:val="-4"/>
          <w:szCs w:val="28"/>
          <w:lang w:val="ru-RU"/>
        </w:rPr>
        <w:t> 23</w:t>
      </w:r>
      <w:r w:rsidRPr="003A3F3C">
        <w:rPr>
          <w:spacing w:val="-4"/>
          <w:szCs w:val="28"/>
        </w:rPr>
        <w:t>]. Особливістю уроків музичного мистецтва є часта зміна видів діяльності, що допомагає підтримувати інтерес і увагу дітей.</w:t>
      </w:r>
    </w:p>
    <w:p w:rsidR="002D51F5" w:rsidRPr="003A3F3C" w:rsidRDefault="002D51F5" w:rsidP="002D51F5">
      <w:pPr>
        <w:pStyle w:val="afd"/>
        <w:spacing w:line="264" w:lineRule="auto"/>
        <w:ind w:firstLine="709"/>
        <w:rPr>
          <w:spacing w:val="-4"/>
          <w:szCs w:val="28"/>
        </w:rPr>
      </w:pPr>
      <w:r w:rsidRPr="003A3F3C">
        <w:rPr>
          <w:spacing w:val="-4"/>
          <w:szCs w:val="28"/>
        </w:rPr>
        <w:lastRenderedPageBreak/>
        <w:t>Тематизм програми першого класу дає змогу залучати дітей до різноманіт</w:t>
      </w:r>
      <w:r w:rsidR="004D19C0">
        <w:rPr>
          <w:spacing w:val="-4"/>
          <w:szCs w:val="28"/>
        </w:rPr>
        <w:softHyphen/>
      </w:r>
      <w:r w:rsidRPr="003A3F3C">
        <w:rPr>
          <w:spacing w:val="-4"/>
          <w:szCs w:val="28"/>
        </w:rPr>
        <w:t xml:space="preserve">ної музичної діяльності. Такі теми, як: </w:t>
      </w:r>
      <w:r w:rsidR="00A81E1A" w:rsidRPr="003A3F3C">
        <w:rPr>
          <w:spacing w:val="-4"/>
          <w:szCs w:val="28"/>
        </w:rPr>
        <w:t>"</w:t>
      </w:r>
      <w:r w:rsidRPr="003A3F3C">
        <w:rPr>
          <w:spacing w:val="-4"/>
          <w:szCs w:val="28"/>
        </w:rPr>
        <w:t>Які почуття передає музика</w:t>
      </w:r>
      <w:r w:rsidR="00A81E1A" w:rsidRPr="003A3F3C">
        <w:rPr>
          <w:spacing w:val="-4"/>
          <w:szCs w:val="28"/>
        </w:rPr>
        <w:t>"</w:t>
      </w:r>
      <w:r w:rsidRPr="003A3F3C">
        <w:rPr>
          <w:spacing w:val="-4"/>
          <w:szCs w:val="28"/>
        </w:rPr>
        <w:t xml:space="preserve">, </w:t>
      </w:r>
      <w:r w:rsidR="00A81E1A" w:rsidRPr="003A3F3C">
        <w:rPr>
          <w:spacing w:val="-4"/>
          <w:szCs w:val="28"/>
        </w:rPr>
        <w:t>"</w:t>
      </w:r>
      <w:r w:rsidRPr="003A3F3C">
        <w:rPr>
          <w:spacing w:val="-4"/>
          <w:szCs w:val="28"/>
        </w:rPr>
        <w:t>Про що розповідає музик</w:t>
      </w:r>
      <w:r w:rsidR="00771331">
        <w:rPr>
          <w:spacing w:val="-4"/>
          <w:szCs w:val="28"/>
        </w:rPr>
        <w:t>а</w:t>
      </w:r>
      <w:r w:rsidR="00A81E1A" w:rsidRPr="003A3F3C">
        <w:rPr>
          <w:spacing w:val="-4"/>
          <w:szCs w:val="28"/>
        </w:rPr>
        <w:t>"</w:t>
      </w:r>
      <w:r w:rsidRPr="003A3F3C">
        <w:rPr>
          <w:spacing w:val="-4"/>
          <w:szCs w:val="28"/>
        </w:rPr>
        <w:t xml:space="preserve">, </w:t>
      </w:r>
      <w:r w:rsidR="00A81E1A" w:rsidRPr="003A3F3C">
        <w:rPr>
          <w:spacing w:val="-4"/>
          <w:szCs w:val="28"/>
        </w:rPr>
        <w:t>"</w:t>
      </w:r>
      <w:r w:rsidRPr="003A3F3C">
        <w:rPr>
          <w:spacing w:val="-4"/>
          <w:szCs w:val="28"/>
        </w:rPr>
        <w:t>Як розповідає музика</w:t>
      </w:r>
      <w:r w:rsidR="00A81E1A" w:rsidRPr="003A3F3C">
        <w:rPr>
          <w:spacing w:val="-4"/>
          <w:szCs w:val="28"/>
        </w:rPr>
        <w:t>"</w:t>
      </w:r>
      <w:r w:rsidRPr="003A3F3C">
        <w:rPr>
          <w:spacing w:val="-4"/>
          <w:szCs w:val="28"/>
        </w:rPr>
        <w:t xml:space="preserve">, </w:t>
      </w:r>
      <w:r w:rsidR="00A81E1A" w:rsidRPr="003A3F3C">
        <w:rPr>
          <w:spacing w:val="-4"/>
          <w:szCs w:val="28"/>
        </w:rPr>
        <w:t>"</w:t>
      </w:r>
      <w:r w:rsidRPr="003A3F3C">
        <w:rPr>
          <w:spacing w:val="-4"/>
          <w:szCs w:val="28"/>
        </w:rPr>
        <w:t>Про що і як розповідає музика</w:t>
      </w:r>
      <w:r w:rsidR="00A81E1A" w:rsidRPr="003A3F3C">
        <w:rPr>
          <w:spacing w:val="-4"/>
          <w:szCs w:val="28"/>
        </w:rPr>
        <w:t>"</w:t>
      </w:r>
      <w:r w:rsidR="00771331">
        <w:rPr>
          <w:spacing w:val="-4"/>
          <w:szCs w:val="28"/>
        </w:rPr>
        <w:t>,</w:t>
      </w:r>
      <w:r w:rsidRPr="003A3F3C">
        <w:rPr>
          <w:spacing w:val="-4"/>
          <w:szCs w:val="28"/>
        </w:rPr>
        <w:t xml:space="preserve"> розкривають емоційний зміст музики, вводять учнів до світу музичної мови, </w:t>
      </w:r>
      <w:r w:rsidR="00771331">
        <w:rPr>
          <w:spacing w:val="-4"/>
          <w:szCs w:val="28"/>
        </w:rPr>
        <w:t>о</w:t>
      </w:r>
      <w:r w:rsidRPr="003A3F3C">
        <w:rPr>
          <w:spacing w:val="-4"/>
          <w:szCs w:val="28"/>
        </w:rPr>
        <w:t>знайомл</w:t>
      </w:r>
      <w:r w:rsidR="00771331">
        <w:rPr>
          <w:spacing w:val="-4"/>
          <w:szCs w:val="28"/>
        </w:rPr>
        <w:t>юю</w:t>
      </w:r>
      <w:r w:rsidRPr="003A3F3C">
        <w:rPr>
          <w:spacing w:val="-4"/>
          <w:szCs w:val="28"/>
        </w:rPr>
        <w:t>ть з виражально-зображальними засобами на доступних, яскравих і захоплюючих зразках. Зміст тем проникає в усі види діяльності: спів, слухання музики, гру на дитячих музичних інструментах, виконання ритмічно-танцю</w:t>
      </w:r>
      <w:r w:rsidR="004D19C0">
        <w:rPr>
          <w:spacing w:val="-4"/>
          <w:szCs w:val="28"/>
        </w:rPr>
        <w:softHyphen/>
      </w:r>
      <w:r w:rsidRPr="003A3F3C">
        <w:rPr>
          <w:spacing w:val="-4"/>
          <w:szCs w:val="28"/>
        </w:rPr>
        <w:t>вальних рухів тощо.</w:t>
      </w:r>
    </w:p>
    <w:p w:rsidR="002D51F5" w:rsidRPr="003A3F3C" w:rsidRDefault="002D51F5" w:rsidP="002D51F5">
      <w:pPr>
        <w:pStyle w:val="afd"/>
        <w:spacing w:line="264" w:lineRule="auto"/>
        <w:ind w:firstLine="709"/>
        <w:rPr>
          <w:spacing w:val="-4"/>
          <w:szCs w:val="28"/>
        </w:rPr>
      </w:pPr>
      <w:r w:rsidRPr="003A3F3C">
        <w:rPr>
          <w:spacing w:val="-4"/>
          <w:szCs w:val="28"/>
        </w:rPr>
        <w:t>У дітей цього віку провідною є ігрова діяльність, а відтак варто використо</w:t>
      </w:r>
      <w:r w:rsidR="004D19C0">
        <w:rPr>
          <w:spacing w:val="-4"/>
          <w:szCs w:val="28"/>
        </w:rPr>
        <w:softHyphen/>
      </w:r>
      <w:r w:rsidRPr="003A3F3C">
        <w:rPr>
          <w:spacing w:val="-4"/>
          <w:szCs w:val="28"/>
        </w:rPr>
        <w:t>вувати їх природне бажання гратися, включаючи рухливі, рольові, дидактичні та інші ігри в усі види діяльності на уроці.</w:t>
      </w:r>
    </w:p>
    <w:p w:rsidR="002D51F5" w:rsidRPr="003A3F3C" w:rsidRDefault="002D51F5" w:rsidP="002D51F5">
      <w:pPr>
        <w:pStyle w:val="afd"/>
        <w:spacing w:line="264" w:lineRule="auto"/>
        <w:ind w:firstLine="709"/>
        <w:rPr>
          <w:spacing w:val="-4"/>
          <w:szCs w:val="28"/>
        </w:rPr>
      </w:pPr>
      <w:r w:rsidRPr="003A3F3C">
        <w:rPr>
          <w:spacing w:val="-4"/>
          <w:szCs w:val="28"/>
        </w:rPr>
        <w:t>Не слід надавати переваги якомусь одному виду діяльності, оскільки всі вони активізують музичні переживання дитини, виховують слухову увагу, сприя</w:t>
      </w:r>
      <w:r w:rsidR="004D19C0">
        <w:rPr>
          <w:spacing w:val="-4"/>
          <w:szCs w:val="28"/>
        </w:rPr>
        <w:softHyphen/>
      </w:r>
      <w:r w:rsidRPr="003A3F3C">
        <w:rPr>
          <w:spacing w:val="-4"/>
          <w:szCs w:val="28"/>
        </w:rPr>
        <w:t>ють накопиченню слухацького досвіду, розширюють лексику дітей.  Активне спілкування з музикою та аналіз музичних творів, окремих музичних і немузичних звуків (висота, тембр, регістр тощо) дають можливість активізувати їх мислення, створюють атмосферу зацікавленості. Це може відбуватися у такий спосіб:</w:t>
      </w:r>
    </w:p>
    <w:p w:rsidR="002D51F5" w:rsidRPr="003A3F3C" w:rsidRDefault="002D51F5" w:rsidP="00F61E58">
      <w:pPr>
        <w:pStyle w:val="afd"/>
        <w:numPr>
          <w:ilvl w:val="0"/>
          <w:numId w:val="43"/>
        </w:numPr>
        <w:tabs>
          <w:tab w:val="left" w:pos="1134"/>
        </w:tabs>
        <w:spacing w:line="264" w:lineRule="auto"/>
        <w:ind w:left="0" w:firstLine="709"/>
        <w:rPr>
          <w:spacing w:val="-4"/>
          <w:szCs w:val="28"/>
        </w:rPr>
      </w:pPr>
      <w:r w:rsidRPr="003A3F3C">
        <w:rPr>
          <w:spacing w:val="-4"/>
          <w:szCs w:val="28"/>
        </w:rPr>
        <w:t>розвиток уваги до звуків (вслуховування в тишу, вслуховування в звуки та визначення їх виразних характеристик);</w:t>
      </w:r>
    </w:p>
    <w:p w:rsidR="002D51F5" w:rsidRPr="003A3F3C" w:rsidRDefault="002D51F5" w:rsidP="00F61E58">
      <w:pPr>
        <w:pStyle w:val="afd"/>
        <w:numPr>
          <w:ilvl w:val="0"/>
          <w:numId w:val="43"/>
        </w:numPr>
        <w:tabs>
          <w:tab w:val="left" w:pos="1134"/>
        </w:tabs>
        <w:spacing w:line="264" w:lineRule="auto"/>
        <w:ind w:left="0" w:firstLine="709"/>
        <w:rPr>
          <w:spacing w:val="-4"/>
          <w:szCs w:val="28"/>
        </w:rPr>
      </w:pPr>
      <w:r w:rsidRPr="003A3F3C">
        <w:rPr>
          <w:spacing w:val="-4"/>
          <w:szCs w:val="28"/>
        </w:rPr>
        <w:t>розвиток уміння порівнювати два звуки;</w:t>
      </w:r>
    </w:p>
    <w:p w:rsidR="002D51F5" w:rsidRPr="003A3F3C" w:rsidRDefault="002D51F5" w:rsidP="00F61E58">
      <w:pPr>
        <w:pStyle w:val="afd"/>
        <w:numPr>
          <w:ilvl w:val="0"/>
          <w:numId w:val="43"/>
        </w:numPr>
        <w:tabs>
          <w:tab w:val="left" w:pos="1134"/>
        </w:tabs>
        <w:spacing w:line="264" w:lineRule="auto"/>
        <w:ind w:left="0" w:firstLine="709"/>
        <w:rPr>
          <w:spacing w:val="-4"/>
          <w:szCs w:val="28"/>
        </w:rPr>
      </w:pPr>
      <w:r w:rsidRPr="003A3F3C">
        <w:rPr>
          <w:spacing w:val="-4"/>
          <w:szCs w:val="28"/>
        </w:rPr>
        <w:t>порівняння двох мелодій, уривків чи п</w:t>
      </w:r>
      <w:r w:rsidR="00DB76DA">
        <w:rPr>
          <w:spacing w:val="-4"/>
          <w:szCs w:val="28"/>
        </w:rPr>
        <w:t>’</w:t>
      </w:r>
      <w:r w:rsidRPr="003A3F3C">
        <w:rPr>
          <w:spacing w:val="-4"/>
          <w:szCs w:val="28"/>
        </w:rPr>
        <w:t>єс, визначення їх характеру, провідних засобів музичної виразності тощо.</w:t>
      </w:r>
    </w:p>
    <w:p w:rsidR="002D51F5" w:rsidRPr="003A3F3C" w:rsidRDefault="002D51F5" w:rsidP="002D51F5">
      <w:pPr>
        <w:pStyle w:val="afd"/>
        <w:spacing w:line="264" w:lineRule="auto"/>
        <w:ind w:firstLine="709"/>
        <w:rPr>
          <w:spacing w:val="-4"/>
          <w:szCs w:val="28"/>
        </w:rPr>
      </w:pPr>
      <w:r w:rsidRPr="003A3F3C">
        <w:rPr>
          <w:spacing w:val="-4"/>
          <w:szCs w:val="28"/>
        </w:rPr>
        <w:t>На теоретичному рівні формування музично-естетичних здібностей можна розглядати як цілеспрямовану діяльність, спрямовану на задоволення потреб дітей у художньо-творчому самовираженні.</w:t>
      </w:r>
    </w:p>
    <w:p w:rsidR="002D51F5" w:rsidRPr="003A3F3C" w:rsidRDefault="002D51F5" w:rsidP="002D51F5">
      <w:pPr>
        <w:pStyle w:val="afd"/>
        <w:spacing w:line="264" w:lineRule="auto"/>
        <w:ind w:firstLine="709"/>
        <w:rPr>
          <w:spacing w:val="-4"/>
          <w:szCs w:val="28"/>
        </w:rPr>
      </w:pPr>
      <w:r w:rsidRPr="003A3F3C">
        <w:rPr>
          <w:spacing w:val="-4"/>
          <w:szCs w:val="28"/>
        </w:rPr>
        <w:t>У цьому сенсі шестирічний вік – особливий і сприятливий для розвитку музично-естетичних здібностей. Яскраве, загострене емоційне сприйняття, чутли</w:t>
      </w:r>
      <w:r w:rsidR="004D19C0">
        <w:rPr>
          <w:spacing w:val="-4"/>
          <w:szCs w:val="28"/>
        </w:rPr>
        <w:softHyphen/>
      </w:r>
      <w:r w:rsidRPr="003A3F3C">
        <w:rPr>
          <w:spacing w:val="-4"/>
          <w:szCs w:val="28"/>
        </w:rPr>
        <w:t>вість до інтонаційної виразності мови – усе це виступає важливим чинником формування основ музичної культури, яка виховується передусім переживанням, а не логічним розумінням і запам</w:t>
      </w:r>
      <w:r w:rsidR="00DB76DA">
        <w:rPr>
          <w:spacing w:val="-4"/>
          <w:szCs w:val="28"/>
        </w:rPr>
        <w:t>’</w:t>
      </w:r>
      <w:r w:rsidRPr="003A3F3C">
        <w:rPr>
          <w:spacing w:val="-4"/>
          <w:szCs w:val="28"/>
        </w:rPr>
        <w:t>ятовуванням. Природа ставлення молодших школярів до дійсності емоційно-естетична, відтак педагогічно значущим є дитяче сприйняття світу крізь призму найбільш узагальнених почуттів: краси, підне</w:t>
      </w:r>
      <w:r w:rsidR="004D19C0">
        <w:rPr>
          <w:spacing w:val="-4"/>
          <w:szCs w:val="28"/>
        </w:rPr>
        <w:softHyphen/>
      </w:r>
      <w:r w:rsidRPr="003A3F3C">
        <w:rPr>
          <w:spacing w:val="-4"/>
          <w:szCs w:val="28"/>
        </w:rPr>
        <w:t>сеності, відрази до явно негативного, співпереживання зі смішним, героїчним, скорботним тощо. Тому важливого значення набуває специфіка підходу до розвитку музично-естетичних здібностей у дітей-шести</w:t>
      </w:r>
      <w:r w:rsidR="00771331">
        <w:rPr>
          <w:spacing w:val="-4"/>
          <w:szCs w:val="28"/>
        </w:rPr>
        <w:t>р</w:t>
      </w:r>
      <w:r w:rsidRPr="003A3F3C">
        <w:rPr>
          <w:spacing w:val="-4"/>
          <w:szCs w:val="28"/>
        </w:rPr>
        <w:t>і</w:t>
      </w:r>
      <w:r w:rsidR="00771331">
        <w:rPr>
          <w:spacing w:val="-4"/>
          <w:szCs w:val="28"/>
        </w:rPr>
        <w:t>ч</w:t>
      </w:r>
      <w:r w:rsidRPr="003A3F3C">
        <w:rPr>
          <w:spacing w:val="-4"/>
          <w:szCs w:val="28"/>
        </w:rPr>
        <w:t>ок.</w:t>
      </w:r>
    </w:p>
    <w:p w:rsidR="002D51F5" w:rsidRPr="003A3F3C" w:rsidRDefault="002D51F5" w:rsidP="002D51F5">
      <w:pPr>
        <w:pStyle w:val="afd"/>
        <w:spacing w:line="264" w:lineRule="auto"/>
        <w:ind w:firstLine="709"/>
        <w:rPr>
          <w:spacing w:val="-4"/>
          <w:szCs w:val="28"/>
        </w:rPr>
      </w:pPr>
      <w:r w:rsidRPr="003A3F3C">
        <w:rPr>
          <w:spacing w:val="-4"/>
          <w:szCs w:val="28"/>
        </w:rPr>
        <w:t>Діти приходять до школи з різною музичною підготовкою й різними музичними задатками. Водночас їх художні й життєві враження хоча й відрізня</w:t>
      </w:r>
      <w:r w:rsidR="00771331">
        <w:rPr>
          <w:spacing w:val="-4"/>
          <w:szCs w:val="28"/>
        </w:rPr>
        <w:softHyphen/>
      </w:r>
      <w:r w:rsidRPr="003A3F3C">
        <w:rPr>
          <w:spacing w:val="-4"/>
          <w:szCs w:val="28"/>
        </w:rPr>
        <w:t>ються кількісно, але в якісному плані приблизно однакові. Завдання вчителя полягає в тому, щоб допомогти учням пов</w:t>
      </w:r>
      <w:r w:rsidR="00DB76DA">
        <w:rPr>
          <w:spacing w:val="-4"/>
          <w:szCs w:val="28"/>
        </w:rPr>
        <w:t>’</w:t>
      </w:r>
      <w:r w:rsidRPr="003A3F3C">
        <w:rPr>
          <w:spacing w:val="-4"/>
          <w:szCs w:val="28"/>
        </w:rPr>
        <w:t xml:space="preserve">язати набутий ними життєвий досвід з музичною образністю. </w:t>
      </w:r>
    </w:p>
    <w:p w:rsidR="002D51F5" w:rsidRPr="003A3F3C" w:rsidRDefault="002D51F5" w:rsidP="002D51F5">
      <w:pPr>
        <w:pStyle w:val="afd"/>
        <w:spacing w:line="264" w:lineRule="auto"/>
        <w:ind w:firstLine="709"/>
        <w:rPr>
          <w:spacing w:val="-4"/>
          <w:szCs w:val="28"/>
        </w:rPr>
      </w:pPr>
      <w:r w:rsidRPr="003A3F3C">
        <w:rPr>
          <w:spacing w:val="-4"/>
          <w:szCs w:val="28"/>
        </w:rPr>
        <w:lastRenderedPageBreak/>
        <w:t xml:space="preserve">Однією з умов ефективного формування музично-естетичних здібностей є створення невимушеної творчої атмосфери на уроці та залучення всіх школярів до активного сприймання музики. </w:t>
      </w:r>
    </w:p>
    <w:p w:rsidR="002D51F5" w:rsidRPr="003A3F3C" w:rsidRDefault="002D51F5" w:rsidP="002D51F5">
      <w:pPr>
        <w:pStyle w:val="afd"/>
        <w:spacing w:line="264" w:lineRule="auto"/>
        <w:ind w:firstLine="709"/>
        <w:rPr>
          <w:spacing w:val="-4"/>
          <w:szCs w:val="28"/>
        </w:rPr>
      </w:pPr>
      <w:r w:rsidRPr="003A3F3C">
        <w:rPr>
          <w:spacing w:val="-4"/>
          <w:szCs w:val="28"/>
        </w:rPr>
        <w:t>На цьому етапі варто активно розвивати лексичний запас учнів, оскільки його збідненість нерідко викликає труднощі у визначенні емоційно-образного змісту музики. Серед видів діяльності, в яких активно формуються й розви</w:t>
      </w:r>
      <w:r w:rsidR="004D19C0">
        <w:rPr>
          <w:spacing w:val="-4"/>
          <w:szCs w:val="28"/>
        </w:rPr>
        <w:softHyphen/>
      </w:r>
      <w:r w:rsidRPr="003A3F3C">
        <w:rPr>
          <w:spacing w:val="-4"/>
          <w:szCs w:val="28"/>
        </w:rPr>
        <w:t>ваються музично-естетичні здібності, в першу чергу слід назвати слухання музики, вивчення пісенного репертуару, ознайомлення з творами інших мистецтв, які допомагають розкрити зміст музичного образу.</w:t>
      </w:r>
    </w:p>
    <w:p w:rsidR="002D51F5" w:rsidRPr="003A3F3C" w:rsidRDefault="002D51F5" w:rsidP="002D51F5">
      <w:pPr>
        <w:pStyle w:val="afd"/>
        <w:spacing w:line="264" w:lineRule="auto"/>
        <w:ind w:firstLine="709"/>
        <w:rPr>
          <w:spacing w:val="-4"/>
          <w:szCs w:val="28"/>
        </w:rPr>
      </w:pPr>
      <w:r w:rsidRPr="003A3F3C">
        <w:rPr>
          <w:spacing w:val="-4"/>
          <w:szCs w:val="28"/>
        </w:rPr>
        <w:t xml:space="preserve">Протягом першого року навчання у дітей відбувається накопичення музичних вражень та розширення їх художнього досвіду. </w:t>
      </w:r>
      <w:r w:rsidR="00771331">
        <w:rPr>
          <w:spacing w:val="-4"/>
          <w:szCs w:val="28"/>
        </w:rPr>
        <w:t>У</w:t>
      </w:r>
      <w:r w:rsidRPr="003A3F3C">
        <w:rPr>
          <w:spacing w:val="-4"/>
          <w:szCs w:val="28"/>
        </w:rPr>
        <w:t xml:space="preserve"> мір</w:t>
      </w:r>
      <w:r w:rsidR="00E6114C">
        <w:rPr>
          <w:spacing w:val="-4"/>
          <w:szCs w:val="28"/>
        </w:rPr>
        <w:t>у</w:t>
      </w:r>
      <w:r w:rsidRPr="003A3F3C">
        <w:rPr>
          <w:spacing w:val="-4"/>
          <w:szCs w:val="28"/>
        </w:rPr>
        <w:t xml:space="preserve"> того, як учні набувають певних умінь й у них формуються музичні здібності, завдання посту</w:t>
      </w:r>
      <w:r w:rsidR="00E6114C">
        <w:rPr>
          <w:spacing w:val="-4"/>
          <w:szCs w:val="28"/>
        </w:rPr>
        <w:softHyphen/>
      </w:r>
      <w:r w:rsidRPr="003A3F3C">
        <w:rPr>
          <w:spacing w:val="-4"/>
          <w:szCs w:val="28"/>
        </w:rPr>
        <w:t xml:space="preserve">пово ускладнюються. </w:t>
      </w:r>
    </w:p>
    <w:p w:rsidR="002D51F5" w:rsidRPr="003A3F3C" w:rsidRDefault="002D51F5" w:rsidP="002D51F5">
      <w:pPr>
        <w:pStyle w:val="afd"/>
        <w:spacing w:line="264" w:lineRule="auto"/>
        <w:ind w:firstLine="709"/>
        <w:rPr>
          <w:spacing w:val="-4"/>
          <w:szCs w:val="28"/>
        </w:rPr>
      </w:pPr>
      <w:r w:rsidRPr="003A3F3C">
        <w:rPr>
          <w:spacing w:val="-4"/>
          <w:szCs w:val="28"/>
        </w:rPr>
        <w:t>Що стосується наступного етапу, а він умовно бере початок у другому класі, то тут варто сказати, що за фізіологічними й психологічними особливостями другокласники мало відрізняються від першокласників. У них ще зберігається природне бажання рухатися й гратися. Тому використання ігрових прийомів на уроках дозволяє мобілізувати увагу дітей, що, в свою чергу, сприяє збереженню інтересу до музики й музичної діяльності. Але на початок другого класу в дітей вже певною мірою формуються і навчальні інтереси, і це дозволяє вчителю користуватися не лише ігровими методами.</w:t>
      </w:r>
    </w:p>
    <w:p w:rsidR="002D51F5" w:rsidRPr="003A3F3C" w:rsidRDefault="002D51F5" w:rsidP="002D51F5">
      <w:pPr>
        <w:pStyle w:val="afd"/>
        <w:spacing w:line="264" w:lineRule="auto"/>
        <w:ind w:firstLine="709"/>
        <w:rPr>
          <w:spacing w:val="-4"/>
          <w:szCs w:val="28"/>
        </w:rPr>
      </w:pPr>
      <w:r w:rsidRPr="003A3F3C">
        <w:rPr>
          <w:spacing w:val="-4"/>
          <w:szCs w:val="28"/>
        </w:rPr>
        <w:t>У другому класі значно збільшується обсяг інформації й необхідність її засвоєння зростає. Під дією нової (</w:t>
      </w:r>
      <w:r w:rsidR="00E6114C">
        <w:rPr>
          <w:spacing w:val="-4"/>
          <w:szCs w:val="28"/>
        </w:rPr>
        <w:t>навчальн</w:t>
      </w:r>
      <w:r w:rsidRPr="003A3F3C">
        <w:rPr>
          <w:spacing w:val="-4"/>
          <w:szCs w:val="28"/>
        </w:rPr>
        <w:t>ої) діяльності змінюється характер мислення дитини, її увага і пам</w:t>
      </w:r>
      <w:r w:rsidR="00DB76DA">
        <w:rPr>
          <w:spacing w:val="-4"/>
          <w:szCs w:val="28"/>
        </w:rPr>
        <w:t>’</w:t>
      </w:r>
      <w:r w:rsidRPr="003A3F3C">
        <w:rPr>
          <w:spacing w:val="-4"/>
          <w:szCs w:val="28"/>
        </w:rPr>
        <w:t xml:space="preserve">ять. Про це наголошується і в методичних рекомендаціях щодо проведення уроків музики у 2-му класі: </w:t>
      </w:r>
      <w:r w:rsidR="00A81E1A" w:rsidRPr="003A3F3C">
        <w:rPr>
          <w:spacing w:val="-4"/>
          <w:szCs w:val="28"/>
        </w:rPr>
        <w:t>"</w:t>
      </w:r>
      <w:r w:rsidRPr="003A3F3C">
        <w:rPr>
          <w:spacing w:val="-4"/>
          <w:szCs w:val="28"/>
        </w:rPr>
        <w:t>...</w:t>
      </w:r>
      <w:r w:rsidR="00E6114C">
        <w:rPr>
          <w:spacing w:val="-4"/>
          <w:szCs w:val="28"/>
        </w:rPr>
        <w:t xml:space="preserve"> </w:t>
      </w:r>
      <w:r w:rsidRPr="003A3F3C">
        <w:rPr>
          <w:spacing w:val="-4"/>
          <w:szCs w:val="28"/>
        </w:rPr>
        <w:t>якщо у попе</w:t>
      </w:r>
      <w:r w:rsidR="004D19C0">
        <w:rPr>
          <w:spacing w:val="-4"/>
          <w:szCs w:val="28"/>
        </w:rPr>
        <w:softHyphen/>
      </w:r>
      <w:r w:rsidRPr="003A3F3C">
        <w:rPr>
          <w:spacing w:val="-4"/>
          <w:szCs w:val="28"/>
        </w:rPr>
        <w:t>редньому класі учні набували знання, уміння й навички в основному в процесі гри, то в 2-му класі ця форма роботи поступово відходить на інший план. Нако</w:t>
      </w:r>
      <w:r w:rsidR="00E6114C">
        <w:rPr>
          <w:spacing w:val="-4"/>
          <w:szCs w:val="28"/>
        </w:rPr>
        <w:softHyphen/>
      </w:r>
      <w:r w:rsidRPr="003A3F3C">
        <w:rPr>
          <w:spacing w:val="-4"/>
          <w:szCs w:val="28"/>
        </w:rPr>
        <w:t>пичений вже досвід робить процес музичного навчання більш свідомим</w:t>
      </w:r>
      <w:r w:rsidR="00A81E1A" w:rsidRPr="003A3F3C">
        <w:rPr>
          <w:spacing w:val="-4"/>
          <w:szCs w:val="28"/>
        </w:rPr>
        <w:t>"</w:t>
      </w:r>
      <w:r w:rsidRPr="003A3F3C">
        <w:rPr>
          <w:spacing w:val="-4"/>
          <w:szCs w:val="28"/>
        </w:rPr>
        <w:t xml:space="preserve"> [2, с.</w:t>
      </w:r>
      <w:r w:rsidRPr="003A3F3C">
        <w:rPr>
          <w:spacing w:val="-4"/>
          <w:szCs w:val="28"/>
          <w:lang w:val="ru-RU"/>
        </w:rPr>
        <w:t> </w:t>
      </w:r>
      <w:r w:rsidRPr="003A3F3C">
        <w:rPr>
          <w:spacing w:val="-4"/>
          <w:szCs w:val="28"/>
        </w:rPr>
        <w:t>89].</w:t>
      </w:r>
    </w:p>
    <w:p w:rsidR="002D51F5" w:rsidRPr="003A3F3C" w:rsidRDefault="002D51F5" w:rsidP="002D51F5">
      <w:pPr>
        <w:pStyle w:val="afd"/>
        <w:spacing w:line="264" w:lineRule="auto"/>
        <w:ind w:firstLine="709"/>
        <w:rPr>
          <w:spacing w:val="-4"/>
          <w:szCs w:val="28"/>
        </w:rPr>
      </w:pPr>
      <w:r w:rsidRPr="003A3F3C">
        <w:rPr>
          <w:spacing w:val="-4"/>
          <w:szCs w:val="28"/>
        </w:rPr>
        <w:t>Теми, які осягаються в другому класі, мають свою логічну лінію, яка розгортається від розкриття трьох типів музики до осмислення виразності музичної мови. Засвоєння цих тем здійснюється з опорою на музичні здібності дітей, що сприяє, у свою чергу, їх подальшому розвитку.</w:t>
      </w:r>
    </w:p>
    <w:p w:rsidR="002D51F5" w:rsidRPr="003A3F3C" w:rsidRDefault="002D51F5" w:rsidP="002D51F5">
      <w:pPr>
        <w:pStyle w:val="afd"/>
        <w:spacing w:line="264" w:lineRule="auto"/>
        <w:ind w:firstLine="709"/>
        <w:rPr>
          <w:spacing w:val="-4"/>
          <w:szCs w:val="28"/>
        </w:rPr>
      </w:pPr>
      <w:r w:rsidRPr="003A3F3C">
        <w:rPr>
          <w:spacing w:val="-4"/>
          <w:szCs w:val="28"/>
        </w:rPr>
        <w:t xml:space="preserve">Тема </w:t>
      </w:r>
      <w:r w:rsidR="00A81E1A" w:rsidRPr="003A3F3C">
        <w:rPr>
          <w:spacing w:val="-4"/>
          <w:szCs w:val="28"/>
        </w:rPr>
        <w:t>"</w:t>
      </w:r>
      <w:r w:rsidRPr="003A3F3C">
        <w:rPr>
          <w:spacing w:val="-4"/>
          <w:szCs w:val="28"/>
        </w:rPr>
        <w:t>Три типи музики – пісня, танець, марш</w:t>
      </w:r>
      <w:r w:rsidR="00A81E1A" w:rsidRPr="003A3F3C">
        <w:rPr>
          <w:spacing w:val="-4"/>
          <w:szCs w:val="28"/>
        </w:rPr>
        <w:t>"</w:t>
      </w:r>
      <w:r w:rsidRPr="003A3F3C">
        <w:rPr>
          <w:spacing w:val="-4"/>
          <w:szCs w:val="28"/>
        </w:rPr>
        <w:t xml:space="preserve"> має важливе значення для розвитку музичних здібностей, закладаючи фундамент подальшої музичної освіти учнів. Типізація музики в свідомості дітей допомагає їм легше орієнтуватися в складному музичному просторі. Музичні типи, основою яких стали первинні жанри – пісня, танець і марш, – стали універсальним алгоритмом для осягнення змісту музики, дали змогу поєднати музичне мистецтво з музичними заняттями в школі, а </w:t>
      </w:r>
      <w:r w:rsidR="00A81E1A" w:rsidRPr="003A3F3C">
        <w:rPr>
          <w:spacing w:val="-4"/>
          <w:szCs w:val="28"/>
        </w:rPr>
        <w:t>"</w:t>
      </w:r>
      <w:r w:rsidRPr="003A3F3C">
        <w:rPr>
          <w:spacing w:val="-4"/>
          <w:szCs w:val="28"/>
        </w:rPr>
        <w:t>...</w:t>
      </w:r>
      <w:r w:rsidR="00E6114C">
        <w:rPr>
          <w:spacing w:val="-4"/>
          <w:szCs w:val="28"/>
        </w:rPr>
        <w:t xml:space="preserve"> </w:t>
      </w:r>
      <w:r w:rsidRPr="003A3F3C">
        <w:rPr>
          <w:spacing w:val="-4"/>
          <w:szCs w:val="28"/>
        </w:rPr>
        <w:t>типові виразні засоби й інтонаційні комплекси пісні, танцю й маршу настільки міцно входять до музичної свідомості, що легко розпізнаються й стають провідниками у світ музичної образності</w:t>
      </w:r>
      <w:r w:rsidR="00A81E1A" w:rsidRPr="003A3F3C">
        <w:rPr>
          <w:spacing w:val="-4"/>
          <w:szCs w:val="28"/>
        </w:rPr>
        <w:t>"</w:t>
      </w:r>
      <w:r w:rsidRPr="003A3F3C">
        <w:rPr>
          <w:spacing w:val="-4"/>
          <w:szCs w:val="28"/>
        </w:rPr>
        <w:t xml:space="preserve"> [2,</w:t>
      </w:r>
      <w:r w:rsidRPr="003A3F3C">
        <w:rPr>
          <w:spacing w:val="-4"/>
          <w:szCs w:val="28"/>
          <w:lang w:val="ru-RU"/>
        </w:rPr>
        <w:t> </w:t>
      </w:r>
      <w:r w:rsidRPr="003A3F3C">
        <w:rPr>
          <w:spacing w:val="-4"/>
          <w:szCs w:val="28"/>
        </w:rPr>
        <w:t>с.</w:t>
      </w:r>
      <w:r w:rsidRPr="003A3F3C">
        <w:rPr>
          <w:spacing w:val="-4"/>
          <w:szCs w:val="28"/>
          <w:lang w:val="ru-RU"/>
        </w:rPr>
        <w:t> </w:t>
      </w:r>
      <w:r w:rsidRPr="003A3F3C">
        <w:rPr>
          <w:spacing w:val="-4"/>
          <w:szCs w:val="28"/>
        </w:rPr>
        <w:t>95–96].</w:t>
      </w:r>
    </w:p>
    <w:p w:rsidR="002D51F5" w:rsidRPr="003A3F3C" w:rsidRDefault="002D51F5" w:rsidP="002D51F5">
      <w:pPr>
        <w:pStyle w:val="afd"/>
        <w:spacing w:line="264" w:lineRule="auto"/>
        <w:ind w:firstLine="709"/>
        <w:rPr>
          <w:spacing w:val="-4"/>
          <w:szCs w:val="28"/>
        </w:rPr>
      </w:pPr>
      <w:r w:rsidRPr="003A3F3C">
        <w:rPr>
          <w:spacing w:val="-4"/>
          <w:szCs w:val="28"/>
        </w:rPr>
        <w:lastRenderedPageBreak/>
        <w:t xml:space="preserve">Тема </w:t>
      </w:r>
      <w:r w:rsidR="00A81E1A" w:rsidRPr="003A3F3C">
        <w:rPr>
          <w:spacing w:val="-4"/>
          <w:szCs w:val="28"/>
        </w:rPr>
        <w:t>"</w:t>
      </w:r>
      <w:r w:rsidRPr="003A3F3C">
        <w:rPr>
          <w:spacing w:val="-4"/>
          <w:szCs w:val="28"/>
        </w:rPr>
        <w:t>Куди ведуть нас пісня, танець, марш</w:t>
      </w:r>
      <w:r w:rsidR="00A81E1A" w:rsidRPr="003A3F3C">
        <w:rPr>
          <w:spacing w:val="-4"/>
          <w:szCs w:val="28"/>
        </w:rPr>
        <w:t>"</w:t>
      </w:r>
      <w:r w:rsidRPr="003A3F3C">
        <w:rPr>
          <w:spacing w:val="-4"/>
          <w:szCs w:val="28"/>
        </w:rPr>
        <w:t xml:space="preserve"> є логічним продовженням попередньої роботи й виводить дітей на вищий рівень сприймання цих первинних жанрів. Водночас запропоновані різноманітні форми виконавської діяльності (спів окремих партій дитячих опер, інсценізація тощо) потребують відповідної сформованості музичності. Бажання брати участь у нових цікавих формах роботи спонукає учнів до активізації їх власних творчих можливостей, а ознайомлення з творами оперного, балетного й симфонічного жанрів, пізнання їх особливостей сприяють накопиченню музично-слухового досвіду, необхідного для осягнення різноманітних засобів музичної виразності, засвоєння часткових знань про голоси співаків та окремі інструменти симфонічного оркестру [2,</w:t>
      </w:r>
      <w:r w:rsidRPr="003A3F3C">
        <w:rPr>
          <w:spacing w:val="-4"/>
          <w:szCs w:val="28"/>
          <w:lang w:val="ru-RU"/>
        </w:rPr>
        <w:t> </w:t>
      </w:r>
      <w:r w:rsidRPr="003A3F3C">
        <w:rPr>
          <w:spacing w:val="-4"/>
          <w:szCs w:val="28"/>
        </w:rPr>
        <w:t>с.</w:t>
      </w:r>
      <w:r w:rsidRPr="003A3F3C">
        <w:rPr>
          <w:spacing w:val="-4"/>
          <w:szCs w:val="28"/>
          <w:lang w:val="ru-RU"/>
        </w:rPr>
        <w:t> </w:t>
      </w:r>
      <w:r w:rsidRPr="003A3F3C">
        <w:rPr>
          <w:spacing w:val="-4"/>
          <w:szCs w:val="28"/>
        </w:rPr>
        <w:t>105].</w:t>
      </w:r>
    </w:p>
    <w:p w:rsidR="002D51F5" w:rsidRPr="003A3F3C" w:rsidRDefault="002D51F5" w:rsidP="002D51F5">
      <w:pPr>
        <w:pStyle w:val="afd"/>
        <w:spacing w:line="264" w:lineRule="auto"/>
        <w:ind w:firstLine="709"/>
        <w:rPr>
          <w:spacing w:val="-4"/>
          <w:szCs w:val="28"/>
        </w:rPr>
      </w:pPr>
      <w:r w:rsidRPr="003A3F3C">
        <w:rPr>
          <w:spacing w:val="-4"/>
          <w:szCs w:val="28"/>
        </w:rPr>
        <w:t xml:space="preserve">Уроки музичного мистецтва в другому класі є новим етапом у формуванні ладового, ритмічного чуття та музично-слухових уявлень. </w:t>
      </w:r>
    </w:p>
    <w:p w:rsidR="002D51F5" w:rsidRPr="003A3F3C" w:rsidRDefault="002D51F5" w:rsidP="002D51F5">
      <w:pPr>
        <w:pStyle w:val="afd"/>
        <w:spacing w:line="264" w:lineRule="auto"/>
        <w:ind w:firstLine="709"/>
        <w:rPr>
          <w:spacing w:val="-4"/>
          <w:szCs w:val="28"/>
        </w:rPr>
      </w:pPr>
      <w:r w:rsidRPr="003A3F3C">
        <w:rPr>
          <w:spacing w:val="-4"/>
          <w:szCs w:val="28"/>
        </w:rPr>
        <w:t>Формуванню музично-естетичних здібностей у цьому класі сприяє сприй</w:t>
      </w:r>
      <w:r w:rsidR="00E6114C">
        <w:rPr>
          <w:spacing w:val="-4"/>
          <w:szCs w:val="28"/>
        </w:rPr>
        <w:softHyphen/>
      </w:r>
      <w:r w:rsidRPr="003A3F3C">
        <w:rPr>
          <w:spacing w:val="-4"/>
          <w:szCs w:val="28"/>
        </w:rPr>
        <w:t>ман</w:t>
      </w:r>
      <w:r w:rsidR="00E6114C">
        <w:rPr>
          <w:spacing w:val="-4"/>
          <w:szCs w:val="28"/>
        </w:rPr>
        <w:softHyphen/>
      </w:r>
      <w:r w:rsidRPr="003A3F3C">
        <w:rPr>
          <w:spacing w:val="-4"/>
          <w:szCs w:val="28"/>
        </w:rPr>
        <w:t>ня основних жанрів музичного мистецтва (пісні, танцю, маршу) у їх зв</w:t>
      </w:r>
      <w:r w:rsidR="00DB76DA">
        <w:rPr>
          <w:spacing w:val="-4"/>
          <w:szCs w:val="28"/>
        </w:rPr>
        <w:t>’</w:t>
      </w:r>
      <w:r w:rsidRPr="003A3F3C">
        <w:rPr>
          <w:spacing w:val="-4"/>
          <w:szCs w:val="28"/>
        </w:rPr>
        <w:t>язку з життям, у виразному й зображальному значенні; сприймання музичних образів у їх взаємозв</w:t>
      </w:r>
      <w:r w:rsidR="00DB76DA">
        <w:rPr>
          <w:spacing w:val="-4"/>
          <w:szCs w:val="28"/>
        </w:rPr>
        <w:t>’</w:t>
      </w:r>
      <w:r w:rsidRPr="003A3F3C">
        <w:rPr>
          <w:spacing w:val="-4"/>
          <w:szCs w:val="28"/>
        </w:rPr>
        <w:t xml:space="preserve">язку, а музичної мови – як </w:t>
      </w:r>
      <w:r w:rsidR="00A81E1A" w:rsidRPr="003A3F3C">
        <w:rPr>
          <w:spacing w:val="-4"/>
          <w:szCs w:val="28"/>
        </w:rPr>
        <w:t>"</w:t>
      </w:r>
      <w:r w:rsidRPr="003A3F3C">
        <w:rPr>
          <w:spacing w:val="-4"/>
          <w:szCs w:val="28"/>
        </w:rPr>
        <w:t>будівельного матеріалу</w:t>
      </w:r>
      <w:r w:rsidR="00A81E1A" w:rsidRPr="003A3F3C">
        <w:rPr>
          <w:spacing w:val="-4"/>
          <w:szCs w:val="28"/>
        </w:rPr>
        <w:t>"</w:t>
      </w:r>
      <w:r w:rsidRPr="003A3F3C">
        <w:rPr>
          <w:spacing w:val="-4"/>
          <w:szCs w:val="28"/>
        </w:rPr>
        <w:t>, з якого складається цілісний образ. Чільне місце на уроках посідає аналіз, у ході якого учні зіставляють і порівнюють різні музичні твори, пов</w:t>
      </w:r>
      <w:r w:rsidR="00DB76DA">
        <w:rPr>
          <w:spacing w:val="-4"/>
          <w:szCs w:val="28"/>
        </w:rPr>
        <w:t>’</w:t>
      </w:r>
      <w:r w:rsidRPr="003A3F3C">
        <w:rPr>
          <w:spacing w:val="-4"/>
          <w:szCs w:val="28"/>
        </w:rPr>
        <w:t xml:space="preserve">язують музику з життєвими ситуаціями тощо. </w:t>
      </w:r>
    </w:p>
    <w:p w:rsidR="002D51F5" w:rsidRPr="003A3F3C" w:rsidRDefault="002D51F5" w:rsidP="002D51F5">
      <w:pPr>
        <w:pStyle w:val="afd"/>
        <w:spacing w:line="264" w:lineRule="auto"/>
        <w:ind w:firstLine="709"/>
        <w:rPr>
          <w:spacing w:val="-4"/>
          <w:szCs w:val="28"/>
        </w:rPr>
      </w:pPr>
      <w:r w:rsidRPr="003A3F3C">
        <w:rPr>
          <w:spacing w:val="-4"/>
          <w:szCs w:val="28"/>
        </w:rPr>
        <w:t xml:space="preserve">Тематизм програми дозволяє від уроку до уроку послідовно заглиблюватися в кожну тему, враховуючи життєвий і музичний досвід дітей. </w:t>
      </w:r>
      <w:r w:rsidR="00E6114C">
        <w:rPr>
          <w:spacing w:val="-4"/>
          <w:szCs w:val="28"/>
        </w:rPr>
        <w:t>Озн</w:t>
      </w:r>
      <w:r w:rsidRPr="003A3F3C">
        <w:rPr>
          <w:spacing w:val="-4"/>
          <w:szCs w:val="28"/>
        </w:rPr>
        <w:t>айом</w:t>
      </w:r>
      <w:r w:rsidR="00E6114C">
        <w:rPr>
          <w:spacing w:val="-4"/>
          <w:szCs w:val="28"/>
        </w:rPr>
        <w:t>лення</w:t>
      </w:r>
      <w:r w:rsidRPr="003A3F3C">
        <w:rPr>
          <w:spacing w:val="-4"/>
          <w:szCs w:val="28"/>
        </w:rPr>
        <w:t xml:space="preserve"> з трьома типами музики є тим стрижнем, який уможливлює цілісно розвивати музично-естетичні, музично-слухові здібності та здібності до музичної діяльності.</w:t>
      </w:r>
    </w:p>
    <w:p w:rsidR="002D51F5" w:rsidRPr="003A3F3C" w:rsidRDefault="002D51F5" w:rsidP="002D51F5">
      <w:pPr>
        <w:pStyle w:val="afd"/>
        <w:spacing w:line="264" w:lineRule="auto"/>
        <w:ind w:firstLine="709"/>
        <w:rPr>
          <w:spacing w:val="-4"/>
          <w:szCs w:val="28"/>
        </w:rPr>
      </w:pPr>
      <w:r w:rsidRPr="003A3F3C">
        <w:rPr>
          <w:spacing w:val="-4"/>
          <w:szCs w:val="28"/>
        </w:rPr>
        <w:t xml:space="preserve">Таким чином, робота </w:t>
      </w:r>
      <w:r w:rsidR="00E6114C">
        <w:rPr>
          <w:spacing w:val="-4"/>
          <w:szCs w:val="28"/>
        </w:rPr>
        <w:t>з</w:t>
      </w:r>
      <w:r w:rsidRPr="003A3F3C">
        <w:rPr>
          <w:spacing w:val="-4"/>
          <w:szCs w:val="28"/>
        </w:rPr>
        <w:t xml:space="preserve"> формуванн</w:t>
      </w:r>
      <w:r w:rsidR="00E6114C">
        <w:rPr>
          <w:spacing w:val="-4"/>
          <w:szCs w:val="28"/>
        </w:rPr>
        <w:t>я</w:t>
      </w:r>
      <w:r w:rsidRPr="003A3F3C">
        <w:rPr>
          <w:spacing w:val="-4"/>
          <w:szCs w:val="28"/>
        </w:rPr>
        <w:t xml:space="preserve"> музичних здібностей у другому класі виходить на новий якісний рівень. Музична діяльність дітей значно розши</w:t>
      </w:r>
      <w:r w:rsidR="004D19C0">
        <w:rPr>
          <w:spacing w:val="-4"/>
          <w:szCs w:val="28"/>
        </w:rPr>
        <w:softHyphen/>
      </w:r>
      <w:r w:rsidRPr="003A3F3C">
        <w:rPr>
          <w:spacing w:val="-4"/>
          <w:szCs w:val="28"/>
        </w:rPr>
        <w:t>рю</w:t>
      </w:r>
      <w:r w:rsidR="004D19C0">
        <w:rPr>
          <w:spacing w:val="-4"/>
          <w:szCs w:val="28"/>
        </w:rPr>
        <w:softHyphen/>
      </w:r>
      <w:r w:rsidRPr="003A3F3C">
        <w:rPr>
          <w:spacing w:val="-4"/>
          <w:szCs w:val="28"/>
        </w:rPr>
        <w:t xml:space="preserve">ється, їх уміння визначати основні жанри музики, чути зображально-виражальні можливості творів музичного мистецтва, розуміння засобів музичної виразності вказують на відповідний розвиток музичних здібностей і їх певну сформованість. </w:t>
      </w:r>
    </w:p>
    <w:p w:rsidR="002D51F5" w:rsidRPr="003A3F3C" w:rsidRDefault="002D51F5" w:rsidP="002D51F5">
      <w:pPr>
        <w:pStyle w:val="afd"/>
        <w:spacing w:line="264" w:lineRule="auto"/>
        <w:ind w:firstLine="709"/>
        <w:rPr>
          <w:spacing w:val="-4"/>
          <w:szCs w:val="28"/>
        </w:rPr>
      </w:pPr>
      <w:r w:rsidRPr="003A3F3C">
        <w:rPr>
          <w:spacing w:val="-4"/>
          <w:szCs w:val="28"/>
        </w:rPr>
        <w:t>Збагачення музичного досвіду дітей, підняття їх на новий рівень осягнення особливостей музичного мистецтва через відповідний розвиток музично-слухо</w:t>
      </w:r>
      <w:r w:rsidR="004D19C0">
        <w:rPr>
          <w:spacing w:val="-4"/>
          <w:szCs w:val="28"/>
        </w:rPr>
        <w:softHyphen/>
      </w:r>
      <w:r w:rsidRPr="003A3F3C">
        <w:rPr>
          <w:spacing w:val="-4"/>
          <w:szCs w:val="28"/>
        </w:rPr>
        <w:t>вих, музично-естетичних здібностей та здібностей до музичної діяльності – таке головне завдання уроків музичного мистецтва, яке ставиться в третьому класі.</w:t>
      </w:r>
    </w:p>
    <w:p w:rsidR="002D51F5" w:rsidRPr="003A3F3C" w:rsidRDefault="002D51F5" w:rsidP="002D51F5">
      <w:pPr>
        <w:pStyle w:val="afd"/>
        <w:spacing w:line="264" w:lineRule="auto"/>
        <w:ind w:firstLine="709"/>
        <w:rPr>
          <w:spacing w:val="-4"/>
          <w:szCs w:val="28"/>
        </w:rPr>
      </w:pPr>
      <w:r w:rsidRPr="003A3F3C">
        <w:rPr>
          <w:spacing w:val="-4"/>
          <w:szCs w:val="28"/>
        </w:rPr>
        <w:t xml:space="preserve">Запропоновані програмою теми: </w:t>
      </w:r>
      <w:r w:rsidR="00A81E1A" w:rsidRPr="003A3F3C">
        <w:rPr>
          <w:spacing w:val="-4"/>
          <w:szCs w:val="28"/>
        </w:rPr>
        <w:t>"</w:t>
      </w:r>
      <w:r w:rsidRPr="003A3F3C">
        <w:rPr>
          <w:spacing w:val="-4"/>
          <w:szCs w:val="28"/>
        </w:rPr>
        <w:t>Пісня, танець, марш переростають у пісенність, танцювальність, маршовість</w:t>
      </w:r>
      <w:r w:rsidR="00A81E1A" w:rsidRPr="003A3F3C">
        <w:rPr>
          <w:spacing w:val="-4"/>
          <w:szCs w:val="28"/>
        </w:rPr>
        <w:t>"</w:t>
      </w:r>
      <w:r w:rsidRPr="003A3F3C">
        <w:rPr>
          <w:spacing w:val="-4"/>
          <w:szCs w:val="28"/>
        </w:rPr>
        <w:t xml:space="preserve">, </w:t>
      </w:r>
      <w:r w:rsidR="00A81E1A" w:rsidRPr="003A3F3C">
        <w:rPr>
          <w:spacing w:val="-4"/>
          <w:szCs w:val="28"/>
        </w:rPr>
        <w:t>"</w:t>
      </w:r>
      <w:r w:rsidRPr="003A3F3C">
        <w:rPr>
          <w:spacing w:val="-4"/>
          <w:szCs w:val="28"/>
        </w:rPr>
        <w:t>Інтонація</w:t>
      </w:r>
      <w:r w:rsidR="00A81E1A" w:rsidRPr="003A3F3C">
        <w:rPr>
          <w:spacing w:val="-4"/>
          <w:szCs w:val="28"/>
        </w:rPr>
        <w:t>"</w:t>
      </w:r>
      <w:r w:rsidRPr="003A3F3C">
        <w:rPr>
          <w:spacing w:val="-4"/>
          <w:szCs w:val="28"/>
        </w:rPr>
        <w:t xml:space="preserve">, </w:t>
      </w:r>
      <w:r w:rsidR="00A81E1A" w:rsidRPr="003A3F3C">
        <w:rPr>
          <w:spacing w:val="-4"/>
          <w:szCs w:val="28"/>
        </w:rPr>
        <w:t>"</w:t>
      </w:r>
      <w:r w:rsidRPr="003A3F3C">
        <w:rPr>
          <w:spacing w:val="-4"/>
          <w:szCs w:val="28"/>
        </w:rPr>
        <w:t>Розвиток музики</w:t>
      </w:r>
      <w:r w:rsidR="00A81E1A" w:rsidRPr="003A3F3C">
        <w:rPr>
          <w:spacing w:val="-4"/>
          <w:szCs w:val="28"/>
        </w:rPr>
        <w:t>"</w:t>
      </w:r>
      <w:r w:rsidRPr="003A3F3C">
        <w:rPr>
          <w:spacing w:val="-4"/>
          <w:szCs w:val="28"/>
        </w:rPr>
        <w:t xml:space="preserve">, </w:t>
      </w:r>
      <w:r w:rsidR="00A81E1A" w:rsidRPr="003A3F3C">
        <w:rPr>
          <w:spacing w:val="-4"/>
          <w:szCs w:val="28"/>
        </w:rPr>
        <w:t>"</w:t>
      </w:r>
      <w:r w:rsidRPr="003A3F3C">
        <w:rPr>
          <w:spacing w:val="-4"/>
          <w:szCs w:val="28"/>
        </w:rPr>
        <w:t>Будова (форма) музики</w:t>
      </w:r>
      <w:r w:rsidR="00A81E1A" w:rsidRPr="003A3F3C">
        <w:rPr>
          <w:spacing w:val="-4"/>
          <w:szCs w:val="28"/>
        </w:rPr>
        <w:t>"</w:t>
      </w:r>
      <w:r w:rsidRPr="003A3F3C">
        <w:rPr>
          <w:spacing w:val="-4"/>
          <w:szCs w:val="28"/>
        </w:rPr>
        <w:t xml:space="preserve"> – поглиблюють і розширюють музичний досвід дітей. Водночас вони спрямовані на подальший розвиток музичних здібностей.</w:t>
      </w:r>
    </w:p>
    <w:p w:rsidR="002D51F5" w:rsidRPr="003A3F3C" w:rsidRDefault="002D51F5" w:rsidP="002D51F5">
      <w:pPr>
        <w:pStyle w:val="afd"/>
        <w:spacing w:line="264" w:lineRule="auto"/>
        <w:ind w:firstLine="709"/>
        <w:rPr>
          <w:spacing w:val="-4"/>
          <w:szCs w:val="28"/>
        </w:rPr>
      </w:pPr>
      <w:r w:rsidRPr="003A3F3C">
        <w:rPr>
          <w:spacing w:val="-4"/>
          <w:szCs w:val="28"/>
        </w:rPr>
        <w:t>У третьому класі учні мають засвоїти елементарні правила нотопису, тривалості, дізнаються про тон і півтон, знаки альтерації, стійкі та нестійкі звуки ладу. Все це допомагає систематизувати й конкретизувати уявлення про звуки та їх взаємозв</w:t>
      </w:r>
      <w:r w:rsidR="00DB76DA">
        <w:rPr>
          <w:spacing w:val="-4"/>
          <w:szCs w:val="28"/>
        </w:rPr>
        <w:t>’</w:t>
      </w:r>
      <w:r w:rsidRPr="003A3F3C">
        <w:rPr>
          <w:spacing w:val="-4"/>
          <w:szCs w:val="28"/>
        </w:rPr>
        <w:t xml:space="preserve">язки. У цій роботі доцільно використовували таблиці з зображенням нотного стану, звукоряду, різноманітні малюнки, роздатковий матеріал тощо. </w:t>
      </w:r>
      <w:r w:rsidRPr="003A3F3C">
        <w:rPr>
          <w:spacing w:val="-4"/>
          <w:szCs w:val="28"/>
        </w:rPr>
        <w:lastRenderedPageBreak/>
        <w:t xml:space="preserve">Проводячи роботу </w:t>
      </w:r>
      <w:r w:rsidR="00E6114C">
        <w:rPr>
          <w:spacing w:val="-4"/>
          <w:szCs w:val="28"/>
        </w:rPr>
        <w:t>з</w:t>
      </w:r>
      <w:r w:rsidRPr="003A3F3C">
        <w:rPr>
          <w:spacing w:val="-4"/>
          <w:szCs w:val="28"/>
        </w:rPr>
        <w:t xml:space="preserve"> формуванн</w:t>
      </w:r>
      <w:r w:rsidR="00E6114C">
        <w:rPr>
          <w:spacing w:val="-4"/>
          <w:szCs w:val="28"/>
        </w:rPr>
        <w:t>я</w:t>
      </w:r>
      <w:r w:rsidRPr="003A3F3C">
        <w:rPr>
          <w:spacing w:val="-4"/>
          <w:szCs w:val="28"/>
        </w:rPr>
        <w:t xml:space="preserve"> музично-слухових здібностей, слід намагатися</w:t>
      </w:r>
      <w:r w:rsidR="00E6114C">
        <w:rPr>
          <w:spacing w:val="-4"/>
          <w:szCs w:val="28"/>
        </w:rPr>
        <w:t>,</w:t>
      </w:r>
      <w:r w:rsidRPr="003A3F3C">
        <w:rPr>
          <w:spacing w:val="-4"/>
          <w:szCs w:val="28"/>
        </w:rPr>
        <w:t xml:space="preserve"> аби слухові відчуття школярів розвивалися в органічній єдності із зоровими й моторними.</w:t>
      </w:r>
    </w:p>
    <w:p w:rsidR="002D51F5" w:rsidRPr="003A3F3C" w:rsidRDefault="002D51F5" w:rsidP="002D51F5">
      <w:pPr>
        <w:pStyle w:val="afd"/>
        <w:spacing w:line="264" w:lineRule="auto"/>
        <w:ind w:firstLine="709"/>
        <w:rPr>
          <w:spacing w:val="-4"/>
          <w:szCs w:val="28"/>
        </w:rPr>
      </w:pPr>
      <w:r w:rsidRPr="003A3F3C">
        <w:rPr>
          <w:spacing w:val="-4"/>
          <w:szCs w:val="28"/>
        </w:rPr>
        <w:t>Третій клас початкової школи є новим, більш високим етапом формування музично-естетичних здібностей дітей. Згадані теми наближають учнів до усвідом</w:t>
      </w:r>
      <w:r w:rsidR="004D19C0">
        <w:rPr>
          <w:spacing w:val="-4"/>
          <w:szCs w:val="28"/>
        </w:rPr>
        <w:softHyphen/>
      </w:r>
      <w:r w:rsidRPr="003A3F3C">
        <w:rPr>
          <w:spacing w:val="-4"/>
          <w:szCs w:val="28"/>
        </w:rPr>
        <w:t>лення пісенності, танцювальності й маршовості як найважливіших властивостей музики, що виростали з пісні, танцю й маршу, дають можливість усвідомити зв</w:t>
      </w:r>
      <w:r w:rsidR="00DB76DA">
        <w:rPr>
          <w:spacing w:val="-4"/>
          <w:szCs w:val="28"/>
        </w:rPr>
        <w:t>’</w:t>
      </w:r>
      <w:r w:rsidRPr="003A3F3C">
        <w:rPr>
          <w:spacing w:val="-4"/>
          <w:szCs w:val="28"/>
        </w:rPr>
        <w:t>язки музики з мовою тощо.</w:t>
      </w:r>
    </w:p>
    <w:p w:rsidR="002D51F5" w:rsidRPr="004D19C0" w:rsidRDefault="002D51F5" w:rsidP="002D51F5">
      <w:pPr>
        <w:pStyle w:val="afd"/>
        <w:spacing w:line="264" w:lineRule="auto"/>
        <w:ind w:firstLine="709"/>
        <w:rPr>
          <w:spacing w:val="-6"/>
          <w:szCs w:val="28"/>
        </w:rPr>
      </w:pPr>
      <w:r w:rsidRPr="004D19C0">
        <w:rPr>
          <w:spacing w:val="-6"/>
          <w:szCs w:val="28"/>
        </w:rPr>
        <w:t>Засвоєння тем, наголошується в програмах, має ґрунтуватися на набутих школярами знаннях і вміннях, виконавських навичках, на інтонаційно-слуховому досвіді дітей і передбачає постійне розкриття життєвих зв</w:t>
      </w:r>
      <w:r w:rsidR="00DB76DA">
        <w:rPr>
          <w:spacing w:val="-6"/>
          <w:szCs w:val="28"/>
        </w:rPr>
        <w:t>’</w:t>
      </w:r>
      <w:r w:rsidRPr="004D19C0">
        <w:rPr>
          <w:spacing w:val="-6"/>
          <w:szCs w:val="28"/>
        </w:rPr>
        <w:t>язків музики через зіставлення подібних і відмінних інтонацій і тем, елементів музичної мови, частин музичного твору, прийомів розвитку жанрових особливостей тощо [3,</w:t>
      </w:r>
      <w:r w:rsidRPr="004D19C0">
        <w:rPr>
          <w:spacing w:val="-6"/>
          <w:szCs w:val="28"/>
          <w:lang w:val="ru-RU"/>
        </w:rPr>
        <w:t> </w:t>
      </w:r>
      <w:r w:rsidRPr="004D19C0">
        <w:rPr>
          <w:spacing w:val="-6"/>
          <w:szCs w:val="28"/>
        </w:rPr>
        <w:t>с.</w:t>
      </w:r>
      <w:r w:rsidRPr="004D19C0">
        <w:rPr>
          <w:spacing w:val="-6"/>
          <w:szCs w:val="28"/>
          <w:lang w:val="ru-RU"/>
        </w:rPr>
        <w:t> </w:t>
      </w:r>
      <w:r w:rsidRPr="004D19C0">
        <w:rPr>
          <w:spacing w:val="-6"/>
          <w:szCs w:val="28"/>
        </w:rPr>
        <w:t>138]. Як і в попередніх класах, найважливішою умовою є поєднання в єдиний комплекс основ</w:t>
      </w:r>
      <w:r w:rsidR="004D19C0" w:rsidRPr="004D19C0">
        <w:rPr>
          <w:spacing w:val="-6"/>
          <w:szCs w:val="28"/>
        </w:rPr>
        <w:softHyphen/>
      </w:r>
      <w:r w:rsidRPr="004D19C0">
        <w:rPr>
          <w:spacing w:val="-6"/>
          <w:szCs w:val="28"/>
        </w:rPr>
        <w:t>них видів музичної діяльності: слухання, виконання музики і роздуми про неї.</w:t>
      </w:r>
    </w:p>
    <w:p w:rsidR="002D51F5" w:rsidRPr="003A3F3C" w:rsidRDefault="002D51F5" w:rsidP="002D51F5">
      <w:pPr>
        <w:pStyle w:val="afd"/>
        <w:spacing w:line="264" w:lineRule="auto"/>
        <w:ind w:firstLine="709"/>
        <w:rPr>
          <w:spacing w:val="-4"/>
          <w:szCs w:val="28"/>
        </w:rPr>
      </w:pPr>
      <w:r w:rsidRPr="003A3F3C">
        <w:rPr>
          <w:spacing w:val="-4"/>
          <w:szCs w:val="28"/>
        </w:rPr>
        <w:t>Відтак у третьому класі у процесі формування музичності дедалі важче виокремити таку діяльність, яка була б спрямована на розвиток лише певних її компонентів. На перше місце виходить цілісне формування здібностей.</w:t>
      </w:r>
    </w:p>
    <w:p w:rsidR="002D51F5" w:rsidRPr="003A3F3C" w:rsidRDefault="002D51F5" w:rsidP="002D51F5">
      <w:pPr>
        <w:pStyle w:val="afd"/>
        <w:spacing w:line="264" w:lineRule="auto"/>
        <w:ind w:firstLine="709"/>
        <w:rPr>
          <w:spacing w:val="-4"/>
          <w:szCs w:val="28"/>
        </w:rPr>
      </w:pPr>
      <w:r w:rsidRPr="003A3F3C">
        <w:rPr>
          <w:spacing w:val="-4"/>
          <w:szCs w:val="28"/>
        </w:rPr>
        <w:t>Узагальнення музичного досвіду школярів, подальший розвиток музичних здібностей та підсумок роботи у попередніх класах – такими є завдання завершального етапу початкової освіти.</w:t>
      </w:r>
    </w:p>
    <w:p w:rsidR="002D51F5" w:rsidRPr="003A3F3C" w:rsidRDefault="002D51F5" w:rsidP="002D51F5">
      <w:pPr>
        <w:pStyle w:val="afd"/>
        <w:spacing w:line="264" w:lineRule="auto"/>
        <w:ind w:firstLine="709"/>
        <w:rPr>
          <w:spacing w:val="-4"/>
          <w:szCs w:val="28"/>
        </w:rPr>
      </w:pPr>
      <w:r w:rsidRPr="003A3F3C">
        <w:rPr>
          <w:spacing w:val="-4"/>
          <w:szCs w:val="28"/>
        </w:rPr>
        <w:t>Відомо, що практична діяльність четвертокласників стає більш усвідом</w:t>
      </w:r>
      <w:r w:rsidR="004D19C0">
        <w:rPr>
          <w:spacing w:val="-4"/>
          <w:szCs w:val="28"/>
        </w:rPr>
        <w:softHyphen/>
      </w:r>
      <w:r w:rsidRPr="003A3F3C">
        <w:rPr>
          <w:spacing w:val="-4"/>
          <w:szCs w:val="28"/>
        </w:rPr>
        <w:t>леною й цілеспрямованою. На перший план у них починає виходити навчальна діяльність. Це створює внутрішні психологічні можливості для виконання досить складних програмових вимог. Запропоновані теми підводять дітей до усвідом</w:t>
      </w:r>
      <w:r w:rsidR="004D19C0">
        <w:rPr>
          <w:spacing w:val="-4"/>
          <w:szCs w:val="28"/>
        </w:rPr>
        <w:softHyphen/>
      </w:r>
      <w:r w:rsidRPr="003A3F3C">
        <w:rPr>
          <w:spacing w:val="-4"/>
          <w:szCs w:val="28"/>
        </w:rPr>
        <w:t>лення ролі музики в житті народу, сприяють глибшому засвоєнню школя</w:t>
      </w:r>
      <w:r w:rsidR="004D19C0">
        <w:rPr>
          <w:spacing w:val="-4"/>
          <w:szCs w:val="28"/>
        </w:rPr>
        <w:softHyphen/>
      </w:r>
      <w:r w:rsidRPr="003A3F3C">
        <w:rPr>
          <w:spacing w:val="-4"/>
          <w:szCs w:val="28"/>
        </w:rPr>
        <w:t>рами таких закономірностей музичного мистецтва, як зв</w:t>
      </w:r>
      <w:r w:rsidR="00DB76DA">
        <w:rPr>
          <w:spacing w:val="-4"/>
          <w:szCs w:val="28"/>
        </w:rPr>
        <w:t>’</w:t>
      </w:r>
      <w:r w:rsidRPr="003A3F3C">
        <w:rPr>
          <w:spacing w:val="-4"/>
          <w:szCs w:val="28"/>
        </w:rPr>
        <w:t>язок музики з життям, єдність змісту і форми, зв</w:t>
      </w:r>
      <w:r w:rsidR="00DB76DA">
        <w:rPr>
          <w:spacing w:val="-4"/>
          <w:szCs w:val="28"/>
        </w:rPr>
        <w:t>’</w:t>
      </w:r>
      <w:r w:rsidRPr="003A3F3C">
        <w:rPr>
          <w:spacing w:val="-4"/>
          <w:szCs w:val="28"/>
        </w:rPr>
        <w:t xml:space="preserve">язок народної та професійної творчості. Основне завдання музичних занять полягає у тому, щоб </w:t>
      </w:r>
      <w:r w:rsidR="00A81E1A" w:rsidRPr="003A3F3C">
        <w:rPr>
          <w:spacing w:val="-4"/>
          <w:szCs w:val="28"/>
        </w:rPr>
        <w:t>"</w:t>
      </w:r>
      <w:r w:rsidRPr="003A3F3C">
        <w:rPr>
          <w:spacing w:val="-4"/>
          <w:szCs w:val="28"/>
        </w:rPr>
        <w:t>...</w:t>
      </w:r>
      <w:r w:rsidR="00E6114C">
        <w:rPr>
          <w:spacing w:val="-4"/>
          <w:szCs w:val="28"/>
        </w:rPr>
        <w:t xml:space="preserve"> </w:t>
      </w:r>
      <w:r w:rsidRPr="003A3F3C">
        <w:rPr>
          <w:spacing w:val="-4"/>
          <w:szCs w:val="28"/>
        </w:rPr>
        <w:t>допомогти учням відчути й усвідомити інтонаційні особливості, своєрідність музики свого народу, припасти до джерел композиторської творчості</w:t>
      </w:r>
      <w:r w:rsidR="00A81E1A" w:rsidRPr="003A3F3C">
        <w:rPr>
          <w:spacing w:val="-4"/>
          <w:szCs w:val="28"/>
        </w:rPr>
        <w:t>"</w:t>
      </w:r>
      <w:r w:rsidRPr="003A3F3C">
        <w:rPr>
          <w:spacing w:val="-4"/>
          <w:szCs w:val="28"/>
        </w:rPr>
        <w:t xml:space="preserve"> [1, с. 93]. </w:t>
      </w:r>
    </w:p>
    <w:p w:rsidR="002D51F5" w:rsidRPr="003A3F3C" w:rsidRDefault="002D51F5" w:rsidP="002D51F5">
      <w:pPr>
        <w:pStyle w:val="afd"/>
        <w:spacing w:line="264" w:lineRule="auto"/>
        <w:ind w:firstLine="709"/>
        <w:rPr>
          <w:spacing w:val="-4"/>
          <w:szCs w:val="28"/>
        </w:rPr>
      </w:pPr>
      <w:r w:rsidRPr="003A3F3C">
        <w:rPr>
          <w:spacing w:val="-4"/>
          <w:szCs w:val="28"/>
        </w:rPr>
        <w:t>За попередні роки навчання у дітей складається своє ставлення до музичного мистецтва, у них з</w:t>
      </w:r>
      <w:r w:rsidR="00DB76DA">
        <w:rPr>
          <w:spacing w:val="-4"/>
          <w:szCs w:val="28"/>
        </w:rPr>
        <w:t>’</w:t>
      </w:r>
      <w:r w:rsidRPr="003A3F3C">
        <w:rPr>
          <w:spacing w:val="-4"/>
          <w:szCs w:val="28"/>
        </w:rPr>
        <w:t xml:space="preserve">являються певні вподобання, формуються смаки, вони добре відчувають жанрові особливості музичних творів тощо.    </w:t>
      </w:r>
    </w:p>
    <w:p w:rsidR="002D51F5" w:rsidRPr="003A3F3C" w:rsidRDefault="002D51F5" w:rsidP="002D51F5">
      <w:pPr>
        <w:pStyle w:val="afd"/>
        <w:spacing w:line="264" w:lineRule="auto"/>
        <w:ind w:firstLine="709"/>
        <w:rPr>
          <w:spacing w:val="-4"/>
          <w:szCs w:val="28"/>
        </w:rPr>
      </w:pPr>
      <w:r w:rsidRPr="003A3F3C">
        <w:rPr>
          <w:spacing w:val="-4"/>
          <w:szCs w:val="28"/>
        </w:rPr>
        <w:t xml:space="preserve">Робота </w:t>
      </w:r>
      <w:r w:rsidR="00E6114C">
        <w:rPr>
          <w:spacing w:val="-4"/>
          <w:szCs w:val="28"/>
        </w:rPr>
        <w:t>з</w:t>
      </w:r>
      <w:r w:rsidRPr="003A3F3C">
        <w:rPr>
          <w:spacing w:val="-4"/>
          <w:szCs w:val="28"/>
        </w:rPr>
        <w:t xml:space="preserve"> формуванн</w:t>
      </w:r>
      <w:r w:rsidR="00E6114C">
        <w:rPr>
          <w:spacing w:val="-4"/>
          <w:szCs w:val="28"/>
        </w:rPr>
        <w:t>я</w:t>
      </w:r>
      <w:r w:rsidRPr="003A3F3C">
        <w:rPr>
          <w:spacing w:val="-4"/>
          <w:szCs w:val="28"/>
        </w:rPr>
        <w:t xml:space="preserve"> й розвитку ладового, музично-ритмічного чуття та музично-слухових уявлень у 4-му класі є більш складним етапом музичного навчання. Діяльність дітей у завершальному році початкової освіти спрямовується на подальший розвиток музичних здібностей.  </w:t>
      </w:r>
    </w:p>
    <w:p w:rsidR="002D51F5" w:rsidRPr="003A3F3C" w:rsidRDefault="002D51F5" w:rsidP="002D51F5">
      <w:pPr>
        <w:pStyle w:val="afd"/>
        <w:spacing w:line="264" w:lineRule="auto"/>
        <w:ind w:firstLine="709"/>
        <w:rPr>
          <w:spacing w:val="-4"/>
          <w:szCs w:val="28"/>
        </w:rPr>
      </w:pPr>
      <w:r w:rsidRPr="003A3F3C">
        <w:rPr>
          <w:spacing w:val="-4"/>
          <w:szCs w:val="28"/>
        </w:rPr>
        <w:t>У четвертому класі учні засвоюють універсальність музичної мови, з</w:t>
      </w:r>
      <w:r w:rsidR="00DB76DA">
        <w:rPr>
          <w:spacing w:val="-4"/>
          <w:szCs w:val="28"/>
        </w:rPr>
        <w:t>’</w:t>
      </w:r>
      <w:r w:rsidRPr="003A3F3C">
        <w:rPr>
          <w:spacing w:val="-4"/>
          <w:szCs w:val="28"/>
        </w:rPr>
        <w:t>ясо</w:t>
      </w:r>
      <w:r w:rsidR="00E6114C">
        <w:rPr>
          <w:spacing w:val="-4"/>
          <w:szCs w:val="28"/>
        </w:rPr>
        <w:softHyphen/>
      </w:r>
      <w:r w:rsidRPr="003A3F3C">
        <w:rPr>
          <w:spacing w:val="-4"/>
          <w:szCs w:val="28"/>
        </w:rPr>
        <w:t>ву</w:t>
      </w:r>
      <w:r w:rsidR="00E6114C">
        <w:rPr>
          <w:spacing w:val="-4"/>
          <w:szCs w:val="28"/>
        </w:rPr>
        <w:softHyphen/>
      </w:r>
      <w:r w:rsidRPr="003A3F3C">
        <w:rPr>
          <w:spacing w:val="-4"/>
          <w:szCs w:val="28"/>
        </w:rPr>
        <w:t>ють деякі стилістичні особливості музики різних народів на якісно новому етапі узагальнень художніх вражень.</w:t>
      </w:r>
    </w:p>
    <w:p w:rsidR="002D51F5" w:rsidRPr="003A3F3C" w:rsidRDefault="002D51F5" w:rsidP="002D51F5">
      <w:pPr>
        <w:pStyle w:val="afd"/>
        <w:spacing w:line="264" w:lineRule="auto"/>
        <w:ind w:firstLine="709"/>
        <w:rPr>
          <w:spacing w:val="-4"/>
          <w:szCs w:val="28"/>
        </w:rPr>
      </w:pPr>
      <w:r w:rsidRPr="003A3F3C">
        <w:rPr>
          <w:spacing w:val="-4"/>
          <w:szCs w:val="28"/>
        </w:rPr>
        <w:lastRenderedPageBreak/>
        <w:t>Велика роль надається не лише аналізу тих музичних творів, які слухалися на уроці, а й власно</w:t>
      </w:r>
      <w:r w:rsidR="00E6114C">
        <w:rPr>
          <w:spacing w:val="-4"/>
          <w:szCs w:val="28"/>
        </w:rPr>
        <w:t>му</w:t>
      </w:r>
      <w:r w:rsidRPr="003A3F3C">
        <w:rPr>
          <w:spacing w:val="-4"/>
          <w:szCs w:val="28"/>
        </w:rPr>
        <w:t xml:space="preserve"> виконанн</w:t>
      </w:r>
      <w:r w:rsidR="00E6114C">
        <w:rPr>
          <w:spacing w:val="-4"/>
          <w:szCs w:val="28"/>
        </w:rPr>
        <w:t>ю</w:t>
      </w:r>
      <w:r w:rsidRPr="003A3F3C">
        <w:rPr>
          <w:spacing w:val="-4"/>
          <w:szCs w:val="28"/>
        </w:rPr>
        <w:t xml:space="preserve"> пісень, вправ тощо. Аналіз та самостійне оціню</w:t>
      </w:r>
      <w:r w:rsidR="004D19C0">
        <w:rPr>
          <w:spacing w:val="-4"/>
          <w:szCs w:val="28"/>
        </w:rPr>
        <w:softHyphen/>
      </w:r>
      <w:r w:rsidRPr="003A3F3C">
        <w:rPr>
          <w:spacing w:val="-4"/>
          <w:szCs w:val="28"/>
        </w:rPr>
        <w:t>вання підвищують вимогливість учнів до свого виконання. У дітей розви</w:t>
      </w:r>
      <w:r w:rsidR="004D19C0">
        <w:rPr>
          <w:spacing w:val="-4"/>
          <w:szCs w:val="28"/>
        </w:rPr>
        <w:softHyphen/>
      </w:r>
      <w:r w:rsidRPr="003A3F3C">
        <w:rPr>
          <w:spacing w:val="-4"/>
          <w:szCs w:val="28"/>
        </w:rPr>
        <w:t>валася слухова спостережливість, оцінне ставлення, а бажання зробити своє виконання кращим активізує художнє мислення, фантазію, спонукає до творчого пошуку.</w:t>
      </w:r>
    </w:p>
    <w:p w:rsidR="002D51F5" w:rsidRPr="003A3F3C" w:rsidRDefault="002D51F5" w:rsidP="002D51F5">
      <w:pPr>
        <w:pStyle w:val="afd"/>
        <w:spacing w:line="264" w:lineRule="auto"/>
        <w:ind w:firstLine="709"/>
        <w:rPr>
          <w:spacing w:val="-4"/>
          <w:szCs w:val="28"/>
        </w:rPr>
      </w:pPr>
      <w:r w:rsidRPr="003A3F3C">
        <w:rPr>
          <w:spacing w:val="-4"/>
          <w:szCs w:val="28"/>
        </w:rPr>
        <w:t>Окрім того</w:t>
      </w:r>
      <w:r w:rsidR="00E6114C">
        <w:rPr>
          <w:spacing w:val="-4"/>
          <w:szCs w:val="28"/>
        </w:rPr>
        <w:t>,</w:t>
      </w:r>
      <w:r w:rsidRPr="003A3F3C">
        <w:rPr>
          <w:spacing w:val="-4"/>
          <w:szCs w:val="28"/>
        </w:rPr>
        <w:t xml:space="preserve"> музична діяльність четвертокласників стає більш усвідомленою й цілеспрямованою. Завдання полягає в тому, щоб спонукати учнів до самостій</w:t>
      </w:r>
      <w:r w:rsidR="00E6114C">
        <w:rPr>
          <w:spacing w:val="-4"/>
          <w:szCs w:val="28"/>
        </w:rPr>
        <w:softHyphen/>
      </w:r>
      <w:r w:rsidRPr="003A3F3C">
        <w:rPr>
          <w:spacing w:val="-4"/>
          <w:szCs w:val="28"/>
        </w:rPr>
        <w:t>ного використання набутих знань умінь та навичок, до аналізу й оцінки власної музичн</w:t>
      </w:r>
      <w:r w:rsidR="00E6114C">
        <w:rPr>
          <w:spacing w:val="-4"/>
          <w:szCs w:val="28"/>
        </w:rPr>
        <w:t>ої</w:t>
      </w:r>
      <w:r w:rsidRPr="003A3F3C">
        <w:rPr>
          <w:spacing w:val="-4"/>
          <w:szCs w:val="28"/>
        </w:rPr>
        <w:t xml:space="preserve"> діяльності.</w:t>
      </w:r>
    </w:p>
    <w:p w:rsidR="002D51F5" w:rsidRPr="003A3F3C" w:rsidRDefault="002D51F5" w:rsidP="002D51F5">
      <w:pPr>
        <w:pStyle w:val="afd"/>
        <w:spacing w:line="264" w:lineRule="auto"/>
        <w:ind w:firstLine="709"/>
        <w:rPr>
          <w:spacing w:val="-4"/>
          <w:szCs w:val="28"/>
        </w:rPr>
      </w:pPr>
      <w:r w:rsidRPr="003A3F3C">
        <w:rPr>
          <w:spacing w:val="-4"/>
          <w:szCs w:val="28"/>
        </w:rPr>
        <w:t>Таким чином, уроки музичного мистецтва у 1–4 класах дозволяють реалізу</w:t>
      </w:r>
      <w:r w:rsidR="00E6114C">
        <w:rPr>
          <w:spacing w:val="-4"/>
          <w:szCs w:val="28"/>
        </w:rPr>
        <w:softHyphen/>
      </w:r>
      <w:r w:rsidRPr="003A3F3C">
        <w:rPr>
          <w:spacing w:val="-4"/>
          <w:szCs w:val="28"/>
        </w:rPr>
        <w:t>вати важливе задання – значною мірою сформувати музичні здібності школярів та розкрити їх художньо-творчий потенціал. Означені програми висту</w:t>
      </w:r>
      <w:r w:rsidR="004D19C0">
        <w:rPr>
          <w:spacing w:val="-4"/>
          <w:szCs w:val="28"/>
        </w:rPr>
        <w:softHyphen/>
      </w:r>
      <w:r w:rsidRPr="003A3F3C">
        <w:rPr>
          <w:spacing w:val="-4"/>
          <w:szCs w:val="28"/>
        </w:rPr>
        <w:t>пають єдиним цілісним комплексом освітніх компонентів, забезпечують освітній процес усією необхідною змістовою базою і надають вчителю широкі можливості для власної художньо-педагогічної творчості.</w:t>
      </w:r>
    </w:p>
    <w:p w:rsidR="002D51F5" w:rsidRPr="003A3F3C" w:rsidRDefault="002D51F5" w:rsidP="002D51F5">
      <w:pPr>
        <w:pStyle w:val="afd"/>
        <w:spacing w:line="264" w:lineRule="auto"/>
        <w:ind w:firstLine="0"/>
        <w:jc w:val="center"/>
        <w:rPr>
          <w:b/>
          <w:spacing w:val="-4"/>
          <w:szCs w:val="28"/>
        </w:rPr>
      </w:pPr>
    </w:p>
    <w:p w:rsidR="002D51F5" w:rsidRPr="004D19C0" w:rsidRDefault="002D51F5" w:rsidP="002D51F5">
      <w:pPr>
        <w:pStyle w:val="afd"/>
        <w:spacing w:line="264" w:lineRule="auto"/>
        <w:ind w:firstLine="0"/>
        <w:jc w:val="center"/>
        <w:rPr>
          <w:b/>
          <w:spacing w:val="-4"/>
          <w:sz w:val="26"/>
          <w:szCs w:val="26"/>
        </w:rPr>
      </w:pPr>
      <w:r w:rsidRPr="004D19C0">
        <w:rPr>
          <w:b/>
          <w:spacing w:val="-4"/>
          <w:sz w:val="26"/>
          <w:szCs w:val="26"/>
        </w:rPr>
        <w:t>Література</w:t>
      </w:r>
    </w:p>
    <w:p w:rsidR="002D51F5" w:rsidRPr="004D19C0" w:rsidRDefault="002D51F5" w:rsidP="00F61E58">
      <w:pPr>
        <w:pStyle w:val="afd"/>
        <w:numPr>
          <w:ilvl w:val="0"/>
          <w:numId w:val="44"/>
        </w:numPr>
        <w:tabs>
          <w:tab w:val="left" w:pos="1134"/>
        </w:tabs>
        <w:spacing w:line="264" w:lineRule="auto"/>
        <w:ind w:left="0" w:firstLine="709"/>
        <w:rPr>
          <w:spacing w:val="-4"/>
          <w:sz w:val="26"/>
          <w:szCs w:val="26"/>
        </w:rPr>
      </w:pPr>
      <w:r w:rsidRPr="004D19C0">
        <w:rPr>
          <w:spacing w:val="-4"/>
          <w:sz w:val="26"/>
          <w:szCs w:val="26"/>
        </w:rPr>
        <w:t>Програми та поурочні методичні розробки для середніх загальноосвітніх шкіл. Музика 1–4 класи</w:t>
      </w:r>
      <w:r w:rsidR="00E6114C">
        <w:rPr>
          <w:spacing w:val="-4"/>
          <w:sz w:val="26"/>
          <w:szCs w:val="26"/>
        </w:rPr>
        <w:t xml:space="preserve"> / а</w:t>
      </w:r>
      <w:r w:rsidRPr="004D19C0">
        <w:rPr>
          <w:spacing w:val="-4"/>
          <w:sz w:val="26"/>
          <w:szCs w:val="26"/>
        </w:rPr>
        <w:t>в</w:t>
      </w:r>
      <w:r w:rsidR="00E6114C">
        <w:rPr>
          <w:spacing w:val="-4"/>
          <w:sz w:val="26"/>
          <w:szCs w:val="26"/>
        </w:rPr>
        <w:t>т</w:t>
      </w:r>
      <w:r w:rsidRPr="004D19C0">
        <w:rPr>
          <w:spacing w:val="-4"/>
          <w:sz w:val="26"/>
          <w:szCs w:val="26"/>
        </w:rPr>
        <w:t>. кол. О. Я. Ростовський, Р. О. Марченко, Л. О. Хлєбникова, З. Т. Бервецький. Тернопіль: Навч. книга – Богдан, 2000. 112</w:t>
      </w:r>
      <w:r w:rsidR="00E6114C">
        <w:rPr>
          <w:spacing w:val="-4"/>
          <w:sz w:val="26"/>
          <w:szCs w:val="26"/>
        </w:rPr>
        <w:t xml:space="preserve"> </w:t>
      </w:r>
      <w:r w:rsidRPr="004D19C0">
        <w:rPr>
          <w:spacing w:val="-4"/>
          <w:sz w:val="26"/>
          <w:szCs w:val="26"/>
        </w:rPr>
        <w:t>с.</w:t>
      </w:r>
    </w:p>
    <w:p w:rsidR="002D51F5" w:rsidRPr="004D19C0" w:rsidRDefault="002D51F5" w:rsidP="00F61E58">
      <w:pPr>
        <w:pStyle w:val="afd"/>
        <w:numPr>
          <w:ilvl w:val="0"/>
          <w:numId w:val="44"/>
        </w:numPr>
        <w:tabs>
          <w:tab w:val="left" w:pos="1134"/>
        </w:tabs>
        <w:spacing w:line="264" w:lineRule="auto"/>
        <w:ind w:left="0" w:firstLine="709"/>
        <w:rPr>
          <w:spacing w:val="-4"/>
          <w:sz w:val="26"/>
          <w:szCs w:val="26"/>
        </w:rPr>
      </w:pPr>
      <w:r w:rsidRPr="004D19C0">
        <w:rPr>
          <w:spacing w:val="-4"/>
          <w:sz w:val="26"/>
          <w:szCs w:val="26"/>
        </w:rPr>
        <w:t xml:space="preserve">Ростовський О. Я. Методика викладання музики у початкових класах: </w:t>
      </w:r>
      <w:r w:rsidR="00E6114C">
        <w:rPr>
          <w:spacing w:val="-4"/>
          <w:sz w:val="26"/>
          <w:szCs w:val="26"/>
        </w:rPr>
        <w:t>н</w:t>
      </w:r>
      <w:r w:rsidRPr="004D19C0">
        <w:rPr>
          <w:spacing w:val="-4"/>
          <w:sz w:val="26"/>
          <w:szCs w:val="26"/>
        </w:rPr>
        <w:t>авч.-метод. посіб</w:t>
      </w:r>
      <w:r w:rsidR="00E6114C">
        <w:rPr>
          <w:spacing w:val="-4"/>
          <w:sz w:val="26"/>
          <w:szCs w:val="26"/>
        </w:rPr>
        <w:t>.</w:t>
      </w:r>
      <w:r w:rsidRPr="004D19C0">
        <w:rPr>
          <w:spacing w:val="-4"/>
          <w:sz w:val="26"/>
          <w:szCs w:val="26"/>
        </w:rPr>
        <w:t xml:space="preserve"> для студентів музично-педагогічних факультетів і вчителів музики шкіл різного типу. Київ: ІЗМН, 1997. 204 с.</w:t>
      </w:r>
    </w:p>
    <w:p w:rsidR="002D51F5" w:rsidRPr="004D19C0" w:rsidRDefault="002D51F5" w:rsidP="00F61E58">
      <w:pPr>
        <w:pStyle w:val="afd"/>
        <w:numPr>
          <w:ilvl w:val="0"/>
          <w:numId w:val="44"/>
        </w:numPr>
        <w:tabs>
          <w:tab w:val="left" w:pos="1134"/>
        </w:tabs>
        <w:spacing w:line="264" w:lineRule="auto"/>
        <w:ind w:left="0" w:firstLine="709"/>
        <w:rPr>
          <w:spacing w:val="-4"/>
          <w:sz w:val="26"/>
          <w:szCs w:val="26"/>
        </w:rPr>
      </w:pPr>
      <w:r w:rsidRPr="004D19C0">
        <w:rPr>
          <w:spacing w:val="-4"/>
          <w:sz w:val="26"/>
          <w:szCs w:val="26"/>
        </w:rPr>
        <w:t xml:space="preserve">Ростовський О. Я. Методика викладання музики у початковій школі: </w:t>
      </w:r>
      <w:r w:rsidR="00E6114C">
        <w:rPr>
          <w:spacing w:val="-4"/>
          <w:sz w:val="26"/>
          <w:szCs w:val="26"/>
        </w:rPr>
        <w:t>н</w:t>
      </w:r>
      <w:r w:rsidRPr="004D19C0">
        <w:rPr>
          <w:spacing w:val="-4"/>
          <w:sz w:val="26"/>
          <w:szCs w:val="26"/>
        </w:rPr>
        <w:t>авч.-метод. посіб. 2-</w:t>
      </w:r>
      <w:r w:rsidR="00E6114C">
        <w:rPr>
          <w:spacing w:val="-4"/>
          <w:sz w:val="26"/>
          <w:szCs w:val="26"/>
        </w:rPr>
        <w:t>г</w:t>
      </w:r>
      <w:r w:rsidRPr="004D19C0">
        <w:rPr>
          <w:spacing w:val="-4"/>
          <w:sz w:val="26"/>
          <w:szCs w:val="26"/>
        </w:rPr>
        <w:t>е вид., доп</w:t>
      </w:r>
      <w:r w:rsidR="00E6114C">
        <w:rPr>
          <w:spacing w:val="-4"/>
          <w:sz w:val="26"/>
          <w:szCs w:val="26"/>
        </w:rPr>
        <w:t>ов</w:t>
      </w:r>
      <w:r w:rsidRPr="004D19C0">
        <w:rPr>
          <w:spacing w:val="-4"/>
          <w:sz w:val="26"/>
          <w:szCs w:val="26"/>
        </w:rPr>
        <w:t>. Тернопіль: Навч. книга – Богдан, 2001. 216 с.</w:t>
      </w:r>
    </w:p>
    <w:p w:rsidR="002D51F5" w:rsidRPr="003A3F3C" w:rsidRDefault="002D51F5" w:rsidP="002D51F5">
      <w:pPr>
        <w:pStyle w:val="afd"/>
        <w:spacing w:line="264" w:lineRule="auto"/>
        <w:ind w:firstLine="0"/>
        <w:rPr>
          <w:spacing w:val="-4"/>
          <w:szCs w:val="28"/>
        </w:rPr>
      </w:pPr>
    </w:p>
    <w:p w:rsidR="003C2536" w:rsidRPr="003A3F3C" w:rsidRDefault="003C2536" w:rsidP="007E18DF">
      <w:pPr>
        <w:spacing w:after="0" w:line="240" w:lineRule="auto"/>
        <w:jc w:val="center"/>
        <w:rPr>
          <w:rFonts w:ascii="Times New Roman" w:hAnsi="Times New Roman"/>
          <w:b/>
          <w:spacing w:val="-4"/>
          <w:sz w:val="28"/>
          <w:szCs w:val="28"/>
        </w:rPr>
      </w:pPr>
    </w:p>
    <w:p w:rsidR="007E18DF" w:rsidRPr="003A3F3C" w:rsidRDefault="007E18DF" w:rsidP="007E18DF">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ВИКОРИСТАННЯ ВИХОВНОГО ПОТЕНЦІАЛУ</w:t>
      </w:r>
    </w:p>
    <w:p w:rsidR="007E18DF" w:rsidRPr="003A3F3C" w:rsidRDefault="007E18DF" w:rsidP="007E18DF">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 xml:space="preserve">ЗАНЯТЬ З МУЗИЧНОГО МИСТЕЦТВА </w:t>
      </w:r>
    </w:p>
    <w:p w:rsidR="007E18DF" w:rsidRPr="003A3F3C" w:rsidRDefault="007E18DF" w:rsidP="007E18DF">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У ВСЕБІЧНОМУ РОЗВИТКУ ОСОБИСТОСТІ ДИТИНИ</w:t>
      </w:r>
    </w:p>
    <w:p w:rsidR="007E18DF" w:rsidRPr="003A3F3C" w:rsidRDefault="007E18DF" w:rsidP="007E18DF">
      <w:pPr>
        <w:spacing w:after="0" w:line="240" w:lineRule="auto"/>
        <w:jc w:val="center"/>
        <w:rPr>
          <w:rFonts w:ascii="Times New Roman" w:hAnsi="Times New Roman"/>
          <w:spacing w:val="-4"/>
          <w:sz w:val="28"/>
          <w:szCs w:val="28"/>
        </w:rPr>
      </w:pPr>
    </w:p>
    <w:p w:rsidR="007E18DF" w:rsidRPr="003A3F3C" w:rsidRDefault="007E18DF" w:rsidP="007E18DF">
      <w:pPr>
        <w:spacing w:after="0" w:line="240" w:lineRule="auto"/>
        <w:jc w:val="center"/>
        <w:rPr>
          <w:rStyle w:val="a7"/>
          <w:rFonts w:ascii="Times New Roman" w:hAnsi="Times New Roman"/>
          <w:b/>
          <w:i w:val="0"/>
          <w:iCs w:val="0"/>
          <w:spacing w:val="-4"/>
          <w:sz w:val="28"/>
          <w:szCs w:val="28"/>
        </w:rPr>
      </w:pPr>
      <w:r w:rsidRPr="003A3F3C">
        <w:rPr>
          <w:rStyle w:val="a7"/>
          <w:rFonts w:ascii="Times New Roman" w:hAnsi="Times New Roman"/>
          <w:b/>
          <w:i w:val="0"/>
          <w:spacing w:val="-4"/>
          <w:sz w:val="28"/>
          <w:szCs w:val="28"/>
        </w:rPr>
        <w:t>Костенко Л. В</w:t>
      </w:r>
      <w:r w:rsidRPr="003A3F3C">
        <w:rPr>
          <w:rStyle w:val="a7"/>
          <w:rFonts w:ascii="Times New Roman" w:hAnsi="Times New Roman"/>
          <w:b/>
          <w:spacing w:val="-4"/>
          <w:sz w:val="28"/>
          <w:szCs w:val="28"/>
        </w:rPr>
        <w:t>.</w:t>
      </w:r>
    </w:p>
    <w:p w:rsidR="007E18DF" w:rsidRPr="003A3F3C" w:rsidRDefault="007E18DF" w:rsidP="007E18DF">
      <w:pPr>
        <w:spacing w:after="0" w:line="240" w:lineRule="auto"/>
        <w:jc w:val="center"/>
        <w:rPr>
          <w:rStyle w:val="a7"/>
          <w:rFonts w:ascii="Times New Roman" w:hAnsi="Times New Roman"/>
          <w:b/>
          <w:i w:val="0"/>
          <w:iCs w:val="0"/>
          <w:spacing w:val="-4"/>
          <w:sz w:val="28"/>
          <w:szCs w:val="28"/>
        </w:rPr>
      </w:pPr>
    </w:p>
    <w:p w:rsidR="007E18DF" w:rsidRPr="003A3F3C" w:rsidRDefault="007E18DF" w:rsidP="004D19C0">
      <w:pPr>
        <w:spacing w:after="0" w:line="254" w:lineRule="auto"/>
        <w:ind w:left="709"/>
        <w:jc w:val="both"/>
        <w:rPr>
          <w:rStyle w:val="a7"/>
          <w:rFonts w:ascii="Times New Roman" w:hAnsi="Times New Roman"/>
          <w:iCs w:val="0"/>
          <w:spacing w:val="-4"/>
          <w:sz w:val="28"/>
          <w:szCs w:val="28"/>
        </w:rPr>
      </w:pPr>
      <w:r w:rsidRPr="003A3F3C">
        <w:rPr>
          <w:rStyle w:val="a7"/>
          <w:rFonts w:ascii="Times New Roman" w:hAnsi="Times New Roman"/>
          <w:spacing w:val="-4"/>
          <w:sz w:val="28"/>
          <w:szCs w:val="28"/>
        </w:rPr>
        <w:t>Стаття присвячена розгляду проблеми розвитку особистості дитини на уроках музичного мистецтва. Підкреслюється необхідність правильної організації навчання та наголошується на особливій ролі вчителя у розкритті виховного потенціалу музики.</w:t>
      </w:r>
    </w:p>
    <w:p w:rsidR="007E18DF" w:rsidRPr="003A3F3C" w:rsidRDefault="007E18DF" w:rsidP="004D19C0">
      <w:pPr>
        <w:spacing w:after="0" w:line="254" w:lineRule="auto"/>
        <w:ind w:left="709"/>
        <w:jc w:val="both"/>
        <w:rPr>
          <w:rFonts w:ascii="Times New Roman" w:hAnsi="Times New Roman"/>
          <w:spacing w:val="-4"/>
          <w:sz w:val="28"/>
          <w:szCs w:val="28"/>
        </w:rPr>
      </w:pPr>
      <w:r w:rsidRPr="003A3F3C">
        <w:rPr>
          <w:rStyle w:val="a7"/>
          <w:rFonts w:ascii="Times New Roman" w:hAnsi="Times New Roman"/>
          <w:b/>
          <w:spacing w:val="-4"/>
          <w:sz w:val="28"/>
          <w:szCs w:val="28"/>
        </w:rPr>
        <w:t xml:space="preserve">Ключові слова: </w:t>
      </w:r>
      <w:r w:rsidRPr="003A3F3C">
        <w:rPr>
          <w:rStyle w:val="a7"/>
          <w:rFonts w:ascii="Times New Roman" w:hAnsi="Times New Roman"/>
          <w:spacing w:val="-4"/>
          <w:sz w:val="28"/>
          <w:szCs w:val="28"/>
        </w:rPr>
        <w:t>музичне мистецтво, виховний потенціал, особистість, музична діяльність, організація навчання, інноваційні методи, нестан</w:t>
      </w:r>
      <w:r w:rsidR="004D19C0">
        <w:rPr>
          <w:rStyle w:val="a7"/>
          <w:rFonts w:ascii="Times New Roman" w:hAnsi="Times New Roman"/>
          <w:spacing w:val="-4"/>
          <w:sz w:val="28"/>
          <w:szCs w:val="28"/>
        </w:rPr>
        <w:softHyphen/>
      </w:r>
      <w:r w:rsidRPr="003A3F3C">
        <w:rPr>
          <w:rStyle w:val="a7"/>
          <w:rFonts w:ascii="Times New Roman" w:hAnsi="Times New Roman"/>
          <w:spacing w:val="-4"/>
          <w:sz w:val="28"/>
          <w:szCs w:val="28"/>
        </w:rPr>
        <w:t>дартні форми навчання.</w:t>
      </w:r>
    </w:p>
    <w:p w:rsidR="007E18DF" w:rsidRPr="003A3F3C" w:rsidRDefault="007E18DF" w:rsidP="004D19C0">
      <w:pPr>
        <w:pStyle w:val="af8"/>
        <w:spacing w:after="0" w:line="254" w:lineRule="auto"/>
        <w:ind w:left="709"/>
        <w:jc w:val="both"/>
        <w:rPr>
          <w:rFonts w:ascii="Times New Roman" w:hAnsi="Times New Roman"/>
          <w:spacing w:val="-4"/>
          <w:sz w:val="28"/>
          <w:szCs w:val="28"/>
        </w:rPr>
      </w:pPr>
    </w:p>
    <w:p w:rsidR="007E18DF" w:rsidRPr="003A3F3C" w:rsidRDefault="007E18DF" w:rsidP="004D19C0">
      <w:pPr>
        <w:pStyle w:val="af8"/>
        <w:spacing w:after="0" w:line="254" w:lineRule="auto"/>
        <w:ind w:firstLine="709"/>
        <w:jc w:val="both"/>
        <w:rPr>
          <w:rFonts w:ascii="Times New Roman" w:hAnsi="Times New Roman"/>
          <w:spacing w:val="-4"/>
          <w:sz w:val="28"/>
          <w:szCs w:val="28"/>
        </w:rPr>
      </w:pPr>
      <w:r w:rsidRPr="003A3F3C">
        <w:rPr>
          <w:rFonts w:ascii="Times New Roman" w:hAnsi="Times New Roman"/>
          <w:spacing w:val="-4"/>
          <w:sz w:val="28"/>
          <w:szCs w:val="28"/>
        </w:rPr>
        <w:lastRenderedPageBreak/>
        <w:t xml:space="preserve">У Законі України </w:t>
      </w:r>
      <w:r w:rsidR="00A81E1A" w:rsidRPr="003A3F3C">
        <w:rPr>
          <w:rFonts w:ascii="Times New Roman" w:hAnsi="Times New Roman"/>
          <w:spacing w:val="-4"/>
          <w:sz w:val="28"/>
          <w:szCs w:val="28"/>
        </w:rPr>
        <w:t>"</w:t>
      </w:r>
      <w:r w:rsidRPr="003A3F3C">
        <w:rPr>
          <w:rFonts w:ascii="Times New Roman" w:hAnsi="Times New Roman"/>
          <w:spacing w:val="-4"/>
          <w:sz w:val="28"/>
          <w:szCs w:val="28"/>
        </w:rPr>
        <w:t>Про освіту</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(2017 р.) наголошується, що </w:t>
      </w:r>
      <w:r w:rsidR="00A81E1A" w:rsidRPr="003A3F3C">
        <w:rPr>
          <w:rFonts w:ascii="Times New Roman" w:hAnsi="Times New Roman"/>
          <w:spacing w:val="-4"/>
          <w:sz w:val="28"/>
          <w:szCs w:val="28"/>
        </w:rPr>
        <w:t>"</w:t>
      </w:r>
      <w:r w:rsidRPr="003A3F3C">
        <w:rPr>
          <w:rFonts w:ascii="Times New Roman" w:hAnsi="Times New Roman"/>
          <w:spacing w:val="-4"/>
          <w:sz w:val="28"/>
          <w:szCs w:val="28"/>
        </w:rPr>
        <w:t>освіта є основою інтелектуального, духовного, фізичного і культурного розвитку особи</w:t>
      </w:r>
      <w:r w:rsidR="004D19C0">
        <w:rPr>
          <w:rFonts w:ascii="Times New Roman" w:hAnsi="Times New Roman"/>
          <w:spacing w:val="-4"/>
          <w:sz w:val="28"/>
          <w:szCs w:val="28"/>
        </w:rPr>
        <w:softHyphen/>
      </w:r>
      <w:r w:rsidRPr="003A3F3C">
        <w:rPr>
          <w:rFonts w:ascii="Times New Roman" w:hAnsi="Times New Roman"/>
          <w:spacing w:val="-4"/>
          <w:sz w:val="28"/>
          <w:szCs w:val="28"/>
        </w:rPr>
        <w:t>стості, а її метою є всебічний розвиток її талантів, інтелектуальних, творчих і фізичних здібностей, формування цінностей і необхідних для успішної самореалізації компетентностей, виховання відповідальних громадян, які здатні до свідомого суспільного вибору та спрямування своєї діяльності на користь іншим людям і суспільству</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[2]. Це визначення має стати орієнтиром кожному вчителю музичного мистецтва для окреслення завдань, які він повинен вирішувати у своїй професійній діяльності. </w:t>
      </w:r>
    </w:p>
    <w:p w:rsidR="007E18DF" w:rsidRPr="003A3F3C" w:rsidRDefault="007E18DF" w:rsidP="004D19C0">
      <w:pPr>
        <w:pStyle w:val="af8"/>
        <w:spacing w:after="0" w:line="254" w:lineRule="auto"/>
        <w:ind w:firstLine="709"/>
        <w:jc w:val="both"/>
        <w:rPr>
          <w:rFonts w:ascii="Times New Roman" w:hAnsi="Times New Roman"/>
          <w:spacing w:val="-4"/>
          <w:sz w:val="28"/>
          <w:szCs w:val="28"/>
        </w:rPr>
      </w:pPr>
      <w:r w:rsidRPr="003A3F3C">
        <w:rPr>
          <w:rFonts w:ascii="Times New Roman" w:hAnsi="Times New Roman"/>
          <w:spacing w:val="-4"/>
          <w:sz w:val="28"/>
          <w:szCs w:val="28"/>
        </w:rPr>
        <w:t>Музичне виховання – складний процес, в якому формування компетентно</w:t>
      </w:r>
      <w:r w:rsidR="004D19C0">
        <w:rPr>
          <w:rFonts w:ascii="Times New Roman" w:hAnsi="Times New Roman"/>
          <w:spacing w:val="-4"/>
          <w:sz w:val="28"/>
          <w:szCs w:val="28"/>
        </w:rPr>
        <w:softHyphen/>
      </w:r>
      <w:r w:rsidRPr="003A3F3C">
        <w:rPr>
          <w:rFonts w:ascii="Times New Roman" w:hAnsi="Times New Roman"/>
          <w:spacing w:val="-4"/>
          <w:sz w:val="28"/>
          <w:szCs w:val="28"/>
        </w:rPr>
        <w:t xml:space="preserve">стей </w:t>
      </w:r>
      <w:r w:rsidR="00543A3B" w:rsidRPr="003A3F3C">
        <w:rPr>
          <w:rFonts w:ascii="Times New Roman" w:hAnsi="Times New Roman"/>
          <w:spacing w:val="-4"/>
          <w:sz w:val="28"/>
          <w:szCs w:val="28"/>
        </w:rPr>
        <w:t xml:space="preserve">є </w:t>
      </w:r>
      <w:r w:rsidRPr="003A3F3C">
        <w:rPr>
          <w:rFonts w:ascii="Times New Roman" w:hAnsi="Times New Roman"/>
          <w:spacing w:val="-4"/>
          <w:sz w:val="28"/>
          <w:szCs w:val="28"/>
        </w:rPr>
        <w:t xml:space="preserve">не самоціллю, а шляхом до більш повного освоєння музики як мистецтва, що має свої особливі інтонації, тобто </w:t>
      </w:r>
      <w:r w:rsidR="00A81E1A" w:rsidRPr="003A3F3C">
        <w:rPr>
          <w:rFonts w:ascii="Times New Roman" w:hAnsi="Times New Roman"/>
          <w:spacing w:val="-4"/>
          <w:sz w:val="28"/>
          <w:szCs w:val="28"/>
        </w:rPr>
        <w:t>"</w:t>
      </w:r>
      <w:r w:rsidRPr="003A3F3C">
        <w:rPr>
          <w:rFonts w:ascii="Times New Roman" w:hAnsi="Times New Roman"/>
          <w:spacing w:val="-4"/>
          <w:sz w:val="28"/>
          <w:szCs w:val="28"/>
        </w:rPr>
        <w:t>інтонований с</w:t>
      </w:r>
      <w:r w:rsidR="00543A3B">
        <w:rPr>
          <w:rFonts w:ascii="Times New Roman" w:hAnsi="Times New Roman"/>
          <w:spacing w:val="-4"/>
          <w:sz w:val="28"/>
          <w:szCs w:val="28"/>
        </w:rPr>
        <w:t>мисл</w:t>
      </w:r>
      <w:r w:rsidR="00A81E1A" w:rsidRPr="003A3F3C">
        <w:rPr>
          <w:rFonts w:ascii="Times New Roman" w:hAnsi="Times New Roman"/>
          <w:spacing w:val="-4"/>
          <w:sz w:val="28"/>
          <w:szCs w:val="28"/>
        </w:rPr>
        <w:t>"</w:t>
      </w:r>
      <w:r w:rsidRPr="003A3F3C">
        <w:rPr>
          <w:rFonts w:ascii="Times New Roman" w:hAnsi="Times New Roman"/>
          <w:spacing w:val="-4"/>
          <w:sz w:val="28"/>
          <w:szCs w:val="28"/>
        </w:rPr>
        <w:t>. Необхідність набуття конкретних музичних компетенцій у тих, хто навчається музично</w:t>
      </w:r>
      <w:r w:rsidR="00543A3B">
        <w:rPr>
          <w:rFonts w:ascii="Times New Roman" w:hAnsi="Times New Roman"/>
          <w:spacing w:val="-4"/>
          <w:sz w:val="28"/>
          <w:szCs w:val="28"/>
        </w:rPr>
        <w:t>го</w:t>
      </w:r>
      <w:r w:rsidRPr="003A3F3C">
        <w:rPr>
          <w:rFonts w:ascii="Times New Roman" w:hAnsi="Times New Roman"/>
          <w:spacing w:val="-4"/>
          <w:sz w:val="28"/>
          <w:szCs w:val="28"/>
        </w:rPr>
        <w:t xml:space="preserve"> мистецтв</w:t>
      </w:r>
      <w:r w:rsidR="00543A3B">
        <w:rPr>
          <w:rFonts w:ascii="Times New Roman" w:hAnsi="Times New Roman"/>
          <w:spacing w:val="-4"/>
          <w:sz w:val="28"/>
          <w:szCs w:val="28"/>
        </w:rPr>
        <w:t>а</w:t>
      </w:r>
      <w:r w:rsidRPr="003A3F3C">
        <w:rPr>
          <w:rFonts w:ascii="Times New Roman" w:hAnsi="Times New Roman"/>
          <w:spacing w:val="-4"/>
          <w:sz w:val="28"/>
          <w:szCs w:val="28"/>
        </w:rPr>
        <w:t>, висуває проблему введення в урок різноманітних видів діяльності, пов</w:t>
      </w:r>
      <w:r w:rsidR="00DB76DA">
        <w:rPr>
          <w:rFonts w:ascii="Times New Roman" w:hAnsi="Times New Roman"/>
          <w:spacing w:val="-4"/>
          <w:sz w:val="28"/>
          <w:szCs w:val="28"/>
        </w:rPr>
        <w:t>’</w:t>
      </w:r>
      <w:r w:rsidRPr="003A3F3C">
        <w:rPr>
          <w:rFonts w:ascii="Times New Roman" w:hAnsi="Times New Roman"/>
          <w:spacing w:val="-4"/>
          <w:sz w:val="28"/>
          <w:szCs w:val="28"/>
        </w:rPr>
        <w:t>язаних з її сприйманням та виконанням. Як відомо, основними з них є хоровий спів та слухання музики. Саме на них активно розвиваються музичні здібності та набува</w:t>
      </w:r>
      <w:r w:rsidR="00543A3B">
        <w:rPr>
          <w:rFonts w:ascii="Times New Roman" w:hAnsi="Times New Roman"/>
          <w:spacing w:val="-4"/>
          <w:sz w:val="28"/>
          <w:szCs w:val="28"/>
        </w:rPr>
        <w:t>є</w:t>
      </w:r>
      <w:r w:rsidRPr="003A3F3C">
        <w:rPr>
          <w:rFonts w:ascii="Times New Roman" w:hAnsi="Times New Roman"/>
          <w:spacing w:val="-4"/>
          <w:sz w:val="28"/>
          <w:szCs w:val="28"/>
        </w:rPr>
        <w:t>ться музична грамотність.</w:t>
      </w:r>
    </w:p>
    <w:p w:rsidR="007E18DF" w:rsidRPr="003A3F3C" w:rsidRDefault="007E18DF" w:rsidP="004D19C0">
      <w:pPr>
        <w:pStyle w:val="af8"/>
        <w:spacing w:after="0" w:line="25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Якими ж можливостями володіє вчитель музичного мистецтва </w:t>
      </w:r>
      <w:r w:rsidR="00543A3B">
        <w:rPr>
          <w:rFonts w:ascii="Times New Roman" w:hAnsi="Times New Roman"/>
          <w:spacing w:val="-4"/>
          <w:sz w:val="28"/>
          <w:szCs w:val="28"/>
        </w:rPr>
        <w:t>для вико</w:t>
      </w:r>
      <w:r w:rsidR="00543A3B">
        <w:rPr>
          <w:rFonts w:ascii="Times New Roman" w:hAnsi="Times New Roman"/>
          <w:spacing w:val="-4"/>
          <w:sz w:val="28"/>
          <w:szCs w:val="28"/>
        </w:rPr>
        <w:softHyphen/>
        <w:t>нання</w:t>
      </w:r>
      <w:r w:rsidRPr="003A3F3C">
        <w:rPr>
          <w:rFonts w:ascii="Times New Roman" w:hAnsi="Times New Roman"/>
          <w:spacing w:val="-4"/>
          <w:sz w:val="28"/>
          <w:szCs w:val="28"/>
        </w:rPr>
        <w:t xml:space="preserve"> таких поглиблених і значних завдань?</w:t>
      </w:r>
    </w:p>
    <w:p w:rsidR="007E18DF" w:rsidRPr="003A3F3C" w:rsidRDefault="007E18DF" w:rsidP="004D19C0">
      <w:pPr>
        <w:pStyle w:val="af8"/>
        <w:spacing w:after="0" w:line="254" w:lineRule="auto"/>
        <w:ind w:firstLine="709"/>
        <w:jc w:val="both"/>
        <w:rPr>
          <w:rFonts w:ascii="Times New Roman" w:hAnsi="Times New Roman"/>
          <w:spacing w:val="-4"/>
          <w:sz w:val="28"/>
          <w:szCs w:val="28"/>
        </w:rPr>
      </w:pPr>
      <w:r w:rsidRPr="003A3F3C">
        <w:rPr>
          <w:rFonts w:ascii="Times New Roman" w:hAnsi="Times New Roman"/>
          <w:spacing w:val="-4"/>
          <w:sz w:val="28"/>
          <w:szCs w:val="28"/>
        </w:rPr>
        <w:t>Перш за все, він повинен пам</w:t>
      </w:r>
      <w:r w:rsidR="00DB76DA">
        <w:rPr>
          <w:rFonts w:ascii="Times New Roman" w:hAnsi="Times New Roman"/>
          <w:spacing w:val="-4"/>
          <w:sz w:val="28"/>
          <w:szCs w:val="28"/>
        </w:rPr>
        <w:t>’</w:t>
      </w:r>
      <w:r w:rsidRPr="003A3F3C">
        <w:rPr>
          <w:rFonts w:ascii="Times New Roman" w:hAnsi="Times New Roman"/>
          <w:spacing w:val="-4"/>
          <w:sz w:val="28"/>
          <w:szCs w:val="28"/>
        </w:rPr>
        <w:t>ятати, що при правильній організації навчання, музика завжди буде мати величезну силу впливу на особистість. Мо</w:t>
      </w:r>
      <w:r w:rsidR="004D19C0">
        <w:rPr>
          <w:rFonts w:ascii="Times New Roman" w:hAnsi="Times New Roman"/>
          <w:spacing w:val="-4"/>
          <w:sz w:val="28"/>
          <w:szCs w:val="28"/>
        </w:rPr>
        <w:softHyphen/>
      </w:r>
      <w:r w:rsidRPr="003A3F3C">
        <w:rPr>
          <w:rFonts w:ascii="Times New Roman" w:hAnsi="Times New Roman"/>
          <w:spacing w:val="-4"/>
          <w:sz w:val="28"/>
          <w:szCs w:val="28"/>
        </w:rPr>
        <w:t>жли</w:t>
      </w:r>
      <w:r w:rsidR="004D19C0">
        <w:rPr>
          <w:rFonts w:ascii="Times New Roman" w:hAnsi="Times New Roman"/>
          <w:spacing w:val="-4"/>
          <w:sz w:val="28"/>
          <w:szCs w:val="28"/>
        </w:rPr>
        <w:softHyphen/>
      </w:r>
      <w:r w:rsidRPr="003A3F3C">
        <w:rPr>
          <w:rFonts w:ascii="Times New Roman" w:hAnsi="Times New Roman"/>
          <w:spacing w:val="-4"/>
          <w:sz w:val="28"/>
          <w:szCs w:val="28"/>
        </w:rPr>
        <w:t>во, однією з найважливіших, у виховному відношенні, властивостей музич</w:t>
      </w:r>
      <w:r w:rsidR="00543A3B">
        <w:rPr>
          <w:rFonts w:ascii="Times New Roman" w:hAnsi="Times New Roman"/>
          <w:spacing w:val="-4"/>
          <w:sz w:val="28"/>
          <w:szCs w:val="28"/>
        </w:rPr>
        <w:softHyphen/>
      </w:r>
      <w:r w:rsidRPr="003A3F3C">
        <w:rPr>
          <w:rFonts w:ascii="Times New Roman" w:hAnsi="Times New Roman"/>
          <w:spacing w:val="-4"/>
          <w:sz w:val="28"/>
          <w:szCs w:val="28"/>
        </w:rPr>
        <w:t xml:space="preserve">ного мистецтва є те, що воно більше, ніж будь-яке інше мистецтво, звернене безпосередньо до почуття і через нього до свідомості особистості. Викликаючи певну організацію почуттів, а разом з цим і певний склад думок, музика без тиску виховує погляди, смаки, прагнення тих, хто навчається, а учні навіть і не підозрюють, що їх </w:t>
      </w:r>
      <w:r w:rsidR="00A81E1A" w:rsidRPr="003A3F3C">
        <w:rPr>
          <w:rFonts w:ascii="Times New Roman" w:hAnsi="Times New Roman"/>
          <w:spacing w:val="-4"/>
          <w:sz w:val="28"/>
          <w:szCs w:val="28"/>
        </w:rPr>
        <w:t>"</w:t>
      </w:r>
      <w:r w:rsidRPr="003A3F3C">
        <w:rPr>
          <w:rFonts w:ascii="Times New Roman" w:hAnsi="Times New Roman"/>
          <w:spacing w:val="-4"/>
          <w:sz w:val="28"/>
          <w:szCs w:val="28"/>
        </w:rPr>
        <w:t>виховують</w:t>
      </w:r>
      <w:r w:rsidR="00A81E1A" w:rsidRPr="003A3F3C">
        <w:rPr>
          <w:rFonts w:ascii="Times New Roman" w:hAnsi="Times New Roman"/>
          <w:spacing w:val="-4"/>
          <w:sz w:val="28"/>
          <w:szCs w:val="28"/>
        </w:rPr>
        <w:t>"</w:t>
      </w:r>
      <w:r w:rsidRPr="003A3F3C">
        <w:rPr>
          <w:rFonts w:ascii="Times New Roman" w:hAnsi="Times New Roman"/>
          <w:spacing w:val="-4"/>
          <w:sz w:val="28"/>
          <w:szCs w:val="28"/>
        </w:rPr>
        <w:t>.</w:t>
      </w:r>
    </w:p>
    <w:p w:rsidR="007E18DF" w:rsidRPr="003A3F3C" w:rsidRDefault="007E18DF" w:rsidP="004D19C0">
      <w:pPr>
        <w:pStyle w:val="af8"/>
        <w:spacing w:after="0" w:line="25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Дуже важливо особисто вчителю бути захопленим саме тією музикою, яка може виховувати учнів </w:t>
      </w:r>
      <w:r w:rsidR="00543A3B">
        <w:rPr>
          <w:rFonts w:ascii="Times New Roman" w:hAnsi="Times New Roman"/>
          <w:spacing w:val="-4"/>
          <w:sz w:val="28"/>
          <w:szCs w:val="28"/>
        </w:rPr>
        <w:t>у</w:t>
      </w:r>
      <w:r w:rsidRPr="003A3F3C">
        <w:rPr>
          <w:rFonts w:ascii="Times New Roman" w:hAnsi="Times New Roman"/>
          <w:spacing w:val="-4"/>
          <w:sz w:val="28"/>
          <w:szCs w:val="28"/>
        </w:rPr>
        <w:t xml:space="preserve"> потрібному напрямку. Тільки високохудожня музика може дати величезну радість, викликати такі почуття і думки, які дійсно збагатять учнів новими, цінними переживаннями. Але цей процес не відбувається автоматично. Він потребує систематичної, цілеспрямованої роботи вчителя </w:t>
      </w:r>
      <w:r w:rsidR="00543A3B">
        <w:rPr>
          <w:rFonts w:ascii="Times New Roman" w:hAnsi="Times New Roman"/>
          <w:spacing w:val="-4"/>
          <w:sz w:val="28"/>
          <w:szCs w:val="28"/>
        </w:rPr>
        <w:t>з</w:t>
      </w:r>
      <w:r w:rsidRPr="003A3F3C">
        <w:rPr>
          <w:rFonts w:ascii="Times New Roman" w:hAnsi="Times New Roman"/>
          <w:spacing w:val="-4"/>
          <w:sz w:val="28"/>
          <w:szCs w:val="28"/>
        </w:rPr>
        <w:t xml:space="preserve"> вихованн</w:t>
      </w:r>
      <w:r w:rsidR="00543A3B">
        <w:rPr>
          <w:rFonts w:ascii="Times New Roman" w:hAnsi="Times New Roman"/>
          <w:spacing w:val="-4"/>
          <w:sz w:val="28"/>
          <w:szCs w:val="28"/>
        </w:rPr>
        <w:t>я</w:t>
      </w:r>
      <w:r w:rsidRPr="003A3F3C">
        <w:rPr>
          <w:rFonts w:ascii="Times New Roman" w:hAnsi="Times New Roman"/>
          <w:spacing w:val="-4"/>
          <w:sz w:val="28"/>
          <w:szCs w:val="28"/>
        </w:rPr>
        <w:t xml:space="preserve"> навичок естетичного сприймання музики, розвитку музичних здібно</w:t>
      </w:r>
      <w:r w:rsidR="00543A3B">
        <w:rPr>
          <w:rFonts w:ascii="Times New Roman" w:hAnsi="Times New Roman"/>
          <w:spacing w:val="-4"/>
          <w:sz w:val="28"/>
          <w:szCs w:val="28"/>
        </w:rPr>
        <w:softHyphen/>
      </w:r>
      <w:r w:rsidRPr="003A3F3C">
        <w:rPr>
          <w:rFonts w:ascii="Times New Roman" w:hAnsi="Times New Roman"/>
          <w:spacing w:val="-4"/>
          <w:sz w:val="28"/>
          <w:szCs w:val="28"/>
        </w:rPr>
        <w:t>стей, формуванн</w:t>
      </w:r>
      <w:r w:rsidR="00543A3B">
        <w:rPr>
          <w:rFonts w:ascii="Times New Roman" w:hAnsi="Times New Roman"/>
          <w:spacing w:val="-4"/>
          <w:sz w:val="28"/>
          <w:szCs w:val="28"/>
        </w:rPr>
        <w:t>я</w:t>
      </w:r>
      <w:r w:rsidRPr="003A3F3C">
        <w:rPr>
          <w:rFonts w:ascii="Times New Roman" w:hAnsi="Times New Roman"/>
          <w:spacing w:val="-4"/>
          <w:sz w:val="28"/>
          <w:szCs w:val="28"/>
        </w:rPr>
        <w:t xml:space="preserve"> музичних інтересів та смаків учнів. Все це може бути досягнуто в результаті певної праці тих</w:t>
      </w:r>
      <w:r w:rsidR="00543A3B">
        <w:rPr>
          <w:rFonts w:ascii="Times New Roman" w:hAnsi="Times New Roman"/>
          <w:spacing w:val="-4"/>
          <w:sz w:val="28"/>
          <w:szCs w:val="28"/>
        </w:rPr>
        <w:t>,</w:t>
      </w:r>
      <w:r w:rsidRPr="003A3F3C">
        <w:rPr>
          <w:rFonts w:ascii="Times New Roman" w:hAnsi="Times New Roman"/>
          <w:spacing w:val="-4"/>
          <w:sz w:val="28"/>
          <w:szCs w:val="28"/>
        </w:rPr>
        <w:t xml:space="preserve"> хто навчається, завдяки їх волі, уяві, увазі та пам</w:t>
      </w:r>
      <w:r w:rsidR="00DB76DA">
        <w:rPr>
          <w:rFonts w:ascii="Times New Roman" w:hAnsi="Times New Roman"/>
          <w:spacing w:val="-4"/>
          <w:sz w:val="28"/>
          <w:szCs w:val="28"/>
        </w:rPr>
        <w:t>’</w:t>
      </w:r>
      <w:r w:rsidRPr="003A3F3C">
        <w:rPr>
          <w:rFonts w:ascii="Times New Roman" w:hAnsi="Times New Roman"/>
          <w:spacing w:val="-4"/>
          <w:sz w:val="28"/>
          <w:szCs w:val="28"/>
        </w:rPr>
        <w:t>яті.</w:t>
      </w:r>
    </w:p>
    <w:p w:rsidR="007E18DF" w:rsidRPr="003A3F3C" w:rsidRDefault="007E18DF" w:rsidP="007E18DF">
      <w:pPr>
        <w:pStyle w:val="af8"/>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Заняття з музичного мистецтва повинні дати учням таку підготовку, на основі якої  можливе  повноцінне сприймання музики як  під час навчання, так і після закінчення школи, що надалі дасть можливість музично розвиватися, сприймати та оцінювати різноманітні події музичного життя.</w:t>
      </w:r>
    </w:p>
    <w:p w:rsidR="007E18DF" w:rsidRPr="003A3F3C" w:rsidRDefault="007E18DF" w:rsidP="007E18DF">
      <w:pPr>
        <w:pStyle w:val="af8"/>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Сучасний світ, що оточує дитину, насичений різноманітною музикою, і це створює для вчителя такі умови, а інколи і проблеми, які він не може ігнорувати. Потік різноманітної музики, що звучить вдома, на вулицях, на дискотеках, клубах, </w:t>
      </w:r>
      <w:r w:rsidRPr="003A3F3C">
        <w:rPr>
          <w:rFonts w:ascii="Times New Roman" w:hAnsi="Times New Roman"/>
          <w:spacing w:val="-4"/>
          <w:sz w:val="28"/>
          <w:szCs w:val="28"/>
        </w:rPr>
        <w:lastRenderedPageBreak/>
        <w:t xml:space="preserve">кіно, впливає на молоду людину. Тому завдання вчителя музичного мистецтва – підготувати своїх вихованців таким чином, щоб вони могли розпізнавати саме найцінніше і якісне в музичному мистецтві різних жанрів та епох. </w:t>
      </w:r>
    </w:p>
    <w:p w:rsidR="007E18DF" w:rsidRPr="003A3F3C" w:rsidRDefault="007E18DF" w:rsidP="007E18DF">
      <w:pPr>
        <w:pStyle w:val="af8"/>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Учитель нерідко є для учнів </w:t>
      </w:r>
      <w:r w:rsidR="00A81E1A" w:rsidRPr="003A3F3C">
        <w:rPr>
          <w:rFonts w:ascii="Times New Roman" w:hAnsi="Times New Roman"/>
          <w:spacing w:val="-4"/>
          <w:sz w:val="28"/>
          <w:szCs w:val="28"/>
        </w:rPr>
        <w:t>"</w:t>
      </w:r>
      <w:r w:rsidRPr="003A3F3C">
        <w:rPr>
          <w:rFonts w:ascii="Times New Roman" w:hAnsi="Times New Roman"/>
          <w:spacing w:val="-4"/>
          <w:sz w:val="28"/>
          <w:szCs w:val="28"/>
        </w:rPr>
        <w:t>першовідкривачем</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прекрасного та нового в музиці. Але помиляється той вчитель, який вважає, що достатньо дати тому, хто навчається</w:t>
      </w:r>
      <w:r w:rsidR="00543A3B">
        <w:rPr>
          <w:rFonts w:ascii="Times New Roman" w:hAnsi="Times New Roman"/>
          <w:spacing w:val="-4"/>
          <w:sz w:val="28"/>
          <w:szCs w:val="28"/>
        </w:rPr>
        <w:t>,</w:t>
      </w:r>
      <w:r w:rsidRPr="003A3F3C">
        <w:rPr>
          <w:rFonts w:ascii="Times New Roman" w:hAnsi="Times New Roman"/>
          <w:spacing w:val="-4"/>
          <w:sz w:val="28"/>
          <w:szCs w:val="28"/>
        </w:rPr>
        <w:t xml:space="preserve"> виконати або прослухати той чи інший класичний твір</w:t>
      </w:r>
      <w:r w:rsidR="00543A3B">
        <w:rPr>
          <w:rFonts w:ascii="Times New Roman" w:hAnsi="Times New Roman"/>
          <w:spacing w:val="-4"/>
          <w:sz w:val="28"/>
          <w:szCs w:val="28"/>
        </w:rPr>
        <w:t>,</w:t>
      </w:r>
      <w:r w:rsidRPr="003A3F3C">
        <w:rPr>
          <w:rFonts w:ascii="Times New Roman" w:hAnsi="Times New Roman"/>
          <w:spacing w:val="-4"/>
          <w:sz w:val="28"/>
          <w:szCs w:val="28"/>
        </w:rPr>
        <w:t xml:space="preserve"> і завдання з питань формування художнього смаку вихованця – виконані. Формальне виконання цих за</w:t>
      </w:r>
      <w:r w:rsidR="00543A3B">
        <w:rPr>
          <w:rFonts w:ascii="Times New Roman" w:hAnsi="Times New Roman"/>
          <w:spacing w:val="-4"/>
          <w:sz w:val="28"/>
          <w:szCs w:val="28"/>
        </w:rPr>
        <w:t>в</w:t>
      </w:r>
      <w:r w:rsidRPr="003A3F3C">
        <w:rPr>
          <w:rFonts w:ascii="Times New Roman" w:hAnsi="Times New Roman"/>
          <w:spacing w:val="-4"/>
          <w:sz w:val="28"/>
          <w:szCs w:val="28"/>
        </w:rPr>
        <w:t>да</w:t>
      </w:r>
      <w:r w:rsidR="00543A3B">
        <w:rPr>
          <w:rFonts w:ascii="Times New Roman" w:hAnsi="Times New Roman"/>
          <w:spacing w:val="-4"/>
          <w:sz w:val="28"/>
          <w:szCs w:val="28"/>
        </w:rPr>
        <w:t>нь</w:t>
      </w:r>
      <w:r w:rsidRPr="003A3F3C">
        <w:rPr>
          <w:rFonts w:ascii="Times New Roman" w:hAnsi="Times New Roman"/>
          <w:spacing w:val="-4"/>
          <w:sz w:val="28"/>
          <w:szCs w:val="28"/>
        </w:rPr>
        <w:t xml:space="preserve"> може призвести до того, що учні поза школою будуть проявляти більшу зацікавленість до зовсім іншої, антихудожньої музики. </w:t>
      </w:r>
      <w:r w:rsidRPr="003A3F3C">
        <w:rPr>
          <w:rFonts w:ascii="Times New Roman" w:hAnsi="Times New Roman"/>
          <w:spacing w:val="-4"/>
          <w:sz w:val="28"/>
          <w:szCs w:val="28"/>
        </w:rPr>
        <w:tab/>
        <w:t>Зв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язок з життям, під час проведення уроків, перш за все полягає в тому, щоб учитель цікавився тим, що слухають його учні за межами школи, які пісні або музичні програми привертають їх увагу та спонукають до самостійного вивчення цих творів. Знання характеру музичних уподобань своїх вихованців надає вчителю можливість запропонувати кожному учню </w:t>
      </w:r>
      <w:r w:rsidR="00A81E1A" w:rsidRPr="003A3F3C">
        <w:rPr>
          <w:rFonts w:ascii="Times New Roman" w:hAnsi="Times New Roman"/>
          <w:spacing w:val="-4"/>
          <w:sz w:val="28"/>
          <w:szCs w:val="28"/>
        </w:rPr>
        <w:t>"</w:t>
      </w:r>
      <w:r w:rsidRPr="003A3F3C">
        <w:rPr>
          <w:rFonts w:ascii="Times New Roman" w:hAnsi="Times New Roman"/>
          <w:spacing w:val="-4"/>
          <w:sz w:val="28"/>
          <w:szCs w:val="28"/>
        </w:rPr>
        <w:t>індивідуальну освітню траєк</w:t>
      </w:r>
      <w:r w:rsidR="00543A3B">
        <w:rPr>
          <w:rFonts w:ascii="Times New Roman" w:hAnsi="Times New Roman"/>
          <w:spacing w:val="-4"/>
          <w:sz w:val="28"/>
          <w:szCs w:val="28"/>
        </w:rPr>
        <w:softHyphen/>
      </w:r>
      <w:r w:rsidRPr="003A3F3C">
        <w:rPr>
          <w:rFonts w:ascii="Times New Roman" w:hAnsi="Times New Roman"/>
          <w:spacing w:val="-4"/>
          <w:sz w:val="28"/>
          <w:szCs w:val="28"/>
        </w:rPr>
        <w:t>то</w:t>
      </w:r>
      <w:r w:rsidR="00543A3B">
        <w:rPr>
          <w:rFonts w:ascii="Times New Roman" w:hAnsi="Times New Roman"/>
          <w:spacing w:val="-4"/>
          <w:sz w:val="28"/>
          <w:szCs w:val="28"/>
        </w:rPr>
        <w:softHyphen/>
      </w:r>
      <w:r w:rsidRPr="003A3F3C">
        <w:rPr>
          <w:rFonts w:ascii="Times New Roman" w:hAnsi="Times New Roman"/>
          <w:spacing w:val="-4"/>
          <w:sz w:val="28"/>
          <w:szCs w:val="28"/>
        </w:rPr>
        <w:t>рію навчання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що буде відображена у рівні складності програми, принципах, методах і засобах навчання. Кожному вчителю варто знати, що поняття </w:t>
      </w:r>
      <w:r w:rsidR="00A81E1A" w:rsidRPr="003A3F3C">
        <w:rPr>
          <w:rFonts w:ascii="Times New Roman" w:hAnsi="Times New Roman"/>
          <w:spacing w:val="-4"/>
          <w:sz w:val="28"/>
          <w:szCs w:val="28"/>
        </w:rPr>
        <w:t>"</w:t>
      </w:r>
      <w:r w:rsidRPr="003A3F3C">
        <w:rPr>
          <w:rFonts w:ascii="Times New Roman" w:hAnsi="Times New Roman"/>
          <w:spacing w:val="-4"/>
          <w:sz w:val="28"/>
          <w:szCs w:val="28"/>
        </w:rPr>
        <w:t>індиві</w:t>
      </w:r>
      <w:r w:rsidR="00543A3B">
        <w:rPr>
          <w:rFonts w:ascii="Times New Roman" w:hAnsi="Times New Roman"/>
          <w:spacing w:val="-4"/>
          <w:sz w:val="28"/>
          <w:szCs w:val="28"/>
        </w:rPr>
        <w:softHyphen/>
      </w:r>
      <w:r w:rsidRPr="003A3F3C">
        <w:rPr>
          <w:rFonts w:ascii="Times New Roman" w:hAnsi="Times New Roman"/>
          <w:spacing w:val="-4"/>
          <w:sz w:val="28"/>
          <w:szCs w:val="28"/>
        </w:rPr>
        <w:t>дуальна освітня траєкторія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тобто </w:t>
      </w:r>
      <w:r w:rsidR="00A81E1A" w:rsidRPr="003A3F3C">
        <w:rPr>
          <w:rFonts w:ascii="Times New Roman" w:hAnsi="Times New Roman"/>
          <w:spacing w:val="-4"/>
          <w:sz w:val="28"/>
          <w:szCs w:val="28"/>
        </w:rPr>
        <w:t>"</w:t>
      </w:r>
      <w:r w:rsidRPr="003A3F3C">
        <w:rPr>
          <w:rFonts w:ascii="Times New Roman" w:hAnsi="Times New Roman"/>
          <w:spacing w:val="-4"/>
          <w:sz w:val="28"/>
          <w:szCs w:val="28"/>
        </w:rPr>
        <w:t>персональний шлях реалізації особистісного потенціалу здобувача освіти, що формується з урахуванням його здібностей, інтересів, потреб, мотивації, можливостей і досвіду...</w:t>
      </w:r>
      <w:r w:rsidR="00A81E1A" w:rsidRPr="003A3F3C">
        <w:rPr>
          <w:rFonts w:ascii="Times New Roman" w:hAnsi="Times New Roman"/>
          <w:spacing w:val="-4"/>
          <w:sz w:val="28"/>
          <w:szCs w:val="28"/>
        </w:rPr>
        <w:t>"</w:t>
      </w:r>
      <w:r w:rsidRPr="003A3F3C">
        <w:rPr>
          <w:rFonts w:ascii="Times New Roman" w:hAnsi="Times New Roman"/>
          <w:spacing w:val="-4"/>
          <w:sz w:val="28"/>
          <w:szCs w:val="28"/>
        </w:rPr>
        <w:t>, виокремлено у загальних положеннях Закону про освіту [2].</w:t>
      </w:r>
    </w:p>
    <w:p w:rsidR="007E18DF" w:rsidRPr="003A3F3C" w:rsidRDefault="007E18DF" w:rsidP="007E18DF">
      <w:pPr>
        <w:pStyle w:val="af8"/>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Безумовно, заняття з музичного мистецтва повинні ґрунтуватися на загально</w:t>
      </w:r>
      <w:r w:rsidR="00543A3B">
        <w:rPr>
          <w:rFonts w:ascii="Times New Roman" w:hAnsi="Times New Roman"/>
          <w:spacing w:val="-4"/>
          <w:sz w:val="28"/>
          <w:szCs w:val="28"/>
        </w:rPr>
        <w:softHyphen/>
      </w:r>
      <w:r w:rsidR="004D19C0">
        <w:rPr>
          <w:rFonts w:ascii="Times New Roman" w:hAnsi="Times New Roman"/>
          <w:spacing w:val="-4"/>
          <w:sz w:val="28"/>
          <w:szCs w:val="28"/>
        </w:rPr>
        <w:softHyphen/>
      </w:r>
      <w:r w:rsidRPr="003A3F3C">
        <w:rPr>
          <w:rFonts w:ascii="Times New Roman" w:hAnsi="Times New Roman"/>
          <w:spacing w:val="-4"/>
          <w:sz w:val="28"/>
          <w:szCs w:val="28"/>
        </w:rPr>
        <w:t>дидактичних принципах: свідомості, систематичності, доступності, наоч</w:t>
      </w:r>
      <w:r w:rsidR="00543A3B">
        <w:rPr>
          <w:rFonts w:ascii="Times New Roman" w:hAnsi="Times New Roman"/>
          <w:spacing w:val="-4"/>
          <w:sz w:val="28"/>
          <w:szCs w:val="28"/>
        </w:rPr>
        <w:softHyphen/>
      </w:r>
      <w:r w:rsidRPr="003A3F3C">
        <w:rPr>
          <w:rFonts w:ascii="Times New Roman" w:hAnsi="Times New Roman"/>
          <w:spacing w:val="-4"/>
          <w:sz w:val="28"/>
          <w:szCs w:val="28"/>
        </w:rPr>
        <w:t>ності та активності. Але оскільки як навчальн</w:t>
      </w:r>
      <w:r w:rsidR="00543A3B">
        <w:rPr>
          <w:rFonts w:ascii="Times New Roman" w:hAnsi="Times New Roman"/>
          <w:spacing w:val="-4"/>
          <w:sz w:val="28"/>
          <w:szCs w:val="28"/>
        </w:rPr>
        <w:t>ий</w:t>
      </w:r>
      <w:r w:rsidRPr="003A3F3C">
        <w:rPr>
          <w:rFonts w:ascii="Times New Roman" w:hAnsi="Times New Roman"/>
          <w:spacing w:val="-4"/>
          <w:sz w:val="28"/>
          <w:szCs w:val="28"/>
        </w:rPr>
        <w:t xml:space="preserve"> матеріал залучаються твори мистецтва, то у роботі з ними особливої уваги та використання заслуго</w:t>
      </w:r>
      <w:r w:rsidR="004D19C0">
        <w:rPr>
          <w:rFonts w:ascii="Times New Roman" w:hAnsi="Times New Roman"/>
          <w:spacing w:val="-4"/>
          <w:sz w:val="28"/>
          <w:szCs w:val="28"/>
        </w:rPr>
        <w:softHyphen/>
      </w:r>
      <w:r w:rsidRPr="003A3F3C">
        <w:rPr>
          <w:rFonts w:ascii="Times New Roman" w:hAnsi="Times New Roman"/>
          <w:spacing w:val="-4"/>
          <w:sz w:val="28"/>
          <w:szCs w:val="28"/>
        </w:rPr>
        <w:t>вують принципи: історизму; гуманізації змісту музичної освіти; єдності худож</w:t>
      </w:r>
      <w:r w:rsidR="004D19C0">
        <w:rPr>
          <w:rFonts w:ascii="Times New Roman" w:hAnsi="Times New Roman"/>
          <w:spacing w:val="-4"/>
          <w:sz w:val="28"/>
          <w:szCs w:val="28"/>
        </w:rPr>
        <w:softHyphen/>
      </w:r>
      <w:r w:rsidRPr="003A3F3C">
        <w:rPr>
          <w:rFonts w:ascii="Times New Roman" w:hAnsi="Times New Roman"/>
          <w:spacing w:val="-4"/>
          <w:sz w:val="28"/>
          <w:szCs w:val="28"/>
        </w:rPr>
        <w:t>нього та технічного, емоційного та свідомого; індивідуальності, самоцінності та неповтор</w:t>
      </w:r>
      <w:r w:rsidR="00543A3B">
        <w:rPr>
          <w:rFonts w:ascii="Times New Roman" w:hAnsi="Times New Roman"/>
          <w:spacing w:val="-4"/>
          <w:sz w:val="28"/>
          <w:szCs w:val="28"/>
        </w:rPr>
        <w:softHyphen/>
      </w:r>
      <w:r w:rsidRPr="003A3F3C">
        <w:rPr>
          <w:rFonts w:ascii="Times New Roman" w:hAnsi="Times New Roman"/>
          <w:spacing w:val="-4"/>
          <w:sz w:val="28"/>
          <w:szCs w:val="28"/>
        </w:rPr>
        <w:t>ності учня; реалізації себе у всіх видах музичної діяльності [1].</w:t>
      </w:r>
    </w:p>
    <w:p w:rsidR="007E18DF" w:rsidRPr="003A3F3C" w:rsidRDefault="007E18DF" w:rsidP="007E18DF">
      <w:pPr>
        <w:pStyle w:val="af8"/>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На сучасному етапі розвитку музичної освіти вчителі музичного мистецтва значн</w:t>
      </w:r>
      <w:r w:rsidR="00543A3B">
        <w:rPr>
          <w:rFonts w:ascii="Times New Roman" w:hAnsi="Times New Roman"/>
          <w:spacing w:val="-4"/>
          <w:sz w:val="28"/>
          <w:szCs w:val="28"/>
        </w:rPr>
        <w:t>ою</w:t>
      </w:r>
      <w:r w:rsidRPr="003A3F3C">
        <w:rPr>
          <w:rFonts w:ascii="Times New Roman" w:hAnsi="Times New Roman"/>
          <w:spacing w:val="-4"/>
          <w:sz w:val="28"/>
          <w:szCs w:val="28"/>
        </w:rPr>
        <w:t xml:space="preserve"> мір</w:t>
      </w:r>
      <w:r w:rsidR="00543A3B">
        <w:rPr>
          <w:rFonts w:ascii="Times New Roman" w:hAnsi="Times New Roman"/>
          <w:spacing w:val="-4"/>
          <w:sz w:val="28"/>
          <w:szCs w:val="28"/>
        </w:rPr>
        <w:t>ою</w:t>
      </w:r>
      <w:r w:rsidRPr="003A3F3C">
        <w:rPr>
          <w:rFonts w:ascii="Times New Roman" w:hAnsi="Times New Roman"/>
          <w:spacing w:val="-4"/>
          <w:sz w:val="28"/>
          <w:szCs w:val="28"/>
        </w:rPr>
        <w:t xml:space="preserve"> самостійно повинні знаходити методи, завдяки яким можливо якісно здійснювати музичний розвиток тих, кого навчають. На жаль, деякі вчителі-музиканти вважають, що процес навчання вже сам по собі виховує дітей у необхідному напрямку. Безумовно, при цьому вони припускають</w:t>
      </w:r>
      <w:r w:rsidR="00543A3B">
        <w:rPr>
          <w:rFonts w:ascii="Times New Roman" w:hAnsi="Times New Roman"/>
          <w:spacing w:val="-4"/>
          <w:sz w:val="28"/>
          <w:szCs w:val="28"/>
        </w:rPr>
        <w:t>ся</w:t>
      </w:r>
      <w:r w:rsidRPr="003A3F3C">
        <w:rPr>
          <w:rFonts w:ascii="Times New Roman" w:hAnsi="Times New Roman"/>
          <w:spacing w:val="-4"/>
          <w:sz w:val="28"/>
          <w:szCs w:val="28"/>
        </w:rPr>
        <w:t xml:space="preserve"> серйозн</w:t>
      </w:r>
      <w:r w:rsidR="00543A3B">
        <w:rPr>
          <w:rFonts w:ascii="Times New Roman" w:hAnsi="Times New Roman"/>
          <w:spacing w:val="-4"/>
          <w:sz w:val="28"/>
          <w:szCs w:val="28"/>
        </w:rPr>
        <w:t>их</w:t>
      </w:r>
      <w:r w:rsidRPr="003A3F3C">
        <w:rPr>
          <w:rFonts w:ascii="Times New Roman" w:hAnsi="Times New Roman"/>
          <w:spacing w:val="-4"/>
          <w:sz w:val="28"/>
          <w:szCs w:val="28"/>
        </w:rPr>
        <w:t xml:space="preserve"> помил</w:t>
      </w:r>
      <w:r w:rsidR="00543A3B">
        <w:rPr>
          <w:rFonts w:ascii="Times New Roman" w:hAnsi="Times New Roman"/>
          <w:spacing w:val="-4"/>
          <w:sz w:val="28"/>
          <w:szCs w:val="28"/>
        </w:rPr>
        <w:t>о</w:t>
      </w:r>
      <w:r w:rsidRPr="003A3F3C">
        <w:rPr>
          <w:rFonts w:ascii="Times New Roman" w:hAnsi="Times New Roman"/>
          <w:spacing w:val="-4"/>
          <w:sz w:val="28"/>
          <w:szCs w:val="28"/>
        </w:rPr>
        <w:t xml:space="preserve">к, а їх уроки не мають бажаних результатів. Процес навчання може виховувати особистість лише </w:t>
      </w:r>
      <w:r w:rsidR="00543A3B">
        <w:rPr>
          <w:rFonts w:ascii="Times New Roman" w:hAnsi="Times New Roman"/>
          <w:spacing w:val="-4"/>
          <w:sz w:val="28"/>
          <w:szCs w:val="28"/>
        </w:rPr>
        <w:t>за</w:t>
      </w:r>
      <w:r w:rsidRPr="003A3F3C">
        <w:rPr>
          <w:rFonts w:ascii="Times New Roman" w:hAnsi="Times New Roman"/>
          <w:spacing w:val="-4"/>
          <w:sz w:val="28"/>
          <w:szCs w:val="28"/>
        </w:rPr>
        <w:t xml:space="preserve"> певних умов. Під час проведення музичного заняття, на всіх його етапах, тому</w:t>
      </w:r>
      <w:r w:rsidR="00543A3B">
        <w:rPr>
          <w:rFonts w:ascii="Times New Roman" w:hAnsi="Times New Roman"/>
          <w:spacing w:val="-4"/>
          <w:sz w:val="28"/>
          <w:szCs w:val="28"/>
        </w:rPr>
        <w:t>,</w:t>
      </w:r>
      <w:r w:rsidRPr="003A3F3C">
        <w:rPr>
          <w:rFonts w:ascii="Times New Roman" w:hAnsi="Times New Roman"/>
          <w:spacing w:val="-4"/>
          <w:sz w:val="28"/>
          <w:szCs w:val="28"/>
        </w:rPr>
        <w:t xml:space="preserve"> хто навчає, </w:t>
      </w:r>
      <w:r w:rsidR="00543A3B">
        <w:rPr>
          <w:rFonts w:ascii="Times New Roman" w:hAnsi="Times New Roman"/>
          <w:spacing w:val="-4"/>
          <w:sz w:val="28"/>
          <w:szCs w:val="28"/>
        </w:rPr>
        <w:t>потрібн</w:t>
      </w:r>
      <w:r w:rsidRPr="003A3F3C">
        <w:rPr>
          <w:rFonts w:ascii="Times New Roman" w:hAnsi="Times New Roman"/>
          <w:spacing w:val="-4"/>
          <w:sz w:val="28"/>
          <w:szCs w:val="28"/>
        </w:rPr>
        <w:t>о знати</w:t>
      </w:r>
      <w:r w:rsidR="00543A3B">
        <w:rPr>
          <w:rFonts w:ascii="Times New Roman" w:hAnsi="Times New Roman"/>
          <w:spacing w:val="-4"/>
          <w:sz w:val="28"/>
          <w:szCs w:val="28"/>
        </w:rPr>
        <w:t>,</w:t>
      </w:r>
      <w:r w:rsidRPr="003A3F3C">
        <w:rPr>
          <w:rFonts w:ascii="Times New Roman" w:hAnsi="Times New Roman"/>
          <w:spacing w:val="-4"/>
          <w:sz w:val="28"/>
          <w:szCs w:val="28"/>
        </w:rPr>
        <w:t xml:space="preserve"> для чого, з якою метою він дає учням те чи інше завдання та як</w:t>
      </w:r>
      <w:r w:rsidR="00543A3B">
        <w:rPr>
          <w:rFonts w:ascii="Times New Roman" w:hAnsi="Times New Roman"/>
          <w:spacing w:val="-4"/>
          <w:sz w:val="28"/>
          <w:szCs w:val="28"/>
        </w:rPr>
        <w:t>ою</w:t>
      </w:r>
      <w:r w:rsidRPr="003A3F3C">
        <w:rPr>
          <w:rFonts w:ascii="Times New Roman" w:hAnsi="Times New Roman"/>
          <w:spacing w:val="-4"/>
          <w:sz w:val="28"/>
          <w:szCs w:val="28"/>
        </w:rPr>
        <w:t xml:space="preserve"> мір</w:t>
      </w:r>
      <w:r w:rsidR="00543A3B">
        <w:rPr>
          <w:rFonts w:ascii="Times New Roman" w:hAnsi="Times New Roman"/>
          <w:spacing w:val="-4"/>
          <w:sz w:val="28"/>
          <w:szCs w:val="28"/>
        </w:rPr>
        <w:t>ою</w:t>
      </w:r>
      <w:r w:rsidRPr="003A3F3C">
        <w:rPr>
          <w:rFonts w:ascii="Times New Roman" w:hAnsi="Times New Roman"/>
          <w:spacing w:val="-4"/>
          <w:sz w:val="28"/>
          <w:szCs w:val="28"/>
        </w:rPr>
        <w:t xml:space="preserve"> повинн</w:t>
      </w:r>
      <w:r w:rsidR="00543A3B">
        <w:rPr>
          <w:rFonts w:ascii="Times New Roman" w:hAnsi="Times New Roman"/>
          <w:spacing w:val="-4"/>
          <w:sz w:val="28"/>
          <w:szCs w:val="28"/>
        </w:rPr>
        <w:t>а</w:t>
      </w:r>
      <w:r w:rsidRPr="003A3F3C">
        <w:rPr>
          <w:rFonts w:ascii="Times New Roman" w:hAnsi="Times New Roman"/>
          <w:spacing w:val="-4"/>
          <w:sz w:val="28"/>
          <w:szCs w:val="28"/>
        </w:rPr>
        <w:t xml:space="preserve"> бути залучена їх свідомість для опанування т</w:t>
      </w:r>
      <w:r w:rsidR="00543A3B">
        <w:rPr>
          <w:rFonts w:ascii="Times New Roman" w:hAnsi="Times New Roman"/>
          <w:spacing w:val="-4"/>
          <w:sz w:val="28"/>
          <w:szCs w:val="28"/>
        </w:rPr>
        <w:t>ією</w:t>
      </w:r>
      <w:r w:rsidRPr="003A3F3C">
        <w:rPr>
          <w:rFonts w:ascii="Times New Roman" w:hAnsi="Times New Roman"/>
          <w:spacing w:val="-4"/>
          <w:sz w:val="28"/>
          <w:szCs w:val="28"/>
        </w:rPr>
        <w:t xml:space="preserve"> чи інш</w:t>
      </w:r>
      <w:r w:rsidR="00543A3B">
        <w:rPr>
          <w:rFonts w:ascii="Times New Roman" w:hAnsi="Times New Roman"/>
          <w:spacing w:val="-4"/>
          <w:sz w:val="28"/>
          <w:szCs w:val="28"/>
        </w:rPr>
        <w:t>ою</w:t>
      </w:r>
      <w:r w:rsidRPr="003A3F3C">
        <w:rPr>
          <w:rFonts w:ascii="Times New Roman" w:hAnsi="Times New Roman"/>
          <w:spacing w:val="-4"/>
          <w:sz w:val="28"/>
          <w:szCs w:val="28"/>
        </w:rPr>
        <w:t xml:space="preserve">  нави</w:t>
      </w:r>
      <w:r w:rsidR="00543A3B">
        <w:rPr>
          <w:rFonts w:ascii="Times New Roman" w:hAnsi="Times New Roman"/>
          <w:spacing w:val="-4"/>
          <w:sz w:val="28"/>
          <w:szCs w:val="28"/>
        </w:rPr>
        <w:t>ч</w:t>
      </w:r>
      <w:r w:rsidRPr="003A3F3C">
        <w:rPr>
          <w:rFonts w:ascii="Times New Roman" w:hAnsi="Times New Roman"/>
          <w:spacing w:val="-4"/>
          <w:sz w:val="28"/>
          <w:szCs w:val="28"/>
        </w:rPr>
        <w:t>ко</w:t>
      </w:r>
      <w:r w:rsidR="00543A3B">
        <w:rPr>
          <w:rFonts w:ascii="Times New Roman" w:hAnsi="Times New Roman"/>
          <w:spacing w:val="-4"/>
          <w:sz w:val="28"/>
          <w:szCs w:val="28"/>
        </w:rPr>
        <w:t>ю</w:t>
      </w:r>
      <w:r w:rsidRPr="003A3F3C">
        <w:rPr>
          <w:rFonts w:ascii="Times New Roman" w:hAnsi="Times New Roman"/>
          <w:spacing w:val="-4"/>
          <w:sz w:val="28"/>
          <w:szCs w:val="28"/>
        </w:rPr>
        <w:t>. Під час розспівування, наприк</w:t>
      </w:r>
      <w:r w:rsidR="004D19C0">
        <w:rPr>
          <w:rFonts w:ascii="Times New Roman" w:hAnsi="Times New Roman"/>
          <w:spacing w:val="-4"/>
          <w:sz w:val="28"/>
          <w:szCs w:val="28"/>
        </w:rPr>
        <w:softHyphen/>
      </w:r>
      <w:r w:rsidRPr="003A3F3C">
        <w:rPr>
          <w:rFonts w:ascii="Times New Roman" w:hAnsi="Times New Roman"/>
          <w:spacing w:val="-4"/>
          <w:sz w:val="28"/>
          <w:szCs w:val="28"/>
        </w:rPr>
        <w:t>лад, працюючи над єдиною атакою звук</w:t>
      </w:r>
      <w:r w:rsidR="00543A3B">
        <w:rPr>
          <w:rFonts w:ascii="Times New Roman" w:hAnsi="Times New Roman"/>
          <w:spacing w:val="-4"/>
          <w:sz w:val="28"/>
          <w:szCs w:val="28"/>
        </w:rPr>
        <w:t>у</w:t>
      </w:r>
      <w:r w:rsidRPr="003A3F3C">
        <w:rPr>
          <w:rFonts w:ascii="Times New Roman" w:hAnsi="Times New Roman"/>
          <w:spacing w:val="-4"/>
          <w:sz w:val="28"/>
          <w:szCs w:val="28"/>
        </w:rPr>
        <w:t>, чистотою інтонації, розширен</w:t>
      </w:r>
      <w:r w:rsidR="00543A3B">
        <w:rPr>
          <w:rFonts w:ascii="Times New Roman" w:hAnsi="Times New Roman"/>
          <w:spacing w:val="-4"/>
          <w:sz w:val="28"/>
          <w:szCs w:val="28"/>
        </w:rPr>
        <w:softHyphen/>
      </w:r>
      <w:r w:rsidRPr="003A3F3C">
        <w:rPr>
          <w:rFonts w:ascii="Times New Roman" w:hAnsi="Times New Roman"/>
          <w:spacing w:val="-4"/>
          <w:sz w:val="28"/>
          <w:szCs w:val="28"/>
        </w:rPr>
        <w:t xml:space="preserve">ням діапазону, тембровим ансамблем тощо, вчитель-хормейстер постійно виховує в учнях почуття та розуміння того, що в співі не повинно бути ні одного фальшивого, </w:t>
      </w:r>
      <w:r w:rsidR="00A81E1A" w:rsidRPr="003A3F3C">
        <w:rPr>
          <w:rFonts w:ascii="Times New Roman" w:hAnsi="Times New Roman"/>
          <w:spacing w:val="-4"/>
          <w:sz w:val="28"/>
          <w:szCs w:val="28"/>
        </w:rPr>
        <w:t>"</w:t>
      </w:r>
      <w:r w:rsidR="00543A3B">
        <w:rPr>
          <w:rFonts w:ascii="Times New Roman" w:hAnsi="Times New Roman"/>
          <w:spacing w:val="-4"/>
          <w:sz w:val="28"/>
          <w:szCs w:val="28"/>
        </w:rPr>
        <w:t>порожнього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або затиснутого звуку, вчить їх оцінювати чистоту </w:t>
      </w:r>
      <w:r w:rsidRPr="003A3F3C">
        <w:rPr>
          <w:rFonts w:ascii="Times New Roman" w:hAnsi="Times New Roman"/>
          <w:spacing w:val="-4"/>
          <w:sz w:val="28"/>
          <w:szCs w:val="28"/>
        </w:rPr>
        <w:lastRenderedPageBreak/>
        <w:t xml:space="preserve">звучання, польотність звуку, його темброву красу. Під час розучування хорового твору особливої уваги потребують названі вище принципи. </w:t>
      </w:r>
    </w:p>
    <w:p w:rsidR="007E18DF" w:rsidRPr="003A3F3C" w:rsidRDefault="007E18DF" w:rsidP="007E18DF">
      <w:pPr>
        <w:pStyle w:val="af8"/>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Не тільки демонстрація пісні повинна викликати у дітей естетичні почуття. Важливо</w:t>
      </w:r>
      <w:r w:rsidR="00543A3B">
        <w:rPr>
          <w:rFonts w:ascii="Times New Roman" w:hAnsi="Times New Roman"/>
          <w:spacing w:val="-4"/>
          <w:sz w:val="28"/>
          <w:szCs w:val="28"/>
        </w:rPr>
        <w:t>,</w:t>
      </w:r>
      <w:r w:rsidRPr="003A3F3C">
        <w:rPr>
          <w:rFonts w:ascii="Times New Roman" w:hAnsi="Times New Roman"/>
          <w:spacing w:val="-4"/>
          <w:sz w:val="28"/>
          <w:szCs w:val="28"/>
        </w:rPr>
        <w:t xml:space="preserve"> щоб і у процесі вивчення твору, його складних інтонаційних мотивів, при подоланні всіх репетиційних труднощів хористи розуміли, що це необхідний шлях до естетично визначеної мети: чому саме такий характер звуку, динаміка, темп, штрих повинні бути у тому чи іншому куплеті. Чим змістовніший музичний твір, тим більше можливостей він дає для естетичного виховання дітей. </w:t>
      </w:r>
    </w:p>
    <w:p w:rsidR="007E18DF" w:rsidRPr="003A3F3C" w:rsidRDefault="007E18DF" w:rsidP="007E18DF">
      <w:pPr>
        <w:pStyle w:val="af8"/>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Професійно складений репертуар для хорового колективу є головним підґрунтям для розвитку естетичних почуттів, виховання музичного смаку та розширення музичного кругозору дітей. На жаль, досить часто зміст роботи на заняттях зводиться до формального вивчення музичного твору. Вчитель може запитати про темп, характер, навіть про динаміку твору, але чому композитор використовував саме ці засоби музичної виразності, як вони впливають на розкриття основного образу, теми, на сприйняття та настрій, – до цього діти часто не підводяться, їх не вчать вслухатися і розуміти твір, що вивчається. Як наслідок, деякі твори, особливо більш складні, вивчаються та виконуються на концертах без справжнього інтересу та радості від колективної творчості.</w:t>
      </w:r>
    </w:p>
    <w:p w:rsidR="007E18DF" w:rsidRPr="003A3F3C" w:rsidRDefault="007E18DF" w:rsidP="007E18DF">
      <w:pPr>
        <w:pStyle w:val="af8"/>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Це можливо пояснити тим, що у дітей не було створено зацікавленого, емоційного </w:t>
      </w:r>
      <w:r w:rsidR="00543A3B">
        <w:rPr>
          <w:rFonts w:ascii="Times New Roman" w:hAnsi="Times New Roman"/>
          <w:spacing w:val="-4"/>
          <w:sz w:val="28"/>
          <w:szCs w:val="28"/>
        </w:rPr>
        <w:t>ставл</w:t>
      </w:r>
      <w:r w:rsidRPr="003A3F3C">
        <w:rPr>
          <w:rFonts w:ascii="Times New Roman" w:hAnsi="Times New Roman"/>
          <w:spacing w:val="-4"/>
          <w:sz w:val="28"/>
          <w:szCs w:val="28"/>
        </w:rPr>
        <w:t>ення до твору, що вивчається, а його художні образи не були повноцінно сприйняті. Під час вивчення різнохарактерних творів учням не стає зрозумілим, що кожна пісня має свої музично-виражальні засоби, свою мелодію, ритмічний малюнок, чим кожний твір відрізняється один від іншого. Обов</w:t>
      </w:r>
      <w:r w:rsidR="00DB76DA">
        <w:rPr>
          <w:rFonts w:ascii="Times New Roman" w:hAnsi="Times New Roman"/>
          <w:spacing w:val="-4"/>
          <w:sz w:val="28"/>
          <w:szCs w:val="28"/>
        </w:rPr>
        <w:t>’</w:t>
      </w:r>
      <w:r w:rsidRPr="003A3F3C">
        <w:rPr>
          <w:rFonts w:ascii="Times New Roman" w:hAnsi="Times New Roman"/>
          <w:spacing w:val="-4"/>
          <w:sz w:val="28"/>
          <w:szCs w:val="28"/>
        </w:rPr>
        <w:t>язко</w:t>
      </w:r>
      <w:r w:rsidR="00543A3B">
        <w:rPr>
          <w:rFonts w:ascii="Times New Roman" w:hAnsi="Times New Roman"/>
          <w:spacing w:val="-4"/>
          <w:sz w:val="28"/>
          <w:szCs w:val="28"/>
        </w:rPr>
        <w:softHyphen/>
      </w:r>
      <w:r w:rsidRPr="003A3F3C">
        <w:rPr>
          <w:rFonts w:ascii="Times New Roman" w:hAnsi="Times New Roman"/>
          <w:spacing w:val="-4"/>
          <w:sz w:val="28"/>
          <w:szCs w:val="28"/>
        </w:rPr>
        <w:t xml:space="preserve">вою умовою музичних занять є </w:t>
      </w:r>
      <w:r w:rsidR="00543A3B">
        <w:rPr>
          <w:rFonts w:ascii="Times New Roman" w:hAnsi="Times New Roman"/>
          <w:spacing w:val="-4"/>
          <w:sz w:val="28"/>
          <w:szCs w:val="28"/>
        </w:rPr>
        <w:t>їх</w:t>
      </w:r>
      <w:r w:rsidRPr="003A3F3C">
        <w:rPr>
          <w:rFonts w:ascii="Times New Roman" w:hAnsi="Times New Roman"/>
          <w:spacing w:val="-4"/>
          <w:sz w:val="28"/>
          <w:szCs w:val="28"/>
        </w:rPr>
        <w:t xml:space="preserve"> естетична забарвленість та наявність у дітей емоційної зацікавленості. Тобто вчитель не тільки робить тре</w:t>
      </w:r>
      <w:r w:rsidR="004D19C0">
        <w:rPr>
          <w:rFonts w:ascii="Times New Roman" w:hAnsi="Times New Roman"/>
          <w:spacing w:val="-4"/>
          <w:sz w:val="28"/>
          <w:szCs w:val="28"/>
        </w:rPr>
        <w:softHyphen/>
      </w:r>
      <w:r w:rsidRPr="003A3F3C">
        <w:rPr>
          <w:rFonts w:ascii="Times New Roman" w:hAnsi="Times New Roman"/>
          <w:spacing w:val="-4"/>
          <w:sz w:val="28"/>
          <w:szCs w:val="28"/>
        </w:rPr>
        <w:t>нер</w:t>
      </w:r>
      <w:r w:rsidR="004D19C0">
        <w:rPr>
          <w:rFonts w:ascii="Times New Roman" w:hAnsi="Times New Roman"/>
          <w:spacing w:val="-4"/>
          <w:sz w:val="28"/>
          <w:szCs w:val="28"/>
        </w:rPr>
        <w:softHyphen/>
      </w:r>
      <w:r w:rsidRPr="003A3F3C">
        <w:rPr>
          <w:rFonts w:ascii="Times New Roman" w:hAnsi="Times New Roman"/>
          <w:spacing w:val="-4"/>
          <w:sz w:val="28"/>
          <w:szCs w:val="28"/>
        </w:rPr>
        <w:t>ську механічну роботу, а повинен дотримуватися принципу єдності худож</w:t>
      </w:r>
      <w:r w:rsidR="004D19C0">
        <w:rPr>
          <w:rFonts w:ascii="Times New Roman" w:hAnsi="Times New Roman"/>
          <w:spacing w:val="-4"/>
          <w:sz w:val="28"/>
          <w:szCs w:val="28"/>
        </w:rPr>
        <w:softHyphen/>
      </w:r>
      <w:r w:rsidRPr="003A3F3C">
        <w:rPr>
          <w:rFonts w:ascii="Times New Roman" w:hAnsi="Times New Roman"/>
          <w:spacing w:val="-4"/>
          <w:sz w:val="28"/>
          <w:szCs w:val="28"/>
        </w:rPr>
        <w:t>нього та технічного, емоційного та свідомого.</w:t>
      </w:r>
    </w:p>
    <w:p w:rsidR="007E18DF" w:rsidRPr="003A3F3C" w:rsidRDefault="007E18DF" w:rsidP="007E18DF">
      <w:pPr>
        <w:pStyle w:val="af8"/>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А саме у Законі </w:t>
      </w:r>
      <w:r w:rsidR="00A81E1A" w:rsidRPr="003A3F3C">
        <w:rPr>
          <w:rFonts w:ascii="Times New Roman" w:hAnsi="Times New Roman"/>
          <w:spacing w:val="-4"/>
          <w:sz w:val="28"/>
          <w:szCs w:val="28"/>
        </w:rPr>
        <w:t>"</w:t>
      </w:r>
      <w:r w:rsidRPr="003A3F3C">
        <w:rPr>
          <w:rFonts w:ascii="Times New Roman" w:hAnsi="Times New Roman"/>
          <w:spacing w:val="-4"/>
          <w:sz w:val="28"/>
          <w:szCs w:val="28"/>
        </w:rPr>
        <w:t>Про освіту</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наголошується, що для ви</w:t>
      </w:r>
      <w:r w:rsidR="008E56A5">
        <w:rPr>
          <w:rFonts w:ascii="Times New Roman" w:hAnsi="Times New Roman"/>
          <w:spacing w:val="-4"/>
          <w:sz w:val="28"/>
          <w:szCs w:val="28"/>
        </w:rPr>
        <w:t>конання</w:t>
      </w:r>
      <w:r w:rsidRPr="003A3F3C">
        <w:rPr>
          <w:rFonts w:ascii="Times New Roman" w:hAnsi="Times New Roman"/>
          <w:spacing w:val="-4"/>
          <w:sz w:val="28"/>
          <w:szCs w:val="28"/>
        </w:rPr>
        <w:t xml:space="preserve"> завдан</w:t>
      </w:r>
      <w:r w:rsidR="00543A3B">
        <w:rPr>
          <w:rFonts w:ascii="Times New Roman" w:hAnsi="Times New Roman"/>
          <w:spacing w:val="-4"/>
          <w:sz w:val="28"/>
          <w:szCs w:val="28"/>
        </w:rPr>
        <w:t>ь виховання творчої особистості</w:t>
      </w:r>
      <w:r w:rsidRPr="003A3F3C">
        <w:rPr>
          <w:rFonts w:ascii="Times New Roman" w:hAnsi="Times New Roman"/>
          <w:spacing w:val="-4"/>
          <w:sz w:val="28"/>
          <w:szCs w:val="28"/>
        </w:rPr>
        <w:t xml:space="preserve"> </w:t>
      </w:r>
      <w:r w:rsidR="00543A3B">
        <w:rPr>
          <w:rFonts w:ascii="Times New Roman" w:hAnsi="Times New Roman"/>
          <w:spacing w:val="-4"/>
          <w:sz w:val="28"/>
          <w:szCs w:val="28"/>
        </w:rPr>
        <w:t>потрібно</w:t>
      </w:r>
      <w:r w:rsidRPr="003A3F3C">
        <w:rPr>
          <w:rFonts w:ascii="Times New Roman" w:hAnsi="Times New Roman"/>
          <w:spacing w:val="-4"/>
          <w:sz w:val="28"/>
          <w:szCs w:val="28"/>
        </w:rPr>
        <w:t xml:space="preserve"> активно застосовувати таки сучасні методи навчання та форми роботи, завдяки яким діти будуть активно сприймати музичний матеріал, порівнювати і робити особисті висновки та оцінки. Тому актуальним сьогодні для вчителя є загострення уваги на розвитк</w:t>
      </w:r>
      <w:r w:rsidR="00A3470E">
        <w:rPr>
          <w:rFonts w:ascii="Times New Roman" w:hAnsi="Times New Roman"/>
          <w:spacing w:val="-4"/>
          <w:sz w:val="28"/>
          <w:szCs w:val="28"/>
        </w:rPr>
        <w:t>у</w:t>
      </w:r>
      <w:r w:rsidRPr="003A3F3C">
        <w:rPr>
          <w:rFonts w:ascii="Times New Roman" w:hAnsi="Times New Roman"/>
          <w:spacing w:val="-4"/>
          <w:sz w:val="28"/>
          <w:szCs w:val="28"/>
        </w:rPr>
        <w:t xml:space="preserve"> розумових здібностей дітей, а не на механічн</w:t>
      </w:r>
      <w:r w:rsidR="00A3470E">
        <w:rPr>
          <w:rFonts w:ascii="Times New Roman" w:hAnsi="Times New Roman"/>
          <w:spacing w:val="-4"/>
          <w:sz w:val="28"/>
          <w:szCs w:val="28"/>
        </w:rPr>
        <w:t>ому</w:t>
      </w:r>
      <w:r w:rsidRPr="003A3F3C">
        <w:rPr>
          <w:rFonts w:ascii="Times New Roman" w:hAnsi="Times New Roman"/>
          <w:spacing w:val="-4"/>
          <w:sz w:val="28"/>
          <w:szCs w:val="28"/>
        </w:rPr>
        <w:t xml:space="preserve"> накопиченн</w:t>
      </w:r>
      <w:r w:rsidR="00A3470E">
        <w:rPr>
          <w:rFonts w:ascii="Times New Roman" w:hAnsi="Times New Roman"/>
          <w:spacing w:val="-4"/>
          <w:sz w:val="28"/>
          <w:szCs w:val="28"/>
        </w:rPr>
        <w:t>і</w:t>
      </w:r>
      <w:r w:rsidRPr="003A3F3C">
        <w:rPr>
          <w:rFonts w:ascii="Times New Roman" w:hAnsi="Times New Roman"/>
          <w:spacing w:val="-4"/>
          <w:sz w:val="28"/>
          <w:szCs w:val="28"/>
        </w:rPr>
        <w:t xml:space="preserve"> їх знань. </w:t>
      </w:r>
    </w:p>
    <w:p w:rsidR="007E18DF" w:rsidRPr="003A3F3C" w:rsidRDefault="007E18DF" w:rsidP="007E18DF">
      <w:pPr>
        <w:pStyle w:val="af8"/>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Сучасна організація музичної діяльності учнів має здійснюватися шляхом використання нестандартних </w:t>
      </w:r>
      <w:r w:rsidRPr="003A3F3C">
        <w:rPr>
          <w:rFonts w:ascii="Times New Roman" w:hAnsi="Times New Roman"/>
          <w:i/>
          <w:spacing w:val="-4"/>
          <w:sz w:val="28"/>
          <w:szCs w:val="28"/>
        </w:rPr>
        <w:t xml:space="preserve">форм навчання, таких як: </w:t>
      </w:r>
      <w:r w:rsidRPr="003A3F3C">
        <w:rPr>
          <w:rFonts w:ascii="Times New Roman" w:hAnsi="Times New Roman"/>
          <w:spacing w:val="-4"/>
          <w:sz w:val="28"/>
          <w:szCs w:val="28"/>
        </w:rPr>
        <w:t>складання щоденника музичних вражень, урок-мандрівка по музичному театру, урок-мандрівка по картинній галереї, урок народної творчості, урок фольклорного свята, урок-концерт, урок-репортаж з художньої виставки, урок-репетиція, урок-спектакль, уроки, які спираються на вигаданих казкових героїв</w:t>
      </w:r>
      <w:r w:rsidR="00A3470E">
        <w:rPr>
          <w:rFonts w:ascii="Times New Roman" w:hAnsi="Times New Roman"/>
          <w:spacing w:val="-4"/>
          <w:sz w:val="28"/>
          <w:szCs w:val="28"/>
        </w:rPr>
        <w:t>,</w:t>
      </w:r>
      <w:r w:rsidRPr="003A3F3C">
        <w:rPr>
          <w:rFonts w:ascii="Times New Roman" w:hAnsi="Times New Roman"/>
          <w:spacing w:val="-4"/>
          <w:sz w:val="28"/>
          <w:szCs w:val="28"/>
        </w:rPr>
        <w:t xml:space="preserve"> тощо; та </w:t>
      </w:r>
      <w:r w:rsidRPr="003A3F3C">
        <w:rPr>
          <w:rFonts w:ascii="Times New Roman" w:hAnsi="Times New Roman"/>
          <w:i/>
          <w:iCs/>
          <w:spacing w:val="-4"/>
          <w:sz w:val="28"/>
          <w:szCs w:val="28"/>
        </w:rPr>
        <w:t xml:space="preserve">інноваційних методів: </w:t>
      </w:r>
      <w:r w:rsidRPr="003A3F3C">
        <w:rPr>
          <w:rFonts w:ascii="Times New Roman" w:hAnsi="Times New Roman"/>
          <w:spacing w:val="-4"/>
          <w:sz w:val="28"/>
          <w:szCs w:val="28"/>
        </w:rPr>
        <w:t>інтерактивних, ігрових, проблемно-пошукових, візуальної демонстрації, кінестетичного сприйняття та передачі естетичної інформації, художнього вико</w:t>
      </w:r>
      <w:r w:rsidR="004D19C0">
        <w:rPr>
          <w:rFonts w:ascii="Times New Roman" w:hAnsi="Times New Roman"/>
          <w:spacing w:val="-4"/>
          <w:sz w:val="28"/>
          <w:szCs w:val="28"/>
        </w:rPr>
        <w:softHyphen/>
      </w:r>
      <w:r w:rsidRPr="003A3F3C">
        <w:rPr>
          <w:rFonts w:ascii="Times New Roman" w:hAnsi="Times New Roman"/>
          <w:spacing w:val="-4"/>
          <w:sz w:val="28"/>
          <w:szCs w:val="28"/>
        </w:rPr>
        <w:lastRenderedPageBreak/>
        <w:t>нання, художньо-творчих аналогій, навчально-критичного вираження (О. Олек</w:t>
      </w:r>
      <w:r w:rsidR="004D19C0">
        <w:rPr>
          <w:rFonts w:ascii="Times New Roman" w:hAnsi="Times New Roman"/>
          <w:spacing w:val="-4"/>
          <w:sz w:val="28"/>
          <w:szCs w:val="28"/>
        </w:rPr>
        <w:softHyphen/>
      </w:r>
      <w:r w:rsidRPr="003A3F3C">
        <w:rPr>
          <w:rFonts w:ascii="Times New Roman" w:hAnsi="Times New Roman"/>
          <w:spacing w:val="-4"/>
          <w:sz w:val="28"/>
          <w:szCs w:val="28"/>
        </w:rPr>
        <w:t>сюк) [3].</w:t>
      </w:r>
      <w:r w:rsidRPr="003A3F3C">
        <w:rPr>
          <w:rFonts w:ascii="Times New Roman" w:hAnsi="Times New Roman"/>
          <w:i/>
          <w:spacing w:val="-4"/>
          <w:sz w:val="28"/>
          <w:szCs w:val="28"/>
        </w:rPr>
        <w:t xml:space="preserve"> </w:t>
      </w:r>
    </w:p>
    <w:p w:rsidR="007E18DF" w:rsidRPr="003A3F3C" w:rsidRDefault="007E18DF" w:rsidP="007E18DF">
      <w:pPr>
        <w:pStyle w:val="af8"/>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Навіть такий, на перший погляд, </w:t>
      </w:r>
      <w:r w:rsidR="00A81E1A" w:rsidRPr="003A3F3C">
        <w:rPr>
          <w:rFonts w:ascii="Times New Roman" w:hAnsi="Times New Roman"/>
          <w:spacing w:val="-4"/>
          <w:sz w:val="28"/>
          <w:szCs w:val="28"/>
        </w:rPr>
        <w:t>"</w:t>
      </w:r>
      <w:r w:rsidRPr="003A3F3C">
        <w:rPr>
          <w:rFonts w:ascii="Times New Roman" w:hAnsi="Times New Roman"/>
          <w:spacing w:val="-4"/>
          <w:sz w:val="28"/>
          <w:szCs w:val="28"/>
        </w:rPr>
        <w:t>пасивний</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вид діяльності, як слухання музики, повинен організовуватися так, щоб учні вміли охопити своєю увагою музичний твір у цілому; подумки зіставляти, порівнювати, впізнавати певні музичні теми або образи. На основі навичок активного сприймання учні будуть мати можливість навчитися відрізняти творчі стилі та жанри різних композиторів.</w:t>
      </w:r>
    </w:p>
    <w:p w:rsidR="007E18DF" w:rsidRPr="003A3F3C" w:rsidRDefault="00A3470E" w:rsidP="007E18DF">
      <w:pPr>
        <w:pStyle w:val="af8"/>
        <w:spacing w:after="0" w:line="264" w:lineRule="auto"/>
        <w:ind w:firstLine="709"/>
        <w:jc w:val="both"/>
        <w:rPr>
          <w:rFonts w:ascii="Times New Roman" w:hAnsi="Times New Roman"/>
          <w:spacing w:val="-4"/>
          <w:sz w:val="28"/>
          <w:szCs w:val="28"/>
        </w:rPr>
      </w:pPr>
      <w:r>
        <w:rPr>
          <w:rFonts w:ascii="Times New Roman" w:hAnsi="Times New Roman"/>
          <w:spacing w:val="-4"/>
          <w:sz w:val="28"/>
          <w:szCs w:val="28"/>
        </w:rPr>
        <w:t>Я</w:t>
      </w:r>
      <w:r w:rsidR="007E18DF" w:rsidRPr="003A3F3C">
        <w:rPr>
          <w:rFonts w:ascii="Times New Roman" w:hAnsi="Times New Roman"/>
          <w:spacing w:val="-4"/>
          <w:sz w:val="28"/>
          <w:szCs w:val="28"/>
        </w:rPr>
        <w:t>к непрям</w:t>
      </w:r>
      <w:r>
        <w:rPr>
          <w:rFonts w:ascii="Times New Roman" w:hAnsi="Times New Roman"/>
          <w:spacing w:val="-4"/>
          <w:sz w:val="28"/>
          <w:szCs w:val="28"/>
        </w:rPr>
        <w:t>і</w:t>
      </w:r>
      <w:r w:rsidR="007E18DF" w:rsidRPr="003A3F3C">
        <w:rPr>
          <w:rFonts w:ascii="Times New Roman" w:hAnsi="Times New Roman"/>
          <w:spacing w:val="-4"/>
          <w:sz w:val="28"/>
          <w:szCs w:val="28"/>
        </w:rPr>
        <w:t xml:space="preserve"> показник</w:t>
      </w:r>
      <w:r>
        <w:rPr>
          <w:rFonts w:ascii="Times New Roman" w:hAnsi="Times New Roman"/>
          <w:spacing w:val="-4"/>
          <w:sz w:val="28"/>
          <w:szCs w:val="28"/>
        </w:rPr>
        <w:t>и</w:t>
      </w:r>
      <w:r w:rsidR="007E18DF" w:rsidRPr="003A3F3C">
        <w:rPr>
          <w:rFonts w:ascii="Times New Roman" w:hAnsi="Times New Roman"/>
          <w:spacing w:val="-4"/>
          <w:sz w:val="28"/>
          <w:szCs w:val="28"/>
        </w:rPr>
        <w:t xml:space="preserve"> сприйняття музики можуть бути використані графічні зображення, малюнки та ритмічні рухи. Ця група показників найбільш часто може застосовуватися в роботі з учнями молодших вікових груп. Діти, у яких ще не розвинений достатній словниковий запас, зможуть передати своє розуміння музики характером рухів, графічними лініями, кольо</w:t>
      </w:r>
      <w:r>
        <w:rPr>
          <w:rFonts w:ascii="Times New Roman" w:hAnsi="Times New Roman"/>
          <w:spacing w:val="-4"/>
          <w:sz w:val="28"/>
          <w:szCs w:val="28"/>
        </w:rPr>
        <w:t>ровими зі</w:t>
      </w:r>
      <w:r w:rsidR="007E18DF" w:rsidRPr="003A3F3C">
        <w:rPr>
          <w:rFonts w:ascii="Times New Roman" w:hAnsi="Times New Roman"/>
          <w:spacing w:val="-4"/>
          <w:sz w:val="28"/>
          <w:szCs w:val="28"/>
        </w:rPr>
        <w:t>ставлен</w:t>
      </w:r>
      <w:r>
        <w:rPr>
          <w:rFonts w:ascii="Times New Roman" w:hAnsi="Times New Roman"/>
          <w:spacing w:val="-4"/>
          <w:sz w:val="28"/>
          <w:szCs w:val="28"/>
        </w:rPr>
        <w:softHyphen/>
      </w:r>
      <w:r w:rsidR="007E18DF" w:rsidRPr="003A3F3C">
        <w:rPr>
          <w:rFonts w:ascii="Times New Roman" w:hAnsi="Times New Roman"/>
          <w:spacing w:val="-4"/>
          <w:sz w:val="28"/>
          <w:szCs w:val="28"/>
        </w:rPr>
        <w:t>нями. Використання системи завдань як механізму, що стимулює творче мислення, дозволить учням засвоїти спеціальну систему знань, що необхідні для аналізу та сприймання музичного твору.</w:t>
      </w:r>
    </w:p>
    <w:p w:rsidR="007E18DF" w:rsidRPr="003A3F3C" w:rsidRDefault="007E18DF" w:rsidP="007E18DF">
      <w:pPr>
        <w:pStyle w:val="af8"/>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Великі можливості для виховання навички аналізувати та робити висновки, дає така форма роботи, як спів вокального або хорового твору по нотах. Розуміння елементів музичної мови (а не механічне запам</w:t>
      </w:r>
      <w:r w:rsidR="00DB76DA">
        <w:rPr>
          <w:rFonts w:ascii="Times New Roman" w:hAnsi="Times New Roman"/>
          <w:spacing w:val="-4"/>
          <w:sz w:val="28"/>
          <w:szCs w:val="28"/>
        </w:rPr>
        <w:t>’</w:t>
      </w:r>
      <w:r w:rsidRPr="003A3F3C">
        <w:rPr>
          <w:rFonts w:ascii="Times New Roman" w:hAnsi="Times New Roman"/>
          <w:spacing w:val="-4"/>
          <w:sz w:val="28"/>
          <w:szCs w:val="28"/>
        </w:rPr>
        <w:t>ятовування їх визначень): засобів виразності, метр</w:t>
      </w:r>
      <w:r w:rsidR="00A3470E">
        <w:rPr>
          <w:rFonts w:ascii="Times New Roman" w:hAnsi="Times New Roman"/>
          <w:spacing w:val="-4"/>
          <w:sz w:val="28"/>
          <w:szCs w:val="28"/>
        </w:rPr>
        <w:t>у</w:t>
      </w:r>
      <w:r w:rsidRPr="003A3F3C">
        <w:rPr>
          <w:rFonts w:ascii="Times New Roman" w:hAnsi="Times New Roman"/>
          <w:spacing w:val="-4"/>
          <w:sz w:val="28"/>
          <w:szCs w:val="28"/>
        </w:rPr>
        <w:t>, ритму, ладу тощо, свідоме застосування їх</w:t>
      </w:r>
      <w:r w:rsidR="00A3470E">
        <w:rPr>
          <w:rFonts w:ascii="Times New Roman" w:hAnsi="Times New Roman"/>
          <w:spacing w:val="-4"/>
          <w:sz w:val="28"/>
          <w:szCs w:val="28"/>
        </w:rPr>
        <w:t xml:space="preserve"> –</w:t>
      </w:r>
      <w:r w:rsidRPr="003A3F3C">
        <w:rPr>
          <w:rFonts w:ascii="Times New Roman" w:hAnsi="Times New Roman"/>
          <w:spacing w:val="-4"/>
          <w:sz w:val="28"/>
          <w:szCs w:val="28"/>
        </w:rPr>
        <w:t xml:space="preserve"> сприяє не тільки музичному, а й загальному розвитку тих, хто навчається.</w:t>
      </w:r>
    </w:p>
    <w:p w:rsidR="007E18DF" w:rsidRPr="003A3F3C" w:rsidRDefault="007E18DF" w:rsidP="007E18DF">
      <w:pPr>
        <w:pStyle w:val="af8"/>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Особливо зростає роль музичних занять у тих випадках, коли вчитель постійно використовує міжпредметні зв</w:t>
      </w:r>
      <w:r w:rsidR="00DB76DA">
        <w:rPr>
          <w:rFonts w:ascii="Times New Roman" w:hAnsi="Times New Roman"/>
          <w:spacing w:val="-4"/>
          <w:sz w:val="28"/>
          <w:szCs w:val="28"/>
        </w:rPr>
        <w:t>’</w:t>
      </w:r>
      <w:r w:rsidRPr="003A3F3C">
        <w:rPr>
          <w:rFonts w:ascii="Times New Roman" w:hAnsi="Times New Roman"/>
          <w:spacing w:val="-4"/>
          <w:sz w:val="28"/>
          <w:szCs w:val="28"/>
        </w:rPr>
        <w:t>язки не тільки всіх музичних предметів, а й враховує знання учнів з літератури, історії, малювання та пов</w:t>
      </w:r>
      <w:r w:rsidR="00DB76DA">
        <w:rPr>
          <w:rFonts w:ascii="Times New Roman" w:hAnsi="Times New Roman"/>
          <w:spacing w:val="-4"/>
          <w:sz w:val="28"/>
          <w:szCs w:val="28"/>
        </w:rPr>
        <w:t>’</w:t>
      </w:r>
      <w:r w:rsidRPr="003A3F3C">
        <w:rPr>
          <w:rFonts w:ascii="Times New Roman" w:hAnsi="Times New Roman"/>
          <w:spacing w:val="-4"/>
          <w:sz w:val="28"/>
          <w:szCs w:val="28"/>
        </w:rPr>
        <w:t>язує його з навколишнім життям дітей поза школою, що значно розширює в них уяву про місце музичного мистецтва в житті суспільства.</w:t>
      </w:r>
    </w:p>
    <w:p w:rsidR="007E18DF" w:rsidRPr="003A3F3C" w:rsidRDefault="007E18DF" w:rsidP="00A3470E">
      <w:pPr>
        <w:pStyle w:val="af8"/>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Безумовно, музичне мистецтво не може бути тільки забавою або легкою розвагою. У процесі музичного навчання на перший план має бути поставлене завдання розвитку здібностей учня сприймати музику, переживати емоції, що вона викликає</w:t>
      </w:r>
      <w:r w:rsidR="00A3470E">
        <w:rPr>
          <w:rFonts w:ascii="Times New Roman" w:hAnsi="Times New Roman"/>
          <w:spacing w:val="-4"/>
          <w:sz w:val="28"/>
          <w:szCs w:val="28"/>
        </w:rPr>
        <w:t>,</w:t>
      </w:r>
      <w:r w:rsidRPr="003A3F3C">
        <w:rPr>
          <w:rFonts w:ascii="Times New Roman" w:hAnsi="Times New Roman"/>
          <w:spacing w:val="-4"/>
          <w:sz w:val="28"/>
          <w:szCs w:val="28"/>
        </w:rPr>
        <w:t xml:space="preserve"> та зробити їх необхідною потребою кожної дитини. Усвідомлене сприйняття, що є результатом не тільки чуттєвого пізнання, але і осмислення твору, отримало визначення розуміння музики. Тобто можна вважати, що сприймання є один з видів художньо-пізнавальної діяльності, а розуміння твору – його найважливіший компонент.</w:t>
      </w:r>
    </w:p>
    <w:p w:rsidR="007E18DF" w:rsidRPr="003A3F3C" w:rsidRDefault="007E18DF" w:rsidP="00A3470E">
      <w:pPr>
        <w:pStyle w:val="af8"/>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Таким чином, ми наголошуємо, що для повноцінного музичного навчання та виховання</w:t>
      </w:r>
      <w:r w:rsidR="00A3470E">
        <w:rPr>
          <w:rFonts w:ascii="Times New Roman" w:hAnsi="Times New Roman"/>
          <w:spacing w:val="-4"/>
          <w:sz w:val="28"/>
          <w:szCs w:val="28"/>
        </w:rPr>
        <w:t xml:space="preserve"> потріб</w:t>
      </w:r>
      <w:r w:rsidRPr="003A3F3C">
        <w:rPr>
          <w:rFonts w:ascii="Times New Roman" w:hAnsi="Times New Roman"/>
          <w:spacing w:val="-4"/>
          <w:sz w:val="28"/>
          <w:szCs w:val="28"/>
        </w:rPr>
        <w:t>но поєднати розвиток: по-перше, здібностей сприймати музику та інтенсивно переживати емоції, що вона порушує; а по-друге, музичних здібностей та компетенцій, що необхідні для відтворення в тій чи іншій формі музичних творів. Такий підхід буде сприяти підсиленню виховного потенціалу занять з музичного мистецтва та поглиблення їх впливу на розвиток особистості дитини.</w:t>
      </w:r>
    </w:p>
    <w:p w:rsidR="004D19C0" w:rsidRDefault="004D19C0" w:rsidP="007E18DF">
      <w:pPr>
        <w:spacing w:after="0" w:line="264" w:lineRule="auto"/>
        <w:jc w:val="center"/>
        <w:rPr>
          <w:rFonts w:ascii="Times New Roman" w:hAnsi="Times New Roman"/>
          <w:b/>
          <w:spacing w:val="-4"/>
          <w:sz w:val="28"/>
          <w:szCs w:val="28"/>
        </w:rPr>
      </w:pPr>
    </w:p>
    <w:p w:rsidR="007E18DF" w:rsidRPr="004D19C0" w:rsidRDefault="007E18DF" w:rsidP="007E18DF">
      <w:pPr>
        <w:spacing w:after="0" w:line="264" w:lineRule="auto"/>
        <w:jc w:val="center"/>
        <w:rPr>
          <w:rFonts w:ascii="Times New Roman" w:hAnsi="Times New Roman"/>
          <w:b/>
          <w:spacing w:val="-4"/>
          <w:sz w:val="26"/>
          <w:szCs w:val="26"/>
        </w:rPr>
      </w:pPr>
      <w:r w:rsidRPr="004D19C0">
        <w:rPr>
          <w:rFonts w:ascii="Times New Roman" w:hAnsi="Times New Roman"/>
          <w:b/>
          <w:spacing w:val="-4"/>
          <w:sz w:val="26"/>
          <w:szCs w:val="26"/>
        </w:rPr>
        <w:lastRenderedPageBreak/>
        <w:t>Література</w:t>
      </w:r>
    </w:p>
    <w:p w:rsidR="007E18DF" w:rsidRPr="004D19C0" w:rsidRDefault="007E18DF" w:rsidP="00F61E58">
      <w:pPr>
        <w:pStyle w:val="a6"/>
        <w:numPr>
          <w:ilvl w:val="0"/>
          <w:numId w:val="45"/>
        </w:numPr>
        <w:tabs>
          <w:tab w:val="left" w:pos="1134"/>
        </w:tabs>
        <w:spacing w:after="0" w:line="264" w:lineRule="auto"/>
        <w:ind w:left="0" w:firstLine="709"/>
        <w:jc w:val="both"/>
        <w:rPr>
          <w:rFonts w:ascii="Times New Roman" w:hAnsi="Times New Roman"/>
          <w:spacing w:val="-4"/>
          <w:sz w:val="26"/>
          <w:szCs w:val="26"/>
          <w:lang w:val="uk-UA"/>
        </w:rPr>
      </w:pPr>
      <w:r w:rsidRPr="004D19C0">
        <w:rPr>
          <w:rFonts w:ascii="Times New Roman" w:hAnsi="Times New Roman"/>
          <w:spacing w:val="-4"/>
          <w:sz w:val="26"/>
          <w:szCs w:val="26"/>
          <w:lang w:val="uk-UA"/>
        </w:rPr>
        <w:t>Горбенко С. С. Історія гуманізації музичної освіти дітей шкільного віку:</w:t>
      </w:r>
      <w:r w:rsidR="00A3470E">
        <w:rPr>
          <w:rFonts w:ascii="Times New Roman" w:hAnsi="Times New Roman"/>
          <w:spacing w:val="-4"/>
          <w:sz w:val="26"/>
          <w:szCs w:val="26"/>
          <w:lang w:val="uk-UA"/>
        </w:rPr>
        <w:t xml:space="preserve"> </w:t>
      </w:r>
      <w:r w:rsidRPr="004D19C0">
        <w:rPr>
          <w:rFonts w:ascii="Times New Roman" w:hAnsi="Times New Roman"/>
          <w:spacing w:val="-4"/>
          <w:sz w:val="26"/>
          <w:szCs w:val="26"/>
          <w:lang w:val="uk-UA"/>
        </w:rPr>
        <w:t>навч</w:t>
      </w:r>
      <w:r w:rsidR="00A3470E">
        <w:rPr>
          <w:rFonts w:ascii="Times New Roman" w:hAnsi="Times New Roman"/>
          <w:spacing w:val="-4"/>
          <w:sz w:val="26"/>
          <w:szCs w:val="26"/>
          <w:lang w:val="uk-UA"/>
        </w:rPr>
        <w:t>.</w:t>
      </w:r>
      <w:r w:rsidRPr="004D19C0">
        <w:rPr>
          <w:rFonts w:ascii="Times New Roman" w:hAnsi="Times New Roman"/>
          <w:spacing w:val="-4"/>
          <w:sz w:val="26"/>
          <w:szCs w:val="26"/>
          <w:lang w:val="uk-UA"/>
        </w:rPr>
        <w:t xml:space="preserve"> посіб</w:t>
      </w:r>
      <w:r w:rsidR="00A3470E">
        <w:rPr>
          <w:rFonts w:ascii="Times New Roman" w:hAnsi="Times New Roman"/>
          <w:spacing w:val="-4"/>
          <w:sz w:val="26"/>
          <w:szCs w:val="26"/>
          <w:lang w:val="uk-UA"/>
        </w:rPr>
        <w:t>.</w:t>
      </w:r>
      <w:r w:rsidRPr="004D19C0">
        <w:rPr>
          <w:rFonts w:ascii="Times New Roman" w:hAnsi="Times New Roman"/>
          <w:spacing w:val="-4"/>
          <w:sz w:val="26"/>
          <w:szCs w:val="26"/>
          <w:lang w:val="uk-UA"/>
        </w:rPr>
        <w:t xml:space="preserve"> за модульно-рейтинговою системою навчання. Вид</w:t>
      </w:r>
      <w:r w:rsidR="00A3470E">
        <w:rPr>
          <w:rFonts w:ascii="Times New Roman" w:hAnsi="Times New Roman"/>
          <w:spacing w:val="-4"/>
          <w:sz w:val="26"/>
          <w:szCs w:val="26"/>
          <w:lang w:val="uk-UA"/>
        </w:rPr>
        <w:t>.</w:t>
      </w:r>
      <w:r w:rsidRPr="004D19C0">
        <w:rPr>
          <w:rFonts w:ascii="Times New Roman" w:hAnsi="Times New Roman"/>
          <w:spacing w:val="-4"/>
          <w:sz w:val="26"/>
          <w:szCs w:val="26"/>
          <w:lang w:val="uk-UA"/>
        </w:rPr>
        <w:t xml:space="preserve"> </w:t>
      </w:r>
      <w:r w:rsidR="00A3470E">
        <w:rPr>
          <w:rFonts w:ascii="Times New Roman" w:hAnsi="Times New Roman"/>
          <w:spacing w:val="-4"/>
          <w:sz w:val="26"/>
          <w:szCs w:val="26"/>
          <w:lang w:val="uk-UA"/>
        </w:rPr>
        <w:t>2-</w:t>
      </w:r>
      <w:r w:rsidRPr="004D19C0">
        <w:rPr>
          <w:rFonts w:ascii="Times New Roman" w:hAnsi="Times New Roman"/>
          <w:spacing w:val="-4"/>
          <w:sz w:val="26"/>
          <w:szCs w:val="26"/>
          <w:lang w:val="uk-UA"/>
        </w:rPr>
        <w:t>ге, допов. Житомир: В. Б. Котвицький, 2008. 416 с.</w:t>
      </w:r>
    </w:p>
    <w:p w:rsidR="007E18DF" w:rsidRPr="004D19C0" w:rsidRDefault="007E18DF" w:rsidP="00F61E58">
      <w:pPr>
        <w:pStyle w:val="a6"/>
        <w:numPr>
          <w:ilvl w:val="0"/>
          <w:numId w:val="45"/>
        </w:numPr>
        <w:tabs>
          <w:tab w:val="left" w:pos="1134"/>
        </w:tabs>
        <w:spacing w:after="0" w:line="264" w:lineRule="auto"/>
        <w:ind w:left="0" w:firstLine="709"/>
        <w:jc w:val="both"/>
        <w:rPr>
          <w:rFonts w:ascii="Times New Roman" w:hAnsi="Times New Roman"/>
          <w:spacing w:val="-4"/>
          <w:sz w:val="26"/>
          <w:szCs w:val="26"/>
          <w:lang w:val="uk-UA"/>
        </w:rPr>
      </w:pPr>
      <w:r w:rsidRPr="004D19C0">
        <w:rPr>
          <w:rFonts w:ascii="Times New Roman" w:hAnsi="Times New Roman"/>
          <w:spacing w:val="-4"/>
          <w:sz w:val="26"/>
          <w:szCs w:val="26"/>
          <w:lang w:val="uk-UA"/>
        </w:rPr>
        <w:t xml:space="preserve">Закон про освіту </w:t>
      </w:r>
      <w:hyperlink r:id="rId26">
        <w:r w:rsidRPr="004D19C0">
          <w:rPr>
            <w:rStyle w:val="-0"/>
            <w:rFonts w:ascii="Times New Roman" w:hAnsi="Times New Roman"/>
            <w:color w:val="auto"/>
            <w:spacing w:val="-4"/>
            <w:sz w:val="26"/>
            <w:szCs w:val="26"/>
            <w:u w:val="none"/>
            <w:lang w:val="uk-UA"/>
          </w:rPr>
          <w:t>від</w:t>
        </w:r>
      </w:hyperlink>
      <w:hyperlink r:id="rId27">
        <w:r w:rsidRPr="004D19C0">
          <w:rPr>
            <w:rStyle w:val="-0"/>
            <w:rFonts w:ascii="Times New Roman" w:hAnsi="Times New Roman"/>
            <w:color w:val="auto"/>
            <w:spacing w:val="-4"/>
            <w:sz w:val="26"/>
            <w:szCs w:val="26"/>
            <w:u w:val="none"/>
            <w:lang w:val="uk-UA"/>
          </w:rPr>
          <w:t xml:space="preserve"> 05.09.2017 № 2145-VIII</w:t>
        </w:r>
      </w:hyperlink>
      <w:r w:rsidR="00A3470E">
        <w:rPr>
          <w:rStyle w:val="-0"/>
          <w:rFonts w:ascii="Times New Roman" w:hAnsi="Times New Roman"/>
          <w:color w:val="auto"/>
          <w:spacing w:val="-4"/>
          <w:sz w:val="26"/>
          <w:szCs w:val="26"/>
          <w:u w:val="none"/>
          <w:lang w:val="uk-UA"/>
        </w:rPr>
        <w:t>.</w:t>
      </w:r>
      <w:r w:rsidRPr="004D19C0">
        <w:rPr>
          <w:rStyle w:val="-0"/>
          <w:rFonts w:ascii="Times New Roman" w:hAnsi="Times New Roman"/>
          <w:color w:val="auto"/>
          <w:spacing w:val="-4"/>
          <w:sz w:val="26"/>
          <w:szCs w:val="26"/>
          <w:u w:val="none"/>
          <w:lang w:val="uk-UA"/>
        </w:rPr>
        <w:t xml:space="preserve"> </w:t>
      </w:r>
      <w:r w:rsidRPr="004D19C0">
        <w:rPr>
          <w:rStyle w:val="-0"/>
          <w:rFonts w:ascii="Times New Roman" w:hAnsi="Times New Roman"/>
          <w:color w:val="auto"/>
          <w:spacing w:val="-4"/>
          <w:sz w:val="26"/>
          <w:szCs w:val="26"/>
          <w:u w:val="none"/>
          <w:lang w:val="en-US"/>
        </w:rPr>
        <w:t>URL</w:t>
      </w:r>
      <w:r w:rsidRPr="004D19C0">
        <w:rPr>
          <w:rStyle w:val="-0"/>
          <w:rFonts w:ascii="Times New Roman" w:hAnsi="Times New Roman"/>
          <w:color w:val="auto"/>
          <w:spacing w:val="-4"/>
          <w:sz w:val="26"/>
          <w:szCs w:val="26"/>
          <w:u w:val="none"/>
          <w:lang w:val="uk-UA"/>
        </w:rPr>
        <w:t>:</w:t>
      </w:r>
      <w:r w:rsidRPr="004D19C0">
        <w:rPr>
          <w:rFonts w:ascii="Times New Roman" w:hAnsi="Times New Roman"/>
          <w:spacing w:val="-4"/>
          <w:sz w:val="26"/>
          <w:szCs w:val="26"/>
          <w:lang w:val="uk-UA"/>
        </w:rPr>
        <w:t xml:space="preserve"> </w:t>
      </w:r>
      <w:hyperlink r:id="rId28">
        <w:r w:rsidRPr="004D19C0">
          <w:rPr>
            <w:rStyle w:val="-0"/>
            <w:rFonts w:ascii="Times New Roman" w:hAnsi="Times New Roman"/>
            <w:color w:val="auto"/>
            <w:spacing w:val="-4"/>
            <w:sz w:val="26"/>
            <w:szCs w:val="26"/>
            <w:u w:val="none"/>
            <w:lang w:val="uk-UA"/>
          </w:rPr>
          <w:t>https://zakon.rada.gov.ua/laws/show/2145-19</w:t>
        </w:r>
      </w:hyperlink>
      <w:r w:rsidRPr="004D19C0">
        <w:rPr>
          <w:rFonts w:ascii="Times New Roman" w:hAnsi="Times New Roman"/>
          <w:spacing w:val="-4"/>
          <w:sz w:val="26"/>
          <w:szCs w:val="26"/>
          <w:lang w:val="uk-UA"/>
        </w:rPr>
        <w:t xml:space="preserve"> </w:t>
      </w:r>
    </w:p>
    <w:p w:rsidR="007E18DF" w:rsidRPr="003A3F3C" w:rsidRDefault="007E18DF" w:rsidP="00F61E58">
      <w:pPr>
        <w:pStyle w:val="a6"/>
        <w:numPr>
          <w:ilvl w:val="0"/>
          <w:numId w:val="45"/>
        </w:numPr>
        <w:tabs>
          <w:tab w:val="left" w:pos="1134"/>
        </w:tabs>
        <w:spacing w:after="0" w:line="264" w:lineRule="auto"/>
        <w:ind w:left="0" w:firstLine="709"/>
        <w:jc w:val="both"/>
        <w:rPr>
          <w:rFonts w:ascii="Times New Roman" w:hAnsi="Times New Roman"/>
          <w:spacing w:val="-4"/>
          <w:sz w:val="28"/>
          <w:szCs w:val="28"/>
          <w:lang w:val="uk-UA"/>
        </w:rPr>
      </w:pPr>
      <w:r w:rsidRPr="004D19C0">
        <w:rPr>
          <w:rFonts w:ascii="Times New Roman" w:hAnsi="Times New Roman"/>
          <w:spacing w:val="-4"/>
          <w:sz w:val="26"/>
          <w:szCs w:val="26"/>
          <w:lang w:val="uk-UA"/>
        </w:rPr>
        <w:t>Олексюк О. М. Музична педагогіка: навч</w:t>
      </w:r>
      <w:r w:rsidR="00A3470E">
        <w:rPr>
          <w:rFonts w:ascii="Times New Roman" w:hAnsi="Times New Roman"/>
          <w:spacing w:val="-4"/>
          <w:sz w:val="26"/>
          <w:szCs w:val="26"/>
          <w:lang w:val="uk-UA"/>
        </w:rPr>
        <w:t>.</w:t>
      </w:r>
      <w:r w:rsidRPr="004D19C0">
        <w:rPr>
          <w:rFonts w:ascii="Times New Roman" w:hAnsi="Times New Roman"/>
          <w:spacing w:val="-4"/>
          <w:sz w:val="26"/>
          <w:szCs w:val="26"/>
          <w:lang w:val="uk-UA"/>
        </w:rPr>
        <w:t xml:space="preserve"> посіб. Київ: КНУКіМ, 2006. 188 с.</w:t>
      </w:r>
    </w:p>
    <w:p w:rsidR="007E18DF" w:rsidRPr="003A3F3C" w:rsidRDefault="007E18DF" w:rsidP="003C2536">
      <w:pPr>
        <w:spacing w:after="0" w:line="264" w:lineRule="auto"/>
        <w:jc w:val="both"/>
        <w:rPr>
          <w:rFonts w:ascii="Times New Roman" w:hAnsi="Times New Roman"/>
          <w:spacing w:val="-4"/>
          <w:sz w:val="28"/>
          <w:szCs w:val="28"/>
        </w:rPr>
      </w:pPr>
    </w:p>
    <w:p w:rsidR="00073D3B" w:rsidRPr="003A3F3C" w:rsidRDefault="00073D3B" w:rsidP="003C2536">
      <w:pPr>
        <w:spacing w:after="0" w:line="264" w:lineRule="auto"/>
        <w:jc w:val="center"/>
        <w:rPr>
          <w:rFonts w:ascii="Times New Roman" w:hAnsi="Times New Roman"/>
          <w:b/>
          <w:spacing w:val="-4"/>
          <w:sz w:val="28"/>
          <w:szCs w:val="28"/>
        </w:rPr>
      </w:pPr>
    </w:p>
    <w:p w:rsidR="003C2536" w:rsidRPr="003A3F3C" w:rsidRDefault="003C2536" w:rsidP="003C2536">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 xml:space="preserve">ОСОБЛИВОСТІ РОБОТИ НАД ДУХОВНИМИ ТВОРАМИ </w:t>
      </w:r>
    </w:p>
    <w:p w:rsidR="003C2536" w:rsidRPr="003A3F3C" w:rsidRDefault="003C2536" w:rsidP="003C2536">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У ДИТЯЧОМУ ХОРОВОМУ КОЛЕКТИВІ</w:t>
      </w:r>
    </w:p>
    <w:p w:rsidR="003C2536" w:rsidRPr="003A3F3C" w:rsidRDefault="003C2536" w:rsidP="003C2536">
      <w:pPr>
        <w:spacing w:after="0" w:line="240" w:lineRule="auto"/>
        <w:jc w:val="center"/>
        <w:rPr>
          <w:rFonts w:ascii="Times New Roman" w:hAnsi="Times New Roman"/>
          <w:b/>
          <w:spacing w:val="-4"/>
          <w:sz w:val="28"/>
          <w:szCs w:val="28"/>
        </w:rPr>
      </w:pPr>
    </w:p>
    <w:p w:rsidR="003C2536" w:rsidRPr="003A3F3C" w:rsidRDefault="003C2536" w:rsidP="003C2536">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Кулик Г. В.</w:t>
      </w:r>
    </w:p>
    <w:p w:rsidR="003C2536" w:rsidRPr="003A3F3C" w:rsidRDefault="003C2536" w:rsidP="003C2536">
      <w:pPr>
        <w:spacing w:after="0" w:line="240" w:lineRule="auto"/>
        <w:ind w:firstLine="709"/>
        <w:jc w:val="both"/>
        <w:rPr>
          <w:rFonts w:ascii="Times New Roman" w:hAnsi="Times New Roman"/>
          <w:spacing w:val="-4"/>
          <w:sz w:val="28"/>
          <w:szCs w:val="28"/>
        </w:rPr>
      </w:pPr>
    </w:p>
    <w:p w:rsidR="003C2536" w:rsidRPr="003A3F3C" w:rsidRDefault="003C2536" w:rsidP="003C2536">
      <w:pPr>
        <w:spacing w:after="0" w:line="240" w:lineRule="auto"/>
        <w:ind w:left="709"/>
        <w:jc w:val="both"/>
        <w:rPr>
          <w:rFonts w:ascii="Times New Roman" w:hAnsi="Times New Roman"/>
          <w:i/>
          <w:spacing w:val="-4"/>
          <w:sz w:val="28"/>
          <w:szCs w:val="28"/>
        </w:rPr>
      </w:pPr>
      <w:r w:rsidRPr="003A3F3C">
        <w:rPr>
          <w:rFonts w:ascii="Times New Roman" w:hAnsi="Times New Roman"/>
          <w:i/>
          <w:spacing w:val="-4"/>
          <w:sz w:val="28"/>
          <w:szCs w:val="28"/>
        </w:rPr>
        <w:t>У статті наведено методичні прийоми роботи над духовними творами у дитячому хоровому колективі, на конкретних прикладах розкрито особливості роботи з духовними текстами.</w:t>
      </w:r>
    </w:p>
    <w:p w:rsidR="003C2536" w:rsidRPr="003A3F3C" w:rsidRDefault="003C2536" w:rsidP="003C2536">
      <w:pPr>
        <w:spacing w:after="0" w:line="240" w:lineRule="auto"/>
        <w:ind w:left="709"/>
        <w:jc w:val="both"/>
        <w:rPr>
          <w:rFonts w:ascii="Times New Roman" w:hAnsi="Times New Roman"/>
          <w:i/>
          <w:spacing w:val="-4"/>
          <w:sz w:val="28"/>
          <w:szCs w:val="28"/>
        </w:rPr>
      </w:pPr>
      <w:r w:rsidRPr="003A3F3C">
        <w:rPr>
          <w:rFonts w:ascii="Times New Roman" w:hAnsi="Times New Roman"/>
          <w:b/>
          <w:i/>
          <w:spacing w:val="-4"/>
          <w:sz w:val="28"/>
          <w:szCs w:val="28"/>
        </w:rPr>
        <w:t>Ключові слова:</w:t>
      </w:r>
      <w:r w:rsidRPr="003A3F3C">
        <w:rPr>
          <w:rFonts w:ascii="Times New Roman" w:hAnsi="Times New Roman"/>
          <w:spacing w:val="-4"/>
          <w:sz w:val="28"/>
          <w:szCs w:val="28"/>
        </w:rPr>
        <w:t xml:space="preserve"> </w:t>
      </w:r>
      <w:r w:rsidRPr="003A3F3C">
        <w:rPr>
          <w:rFonts w:ascii="Times New Roman" w:hAnsi="Times New Roman"/>
          <w:i/>
          <w:spacing w:val="-4"/>
          <w:sz w:val="28"/>
          <w:szCs w:val="28"/>
        </w:rPr>
        <w:t>духовна музика, церковний спів, дитячи</w:t>
      </w:r>
      <w:r w:rsidR="00A3470E">
        <w:rPr>
          <w:rFonts w:ascii="Times New Roman" w:hAnsi="Times New Roman"/>
          <w:i/>
          <w:spacing w:val="-4"/>
          <w:sz w:val="28"/>
          <w:szCs w:val="28"/>
        </w:rPr>
        <w:t>й</w:t>
      </w:r>
      <w:r w:rsidRPr="003A3F3C">
        <w:rPr>
          <w:rFonts w:ascii="Times New Roman" w:hAnsi="Times New Roman"/>
          <w:i/>
          <w:spacing w:val="-4"/>
          <w:sz w:val="28"/>
          <w:szCs w:val="28"/>
        </w:rPr>
        <w:t xml:space="preserve"> хоровий колектив, богослужбовий текст, ланцюгове дихання, хоровий піснеспів.</w:t>
      </w:r>
    </w:p>
    <w:p w:rsidR="003C2536" w:rsidRPr="003A3F3C" w:rsidRDefault="003C2536" w:rsidP="003C2536">
      <w:pPr>
        <w:spacing w:after="0" w:line="240" w:lineRule="auto"/>
        <w:ind w:left="709"/>
        <w:jc w:val="both"/>
        <w:rPr>
          <w:rFonts w:ascii="Times New Roman" w:hAnsi="Times New Roman"/>
          <w:spacing w:val="-4"/>
          <w:sz w:val="28"/>
          <w:szCs w:val="28"/>
        </w:rPr>
      </w:pPr>
    </w:p>
    <w:p w:rsidR="003C2536" w:rsidRPr="003A3F3C" w:rsidRDefault="003C2536" w:rsidP="003C2536">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З приходом християнства до Європи формується новий тип хорового колективу – церковний хор. Ініціаторами введення співу в християнських храмах на Сході були Василій Великий та Іоанн Златоустий. Зокрема, Іоанн Златоустий </w:t>
      </w:r>
      <w:r w:rsidR="00D61A23">
        <w:rPr>
          <w:rFonts w:ascii="Times New Roman" w:hAnsi="Times New Roman"/>
          <w:spacing w:val="-4"/>
          <w:sz w:val="28"/>
          <w:szCs w:val="28"/>
        </w:rPr>
        <w:t>за</w:t>
      </w:r>
      <w:r w:rsidRPr="003A3F3C">
        <w:rPr>
          <w:rFonts w:ascii="Times New Roman" w:hAnsi="Times New Roman"/>
          <w:spacing w:val="-4"/>
          <w:sz w:val="28"/>
          <w:szCs w:val="28"/>
        </w:rPr>
        <w:t xml:space="preserve">значав, що </w:t>
      </w:r>
      <w:r w:rsidR="00A81E1A" w:rsidRPr="003A3F3C">
        <w:rPr>
          <w:rFonts w:ascii="Times New Roman" w:hAnsi="Times New Roman"/>
          <w:spacing w:val="-4"/>
          <w:sz w:val="28"/>
          <w:szCs w:val="28"/>
        </w:rPr>
        <w:t>"</w:t>
      </w:r>
      <w:r w:rsidRPr="003A3F3C">
        <w:rPr>
          <w:rFonts w:ascii="Times New Roman" w:hAnsi="Times New Roman"/>
          <w:spacing w:val="-4"/>
          <w:sz w:val="28"/>
          <w:szCs w:val="28"/>
        </w:rPr>
        <w:t>ніщо так не підносить душу, ніщо так не окрилює її, не віддаляє від землі, не звільняє від тілесних оков, не спрямовує у філософії і не допомагає досягати повного презирства до суєтних речей, як узгоджена мелодія і керований ритмом божественний спів</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[3]. </w:t>
      </w:r>
    </w:p>
    <w:p w:rsidR="003C2536" w:rsidRPr="003A3F3C" w:rsidRDefault="003C2536" w:rsidP="003C2536">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Зазначимо, що одним із засобів виховання є залучення до розуміння та виконання духовної музики. Інтерес до неї виявляється у наш час не лише завдяки її красі – це живе джерело духовності, в якому приховані глибокі сакральні корені народу. Духовна музика є також однією з форм пізнання людини, вічних мораль</w:t>
      </w:r>
      <w:r w:rsidR="004F6E2F">
        <w:rPr>
          <w:rFonts w:ascii="Times New Roman" w:hAnsi="Times New Roman"/>
          <w:spacing w:val="-4"/>
          <w:sz w:val="28"/>
          <w:szCs w:val="28"/>
        </w:rPr>
        <w:softHyphen/>
      </w:r>
      <w:r w:rsidRPr="003A3F3C">
        <w:rPr>
          <w:rFonts w:ascii="Times New Roman" w:hAnsi="Times New Roman"/>
          <w:spacing w:val="-4"/>
          <w:sz w:val="28"/>
          <w:szCs w:val="28"/>
        </w:rPr>
        <w:t>них істин, совісті як внутрішнього закону та розвитку сприйняття гармонії божественного Всесвіту.</w:t>
      </w:r>
    </w:p>
    <w:p w:rsidR="003C2536" w:rsidRPr="003A3F3C" w:rsidRDefault="003C2536" w:rsidP="003C2536">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Окремою заслугою хорового співу є його винятковий вплив на особистість. Ця особливість давно помічена і дозволила співу органічно увійти у богослуж</w:t>
      </w:r>
      <w:r w:rsidR="004F6E2F">
        <w:rPr>
          <w:rFonts w:ascii="Times New Roman" w:hAnsi="Times New Roman"/>
          <w:spacing w:val="-4"/>
          <w:sz w:val="28"/>
          <w:szCs w:val="28"/>
        </w:rPr>
        <w:softHyphen/>
      </w:r>
      <w:r w:rsidRPr="003A3F3C">
        <w:rPr>
          <w:rFonts w:ascii="Times New Roman" w:hAnsi="Times New Roman"/>
          <w:spacing w:val="-4"/>
          <w:sz w:val="28"/>
          <w:szCs w:val="28"/>
        </w:rPr>
        <w:t>бовий ритуал. Спів хором вагомо посилює значення богослужбового слова, надає йому неповторного емоційного забарвлення.</w:t>
      </w:r>
    </w:p>
    <w:p w:rsidR="003C2536" w:rsidRPr="003A3F3C" w:rsidRDefault="003C2536" w:rsidP="003C2536">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 Хоровий спів створює необхідну атмосферу в храмі, глибоко впливає на почуття, психіку та емоції, гармонізує душевний стан людини, сприяє духовному зростанню особистості, дисциплінує, спрямовує шлях до пізнання вічних цінностей. </w:t>
      </w:r>
    </w:p>
    <w:p w:rsidR="003C2536" w:rsidRPr="003A3F3C" w:rsidRDefault="003C2536" w:rsidP="003C2536">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lastRenderedPageBreak/>
        <w:t xml:space="preserve">Останнім часом у діючих храмах під час богослужінь зазвучали дитячі голоси. На прикладі дитячого хору Чернігівської міської школи мистецтв </w:t>
      </w:r>
      <w:r w:rsidR="00A81E1A" w:rsidRPr="003A3F3C">
        <w:rPr>
          <w:rFonts w:ascii="Times New Roman" w:hAnsi="Times New Roman"/>
          <w:spacing w:val="-4"/>
          <w:sz w:val="28"/>
          <w:szCs w:val="28"/>
        </w:rPr>
        <w:t>"</w:t>
      </w:r>
      <w:r w:rsidRPr="003A3F3C">
        <w:rPr>
          <w:rFonts w:ascii="Times New Roman" w:hAnsi="Times New Roman"/>
          <w:spacing w:val="-4"/>
          <w:sz w:val="28"/>
          <w:szCs w:val="28"/>
        </w:rPr>
        <w:t>Благовіст</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що співає кожної суботи дитячу Літургію у храмі </w:t>
      </w:r>
      <w:r w:rsidR="00A81E1A" w:rsidRPr="003A3F3C">
        <w:rPr>
          <w:rFonts w:ascii="Times New Roman" w:hAnsi="Times New Roman"/>
          <w:spacing w:val="-4"/>
          <w:sz w:val="28"/>
          <w:szCs w:val="28"/>
        </w:rPr>
        <w:t>"</w:t>
      </w:r>
      <w:r w:rsidRPr="003A3F3C">
        <w:rPr>
          <w:rFonts w:ascii="Times New Roman" w:hAnsi="Times New Roman"/>
          <w:spacing w:val="-4"/>
          <w:sz w:val="28"/>
          <w:szCs w:val="28"/>
        </w:rPr>
        <w:t>Всіх Чернігівських Святих</w:t>
      </w:r>
      <w:r w:rsidR="00A81E1A" w:rsidRPr="003A3F3C">
        <w:rPr>
          <w:rFonts w:ascii="Times New Roman" w:hAnsi="Times New Roman"/>
          <w:spacing w:val="-4"/>
          <w:sz w:val="28"/>
          <w:szCs w:val="28"/>
        </w:rPr>
        <w:t>"</w:t>
      </w:r>
      <w:r w:rsidRPr="003A3F3C">
        <w:rPr>
          <w:rFonts w:ascii="Times New Roman" w:hAnsi="Times New Roman"/>
          <w:spacing w:val="-4"/>
          <w:sz w:val="28"/>
          <w:szCs w:val="28"/>
        </w:rPr>
        <w:t>, розглянемо детальніше</w:t>
      </w:r>
      <w:r w:rsidR="00D61A23">
        <w:rPr>
          <w:rFonts w:ascii="Times New Roman" w:hAnsi="Times New Roman"/>
          <w:spacing w:val="-4"/>
          <w:sz w:val="28"/>
          <w:szCs w:val="28"/>
        </w:rPr>
        <w:t>,</w:t>
      </w:r>
      <w:r w:rsidRPr="003A3F3C">
        <w:rPr>
          <w:rFonts w:ascii="Times New Roman" w:hAnsi="Times New Roman"/>
          <w:spacing w:val="-4"/>
          <w:sz w:val="28"/>
          <w:szCs w:val="28"/>
        </w:rPr>
        <w:t xml:space="preserve"> які завдання повинен ставити перед собою в одній особі вчитель, керівник, педагог, диригент, вихователь і над чим потрібно працювати зі співаками, щоб колектив цілком відповідав високому рівню богослужбового церковного хору. </w:t>
      </w:r>
    </w:p>
    <w:p w:rsidR="003C2536" w:rsidRPr="003A3F3C" w:rsidRDefault="003C2536" w:rsidP="003C2536">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Керування дитячим хоровим колективом вимагає від диригента не лише професійних загальномузичних і теоретичних знань, а ще й вносить достатню кількість виховних та морально-етичних питань в організацію позитивних взаємовідносин </w:t>
      </w:r>
      <w:r w:rsidR="00D61A23">
        <w:rPr>
          <w:rFonts w:ascii="Times New Roman" w:hAnsi="Times New Roman"/>
          <w:spacing w:val="-4"/>
          <w:sz w:val="28"/>
          <w:szCs w:val="28"/>
        </w:rPr>
        <w:t>у</w:t>
      </w:r>
      <w:r w:rsidRPr="003A3F3C">
        <w:rPr>
          <w:rFonts w:ascii="Times New Roman" w:hAnsi="Times New Roman"/>
          <w:spacing w:val="-4"/>
          <w:sz w:val="28"/>
          <w:szCs w:val="28"/>
        </w:rPr>
        <w:t xml:space="preserve"> формуванні продуктивної роботи. Хорове диригування є витонченим і найскладнішим із виконавських мистецтв. Розучування твору з хором і виконання його в храмі за богослужінням є складним процесом, який вимагає від керівника, в першу чергу, щирості та особистісного ставлення до церковного співу, власної творчої ініціативи, старанності й ретельної підготовки. Слід так побудувати всю діяльність хору, щоб діти на репетиціях свідомо сприймали запропоновані їм твори, а виконання піснеспівів на службі було проникливим. Досягти цього можна лише через розуміння учнями тексту та високий рівень сформованості їх виконавських здібностей.</w:t>
      </w:r>
    </w:p>
    <w:p w:rsidR="003C2536" w:rsidRPr="003A3F3C" w:rsidRDefault="003C2536" w:rsidP="003C2536">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Підбір музичних творів, піснеспівів виконуваних хором під час богослу</w:t>
      </w:r>
      <w:r w:rsidR="00D61A23">
        <w:rPr>
          <w:rFonts w:ascii="Times New Roman" w:hAnsi="Times New Roman"/>
          <w:spacing w:val="-4"/>
          <w:sz w:val="28"/>
          <w:szCs w:val="28"/>
        </w:rPr>
        <w:softHyphen/>
      </w:r>
      <w:r w:rsidRPr="003A3F3C">
        <w:rPr>
          <w:rFonts w:ascii="Times New Roman" w:hAnsi="Times New Roman"/>
          <w:spacing w:val="-4"/>
          <w:sz w:val="28"/>
          <w:szCs w:val="28"/>
        </w:rPr>
        <w:t>жіння має велике значення у визначенні духовної і творчої спрямованості хору. Відтак одним із головних завдань хормейстера є створення цінного, і в релігій</w:t>
      </w:r>
      <w:r w:rsidR="00D61A23">
        <w:rPr>
          <w:rFonts w:ascii="Times New Roman" w:hAnsi="Times New Roman"/>
          <w:spacing w:val="-4"/>
          <w:sz w:val="28"/>
          <w:szCs w:val="28"/>
        </w:rPr>
        <w:softHyphen/>
      </w:r>
      <w:r w:rsidRPr="003A3F3C">
        <w:rPr>
          <w:rFonts w:ascii="Times New Roman" w:hAnsi="Times New Roman"/>
          <w:spacing w:val="-4"/>
          <w:sz w:val="28"/>
          <w:szCs w:val="28"/>
        </w:rPr>
        <w:t xml:space="preserve">ному і в музичному розумінні, репертуару, тобто підбору творів, у яких музика виявляється засобом виразності богослужбового тексту. При підборі репертуару </w:t>
      </w:r>
      <w:r w:rsidR="00D61A23">
        <w:rPr>
          <w:rFonts w:ascii="Times New Roman" w:hAnsi="Times New Roman"/>
          <w:spacing w:val="-4"/>
          <w:sz w:val="28"/>
          <w:szCs w:val="28"/>
        </w:rPr>
        <w:t>потріб</w:t>
      </w:r>
      <w:r w:rsidRPr="003A3F3C">
        <w:rPr>
          <w:rFonts w:ascii="Times New Roman" w:hAnsi="Times New Roman"/>
          <w:spacing w:val="-4"/>
          <w:sz w:val="28"/>
          <w:szCs w:val="28"/>
        </w:rPr>
        <w:t>но враховувати можливості конкретного хору, його якісний і кількісний склад, ступінь підготовленості. Педагог завжди повинен пам</w:t>
      </w:r>
      <w:r w:rsidR="00DB76DA">
        <w:rPr>
          <w:rFonts w:ascii="Times New Roman" w:hAnsi="Times New Roman"/>
          <w:spacing w:val="-4"/>
          <w:sz w:val="28"/>
          <w:szCs w:val="28"/>
        </w:rPr>
        <w:t>’</w:t>
      </w:r>
      <w:r w:rsidRPr="003A3F3C">
        <w:rPr>
          <w:rFonts w:ascii="Times New Roman" w:hAnsi="Times New Roman"/>
          <w:spacing w:val="-4"/>
          <w:sz w:val="28"/>
          <w:szCs w:val="28"/>
        </w:rPr>
        <w:t xml:space="preserve">ятати, що неможливо виконати твір, виконавські труднощі якого перевищують вокально-технічні можливості хору. </w:t>
      </w:r>
    </w:p>
    <w:p w:rsidR="003C2536" w:rsidRPr="003A3F3C" w:rsidRDefault="003C2536" w:rsidP="003C2536">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Повсякденний церковний спів є речитативним, де головне і основне значен</w:t>
      </w:r>
      <w:r w:rsidR="00D61A23">
        <w:rPr>
          <w:rFonts w:ascii="Times New Roman" w:hAnsi="Times New Roman"/>
          <w:spacing w:val="-4"/>
          <w:sz w:val="28"/>
          <w:szCs w:val="28"/>
        </w:rPr>
        <w:softHyphen/>
      </w:r>
      <w:r w:rsidRPr="003A3F3C">
        <w:rPr>
          <w:rFonts w:ascii="Times New Roman" w:hAnsi="Times New Roman"/>
          <w:spacing w:val="-4"/>
          <w:sz w:val="28"/>
          <w:szCs w:val="28"/>
        </w:rPr>
        <w:t xml:space="preserve">ня має богослужбовий текст, тому характер і техніка хорового виконання повинні максимально сприяти якісній і чіткій вимові слів. Дітям </w:t>
      </w:r>
      <w:r w:rsidR="00D61A23">
        <w:rPr>
          <w:rFonts w:ascii="Times New Roman" w:hAnsi="Times New Roman"/>
          <w:spacing w:val="-4"/>
          <w:sz w:val="28"/>
          <w:szCs w:val="28"/>
        </w:rPr>
        <w:t>потріб</w:t>
      </w:r>
      <w:r w:rsidRPr="003A3F3C">
        <w:rPr>
          <w:rFonts w:ascii="Times New Roman" w:hAnsi="Times New Roman"/>
          <w:spacing w:val="-4"/>
          <w:sz w:val="28"/>
          <w:szCs w:val="28"/>
        </w:rPr>
        <w:t>но розуміти</w:t>
      </w:r>
      <w:r w:rsidR="00D61A23">
        <w:rPr>
          <w:rFonts w:ascii="Times New Roman" w:hAnsi="Times New Roman"/>
          <w:spacing w:val="-4"/>
          <w:sz w:val="28"/>
          <w:szCs w:val="28"/>
        </w:rPr>
        <w:t>,</w:t>
      </w:r>
      <w:r w:rsidRPr="003A3F3C">
        <w:rPr>
          <w:rFonts w:ascii="Times New Roman" w:hAnsi="Times New Roman"/>
          <w:spacing w:val="-4"/>
          <w:sz w:val="28"/>
          <w:szCs w:val="28"/>
        </w:rPr>
        <w:t xml:space="preserve"> про що вони співають. Для цього керівник складає план аналізу хорової партитури, що передбачає, насамперед, вивчення змісту богослужбового тексту, на який напи</w:t>
      </w:r>
      <w:r w:rsidR="00D61A23">
        <w:rPr>
          <w:rFonts w:ascii="Times New Roman" w:hAnsi="Times New Roman"/>
          <w:spacing w:val="-4"/>
          <w:sz w:val="28"/>
          <w:szCs w:val="28"/>
        </w:rPr>
        <w:softHyphen/>
      </w:r>
      <w:r w:rsidRPr="003A3F3C">
        <w:rPr>
          <w:rFonts w:ascii="Times New Roman" w:hAnsi="Times New Roman"/>
          <w:spacing w:val="-4"/>
          <w:sz w:val="28"/>
          <w:szCs w:val="28"/>
        </w:rPr>
        <w:t>сана музика хорового твору, а також значення і місце даного піснеспіву в богослужінні.</w:t>
      </w:r>
    </w:p>
    <w:p w:rsidR="003C2536" w:rsidRPr="003A3F3C" w:rsidRDefault="003C2536" w:rsidP="003C2536">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Текст, зрозуміло, виконується церковнослов</w:t>
      </w:r>
      <w:r w:rsidR="00DB76DA">
        <w:rPr>
          <w:rFonts w:ascii="Times New Roman" w:hAnsi="Times New Roman"/>
          <w:spacing w:val="-4"/>
          <w:sz w:val="28"/>
          <w:szCs w:val="28"/>
        </w:rPr>
        <w:t>’</w:t>
      </w:r>
      <w:r w:rsidRPr="003A3F3C">
        <w:rPr>
          <w:rFonts w:ascii="Times New Roman" w:hAnsi="Times New Roman"/>
          <w:spacing w:val="-4"/>
          <w:sz w:val="28"/>
          <w:szCs w:val="28"/>
        </w:rPr>
        <w:t xml:space="preserve">янською мовою. І дітям буває важко прочитати його, а тим </w:t>
      </w:r>
      <w:r w:rsidR="00D61A23">
        <w:rPr>
          <w:rFonts w:ascii="Times New Roman" w:hAnsi="Times New Roman"/>
          <w:spacing w:val="-4"/>
          <w:sz w:val="28"/>
          <w:szCs w:val="28"/>
        </w:rPr>
        <w:t>пач</w:t>
      </w:r>
      <w:r w:rsidRPr="003A3F3C">
        <w:rPr>
          <w:rFonts w:ascii="Times New Roman" w:hAnsi="Times New Roman"/>
          <w:spacing w:val="-4"/>
          <w:sz w:val="28"/>
          <w:szCs w:val="28"/>
        </w:rPr>
        <w:t>е, запам</w:t>
      </w:r>
      <w:r w:rsidR="00DB76DA">
        <w:rPr>
          <w:rFonts w:ascii="Times New Roman" w:hAnsi="Times New Roman"/>
          <w:spacing w:val="-4"/>
          <w:sz w:val="28"/>
          <w:szCs w:val="28"/>
        </w:rPr>
        <w:t>’</w:t>
      </w:r>
      <w:r w:rsidRPr="003A3F3C">
        <w:rPr>
          <w:rFonts w:ascii="Times New Roman" w:hAnsi="Times New Roman"/>
          <w:spacing w:val="-4"/>
          <w:sz w:val="28"/>
          <w:szCs w:val="28"/>
        </w:rPr>
        <w:t>ятати. Тому керівник повинен незрозу</w:t>
      </w:r>
      <w:r w:rsidR="00D61A23">
        <w:rPr>
          <w:rFonts w:ascii="Times New Roman" w:hAnsi="Times New Roman"/>
          <w:spacing w:val="-4"/>
          <w:sz w:val="28"/>
          <w:szCs w:val="28"/>
        </w:rPr>
        <w:softHyphen/>
      </w:r>
      <w:r w:rsidRPr="003A3F3C">
        <w:rPr>
          <w:rFonts w:ascii="Times New Roman" w:hAnsi="Times New Roman"/>
          <w:spacing w:val="-4"/>
          <w:sz w:val="28"/>
          <w:szCs w:val="28"/>
        </w:rPr>
        <w:t>мілі слова перекласти на українську мову  і пояснити їх значення.</w:t>
      </w:r>
    </w:p>
    <w:p w:rsidR="003C2536" w:rsidRPr="003A3F3C" w:rsidRDefault="003C2536" w:rsidP="003C2536">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Наприклад: у ІІ антифоні є такі слова: </w:t>
      </w:r>
      <w:r w:rsidR="00A81E1A" w:rsidRPr="003A3F3C">
        <w:rPr>
          <w:rFonts w:ascii="Times New Roman" w:hAnsi="Times New Roman"/>
          <w:spacing w:val="-4"/>
          <w:sz w:val="28"/>
          <w:szCs w:val="28"/>
        </w:rPr>
        <w:t>"</w:t>
      </w:r>
      <w:r w:rsidRPr="003A3F3C">
        <w:rPr>
          <w:rFonts w:ascii="Times New Roman" w:hAnsi="Times New Roman"/>
          <w:i/>
          <w:spacing w:val="-4"/>
          <w:sz w:val="28"/>
          <w:szCs w:val="28"/>
        </w:rPr>
        <w:t>Хвали</w:t>
      </w:r>
      <w:r w:rsidR="00D61A23">
        <w:rPr>
          <w:rFonts w:ascii="Times New Roman" w:hAnsi="Times New Roman"/>
          <w:i/>
          <w:spacing w:val="-4"/>
          <w:sz w:val="28"/>
          <w:szCs w:val="28"/>
        </w:rPr>
        <w:t>,</w:t>
      </w:r>
      <w:r w:rsidRPr="003A3F3C">
        <w:rPr>
          <w:rFonts w:ascii="Times New Roman" w:hAnsi="Times New Roman"/>
          <w:i/>
          <w:spacing w:val="-4"/>
          <w:sz w:val="28"/>
          <w:szCs w:val="28"/>
        </w:rPr>
        <w:t xml:space="preserve"> душе моя</w:t>
      </w:r>
      <w:r w:rsidR="00D61A23">
        <w:rPr>
          <w:rFonts w:ascii="Times New Roman" w:hAnsi="Times New Roman"/>
          <w:i/>
          <w:spacing w:val="-4"/>
          <w:sz w:val="28"/>
          <w:szCs w:val="28"/>
        </w:rPr>
        <w:t>,</w:t>
      </w:r>
      <w:r w:rsidRPr="003A3F3C">
        <w:rPr>
          <w:rFonts w:ascii="Times New Roman" w:hAnsi="Times New Roman"/>
          <w:i/>
          <w:spacing w:val="-4"/>
          <w:sz w:val="28"/>
          <w:szCs w:val="28"/>
        </w:rPr>
        <w:t xml:space="preserve"> Господа,</w:t>
      </w:r>
      <w:r w:rsidRPr="003A3F3C">
        <w:rPr>
          <w:rFonts w:ascii="Times New Roman" w:hAnsi="Times New Roman"/>
          <w:spacing w:val="-4"/>
          <w:sz w:val="28"/>
          <w:szCs w:val="28"/>
        </w:rPr>
        <w:t xml:space="preserve"> </w:t>
      </w:r>
      <w:r w:rsidRPr="003A3F3C">
        <w:rPr>
          <w:rFonts w:ascii="Times New Roman" w:hAnsi="Times New Roman"/>
          <w:i/>
          <w:spacing w:val="-4"/>
          <w:sz w:val="28"/>
          <w:szCs w:val="28"/>
        </w:rPr>
        <w:t xml:space="preserve">восхвалю Господа в </w:t>
      </w:r>
      <w:r w:rsidRPr="003A3F3C">
        <w:rPr>
          <w:rFonts w:ascii="Times New Roman" w:hAnsi="Times New Roman"/>
          <w:b/>
          <w:i/>
          <w:spacing w:val="-4"/>
          <w:sz w:val="28"/>
          <w:szCs w:val="28"/>
          <w:u w:val="single"/>
        </w:rPr>
        <w:t>животе</w:t>
      </w:r>
      <w:r w:rsidRPr="003A3F3C">
        <w:rPr>
          <w:rFonts w:ascii="Times New Roman" w:hAnsi="Times New Roman"/>
          <w:i/>
          <w:spacing w:val="-4"/>
          <w:sz w:val="28"/>
          <w:szCs w:val="28"/>
        </w:rPr>
        <w:t xml:space="preserve"> моем, пою Богу моему </w:t>
      </w:r>
      <w:r w:rsidRPr="003A3F3C">
        <w:rPr>
          <w:rFonts w:ascii="Times New Roman" w:hAnsi="Times New Roman"/>
          <w:b/>
          <w:i/>
          <w:spacing w:val="-4"/>
          <w:sz w:val="28"/>
          <w:szCs w:val="28"/>
          <w:u w:val="single"/>
        </w:rPr>
        <w:t>дондеже</w:t>
      </w:r>
      <w:r w:rsidRPr="003A3F3C">
        <w:rPr>
          <w:rFonts w:ascii="Times New Roman" w:hAnsi="Times New Roman"/>
          <w:i/>
          <w:spacing w:val="-4"/>
          <w:sz w:val="28"/>
          <w:szCs w:val="28"/>
        </w:rPr>
        <w:t xml:space="preserve"> </w:t>
      </w:r>
      <w:r w:rsidRPr="003A3F3C">
        <w:rPr>
          <w:rFonts w:ascii="Times New Roman" w:hAnsi="Times New Roman"/>
          <w:b/>
          <w:i/>
          <w:spacing w:val="-4"/>
          <w:sz w:val="28"/>
          <w:szCs w:val="28"/>
          <w:u w:val="single"/>
        </w:rPr>
        <w:t>есмь</w:t>
      </w:r>
      <w:r w:rsidRPr="003A3F3C">
        <w:rPr>
          <w:rFonts w:ascii="Times New Roman" w:hAnsi="Times New Roman"/>
          <w:spacing w:val="-4"/>
          <w:sz w:val="28"/>
          <w:szCs w:val="28"/>
        </w:rPr>
        <w:t>...</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Для дітей в цьому одному реченні три незрозумілі слова, це </w:t>
      </w:r>
      <w:r w:rsidR="00A81E1A" w:rsidRPr="003A3F3C">
        <w:rPr>
          <w:rFonts w:ascii="Times New Roman" w:hAnsi="Times New Roman"/>
          <w:spacing w:val="-4"/>
          <w:sz w:val="28"/>
          <w:szCs w:val="28"/>
        </w:rPr>
        <w:t>"</w:t>
      </w:r>
      <w:r w:rsidRPr="003A3F3C">
        <w:rPr>
          <w:rFonts w:ascii="Times New Roman" w:hAnsi="Times New Roman"/>
          <w:i/>
          <w:spacing w:val="-4"/>
          <w:sz w:val="28"/>
          <w:szCs w:val="28"/>
        </w:rPr>
        <w:t>животе</w:t>
      </w:r>
      <w:r w:rsidR="00A81E1A" w:rsidRPr="003A3F3C">
        <w:rPr>
          <w:rFonts w:ascii="Times New Roman" w:hAnsi="Times New Roman"/>
          <w:i/>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i/>
          <w:spacing w:val="-4"/>
          <w:sz w:val="28"/>
          <w:szCs w:val="28"/>
        </w:rPr>
        <w:t>дондеже</w:t>
      </w:r>
      <w:r w:rsidR="00A81E1A" w:rsidRPr="003A3F3C">
        <w:rPr>
          <w:rFonts w:ascii="Times New Roman" w:hAnsi="Times New Roman"/>
          <w:i/>
          <w:spacing w:val="-4"/>
          <w:sz w:val="28"/>
          <w:szCs w:val="28"/>
        </w:rPr>
        <w:t>"</w:t>
      </w:r>
      <w:r w:rsidRPr="003A3F3C">
        <w:rPr>
          <w:rFonts w:ascii="Times New Roman" w:hAnsi="Times New Roman"/>
          <w:spacing w:val="-4"/>
          <w:sz w:val="28"/>
          <w:szCs w:val="28"/>
        </w:rPr>
        <w:t xml:space="preserve"> і </w:t>
      </w:r>
      <w:r w:rsidR="00A81E1A" w:rsidRPr="003A3F3C">
        <w:rPr>
          <w:rFonts w:ascii="Times New Roman" w:hAnsi="Times New Roman"/>
          <w:spacing w:val="-4"/>
          <w:sz w:val="28"/>
          <w:szCs w:val="28"/>
        </w:rPr>
        <w:t>"</w:t>
      </w:r>
      <w:r w:rsidRPr="003A3F3C">
        <w:rPr>
          <w:rFonts w:ascii="Times New Roman" w:hAnsi="Times New Roman"/>
          <w:i/>
          <w:spacing w:val="-4"/>
          <w:sz w:val="28"/>
          <w:szCs w:val="28"/>
        </w:rPr>
        <w:t>есмь</w:t>
      </w:r>
      <w:r w:rsidR="00A81E1A" w:rsidRPr="003A3F3C">
        <w:rPr>
          <w:rFonts w:ascii="Times New Roman" w:hAnsi="Times New Roman"/>
          <w:i/>
          <w:spacing w:val="-4"/>
          <w:sz w:val="28"/>
          <w:szCs w:val="28"/>
        </w:rPr>
        <w:t>"</w:t>
      </w:r>
      <w:r w:rsidRPr="003A3F3C">
        <w:rPr>
          <w:rFonts w:ascii="Times New Roman" w:hAnsi="Times New Roman"/>
          <w:spacing w:val="-4"/>
          <w:sz w:val="28"/>
          <w:szCs w:val="28"/>
        </w:rPr>
        <w:t xml:space="preserve">. </w:t>
      </w:r>
      <w:r w:rsidRPr="003A3F3C">
        <w:rPr>
          <w:rFonts w:ascii="Times New Roman" w:hAnsi="Times New Roman"/>
          <w:spacing w:val="-4"/>
          <w:sz w:val="28"/>
          <w:szCs w:val="28"/>
        </w:rPr>
        <w:lastRenderedPageBreak/>
        <w:t>Диригент пояснює, що ці слова означають</w:t>
      </w:r>
      <w:r w:rsidR="00D61A23">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душа моя вихваляє Господа все моє життя і я співаю Богові моєму, поки  існую на землі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І найголовніше – буква </w:t>
      </w:r>
      <w:r w:rsidR="00A81E1A" w:rsidRPr="003A3F3C">
        <w:rPr>
          <w:rFonts w:ascii="Times New Roman" w:hAnsi="Times New Roman"/>
          <w:spacing w:val="-4"/>
          <w:sz w:val="28"/>
          <w:szCs w:val="28"/>
        </w:rPr>
        <w:t>"</w:t>
      </w:r>
      <w:r w:rsidRPr="003A3F3C">
        <w:rPr>
          <w:rFonts w:ascii="Times New Roman" w:hAnsi="Times New Roman"/>
          <w:i/>
          <w:spacing w:val="-4"/>
          <w:sz w:val="28"/>
          <w:szCs w:val="28"/>
        </w:rPr>
        <w:t>е</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читається так, як пишеться: </w:t>
      </w:r>
      <w:r w:rsidR="00A81E1A" w:rsidRPr="003A3F3C">
        <w:rPr>
          <w:rFonts w:ascii="Times New Roman" w:hAnsi="Times New Roman"/>
          <w:spacing w:val="-4"/>
          <w:sz w:val="28"/>
          <w:szCs w:val="28"/>
        </w:rPr>
        <w:t>"</w:t>
      </w:r>
      <w:r w:rsidRPr="003A3F3C">
        <w:rPr>
          <w:rFonts w:ascii="Times New Roman" w:hAnsi="Times New Roman"/>
          <w:i/>
          <w:spacing w:val="-4"/>
          <w:sz w:val="28"/>
          <w:szCs w:val="28"/>
        </w:rPr>
        <w:t>мо</w:t>
      </w:r>
      <w:r w:rsidRPr="003A3F3C">
        <w:rPr>
          <w:rFonts w:ascii="Times New Roman" w:hAnsi="Times New Roman"/>
          <w:b/>
          <w:i/>
          <w:spacing w:val="-4"/>
          <w:sz w:val="28"/>
          <w:szCs w:val="28"/>
        </w:rPr>
        <w:t>е</w:t>
      </w:r>
      <w:r w:rsidRPr="003A3F3C">
        <w:rPr>
          <w:rFonts w:ascii="Times New Roman" w:hAnsi="Times New Roman"/>
          <w:i/>
          <w:spacing w:val="-4"/>
          <w:sz w:val="28"/>
          <w:szCs w:val="28"/>
        </w:rPr>
        <w:t>м</w:t>
      </w:r>
      <w:r w:rsidR="00A81E1A" w:rsidRPr="003A3F3C">
        <w:rPr>
          <w:rFonts w:ascii="Times New Roman" w:hAnsi="Times New Roman"/>
          <w:i/>
          <w:spacing w:val="-4"/>
          <w:sz w:val="28"/>
          <w:szCs w:val="28"/>
        </w:rPr>
        <w:t>"</w:t>
      </w:r>
      <w:r w:rsidRPr="003A3F3C">
        <w:rPr>
          <w:rFonts w:ascii="Times New Roman" w:hAnsi="Times New Roman"/>
          <w:spacing w:val="-4"/>
          <w:sz w:val="28"/>
          <w:szCs w:val="28"/>
        </w:rPr>
        <w:t xml:space="preserve">, а не </w:t>
      </w:r>
      <w:r w:rsidR="00A81E1A" w:rsidRPr="003A3F3C">
        <w:rPr>
          <w:rFonts w:ascii="Times New Roman" w:hAnsi="Times New Roman"/>
          <w:spacing w:val="-4"/>
          <w:sz w:val="28"/>
          <w:szCs w:val="28"/>
        </w:rPr>
        <w:t>"</w:t>
      </w:r>
      <w:r w:rsidRPr="003A3F3C">
        <w:rPr>
          <w:rFonts w:ascii="Times New Roman" w:hAnsi="Times New Roman"/>
          <w:i/>
          <w:spacing w:val="-4"/>
          <w:sz w:val="28"/>
          <w:szCs w:val="28"/>
        </w:rPr>
        <w:t>мо</w:t>
      </w:r>
      <w:r w:rsidRPr="003A3F3C">
        <w:rPr>
          <w:rFonts w:ascii="Times New Roman" w:hAnsi="Times New Roman"/>
          <w:b/>
          <w:i/>
          <w:spacing w:val="-4"/>
          <w:sz w:val="28"/>
          <w:szCs w:val="28"/>
        </w:rPr>
        <w:t>ё</w:t>
      </w:r>
      <w:r w:rsidRPr="003A3F3C">
        <w:rPr>
          <w:rFonts w:ascii="Times New Roman" w:hAnsi="Times New Roman"/>
          <w:i/>
          <w:spacing w:val="-4"/>
          <w:sz w:val="28"/>
          <w:szCs w:val="28"/>
        </w:rPr>
        <w:t>м</w:t>
      </w:r>
      <w:r w:rsidR="00A81E1A" w:rsidRPr="003A3F3C">
        <w:rPr>
          <w:rFonts w:ascii="Times New Roman" w:hAnsi="Times New Roman"/>
          <w:i/>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i/>
          <w:spacing w:val="-4"/>
          <w:sz w:val="28"/>
          <w:szCs w:val="28"/>
        </w:rPr>
        <w:t>тво</w:t>
      </w:r>
      <w:r w:rsidRPr="003A3F3C">
        <w:rPr>
          <w:rFonts w:ascii="Times New Roman" w:hAnsi="Times New Roman"/>
          <w:b/>
          <w:i/>
          <w:spacing w:val="-4"/>
          <w:sz w:val="28"/>
          <w:szCs w:val="28"/>
        </w:rPr>
        <w:t>е</w:t>
      </w:r>
      <w:r w:rsidRPr="003A3F3C">
        <w:rPr>
          <w:rFonts w:ascii="Times New Roman" w:hAnsi="Times New Roman"/>
          <w:i/>
          <w:spacing w:val="-4"/>
          <w:sz w:val="28"/>
          <w:szCs w:val="28"/>
        </w:rPr>
        <w:t>м</w:t>
      </w:r>
      <w:r w:rsidR="00A81E1A" w:rsidRPr="003A3F3C">
        <w:rPr>
          <w:rFonts w:ascii="Times New Roman" w:hAnsi="Times New Roman"/>
          <w:i/>
          <w:spacing w:val="-4"/>
          <w:sz w:val="28"/>
          <w:szCs w:val="28"/>
        </w:rPr>
        <w:t>"</w:t>
      </w:r>
      <w:r w:rsidRPr="003A3F3C">
        <w:rPr>
          <w:rFonts w:ascii="Times New Roman" w:hAnsi="Times New Roman"/>
          <w:spacing w:val="-4"/>
          <w:sz w:val="28"/>
          <w:szCs w:val="28"/>
        </w:rPr>
        <w:t xml:space="preserve">, а не </w:t>
      </w:r>
      <w:r w:rsidR="00A81E1A" w:rsidRPr="003A3F3C">
        <w:rPr>
          <w:rFonts w:ascii="Times New Roman" w:hAnsi="Times New Roman"/>
          <w:spacing w:val="-4"/>
          <w:sz w:val="28"/>
          <w:szCs w:val="28"/>
        </w:rPr>
        <w:t>"</w:t>
      </w:r>
      <w:r w:rsidRPr="003A3F3C">
        <w:rPr>
          <w:rFonts w:ascii="Times New Roman" w:hAnsi="Times New Roman"/>
          <w:i/>
          <w:spacing w:val="-4"/>
          <w:sz w:val="28"/>
          <w:szCs w:val="28"/>
        </w:rPr>
        <w:t>тво</w:t>
      </w:r>
      <w:r w:rsidRPr="003A3F3C">
        <w:rPr>
          <w:rFonts w:ascii="Times New Roman" w:hAnsi="Times New Roman"/>
          <w:b/>
          <w:i/>
          <w:spacing w:val="-4"/>
          <w:sz w:val="28"/>
          <w:szCs w:val="28"/>
        </w:rPr>
        <w:t>ё</w:t>
      </w:r>
      <w:r w:rsidRPr="003A3F3C">
        <w:rPr>
          <w:rFonts w:ascii="Times New Roman" w:hAnsi="Times New Roman"/>
          <w:i/>
          <w:spacing w:val="-4"/>
          <w:sz w:val="28"/>
          <w:szCs w:val="28"/>
        </w:rPr>
        <w:t>м</w:t>
      </w:r>
      <w:r w:rsidR="00A81E1A" w:rsidRPr="003A3F3C">
        <w:rPr>
          <w:rFonts w:ascii="Times New Roman" w:hAnsi="Times New Roman"/>
          <w:i/>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i/>
          <w:spacing w:val="-4"/>
          <w:sz w:val="28"/>
          <w:szCs w:val="28"/>
        </w:rPr>
        <w:t>Е</w:t>
      </w:r>
      <w:r w:rsidRPr="003A3F3C">
        <w:rPr>
          <w:rFonts w:ascii="Times New Roman" w:hAnsi="Times New Roman"/>
          <w:b/>
          <w:i/>
          <w:spacing w:val="-4"/>
          <w:sz w:val="28"/>
          <w:szCs w:val="28"/>
        </w:rPr>
        <w:t>г</w:t>
      </w:r>
      <w:r w:rsidRPr="003A3F3C">
        <w:rPr>
          <w:rFonts w:ascii="Times New Roman" w:hAnsi="Times New Roman"/>
          <w:i/>
          <w:spacing w:val="-4"/>
          <w:sz w:val="28"/>
          <w:szCs w:val="28"/>
        </w:rPr>
        <w:t>о</w:t>
      </w:r>
      <w:r w:rsidR="00A81E1A" w:rsidRPr="003A3F3C">
        <w:rPr>
          <w:rFonts w:ascii="Times New Roman" w:hAnsi="Times New Roman"/>
          <w:i/>
          <w:spacing w:val="-4"/>
          <w:sz w:val="28"/>
          <w:szCs w:val="28"/>
        </w:rPr>
        <w:t>"</w:t>
      </w:r>
      <w:r w:rsidRPr="003A3F3C">
        <w:rPr>
          <w:rFonts w:ascii="Times New Roman" w:hAnsi="Times New Roman"/>
          <w:spacing w:val="-4"/>
          <w:sz w:val="28"/>
          <w:szCs w:val="28"/>
        </w:rPr>
        <w:t xml:space="preserve">, а не </w:t>
      </w:r>
      <w:r w:rsidR="00A81E1A" w:rsidRPr="003A3F3C">
        <w:rPr>
          <w:rFonts w:ascii="Times New Roman" w:hAnsi="Times New Roman"/>
          <w:spacing w:val="-4"/>
          <w:sz w:val="28"/>
          <w:szCs w:val="28"/>
        </w:rPr>
        <w:t>"</w:t>
      </w:r>
      <w:r w:rsidRPr="003A3F3C">
        <w:rPr>
          <w:rFonts w:ascii="Times New Roman" w:hAnsi="Times New Roman"/>
          <w:i/>
          <w:spacing w:val="-4"/>
          <w:sz w:val="28"/>
          <w:szCs w:val="28"/>
        </w:rPr>
        <w:t>Е</w:t>
      </w:r>
      <w:r w:rsidRPr="003A3F3C">
        <w:rPr>
          <w:rFonts w:ascii="Times New Roman" w:hAnsi="Times New Roman"/>
          <w:b/>
          <w:i/>
          <w:spacing w:val="-4"/>
          <w:sz w:val="28"/>
          <w:szCs w:val="28"/>
        </w:rPr>
        <w:t>в</w:t>
      </w:r>
      <w:r w:rsidRPr="003A3F3C">
        <w:rPr>
          <w:rFonts w:ascii="Times New Roman" w:hAnsi="Times New Roman"/>
          <w:i/>
          <w:spacing w:val="-4"/>
          <w:sz w:val="28"/>
          <w:szCs w:val="28"/>
        </w:rPr>
        <w:t>о</w:t>
      </w:r>
      <w:r w:rsidR="00A81E1A" w:rsidRPr="003A3F3C">
        <w:rPr>
          <w:rFonts w:ascii="Times New Roman" w:hAnsi="Times New Roman"/>
          <w:i/>
          <w:spacing w:val="-4"/>
          <w:sz w:val="28"/>
          <w:szCs w:val="28"/>
        </w:rPr>
        <w:t>"</w:t>
      </w:r>
      <w:r w:rsidRPr="003A3F3C">
        <w:rPr>
          <w:rFonts w:ascii="Times New Roman" w:hAnsi="Times New Roman"/>
          <w:spacing w:val="-4"/>
          <w:sz w:val="28"/>
          <w:szCs w:val="28"/>
        </w:rPr>
        <w:t xml:space="preserve"> и т. д.  Це досягається тривалою кропіткою роботою над текстом, дикцією, чіткою і правильною вимовою слів, щоб не викривити зміст тексту. </w:t>
      </w:r>
    </w:p>
    <w:p w:rsidR="003C2536" w:rsidRPr="003A3F3C" w:rsidRDefault="003C2536" w:rsidP="003C2536">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Кращими церковними хорами був вироблений особливий стиль повсяк</w:t>
      </w:r>
      <w:r w:rsidR="004F6E2F">
        <w:rPr>
          <w:rFonts w:ascii="Times New Roman" w:hAnsi="Times New Roman"/>
          <w:spacing w:val="-4"/>
          <w:sz w:val="28"/>
          <w:szCs w:val="28"/>
        </w:rPr>
        <w:softHyphen/>
      </w:r>
      <w:r w:rsidRPr="003A3F3C">
        <w:rPr>
          <w:rFonts w:ascii="Times New Roman" w:hAnsi="Times New Roman"/>
          <w:spacing w:val="-4"/>
          <w:sz w:val="28"/>
          <w:szCs w:val="28"/>
        </w:rPr>
        <w:t xml:space="preserve">денного співу, відомий під назвою </w:t>
      </w:r>
      <w:r w:rsidR="00A81E1A" w:rsidRPr="003A3F3C">
        <w:rPr>
          <w:rFonts w:ascii="Times New Roman" w:hAnsi="Times New Roman"/>
          <w:spacing w:val="-4"/>
          <w:sz w:val="28"/>
          <w:szCs w:val="28"/>
        </w:rPr>
        <w:t>"</w:t>
      </w:r>
      <w:r w:rsidRPr="003A3F3C">
        <w:rPr>
          <w:rFonts w:ascii="Times New Roman" w:hAnsi="Times New Roman"/>
          <w:spacing w:val="-4"/>
          <w:sz w:val="28"/>
          <w:szCs w:val="28"/>
        </w:rPr>
        <w:t>читок</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Спів </w:t>
      </w:r>
      <w:r w:rsidR="00A81E1A" w:rsidRPr="003A3F3C">
        <w:rPr>
          <w:rFonts w:ascii="Times New Roman" w:hAnsi="Times New Roman"/>
          <w:spacing w:val="-4"/>
          <w:sz w:val="28"/>
          <w:szCs w:val="28"/>
        </w:rPr>
        <w:t>"</w:t>
      </w:r>
      <w:r w:rsidRPr="003A3F3C">
        <w:rPr>
          <w:rFonts w:ascii="Times New Roman" w:hAnsi="Times New Roman"/>
          <w:spacing w:val="-4"/>
          <w:sz w:val="28"/>
          <w:szCs w:val="28"/>
        </w:rPr>
        <w:t>читком</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полягає у тому, що кожен склад слів тексту виконується на кожну долю диригентського жесту при диригуванні </w:t>
      </w:r>
      <w:r w:rsidR="00A81E1A" w:rsidRPr="003A3F3C">
        <w:rPr>
          <w:rFonts w:ascii="Times New Roman" w:hAnsi="Times New Roman"/>
          <w:spacing w:val="-4"/>
          <w:sz w:val="28"/>
          <w:szCs w:val="28"/>
        </w:rPr>
        <w:t>"</w:t>
      </w:r>
      <w:r w:rsidRPr="003A3F3C">
        <w:rPr>
          <w:rFonts w:ascii="Times New Roman" w:hAnsi="Times New Roman"/>
          <w:spacing w:val="-4"/>
          <w:sz w:val="28"/>
          <w:szCs w:val="28"/>
        </w:rPr>
        <w:t>на раз</w:t>
      </w:r>
      <w:r w:rsidR="00A81E1A" w:rsidRPr="003A3F3C">
        <w:rPr>
          <w:rFonts w:ascii="Times New Roman" w:hAnsi="Times New Roman"/>
          <w:spacing w:val="-4"/>
          <w:sz w:val="28"/>
          <w:szCs w:val="28"/>
        </w:rPr>
        <w:t>"</w:t>
      </w:r>
      <w:r w:rsidRPr="003A3F3C">
        <w:rPr>
          <w:rFonts w:ascii="Times New Roman" w:hAnsi="Times New Roman"/>
          <w:spacing w:val="-4"/>
          <w:sz w:val="28"/>
          <w:szCs w:val="28"/>
        </w:rPr>
        <w:t>. Початкові і кінцеві поспівки кожного співочого рядка, які нараховують в собі дві і більше ритмічн</w:t>
      </w:r>
      <w:r w:rsidR="003C1F6A">
        <w:rPr>
          <w:rFonts w:ascii="Times New Roman" w:hAnsi="Times New Roman"/>
          <w:spacing w:val="-4"/>
          <w:sz w:val="28"/>
          <w:szCs w:val="28"/>
        </w:rPr>
        <w:t>і</w:t>
      </w:r>
      <w:r w:rsidRPr="003A3F3C">
        <w:rPr>
          <w:rFonts w:ascii="Times New Roman" w:hAnsi="Times New Roman"/>
          <w:spacing w:val="-4"/>
          <w:sz w:val="28"/>
          <w:szCs w:val="28"/>
        </w:rPr>
        <w:t xml:space="preserve"> одиниці, виконуються точно в темпі, при пульсації диригентського жесту. Між рядками не повинно бути цезур. Усі піснеспіви виконуються чітко, в темпі на ланцюговому диханні. Перед останнім рядком робиться загальна цезура</w:t>
      </w:r>
      <w:r w:rsidR="003C1F6A">
        <w:rPr>
          <w:rFonts w:ascii="Times New Roman" w:hAnsi="Times New Roman"/>
          <w:spacing w:val="-4"/>
          <w:sz w:val="28"/>
          <w:szCs w:val="28"/>
        </w:rPr>
        <w:t>,</w:t>
      </w:r>
      <w:r w:rsidRPr="003A3F3C">
        <w:rPr>
          <w:rFonts w:ascii="Times New Roman" w:hAnsi="Times New Roman"/>
          <w:spacing w:val="-4"/>
          <w:sz w:val="28"/>
          <w:szCs w:val="28"/>
        </w:rPr>
        <w:t xml:space="preserve"> і сам рядок виконується у повільному темпі. </w:t>
      </w:r>
    </w:p>
    <w:p w:rsidR="003C2536" w:rsidRPr="003A3F3C" w:rsidRDefault="003C2536" w:rsidP="003C2536">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Такий характер виконання повністю відповідає за</w:t>
      </w:r>
      <w:r w:rsidR="003C1F6A">
        <w:rPr>
          <w:rFonts w:ascii="Times New Roman" w:hAnsi="Times New Roman"/>
          <w:spacing w:val="-4"/>
          <w:sz w:val="28"/>
          <w:szCs w:val="28"/>
        </w:rPr>
        <w:t>в</w:t>
      </w:r>
      <w:r w:rsidRPr="003A3F3C">
        <w:rPr>
          <w:rFonts w:ascii="Times New Roman" w:hAnsi="Times New Roman"/>
          <w:spacing w:val="-4"/>
          <w:sz w:val="28"/>
          <w:szCs w:val="28"/>
        </w:rPr>
        <w:t>да</w:t>
      </w:r>
      <w:r w:rsidR="003C1F6A">
        <w:rPr>
          <w:rFonts w:ascii="Times New Roman" w:hAnsi="Times New Roman"/>
          <w:spacing w:val="-4"/>
          <w:sz w:val="28"/>
          <w:szCs w:val="28"/>
        </w:rPr>
        <w:t>нню</w:t>
      </w:r>
      <w:r w:rsidRPr="003A3F3C">
        <w:rPr>
          <w:rFonts w:ascii="Times New Roman" w:hAnsi="Times New Roman"/>
          <w:spacing w:val="-4"/>
          <w:sz w:val="28"/>
          <w:szCs w:val="28"/>
        </w:rPr>
        <w:t xml:space="preserve"> – чітко і зрозуміло донести зміст богослужбового тексту до людей. Досягається це завдяки наступним правилам:</w:t>
      </w:r>
    </w:p>
    <w:p w:rsidR="003C2536" w:rsidRPr="003A3F3C" w:rsidRDefault="003C2536" w:rsidP="00F61E58">
      <w:pPr>
        <w:pStyle w:val="a6"/>
        <w:numPr>
          <w:ilvl w:val="0"/>
          <w:numId w:val="48"/>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кожне слово чути чітко, завдяки ритмічному проспівуванню кожного складу;</w:t>
      </w:r>
    </w:p>
    <w:p w:rsidR="003C2536" w:rsidRPr="003A3F3C" w:rsidRDefault="003C2536" w:rsidP="00F61E58">
      <w:pPr>
        <w:pStyle w:val="a6"/>
        <w:numPr>
          <w:ilvl w:val="0"/>
          <w:numId w:val="47"/>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текст піснеспіву сприймається в цілому, тому що відсутні цезури  між музичними фразами;</w:t>
      </w:r>
    </w:p>
    <w:p w:rsidR="003C2536" w:rsidRPr="003A3F3C" w:rsidRDefault="003C2536" w:rsidP="00F61E58">
      <w:pPr>
        <w:pStyle w:val="a6"/>
        <w:numPr>
          <w:ilvl w:val="0"/>
          <w:numId w:val="47"/>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зміст усього піснеспіву, завдяки ланцюговому диханню, повністю концентрує увагу людей.</w:t>
      </w:r>
    </w:p>
    <w:p w:rsidR="003C2536" w:rsidRPr="003A3F3C" w:rsidRDefault="003C2536" w:rsidP="003C2536">
      <w:pPr>
        <w:spacing w:after="0" w:line="264" w:lineRule="auto"/>
        <w:ind w:firstLine="709"/>
        <w:jc w:val="both"/>
        <w:rPr>
          <w:rFonts w:ascii="Times New Roman" w:hAnsi="Times New Roman"/>
          <w:spacing w:val="-4"/>
          <w:sz w:val="28"/>
          <w:szCs w:val="28"/>
          <w:shd w:val="clear" w:color="auto" w:fill="FFFFFF"/>
        </w:rPr>
      </w:pPr>
      <w:r w:rsidRPr="003A3F3C">
        <w:rPr>
          <w:rFonts w:ascii="Times New Roman" w:hAnsi="Times New Roman"/>
          <w:spacing w:val="-4"/>
          <w:sz w:val="28"/>
          <w:szCs w:val="28"/>
        </w:rPr>
        <w:t xml:space="preserve">У контексті нашого аналізу варто звернути увагу на особливості роботи з дітьми над дикцією у церковних творах. Для прикладу наводимо частину тексту ІІІ антифону, оскільки повний текст надто великий: </w:t>
      </w:r>
      <w:r w:rsidR="00A81E1A" w:rsidRPr="003A3F3C">
        <w:rPr>
          <w:rFonts w:ascii="Times New Roman" w:hAnsi="Times New Roman"/>
          <w:bCs/>
          <w:i/>
          <w:spacing w:val="-4"/>
          <w:sz w:val="28"/>
          <w:szCs w:val="28"/>
        </w:rPr>
        <w:t>"</w:t>
      </w:r>
      <w:r w:rsidRPr="003A3F3C">
        <w:rPr>
          <w:rFonts w:ascii="Times New Roman" w:hAnsi="Times New Roman"/>
          <w:bCs/>
          <w:i/>
          <w:spacing w:val="-4"/>
          <w:sz w:val="28"/>
          <w:szCs w:val="28"/>
        </w:rPr>
        <w:t xml:space="preserve">Во Царствии Твоем помяни нас, Господи, егда приидеши во Царстви Твоем. </w:t>
      </w:r>
      <w:r w:rsidRPr="003A3F3C">
        <w:rPr>
          <w:rFonts w:ascii="Times New Roman" w:hAnsi="Times New Roman"/>
          <w:bCs/>
          <w:i/>
          <w:spacing w:val="-4"/>
          <w:sz w:val="28"/>
          <w:szCs w:val="28"/>
          <w:shd w:val="clear" w:color="auto" w:fill="FFFFFF"/>
        </w:rPr>
        <w:t>Блажени нищии духом, яко тех есть Царство Небесное...</w:t>
      </w:r>
      <w:r w:rsidR="00A81E1A" w:rsidRPr="003A3F3C">
        <w:rPr>
          <w:rFonts w:ascii="Times New Roman" w:hAnsi="Times New Roman"/>
          <w:bCs/>
          <w:i/>
          <w:spacing w:val="-4"/>
          <w:sz w:val="28"/>
          <w:szCs w:val="28"/>
          <w:shd w:val="clear" w:color="auto" w:fill="FFFFFF"/>
        </w:rPr>
        <w:t>"</w:t>
      </w:r>
      <w:r w:rsidRPr="003A3F3C">
        <w:rPr>
          <w:rFonts w:ascii="Times New Roman" w:hAnsi="Times New Roman"/>
          <w:b/>
          <w:spacing w:val="-4"/>
          <w:sz w:val="28"/>
          <w:szCs w:val="28"/>
          <w:shd w:val="clear" w:color="auto" w:fill="FFFFFF"/>
        </w:rPr>
        <w:t xml:space="preserve"> </w:t>
      </w:r>
      <w:r w:rsidRPr="003A3F3C">
        <w:rPr>
          <w:rFonts w:ascii="Times New Roman" w:hAnsi="Times New Roman"/>
          <w:spacing w:val="-4"/>
          <w:sz w:val="28"/>
          <w:szCs w:val="28"/>
          <w:shd w:val="clear" w:color="auto" w:fill="FFFFFF"/>
        </w:rPr>
        <w:t xml:space="preserve"> Після того як розібрали і пояснили всі незрозумілі </w:t>
      </w:r>
      <w:r w:rsidR="003C1F6A">
        <w:rPr>
          <w:rFonts w:ascii="Times New Roman" w:hAnsi="Times New Roman"/>
          <w:spacing w:val="-4"/>
          <w:sz w:val="28"/>
          <w:szCs w:val="28"/>
          <w:shd w:val="clear" w:color="auto" w:fill="FFFFFF"/>
        </w:rPr>
        <w:t xml:space="preserve">та </w:t>
      </w:r>
      <w:r w:rsidRPr="003A3F3C">
        <w:rPr>
          <w:rFonts w:ascii="Times New Roman" w:hAnsi="Times New Roman"/>
          <w:spacing w:val="-4"/>
          <w:sz w:val="28"/>
          <w:szCs w:val="28"/>
          <w:shd w:val="clear" w:color="auto" w:fill="FFFFFF"/>
        </w:rPr>
        <w:t xml:space="preserve">незнайомі слова, дітям пропонується за рукою диригента "на раз" у повільному темпі читати весь текст, чітко вимовляючи кожну букву голосно. Потім поступово темп прискорюється і доводиться до потрібного. Наступний крок – сольмізувати цей текст у заданому ритмі. І тільки потім </w:t>
      </w:r>
      <w:r w:rsidR="003C1F6A">
        <w:rPr>
          <w:rFonts w:ascii="Times New Roman" w:hAnsi="Times New Roman"/>
          <w:spacing w:val="-4"/>
          <w:sz w:val="28"/>
          <w:szCs w:val="28"/>
          <w:shd w:val="clear" w:color="auto" w:fill="FFFFFF"/>
        </w:rPr>
        <w:t>розпочин</w:t>
      </w:r>
      <w:r w:rsidRPr="003A3F3C">
        <w:rPr>
          <w:rFonts w:ascii="Times New Roman" w:hAnsi="Times New Roman"/>
          <w:spacing w:val="-4"/>
          <w:sz w:val="28"/>
          <w:szCs w:val="28"/>
          <w:shd w:val="clear" w:color="auto" w:fill="FFFFFF"/>
        </w:rPr>
        <w:t xml:space="preserve">ати до розучування по партіях з кожним голосом окремо. </w:t>
      </w:r>
    </w:p>
    <w:p w:rsidR="003C2536" w:rsidRPr="003A3F3C" w:rsidRDefault="003C2536" w:rsidP="003C2536">
      <w:pPr>
        <w:spacing w:after="0" w:line="264" w:lineRule="auto"/>
        <w:ind w:firstLine="709"/>
        <w:jc w:val="both"/>
        <w:rPr>
          <w:rFonts w:ascii="Times New Roman" w:hAnsi="Times New Roman"/>
          <w:spacing w:val="-4"/>
          <w:sz w:val="28"/>
          <w:szCs w:val="28"/>
          <w:shd w:val="clear" w:color="auto" w:fill="FFFFFF"/>
        </w:rPr>
      </w:pPr>
      <w:r w:rsidRPr="003A3F3C">
        <w:rPr>
          <w:rFonts w:ascii="Times New Roman" w:hAnsi="Times New Roman"/>
          <w:spacing w:val="-4"/>
          <w:sz w:val="28"/>
          <w:szCs w:val="28"/>
          <w:shd w:val="clear" w:color="auto" w:fill="FFFFFF"/>
        </w:rPr>
        <w:t>Оскільки спів у церкві не передбачає музичного супроводу, диригенту доводиться відшліфовувати мелодію, її звуковисотність, інтонацію, ладотональ</w:t>
      </w:r>
      <w:r w:rsidR="003C1F6A">
        <w:rPr>
          <w:rFonts w:ascii="Times New Roman" w:hAnsi="Times New Roman"/>
          <w:spacing w:val="-4"/>
          <w:sz w:val="28"/>
          <w:szCs w:val="28"/>
          <w:shd w:val="clear" w:color="auto" w:fill="FFFFFF"/>
        </w:rPr>
        <w:softHyphen/>
      </w:r>
      <w:r w:rsidRPr="003A3F3C">
        <w:rPr>
          <w:rFonts w:ascii="Times New Roman" w:hAnsi="Times New Roman"/>
          <w:spacing w:val="-4"/>
          <w:sz w:val="28"/>
          <w:szCs w:val="28"/>
          <w:shd w:val="clear" w:color="auto" w:fill="FFFFFF"/>
        </w:rPr>
        <w:t xml:space="preserve">ний план. Коли досконало вивчена мелодія окремо з кожною партією, тільки тоді можна </w:t>
      </w:r>
      <w:r w:rsidR="003C1F6A">
        <w:rPr>
          <w:rFonts w:ascii="Times New Roman" w:hAnsi="Times New Roman"/>
          <w:spacing w:val="-4"/>
          <w:sz w:val="28"/>
          <w:szCs w:val="28"/>
          <w:shd w:val="clear" w:color="auto" w:fill="FFFFFF"/>
        </w:rPr>
        <w:t>розпочинати</w:t>
      </w:r>
      <w:r w:rsidRPr="003A3F3C">
        <w:rPr>
          <w:rFonts w:ascii="Times New Roman" w:hAnsi="Times New Roman"/>
          <w:spacing w:val="-4"/>
          <w:sz w:val="28"/>
          <w:szCs w:val="28"/>
          <w:shd w:val="clear" w:color="auto" w:fill="FFFFFF"/>
        </w:rPr>
        <w:t xml:space="preserve"> загальнохоров</w:t>
      </w:r>
      <w:r w:rsidR="003C1F6A">
        <w:rPr>
          <w:rFonts w:ascii="Times New Roman" w:hAnsi="Times New Roman"/>
          <w:spacing w:val="-4"/>
          <w:sz w:val="28"/>
          <w:szCs w:val="28"/>
          <w:shd w:val="clear" w:color="auto" w:fill="FFFFFF"/>
        </w:rPr>
        <w:t>і</w:t>
      </w:r>
      <w:r w:rsidRPr="003A3F3C">
        <w:rPr>
          <w:rFonts w:ascii="Times New Roman" w:hAnsi="Times New Roman"/>
          <w:spacing w:val="-4"/>
          <w:sz w:val="28"/>
          <w:szCs w:val="28"/>
          <w:shd w:val="clear" w:color="auto" w:fill="FFFFFF"/>
        </w:rPr>
        <w:t xml:space="preserve"> репетиці</w:t>
      </w:r>
      <w:r w:rsidR="003C1F6A">
        <w:rPr>
          <w:rFonts w:ascii="Times New Roman" w:hAnsi="Times New Roman"/>
          <w:spacing w:val="-4"/>
          <w:sz w:val="28"/>
          <w:szCs w:val="28"/>
          <w:shd w:val="clear" w:color="auto" w:fill="FFFFFF"/>
        </w:rPr>
        <w:t>ї</w:t>
      </w:r>
      <w:r w:rsidRPr="003A3F3C">
        <w:rPr>
          <w:rFonts w:ascii="Times New Roman" w:hAnsi="Times New Roman"/>
          <w:spacing w:val="-4"/>
          <w:sz w:val="28"/>
          <w:szCs w:val="28"/>
          <w:shd w:val="clear" w:color="auto" w:fill="FFFFFF"/>
        </w:rPr>
        <w:t xml:space="preserve">. В дитячому церковному хорі керівнику бажано брати спрощені твори, щоб перший і другий голос звучали в терцію, тоді дітям легше справлятися з текстом та мелодією. Навіть з двоголосним звучанням хору, на початкових  етапах, можна співати на богослужіннях. І такий спів вже буде сприйматися на слух, створювати відповідну атмосферу, проникати в кожне серце. </w:t>
      </w:r>
    </w:p>
    <w:p w:rsidR="003C2536" w:rsidRPr="003A3F3C" w:rsidRDefault="003C2536" w:rsidP="003C2536">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lastRenderedPageBreak/>
        <w:t>Наведемо приклад малої єктенії. В оригіналі між мелодією і другим голосом інтервал кварта. На слух він сприймається різко, п</w:t>
      </w:r>
      <w:r w:rsidR="003C1F6A">
        <w:rPr>
          <w:rFonts w:ascii="Times New Roman" w:hAnsi="Times New Roman"/>
          <w:spacing w:val="-4"/>
          <w:sz w:val="28"/>
          <w:szCs w:val="28"/>
        </w:rPr>
        <w:t>орожньо</w:t>
      </w:r>
      <w:r w:rsidRPr="003A3F3C">
        <w:rPr>
          <w:rFonts w:ascii="Times New Roman" w:hAnsi="Times New Roman"/>
          <w:spacing w:val="-4"/>
          <w:sz w:val="28"/>
          <w:szCs w:val="28"/>
        </w:rPr>
        <w:t>. І дітям не зручно його інтонувати протягом тривалого часу. Слухачам буде здаватися, що діти співають фальшиво. Тому диригенту потрібно робити аранжування, перекладати твори, щоб дітям було легше і зручніше інтонувати, сприймати на слух, швидше реагувати на вказівки диригента. Під час богослужіння не повинно бути пауз між словами свяще</w:t>
      </w:r>
      <w:r w:rsidR="003C1F6A">
        <w:rPr>
          <w:rFonts w:ascii="Times New Roman" w:hAnsi="Times New Roman"/>
          <w:spacing w:val="-4"/>
          <w:sz w:val="28"/>
          <w:szCs w:val="28"/>
        </w:rPr>
        <w:t>н</w:t>
      </w:r>
      <w:r w:rsidRPr="003A3F3C">
        <w:rPr>
          <w:rFonts w:ascii="Times New Roman" w:hAnsi="Times New Roman"/>
          <w:spacing w:val="-4"/>
          <w:sz w:val="28"/>
          <w:szCs w:val="28"/>
        </w:rPr>
        <w:t xml:space="preserve">ника і співаками хору, тому що вони будуть відволікати людей від цілісного сприйняття. </w:t>
      </w:r>
    </w:p>
    <w:p w:rsidR="003C2536" w:rsidRPr="003A3F3C" w:rsidRDefault="003C2536" w:rsidP="003C2536">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У хоровому церковному співі є важливий </w:t>
      </w:r>
      <w:r w:rsidR="003C1F6A">
        <w:rPr>
          <w:rFonts w:ascii="Times New Roman" w:hAnsi="Times New Roman"/>
          <w:spacing w:val="-4"/>
          <w:sz w:val="28"/>
          <w:szCs w:val="28"/>
        </w:rPr>
        <w:t xml:space="preserve">та </w:t>
      </w:r>
      <w:r w:rsidRPr="003A3F3C">
        <w:rPr>
          <w:rFonts w:ascii="Times New Roman" w:hAnsi="Times New Roman"/>
          <w:spacing w:val="-4"/>
          <w:sz w:val="28"/>
          <w:szCs w:val="28"/>
        </w:rPr>
        <w:t>необхідний прийом – ланцю</w:t>
      </w:r>
      <w:r w:rsidR="003C1F6A">
        <w:rPr>
          <w:rFonts w:ascii="Times New Roman" w:hAnsi="Times New Roman"/>
          <w:spacing w:val="-4"/>
          <w:sz w:val="28"/>
          <w:szCs w:val="28"/>
        </w:rPr>
        <w:softHyphen/>
      </w:r>
      <w:r w:rsidRPr="003A3F3C">
        <w:rPr>
          <w:rFonts w:ascii="Times New Roman" w:hAnsi="Times New Roman"/>
          <w:spacing w:val="-4"/>
          <w:sz w:val="28"/>
          <w:szCs w:val="28"/>
        </w:rPr>
        <w:t>гове дихання. При такому диханні співаки вдихають повітря не всі разом у кінці фрази, а по черзі, що забезпечує безперервне звучання хору без пауз та цезур протягом тривалого часу. Ланцюгове дихання особливо важливе при виконанні протяжних творів, а також повсякденних піснеспівів – стихир, тропарів.</w:t>
      </w:r>
    </w:p>
    <w:p w:rsidR="003C2536" w:rsidRPr="003A3F3C" w:rsidRDefault="003C2536" w:rsidP="003C2536">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Усі церковні хори повинні співати лише прикритим, округленим звуком. Така обов</w:t>
      </w:r>
      <w:r w:rsidR="00DB76DA">
        <w:rPr>
          <w:rFonts w:ascii="Times New Roman" w:hAnsi="Times New Roman"/>
          <w:spacing w:val="-4"/>
          <w:sz w:val="28"/>
          <w:szCs w:val="28"/>
        </w:rPr>
        <w:t>’</w:t>
      </w:r>
      <w:r w:rsidRPr="003A3F3C">
        <w:rPr>
          <w:rFonts w:ascii="Times New Roman" w:hAnsi="Times New Roman"/>
          <w:spacing w:val="-4"/>
          <w:sz w:val="28"/>
          <w:szCs w:val="28"/>
        </w:rPr>
        <w:t>язкова умова ви</w:t>
      </w:r>
      <w:r w:rsidR="003C1F6A">
        <w:rPr>
          <w:rFonts w:ascii="Times New Roman" w:hAnsi="Times New Roman"/>
          <w:spacing w:val="-4"/>
          <w:sz w:val="28"/>
          <w:szCs w:val="28"/>
        </w:rPr>
        <w:t>пливає</w:t>
      </w:r>
      <w:r w:rsidRPr="003A3F3C">
        <w:rPr>
          <w:rFonts w:ascii="Times New Roman" w:hAnsi="Times New Roman"/>
          <w:spacing w:val="-4"/>
          <w:sz w:val="28"/>
          <w:szCs w:val="28"/>
        </w:rPr>
        <w:t xml:space="preserve"> із самої природи богослужбового співу, в основі якого лежить священний текст. Не можна церковному хору співати </w:t>
      </w:r>
      <w:r w:rsidR="00A81E1A" w:rsidRPr="003A3F3C">
        <w:rPr>
          <w:rFonts w:ascii="Times New Roman" w:hAnsi="Times New Roman"/>
          <w:spacing w:val="-4"/>
          <w:sz w:val="28"/>
          <w:szCs w:val="28"/>
        </w:rPr>
        <w:t>"</w:t>
      </w:r>
      <w:r w:rsidRPr="003A3F3C">
        <w:rPr>
          <w:rFonts w:ascii="Times New Roman" w:hAnsi="Times New Roman"/>
          <w:spacing w:val="-4"/>
          <w:sz w:val="28"/>
          <w:szCs w:val="28"/>
        </w:rPr>
        <w:t>білим</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відкритим звуком, який застосовується в народних чи естрадних піснях. </w:t>
      </w:r>
    </w:p>
    <w:p w:rsidR="003C2536" w:rsidRPr="003A3F3C" w:rsidRDefault="003C2536" w:rsidP="003C2536">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Принцип округлого, прикритого співу виражається у тому, що деякі голосні, наприклад, </w:t>
      </w:r>
      <w:r w:rsidR="00A81E1A" w:rsidRPr="003A3F3C">
        <w:rPr>
          <w:rFonts w:ascii="Times New Roman" w:hAnsi="Times New Roman"/>
          <w:spacing w:val="-4"/>
          <w:sz w:val="28"/>
          <w:szCs w:val="28"/>
        </w:rPr>
        <w:t>"</w:t>
      </w:r>
      <w:r w:rsidRPr="003A3F3C">
        <w:rPr>
          <w:rFonts w:ascii="Times New Roman" w:hAnsi="Times New Roman"/>
          <w:spacing w:val="-4"/>
          <w:sz w:val="28"/>
          <w:szCs w:val="28"/>
        </w:rPr>
        <w:t>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є</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а</w:t>
      </w:r>
      <w:r w:rsidR="00A81E1A" w:rsidRPr="003A3F3C">
        <w:rPr>
          <w:rFonts w:ascii="Times New Roman" w:hAnsi="Times New Roman"/>
          <w:spacing w:val="-4"/>
          <w:sz w:val="28"/>
          <w:szCs w:val="28"/>
        </w:rPr>
        <w:t>"</w:t>
      </w:r>
      <w:r w:rsidR="003C1F6A">
        <w:rPr>
          <w:rFonts w:ascii="Times New Roman" w:hAnsi="Times New Roman"/>
          <w:spacing w:val="-4"/>
          <w:sz w:val="28"/>
          <w:szCs w:val="28"/>
        </w:rPr>
        <w:t>,</w:t>
      </w:r>
      <w:r w:rsidRPr="003A3F3C">
        <w:rPr>
          <w:rFonts w:ascii="Times New Roman" w:hAnsi="Times New Roman"/>
          <w:spacing w:val="-4"/>
          <w:sz w:val="28"/>
          <w:szCs w:val="28"/>
        </w:rPr>
        <w:t xml:space="preserve"> співаються більш округлено, наближаючись за своїм звучанням до звуків </w:t>
      </w:r>
      <w:r w:rsidR="00A81E1A" w:rsidRPr="003A3F3C">
        <w:rPr>
          <w:rFonts w:ascii="Times New Roman" w:hAnsi="Times New Roman"/>
          <w:spacing w:val="-4"/>
          <w:sz w:val="28"/>
          <w:szCs w:val="28"/>
        </w:rPr>
        <w:t>"</w:t>
      </w:r>
      <w:r w:rsidRPr="003A3F3C">
        <w:rPr>
          <w:rFonts w:ascii="Times New Roman" w:hAnsi="Times New Roman"/>
          <w:spacing w:val="-4"/>
          <w:sz w:val="28"/>
          <w:szCs w:val="28"/>
        </w:rPr>
        <w:t>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е</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Зазначимо, що більшою мірою це стосується наголошених голосних. Звуки </w:t>
      </w:r>
      <w:r w:rsidR="00A81E1A" w:rsidRPr="003A3F3C">
        <w:rPr>
          <w:rFonts w:ascii="Times New Roman" w:hAnsi="Times New Roman"/>
          <w:spacing w:val="-4"/>
          <w:sz w:val="28"/>
          <w:szCs w:val="28"/>
        </w:rPr>
        <w:t>"</w:t>
      </w:r>
      <w:r w:rsidRPr="003A3F3C">
        <w:rPr>
          <w:rFonts w:ascii="Times New Roman" w:hAnsi="Times New Roman"/>
          <w:spacing w:val="-4"/>
          <w:sz w:val="28"/>
          <w:szCs w:val="28"/>
        </w:rPr>
        <w:t>є</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а</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треба співати округлено, але не надмірно, щоб не викривлювати зміст тексту.</w:t>
      </w:r>
    </w:p>
    <w:p w:rsidR="003C2536" w:rsidRPr="003A3F3C" w:rsidRDefault="003C2536" w:rsidP="003C2536">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Обов</w:t>
      </w:r>
      <w:r w:rsidR="00DB76DA">
        <w:rPr>
          <w:rFonts w:ascii="Times New Roman" w:hAnsi="Times New Roman"/>
          <w:spacing w:val="-4"/>
          <w:sz w:val="28"/>
          <w:szCs w:val="28"/>
        </w:rPr>
        <w:t>’</w:t>
      </w:r>
      <w:r w:rsidRPr="003A3F3C">
        <w:rPr>
          <w:rFonts w:ascii="Times New Roman" w:hAnsi="Times New Roman"/>
          <w:spacing w:val="-4"/>
          <w:sz w:val="28"/>
          <w:szCs w:val="28"/>
        </w:rPr>
        <w:t>язковою умовою округлення і прикриття звуку є вміння користу</w:t>
      </w:r>
      <w:r w:rsidR="009C4B37">
        <w:rPr>
          <w:rFonts w:ascii="Times New Roman" w:hAnsi="Times New Roman"/>
          <w:spacing w:val="-4"/>
          <w:sz w:val="28"/>
          <w:szCs w:val="28"/>
        </w:rPr>
        <w:softHyphen/>
      </w:r>
      <w:r w:rsidRPr="003A3F3C">
        <w:rPr>
          <w:rFonts w:ascii="Times New Roman" w:hAnsi="Times New Roman"/>
          <w:spacing w:val="-4"/>
          <w:sz w:val="28"/>
          <w:szCs w:val="28"/>
        </w:rPr>
        <w:t>ватися резонаторами, які не лише підсилюють, але і забарвлюють, надають тембрової якості, пом</w:t>
      </w:r>
      <w:r w:rsidR="00DB76DA">
        <w:rPr>
          <w:rFonts w:ascii="Times New Roman" w:hAnsi="Times New Roman"/>
          <w:spacing w:val="-4"/>
          <w:sz w:val="28"/>
          <w:szCs w:val="28"/>
        </w:rPr>
        <w:t>’</w:t>
      </w:r>
      <w:r w:rsidRPr="003A3F3C">
        <w:rPr>
          <w:rFonts w:ascii="Times New Roman" w:hAnsi="Times New Roman"/>
          <w:spacing w:val="-4"/>
          <w:sz w:val="28"/>
          <w:szCs w:val="28"/>
        </w:rPr>
        <w:t xml:space="preserve">якшують і </w:t>
      </w:r>
      <w:r w:rsidR="00A81E1A" w:rsidRPr="003A3F3C">
        <w:rPr>
          <w:rFonts w:ascii="Times New Roman" w:hAnsi="Times New Roman"/>
          <w:spacing w:val="-4"/>
          <w:sz w:val="28"/>
          <w:szCs w:val="28"/>
        </w:rPr>
        <w:t>"</w:t>
      </w:r>
      <w:r w:rsidRPr="003A3F3C">
        <w:rPr>
          <w:rFonts w:ascii="Times New Roman" w:hAnsi="Times New Roman"/>
          <w:spacing w:val="-4"/>
          <w:sz w:val="28"/>
          <w:szCs w:val="28"/>
        </w:rPr>
        <w:t>прикривають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його.</w:t>
      </w:r>
    </w:p>
    <w:p w:rsidR="003C2536" w:rsidRPr="003A3F3C" w:rsidRDefault="003C1F6A" w:rsidP="003C2536">
      <w:pPr>
        <w:spacing w:after="0" w:line="264" w:lineRule="auto"/>
        <w:ind w:firstLine="709"/>
        <w:jc w:val="both"/>
        <w:rPr>
          <w:rFonts w:ascii="Times New Roman" w:hAnsi="Times New Roman"/>
          <w:spacing w:val="-4"/>
          <w:sz w:val="28"/>
          <w:szCs w:val="28"/>
        </w:rPr>
      </w:pPr>
      <w:r>
        <w:rPr>
          <w:rFonts w:ascii="Times New Roman" w:hAnsi="Times New Roman"/>
          <w:spacing w:val="-4"/>
          <w:sz w:val="28"/>
          <w:szCs w:val="28"/>
        </w:rPr>
        <w:t xml:space="preserve">Варто </w:t>
      </w:r>
      <w:r w:rsidR="003C2536" w:rsidRPr="003A3F3C">
        <w:rPr>
          <w:rFonts w:ascii="Times New Roman" w:hAnsi="Times New Roman"/>
          <w:spacing w:val="-4"/>
          <w:sz w:val="28"/>
          <w:szCs w:val="28"/>
        </w:rPr>
        <w:t>зазначити, що співати у дитячому церковному хорі набагато склад</w:t>
      </w:r>
      <w:r>
        <w:rPr>
          <w:rFonts w:ascii="Times New Roman" w:hAnsi="Times New Roman"/>
          <w:spacing w:val="-4"/>
          <w:sz w:val="28"/>
          <w:szCs w:val="28"/>
        </w:rPr>
        <w:softHyphen/>
      </w:r>
      <w:r w:rsidR="003C2536" w:rsidRPr="003A3F3C">
        <w:rPr>
          <w:rFonts w:ascii="Times New Roman" w:hAnsi="Times New Roman"/>
          <w:spacing w:val="-4"/>
          <w:sz w:val="28"/>
          <w:szCs w:val="28"/>
        </w:rPr>
        <w:t>ніше</w:t>
      </w:r>
      <w:r>
        <w:rPr>
          <w:rFonts w:ascii="Times New Roman" w:hAnsi="Times New Roman"/>
          <w:spacing w:val="-4"/>
          <w:sz w:val="28"/>
          <w:szCs w:val="28"/>
        </w:rPr>
        <w:t>,</w:t>
      </w:r>
      <w:r w:rsidR="003C2536" w:rsidRPr="003A3F3C">
        <w:rPr>
          <w:rFonts w:ascii="Times New Roman" w:hAnsi="Times New Roman"/>
          <w:spacing w:val="-4"/>
          <w:sz w:val="28"/>
          <w:szCs w:val="28"/>
        </w:rPr>
        <w:t xml:space="preserve"> ніж виконувати твори без супроводу в класі. Якщо в хоровому ансамблі не звучить акорд по вертикалі, керівник може заграти його на інструменті, діти сприймуть на слух і вибудують цей акорд. Але у храмі інструмент відсутній</w:t>
      </w:r>
      <w:r>
        <w:rPr>
          <w:rFonts w:ascii="Times New Roman" w:hAnsi="Times New Roman"/>
          <w:spacing w:val="-4"/>
          <w:sz w:val="28"/>
          <w:szCs w:val="28"/>
        </w:rPr>
        <w:t>,</w:t>
      </w:r>
      <w:r w:rsidR="003C2536" w:rsidRPr="003A3F3C">
        <w:rPr>
          <w:rFonts w:ascii="Times New Roman" w:hAnsi="Times New Roman"/>
          <w:spacing w:val="-4"/>
          <w:sz w:val="28"/>
          <w:szCs w:val="28"/>
        </w:rPr>
        <w:t xml:space="preserve"> і керівник спирається на свій голос, слух і камертон.</w:t>
      </w:r>
    </w:p>
    <w:p w:rsidR="003C2536" w:rsidRPr="003A3F3C" w:rsidRDefault="003C2536" w:rsidP="003C2536">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Узагальнюючи сказане, підкреслимо, що церковний спів є невід</w:t>
      </w:r>
      <w:r w:rsidR="00DB76DA">
        <w:rPr>
          <w:rFonts w:ascii="Times New Roman" w:hAnsi="Times New Roman"/>
          <w:spacing w:val="-4"/>
          <w:sz w:val="28"/>
          <w:szCs w:val="28"/>
        </w:rPr>
        <w:t>’</w:t>
      </w:r>
      <w:r w:rsidRPr="003A3F3C">
        <w:rPr>
          <w:rFonts w:ascii="Times New Roman" w:hAnsi="Times New Roman"/>
          <w:spacing w:val="-4"/>
          <w:sz w:val="28"/>
          <w:szCs w:val="28"/>
        </w:rPr>
        <w:t>ємною частиною православного богослужіння. Він вимагає великої відповідальності від хористів і диригента хору за красу, духовну налаштованість. Тому всім учасникам хору на кожній службі слід бути уважними, дисциплінованими, а головне з відповідальністю ставитися до виконання своїх обов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язків, які полягають у знанні </w:t>
      </w:r>
      <w:r w:rsidR="00760A5C">
        <w:rPr>
          <w:rFonts w:ascii="Times New Roman" w:hAnsi="Times New Roman"/>
          <w:spacing w:val="-4"/>
          <w:sz w:val="28"/>
          <w:szCs w:val="28"/>
        </w:rPr>
        <w:t>та</w:t>
      </w:r>
      <w:r w:rsidRPr="003A3F3C">
        <w:rPr>
          <w:rFonts w:ascii="Times New Roman" w:hAnsi="Times New Roman"/>
          <w:spacing w:val="-4"/>
          <w:sz w:val="28"/>
          <w:szCs w:val="28"/>
        </w:rPr>
        <w:t xml:space="preserve"> розумінні релігійного і музичного змісту всіх піснеспівів і самого богослу</w:t>
      </w:r>
      <w:r w:rsidR="00760A5C">
        <w:rPr>
          <w:rFonts w:ascii="Times New Roman" w:hAnsi="Times New Roman"/>
          <w:spacing w:val="-4"/>
          <w:sz w:val="28"/>
          <w:szCs w:val="28"/>
        </w:rPr>
        <w:softHyphen/>
      </w:r>
      <w:r w:rsidRPr="003A3F3C">
        <w:rPr>
          <w:rFonts w:ascii="Times New Roman" w:hAnsi="Times New Roman"/>
          <w:spacing w:val="-4"/>
          <w:sz w:val="28"/>
          <w:szCs w:val="28"/>
        </w:rPr>
        <w:t xml:space="preserve">жіння, у якому хор бере участь. </w:t>
      </w:r>
    </w:p>
    <w:p w:rsidR="003C2536" w:rsidRPr="003A3F3C" w:rsidRDefault="003C2536" w:rsidP="003C2536">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Узагальнюючи проведений аналіз, зробимо деякі висновки. У процесі вивчення та виконання хорових піснеспівів у храмі учні </w:t>
      </w:r>
      <w:r w:rsidR="00760A5C">
        <w:rPr>
          <w:rFonts w:ascii="Times New Roman" w:hAnsi="Times New Roman"/>
          <w:spacing w:val="-4"/>
          <w:sz w:val="28"/>
          <w:szCs w:val="28"/>
        </w:rPr>
        <w:t>о</w:t>
      </w:r>
      <w:r w:rsidRPr="003A3F3C">
        <w:rPr>
          <w:rFonts w:ascii="Times New Roman" w:hAnsi="Times New Roman"/>
          <w:spacing w:val="-4"/>
          <w:sz w:val="28"/>
          <w:szCs w:val="28"/>
        </w:rPr>
        <w:t>знайомл</w:t>
      </w:r>
      <w:r w:rsidR="00760A5C">
        <w:rPr>
          <w:rFonts w:ascii="Times New Roman" w:hAnsi="Times New Roman"/>
          <w:spacing w:val="-4"/>
          <w:sz w:val="28"/>
          <w:szCs w:val="28"/>
        </w:rPr>
        <w:t>юю</w:t>
      </w:r>
      <w:r w:rsidRPr="003A3F3C">
        <w:rPr>
          <w:rFonts w:ascii="Times New Roman" w:hAnsi="Times New Roman"/>
          <w:spacing w:val="-4"/>
          <w:sz w:val="28"/>
          <w:szCs w:val="28"/>
        </w:rPr>
        <w:t>ться із різно</w:t>
      </w:r>
      <w:r w:rsidR="00760A5C">
        <w:rPr>
          <w:rFonts w:ascii="Times New Roman" w:hAnsi="Times New Roman"/>
          <w:spacing w:val="-4"/>
          <w:sz w:val="28"/>
          <w:szCs w:val="28"/>
        </w:rPr>
        <w:softHyphen/>
      </w:r>
      <w:r w:rsidRPr="003A3F3C">
        <w:rPr>
          <w:rFonts w:ascii="Times New Roman" w:hAnsi="Times New Roman"/>
          <w:spacing w:val="-4"/>
          <w:sz w:val="28"/>
          <w:szCs w:val="28"/>
        </w:rPr>
        <w:t xml:space="preserve">плановою музикою, співвідношенням мелодії  і слова в хорових творах. </w:t>
      </w:r>
    </w:p>
    <w:p w:rsidR="003C2536" w:rsidRPr="003A3F3C" w:rsidRDefault="003C2536" w:rsidP="003C2536">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lastRenderedPageBreak/>
        <w:t>Як один із найдоступніших видів виконавської діяльності хоровий спів розвиває загальнонавчальні вміння та навички. Церковний спів виховує почуття доброти, любові, людяності та інші духовні якості дітей.</w:t>
      </w:r>
    </w:p>
    <w:p w:rsidR="003C2536" w:rsidRPr="003A3F3C" w:rsidRDefault="003C2536" w:rsidP="003C2536">
      <w:pPr>
        <w:spacing w:after="0" w:line="264" w:lineRule="auto"/>
        <w:ind w:firstLine="709"/>
        <w:jc w:val="both"/>
        <w:rPr>
          <w:rFonts w:ascii="Times New Roman" w:hAnsi="Times New Roman"/>
          <w:spacing w:val="-4"/>
          <w:sz w:val="28"/>
          <w:szCs w:val="28"/>
        </w:rPr>
      </w:pPr>
    </w:p>
    <w:p w:rsidR="003C2536" w:rsidRPr="009C4B37" w:rsidRDefault="003C2536" w:rsidP="003C2536">
      <w:pPr>
        <w:spacing w:after="0" w:line="264" w:lineRule="auto"/>
        <w:jc w:val="center"/>
        <w:rPr>
          <w:rFonts w:ascii="Times New Roman" w:hAnsi="Times New Roman"/>
          <w:b/>
          <w:bCs/>
          <w:spacing w:val="-4"/>
          <w:sz w:val="26"/>
          <w:szCs w:val="26"/>
        </w:rPr>
      </w:pPr>
      <w:r w:rsidRPr="009C4B37">
        <w:rPr>
          <w:rFonts w:ascii="Times New Roman" w:hAnsi="Times New Roman"/>
          <w:b/>
          <w:bCs/>
          <w:spacing w:val="-4"/>
          <w:sz w:val="26"/>
          <w:szCs w:val="26"/>
        </w:rPr>
        <w:t>Література</w:t>
      </w:r>
    </w:p>
    <w:p w:rsidR="003C2536" w:rsidRPr="009C4B37" w:rsidRDefault="003C2536" w:rsidP="00F61E58">
      <w:pPr>
        <w:numPr>
          <w:ilvl w:val="0"/>
          <w:numId w:val="46"/>
        </w:numPr>
        <w:tabs>
          <w:tab w:val="left" w:pos="1134"/>
        </w:tabs>
        <w:spacing w:after="0" w:line="264" w:lineRule="auto"/>
        <w:ind w:left="0" w:firstLine="709"/>
        <w:jc w:val="both"/>
        <w:rPr>
          <w:rFonts w:ascii="Times New Roman" w:hAnsi="Times New Roman"/>
          <w:spacing w:val="-4"/>
          <w:sz w:val="26"/>
          <w:szCs w:val="26"/>
        </w:rPr>
      </w:pPr>
      <w:r w:rsidRPr="009C4B37">
        <w:rPr>
          <w:rFonts w:ascii="Times New Roman" w:hAnsi="Times New Roman"/>
          <w:spacing w:val="-4"/>
          <w:sz w:val="26"/>
          <w:szCs w:val="26"/>
        </w:rPr>
        <w:t>Егоров А. А. Теория и практика работы с хором. Ленинград</w:t>
      </w:r>
      <w:r w:rsidR="00760A5C">
        <w:rPr>
          <w:rFonts w:ascii="Times New Roman" w:hAnsi="Times New Roman"/>
          <w:spacing w:val="-4"/>
          <w:sz w:val="26"/>
          <w:szCs w:val="26"/>
        </w:rPr>
        <w:t>;</w:t>
      </w:r>
      <w:r w:rsidRPr="009C4B37">
        <w:rPr>
          <w:rFonts w:ascii="Times New Roman" w:hAnsi="Times New Roman"/>
          <w:spacing w:val="-4"/>
          <w:sz w:val="26"/>
          <w:szCs w:val="26"/>
        </w:rPr>
        <w:t xml:space="preserve"> Москва: Музгиз, 1951. 239 с.</w:t>
      </w:r>
    </w:p>
    <w:p w:rsidR="003C2536" w:rsidRPr="009C4B37" w:rsidRDefault="003C2536" w:rsidP="00F61E58">
      <w:pPr>
        <w:numPr>
          <w:ilvl w:val="0"/>
          <w:numId w:val="46"/>
        </w:numPr>
        <w:tabs>
          <w:tab w:val="left" w:pos="1134"/>
        </w:tabs>
        <w:spacing w:after="0" w:line="264" w:lineRule="auto"/>
        <w:ind w:left="0" w:firstLine="709"/>
        <w:jc w:val="both"/>
        <w:rPr>
          <w:rFonts w:ascii="Times New Roman" w:hAnsi="Times New Roman"/>
          <w:spacing w:val="-4"/>
          <w:sz w:val="26"/>
          <w:szCs w:val="26"/>
        </w:rPr>
      </w:pPr>
      <w:r w:rsidRPr="009C4B37">
        <w:rPr>
          <w:rFonts w:ascii="Times New Roman" w:hAnsi="Times New Roman"/>
          <w:spacing w:val="-4"/>
          <w:sz w:val="26"/>
          <w:szCs w:val="26"/>
        </w:rPr>
        <w:t>Как научиться петь. Москва: КАЗАК, 1998. 128 с.</w:t>
      </w:r>
    </w:p>
    <w:p w:rsidR="003C2536" w:rsidRPr="009C4B37" w:rsidRDefault="003C2536" w:rsidP="00F61E58">
      <w:pPr>
        <w:numPr>
          <w:ilvl w:val="0"/>
          <w:numId w:val="46"/>
        </w:numPr>
        <w:tabs>
          <w:tab w:val="left" w:pos="1134"/>
        </w:tabs>
        <w:spacing w:after="0" w:line="264" w:lineRule="auto"/>
        <w:ind w:left="0" w:firstLine="709"/>
        <w:jc w:val="both"/>
        <w:rPr>
          <w:rFonts w:ascii="Times New Roman" w:hAnsi="Times New Roman"/>
          <w:spacing w:val="-4"/>
          <w:sz w:val="26"/>
          <w:szCs w:val="26"/>
        </w:rPr>
      </w:pPr>
      <w:r w:rsidRPr="009C4B37">
        <w:rPr>
          <w:rFonts w:ascii="Times New Roman" w:hAnsi="Times New Roman"/>
          <w:spacing w:val="-4"/>
          <w:sz w:val="26"/>
          <w:szCs w:val="26"/>
        </w:rPr>
        <w:t xml:space="preserve">Корній Л. П. Історія української музики. </w:t>
      </w:r>
      <w:r w:rsidRPr="009C4B37">
        <w:rPr>
          <w:rFonts w:ascii="Times New Roman" w:hAnsi="Times New Roman"/>
          <w:spacing w:val="-4"/>
          <w:sz w:val="26"/>
          <w:szCs w:val="26"/>
          <w:shd w:val="clear" w:color="auto" w:fill="FFFFFF"/>
        </w:rPr>
        <w:t>Київ</w:t>
      </w:r>
      <w:r w:rsidR="00760A5C">
        <w:rPr>
          <w:rFonts w:ascii="Times New Roman" w:hAnsi="Times New Roman"/>
          <w:spacing w:val="-4"/>
          <w:sz w:val="26"/>
          <w:szCs w:val="26"/>
          <w:shd w:val="clear" w:color="auto" w:fill="FFFFFF"/>
        </w:rPr>
        <w:t>–</w:t>
      </w:r>
      <w:r w:rsidRPr="009C4B37">
        <w:rPr>
          <w:rFonts w:ascii="Times New Roman" w:hAnsi="Times New Roman"/>
          <w:spacing w:val="-4"/>
          <w:sz w:val="26"/>
          <w:szCs w:val="26"/>
          <w:shd w:val="clear" w:color="auto" w:fill="FFFFFF"/>
        </w:rPr>
        <w:t>Харків</w:t>
      </w:r>
      <w:r w:rsidR="00760A5C">
        <w:rPr>
          <w:rFonts w:ascii="Times New Roman" w:hAnsi="Times New Roman"/>
          <w:spacing w:val="-4"/>
          <w:sz w:val="26"/>
          <w:szCs w:val="26"/>
          <w:shd w:val="clear" w:color="auto" w:fill="FFFFFF"/>
        </w:rPr>
        <w:t>–</w:t>
      </w:r>
      <w:r w:rsidRPr="009C4B37">
        <w:rPr>
          <w:rFonts w:ascii="Times New Roman" w:hAnsi="Times New Roman"/>
          <w:spacing w:val="-4"/>
          <w:sz w:val="26"/>
          <w:szCs w:val="26"/>
          <w:shd w:val="clear" w:color="auto" w:fill="FFFFFF"/>
        </w:rPr>
        <w:t>Нью</w:t>
      </w:r>
      <w:r w:rsidR="00760A5C">
        <w:rPr>
          <w:rFonts w:ascii="Times New Roman" w:hAnsi="Times New Roman"/>
          <w:spacing w:val="-4"/>
          <w:sz w:val="26"/>
          <w:szCs w:val="26"/>
          <w:shd w:val="clear" w:color="auto" w:fill="FFFFFF"/>
        </w:rPr>
        <w:t>–</w:t>
      </w:r>
      <w:r w:rsidRPr="009C4B37">
        <w:rPr>
          <w:rFonts w:ascii="Times New Roman" w:hAnsi="Times New Roman"/>
          <w:spacing w:val="-4"/>
          <w:sz w:val="26"/>
          <w:szCs w:val="26"/>
          <w:shd w:val="clear" w:color="auto" w:fill="FFFFFF"/>
        </w:rPr>
        <w:t>Йорк: Вид-во М. П. Коць, 1996. 314 с</w:t>
      </w:r>
      <w:r w:rsidRPr="009C4B37">
        <w:rPr>
          <w:rFonts w:ascii="Times New Roman" w:hAnsi="Times New Roman"/>
          <w:spacing w:val="-4"/>
          <w:sz w:val="26"/>
          <w:szCs w:val="26"/>
        </w:rPr>
        <w:t>.</w:t>
      </w:r>
    </w:p>
    <w:p w:rsidR="003C2536" w:rsidRPr="009C4B37" w:rsidRDefault="003C2536" w:rsidP="00F61E58">
      <w:pPr>
        <w:numPr>
          <w:ilvl w:val="0"/>
          <w:numId w:val="46"/>
        </w:numPr>
        <w:tabs>
          <w:tab w:val="left" w:pos="1134"/>
        </w:tabs>
        <w:spacing w:after="0" w:line="264" w:lineRule="auto"/>
        <w:ind w:left="0" w:firstLine="709"/>
        <w:jc w:val="both"/>
        <w:rPr>
          <w:rFonts w:ascii="Times New Roman" w:hAnsi="Times New Roman"/>
          <w:spacing w:val="-4"/>
          <w:sz w:val="26"/>
          <w:szCs w:val="26"/>
        </w:rPr>
      </w:pPr>
      <w:r w:rsidRPr="009C4B37">
        <w:rPr>
          <w:rFonts w:ascii="Times New Roman" w:hAnsi="Times New Roman"/>
          <w:spacing w:val="-4"/>
          <w:sz w:val="26"/>
          <w:szCs w:val="26"/>
        </w:rPr>
        <w:t>Кудрик Б. Огляд історії української церковної музики</w:t>
      </w:r>
      <w:r w:rsidR="00760A5C">
        <w:rPr>
          <w:rFonts w:ascii="Times New Roman" w:hAnsi="Times New Roman"/>
          <w:spacing w:val="-4"/>
          <w:sz w:val="26"/>
          <w:szCs w:val="26"/>
        </w:rPr>
        <w:t xml:space="preserve"> </w:t>
      </w:r>
      <w:r w:rsidRPr="009C4B37">
        <w:rPr>
          <w:rFonts w:ascii="Times New Roman" w:hAnsi="Times New Roman"/>
          <w:spacing w:val="-4"/>
          <w:sz w:val="26"/>
          <w:szCs w:val="26"/>
        </w:rPr>
        <w:t>/</w:t>
      </w:r>
      <w:r w:rsidR="00760A5C">
        <w:rPr>
          <w:rFonts w:ascii="Times New Roman" w:hAnsi="Times New Roman"/>
          <w:spacing w:val="-4"/>
          <w:sz w:val="26"/>
          <w:szCs w:val="26"/>
        </w:rPr>
        <w:t xml:space="preserve"> у</w:t>
      </w:r>
      <w:r w:rsidRPr="009C4B37">
        <w:rPr>
          <w:rFonts w:ascii="Times New Roman" w:hAnsi="Times New Roman"/>
          <w:spacing w:val="-4"/>
          <w:sz w:val="26"/>
          <w:szCs w:val="26"/>
        </w:rPr>
        <w:t>поряд</w:t>
      </w:r>
      <w:r w:rsidR="00760A5C">
        <w:rPr>
          <w:rFonts w:ascii="Times New Roman" w:hAnsi="Times New Roman"/>
          <w:spacing w:val="-4"/>
          <w:sz w:val="26"/>
          <w:szCs w:val="26"/>
        </w:rPr>
        <w:t>.</w:t>
      </w:r>
      <w:r w:rsidRPr="009C4B37">
        <w:rPr>
          <w:rFonts w:ascii="Times New Roman" w:hAnsi="Times New Roman"/>
          <w:spacing w:val="-4"/>
          <w:sz w:val="26"/>
          <w:szCs w:val="26"/>
        </w:rPr>
        <w:t xml:space="preserve"> і автор передм</w:t>
      </w:r>
      <w:r w:rsidR="00760A5C">
        <w:rPr>
          <w:rFonts w:ascii="Times New Roman" w:hAnsi="Times New Roman"/>
          <w:spacing w:val="-4"/>
          <w:sz w:val="26"/>
          <w:szCs w:val="26"/>
        </w:rPr>
        <w:t>.</w:t>
      </w:r>
      <w:r w:rsidRPr="009C4B37">
        <w:rPr>
          <w:rFonts w:ascii="Times New Roman" w:hAnsi="Times New Roman"/>
          <w:spacing w:val="-4"/>
          <w:sz w:val="26"/>
          <w:szCs w:val="26"/>
        </w:rPr>
        <w:t xml:space="preserve"> Юрій Ясиновський. Львів: Інститут українознавства ім. І. Крип</w:t>
      </w:r>
      <w:r w:rsidR="00DB76DA">
        <w:rPr>
          <w:rFonts w:ascii="Times New Roman" w:hAnsi="Times New Roman"/>
          <w:spacing w:val="-4"/>
          <w:sz w:val="26"/>
          <w:szCs w:val="26"/>
        </w:rPr>
        <w:t>’</w:t>
      </w:r>
      <w:r w:rsidRPr="009C4B37">
        <w:rPr>
          <w:rFonts w:ascii="Times New Roman" w:hAnsi="Times New Roman"/>
          <w:spacing w:val="-4"/>
          <w:sz w:val="26"/>
          <w:szCs w:val="26"/>
        </w:rPr>
        <w:t>якевича НАН України, 1995. 128 с.</w:t>
      </w:r>
      <w:r w:rsidR="00760A5C" w:rsidRPr="00760A5C">
        <w:rPr>
          <w:rFonts w:ascii="Times New Roman" w:hAnsi="Times New Roman"/>
          <w:spacing w:val="-4"/>
          <w:sz w:val="26"/>
          <w:szCs w:val="26"/>
        </w:rPr>
        <w:t xml:space="preserve"> </w:t>
      </w:r>
      <w:r w:rsidR="00760A5C" w:rsidRPr="009C4B37">
        <w:rPr>
          <w:rFonts w:ascii="Times New Roman" w:hAnsi="Times New Roman"/>
          <w:spacing w:val="-4"/>
          <w:sz w:val="26"/>
          <w:szCs w:val="26"/>
        </w:rPr>
        <w:t xml:space="preserve">(Серія </w:t>
      </w:r>
      <w:r w:rsidR="00760A5C">
        <w:rPr>
          <w:rFonts w:ascii="Times New Roman" w:hAnsi="Times New Roman"/>
          <w:spacing w:val="-4"/>
          <w:sz w:val="26"/>
          <w:szCs w:val="26"/>
        </w:rPr>
        <w:t>"</w:t>
      </w:r>
      <w:r w:rsidR="00760A5C" w:rsidRPr="009C4B37">
        <w:rPr>
          <w:rFonts w:ascii="Times New Roman" w:hAnsi="Times New Roman"/>
          <w:spacing w:val="-4"/>
          <w:sz w:val="26"/>
          <w:szCs w:val="26"/>
        </w:rPr>
        <w:t>Історія української музики</w:t>
      </w:r>
      <w:r w:rsidR="00760A5C">
        <w:rPr>
          <w:rFonts w:ascii="Times New Roman" w:hAnsi="Times New Roman"/>
          <w:spacing w:val="-4"/>
          <w:sz w:val="26"/>
          <w:szCs w:val="26"/>
        </w:rPr>
        <w:t>"</w:t>
      </w:r>
      <w:r w:rsidR="00760A5C" w:rsidRPr="009C4B37">
        <w:rPr>
          <w:rFonts w:ascii="Times New Roman" w:hAnsi="Times New Roman"/>
          <w:spacing w:val="-4"/>
          <w:sz w:val="26"/>
          <w:szCs w:val="26"/>
        </w:rPr>
        <w:t>. Вип</w:t>
      </w:r>
      <w:r w:rsidR="00760A5C">
        <w:rPr>
          <w:rFonts w:ascii="Times New Roman" w:hAnsi="Times New Roman"/>
          <w:spacing w:val="-4"/>
          <w:sz w:val="26"/>
          <w:szCs w:val="26"/>
        </w:rPr>
        <w:t>.</w:t>
      </w:r>
      <w:r w:rsidR="00760A5C" w:rsidRPr="009C4B37">
        <w:rPr>
          <w:rFonts w:ascii="Times New Roman" w:hAnsi="Times New Roman"/>
          <w:spacing w:val="-4"/>
          <w:sz w:val="26"/>
          <w:szCs w:val="26"/>
        </w:rPr>
        <w:t xml:space="preserve"> 1. Дослідження)</w:t>
      </w:r>
      <w:r w:rsidR="00760A5C">
        <w:rPr>
          <w:rFonts w:ascii="Times New Roman" w:hAnsi="Times New Roman"/>
          <w:spacing w:val="-4"/>
          <w:sz w:val="26"/>
          <w:szCs w:val="26"/>
        </w:rPr>
        <w:t>.</w:t>
      </w:r>
    </w:p>
    <w:p w:rsidR="003C2536" w:rsidRPr="009C4B37" w:rsidRDefault="00760A5C" w:rsidP="00F61E58">
      <w:pPr>
        <w:numPr>
          <w:ilvl w:val="0"/>
          <w:numId w:val="46"/>
        </w:numPr>
        <w:tabs>
          <w:tab w:val="left" w:pos="1134"/>
        </w:tabs>
        <w:spacing w:after="0" w:line="264" w:lineRule="auto"/>
        <w:ind w:left="0" w:firstLine="709"/>
        <w:jc w:val="both"/>
        <w:rPr>
          <w:rFonts w:ascii="Times New Roman" w:hAnsi="Times New Roman"/>
          <w:spacing w:val="-4"/>
          <w:sz w:val="26"/>
          <w:szCs w:val="26"/>
        </w:rPr>
      </w:pPr>
      <w:r>
        <w:rPr>
          <w:rFonts w:ascii="Times New Roman" w:hAnsi="Times New Roman"/>
          <w:spacing w:val="-4"/>
          <w:sz w:val="26"/>
          <w:szCs w:val="26"/>
        </w:rPr>
        <w:t>Матвеев Н. В. Хоровое пение:</w:t>
      </w:r>
      <w:r w:rsidR="003C2536" w:rsidRPr="009C4B37">
        <w:rPr>
          <w:rFonts w:ascii="Times New Roman" w:hAnsi="Times New Roman"/>
          <w:spacing w:val="-4"/>
          <w:sz w:val="26"/>
          <w:szCs w:val="26"/>
        </w:rPr>
        <w:t xml:space="preserve"> </w:t>
      </w:r>
      <w:r>
        <w:rPr>
          <w:rFonts w:ascii="Times New Roman" w:hAnsi="Times New Roman"/>
          <w:spacing w:val="-4"/>
          <w:sz w:val="26"/>
          <w:szCs w:val="26"/>
        </w:rPr>
        <w:t>у</w:t>
      </w:r>
      <w:r w:rsidR="003C2536" w:rsidRPr="009C4B37">
        <w:rPr>
          <w:rFonts w:ascii="Times New Roman" w:hAnsi="Times New Roman"/>
          <w:spacing w:val="-4"/>
          <w:sz w:val="26"/>
          <w:szCs w:val="26"/>
        </w:rPr>
        <w:t>чеб</w:t>
      </w:r>
      <w:r>
        <w:rPr>
          <w:rFonts w:ascii="Times New Roman" w:hAnsi="Times New Roman"/>
          <w:spacing w:val="-4"/>
          <w:sz w:val="26"/>
          <w:szCs w:val="26"/>
        </w:rPr>
        <w:t>.</w:t>
      </w:r>
      <w:r w:rsidR="003C2536" w:rsidRPr="009C4B37">
        <w:rPr>
          <w:rFonts w:ascii="Times New Roman" w:hAnsi="Times New Roman"/>
          <w:spacing w:val="-4"/>
          <w:sz w:val="26"/>
          <w:szCs w:val="26"/>
        </w:rPr>
        <w:t xml:space="preserve"> пособие по </w:t>
      </w:r>
      <w:r w:rsidR="00A81E1A" w:rsidRPr="009C4B37">
        <w:rPr>
          <w:rFonts w:ascii="Times New Roman" w:hAnsi="Times New Roman"/>
          <w:spacing w:val="-4"/>
          <w:sz w:val="26"/>
          <w:szCs w:val="26"/>
        </w:rPr>
        <w:t>"</w:t>
      </w:r>
      <w:r w:rsidR="003C2536" w:rsidRPr="009C4B37">
        <w:rPr>
          <w:rFonts w:ascii="Times New Roman" w:hAnsi="Times New Roman"/>
          <w:spacing w:val="-4"/>
          <w:sz w:val="26"/>
          <w:szCs w:val="26"/>
        </w:rPr>
        <w:t>Хороведению</w:t>
      </w:r>
      <w:r w:rsidR="00A81E1A" w:rsidRPr="009C4B37">
        <w:rPr>
          <w:rFonts w:ascii="Times New Roman" w:hAnsi="Times New Roman"/>
          <w:spacing w:val="-4"/>
          <w:sz w:val="26"/>
          <w:szCs w:val="26"/>
        </w:rPr>
        <w:t>"</w:t>
      </w:r>
      <w:r w:rsidR="003C2536" w:rsidRPr="009C4B37">
        <w:rPr>
          <w:rFonts w:ascii="Times New Roman" w:hAnsi="Times New Roman"/>
          <w:spacing w:val="-4"/>
          <w:sz w:val="26"/>
          <w:szCs w:val="26"/>
        </w:rPr>
        <w:t>. Электро</w:t>
      </w:r>
      <w:r>
        <w:rPr>
          <w:rFonts w:ascii="Times New Roman" w:hAnsi="Times New Roman"/>
          <w:spacing w:val="-4"/>
          <w:sz w:val="26"/>
          <w:szCs w:val="26"/>
        </w:rPr>
        <w:softHyphen/>
      </w:r>
      <w:r w:rsidR="003C2536" w:rsidRPr="009C4B37">
        <w:rPr>
          <w:rFonts w:ascii="Times New Roman" w:hAnsi="Times New Roman"/>
          <w:spacing w:val="-4"/>
          <w:sz w:val="26"/>
          <w:szCs w:val="26"/>
        </w:rPr>
        <w:t>сталь: Изд-во Братства во имя св. князя Александра Невского, 1998. 287 с.</w:t>
      </w:r>
    </w:p>
    <w:p w:rsidR="003C2536" w:rsidRPr="009C4B37" w:rsidRDefault="003C2536" w:rsidP="00F61E58">
      <w:pPr>
        <w:numPr>
          <w:ilvl w:val="0"/>
          <w:numId w:val="46"/>
        </w:numPr>
        <w:tabs>
          <w:tab w:val="left" w:pos="1134"/>
        </w:tabs>
        <w:spacing w:after="0" w:line="264" w:lineRule="auto"/>
        <w:ind w:left="0" w:firstLine="709"/>
        <w:jc w:val="both"/>
        <w:rPr>
          <w:rFonts w:ascii="Times New Roman" w:hAnsi="Times New Roman"/>
          <w:spacing w:val="-4"/>
          <w:sz w:val="26"/>
          <w:szCs w:val="26"/>
        </w:rPr>
      </w:pPr>
      <w:r w:rsidRPr="009C4B37">
        <w:rPr>
          <w:rFonts w:ascii="Times New Roman" w:hAnsi="Times New Roman"/>
          <w:spacing w:val="-4"/>
          <w:sz w:val="26"/>
          <w:szCs w:val="26"/>
        </w:rPr>
        <w:t>Пигров К. К. Руководство хором. Москва: Музыка, 1964. 220 с.</w:t>
      </w:r>
    </w:p>
    <w:p w:rsidR="003C2536" w:rsidRPr="009C4B37" w:rsidRDefault="003C2536" w:rsidP="00F61E58">
      <w:pPr>
        <w:numPr>
          <w:ilvl w:val="0"/>
          <w:numId w:val="46"/>
        </w:numPr>
        <w:tabs>
          <w:tab w:val="left" w:pos="1134"/>
        </w:tabs>
        <w:spacing w:after="0" w:line="264" w:lineRule="auto"/>
        <w:ind w:left="0" w:firstLine="709"/>
        <w:jc w:val="both"/>
        <w:rPr>
          <w:rFonts w:ascii="Times New Roman" w:hAnsi="Times New Roman"/>
          <w:spacing w:val="-4"/>
          <w:sz w:val="26"/>
          <w:szCs w:val="26"/>
        </w:rPr>
      </w:pPr>
      <w:r w:rsidRPr="009C4B37">
        <w:rPr>
          <w:rFonts w:ascii="Times New Roman" w:hAnsi="Times New Roman"/>
          <w:spacing w:val="-4"/>
          <w:sz w:val="26"/>
          <w:szCs w:val="26"/>
        </w:rPr>
        <w:t>Соколов В. Г. Робота з хором</w:t>
      </w:r>
      <w:r w:rsidR="00760A5C">
        <w:rPr>
          <w:rFonts w:ascii="Times New Roman" w:hAnsi="Times New Roman"/>
          <w:spacing w:val="-4"/>
          <w:sz w:val="26"/>
          <w:szCs w:val="26"/>
        </w:rPr>
        <w:t>:</w:t>
      </w:r>
      <w:r w:rsidRPr="009C4B37">
        <w:rPr>
          <w:rFonts w:ascii="Times New Roman" w:hAnsi="Times New Roman"/>
          <w:spacing w:val="-4"/>
          <w:sz w:val="26"/>
          <w:szCs w:val="26"/>
        </w:rPr>
        <w:t xml:space="preserve"> </w:t>
      </w:r>
      <w:r w:rsidR="00760A5C">
        <w:rPr>
          <w:rFonts w:ascii="Times New Roman" w:hAnsi="Times New Roman"/>
          <w:spacing w:val="-4"/>
          <w:sz w:val="26"/>
          <w:szCs w:val="26"/>
        </w:rPr>
        <w:t>у</w:t>
      </w:r>
      <w:r w:rsidRPr="009C4B37">
        <w:rPr>
          <w:rFonts w:ascii="Times New Roman" w:hAnsi="Times New Roman"/>
          <w:spacing w:val="-4"/>
          <w:sz w:val="26"/>
          <w:szCs w:val="26"/>
        </w:rPr>
        <w:t>чеб</w:t>
      </w:r>
      <w:r w:rsidR="00760A5C">
        <w:rPr>
          <w:rFonts w:ascii="Times New Roman" w:hAnsi="Times New Roman"/>
          <w:spacing w:val="-4"/>
          <w:sz w:val="26"/>
          <w:szCs w:val="26"/>
        </w:rPr>
        <w:t>.</w:t>
      </w:r>
      <w:r w:rsidRPr="009C4B37">
        <w:rPr>
          <w:rFonts w:ascii="Times New Roman" w:hAnsi="Times New Roman"/>
          <w:spacing w:val="-4"/>
          <w:sz w:val="26"/>
          <w:szCs w:val="26"/>
        </w:rPr>
        <w:t xml:space="preserve"> пособие</w:t>
      </w:r>
      <w:r w:rsidR="00760A5C">
        <w:rPr>
          <w:rFonts w:ascii="Times New Roman" w:hAnsi="Times New Roman"/>
          <w:spacing w:val="-4"/>
          <w:sz w:val="26"/>
          <w:szCs w:val="26"/>
        </w:rPr>
        <w:t>.</w:t>
      </w:r>
      <w:r w:rsidRPr="009C4B37">
        <w:rPr>
          <w:rFonts w:ascii="Times New Roman" w:hAnsi="Times New Roman"/>
          <w:spacing w:val="-4"/>
          <w:sz w:val="26"/>
          <w:szCs w:val="26"/>
        </w:rPr>
        <w:t xml:space="preserve"> 2-е изд., перераб., доп. Москва: Музыка, 1983. 190 с.</w:t>
      </w:r>
    </w:p>
    <w:p w:rsidR="003C2536" w:rsidRPr="009C4B37" w:rsidRDefault="003C2536" w:rsidP="00F61E58">
      <w:pPr>
        <w:numPr>
          <w:ilvl w:val="0"/>
          <w:numId w:val="46"/>
        </w:numPr>
        <w:tabs>
          <w:tab w:val="left" w:pos="1134"/>
        </w:tabs>
        <w:spacing w:after="0" w:line="264" w:lineRule="auto"/>
        <w:ind w:left="0" w:firstLine="709"/>
        <w:jc w:val="both"/>
        <w:rPr>
          <w:rFonts w:ascii="Times New Roman" w:hAnsi="Times New Roman"/>
          <w:spacing w:val="-4"/>
          <w:sz w:val="26"/>
          <w:szCs w:val="26"/>
        </w:rPr>
      </w:pPr>
      <w:r w:rsidRPr="009C4B37">
        <w:rPr>
          <w:rFonts w:ascii="Times New Roman" w:hAnsi="Times New Roman"/>
          <w:spacing w:val="-4"/>
          <w:sz w:val="26"/>
          <w:szCs w:val="26"/>
        </w:rPr>
        <w:t>Чесноков П. Хор и управление им</w:t>
      </w:r>
      <w:r w:rsidR="00760A5C">
        <w:rPr>
          <w:rFonts w:ascii="Times New Roman" w:hAnsi="Times New Roman"/>
          <w:spacing w:val="-4"/>
          <w:sz w:val="26"/>
          <w:szCs w:val="26"/>
        </w:rPr>
        <w:t>:</w:t>
      </w:r>
      <w:r w:rsidRPr="009C4B37">
        <w:rPr>
          <w:rFonts w:ascii="Times New Roman" w:hAnsi="Times New Roman"/>
          <w:spacing w:val="-4"/>
          <w:sz w:val="26"/>
          <w:szCs w:val="26"/>
        </w:rPr>
        <w:t xml:space="preserve"> </w:t>
      </w:r>
      <w:r w:rsidR="00760A5C">
        <w:rPr>
          <w:rFonts w:ascii="Times New Roman" w:hAnsi="Times New Roman"/>
          <w:spacing w:val="-4"/>
          <w:sz w:val="26"/>
          <w:szCs w:val="26"/>
        </w:rPr>
        <w:t>п</w:t>
      </w:r>
      <w:r w:rsidRPr="009C4B37">
        <w:rPr>
          <w:rFonts w:ascii="Times New Roman" w:hAnsi="Times New Roman"/>
          <w:spacing w:val="-4"/>
          <w:sz w:val="26"/>
          <w:szCs w:val="26"/>
        </w:rPr>
        <w:t>особие для хоровых дирижеров. Москва: Музгиз, 1952. 222 с.</w:t>
      </w:r>
    </w:p>
    <w:p w:rsidR="00073D3B" w:rsidRPr="003A3F3C" w:rsidRDefault="00073D3B" w:rsidP="00B86F77">
      <w:pPr>
        <w:spacing w:after="0" w:line="240" w:lineRule="auto"/>
        <w:jc w:val="center"/>
        <w:rPr>
          <w:rFonts w:ascii="Times New Roman" w:hAnsi="Times New Roman"/>
          <w:b/>
          <w:spacing w:val="-4"/>
          <w:sz w:val="28"/>
          <w:szCs w:val="28"/>
        </w:rPr>
      </w:pPr>
    </w:p>
    <w:p w:rsidR="004E5A5A" w:rsidRPr="003A3F3C" w:rsidRDefault="004E5A5A" w:rsidP="00B86F77">
      <w:pPr>
        <w:spacing w:after="0" w:line="240" w:lineRule="auto"/>
        <w:jc w:val="center"/>
        <w:rPr>
          <w:rFonts w:ascii="Times New Roman" w:hAnsi="Times New Roman"/>
          <w:b/>
          <w:spacing w:val="-4"/>
          <w:sz w:val="28"/>
          <w:szCs w:val="28"/>
        </w:rPr>
      </w:pPr>
    </w:p>
    <w:p w:rsidR="003C2536" w:rsidRPr="003A3F3C" w:rsidRDefault="003C2536" w:rsidP="003C2536">
      <w:pPr>
        <w:spacing w:after="0" w:line="240" w:lineRule="auto"/>
        <w:jc w:val="center"/>
        <w:rPr>
          <w:rFonts w:ascii="Times New Roman" w:hAnsi="Times New Roman"/>
          <w:b/>
          <w:spacing w:val="-4"/>
          <w:sz w:val="28"/>
          <w:szCs w:val="28"/>
        </w:rPr>
      </w:pPr>
      <w:bookmarkStart w:id="2" w:name="_Hlk531322876"/>
      <w:r w:rsidRPr="003A3F3C">
        <w:rPr>
          <w:rFonts w:ascii="Times New Roman" w:hAnsi="Times New Roman"/>
          <w:b/>
          <w:spacing w:val="-4"/>
          <w:sz w:val="28"/>
          <w:szCs w:val="28"/>
        </w:rPr>
        <w:t>ВИКОРИСТАННЯ СИНЕСТЕЗІЇ НА УРОКАХ МУЗИЧНОГО МИСТЕЦТВА В ПОЧАТКОВІ ШКОЛІ</w:t>
      </w:r>
    </w:p>
    <w:p w:rsidR="003C2536" w:rsidRPr="003A3F3C" w:rsidRDefault="003C2536" w:rsidP="003C2536">
      <w:pPr>
        <w:spacing w:after="0" w:line="240" w:lineRule="auto"/>
        <w:jc w:val="center"/>
        <w:rPr>
          <w:rFonts w:ascii="Times New Roman" w:hAnsi="Times New Roman"/>
          <w:b/>
          <w:spacing w:val="-4"/>
          <w:sz w:val="28"/>
          <w:szCs w:val="28"/>
        </w:rPr>
      </w:pPr>
    </w:p>
    <w:p w:rsidR="003C2536" w:rsidRPr="003A3F3C" w:rsidRDefault="003C2536" w:rsidP="003C2536">
      <w:pPr>
        <w:spacing w:after="0" w:line="240" w:lineRule="auto"/>
        <w:jc w:val="center"/>
        <w:rPr>
          <w:rFonts w:ascii="Times New Roman" w:hAnsi="Times New Roman"/>
          <w:b/>
          <w:noProof/>
          <w:spacing w:val="-4"/>
          <w:sz w:val="28"/>
          <w:szCs w:val="28"/>
        </w:rPr>
      </w:pPr>
      <w:r w:rsidRPr="003A3F3C">
        <w:rPr>
          <w:rFonts w:ascii="Times New Roman" w:hAnsi="Times New Roman"/>
          <w:b/>
          <w:noProof/>
          <w:spacing w:val="-4"/>
          <w:sz w:val="28"/>
          <w:szCs w:val="28"/>
        </w:rPr>
        <w:t>Лисенко Д.</w:t>
      </w:r>
    </w:p>
    <w:p w:rsidR="003C2536" w:rsidRPr="003A3F3C" w:rsidRDefault="003C2536" w:rsidP="003C2536">
      <w:pPr>
        <w:spacing w:after="0" w:line="240" w:lineRule="auto"/>
        <w:jc w:val="center"/>
        <w:rPr>
          <w:rFonts w:ascii="Times New Roman" w:hAnsi="Times New Roman"/>
          <w:noProof/>
          <w:spacing w:val="-4"/>
          <w:sz w:val="28"/>
          <w:szCs w:val="28"/>
        </w:rPr>
      </w:pPr>
    </w:p>
    <w:p w:rsidR="003C2536" w:rsidRPr="003A3F3C" w:rsidRDefault="003C2536" w:rsidP="003C2536">
      <w:pPr>
        <w:spacing w:after="0" w:line="240" w:lineRule="auto"/>
        <w:ind w:left="709"/>
        <w:jc w:val="both"/>
        <w:rPr>
          <w:rFonts w:ascii="Times New Roman" w:hAnsi="Times New Roman"/>
          <w:i/>
          <w:spacing w:val="-4"/>
          <w:sz w:val="28"/>
          <w:szCs w:val="28"/>
        </w:rPr>
      </w:pPr>
      <w:r w:rsidRPr="003A3F3C">
        <w:rPr>
          <w:rFonts w:ascii="Times New Roman" w:hAnsi="Times New Roman"/>
          <w:i/>
          <w:spacing w:val="-4"/>
          <w:sz w:val="28"/>
          <w:szCs w:val="28"/>
        </w:rPr>
        <w:t>У статті розкриваються особливості явища синестезії, проаналізован</w:t>
      </w:r>
      <w:r w:rsidR="00760A5C">
        <w:rPr>
          <w:rFonts w:ascii="Times New Roman" w:hAnsi="Times New Roman"/>
          <w:i/>
          <w:spacing w:val="-4"/>
          <w:sz w:val="28"/>
          <w:szCs w:val="28"/>
        </w:rPr>
        <w:t>о</w:t>
      </w:r>
      <w:r w:rsidRPr="003A3F3C">
        <w:rPr>
          <w:rFonts w:ascii="Times New Roman" w:hAnsi="Times New Roman"/>
          <w:i/>
          <w:spacing w:val="-4"/>
          <w:sz w:val="28"/>
          <w:szCs w:val="28"/>
        </w:rPr>
        <w:t xml:space="preserve"> теоретичні дослідження даного явища, його історичний розвиток, розгля</w:t>
      </w:r>
      <w:r w:rsidR="00760A5C">
        <w:rPr>
          <w:rFonts w:ascii="Times New Roman" w:hAnsi="Times New Roman"/>
          <w:i/>
          <w:spacing w:val="-4"/>
          <w:sz w:val="28"/>
          <w:szCs w:val="28"/>
        </w:rPr>
        <w:softHyphen/>
      </w:r>
      <w:r w:rsidRPr="003A3F3C">
        <w:rPr>
          <w:rFonts w:ascii="Times New Roman" w:hAnsi="Times New Roman"/>
          <w:i/>
          <w:spacing w:val="-4"/>
          <w:sz w:val="28"/>
          <w:szCs w:val="28"/>
        </w:rPr>
        <w:t>нут</w:t>
      </w:r>
      <w:r w:rsidR="00760A5C">
        <w:rPr>
          <w:rFonts w:ascii="Times New Roman" w:hAnsi="Times New Roman"/>
          <w:i/>
          <w:spacing w:val="-4"/>
          <w:sz w:val="28"/>
          <w:szCs w:val="28"/>
        </w:rPr>
        <w:t>о</w:t>
      </w:r>
      <w:r w:rsidRPr="003A3F3C">
        <w:rPr>
          <w:rFonts w:ascii="Times New Roman" w:hAnsi="Times New Roman"/>
          <w:i/>
          <w:spacing w:val="-4"/>
          <w:sz w:val="28"/>
          <w:szCs w:val="28"/>
        </w:rPr>
        <w:t xml:space="preserve"> види синестезії, запропонован</w:t>
      </w:r>
      <w:r w:rsidR="00760A5C">
        <w:rPr>
          <w:rFonts w:ascii="Times New Roman" w:hAnsi="Times New Roman"/>
          <w:i/>
          <w:spacing w:val="-4"/>
          <w:sz w:val="28"/>
          <w:szCs w:val="28"/>
        </w:rPr>
        <w:t>о</w:t>
      </w:r>
      <w:r w:rsidRPr="003A3F3C">
        <w:rPr>
          <w:rFonts w:ascii="Times New Roman" w:hAnsi="Times New Roman"/>
          <w:i/>
          <w:spacing w:val="-4"/>
          <w:sz w:val="28"/>
          <w:szCs w:val="28"/>
        </w:rPr>
        <w:t xml:space="preserve"> завдання, спрямовані на розвиток творчих здібностей учнів початкової школи.</w:t>
      </w:r>
    </w:p>
    <w:p w:rsidR="003C2536" w:rsidRPr="003A3F3C" w:rsidRDefault="003C2536" w:rsidP="003C2536">
      <w:pPr>
        <w:spacing w:after="0" w:line="240" w:lineRule="auto"/>
        <w:ind w:left="709"/>
        <w:jc w:val="both"/>
        <w:rPr>
          <w:rFonts w:ascii="Times New Roman" w:hAnsi="Times New Roman"/>
          <w:i/>
          <w:spacing w:val="-4"/>
          <w:sz w:val="28"/>
          <w:szCs w:val="28"/>
        </w:rPr>
      </w:pPr>
      <w:r w:rsidRPr="003A3F3C">
        <w:rPr>
          <w:rFonts w:ascii="Times New Roman" w:hAnsi="Times New Roman"/>
          <w:b/>
          <w:i/>
          <w:spacing w:val="-4"/>
          <w:sz w:val="28"/>
          <w:szCs w:val="28"/>
        </w:rPr>
        <w:t>Ключові слова:</w:t>
      </w:r>
      <w:r w:rsidRPr="003A3F3C">
        <w:rPr>
          <w:rFonts w:ascii="Times New Roman" w:hAnsi="Times New Roman"/>
          <w:i/>
          <w:spacing w:val="-4"/>
          <w:sz w:val="28"/>
          <w:szCs w:val="28"/>
        </w:rPr>
        <w:t xml:space="preserve"> синестезія, музика, образотворче мистецтво, початкова школа.</w:t>
      </w:r>
    </w:p>
    <w:p w:rsidR="003C2536" w:rsidRPr="003A3F3C" w:rsidRDefault="003C2536" w:rsidP="003C2536">
      <w:pPr>
        <w:spacing w:after="0" w:line="240" w:lineRule="auto"/>
        <w:ind w:left="709"/>
        <w:jc w:val="both"/>
        <w:rPr>
          <w:rFonts w:ascii="Times New Roman" w:hAnsi="Times New Roman"/>
          <w:i/>
          <w:spacing w:val="-4"/>
          <w:sz w:val="28"/>
          <w:szCs w:val="28"/>
        </w:rPr>
      </w:pPr>
    </w:p>
    <w:p w:rsidR="003C2536" w:rsidRPr="003A3F3C" w:rsidRDefault="003C2536" w:rsidP="003C2536">
      <w:pPr>
        <w:spacing w:after="0" w:line="264" w:lineRule="auto"/>
        <w:ind w:firstLine="708"/>
        <w:jc w:val="both"/>
        <w:rPr>
          <w:rFonts w:ascii="Times New Roman" w:hAnsi="Times New Roman"/>
          <w:noProof/>
          <w:spacing w:val="-4"/>
          <w:sz w:val="28"/>
          <w:szCs w:val="28"/>
        </w:rPr>
      </w:pPr>
      <w:r w:rsidRPr="003A3F3C">
        <w:rPr>
          <w:rFonts w:ascii="Times New Roman" w:hAnsi="Times New Roman"/>
          <w:spacing w:val="-4"/>
          <w:sz w:val="28"/>
          <w:szCs w:val="28"/>
        </w:rPr>
        <w:t>Поняття синестезії виникло близько трьох століть тому</w:t>
      </w:r>
      <w:r w:rsidR="00760A5C">
        <w:rPr>
          <w:rFonts w:ascii="Times New Roman" w:hAnsi="Times New Roman"/>
          <w:spacing w:val="-4"/>
          <w:sz w:val="28"/>
          <w:szCs w:val="28"/>
        </w:rPr>
        <w:t>,</w:t>
      </w:r>
      <w:r w:rsidRPr="003A3F3C">
        <w:rPr>
          <w:rFonts w:ascii="Times New Roman" w:hAnsi="Times New Roman"/>
          <w:spacing w:val="-4"/>
          <w:sz w:val="28"/>
          <w:szCs w:val="28"/>
        </w:rPr>
        <w:t xml:space="preserve"> та з часом інтерес до явища зростав пропорційно його поширенню серед людства. Сучасні дослі</w:t>
      </w:r>
      <w:r w:rsidR="00760A5C">
        <w:rPr>
          <w:rFonts w:ascii="Times New Roman" w:hAnsi="Times New Roman"/>
          <w:spacing w:val="-4"/>
          <w:sz w:val="28"/>
          <w:szCs w:val="28"/>
        </w:rPr>
        <w:softHyphen/>
      </w:r>
      <w:r w:rsidRPr="003A3F3C">
        <w:rPr>
          <w:rFonts w:ascii="Times New Roman" w:hAnsi="Times New Roman"/>
          <w:spacing w:val="-4"/>
          <w:sz w:val="28"/>
          <w:szCs w:val="28"/>
        </w:rPr>
        <w:t>джен</w:t>
      </w:r>
      <w:r w:rsidR="00760A5C">
        <w:rPr>
          <w:rFonts w:ascii="Times New Roman" w:hAnsi="Times New Roman"/>
          <w:spacing w:val="-4"/>
          <w:sz w:val="28"/>
          <w:szCs w:val="28"/>
        </w:rPr>
        <w:softHyphen/>
      </w:r>
      <w:r w:rsidRPr="003A3F3C">
        <w:rPr>
          <w:rFonts w:ascii="Times New Roman" w:hAnsi="Times New Roman"/>
          <w:spacing w:val="-4"/>
          <w:sz w:val="28"/>
          <w:szCs w:val="28"/>
        </w:rPr>
        <w:t>ня підтверджують факт його наявності в різних варіантах (колір-звук, звук-дотик та інші) в ранньому дошкільному віці. Здібності до синестезії досягають максимуму в старшому дошкільному віці та поступово згасають в більшості дорослих осіб. Також не можна не врахувати збільшення кількості талановитих дітей</w:t>
      </w:r>
      <w:r w:rsidR="00760A5C">
        <w:rPr>
          <w:rFonts w:ascii="Times New Roman" w:hAnsi="Times New Roman"/>
          <w:spacing w:val="-4"/>
          <w:sz w:val="28"/>
          <w:szCs w:val="28"/>
        </w:rPr>
        <w:t>,</w:t>
      </w:r>
      <w:r w:rsidRPr="003A3F3C">
        <w:rPr>
          <w:rFonts w:ascii="Times New Roman" w:hAnsi="Times New Roman"/>
          <w:spacing w:val="-4"/>
          <w:sz w:val="28"/>
          <w:szCs w:val="28"/>
        </w:rPr>
        <w:t xml:space="preserve"> у яких спостерігаються можливості до синестезії. Ці фактори зумовили інтерес до явища.</w:t>
      </w:r>
    </w:p>
    <w:p w:rsidR="003C2536" w:rsidRPr="003A3F3C" w:rsidRDefault="003C2536" w:rsidP="003C2536">
      <w:pPr>
        <w:spacing w:after="0" w:line="264" w:lineRule="auto"/>
        <w:ind w:firstLine="708"/>
        <w:jc w:val="both"/>
        <w:rPr>
          <w:rFonts w:ascii="Times New Roman" w:hAnsi="Times New Roman"/>
          <w:b/>
          <w:i/>
          <w:noProof/>
          <w:spacing w:val="-4"/>
          <w:sz w:val="28"/>
          <w:szCs w:val="28"/>
        </w:rPr>
      </w:pPr>
      <w:r w:rsidRPr="003A3F3C">
        <w:rPr>
          <w:rFonts w:ascii="Times New Roman" w:hAnsi="Times New Roman"/>
          <w:spacing w:val="-4"/>
          <w:sz w:val="28"/>
          <w:szCs w:val="28"/>
        </w:rPr>
        <w:lastRenderedPageBreak/>
        <w:t>В другій половині ХІХ століття проблема синтезу зорового та слухового сприймання зацікавила психологів, що вивчали явище кольорового слуху в музикантів</w:t>
      </w:r>
      <w:r w:rsidRPr="003A3F3C">
        <w:rPr>
          <w:rFonts w:ascii="Times New Roman" w:hAnsi="Times New Roman"/>
          <w:i/>
          <w:spacing w:val="-4"/>
          <w:sz w:val="28"/>
          <w:szCs w:val="28"/>
        </w:rPr>
        <w:t>.</w:t>
      </w:r>
      <w:r w:rsidRPr="003A3F3C">
        <w:rPr>
          <w:rFonts w:ascii="Times New Roman" w:hAnsi="Times New Roman"/>
          <w:spacing w:val="-4"/>
          <w:sz w:val="28"/>
          <w:szCs w:val="28"/>
        </w:rPr>
        <w:t xml:space="preserve"> Донедав</w:t>
      </w:r>
      <w:r w:rsidR="00760A5C">
        <w:rPr>
          <w:rFonts w:ascii="Times New Roman" w:hAnsi="Times New Roman"/>
          <w:spacing w:val="-4"/>
          <w:sz w:val="28"/>
          <w:szCs w:val="28"/>
        </w:rPr>
        <w:t>на</w:t>
      </w:r>
      <w:r w:rsidRPr="003A3F3C">
        <w:rPr>
          <w:rFonts w:ascii="Times New Roman" w:hAnsi="Times New Roman"/>
          <w:spacing w:val="-4"/>
          <w:sz w:val="28"/>
          <w:szCs w:val="28"/>
        </w:rPr>
        <w:t xml:space="preserve"> дослідження в </w:t>
      </w:r>
      <w:r w:rsidR="00760A5C">
        <w:rPr>
          <w:rFonts w:ascii="Times New Roman" w:hAnsi="Times New Roman"/>
          <w:spacing w:val="-4"/>
          <w:sz w:val="28"/>
          <w:szCs w:val="28"/>
        </w:rPr>
        <w:t>сфер</w:t>
      </w:r>
      <w:r w:rsidRPr="003A3F3C">
        <w:rPr>
          <w:rFonts w:ascii="Times New Roman" w:hAnsi="Times New Roman"/>
          <w:spacing w:val="-4"/>
          <w:sz w:val="28"/>
          <w:szCs w:val="28"/>
        </w:rPr>
        <w:t>і синестезії музики та кольору були спрямовані головним чином на пояснення вже сформованих процесів синестезії. Такі процеси спостерігав А. Біне, досліджував О. Лазурський, аналізували С. Ру</w:t>
      </w:r>
      <w:r w:rsidR="00760A5C">
        <w:rPr>
          <w:rFonts w:ascii="Times New Roman" w:hAnsi="Times New Roman"/>
          <w:spacing w:val="-4"/>
          <w:sz w:val="28"/>
          <w:szCs w:val="28"/>
        </w:rPr>
        <w:softHyphen/>
      </w:r>
      <w:r w:rsidRPr="003A3F3C">
        <w:rPr>
          <w:rFonts w:ascii="Times New Roman" w:hAnsi="Times New Roman"/>
          <w:spacing w:val="-4"/>
          <w:sz w:val="28"/>
          <w:szCs w:val="28"/>
        </w:rPr>
        <w:t>бін</w:t>
      </w:r>
      <w:r w:rsidR="00760A5C">
        <w:rPr>
          <w:rFonts w:ascii="Times New Roman" w:hAnsi="Times New Roman"/>
          <w:spacing w:val="-4"/>
          <w:sz w:val="28"/>
          <w:szCs w:val="28"/>
        </w:rPr>
        <w:softHyphen/>
      </w:r>
      <w:r w:rsidRPr="003A3F3C">
        <w:rPr>
          <w:rFonts w:ascii="Times New Roman" w:hAnsi="Times New Roman"/>
          <w:spacing w:val="-4"/>
          <w:sz w:val="28"/>
          <w:szCs w:val="28"/>
        </w:rPr>
        <w:t>штейн та Б. Теплов. Як правило</w:t>
      </w:r>
      <w:r w:rsidR="00760A5C">
        <w:rPr>
          <w:rFonts w:ascii="Times New Roman" w:hAnsi="Times New Roman"/>
          <w:spacing w:val="-4"/>
          <w:sz w:val="28"/>
          <w:szCs w:val="28"/>
        </w:rPr>
        <w:t>,</w:t>
      </w:r>
      <w:r w:rsidRPr="003A3F3C">
        <w:rPr>
          <w:rFonts w:ascii="Times New Roman" w:hAnsi="Times New Roman"/>
          <w:spacing w:val="-4"/>
          <w:sz w:val="28"/>
          <w:szCs w:val="28"/>
        </w:rPr>
        <w:t xml:space="preserve"> вони досліджували дорослих людей.</w:t>
      </w:r>
      <w:r w:rsidRPr="003A3F3C">
        <w:rPr>
          <w:rFonts w:ascii="Times New Roman" w:hAnsi="Times New Roman"/>
          <w:b/>
          <w:i/>
          <w:noProof/>
          <w:spacing w:val="-4"/>
          <w:sz w:val="28"/>
          <w:szCs w:val="28"/>
        </w:rPr>
        <w:t xml:space="preserve"> </w:t>
      </w:r>
    </w:p>
    <w:p w:rsidR="003C2536" w:rsidRPr="003A3F3C" w:rsidRDefault="003C2536" w:rsidP="003C2536">
      <w:pPr>
        <w:spacing w:after="0" w:line="264" w:lineRule="auto"/>
        <w:ind w:firstLine="708"/>
        <w:jc w:val="both"/>
        <w:rPr>
          <w:rFonts w:ascii="Times New Roman" w:hAnsi="Times New Roman"/>
          <w:b/>
          <w:i/>
          <w:noProof/>
          <w:spacing w:val="-4"/>
          <w:sz w:val="28"/>
          <w:szCs w:val="28"/>
        </w:rPr>
      </w:pPr>
      <w:r w:rsidRPr="003A3F3C">
        <w:rPr>
          <w:rFonts w:ascii="Times New Roman" w:hAnsi="Times New Roman"/>
          <w:spacing w:val="-4"/>
          <w:sz w:val="28"/>
          <w:szCs w:val="28"/>
        </w:rPr>
        <w:t>З точки зору психології явище синестезії також досліджували А. Абраменко, Т. Зінченко, А. Худяков, О. Щербаков та інші.</w:t>
      </w:r>
    </w:p>
    <w:p w:rsidR="003C2536" w:rsidRPr="003A3F3C" w:rsidRDefault="003C2536" w:rsidP="003C2536">
      <w:pPr>
        <w:spacing w:after="0"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t>Синестезія визначається не лише як міжчуттєві зв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язки, а й результати їх прояву в конкретних видах мистецтва (Б. Галлеєв, Н. Коляденко, Ч. Осгуд, П. Янишин). </w:t>
      </w:r>
    </w:p>
    <w:p w:rsidR="003C2536" w:rsidRPr="003A3F3C" w:rsidRDefault="003C2536" w:rsidP="003C2536">
      <w:pPr>
        <w:spacing w:after="0"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t>Більш сучасними є дослідження в психофізіології П. Анохіна, Ю. Алексан</w:t>
      </w:r>
      <w:r w:rsidR="009C4B37">
        <w:rPr>
          <w:rFonts w:ascii="Times New Roman" w:hAnsi="Times New Roman"/>
          <w:spacing w:val="-4"/>
          <w:sz w:val="28"/>
          <w:szCs w:val="28"/>
        </w:rPr>
        <w:softHyphen/>
      </w:r>
      <w:r w:rsidRPr="003A3F3C">
        <w:rPr>
          <w:rFonts w:ascii="Times New Roman" w:hAnsi="Times New Roman"/>
          <w:spacing w:val="-4"/>
          <w:sz w:val="28"/>
          <w:szCs w:val="28"/>
        </w:rPr>
        <w:t>дровича, Б. Бездєнежних, Т. Гречеко, В. Сімонова, Н. Корсакова, Ю. Мікадзе, Ж. Піаже, Дж. Гібсона, Р. Арнхейма, що розкривають широкі можливості та перспективи використання музики та кольору в психічному розвитку особистості. Російський психолог О. Лурія в ході своїх експериментів довів, що синестезія також впливає і на пам</w:t>
      </w:r>
      <w:r w:rsidR="00DB76DA">
        <w:rPr>
          <w:rFonts w:ascii="Times New Roman" w:hAnsi="Times New Roman"/>
          <w:spacing w:val="-4"/>
          <w:sz w:val="28"/>
          <w:szCs w:val="28"/>
        </w:rPr>
        <w:t>’</w:t>
      </w:r>
      <w:r w:rsidRPr="003A3F3C">
        <w:rPr>
          <w:rFonts w:ascii="Times New Roman" w:hAnsi="Times New Roman"/>
          <w:spacing w:val="-4"/>
          <w:sz w:val="28"/>
          <w:szCs w:val="28"/>
        </w:rPr>
        <w:t xml:space="preserve">ять. </w:t>
      </w:r>
    </w:p>
    <w:p w:rsidR="003C2536" w:rsidRPr="003A3F3C" w:rsidRDefault="003C2536" w:rsidP="003C2536">
      <w:pPr>
        <w:spacing w:after="0"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t>Вважають, що синестезією наділена кожна людина, як здібністю образно сприймати світ та мистецтво</w:t>
      </w:r>
      <w:r w:rsidR="00760A5C">
        <w:rPr>
          <w:rFonts w:ascii="Times New Roman" w:hAnsi="Times New Roman"/>
          <w:spacing w:val="-4"/>
          <w:sz w:val="28"/>
          <w:szCs w:val="28"/>
        </w:rPr>
        <w:t>,</w:t>
      </w:r>
      <w:r w:rsidRPr="003A3F3C">
        <w:rPr>
          <w:rFonts w:ascii="Times New Roman" w:hAnsi="Times New Roman"/>
          <w:spacing w:val="-4"/>
          <w:sz w:val="28"/>
          <w:szCs w:val="28"/>
        </w:rPr>
        <w:t xml:space="preserve"> Б. Галеєв, П. Флоренський, Е. Артемьєва, П. Яни</w:t>
      </w:r>
      <w:r w:rsidR="009C4B37">
        <w:rPr>
          <w:rFonts w:ascii="Times New Roman" w:hAnsi="Times New Roman"/>
          <w:spacing w:val="-4"/>
          <w:sz w:val="28"/>
          <w:szCs w:val="28"/>
        </w:rPr>
        <w:softHyphen/>
      </w:r>
      <w:r w:rsidRPr="003A3F3C">
        <w:rPr>
          <w:rFonts w:ascii="Times New Roman" w:hAnsi="Times New Roman"/>
          <w:spacing w:val="-4"/>
          <w:sz w:val="28"/>
          <w:szCs w:val="28"/>
        </w:rPr>
        <w:t xml:space="preserve">шин, Г. Орлов. Арттерапією та артпедагогікою для дітей </w:t>
      </w:r>
      <w:r w:rsidR="00760A5C">
        <w:rPr>
          <w:rFonts w:ascii="Times New Roman" w:hAnsi="Times New Roman"/>
          <w:spacing w:val="-4"/>
          <w:sz w:val="28"/>
          <w:szCs w:val="28"/>
        </w:rPr>
        <w:t>і</w:t>
      </w:r>
      <w:r w:rsidRPr="003A3F3C">
        <w:rPr>
          <w:rFonts w:ascii="Times New Roman" w:hAnsi="Times New Roman"/>
          <w:spacing w:val="-4"/>
          <w:sz w:val="28"/>
          <w:szCs w:val="28"/>
        </w:rPr>
        <w:t xml:space="preserve"> дорослих, що викори</w:t>
      </w:r>
      <w:r w:rsidR="00760A5C">
        <w:rPr>
          <w:rFonts w:ascii="Times New Roman" w:hAnsi="Times New Roman"/>
          <w:spacing w:val="-4"/>
          <w:sz w:val="28"/>
          <w:szCs w:val="28"/>
        </w:rPr>
        <w:softHyphen/>
      </w:r>
      <w:r w:rsidRPr="003A3F3C">
        <w:rPr>
          <w:rFonts w:ascii="Times New Roman" w:hAnsi="Times New Roman"/>
          <w:spacing w:val="-4"/>
          <w:sz w:val="28"/>
          <w:szCs w:val="28"/>
        </w:rPr>
        <w:t>сто</w:t>
      </w:r>
      <w:r w:rsidR="00760A5C">
        <w:rPr>
          <w:rFonts w:ascii="Times New Roman" w:hAnsi="Times New Roman"/>
          <w:spacing w:val="-4"/>
          <w:sz w:val="28"/>
          <w:szCs w:val="28"/>
        </w:rPr>
        <w:softHyphen/>
      </w:r>
      <w:r w:rsidRPr="003A3F3C">
        <w:rPr>
          <w:rFonts w:ascii="Times New Roman" w:hAnsi="Times New Roman"/>
          <w:spacing w:val="-4"/>
          <w:sz w:val="28"/>
          <w:szCs w:val="28"/>
        </w:rPr>
        <w:t>вували вплив кольором та звуком</w:t>
      </w:r>
      <w:r w:rsidR="00760A5C">
        <w:rPr>
          <w:rFonts w:ascii="Times New Roman" w:hAnsi="Times New Roman"/>
          <w:spacing w:val="-4"/>
          <w:sz w:val="28"/>
          <w:szCs w:val="28"/>
        </w:rPr>
        <w:t>,</w:t>
      </w:r>
      <w:r w:rsidRPr="003A3F3C">
        <w:rPr>
          <w:rFonts w:ascii="Times New Roman" w:hAnsi="Times New Roman"/>
          <w:spacing w:val="-4"/>
          <w:sz w:val="28"/>
          <w:szCs w:val="28"/>
        </w:rPr>
        <w:t xml:space="preserve"> займалися вчені Г. Бреслав, Л. Наза</w:t>
      </w:r>
      <w:r w:rsidR="00760A5C">
        <w:rPr>
          <w:rFonts w:ascii="Times New Roman" w:hAnsi="Times New Roman"/>
          <w:spacing w:val="-4"/>
          <w:sz w:val="28"/>
          <w:szCs w:val="28"/>
        </w:rPr>
        <w:softHyphen/>
      </w:r>
      <w:r w:rsidRPr="003A3F3C">
        <w:rPr>
          <w:rFonts w:ascii="Times New Roman" w:hAnsi="Times New Roman"/>
          <w:spacing w:val="-4"/>
          <w:sz w:val="28"/>
          <w:szCs w:val="28"/>
        </w:rPr>
        <w:t xml:space="preserve">рова, Т. Овчиннікова, Д. Олрідж, В. Петрушин, Л. Собчик та інші. </w:t>
      </w:r>
    </w:p>
    <w:p w:rsidR="003C2536" w:rsidRPr="003A3F3C" w:rsidRDefault="003C2536" w:rsidP="003C2536">
      <w:pPr>
        <w:spacing w:after="0"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t>В музичній педагогіці психофізіологічний аспект сприймання стоїть не на першому місці, хоча зміст уроків будується з урахуванням ролі синестезії в розвитку в дітей уяви, асоціативної пам</w:t>
      </w:r>
      <w:r w:rsidR="00DB76DA">
        <w:rPr>
          <w:rFonts w:ascii="Times New Roman" w:hAnsi="Times New Roman"/>
          <w:spacing w:val="-4"/>
          <w:sz w:val="28"/>
          <w:szCs w:val="28"/>
        </w:rPr>
        <w:t>’</w:t>
      </w:r>
      <w:r w:rsidRPr="003A3F3C">
        <w:rPr>
          <w:rFonts w:ascii="Times New Roman" w:hAnsi="Times New Roman"/>
          <w:spacing w:val="-4"/>
          <w:sz w:val="28"/>
          <w:szCs w:val="28"/>
        </w:rPr>
        <w:t>яті та мислення через різноманітні поліхудожні методики (Б. Галеєв, Н. Коляденко, В. Ражніков, Б. Юсов та інші) [10].</w:t>
      </w:r>
    </w:p>
    <w:p w:rsidR="003C2536" w:rsidRPr="003A3F3C" w:rsidRDefault="003C2536" w:rsidP="003C2536">
      <w:pPr>
        <w:spacing w:after="0" w:line="264" w:lineRule="auto"/>
        <w:ind w:firstLine="708"/>
        <w:jc w:val="both"/>
        <w:rPr>
          <w:rFonts w:ascii="Times New Roman" w:hAnsi="Times New Roman"/>
          <w:spacing w:val="-4"/>
          <w:sz w:val="28"/>
          <w:szCs w:val="28"/>
        </w:rPr>
      </w:pPr>
      <w:r w:rsidRPr="003A3F3C">
        <w:rPr>
          <w:rFonts w:ascii="Times New Roman" w:hAnsi="Times New Roman"/>
          <w:b/>
          <w:spacing w:val="-4"/>
          <w:sz w:val="28"/>
          <w:szCs w:val="28"/>
        </w:rPr>
        <w:t>Мета статті</w:t>
      </w:r>
      <w:r w:rsidRPr="00760A5C">
        <w:rPr>
          <w:rFonts w:ascii="Times New Roman" w:hAnsi="Times New Roman"/>
          <w:b/>
          <w:i/>
          <w:spacing w:val="-4"/>
          <w:sz w:val="28"/>
          <w:szCs w:val="28"/>
        </w:rPr>
        <w:t>.</w:t>
      </w:r>
      <w:r w:rsidRPr="003A3F3C">
        <w:rPr>
          <w:rFonts w:ascii="Times New Roman" w:hAnsi="Times New Roman"/>
          <w:spacing w:val="-4"/>
          <w:sz w:val="28"/>
          <w:szCs w:val="28"/>
        </w:rPr>
        <w:t xml:space="preserve"> Розглянути сутність категорії </w:t>
      </w:r>
      <w:r w:rsidR="00A81E1A" w:rsidRPr="003A3F3C">
        <w:rPr>
          <w:rFonts w:ascii="Times New Roman" w:hAnsi="Times New Roman"/>
          <w:spacing w:val="-4"/>
          <w:sz w:val="28"/>
          <w:szCs w:val="28"/>
        </w:rPr>
        <w:t>"</w:t>
      </w:r>
      <w:r w:rsidRPr="003A3F3C">
        <w:rPr>
          <w:rFonts w:ascii="Times New Roman" w:hAnsi="Times New Roman"/>
          <w:spacing w:val="-4"/>
          <w:sz w:val="28"/>
          <w:szCs w:val="28"/>
        </w:rPr>
        <w:t>синестезія</w:t>
      </w:r>
      <w:r w:rsidR="00A81E1A" w:rsidRPr="003A3F3C">
        <w:rPr>
          <w:rFonts w:ascii="Times New Roman" w:hAnsi="Times New Roman"/>
          <w:spacing w:val="-4"/>
          <w:sz w:val="28"/>
          <w:szCs w:val="28"/>
        </w:rPr>
        <w:t>"</w:t>
      </w:r>
      <w:r w:rsidRPr="003A3F3C">
        <w:rPr>
          <w:rFonts w:ascii="Times New Roman" w:hAnsi="Times New Roman"/>
          <w:spacing w:val="-4"/>
          <w:sz w:val="28"/>
          <w:szCs w:val="28"/>
        </w:rPr>
        <w:t>, проаналізувати можливість та доступність даного явища для учнів початкової школи, його користь та визначити можливі варіанти використання синестезії на уроках музичного мистецтва в початковій школі.</w:t>
      </w:r>
    </w:p>
    <w:p w:rsidR="003C2536" w:rsidRPr="003A3F3C" w:rsidRDefault="003C2536" w:rsidP="003C2536">
      <w:pPr>
        <w:spacing w:after="0" w:line="264" w:lineRule="auto"/>
        <w:ind w:firstLine="708"/>
        <w:jc w:val="both"/>
        <w:rPr>
          <w:rFonts w:ascii="Times New Roman" w:hAnsi="Times New Roman"/>
          <w:b/>
          <w:bCs/>
          <w:i/>
          <w:spacing w:val="-4"/>
          <w:sz w:val="28"/>
          <w:szCs w:val="28"/>
        </w:rPr>
      </w:pPr>
      <w:r w:rsidRPr="003A3F3C">
        <w:rPr>
          <w:rFonts w:ascii="Times New Roman" w:hAnsi="Times New Roman"/>
          <w:noProof/>
          <w:spacing w:val="-4"/>
          <w:sz w:val="28"/>
          <w:szCs w:val="28"/>
        </w:rPr>
        <w:t xml:space="preserve">Синестезія </w:t>
      </w:r>
      <w:r w:rsidRPr="003A3F3C">
        <w:rPr>
          <w:rFonts w:ascii="Times New Roman" w:hAnsi="Times New Roman"/>
          <w:spacing w:val="-4"/>
          <w:sz w:val="28"/>
          <w:szCs w:val="28"/>
        </w:rPr>
        <w:t>(з гр. – спільне відчуття, одночасне відчуття)</w:t>
      </w:r>
      <w:r w:rsidRPr="003A3F3C">
        <w:rPr>
          <w:rFonts w:ascii="Times New Roman" w:hAnsi="Times New Roman"/>
          <w:noProof/>
          <w:spacing w:val="-4"/>
          <w:sz w:val="28"/>
          <w:szCs w:val="28"/>
        </w:rPr>
        <w:t xml:space="preserve"> – термін, що означає в психології міжчуттєвий зв</w:t>
      </w:r>
      <w:r w:rsidR="00DB76DA">
        <w:rPr>
          <w:rFonts w:ascii="Times New Roman" w:hAnsi="Times New Roman"/>
          <w:noProof/>
          <w:spacing w:val="-4"/>
          <w:sz w:val="28"/>
          <w:szCs w:val="28"/>
        </w:rPr>
        <w:t>’</w:t>
      </w:r>
      <w:r w:rsidRPr="003A3F3C">
        <w:rPr>
          <w:rFonts w:ascii="Times New Roman" w:hAnsi="Times New Roman"/>
          <w:noProof/>
          <w:spacing w:val="-4"/>
          <w:sz w:val="28"/>
          <w:szCs w:val="28"/>
        </w:rPr>
        <w:t>язок, в лінгвістиці – мовні універсалії, в поетиці – тропи та фігури, що базуються на міжчуттєвих переносах, в музико</w:t>
      </w:r>
      <w:r w:rsidR="006073D8">
        <w:rPr>
          <w:rFonts w:ascii="Times New Roman" w:hAnsi="Times New Roman"/>
          <w:noProof/>
          <w:spacing w:val="-4"/>
          <w:sz w:val="28"/>
          <w:szCs w:val="28"/>
        </w:rPr>
        <w:softHyphen/>
      </w:r>
      <w:r w:rsidRPr="003A3F3C">
        <w:rPr>
          <w:rFonts w:ascii="Times New Roman" w:hAnsi="Times New Roman"/>
          <w:noProof/>
          <w:spacing w:val="-4"/>
          <w:sz w:val="28"/>
          <w:szCs w:val="28"/>
        </w:rPr>
        <w:t>знавчій теорії – зорові образи при сприйманні звуків (образи, що народжуються при сприйманні творів К. Дебюссі, М.</w:t>
      </w:r>
      <w:r w:rsidRPr="003A3F3C">
        <w:rPr>
          <w:rFonts w:ascii="Times New Roman" w:hAnsi="Times New Roman"/>
          <w:noProof/>
          <w:spacing w:val="-4"/>
          <w:sz w:val="28"/>
          <w:szCs w:val="28"/>
          <w:lang w:val="ru-RU"/>
        </w:rPr>
        <w:t> </w:t>
      </w:r>
      <w:r w:rsidRPr="003A3F3C">
        <w:rPr>
          <w:rFonts w:ascii="Times New Roman" w:hAnsi="Times New Roman"/>
          <w:noProof/>
          <w:spacing w:val="-4"/>
          <w:sz w:val="28"/>
          <w:szCs w:val="28"/>
        </w:rPr>
        <w:t>Римсько</w:t>
      </w:r>
      <w:r w:rsidR="009C4B37">
        <w:rPr>
          <w:rFonts w:ascii="Times New Roman" w:hAnsi="Times New Roman"/>
          <w:noProof/>
          <w:spacing w:val="-4"/>
          <w:sz w:val="28"/>
          <w:szCs w:val="28"/>
        </w:rPr>
        <w:softHyphen/>
      </w:r>
      <w:r w:rsidRPr="003A3F3C">
        <w:rPr>
          <w:rFonts w:ascii="Times New Roman" w:hAnsi="Times New Roman"/>
          <w:noProof/>
          <w:spacing w:val="-4"/>
          <w:sz w:val="28"/>
          <w:szCs w:val="28"/>
        </w:rPr>
        <w:t>го-Корсакова, О.</w:t>
      </w:r>
      <w:r w:rsidRPr="003A3F3C">
        <w:rPr>
          <w:rFonts w:ascii="Times New Roman" w:hAnsi="Times New Roman"/>
          <w:noProof/>
          <w:spacing w:val="-4"/>
          <w:sz w:val="28"/>
          <w:szCs w:val="28"/>
          <w:lang w:val="ru-RU"/>
        </w:rPr>
        <w:t> </w:t>
      </w:r>
      <w:r w:rsidRPr="003A3F3C">
        <w:rPr>
          <w:rFonts w:ascii="Times New Roman" w:hAnsi="Times New Roman"/>
          <w:noProof/>
          <w:spacing w:val="-4"/>
          <w:sz w:val="28"/>
          <w:szCs w:val="28"/>
        </w:rPr>
        <w:t>Скрябіна О.</w:t>
      </w:r>
      <w:r w:rsidRPr="003A3F3C">
        <w:rPr>
          <w:rFonts w:ascii="Times New Roman" w:hAnsi="Times New Roman"/>
          <w:noProof/>
          <w:spacing w:val="-4"/>
          <w:sz w:val="28"/>
          <w:szCs w:val="28"/>
          <w:lang w:val="ru-RU"/>
        </w:rPr>
        <w:t> </w:t>
      </w:r>
      <w:r w:rsidRPr="003A3F3C">
        <w:rPr>
          <w:rFonts w:ascii="Times New Roman" w:hAnsi="Times New Roman"/>
          <w:noProof/>
          <w:spacing w:val="-4"/>
          <w:sz w:val="28"/>
          <w:szCs w:val="28"/>
        </w:rPr>
        <w:t>Мессіана). Фізіологи пояснили її взаємодією нервових зв</w:t>
      </w:r>
      <w:r w:rsidR="00DB76DA">
        <w:rPr>
          <w:rFonts w:ascii="Times New Roman" w:hAnsi="Times New Roman"/>
          <w:noProof/>
          <w:spacing w:val="-4"/>
          <w:sz w:val="28"/>
          <w:szCs w:val="28"/>
        </w:rPr>
        <w:t>’</w:t>
      </w:r>
      <w:r w:rsidRPr="003A3F3C">
        <w:rPr>
          <w:rFonts w:ascii="Times New Roman" w:hAnsi="Times New Roman"/>
          <w:noProof/>
          <w:spacing w:val="-4"/>
          <w:sz w:val="28"/>
          <w:szCs w:val="28"/>
        </w:rPr>
        <w:t xml:space="preserve">язків, психологи – ассоціативною здібністю, медики – патологією. В мистецтві особливість деяких людей </w:t>
      </w:r>
      <w:r w:rsidR="00A81E1A" w:rsidRPr="003A3F3C">
        <w:rPr>
          <w:rFonts w:ascii="Times New Roman" w:hAnsi="Times New Roman"/>
          <w:noProof/>
          <w:spacing w:val="-4"/>
          <w:sz w:val="28"/>
          <w:szCs w:val="28"/>
        </w:rPr>
        <w:t>"</w:t>
      </w:r>
      <w:r w:rsidRPr="003A3F3C">
        <w:rPr>
          <w:rFonts w:ascii="Times New Roman" w:hAnsi="Times New Roman"/>
          <w:noProof/>
          <w:spacing w:val="-4"/>
          <w:sz w:val="28"/>
          <w:szCs w:val="28"/>
        </w:rPr>
        <w:t>забарвлено</w:t>
      </w:r>
      <w:r w:rsidR="00A81E1A" w:rsidRPr="003A3F3C">
        <w:rPr>
          <w:rFonts w:ascii="Times New Roman" w:hAnsi="Times New Roman"/>
          <w:noProof/>
          <w:spacing w:val="-4"/>
          <w:sz w:val="28"/>
          <w:szCs w:val="28"/>
        </w:rPr>
        <w:t>"</w:t>
      </w:r>
      <w:r w:rsidRPr="003A3F3C">
        <w:rPr>
          <w:rFonts w:ascii="Times New Roman" w:hAnsi="Times New Roman"/>
          <w:noProof/>
          <w:spacing w:val="-4"/>
          <w:sz w:val="28"/>
          <w:szCs w:val="28"/>
        </w:rPr>
        <w:t xml:space="preserve"> сприймати звуки, тембри, тональності трактувалась в дусі ствердження естетичних ідей роман</w:t>
      </w:r>
      <w:r w:rsidR="009C4B37">
        <w:rPr>
          <w:rFonts w:ascii="Times New Roman" w:hAnsi="Times New Roman"/>
          <w:noProof/>
          <w:spacing w:val="-4"/>
          <w:sz w:val="28"/>
          <w:szCs w:val="28"/>
        </w:rPr>
        <w:softHyphen/>
      </w:r>
      <w:r w:rsidRPr="003A3F3C">
        <w:rPr>
          <w:rFonts w:ascii="Times New Roman" w:hAnsi="Times New Roman"/>
          <w:noProof/>
          <w:spacing w:val="-4"/>
          <w:sz w:val="28"/>
          <w:szCs w:val="28"/>
        </w:rPr>
        <w:t>тизму, а далі символізму</w:t>
      </w:r>
      <w:r w:rsidRPr="003A3F3C">
        <w:rPr>
          <w:rFonts w:ascii="Times New Roman" w:hAnsi="Times New Roman"/>
          <w:noProof/>
          <w:spacing w:val="-4"/>
          <w:sz w:val="28"/>
          <w:szCs w:val="28"/>
          <w:lang w:val="ru-RU"/>
        </w:rPr>
        <w:t xml:space="preserve"> [11]</w:t>
      </w:r>
      <w:r w:rsidRPr="003A3F3C">
        <w:rPr>
          <w:rFonts w:ascii="Times New Roman" w:hAnsi="Times New Roman"/>
          <w:noProof/>
          <w:spacing w:val="-4"/>
          <w:sz w:val="28"/>
          <w:szCs w:val="28"/>
        </w:rPr>
        <w:t xml:space="preserve">. </w:t>
      </w:r>
    </w:p>
    <w:p w:rsidR="003C2536" w:rsidRPr="003A3F3C" w:rsidRDefault="003C2536" w:rsidP="003C2536">
      <w:pPr>
        <w:spacing w:after="0"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lastRenderedPageBreak/>
        <w:t>Існує також безліч пояснень даного термін</w:t>
      </w:r>
      <w:r w:rsidR="006073D8">
        <w:rPr>
          <w:rFonts w:ascii="Times New Roman" w:hAnsi="Times New Roman"/>
          <w:spacing w:val="-4"/>
          <w:sz w:val="28"/>
          <w:szCs w:val="28"/>
        </w:rPr>
        <w:t>а</w:t>
      </w:r>
      <w:r w:rsidRPr="003A3F3C">
        <w:rPr>
          <w:rFonts w:ascii="Times New Roman" w:hAnsi="Times New Roman"/>
          <w:spacing w:val="-4"/>
          <w:sz w:val="28"/>
          <w:szCs w:val="28"/>
        </w:rPr>
        <w:t xml:space="preserve">, що трактують його з різних </w:t>
      </w:r>
      <w:r w:rsidR="006073D8">
        <w:rPr>
          <w:rFonts w:ascii="Times New Roman" w:hAnsi="Times New Roman"/>
          <w:spacing w:val="-4"/>
          <w:sz w:val="28"/>
          <w:szCs w:val="28"/>
        </w:rPr>
        <w:t>боків</w:t>
      </w:r>
      <w:r w:rsidRPr="003A3F3C">
        <w:rPr>
          <w:rFonts w:ascii="Times New Roman" w:hAnsi="Times New Roman"/>
          <w:spacing w:val="-4"/>
          <w:sz w:val="28"/>
          <w:szCs w:val="28"/>
        </w:rPr>
        <w:t xml:space="preserve">: </w:t>
      </w:r>
    </w:p>
    <w:p w:rsidR="003C2536" w:rsidRPr="003A3F3C" w:rsidRDefault="003C2536" w:rsidP="00F61E58">
      <w:pPr>
        <w:pStyle w:val="a6"/>
        <w:numPr>
          <w:ilvl w:val="0"/>
          <w:numId w:val="49"/>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shd w:val="clear" w:color="auto" w:fill="FFFFFF"/>
        </w:rPr>
        <w:t>Нейрологічний феномен, при якому подразнення однієї сенсорної чи когнітивної системи веде до автоматичного, мимовільного відгуку в іншій сенсорній системі [</w:t>
      </w:r>
      <w:r w:rsidRPr="003A3F3C">
        <w:rPr>
          <w:rStyle w:val="af"/>
          <w:rFonts w:ascii="Times New Roman" w:hAnsi="Times New Roman"/>
          <w:color w:val="auto"/>
          <w:spacing w:val="-4"/>
          <w:sz w:val="28"/>
          <w:szCs w:val="28"/>
          <w:u w:val="none"/>
        </w:rPr>
        <w:t>8].</w:t>
      </w:r>
    </w:p>
    <w:p w:rsidR="003C2536" w:rsidRPr="003A3F3C" w:rsidRDefault="003C2536" w:rsidP="00F61E58">
      <w:pPr>
        <w:pStyle w:val="a6"/>
        <w:numPr>
          <w:ilvl w:val="0"/>
          <w:numId w:val="49"/>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shd w:val="clear" w:color="auto" w:fill="FFFFFF"/>
        </w:rPr>
        <w:t>Додатковий засіб творчої обробки та запам</w:t>
      </w:r>
      <w:r w:rsidR="00DB76DA">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ятовування інформації [</w:t>
      </w:r>
      <w:r w:rsidRPr="003A3F3C">
        <w:rPr>
          <w:rStyle w:val="af"/>
          <w:rFonts w:ascii="Times New Roman" w:hAnsi="Times New Roman"/>
          <w:color w:val="auto"/>
          <w:spacing w:val="-4"/>
          <w:sz w:val="28"/>
          <w:szCs w:val="28"/>
          <w:u w:val="none"/>
        </w:rPr>
        <w:t>3].</w:t>
      </w:r>
    </w:p>
    <w:p w:rsidR="003C2536" w:rsidRPr="003A3F3C" w:rsidRDefault="003C2536" w:rsidP="00F61E58">
      <w:pPr>
        <w:pStyle w:val="a6"/>
        <w:numPr>
          <w:ilvl w:val="0"/>
          <w:numId w:val="49"/>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Особливий спосіб чуттєвого переживання при сприйманні деяких понять (наприклад днів тижня, місяців), імен, назв, символів (літер, звуків мови, нотних знаків), впорядковані людиною явища дійсності (музика, страви), власних станів (емоції, болі) та інших подібних груп явищ (</w:t>
      </w:r>
      <w:r w:rsidR="00A81E1A" w:rsidRPr="003A3F3C">
        <w:rPr>
          <w:rFonts w:ascii="Times New Roman" w:hAnsi="Times New Roman"/>
          <w:spacing w:val="-4"/>
          <w:sz w:val="28"/>
          <w:szCs w:val="28"/>
        </w:rPr>
        <w:t>"</w:t>
      </w:r>
      <w:r w:rsidRPr="003A3F3C">
        <w:rPr>
          <w:rFonts w:ascii="Times New Roman" w:hAnsi="Times New Roman"/>
          <w:spacing w:val="-4"/>
          <w:sz w:val="28"/>
          <w:szCs w:val="28"/>
        </w:rPr>
        <w:t>категорій</w:t>
      </w:r>
      <w:r w:rsidR="00A81E1A" w:rsidRPr="003A3F3C">
        <w:rPr>
          <w:rFonts w:ascii="Times New Roman" w:hAnsi="Times New Roman"/>
          <w:spacing w:val="-4"/>
          <w:sz w:val="28"/>
          <w:szCs w:val="28"/>
        </w:rPr>
        <w:t>"</w:t>
      </w:r>
      <w:r w:rsidRPr="003A3F3C">
        <w:rPr>
          <w:rFonts w:ascii="Times New Roman" w:hAnsi="Times New Roman"/>
          <w:spacing w:val="-4"/>
          <w:sz w:val="28"/>
          <w:szCs w:val="28"/>
        </w:rPr>
        <w:t>) [7].</w:t>
      </w:r>
    </w:p>
    <w:p w:rsidR="003C2536" w:rsidRPr="003A3F3C" w:rsidRDefault="003C2536" w:rsidP="003C2536">
      <w:pPr>
        <w:spacing w:after="0" w:line="264" w:lineRule="auto"/>
        <w:ind w:firstLine="708"/>
        <w:jc w:val="both"/>
        <w:rPr>
          <w:rFonts w:ascii="Times New Roman" w:hAnsi="Times New Roman"/>
          <w:spacing w:val="-4"/>
          <w:sz w:val="28"/>
          <w:szCs w:val="28"/>
        </w:rPr>
      </w:pPr>
      <w:r w:rsidRPr="003A3F3C">
        <w:rPr>
          <w:rFonts w:ascii="Times New Roman" w:hAnsi="Times New Roman"/>
          <w:spacing w:val="-4"/>
          <w:sz w:val="28"/>
          <w:szCs w:val="28"/>
          <w:shd w:val="clear" w:color="auto" w:fill="FFFFFF"/>
        </w:rPr>
        <w:t>На початку Х</w:t>
      </w:r>
      <w:r w:rsidRPr="003A3F3C">
        <w:rPr>
          <w:rFonts w:ascii="Times New Roman" w:hAnsi="Times New Roman"/>
          <w:spacing w:val="-4"/>
          <w:sz w:val="28"/>
          <w:szCs w:val="28"/>
          <w:shd w:val="clear" w:color="auto" w:fill="FFFFFF"/>
          <w:lang w:val="en-US"/>
        </w:rPr>
        <w:t>V</w:t>
      </w:r>
      <w:r w:rsidRPr="003A3F3C">
        <w:rPr>
          <w:rFonts w:ascii="Times New Roman" w:hAnsi="Times New Roman"/>
          <w:spacing w:val="-4"/>
          <w:sz w:val="28"/>
          <w:szCs w:val="28"/>
          <w:shd w:val="clear" w:color="auto" w:fill="FFFFFF"/>
        </w:rPr>
        <w:t xml:space="preserve">ІІ століття почали винаходити різні </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синестетичні</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 xml:space="preserve"> музичні інструменти, зокрема </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світловий орган</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 де кожна нота супроводжувалась кольором. У виданні Ок</w:t>
      </w:r>
      <w:r w:rsidR="00A0489E">
        <w:rPr>
          <w:rFonts w:ascii="Times New Roman" w:hAnsi="Times New Roman"/>
          <w:spacing w:val="-4"/>
          <w:sz w:val="28"/>
          <w:szCs w:val="28"/>
          <w:shd w:val="clear" w:color="auto" w:fill="FFFFFF"/>
        </w:rPr>
        <w:t>ф</w:t>
      </w:r>
      <w:r w:rsidRPr="003A3F3C">
        <w:rPr>
          <w:rFonts w:ascii="Times New Roman" w:hAnsi="Times New Roman"/>
          <w:spacing w:val="-4"/>
          <w:sz w:val="28"/>
          <w:szCs w:val="28"/>
          <w:shd w:val="clear" w:color="auto" w:fill="FFFFFF"/>
        </w:rPr>
        <w:t xml:space="preserve">ордського університету </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lang w:val="en-GB"/>
        </w:rPr>
        <w:t>Companion</w:t>
      </w:r>
      <w:r w:rsidRPr="003A3F3C">
        <w:rPr>
          <w:rFonts w:ascii="Times New Roman" w:hAnsi="Times New Roman"/>
          <w:spacing w:val="-4"/>
          <w:sz w:val="28"/>
          <w:szCs w:val="28"/>
          <w:lang w:val="ru-RU"/>
        </w:rPr>
        <w:t xml:space="preserve"> </w:t>
      </w:r>
      <w:r w:rsidRPr="003A3F3C">
        <w:rPr>
          <w:rFonts w:ascii="Times New Roman" w:hAnsi="Times New Roman"/>
          <w:spacing w:val="-4"/>
          <w:sz w:val="28"/>
          <w:szCs w:val="28"/>
          <w:lang w:val="en-GB"/>
        </w:rPr>
        <w:t>to</w:t>
      </w:r>
      <w:r w:rsidRPr="003A3F3C">
        <w:rPr>
          <w:rFonts w:ascii="Times New Roman" w:hAnsi="Times New Roman"/>
          <w:spacing w:val="-4"/>
          <w:sz w:val="28"/>
          <w:szCs w:val="28"/>
          <w:lang w:val="ru-RU"/>
        </w:rPr>
        <w:t xml:space="preserve"> </w:t>
      </w:r>
      <w:r w:rsidRPr="003A3F3C">
        <w:rPr>
          <w:rFonts w:ascii="Times New Roman" w:hAnsi="Times New Roman"/>
          <w:spacing w:val="-4"/>
          <w:sz w:val="28"/>
          <w:szCs w:val="28"/>
          <w:lang w:val="en-GB"/>
        </w:rPr>
        <w:t>Music</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можна знайти не менше вісімнадцяти колонок на тему </w:t>
      </w:r>
      <w:r w:rsidR="00A81E1A" w:rsidRPr="003A3F3C">
        <w:rPr>
          <w:rFonts w:ascii="Times New Roman" w:hAnsi="Times New Roman"/>
          <w:spacing w:val="-4"/>
          <w:sz w:val="28"/>
          <w:szCs w:val="28"/>
        </w:rPr>
        <w:t>"</w:t>
      </w:r>
      <w:r w:rsidRPr="003A3F3C">
        <w:rPr>
          <w:rFonts w:ascii="Times New Roman" w:hAnsi="Times New Roman"/>
          <w:spacing w:val="-4"/>
          <w:sz w:val="28"/>
          <w:szCs w:val="28"/>
        </w:rPr>
        <w:t>Колір та музика</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p>
    <w:p w:rsidR="003C2536" w:rsidRPr="003A3F3C" w:rsidRDefault="003C2536" w:rsidP="003C2536">
      <w:pPr>
        <w:spacing w:after="0" w:line="264" w:lineRule="auto"/>
        <w:ind w:firstLine="708"/>
        <w:jc w:val="both"/>
        <w:rPr>
          <w:rFonts w:ascii="Times New Roman" w:hAnsi="Times New Roman"/>
          <w:spacing w:val="-4"/>
          <w:sz w:val="28"/>
          <w:szCs w:val="28"/>
          <w:shd w:val="clear" w:color="auto" w:fill="FFFFFF"/>
        </w:rPr>
      </w:pPr>
      <w:r w:rsidRPr="003A3F3C">
        <w:rPr>
          <w:rFonts w:ascii="Times New Roman" w:hAnsi="Times New Roman"/>
          <w:spacing w:val="-4"/>
          <w:sz w:val="28"/>
          <w:szCs w:val="28"/>
          <w:shd w:val="clear" w:color="auto" w:fill="FFFFFF"/>
        </w:rPr>
        <w:t xml:space="preserve">В психології протягом трьох століть відоме поняття </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синестезія</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 Вона є досить новим поняттям, хоча сам феномен відомий ще з давніх-давен.</w:t>
      </w:r>
      <w:r w:rsidRPr="003A3F3C">
        <w:rPr>
          <w:rFonts w:ascii="Times New Roman" w:hAnsi="Times New Roman"/>
          <w:spacing w:val="-4"/>
          <w:sz w:val="28"/>
          <w:szCs w:val="28"/>
        </w:rPr>
        <w:t xml:space="preserve"> </w:t>
      </w:r>
      <w:r w:rsidRPr="003A3F3C">
        <w:rPr>
          <w:rFonts w:ascii="Times New Roman" w:hAnsi="Times New Roman"/>
          <w:spacing w:val="-4"/>
          <w:sz w:val="28"/>
          <w:szCs w:val="28"/>
          <w:shd w:val="clear" w:color="auto" w:fill="FFFFFF"/>
        </w:rPr>
        <w:t>І. Ньютон зрозумів, що</w:t>
      </w:r>
      <w:r w:rsidR="00A0489E">
        <w:rPr>
          <w:rFonts w:ascii="Times New Roman" w:hAnsi="Times New Roman"/>
          <w:spacing w:val="-4"/>
          <w:sz w:val="28"/>
          <w:szCs w:val="28"/>
          <w:shd w:val="clear" w:color="auto" w:fill="FFFFFF"/>
        </w:rPr>
        <w:t xml:space="preserve"> </w:t>
      </w:r>
      <w:r w:rsidRPr="003A3F3C">
        <w:rPr>
          <w:rFonts w:ascii="Times New Roman" w:hAnsi="Times New Roman"/>
          <w:spacing w:val="-4"/>
          <w:sz w:val="28"/>
          <w:szCs w:val="28"/>
          <w:shd w:val="clear" w:color="auto" w:fill="FFFFFF"/>
        </w:rPr>
        <w:t>спектр світла має сім окремих кольорів, які досить просто співвідно</w:t>
      </w:r>
      <w:r w:rsidR="00A0489E">
        <w:rPr>
          <w:rFonts w:ascii="Times New Roman" w:hAnsi="Times New Roman"/>
          <w:spacing w:val="-4"/>
          <w:sz w:val="28"/>
          <w:szCs w:val="28"/>
          <w:shd w:val="clear" w:color="auto" w:fill="FFFFFF"/>
        </w:rPr>
        <w:softHyphen/>
      </w:r>
      <w:r w:rsidRPr="003A3F3C">
        <w:rPr>
          <w:rFonts w:ascii="Times New Roman" w:hAnsi="Times New Roman"/>
          <w:spacing w:val="-4"/>
          <w:sz w:val="28"/>
          <w:szCs w:val="28"/>
          <w:shd w:val="clear" w:color="auto" w:fill="FFFFFF"/>
        </w:rPr>
        <w:t xml:space="preserve">сяться з сімома нотами діатонічної гами. </w:t>
      </w:r>
    </w:p>
    <w:p w:rsidR="003C2536" w:rsidRPr="003A3F3C" w:rsidRDefault="003C2536" w:rsidP="003C2536">
      <w:pPr>
        <w:spacing w:after="0" w:line="264" w:lineRule="auto"/>
        <w:ind w:firstLine="708"/>
        <w:jc w:val="both"/>
        <w:rPr>
          <w:rFonts w:ascii="Times New Roman" w:hAnsi="Times New Roman"/>
          <w:spacing w:val="-4"/>
          <w:sz w:val="28"/>
          <w:szCs w:val="28"/>
          <w:shd w:val="clear" w:color="auto" w:fill="FFFFFF"/>
        </w:rPr>
      </w:pPr>
    </w:p>
    <w:tbl>
      <w:tblPr>
        <w:tblpPr w:leftFromText="180" w:rightFromText="180" w:vertAnchor="text" w:horzAnchor="margin" w:tblpXSpec="center" w:tblpY="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
        <w:gridCol w:w="1614"/>
      </w:tblGrid>
      <w:tr w:rsidR="003C2536" w:rsidRPr="003A3F3C" w:rsidTr="00F61E58">
        <w:trPr>
          <w:trHeight w:val="389"/>
        </w:trPr>
        <w:tc>
          <w:tcPr>
            <w:tcW w:w="891" w:type="dxa"/>
            <w:shd w:val="clear" w:color="auto" w:fill="auto"/>
          </w:tcPr>
          <w:p w:rsidR="003C2536" w:rsidRPr="003A3F3C" w:rsidRDefault="003C2536" w:rsidP="00F61E58">
            <w:pPr>
              <w:spacing w:after="0" w:line="264" w:lineRule="auto"/>
              <w:jc w:val="center"/>
              <w:rPr>
                <w:rFonts w:ascii="Times New Roman" w:hAnsi="Times New Roman"/>
                <w:spacing w:val="-4"/>
                <w:sz w:val="27"/>
                <w:szCs w:val="27"/>
              </w:rPr>
            </w:pPr>
            <w:r w:rsidRPr="003A3F3C">
              <w:rPr>
                <w:rFonts w:ascii="Times New Roman" w:hAnsi="Times New Roman"/>
                <w:spacing w:val="-4"/>
                <w:sz w:val="27"/>
                <w:szCs w:val="27"/>
              </w:rPr>
              <w:t>До</w:t>
            </w:r>
          </w:p>
        </w:tc>
        <w:tc>
          <w:tcPr>
            <w:tcW w:w="1614" w:type="dxa"/>
            <w:tcBorders>
              <w:bottom w:val="single" w:sz="4" w:space="0" w:color="auto"/>
            </w:tcBorders>
            <w:shd w:val="clear" w:color="auto" w:fill="auto"/>
          </w:tcPr>
          <w:p w:rsidR="003C2536" w:rsidRPr="003A3F3C" w:rsidRDefault="003C2536" w:rsidP="00F61E58">
            <w:pPr>
              <w:spacing w:after="0" w:line="264" w:lineRule="auto"/>
              <w:jc w:val="center"/>
              <w:rPr>
                <w:rFonts w:ascii="Times New Roman" w:hAnsi="Times New Roman"/>
                <w:spacing w:val="-4"/>
                <w:sz w:val="27"/>
                <w:szCs w:val="27"/>
              </w:rPr>
            </w:pPr>
            <w:r w:rsidRPr="003A3F3C">
              <w:rPr>
                <w:rFonts w:ascii="Times New Roman" w:hAnsi="Times New Roman"/>
                <w:spacing w:val="-4"/>
                <w:sz w:val="27"/>
                <w:szCs w:val="27"/>
              </w:rPr>
              <w:t>Червоний</w:t>
            </w:r>
          </w:p>
        </w:tc>
      </w:tr>
      <w:tr w:rsidR="003C2536" w:rsidRPr="003A3F3C" w:rsidTr="00F61E58">
        <w:trPr>
          <w:trHeight w:val="373"/>
        </w:trPr>
        <w:tc>
          <w:tcPr>
            <w:tcW w:w="891" w:type="dxa"/>
            <w:shd w:val="clear" w:color="auto" w:fill="auto"/>
          </w:tcPr>
          <w:p w:rsidR="003C2536" w:rsidRPr="003A3F3C" w:rsidRDefault="003C2536" w:rsidP="00F61E58">
            <w:pPr>
              <w:spacing w:after="0" w:line="264" w:lineRule="auto"/>
              <w:jc w:val="center"/>
              <w:rPr>
                <w:rFonts w:ascii="Times New Roman" w:hAnsi="Times New Roman"/>
                <w:spacing w:val="-4"/>
                <w:sz w:val="27"/>
                <w:szCs w:val="27"/>
              </w:rPr>
            </w:pPr>
            <w:r w:rsidRPr="003A3F3C">
              <w:rPr>
                <w:rFonts w:ascii="Times New Roman" w:hAnsi="Times New Roman"/>
                <w:spacing w:val="-4"/>
                <w:sz w:val="27"/>
                <w:szCs w:val="27"/>
              </w:rPr>
              <w:t>Ре</w:t>
            </w:r>
          </w:p>
        </w:tc>
        <w:tc>
          <w:tcPr>
            <w:tcW w:w="1614" w:type="dxa"/>
            <w:tcBorders>
              <w:top w:val="single" w:sz="4" w:space="0" w:color="auto"/>
            </w:tcBorders>
            <w:shd w:val="clear" w:color="auto" w:fill="auto"/>
          </w:tcPr>
          <w:p w:rsidR="003C2536" w:rsidRPr="003A3F3C" w:rsidRDefault="003C2536" w:rsidP="00F61E58">
            <w:pPr>
              <w:spacing w:after="0" w:line="264" w:lineRule="auto"/>
              <w:jc w:val="center"/>
              <w:rPr>
                <w:rFonts w:ascii="Times New Roman" w:hAnsi="Times New Roman"/>
                <w:spacing w:val="-4"/>
                <w:sz w:val="27"/>
                <w:szCs w:val="27"/>
              </w:rPr>
            </w:pPr>
            <w:r w:rsidRPr="003A3F3C">
              <w:rPr>
                <w:rFonts w:ascii="Times New Roman" w:hAnsi="Times New Roman"/>
                <w:spacing w:val="-4"/>
                <w:sz w:val="27"/>
                <w:szCs w:val="27"/>
              </w:rPr>
              <w:t>Фіолетовий</w:t>
            </w:r>
          </w:p>
        </w:tc>
      </w:tr>
      <w:tr w:rsidR="003C2536" w:rsidRPr="003A3F3C" w:rsidTr="00F61E58">
        <w:trPr>
          <w:trHeight w:val="389"/>
        </w:trPr>
        <w:tc>
          <w:tcPr>
            <w:tcW w:w="891" w:type="dxa"/>
            <w:shd w:val="clear" w:color="auto" w:fill="auto"/>
          </w:tcPr>
          <w:p w:rsidR="003C2536" w:rsidRPr="003A3F3C" w:rsidRDefault="003C2536" w:rsidP="00F61E58">
            <w:pPr>
              <w:spacing w:after="0" w:line="264" w:lineRule="auto"/>
              <w:jc w:val="center"/>
              <w:rPr>
                <w:rFonts w:ascii="Times New Roman" w:hAnsi="Times New Roman"/>
                <w:spacing w:val="-4"/>
                <w:sz w:val="27"/>
                <w:szCs w:val="27"/>
              </w:rPr>
            </w:pPr>
            <w:r w:rsidRPr="003A3F3C">
              <w:rPr>
                <w:rFonts w:ascii="Times New Roman" w:hAnsi="Times New Roman"/>
                <w:spacing w:val="-4"/>
                <w:sz w:val="27"/>
                <w:szCs w:val="27"/>
              </w:rPr>
              <w:t>Мі</w:t>
            </w:r>
          </w:p>
        </w:tc>
        <w:tc>
          <w:tcPr>
            <w:tcW w:w="1614" w:type="dxa"/>
            <w:shd w:val="clear" w:color="auto" w:fill="auto"/>
          </w:tcPr>
          <w:p w:rsidR="003C2536" w:rsidRPr="003A3F3C" w:rsidRDefault="003C2536" w:rsidP="00F61E58">
            <w:pPr>
              <w:spacing w:after="0" w:line="264" w:lineRule="auto"/>
              <w:jc w:val="center"/>
              <w:rPr>
                <w:rFonts w:ascii="Times New Roman" w:hAnsi="Times New Roman"/>
                <w:spacing w:val="-4"/>
                <w:sz w:val="27"/>
                <w:szCs w:val="27"/>
              </w:rPr>
            </w:pPr>
            <w:r w:rsidRPr="003A3F3C">
              <w:rPr>
                <w:rFonts w:ascii="Times New Roman" w:hAnsi="Times New Roman"/>
                <w:spacing w:val="-4"/>
                <w:sz w:val="27"/>
                <w:szCs w:val="27"/>
              </w:rPr>
              <w:t>Синій</w:t>
            </w:r>
          </w:p>
        </w:tc>
      </w:tr>
      <w:tr w:rsidR="003C2536" w:rsidRPr="003A3F3C" w:rsidTr="00F61E58">
        <w:trPr>
          <w:trHeight w:val="389"/>
        </w:trPr>
        <w:tc>
          <w:tcPr>
            <w:tcW w:w="891" w:type="dxa"/>
            <w:shd w:val="clear" w:color="auto" w:fill="auto"/>
          </w:tcPr>
          <w:p w:rsidR="003C2536" w:rsidRPr="003A3F3C" w:rsidRDefault="003C2536" w:rsidP="00F61E58">
            <w:pPr>
              <w:spacing w:after="0" w:line="264" w:lineRule="auto"/>
              <w:jc w:val="center"/>
              <w:rPr>
                <w:rFonts w:ascii="Times New Roman" w:hAnsi="Times New Roman"/>
                <w:spacing w:val="-4"/>
                <w:sz w:val="27"/>
                <w:szCs w:val="27"/>
              </w:rPr>
            </w:pPr>
            <w:r w:rsidRPr="003A3F3C">
              <w:rPr>
                <w:rFonts w:ascii="Times New Roman" w:hAnsi="Times New Roman"/>
                <w:spacing w:val="-4"/>
                <w:sz w:val="27"/>
                <w:szCs w:val="27"/>
              </w:rPr>
              <w:t>Фа</w:t>
            </w:r>
          </w:p>
        </w:tc>
        <w:tc>
          <w:tcPr>
            <w:tcW w:w="1614" w:type="dxa"/>
            <w:shd w:val="clear" w:color="auto" w:fill="auto"/>
          </w:tcPr>
          <w:p w:rsidR="003C2536" w:rsidRPr="003A3F3C" w:rsidRDefault="003C2536" w:rsidP="00F61E58">
            <w:pPr>
              <w:spacing w:after="0" w:line="264" w:lineRule="auto"/>
              <w:jc w:val="center"/>
              <w:rPr>
                <w:rFonts w:ascii="Times New Roman" w:hAnsi="Times New Roman"/>
                <w:spacing w:val="-4"/>
                <w:sz w:val="27"/>
                <w:szCs w:val="27"/>
              </w:rPr>
            </w:pPr>
            <w:r w:rsidRPr="003A3F3C">
              <w:rPr>
                <w:rFonts w:ascii="Times New Roman" w:hAnsi="Times New Roman"/>
                <w:spacing w:val="-4"/>
                <w:sz w:val="27"/>
                <w:szCs w:val="27"/>
              </w:rPr>
              <w:t>Блакитний</w:t>
            </w:r>
          </w:p>
        </w:tc>
      </w:tr>
      <w:tr w:rsidR="003C2536" w:rsidRPr="003A3F3C" w:rsidTr="00F61E58">
        <w:trPr>
          <w:trHeight w:val="373"/>
        </w:trPr>
        <w:tc>
          <w:tcPr>
            <w:tcW w:w="891" w:type="dxa"/>
            <w:shd w:val="clear" w:color="auto" w:fill="auto"/>
          </w:tcPr>
          <w:p w:rsidR="003C2536" w:rsidRPr="003A3F3C" w:rsidRDefault="003C2536" w:rsidP="00F61E58">
            <w:pPr>
              <w:spacing w:after="0" w:line="264" w:lineRule="auto"/>
              <w:jc w:val="center"/>
              <w:rPr>
                <w:rFonts w:ascii="Times New Roman" w:hAnsi="Times New Roman"/>
                <w:spacing w:val="-4"/>
                <w:sz w:val="27"/>
                <w:szCs w:val="27"/>
              </w:rPr>
            </w:pPr>
            <w:r w:rsidRPr="003A3F3C">
              <w:rPr>
                <w:rFonts w:ascii="Times New Roman" w:hAnsi="Times New Roman"/>
                <w:spacing w:val="-4"/>
                <w:sz w:val="27"/>
                <w:szCs w:val="27"/>
              </w:rPr>
              <w:t>Соль</w:t>
            </w:r>
          </w:p>
        </w:tc>
        <w:tc>
          <w:tcPr>
            <w:tcW w:w="1614" w:type="dxa"/>
            <w:tcBorders>
              <w:bottom w:val="single" w:sz="4" w:space="0" w:color="auto"/>
            </w:tcBorders>
            <w:shd w:val="clear" w:color="auto" w:fill="auto"/>
          </w:tcPr>
          <w:p w:rsidR="003C2536" w:rsidRPr="003A3F3C" w:rsidRDefault="003C2536" w:rsidP="00F61E58">
            <w:pPr>
              <w:spacing w:after="0" w:line="264" w:lineRule="auto"/>
              <w:jc w:val="center"/>
              <w:rPr>
                <w:rFonts w:ascii="Times New Roman" w:hAnsi="Times New Roman"/>
                <w:spacing w:val="-4"/>
                <w:sz w:val="27"/>
                <w:szCs w:val="27"/>
              </w:rPr>
            </w:pPr>
            <w:r w:rsidRPr="003A3F3C">
              <w:rPr>
                <w:rFonts w:ascii="Times New Roman" w:hAnsi="Times New Roman"/>
                <w:spacing w:val="-4"/>
                <w:sz w:val="27"/>
                <w:szCs w:val="27"/>
              </w:rPr>
              <w:t>Зелений</w:t>
            </w:r>
          </w:p>
        </w:tc>
      </w:tr>
      <w:tr w:rsidR="003C2536" w:rsidRPr="003A3F3C" w:rsidTr="00F61E58">
        <w:trPr>
          <w:trHeight w:val="389"/>
        </w:trPr>
        <w:tc>
          <w:tcPr>
            <w:tcW w:w="891" w:type="dxa"/>
            <w:shd w:val="clear" w:color="auto" w:fill="auto"/>
          </w:tcPr>
          <w:p w:rsidR="003C2536" w:rsidRPr="003A3F3C" w:rsidRDefault="003C2536" w:rsidP="00F61E58">
            <w:pPr>
              <w:spacing w:after="0" w:line="264" w:lineRule="auto"/>
              <w:jc w:val="center"/>
              <w:rPr>
                <w:rFonts w:ascii="Times New Roman" w:hAnsi="Times New Roman"/>
                <w:spacing w:val="-4"/>
                <w:sz w:val="27"/>
                <w:szCs w:val="27"/>
              </w:rPr>
            </w:pPr>
            <w:r w:rsidRPr="003A3F3C">
              <w:rPr>
                <w:rFonts w:ascii="Times New Roman" w:hAnsi="Times New Roman"/>
                <w:spacing w:val="-4"/>
                <w:sz w:val="27"/>
                <w:szCs w:val="27"/>
              </w:rPr>
              <w:t>Ля</w:t>
            </w:r>
          </w:p>
        </w:tc>
        <w:tc>
          <w:tcPr>
            <w:tcW w:w="1614" w:type="dxa"/>
            <w:shd w:val="clear" w:color="auto" w:fill="auto"/>
          </w:tcPr>
          <w:p w:rsidR="003C2536" w:rsidRPr="003A3F3C" w:rsidRDefault="003C2536" w:rsidP="00F61E58">
            <w:pPr>
              <w:spacing w:after="0" w:line="264" w:lineRule="auto"/>
              <w:jc w:val="center"/>
              <w:rPr>
                <w:rFonts w:ascii="Times New Roman" w:hAnsi="Times New Roman"/>
                <w:spacing w:val="-4"/>
                <w:sz w:val="27"/>
                <w:szCs w:val="27"/>
              </w:rPr>
            </w:pPr>
            <w:r w:rsidRPr="003A3F3C">
              <w:rPr>
                <w:rFonts w:ascii="Times New Roman" w:hAnsi="Times New Roman"/>
                <w:spacing w:val="-4"/>
                <w:sz w:val="27"/>
                <w:szCs w:val="27"/>
              </w:rPr>
              <w:t>Жовтий</w:t>
            </w:r>
          </w:p>
        </w:tc>
      </w:tr>
      <w:tr w:rsidR="003C2536" w:rsidRPr="003A3F3C" w:rsidTr="00F61E58">
        <w:trPr>
          <w:trHeight w:val="294"/>
        </w:trPr>
        <w:tc>
          <w:tcPr>
            <w:tcW w:w="891" w:type="dxa"/>
            <w:shd w:val="clear" w:color="auto" w:fill="auto"/>
          </w:tcPr>
          <w:p w:rsidR="003C2536" w:rsidRPr="003A3F3C" w:rsidRDefault="003C2536" w:rsidP="00F61E58">
            <w:pPr>
              <w:spacing w:after="0" w:line="264" w:lineRule="auto"/>
              <w:jc w:val="center"/>
              <w:rPr>
                <w:rFonts w:ascii="Times New Roman" w:hAnsi="Times New Roman"/>
                <w:spacing w:val="-4"/>
                <w:sz w:val="27"/>
                <w:szCs w:val="27"/>
              </w:rPr>
            </w:pPr>
            <w:r w:rsidRPr="003A3F3C">
              <w:rPr>
                <w:rFonts w:ascii="Times New Roman" w:hAnsi="Times New Roman"/>
                <w:spacing w:val="-4"/>
                <w:sz w:val="27"/>
                <w:szCs w:val="27"/>
              </w:rPr>
              <w:t>Сі</w:t>
            </w:r>
          </w:p>
        </w:tc>
        <w:tc>
          <w:tcPr>
            <w:tcW w:w="1614" w:type="dxa"/>
            <w:shd w:val="clear" w:color="auto" w:fill="auto"/>
          </w:tcPr>
          <w:p w:rsidR="003C2536" w:rsidRPr="003A3F3C" w:rsidRDefault="003C2536" w:rsidP="00F61E58">
            <w:pPr>
              <w:spacing w:after="0" w:line="264" w:lineRule="auto"/>
              <w:jc w:val="center"/>
              <w:rPr>
                <w:rFonts w:ascii="Times New Roman" w:hAnsi="Times New Roman"/>
                <w:spacing w:val="-4"/>
                <w:sz w:val="27"/>
                <w:szCs w:val="27"/>
              </w:rPr>
            </w:pPr>
            <w:r w:rsidRPr="003A3F3C">
              <w:rPr>
                <w:rFonts w:ascii="Times New Roman" w:hAnsi="Times New Roman"/>
                <w:spacing w:val="-4"/>
                <w:sz w:val="27"/>
                <w:szCs w:val="27"/>
              </w:rPr>
              <w:t>Оранжевий</w:t>
            </w:r>
          </w:p>
        </w:tc>
      </w:tr>
    </w:tbl>
    <w:p w:rsidR="003C2536" w:rsidRPr="003A3F3C" w:rsidRDefault="003C2536" w:rsidP="003C2536">
      <w:pPr>
        <w:spacing w:after="0" w:line="360" w:lineRule="auto"/>
        <w:ind w:firstLine="708"/>
        <w:jc w:val="both"/>
        <w:rPr>
          <w:rFonts w:ascii="Times New Roman" w:hAnsi="Times New Roman"/>
          <w:spacing w:val="-4"/>
          <w:sz w:val="28"/>
          <w:szCs w:val="28"/>
          <w:shd w:val="clear" w:color="auto" w:fill="FFFFFF"/>
        </w:rPr>
      </w:pPr>
    </w:p>
    <w:p w:rsidR="003C2536" w:rsidRPr="003A3F3C" w:rsidRDefault="003C2536" w:rsidP="003C2536">
      <w:pPr>
        <w:spacing w:after="0" w:line="360" w:lineRule="auto"/>
        <w:ind w:firstLine="708"/>
        <w:jc w:val="both"/>
        <w:rPr>
          <w:rFonts w:ascii="Times New Roman" w:hAnsi="Times New Roman"/>
          <w:spacing w:val="-4"/>
          <w:sz w:val="28"/>
          <w:szCs w:val="28"/>
          <w:shd w:val="clear" w:color="auto" w:fill="FFFFFF"/>
        </w:rPr>
      </w:pPr>
    </w:p>
    <w:p w:rsidR="003C2536" w:rsidRPr="003A3F3C" w:rsidRDefault="003C2536" w:rsidP="003C2536">
      <w:pPr>
        <w:spacing w:after="0" w:line="360" w:lineRule="auto"/>
        <w:ind w:firstLine="708"/>
        <w:jc w:val="both"/>
        <w:rPr>
          <w:rFonts w:ascii="Times New Roman" w:hAnsi="Times New Roman"/>
          <w:spacing w:val="-4"/>
          <w:sz w:val="28"/>
          <w:szCs w:val="28"/>
          <w:shd w:val="clear" w:color="auto" w:fill="FFFFFF"/>
        </w:rPr>
      </w:pPr>
    </w:p>
    <w:p w:rsidR="003C2536" w:rsidRPr="003A3F3C" w:rsidRDefault="003C2536" w:rsidP="003C2536">
      <w:pPr>
        <w:shd w:val="clear" w:color="auto" w:fill="FFFFFF"/>
        <w:spacing w:before="30" w:after="0" w:line="360" w:lineRule="auto"/>
        <w:ind w:firstLine="708"/>
        <w:jc w:val="both"/>
        <w:rPr>
          <w:rFonts w:ascii="Times New Roman" w:hAnsi="Times New Roman"/>
          <w:spacing w:val="-4"/>
          <w:sz w:val="28"/>
          <w:szCs w:val="28"/>
          <w:shd w:val="clear" w:color="auto" w:fill="FFFFFF"/>
        </w:rPr>
      </w:pPr>
    </w:p>
    <w:p w:rsidR="003C2536" w:rsidRPr="003A3F3C" w:rsidRDefault="003C2536" w:rsidP="003C2536">
      <w:pPr>
        <w:shd w:val="clear" w:color="auto" w:fill="FFFFFF"/>
        <w:spacing w:before="30" w:after="0" w:line="360" w:lineRule="auto"/>
        <w:ind w:firstLine="708"/>
        <w:jc w:val="both"/>
        <w:rPr>
          <w:rFonts w:ascii="Times New Roman" w:hAnsi="Times New Roman"/>
          <w:spacing w:val="-4"/>
          <w:sz w:val="28"/>
          <w:szCs w:val="28"/>
          <w:shd w:val="clear" w:color="auto" w:fill="FFFFFF"/>
        </w:rPr>
      </w:pPr>
    </w:p>
    <w:p w:rsidR="003C2536" w:rsidRPr="003A3F3C" w:rsidRDefault="003C2536" w:rsidP="003C2536">
      <w:pPr>
        <w:shd w:val="clear" w:color="auto" w:fill="FFFFFF"/>
        <w:spacing w:after="0" w:line="264" w:lineRule="auto"/>
        <w:ind w:firstLine="708"/>
        <w:jc w:val="both"/>
        <w:rPr>
          <w:rFonts w:ascii="Times New Roman" w:hAnsi="Times New Roman"/>
          <w:spacing w:val="-4"/>
          <w:sz w:val="28"/>
          <w:szCs w:val="28"/>
          <w:shd w:val="clear" w:color="auto" w:fill="FFFFFF"/>
        </w:rPr>
      </w:pPr>
    </w:p>
    <w:p w:rsidR="003C2536" w:rsidRPr="003A3F3C" w:rsidRDefault="003C2536" w:rsidP="003C2536">
      <w:pPr>
        <w:shd w:val="clear" w:color="auto" w:fill="FFFFFF"/>
        <w:spacing w:after="0" w:line="264" w:lineRule="auto"/>
        <w:ind w:firstLine="708"/>
        <w:jc w:val="both"/>
        <w:rPr>
          <w:rFonts w:ascii="Times New Roman" w:hAnsi="Times New Roman"/>
          <w:spacing w:val="-4"/>
          <w:sz w:val="28"/>
          <w:szCs w:val="28"/>
          <w:shd w:val="clear" w:color="auto" w:fill="FFFFFF"/>
        </w:rPr>
      </w:pPr>
    </w:p>
    <w:p w:rsidR="003C2536" w:rsidRPr="003A3F3C" w:rsidRDefault="003C2536" w:rsidP="003C2536">
      <w:pPr>
        <w:shd w:val="clear" w:color="auto" w:fill="FFFFFF"/>
        <w:spacing w:after="0" w:line="264" w:lineRule="auto"/>
        <w:ind w:firstLine="708"/>
        <w:jc w:val="both"/>
        <w:rPr>
          <w:rFonts w:ascii="Times New Roman" w:eastAsia="Times New Roman" w:hAnsi="Times New Roman"/>
          <w:spacing w:val="-4"/>
          <w:sz w:val="28"/>
          <w:szCs w:val="28"/>
          <w:lang w:eastAsia="uk-UA"/>
        </w:rPr>
      </w:pPr>
      <w:r w:rsidRPr="003A3F3C">
        <w:rPr>
          <w:rFonts w:ascii="Times New Roman" w:hAnsi="Times New Roman"/>
          <w:spacing w:val="-4"/>
          <w:sz w:val="28"/>
          <w:szCs w:val="28"/>
          <w:shd w:val="clear" w:color="auto" w:fill="FFFFFF"/>
        </w:rPr>
        <w:t>В кінці ХІХ століття синестезія набула популярності в культурному середовищі</w:t>
      </w:r>
      <w:r w:rsidRPr="003A3F3C">
        <w:rPr>
          <w:rFonts w:ascii="Times New Roman" w:hAnsi="Times New Roman"/>
          <w:spacing w:val="-4"/>
          <w:sz w:val="28"/>
          <w:szCs w:val="28"/>
          <w:shd w:val="clear" w:color="auto" w:fill="FFFFFF"/>
          <w:lang w:val="ru-RU"/>
        </w:rPr>
        <w:t xml:space="preserve"> [</w:t>
      </w:r>
      <w:r w:rsidRPr="003A3F3C">
        <w:rPr>
          <w:rStyle w:val="af"/>
          <w:rFonts w:ascii="Times New Roman" w:hAnsi="Times New Roman"/>
          <w:color w:val="auto"/>
          <w:spacing w:val="-4"/>
          <w:sz w:val="28"/>
          <w:szCs w:val="28"/>
          <w:u w:val="none"/>
          <w:lang w:val="ru-RU"/>
        </w:rPr>
        <w:t>10</w:t>
      </w:r>
      <w:r w:rsidRPr="003A3F3C">
        <w:rPr>
          <w:rFonts w:ascii="Times New Roman" w:hAnsi="Times New Roman"/>
          <w:spacing w:val="-4"/>
          <w:sz w:val="28"/>
          <w:szCs w:val="28"/>
          <w:shd w:val="clear" w:color="auto" w:fill="FFFFFF"/>
          <w:lang w:val="ru-RU"/>
        </w:rPr>
        <w:t>]</w:t>
      </w:r>
      <w:r w:rsidRPr="003A3F3C">
        <w:rPr>
          <w:rFonts w:ascii="Times New Roman" w:hAnsi="Times New Roman"/>
          <w:spacing w:val="-4"/>
          <w:sz w:val="28"/>
          <w:szCs w:val="28"/>
          <w:shd w:val="clear" w:color="auto" w:fill="FFFFFF"/>
        </w:rPr>
        <w:t xml:space="preserve">, але про неї йшла річ як про </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патологію</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 xml:space="preserve">. А </w:t>
      </w:r>
      <w:r w:rsidR="00A0489E">
        <w:rPr>
          <w:rFonts w:ascii="Times New Roman" w:hAnsi="Times New Roman"/>
          <w:spacing w:val="-4"/>
          <w:sz w:val="28"/>
          <w:szCs w:val="28"/>
          <w:shd w:val="clear" w:color="auto" w:fill="FFFFFF"/>
        </w:rPr>
        <w:t>і</w:t>
      </w:r>
      <w:r w:rsidRPr="003A3F3C">
        <w:rPr>
          <w:rFonts w:ascii="Times New Roman" w:hAnsi="Times New Roman"/>
          <w:spacing w:val="-4"/>
          <w:sz w:val="28"/>
          <w:szCs w:val="28"/>
          <w:shd w:val="clear" w:color="auto" w:fill="FFFFFF"/>
        </w:rPr>
        <w:t xml:space="preserve">з </w:t>
      </w:r>
      <w:r w:rsidR="00A0489E">
        <w:rPr>
          <w:rFonts w:ascii="Times New Roman" w:hAnsi="Times New Roman"/>
          <w:spacing w:val="-4"/>
          <w:sz w:val="28"/>
          <w:szCs w:val="28"/>
          <w:shd w:val="clear" w:color="auto" w:fill="FFFFFF"/>
        </w:rPr>
        <w:t>збільшенням кількості</w:t>
      </w:r>
      <w:r w:rsidRPr="003A3F3C">
        <w:rPr>
          <w:rFonts w:ascii="Times New Roman" w:hAnsi="Times New Roman"/>
          <w:spacing w:val="-4"/>
          <w:sz w:val="28"/>
          <w:szCs w:val="28"/>
          <w:shd w:val="clear" w:color="auto" w:fill="FFFFFF"/>
        </w:rPr>
        <w:t xml:space="preserve"> досліджень про неї почали говорити як про </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феномен</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 xml:space="preserve">. В середині 90-х, судячи </w:t>
      </w:r>
      <w:r w:rsidR="00A0489E">
        <w:rPr>
          <w:rFonts w:ascii="Times New Roman" w:hAnsi="Times New Roman"/>
          <w:spacing w:val="-4"/>
          <w:sz w:val="28"/>
          <w:szCs w:val="28"/>
          <w:shd w:val="clear" w:color="auto" w:fill="FFFFFF"/>
        </w:rPr>
        <w:t>з</w:t>
      </w:r>
      <w:r w:rsidRPr="003A3F3C">
        <w:rPr>
          <w:rFonts w:ascii="Times New Roman" w:hAnsi="Times New Roman"/>
          <w:spacing w:val="-4"/>
          <w:sz w:val="28"/>
          <w:szCs w:val="28"/>
          <w:shd w:val="clear" w:color="auto" w:fill="FFFFFF"/>
        </w:rPr>
        <w:t xml:space="preserve"> результат</w:t>
      </w:r>
      <w:r w:rsidR="00A0489E">
        <w:rPr>
          <w:rFonts w:ascii="Times New Roman" w:hAnsi="Times New Roman"/>
          <w:spacing w:val="-4"/>
          <w:sz w:val="28"/>
          <w:szCs w:val="28"/>
          <w:shd w:val="clear" w:color="auto" w:fill="FFFFFF"/>
        </w:rPr>
        <w:t>ів</w:t>
      </w:r>
      <w:r w:rsidRPr="003A3F3C">
        <w:rPr>
          <w:rFonts w:ascii="Times New Roman" w:hAnsi="Times New Roman"/>
          <w:spacing w:val="-4"/>
          <w:sz w:val="28"/>
          <w:szCs w:val="28"/>
          <w:shd w:val="clear" w:color="auto" w:fill="FFFFFF"/>
        </w:rPr>
        <w:t xml:space="preserve"> досліджень, синестетичне відчуття кольорових літер (найбільш поширеного виду синестезії на той час) зустрічалось у одн</w:t>
      </w:r>
      <w:r w:rsidR="00A0489E">
        <w:rPr>
          <w:rFonts w:ascii="Times New Roman" w:hAnsi="Times New Roman"/>
          <w:spacing w:val="-4"/>
          <w:sz w:val="28"/>
          <w:szCs w:val="28"/>
          <w:shd w:val="clear" w:color="auto" w:fill="FFFFFF"/>
        </w:rPr>
        <w:t>ієї</w:t>
      </w:r>
      <w:r w:rsidRPr="003A3F3C">
        <w:rPr>
          <w:rFonts w:ascii="Times New Roman" w:hAnsi="Times New Roman"/>
          <w:spacing w:val="-4"/>
          <w:sz w:val="28"/>
          <w:szCs w:val="28"/>
          <w:shd w:val="clear" w:color="auto" w:fill="FFFFFF"/>
        </w:rPr>
        <w:t xml:space="preserve"> людини з 2000, а останні</w:t>
      </w:r>
      <w:r w:rsidR="00A0489E">
        <w:rPr>
          <w:rFonts w:ascii="Times New Roman" w:hAnsi="Times New Roman"/>
          <w:spacing w:val="-4"/>
          <w:sz w:val="28"/>
          <w:szCs w:val="28"/>
          <w:shd w:val="clear" w:color="auto" w:fill="FFFFFF"/>
        </w:rPr>
        <w:t>м</w:t>
      </w:r>
      <w:r w:rsidRPr="003A3F3C">
        <w:rPr>
          <w:rFonts w:ascii="Times New Roman" w:hAnsi="Times New Roman"/>
          <w:spacing w:val="-4"/>
          <w:sz w:val="28"/>
          <w:szCs w:val="28"/>
          <w:shd w:val="clear" w:color="auto" w:fill="FFFFFF"/>
        </w:rPr>
        <w:t xml:space="preserve"> час</w:t>
      </w:r>
      <w:r w:rsidR="00A0489E">
        <w:rPr>
          <w:rFonts w:ascii="Times New Roman" w:hAnsi="Times New Roman"/>
          <w:spacing w:val="-4"/>
          <w:sz w:val="28"/>
          <w:szCs w:val="28"/>
          <w:shd w:val="clear" w:color="auto" w:fill="FFFFFF"/>
        </w:rPr>
        <w:t>ом</w:t>
      </w:r>
      <w:r w:rsidRPr="003A3F3C">
        <w:rPr>
          <w:rFonts w:ascii="Times New Roman" w:hAnsi="Times New Roman"/>
          <w:spacing w:val="-4"/>
          <w:sz w:val="28"/>
          <w:szCs w:val="28"/>
          <w:shd w:val="clear" w:color="auto" w:fill="FFFFFF"/>
        </w:rPr>
        <w:t xml:space="preserve"> в кожної сотої людини, про що свідчить доктор С.</w:t>
      </w:r>
      <w:r w:rsidRPr="003A3F3C">
        <w:rPr>
          <w:rFonts w:ascii="Times New Roman" w:hAnsi="Times New Roman"/>
          <w:spacing w:val="-4"/>
          <w:sz w:val="28"/>
          <w:szCs w:val="28"/>
          <w:shd w:val="clear" w:color="auto" w:fill="FFFFFF"/>
          <w:lang w:val="ru-RU"/>
        </w:rPr>
        <w:t> </w:t>
      </w:r>
      <w:r w:rsidRPr="003A3F3C">
        <w:rPr>
          <w:rFonts w:ascii="Times New Roman" w:hAnsi="Times New Roman"/>
          <w:spacing w:val="-4"/>
          <w:sz w:val="28"/>
          <w:szCs w:val="28"/>
          <w:shd w:val="clear" w:color="auto" w:fill="FFFFFF"/>
        </w:rPr>
        <w:t>Кемпен.</w:t>
      </w:r>
    </w:p>
    <w:p w:rsidR="003C2536" w:rsidRPr="003A3F3C" w:rsidRDefault="003C2536" w:rsidP="003C2536">
      <w:pPr>
        <w:shd w:val="clear" w:color="auto" w:fill="FFFFFF"/>
        <w:spacing w:after="0"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t>Дж.</w:t>
      </w:r>
      <w:r w:rsidRPr="003A3F3C">
        <w:rPr>
          <w:rFonts w:ascii="Times New Roman" w:hAnsi="Times New Roman"/>
          <w:spacing w:val="-4"/>
          <w:sz w:val="28"/>
          <w:szCs w:val="28"/>
          <w:lang w:val="ru-RU"/>
        </w:rPr>
        <w:t> </w:t>
      </w:r>
      <w:r w:rsidRPr="003A3F3C">
        <w:rPr>
          <w:rFonts w:ascii="Times New Roman" w:hAnsi="Times New Roman"/>
          <w:spacing w:val="-4"/>
          <w:sz w:val="28"/>
          <w:szCs w:val="28"/>
        </w:rPr>
        <w:t>Сімнер, Дж.</w:t>
      </w:r>
      <w:r w:rsidRPr="003A3F3C">
        <w:rPr>
          <w:rFonts w:ascii="Times New Roman" w:hAnsi="Times New Roman"/>
          <w:spacing w:val="-4"/>
          <w:sz w:val="28"/>
          <w:szCs w:val="28"/>
          <w:lang w:val="ru-RU"/>
        </w:rPr>
        <w:t> </w:t>
      </w:r>
      <w:r w:rsidRPr="003A3F3C">
        <w:rPr>
          <w:rFonts w:ascii="Times New Roman" w:hAnsi="Times New Roman"/>
          <w:spacing w:val="-4"/>
          <w:sz w:val="28"/>
          <w:szCs w:val="28"/>
        </w:rPr>
        <w:t>Уорд та їх колеги провели дослід</w:t>
      </w:r>
      <w:r w:rsidR="00A0489E">
        <w:rPr>
          <w:rFonts w:ascii="Times New Roman" w:hAnsi="Times New Roman"/>
          <w:spacing w:val="-4"/>
          <w:sz w:val="28"/>
          <w:szCs w:val="28"/>
        </w:rPr>
        <w:t>,</w:t>
      </w:r>
      <w:r w:rsidRPr="003A3F3C">
        <w:rPr>
          <w:rFonts w:ascii="Times New Roman" w:hAnsi="Times New Roman"/>
          <w:spacing w:val="-4"/>
          <w:sz w:val="28"/>
          <w:szCs w:val="28"/>
        </w:rPr>
        <w:t xml:space="preserve"> використовуючи об</w:t>
      </w:r>
      <w:r w:rsidR="00DB76DA">
        <w:rPr>
          <w:rFonts w:ascii="Times New Roman" w:hAnsi="Times New Roman"/>
          <w:spacing w:val="-4"/>
          <w:sz w:val="28"/>
          <w:szCs w:val="28"/>
        </w:rPr>
        <w:t>’</w:t>
      </w:r>
      <w:r w:rsidRPr="003A3F3C">
        <w:rPr>
          <w:rFonts w:ascii="Times New Roman" w:hAnsi="Times New Roman"/>
          <w:spacing w:val="-4"/>
          <w:sz w:val="28"/>
          <w:szCs w:val="28"/>
        </w:rPr>
        <w:t xml:space="preserve">єктивні тести, де серед 700 чоловік один із 23-х має деякий різновид синестезії, найбільш часта серед них – </w:t>
      </w:r>
      <w:r w:rsidR="00A81E1A" w:rsidRPr="003A3F3C">
        <w:rPr>
          <w:rFonts w:ascii="Times New Roman" w:hAnsi="Times New Roman"/>
          <w:spacing w:val="-4"/>
          <w:sz w:val="28"/>
          <w:szCs w:val="28"/>
        </w:rPr>
        <w:t>"</w:t>
      </w:r>
      <w:r w:rsidRPr="003A3F3C">
        <w:rPr>
          <w:rFonts w:ascii="Times New Roman" w:hAnsi="Times New Roman"/>
          <w:spacing w:val="-4"/>
          <w:sz w:val="28"/>
          <w:szCs w:val="28"/>
        </w:rPr>
        <w:t>кольорові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дні</w:t>
      </w:r>
      <w:r w:rsidRPr="003A3F3C">
        <w:rPr>
          <w:rFonts w:ascii="Times New Roman" w:eastAsia="Times New Roman" w:hAnsi="Times New Roman"/>
          <w:spacing w:val="-4"/>
          <w:sz w:val="28"/>
          <w:szCs w:val="28"/>
          <w:lang w:eastAsia="uk-UA"/>
        </w:rPr>
        <w:t xml:space="preserve"> </w:t>
      </w:r>
      <w:r w:rsidRPr="003A3F3C">
        <w:rPr>
          <w:rStyle w:val="af"/>
          <w:rFonts w:ascii="Times New Roman" w:hAnsi="Times New Roman"/>
          <w:color w:val="auto"/>
          <w:spacing w:val="-4"/>
          <w:sz w:val="28"/>
          <w:szCs w:val="28"/>
          <w:u w:val="none"/>
        </w:rPr>
        <w:t>[</w:t>
      </w:r>
      <w:hyperlink r:id="rId29" w:history="1">
        <w:r w:rsidRPr="003A3F3C">
          <w:rPr>
            <w:rStyle w:val="af"/>
            <w:rFonts w:ascii="Times New Roman" w:hAnsi="Times New Roman"/>
            <w:color w:val="auto"/>
            <w:spacing w:val="-4"/>
            <w:sz w:val="28"/>
            <w:szCs w:val="28"/>
            <w:u w:val="none"/>
          </w:rPr>
          <w:t>3</w:t>
        </w:r>
      </w:hyperlink>
      <w:r w:rsidRPr="003A3F3C">
        <w:rPr>
          <w:rFonts w:ascii="Times New Roman" w:hAnsi="Times New Roman"/>
          <w:spacing w:val="-4"/>
          <w:sz w:val="28"/>
          <w:szCs w:val="28"/>
        </w:rPr>
        <w:t>].</w:t>
      </w:r>
    </w:p>
    <w:p w:rsidR="003C2536" w:rsidRPr="003A3F3C" w:rsidRDefault="003C2536" w:rsidP="003C2536">
      <w:pPr>
        <w:spacing w:after="0"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t>З 2018 року у загальноосвітніх закладах було розпочато запровадження про</w:t>
      </w:r>
      <w:r w:rsidR="00A0489E">
        <w:rPr>
          <w:rFonts w:ascii="Times New Roman" w:hAnsi="Times New Roman"/>
          <w:spacing w:val="-4"/>
          <w:sz w:val="28"/>
          <w:szCs w:val="28"/>
        </w:rPr>
        <w:t>є</w:t>
      </w:r>
      <w:r w:rsidRPr="003A3F3C">
        <w:rPr>
          <w:rFonts w:ascii="Times New Roman" w:hAnsi="Times New Roman"/>
          <w:spacing w:val="-4"/>
          <w:sz w:val="28"/>
          <w:szCs w:val="28"/>
        </w:rPr>
        <w:t xml:space="preserve">кту Нової Української Школи для початкової школи, згідно з яким </w:t>
      </w:r>
      <w:r w:rsidR="00A81E1A" w:rsidRPr="003A3F3C">
        <w:rPr>
          <w:rFonts w:ascii="Times New Roman" w:hAnsi="Times New Roman"/>
          <w:spacing w:val="-4"/>
          <w:sz w:val="28"/>
          <w:szCs w:val="28"/>
        </w:rPr>
        <w:t>"</w:t>
      </w:r>
      <w:r w:rsidRPr="003A3F3C">
        <w:rPr>
          <w:rFonts w:ascii="Times New Roman" w:hAnsi="Times New Roman"/>
          <w:spacing w:val="-4"/>
          <w:sz w:val="28"/>
          <w:szCs w:val="28"/>
        </w:rPr>
        <w:t>метою початкової освіти є всебічний розвиток дитини, її талантів, здібностей, компе</w:t>
      </w:r>
      <w:r w:rsidR="00A0489E">
        <w:rPr>
          <w:rFonts w:ascii="Times New Roman" w:hAnsi="Times New Roman"/>
          <w:spacing w:val="-4"/>
          <w:sz w:val="28"/>
          <w:szCs w:val="28"/>
        </w:rPr>
        <w:softHyphen/>
      </w:r>
      <w:r w:rsidRPr="003A3F3C">
        <w:rPr>
          <w:rFonts w:ascii="Times New Roman" w:hAnsi="Times New Roman"/>
          <w:spacing w:val="-4"/>
          <w:sz w:val="28"/>
          <w:szCs w:val="28"/>
        </w:rPr>
        <w:t xml:space="preserve">тентностей та наскрізних умінь відповідно до вікових та індивідуальних </w:t>
      </w:r>
      <w:r w:rsidRPr="003A3F3C">
        <w:rPr>
          <w:rFonts w:ascii="Times New Roman" w:hAnsi="Times New Roman"/>
          <w:spacing w:val="-4"/>
          <w:sz w:val="28"/>
          <w:szCs w:val="28"/>
        </w:rPr>
        <w:lastRenderedPageBreak/>
        <w:t>психофізіологічних особливостей і потреб, формування цінностей, розвиток самостійності, творчості та допитливості</w:t>
      </w:r>
      <w:r w:rsidR="00A81E1A" w:rsidRPr="003A3F3C">
        <w:rPr>
          <w:rFonts w:ascii="Times New Roman" w:hAnsi="Times New Roman"/>
          <w:spacing w:val="-4"/>
          <w:sz w:val="28"/>
          <w:szCs w:val="28"/>
        </w:rPr>
        <w:t>"</w:t>
      </w:r>
      <w:r w:rsidRPr="003A3F3C">
        <w:rPr>
          <w:rFonts w:ascii="Times New Roman" w:hAnsi="Times New Roman"/>
          <w:spacing w:val="-4"/>
          <w:sz w:val="28"/>
          <w:szCs w:val="28"/>
        </w:rPr>
        <w:t> [2]. Він передбачає компетентнісний підхід до навчання, а отже</w:t>
      </w:r>
      <w:r w:rsidR="002F7BDB">
        <w:rPr>
          <w:rFonts w:ascii="Times New Roman" w:hAnsi="Times New Roman"/>
          <w:spacing w:val="-4"/>
          <w:sz w:val="28"/>
          <w:szCs w:val="28"/>
        </w:rPr>
        <w:t>,</w:t>
      </w:r>
      <w:r w:rsidRPr="003A3F3C">
        <w:rPr>
          <w:rFonts w:ascii="Times New Roman" w:hAnsi="Times New Roman"/>
          <w:spacing w:val="-4"/>
          <w:sz w:val="28"/>
          <w:szCs w:val="28"/>
        </w:rPr>
        <w:t xml:space="preserve"> в його основу покладено 10</w:t>
      </w:r>
      <w:r w:rsidRPr="003A3F3C">
        <w:rPr>
          <w:rFonts w:ascii="Times New Roman" w:hAnsi="Times New Roman"/>
          <w:spacing w:val="-4"/>
          <w:sz w:val="28"/>
          <w:szCs w:val="28"/>
          <w:lang w:val="ru-RU"/>
        </w:rPr>
        <w:t> </w:t>
      </w:r>
      <w:r w:rsidRPr="003A3F3C">
        <w:rPr>
          <w:rFonts w:ascii="Times New Roman" w:hAnsi="Times New Roman"/>
          <w:spacing w:val="-4"/>
          <w:sz w:val="28"/>
          <w:szCs w:val="28"/>
        </w:rPr>
        <w:t>ключових компетент</w:t>
      </w:r>
      <w:r w:rsidR="009C4B37">
        <w:rPr>
          <w:rFonts w:ascii="Times New Roman" w:hAnsi="Times New Roman"/>
          <w:spacing w:val="-4"/>
          <w:sz w:val="28"/>
          <w:szCs w:val="28"/>
        </w:rPr>
        <w:softHyphen/>
      </w:r>
      <w:r w:rsidRPr="003A3F3C">
        <w:rPr>
          <w:rFonts w:ascii="Times New Roman" w:hAnsi="Times New Roman"/>
          <w:spacing w:val="-4"/>
          <w:sz w:val="28"/>
          <w:szCs w:val="28"/>
        </w:rPr>
        <w:t xml:space="preserve">ностей. Серед них є </w:t>
      </w:r>
      <w:r w:rsidR="00A81E1A" w:rsidRPr="003A3F3C">
        <w:rPr>
          <w:rFonts w:ascii="Times New Roman" w:hAnsi="Times New Roman"/>
          <w:spacing w:val="-4"/>
          <w:sz w:val="28"/>
          <w:szCs w:val="28"/>
        </w:rPr>
        <w:t>"</w:t>
      </w:r>
      <w:r w:rsidRPr="003A3F3C">
        <w:rPr>
          <w:rFonts w:ascii="Times New Roman" w:hAnsi="Times New Roman"/>
          <w:spacing w:val="-4"/>
          <w:sz w:val="28"/>
          <w:szCs w:val="28"/>
        </w:rPr>
        <w:t>культурна компетентність, що передбачає залучення до різних видів мистецької творчості (образотворче, музичне та інші види мистецтв), шляхом розкриття і розвитку природних здібностей, творчого вираження особистості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[2]. Згідно з підручниками</w:t>
      </w:r>
      <w:r w:rsidR="002F7BDB">
        <w:rPr>
          <w:rFonts w:ascii="Times New Roman" w:hAnsi="Times New Roman"/>
          <w:spacing w:val="-4"/>
          <w:sz w:val="28"/>
          <w:szCs w:val="28"/>
        </w:rPr>
        <w:t>,</w:t>
      </w:r>
      <w:r w:rsidRPr="003A3F3C">
        <w:rPr>
          <w:rFonts w:ascii="Times New Roman" w:hAnsi="Times New Roman"/>
          <w:spacing w:val="-4"/>
          <w:sz w:val="28"/>
          <w:szCs w:val="28"/>
        </w:rPr>
        <w:t xml:space="preserve"> мистецтво не поділяється у викладанні</w:t>
      </w:r>
      <w:r w:rsidR="002F7BDB">
        <w:rPr>
          <w:rFonts w:ascii="Times New Roman" w:hAnsi="Times New Roman"/>
          <w:spacing w:val="-4"/>
          <w:sz w:val="28"/>
          <w:szCs w:val="28"/>
        </w:rPr>
        <w:t>,</w:t>
      </w:r>
      <w:r w:rsidRPr="003A3F3C">
        <w:rPr>
          <w:rFonts w:ascii="Times New Roman" w:hAnsi="Times New Roman"/>
          <w:spacing w:val="-4"/>
          <w:sz w:val="28"/>
          <w:szCs w:val="28"/>
        </w:rPr>
        <w:t xml:space="preserve"> як раніше</w:t>
      </w:r>
      <w:r w:rsidR="002F7BDB">
        <w:rPr>
          <w:rFonts w:ascii="Times New Roman" w:hAnsi="Times New Roman"/>
          <w:spacing w:val="-4"/>
          <w:sz w:val="28"/>
          <w:szCs w:val="28"/>
        </w:rPr>
        <w:t>,</w:t>
      </w:r>
      <w:r w:rsidRPr="003A3F3C">
        <w:rPr>
          <w:rFonts w:ascii="Times New Roman" w:hAnsi="Times New Roman"/>
          <w:spacing w:val="-4"/>
          <w:sz w:val="28"/>
          <w:szCs w:val="28"/>
        </w:rPr>
        <w:t xml:space="preserve"> на образотворче та музичне, тепер вони йдуть поруч, взаємодіючи та взаємодоповнюючи один одного, тим не менш диференціюючись як категорії. Цей процес почався ще з введенням у програму інтегрованого курсу </w:t>
      </w:r>
      <w:r w:rsidR="00A81E1A" w:rsidRPr="003A3F3C">
        <w:rPr>
          <w:rFonts w:ascii="Times New Roman" w:hAnsi="Times New Roman"/>
          <w:spacing w:val="-4"/>
          <w:sz w:val="28"/>
          <w:szCs w:val="28"/>
        </w:rPr>
        <w:t>"</w:t>
      </w:r>
      <w:r w:rsidRPr="003A3F3C">
        <w:rPr>
          <w:rFonts w:ascii="Times New Roman" w:hAnsi="Times New Roman"/>
          <w:spacing w:val="-4"/>
          <w:sz w:val="28"/>
          <w:szCs w:val="28"/>
        </w:rPr>
        <w:t>Мистецтво</w:t>
      </w:r>
      <w:r w:rsidR="00A81E1A" w:rsidRPr="003A3F3C">
        <w:rPr>
          <w:rFonts w:ascii="Times New Roman" w:hAnsi="Times New Roman"/>
          <w:spacing w:val="-4"/>
          <w:sz w:val="28"/>
          <w:szCs w:val="28"/>
        </w:rPr>
        <w:t>"</w:t>
      </w:r>
      <w:r w:rsidRPr="003A3F3C">
        <w:rPr>
          <w:rFonts w:ascii="Times New Roman" w:hAnsi="Times New Roman"/>
          <w:spacing w:val="-4"/>
          <w:sz w:val="28"/>
          <w:szCs w:val="28"/>
        </w:rPr>
        <w:t>.</w:t>
      </w:r>
    </w:p>
    <w:p w:rsidR="003C2536" w:rsidRPr="003A3F3C" w:rsidRDefault="003C2536" w:rsidP="003C2536">
      <w:pPr>
        <w:spacing w:after="0"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t>Тому внаслідок таких змін виникає потреба у логічному та природньому поєднанні цих мистецтв на базі психологічних явищ, а саме синестезії.</w:t>
      </w:r>
    </w:p>
    <w:p w:rsidR="003C2536" w:rsidRPr="003A3F3C" w:rsidRDefault="003C2536" w:rsidP="003C2536">
      <w:pPr>
        <w:spacing w:after="0" w:line="264" w:lineRule="auto"/>
        <w:ind w:firstLine="708"/>
        <w:jc w:val="both"/>
        <w:rPr>
          <w:rFonts w:ascii="Times New Roman" w:hAnsi="Times New Roman"/>
          <w:spacing w:val="-4"/>
          <w:sz w:val="28"/>
          <w:szCs w:val="28"/>
        </w:rPr>
      </w:pPr>
      <w:r w:rsidRPr="003A3F3C">
        <w:rPr>
          <w:rFonts w:ascii="Times New Roman" w:hAnsi="Times New Roman"/>
          <w:bCs/>
          <w:spacing w:val="-4"/>
          <w:sz w:val="28"/>
          <w:szCs w:val="28"/>
        </w:rPr>
        <w:t>У сучасному світі запроваджується безліч інновацій в різних галузях людської діяльності. Освітня не стала ви</w:t>
      </w:r>
      <w:r w:rsidR="002F7BDB">
        <w:rPr>
          <w:rFonts w:ascii="Times New Roman" w:hAnsi="Times New Roman"/>
          <w:bCs/>
          <w:spacing w:val="-4"/>
          <w:sz w:val="28"/>
          <w:szCs w:val="28"/>
        </w:rPr>
        <w:t>нятком</w:t>
      </w:r>
      <w:r w:rsidRPr="003A3F3C">
        <w:rPr>
          <w:rFonts w:ascii="Times New Roman" w:hAnsi="Times New Roman"/>
          <w:bCs/>
          <w:spacing w:val="-4"/>
          <w:sz w:val="28"/>
          <w:szCs w:val="28"/>
        </w:rPr>
        <w:t xml:space="preserve"> – в ній на рівні школи відбулося поєднання двох окремих видів мистецтв: образотворчого та музичного в один предмет </w:t>
      </w:r>
      <w:r w:rsidR="00A81E1A" w:rsidRPr="003A3F3C">
        <w:rPr>
          <w:rFonts w:ascii="Times New Roman" w:hAnsi="Times New Roman"/>
          <w:bCs/>
          <w:spacing w:val="-4"/>
          <w:sz w:val="28"/>
          <w:szCs w:val="28"/>
        </w:rPr>
        <w:t>"</w:t>
      </w:r>
      <w:r w:rsidRPr="003A3F3C">
        <w:rPr>
          <w:rFonts w:ascii="Times New Roman" w:hAnsi="Times New Roman"/>
          <w:bCs/>
          <w:spacing w:val="-4"/>
          <w:sz w:val="28"/>
          <w:szCs w:val="28"/>
        </w:rPr>
        <w:t>Мистецтво</w:t>
      </w:r>
      <w:r w:rsidR="00A81E1A" w:rsidRPr="003A3F3C">
        <w:rPr>
          <w:rFonts w:ascii="Times New Roman" w:hAnsi="Times New Roman"/>
          <w:bCs/>
          <w:spacing w:val="-4"/>
          <w:sz w:val="28"/>
          <w:szCs w:val="28"/>
        </w:rPr>
        <w:t>"</w:t>
      </w:r>
      <w:r w:rsidRPr="003A3F3C">
        <w:rPr>
          <w:rFonts w:ascii="Times New Roman" w:hAnsi="Times New Roman"/>
          <w:bCs/>
          <w:spacing w:val="-4"/>
          <w:sz w:val="28"/>
          <w:szCs w:val="28"/>
        </w:rPr>
        <w:t xml:space="preserve">, оскільки </w:t>
      </w:r>
      <w:r w:rsidR="00A81E1A" w:rsidRPr="003A3F3C">
        <w:rPr>
          <w:rFonts w:ascii="Times New Roman" w:hAnsi="Times New Roman"/>
          <w:bCs/>
          <w:spacing w:val="-4"/>
          <w:sz w:val="28"/>
          <w:szCs w:val="28"/>
        </w:rPr>
        <w:t>"</w:t>
      </w:r>
      <w:r w:rsidRPr="003A3F3C">
        <w:rPr>
          <w:rFonts w:ascii="Times New Roman" w:eastAsia="Times New Roman" w:hAnsi="Times New Roman"/>
          <w:spacing w:val="-4"/>
          <w:sz w:val="28"/>
          <w:szCs w:val="28"/>
        </w:rPr>
        <w:t xml:space="preserve">мистецтво – особлива форма відображення дійсності, естетичний художній феномен, який передає красу навколишнього та внутрішнього світу людини через осмислення фундаментальних категорій </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краса</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гармонія</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ритм</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пропорційність</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довершеність</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та ін. Особливості опануван</w:t>
      </w:r>
      <w:r w:rsidR="002F7BDB">
        <w:rPr>
          <w:rFonts w:ascii="Times New Roman" w:eastAsia="Times New Roman" w:hAnsi="Times New Roman"/>
          <w:spacing w:val="-4"/>
          <w:sz w:val="28"/>
          <w:szCs w:val="28"/>
        </w:rPr>
        <w:softHyphen/>
      </w:r>
      <w:r w:rsidRPr="003A3F3C">
        <w:rPr>
          <w:rFonts w:ascii="Times New Roman" w:eastAsia="Times New Roman" w:hAnsi="Times New Roman"/>
          <w:spacing w:val="-4"/>
          <w:sz w:val="28"/>
          <w:szCs w:val="28"/>
        </w:rPr>
        <w:t>ня мистецтвом в школі пов</w:t>
      </w:r>
      <w:r w:rsidR="00DB76DA">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язані з його багатогранним впливом на свідомість і підсвідомість людини, її емоційно-чуттєву сферу, мислення й потреби. Мистецтво сприяє художньо-естетичному розвитку людини та стимулює готовність особи</w:t>
      </w:r>
      <w:r w:rsidR="002F7BDB">
        <w:rPr>
          <w:rFonts w:ascii="Times New Roman" w:eastAsia="Times New Roman" w:hAnsi="Times New Roman"/>
          <w:spacing w:val="-4"/>
          <w:sz w:val="28"/>
          <w:szCs w:val="28"/>
        </w:rPr>
        <w:softHyphen/>
      </w:r>
      <w:r w:rsidRPr="003A3F3C">
        <w:rPr>
          <w:rFonts w:ascii="Times New Roman" w:eastAsia="Times New Roman" w:hAnsi="Times New Roman"/>
          <w:spacing w:val="-4"/>
          <w:sz w:val="28"/>
          <w:szCs w:val="28"/>
        </w:rPr>
        <w:t>стості брати участь у різних формах культурного життя суспільства. Таким чином, здійснюється виховання в учнів ціннісно-світоглядних орієнтацій у сфері мистецт</w:t>
      </w:r>
      <w:r w:rsidR="002F7BDB">
        <w:rPr>
          <w:rFonts w:ascii="Times New Roman" w:eastAsia="Times New Roman" w:hAnsi="Times New Roman"/>
          <w:spacing w:val="-4"/>
          <w:sz w:val="28"/>
          <w:szCs w:val="28"/>
        </w:rPr>
        <w:softHyphen/>
      </w:r>
      <w:r w:rsidRPr="003A3F3C">
        <w:rPr>
          <w:rFonts w:ascii="Times New Roman" w:eastAsia="Times New Roman" w:hAnsi="Times New Roman"/>
          <w:spacing w:val="-4"/>
          <w:sz w:val="28"/>
          <w:szCs w:val="28"/>
        </w:rPr>
        <w:t>ва, розвиток комплексу ключових, міжпредметних і предметних компетентностей у процесі опанування художніх цінностей і способів художньої діяльності, формування потреби у творчому самовираженні та естетичному самовдоско</w:t>
      </w:r>
      <w:r w:rsidR="002F7BDB">
        <w:rPr>
          <w:rFonts w:ascii="Times New Roman" w:eastAsia="Times New Roman" w:hAnsi="Times New Roman"/>
          <w:spacing w:val="-4"/>
          <w:sz w:val="28"/>
          <w:szCs w:val="28"/>
        </w:rPr>
        <w:softHyphen/>
      </w:r>
      <w:r w:rsidRPr="003A3F3C">
        <w:rPr>
          <w:rFonts w:ascii="Times New Roman" w:eastAsia="Times New Roman" w:hAnsi="Times New Roman"/>
          <w:spacing w:val="-4"/>
          <w:sz w:val="28"/>
          <w:szCs w:val="28"/>
        </w:rPr>
        <w:t>на</w:t>
      </w:r>
      <w:r w:rsidR="002F7BDB">
        <w:rPr>
          <w:rFonts w:ascii="Times New Roman" w:eastAsia="Times New Roman" w:hAnsi="Times New Roman"/>
          <w:spacing w:val="-4"/>
          <w:sz w:val="28"/>
          <w:szCs w:val="28"/>
        </w:rPr>
        <w:softHyphen/>
      </w:r>
      <w:r w:rsidRPr="003A3F3C">
        <w:rPr>
          <w:rFonts w:ascii="Times New Roman" w:eastAsia="Times New Roman" w:hAnsi="Times New Roman"/>
          <w:spacing w:val="-4"/>
          <w:sz w:val="28"/>
          <w:szCs w:val="28"/>
        </w:rPr>
        <w:t>ленні</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w:t>
      </w:r>
      <w:r w:rsidRPr="003A3F3C">
        <w:rPr>
          <w:rFonts w:ascii="Times New Roman" w:hAnsi="Times New Roman"/>
          <w:spacing w:val="-4"/>
          <w:sz w:val="28"/>
          <w:szCs w:val="28"/>
        </w:rPr>
        <w:t>6</w:t>
      </w:r>
      <w:r w:rsidRPr="003A3F3C">
        <w:rPr>
          <w:rFonts w:ascii="Times New Roman" w:eastAsia="Times New Roman" w:hAnsi="Times New Roman"/>
          <w:spacing w:val="-4"/>
          <w:sz w:val="28"/>
          <w:szCs w:val="28"/>
        </w:rPr>
        <w:t>].</w:t>
      </w:r>
    </w:p>
    <w:p w:rsidR="003C2536" w:rsidRPr="003A3F3C" w:rsidRDefault="003C2536" w:rsidP="003C2536">
      <w:pPr>
        <w:suppressLineNumbers/>
        <w:suppressAutoHyphens/>
        <w:adjustRightInd w:val="0"/>
        <w:spacing w:after="0" w:line="264" w:lineRule="auto"/>
        <w:ind w:firstLine="708"/>
        <w:jc w:val="both"/>
        <w:rPr>
          <w:rFonts w:ascii="Times New Roman" w:hAnsi="Times New Roman"/>
          <w:spacing w:val="-4"/>
          <w:sz w:val="28"/>
          <w:szCs w:val="28"/>
        </w:rPr>
      </w:pPr>
      <w:r w:rsidRPr="003A3F3C">
        <w:rPr>
          <w:rFonts w:ascii="Times New Roman" w:eastAsia="Times New Roman" w:hAnsi="Times New Roman"/>
          <w:spacing w:val="-4"/>
          <w:sz w:val="28"/>
          <w:szCs w:val="28"/>
        </w:rPr>
        <w:t>Згідно з</w:t>
      </w:r>
      <w:r w:rsidR="002F7BDB">
        <w:rPr>
          <w:rFonts w:ascii="Times New Roman" w:eastAsia="Times New Roman" w:hAnsi="Times New Roman"/>
          <w:spacing w:val="-4"/>
          <w:sz w:val="28"/>
          <w:szCs w:val="28"/>
        </w:rPr>
        <w:t>і</w:t>
      </w:r>
      <w:r w:rsidRPr="003A3F3C">
        <w:rPr>
          <w:rFonts w:ascii="Times New Roman" w:eastAsia="Times New Roman" w:hAnsi="Times New Roman"/>
          <w:spacing w:val="-4"/>
          <w:sz w:val="28"/>
          <w:szCs w:val="28"/>
        </w:rPr>
        <w:t xml:space="preserve"> стандартом освіти України від 2018 року</w:t>
      </w:r>
      <w:r w:rsidR="002F7BDB">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w:t>
      </w:r>
      <w:r w:rsidRPr="003A3F3C">
        <w:rPr>
          <w:rFonts w:ascii="Times New Roman" w:eastAsia="Times New Roman" w:hAnsi="Times New Roman"/>
          <w:spacing w:val="-4"/>
          <w:sz w:val="28"/>
          <w:szCs w:val="28"/>
          <w:lang w:eastAsia="uk-UA"/>
        </w:rPr>
        <w:t>здобувач освіти в результаті навчальної діяльності:</w:t>
      </w:r>
    </w:p>
    <w:p w:rsidR="003C2536" w:rsidRPr="003A3F3C" w:rsidRDefault="003C2536" w:rsidP="00F61E58">
      <w:pPr>
        <w:pStyle w:val="a6"/>
        <w:numPr>
          <w:ilvl w:val="0"/>
          <w:numId w:val="51"/>
        </w:numPr>
        <w:shd w:val="clear" w:color="auto" w:fill="FFFFFF"/>
        <w:tabs>
          <w:tab w:val="left" w:pos="1134"/>
        </w:tabs>
        <w:spacing w:after="0" w:line="264" w:lineRule="auto"/>
        <w:ind w:left="0" w:firstLine="709"/>
        <w:jc w:val="both"/>
        <w:rPr>
          <w:rFonts w:ascii="Times New Roman" w:eastAsia="Times New Roman" w:hAnsi="Times New Roman"/>
          <w:spacing w:val="-4"/>
          <w:sz w:val="28"/>
          <w:szCs w:val="28"/>
          <w:lang w:eastAsia="uk-UA"/>
        </w:rPr>
      </w:pPr>
      <w:r w:rsidRPr="003A3F3C">
        <w:rPr>
          <w:rFonts w:ascii="Times New Roman" w:eastAsia="Times New Roman" w:hAnsi="Times New Roman"/>
          <w:spacing w:val="-4"/>
          <w:sz w:val="28"/>
          <w:szCs w:val="28"/>
          <w:lang w:eastAsia="uk-UA"/>
        </w:rPr>
        <w:t>виявляє художньо-образне, асоціативне мислення у процесі художньо-творчої діяльності через образотворче, музичне та інші види мистецтв;</w:t>
      </w:r>
    </w:p>
    <w:p w:rsidR="003C2536" w:rsidRPr="003A3F3C" w:rsidRDefault="003C2536" w:rsidP="00F61E58">
      <w:pPr>
        <w:pStyle w:val="a6"/>
        <w:numPr>
          <w:ilvl w:val="0"/>
          <w:numId w:val="51"/>
        </w:numPr>
        <w:shd w:val="clear" w:color="auto" w:fill="FFFFFF"/>
        <w:tabs>
          <w:tab w:val="left" w:pos="1134"/>
        </w:tabs>
        <w:spacing w:after="0" w:line="264" w:lineRule="auto"/>
        <w:ind w:left="0" w:firstLine="709"/>
        <w:jc w:val="both"/>
        <w:rPr>
          <w:rFonts w:ascii="Times New Roman" w:eastAsia="Times New Roman" w:hAnsi="Times New Roman"/>
          <w:spacing w:val="-4"/>
          <w:sz w:val="28"/>
          <w:szCs w:val="28"/>
          <w:lang w:eastAsia="uk-UA"/>
        </w:rPr>
      </w:pPr>
      <w:r w:rsidRPr="003A3F3C">
        <w:rPr>
          <w:rFonts w:ascii="Times New Roman" w:eastAsia="Times New Roman" w:hAnsi="Times New Roman"/>
          <w:spacing w:val="-4"/>
          <w:sz w:val="28"/>
          <w:szCs w:val="28"/>
          <w:lang w:eastAsia="uk-UA"/>
        </w:rPr>
        <w:t>пізнає мистецтво, інтерпретує художні образи, набуваючи емоційно-чуттєвого досвіду, виявляє ціннісне ставлення до мистецтва;</w:t>
      </w:r>
    </w:p>
    <w:p w:rsidR="003C2536" w:rsidRPr="003A3F3C" w:rsidRDefault="003C2536" w:rsidP="00F61E58">
      <w:pPr>
        <w:pStyle w:val="a6"/>
        <w:numPr>
          <w:ilvl w:val="0"/>
          <w:numId w:val="51"/>
        </w:numPr>
        <w:shd w:val="clear" w:color="auto" w:fill="FFFFFF"/>
        <w:tabs>
          <w:tab w:val="left" w:pos="1134"/>
        </w:tabs>
        <w:spacing w:after="0" w:line="264" w:lineRule="auto"/>
        <w:ind w:left="0" w:firstLine="709"/>
        <w:jc w:val="both"/>
        <w:rPr>
          <w:rFonts w:ascii="Times New Roman" w:eastAsia="Times New Roman" w:hAnsi="Times New Roman"/>
          <w:spacing w:val="-4"/>
          <w:sz w:val="28"/>
          <w:szCs w:val="28"/>
          <w:lang w:eastAsia="uk-UA"/>
        </w:rPr>
      </w:pPr>
      <w:r w:rsidRPr="003A3F3C">
        <w:rPr>
          <w:rFonts w:ascii="Times New Roman" w:eastAsia="Times New Roman" w:hAnsi="Times New Roman"/>
          <w:spacing w:val="-4"/>
          <w:sz w:val="28"/>
          <w:szCs w:val="28"/>
          <w:lang w:eastAsia="uk-UA"/>
        </w:rPr>
        <w:t>пізнає себе через художньо-творчу діяльність та мистецтво [2].</w:t>
      </w:r>
    </w:p>
    <w:p w:rsidR="003C2536" w:rsidRPr="003A3F3C" w:rsidRDefault="003C2536" w:rsidP="003C2536">
      <w:pPr>
        <w:spacing w:after="0"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t>У зв</w:t>
      </w:r>
      <w:r w:rsidR="00DB76DA">
        <w:rPr>
          <w:rFonts w:ascii="Times New Roman" w:hAnsi="Times New Roman"/>
          <w:spacing w:val="-4"/>
          <w:sz w:val="28"/>
          <w:szCs w:val="28"/>
        </w:rPr>
        <w:t>’</w:t>
      </w:r>
      <w:r w:rsidRPr="003A3F3C">
        <w:rPr>
          <w:rFonts w:ascii="Times New Roman" w:hAnsi="Times New Roman"/>
          <w:spacing w:val="-4"/>
          <w:sz w:val="28"/>
          <w:szCs w:val="28"/>
        </w:rPr>
        <w:t>язку з введеними стандартами та поєднанням двох самостійних видів мистецтв з метою розвитку творчих здібностей учнів та підвищення ефективності запам</w:t>
      </w:r>
      <w:r w:rsidR="00DB76DA">
        <w:rPr>
          <w:rFonts w:ascii="Times New Roman" w:hAnsi="Times New Roman"/>
          <w:spacing w:val="-4"/>
          <w:sz w:val="28"/>
          <w:szCs w:val="28"/>
        </w:rPr>
        <w:t>’</w:t>
      </w:r>
      <w:r w:rsidRPr="003A3F3C">
        <w:rPr>
          <w:rFonts w:ascii="Times New Roman" w:hAnsi="Times New Roman"/>
          <w:spacing w:val="-4"/>
          <w:sz w:val="28"/>
          <w:szCs w:val="28"/>
        </w:rPr>
        <w:t>ятовування доцільним було б використовувати також принципи синестезії як психологічного явища.</w:t>
      </w:r>
    </w:p>
    <w:p w:rsidR="003C2536" w:rsidRPr="003A3F3C" w:rsidRDefault="003C2536" w:rsidP="003C2536">
      <w:pPr>
        <w:spacing w:after="0"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t>Згідно з програмою Нової Української Школи</w:t>
      </w:r>
      <w:r w:rsidR="002F7BDB">
        <w:rPr>
          <w:rFonts w:ascii="Times New Roman" w:hAnsi="Times New Roman"/>
          <w:spacing w:val="-4"/>
          <w:sz w:val="28"/>
          <w:szCs w:val="28"/>
        </w:rPr>
        <w:t>,</w:t>
      </w:r>
      <w:r w:rsidRPr="003A3F3C">
        <w:rPr>
          <w:rFonts w:ascii="Times New Roman" w:hAnsi="Times New Roman"/>
          <w:spacing w:val="-4"/>
          <w:sz w:val="28"/>
          <w:szCs w:val="28"/>
        </w:rPr>
        <w:t xml:space="preserve"> для перших класів розроб</w:t>
      </w:r>
      <w:r w:rsidR="002F7BDB">
        <w:rPr>
          <w:rFonts w:ascii="Times New Roman" w:hAnsi="Times New Roman"/>
          <w:spacing w:val="-4"/>
          <w:sz w:val="28"/>
          <w:szCs w:val="28"/>
        </w:rPr>
        <w:softHyphen/>
      </w:r>
      <w:r w:rsidRPr="003A3F3C">
        <w:rPr>
          <w:rFonts w:ascii="Times New Roman" w:hAnsi="Times New Roman"/>
          <w:spacing w:val="-4"/>
          <w:sz w:val="28"/>
          <w:szCs w:val="28"/>
        </w:rPr>
        <w:t>лен</w:t>
      </w:r>
      <w:r w:rsidR="002F7BDB">
        <w:rPr>
          <w:rFonts w:ascii="Times New Roman" w:hAnsi="Times New Roman"/>
          <w:spacing w:val="-4"/>
          <w:sz w:val="28"/>
          <w:szCs w:val="28"/>
        </w:rPr>
        <w:t>о</w:t>
      </w:r>
      <w:r w:rsidRPr="003A3F3C">
        <w:rPr>
          <w:rFonts w:ascii="Times New Roman" w:hAnsi="Times New Roman"/>
          <w:spacing w:val="-4"/>
          <w:sz w:val="28"/>
          <w:szCs w:val="28"/>
        </w:rPr>
        <w:t xml:space="preserve"> сім типових підручників, а вибір найбільш актуального саме для певної </w:t>
      </w:r>
      <w:r w:rsidRPr="003A3F3C">
        <w:rPr>
          <w:rFonts w:ascii="Times New Roman" w:hAnsi="Times New Roman"/>
          <w:spacing w:val="-4"/>
          <w:sz w:val="28"/>
          <w:szCs w:val="28"/>
        </w:rPr>
        <w:lastRenderedPageBreak/>
        <w:t>школи чи класу покладається на вчителя. Нами було проаналізовано два з них – Л.</w:t>
      </w:r>
      <w:r w:rsidRPr="003A3F3C">
        <w:rPr>
          <w:rFonts w:ascii="Times New Roman" w:hAnsi="Times New Roman"/>
          <w:spacing w:val="-4"/>
          <w:sz w:val="28"/>
          <w:szCs w:val="28"/>
          <w:lang w:val="ru-RU"/>
        </w:rPr>
        <w:t> </w:t>
      </w:r>
      <w:r w:rsidRPr="003A3F3C">
        <w:rPr>
          <w:rFonts w:ascii="Times New Roman" w:hAnsi="Times New Roman"/>
          <w:spacing w:val="-4"/>
          <w:sz w:val="28"/>
          <w:szCs w:val="28"/>
        </w:rPr>
        <w:t>Масол та О.</w:t>
      </w:r>
      <w:r w:rsidRPr="003A3F3C">
        <w:rPr>
          <w:rFonts w:ascii="Times New Roman" w:hAnsi="Times New Roman"/>
          <w:spacing w:val="-4"/>
          <w:sz w:val="28"/>
          <w:szCs w:val="28"/>
          <w:lang w:val="ru-RU"/>
        </w:rPr>
        <w:t> </w:t>
      </w:r>
      <w:r w:rsidRPr="003A3F3C">
        <w:rPr>
          <w:rFonts w:ascii="Times New Roman" w:hAnsi="Times New Roman"/>
          <w:spacing w:val="-4"/>
          <w:sz w:val="28"/>
          <w:szCs w:val="28"/>
        </w:rPr>
        <w:t>Калініченко. Поняття синестезії конкретно не о</w:t>
      </w:r>
      <w:r w:rsidR="002F7BDB">
        <w:rPr>
          <w:rFonts w:ascii="Times New Roman" w:hAnsi="Times New Roman"/>
          <w:spacing w:val="-4"/>
          <w:sz w:val="28"/>
          <w:szCs w:val="28"/>
        </w:rPr>
        <w:t>б</w:t>
      </w:r>
      <w:r w:rsidRPr="003A3F3C">
        <w:rPr>
          <w:rFonts w:ascii="Times New Roman" w:hAnsi="Times New Roman"/>
          <w:spacing w:val="-4"/>
          <w:sz w:val="28"/>
          <w:szCs w:val="28"/>
        </w:rPr>
        <w:t>говорюється на уроках, в підручниках та програмах, тим не менш у творчих завданнях є такі, що передбачають використання її принципів. Наприклад, зафарбовування однакових звуків однаковим кольором не тільки протягом однієї пісні, а й в інших піснях</w:t>
      </w:r>
      <w:r w:rsidR="002F7BDB">
        <w:rPr>
          <w:rFonts w:ascii="Times New Roman" w:hAnsi="Times New Roman"/>
          <w:spacing w:val="-4"/>
          <w:sz w:val="28"/>
          <w:szCs w:val="28"/>
        </w:rPr>
        <w:t>,</w:t>
      </w:r>
      <w:r w:rsidRPr="003A3F3C">
        <w:rPr>
          <w:rFonts w:ascii="Times New Roman" w:hAnsi="Times New Roman"/>
          <w:spacing w:val="-4"/>
          <w:sz w:val="28"/>
          <w:szCs w:val="28"/>
        </w:rPr>
        <w:t xml:space="preserve"> поданих </w:t>
      </w:r>
      <w:r w:rsidR="002F7BDB">
        <w:rPr>
          <w:rFonts w:ascii="Times New Roman" w:hAnsi="Times New Roman"/>
          <w:spacing w:val="-4"/>
          <w:sz w:val="28"/>
          <w:szCs w:val="28"/>
        </w:rPr>
        <w:t>у</w:t>
      </w:r>
      <w:r w:rsidRPr="003A3F3C">
        <w:rPr>
          <w:rFonts w:ascii="Times New Roman" w:hAnsi="Times New Roman"/>
          <w:spacing w:val="-4"/>
          <w:sz w:val="28"/>
          <w:szCs w:val="28"/>
        </w:rPr>
        <w:t xml:space="preserve"> підручнику (завдання з</w:t>
      </w:r>
      <w:r w:rsidR="00DB76DA">
        <w:rPr>
          <w:rFonts w:ascii="Times New Roman" w:hAnsi="Times New Roman"/>
          <w:spacing w:val="-4"/>
          <w:sz w:val="28"/>
          <w:szCs w:val="28"/>
        </w:rPr>
        <w:t>’</w:t>
      </w:r>
      <w:r w:rsidRPr="003A3F3C">
        <w:rPr>
          <w:rFonts w:ascii="Times New Roman" w:hAnsi="Times New Roman"/>
          <w:spacing w:val="-4"/>
          <w:sz w:val="28"/>
          <w:szCs w:val="28"/>
        </w:rPr>
        <w:t>являється ще у підручнику 2012 р. інтегро</w:t>
      </w:r>
      <w:r w:rsidR="002F7BDB">
        <w:rPr>
          <w:rFonts w:ascii="Times New Roman" w:hAnsi="Times New Roman"/>
          <w:spacing w:val="-4"/>
          <w:sz w:val="28"/>
          <w:szCs w:val="28"/>
        </w:rPr>
        <w:softHyphen/>
      </w:r>
      <w:r w:rsidRPr="003A3F3C">
        <w:rPr>
          <w:rFonts w:ascii="Times New Roman" w:hAnsi="Times New Roman"/>
          <w:spacing w:val="-4"/>
          <w:sz w:val="28"/>
          <w:szCs w:val="28"/>
        </w:rPr>
        <w:t xml:space="preserve">ваного курсу </w:t>
      </w:r>
      <w:r w:rsidR="00A81E1A" w:rsidRPr="003A3F3C">
        <w:rPr>
          <w:rFonts w:ascii="Times New Roman" w:hAnsi="Times New Roman"/>
          <w:spacing w:val="-4"/>
          <w:sz w:val="28"/>
          <w:szCs w:val="28"/>
        </w:rPr>
        <w:t>"</w:t>
      </w:r>
      <w:r w:rsidRPr="003A3F3C">
        <w:rPr>
          <w:rFonts w:ascii="Times New Roman" w:hAnsi="Times New Roman"/>
          <w:spacing w:val="-4"/>
          <w:sz w:val="28"/>
          <w:szCs w:val="28"/>
        </w:rPr>
        <w:t>Мистецтво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2F7BDB">
        <w:rPr>
          <w:rFonts w:ascii="Times New Roman" w:hAnsi="Times New Roman"/>
          <w:spacing w:val="-4"/>
          <w:sz w:val="28"/>
          <w:szCs w:val="28"/>
        </w:rPr>
        <w:t>за</w:t>
      </w:r>
      <w:r w:rsidRPr="003A3F3C">
        <w:rPr>
          <w:rFonts w:ascii="Times New Roman" w:hAnsi="Times New Roman"/>
          <w:spacing w:val="-4"/>
          <w:sz w:val="28"/>
          <w:szCs w:val="28"/>
        </w:rPr>
        <w:t xml:space="preserve"> ред. Л.</w:t>
      </w:r>
      <w:r w:rsidRPr="003A3F3C">
        <w:rPr>
          <w:rFonts w:ascii="Times New Roman" w:hAnsi="Times New Roman"/>
          <w:spacing w:val="-4"/>
          <w:sz w:val="28"/>
          <w:szCs w:val="28"/>
          <w:lang w:val="ru-RU"/>
        </w:rPr>
        <w:t> </w:t>
      </w:r>
      <w:r w:rsidRPr="003A3F3C">
        <w:rPr>
          <w:rFonts w:ascii="Times New Roman" w:hAnsi="Times New Roman"/>
          <w:spacing w:val="-4"/>
          <w:sz w:val="28"/>
          <w:szCs w:val="28"/>
        </w:rPr>
        <w:t>Масол</w:t>
      </w:r>
      <w:r w:rsidRPr="003A3F3C">
        <w:rPr>
          <w:rFonts w:ascii="Times New Roman" w:hAnsi="Times New Roman"/>
          <w:spacing w:val="-4"/>
          <w:sz w:val="28"/>
          <w:szCs w:val="28"/>
          <w:lang w:val="ru-RU"/>
        </w:rPr>
        <w:t> </w:t>
      </w:r>
      <w:r w:rsidRPr="003A3F3C">
        <w:rPr>
          <w:rFonts w:ascii="Times New Roman" w:hAnsi="Times New Roman"/>
          <w:spacing w:val="-4"/>
          <w:sz w:val="28"/>
          <w:szCs w:val="28"/>
        </w:rPr>
        <w:t>[5]):</w:t>
      </w:r>
    </w:p>
    <w:p w:rsidR="003C2536" w:rsidRPr="003A3F3C" w:rsidRDefault="003C2536" w:rsidP="003C2536">
      <w:pPr>
        <w:spacing w:after="0" w:line="360" w:lineRule="auto"/>
        <w:ind w:firstLine="708"/>
        <w:jc w:val="both"/>
        <w:rPr>
          <w:rFonts w:ascii="Times New Roman" w:hAnsi="Times New Roman"/>
          <w:spacing w:val="-4"/>
          <w:sz w:val="28"/>
          <w:szCs w:val="28"/>
        </w:rPr>
      </w:pPr>
    </w:p>
    <w:p w:rsidR="003C2536" w:rsidRPr="003A3F3C" w:rsidRDefault="003C2504" w:rsidP="009C4B37">
      <w:pPr>
        <w:spacing w:after="0" w:line="264" w:lineRule="auto"/>
        <w:jc w:val="center"/>
        <w:rPr>
          <w:rFonts w:ascii="Times New Roman" w:hAnsi="Times New Roman"/>
          <w:spacing w:val="-4"/>
          <w:sz w:val="28"/>
          <w:szCs w:val="28"/>
        </w:rPr>
      </w:pPr>
      <w:r>
        <w:rPr>
          <w:rFonts w:ascii="Times New Roman" w:hAnsi="Times New Roman"/>
          <w:noProof/>
          <w:spacing w:val="-4"/>
          <w:sz w:val="28"/>
          <w:szCs w:val="28"/>
          <w:lang w:val="en-US"/>
        </w:rPr>
        <w:pict>
          <v:shape id="_x0000_i1038" type="#_x0000_t75" style="width:394.5pt;height:201pt;visibility:visible">
            <v:imagedata r:id="rId30" o:title="" croptop="11861f" cropbottom="36788f" cropleft="12718f" cropright="34144f"/>
          </v:shape>
        </w:pict>
      </w:r>
    </w:p>
    <w:p w:rsidR="003C2536" w:rsidRPr="003A3F3C" w:rsidRDefault="003C2536" w:rsidP="003C2536">
      <w:pPr>
        <w:shd w:val="clear" w:color="auto" w:fill="FFFFFF"/>
        <w:spacing w:after="0" w:line="264" w:lineRule="auto"/>
        <w:rPr>
          <w:rFonts w:ascii="Times New Roman" w:hAnsi="Times New Roman"/>
          <w:spacing w:val="-4"/>
          <w:sz w:val="28"/>
          <w:szCs w:val="28"/>
        </w:rPr>
      </w:pPr>
    </w:p>
    <w:p w:rsidR="003C2536" w:rsidRDefault="003C2536" w:rsidP="003C2536">
      <w:pPr>
        <w:shd w:val="clear" w:color="auto" w:fill="FFFFFF"/>
        <w:spacing w:after="0" w:line="264" w:lineRule="auto"/>
        <w:rPr>
          <w:rFonts w:ascii="Times New Roman" w:hAnsi="Times New Roman"/>
          <w:noProof/>
          <w:spacing w:val="-4"/>
          <w:sz w:val="28"/>
          <w:szCs w:val="28"/>
        </w:rPr>
      </w:pPr>
      <w:r w:rsidRPr="003A3F3C">
        <w:rPr>
          <w:rFonts w:ascii="Times New Roman" w:hAnsi="Times New Roman"/>
          <w:spacing w:val="-4"/>
          <w:sz w:val="28"/>
          <w:szCs w:val="28"/>
        </w:rPr>
        <w:t>поєднання звучання та ліній</w:t>
      </w:r>
      <w:r w:rsidRPr="003A3F3C">
        <w:rPr>
          <w:rFonts w:ascii="Times New Roman" w:hAnsi="Times New Roman"/>
          <w:spacing w:val="-4"/>
          <w:sz w:val="28"/>
          <w:szCs w:val="28"/>
          <w:lang w:val="en-US"/>
        </w:rPr>
        <w:t xml:space="preserve"> [</w:t>
      </w:r>
      <w:r w:rsidRPr="003A3F3C">
        <w:rPr>
          <w:rFonts w:ascii="Times New Roman" w:hAnsi="Times New Roman"/>
          <w:spacing w:val="-4"/>
          <w:sz w:val="28"/>
          <w:szCs w:val="28"/>
        </w:rPr>
        <w:t>4</w:t>
      </w:r>
      <w:r w:rsidRPr="003A3F3C">
        <w:rPr>
          <w:rFonts w:ascii="Times New Roman" w:hAnsi="Times New Roman"/>
          <w:spacing w:val="-4"/>
          <w:sz w:val="28"/>
          <w:szCs w:val="28"/>
          <w:lang w:val="en-US"/>
        </w:rPr>
        <w:t>]</w:t>
      </w:r>
      <w:r w:rsidRPr="003A3F3C">
        <w:rPr>
          <w:rFonts w:ascii="Times New Roman" w:hAnsi="Times New Roman"/>
          <w:spacing w:val="-4"/>
          <w:sz w:val="28"/>
          <w:szCs w:val="28"/>
        </w:rPr>
        <w:t>:</w:t>
      </w:r>
      <w:r w:rsidRPr="003A3F3C">
        <w:rPr>
          <w:rFonts w:ascii="Times New Roman" w:hAnsi="Times New Roman"/>
          <w:noProof/>
          <w:spacing w:val="-4"/>
          <w:sz w:val="28"/>
          <w:szCs w:val="28"/>
        </w:rPr>
        <w:t xml:space="preserve"> </w:t>
      </w:r>
    </w:p>
    <w:p w:rsidR="002F7BDB" w:rsidRPr="003A3F3C" w:rsidRDefault="002F7BDB" w:rsidP="003C2536">
      <w:pPr>
        <w:shd w:val="clear" w:color="auto" w:fill="FFFFFF"/>
        <w:spacing w:after="0" w:line="264" w:lineRule="auto"/>
        <w:rPr>
          <w:rFonts w:ascii="Times New Roman" w:hAnsi="Times New Roman"/>
          <w:b/>
          <w:i/>
          <w:spacing w:val="-4"/>
          <w:sz w:val="28"/>
          <w:szCs w:val="28"/>
          <w:shd w:val="clear" w:color="auto" w:fill="FFFFFF"/>
        </w:rPr>
      </w:pPr>
    </w:p>
    <w:p w:rsidR="003C2536" w:rsidRPr="003A3F3C" w:rsidRDefault="003C2504" w:rsidP="002F7BDB">
      <w:pPr>
        <w:shd w:val="clear" w:color="auto" w:fill="FFFFFF"/>
        <w:spacing w:after="0" w:line="264" w:lineRule="auto"/>
        <w:jc w:val="both"/>
        <w:rPr>
          <w:rFonts w:ascii="Times New Roman" w:hAnsi="Times New Roman"/>
          <w:b/>
          <w:i/>
          <w:spacing w:val="-4"/>
          <w:sz w:val="28"/>
          <w:szCs w:val="28"/>
          <w:shd w:val="clear" w:color="auto" w:fill="FFFFFF"/>
        </w:rPr>
      </w:pPr>
      <w:r>
        <w:rPr>
          <w:rFonts w:ascii="Times New Roman" w:hAnsi="Times New Roman"/>
          <w:noProof/>
          <w:spacing w:val="-4"/>
          <w:sz w:val="28"/>
          <w:szCs w:val="28"/>
          <w:lang w:val="en-US"/>
        </w:rPr>
        <w:pict>
          <v:shape id="Рисунок 7" o:spid="_x0000_i1039" type="#_x0000_t75" style="width:458.25pt;height:108.75pt;visibility:visible">
            <v:imagedata r:id="rId31" o:title="" croptop="8703f" cropbottom="33650f" cropleft="1813f" cropright="8486f"/>
          </v:shape>
        </w:pict>
      </w:r>
    </w:p>
    <w:p w:rsidR="002F7BDB" w:rsidRDefault="002F7BDB" w:rsidP="003C2536">
      <w:pPr>
        <w:spacing w:after="0" w:line="264" w:lineRule="auto"/>
        <w:ind w:firstLine="708"/>
        <w:jc w:val="both"/>
        <w:rPr>
          <w:rFonts w:ascii="Times New Roman" w:hAnsi="Times New Roman"/>
          <w:spacing w:val="-4"/>
          <w:sz w:val="28"/>
          <w:szCs w:val="28"/>
        </w:rPr>
      </w:pPr>
    </w:p>
    <w:p w:rsidR="003C2536" w:rsidRPr="003A3F3C" w:rsidRDefault="003C2536" w:rsidP="003C2536">
      <w:pPr>
        <w:spacing w:after="0"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t>Спираючись на розробки В.</w:t>
      </w:r>
      <w:r w:rsidRPr="003A3F3C">
        <w:rPr>
          <w:rFonts w:ascii="Times New Roman" w:hAnsi="Times New Roman"/>
          <w:spacing w:val="-4"/>
          <w:sz w:val="28"/>
          <w:szCs w:val="28"/>
          <w:lang w:val="ru-RU"/>
        </w:rPr>
        <w:t> </w:t>
      </w:r>
      <w:r w:rsidRPr="003A3F3C">
        <w:rPr>
          <w:rFonts w:ascii="Times New Roman" w:hAnsi="Times New Roman"/>
          <w:spacing w:val="-4"/>
          <w:sz w:val="28"/>
          <w:szCs w:val="28"/>
        </w:rPr>
        <w:t>Кандинського та Л.</w:t>
      </w:r>
      <w:r w:rsidRPr="003A3F3C">
        <w:rPr>
          <w:rFonts w:ascii="Times New Roman" w:hAnsi="Times New Roman"/>
          <w:spacing w:val="-4"/>
          <w:sz w:val="28"/>
          <w:szCs w:val="28"/>
          <w:lang w:val="ru-RU"/>
        </w:rPr>
        <w:t> </w:t>
      </w:r>
      <w:r w:rsidRPr="003A3F3C">
        <w:rPr>
          <w:rFonts w:ascii="Times New Roman" w:hAnsi="Times New Roman"/>
          <w:spacing w:val="-4"/>
          <w:sz w:val="28"/>
          <w:szCs w:val="28"/>
        </w:rPr>
        <w:t>Масол</w:t>
      </w:r>
      <w:r w:rsidR="002F7BDB">
        <w:rPr>
          <w:rFonts w:ascii="Times New Roman" w:hAnsi="Times New Roman"/>
          <w:spacing w:val="-4"/>
          <w:sz w:val="28"/>
          <w:szCs w:val="28"/>
        </w:rPr>
        <w:t>,</w:t>
      </w:r>
      <w:r w:rsidRPr="003A3F3C">
        <w:rPr>
          <w:rFonts w:ascii="Times New Roman" w:hAnsi="Times New Roman"/>
          <w:spacing w:val="-4"/>
          <w:sz w:val="28"/>
          <w:szCs w:val="28"/>
        </w:rPr>
        <w:t xml:space="preserve"> ми пропонуємо додаткові творчі завдання за принипами синестезії. В.</w:t>
      </w:r>
      <w:r w:rsidRPr="003A3F3C">
        <w:rPr>
          <w:rFonts w:ascii="Times New Roman" w:hAnsi="Times New Roman"/>
          <w:spacing w:val="-4"/>
          <w:sz w:val="28"/>
          <w:szCs w:val="28"/>
          <w:lang w:val="ru-RU"/>
        </w:rPr>
        <w:t> </w:t>
      </w:r>
      <w:r w:rsidRPr="003A3F3C">
        <w:rPr>
          <w:rFonts w:ascii="Times New Roman" w:hAnsi="Times New Roman"/>
          <w:spacing w:val="-4"/>
          <w:sz w:val="28"/>
          <w:szCs w:val="28"/>
        </w:rPr>
        <w:t xml:space="preserve">Кандинському належить розробка символіки кольору, згідно </w:t>
      </w:r>
      <w:r w:rsidR="002F7BDB">
        <w:rPr>
          <w:rFonts w:ascii="Times New Roman" w:hAnsi="Times New Roman"/>
          <w:spacing w:val="-4"/>
          <w:sz w:val="28"/>
          <w:szCs w:val="28"/>
        </w:rPr>
        <w:t xml:space="preserve">з </w:t>
      </w:r>
      <w:r w:rsidRPr="003A3F3C">
        <w:rPr>
          <w:rFonts w:ascii="Times New Roman" w:hAnsi="Times New Roman"/>
          <w:spacing w:val="-4"/>
          <w:sz w:val="28"/>
          <w:szCs w:val="28"/>
        </w:rPr>
        <w:t>як</w:t>
      </w:r>
      <w:r w:rsidR="002F7BDB">
        <w:rPr>
          <w:rFonts w:ascii="Times New Roman" w:hAnsi="Times New Roman"/>
          <w:spacing w:val="-4"/>
          <w:sz w:val="28"/>
          <w:szCs w:val="28"/>
        </w:rPr>
        <w:t>ою</w:t>
      </w:r>
      <w:r w:rsidRPr="003A3F3C">
        <w:rPr>
          <w:rFonts w:ascii="Times New Roman" w:hAnsi="Times New Roman"/>
          <w:spacing w:val="-4"/>
          <w:sz w:val="28"/>
          <w:szCs w:val="28"/>
        </w:rPr>
        <w:t xml:space="preserve"> синій колір небесний, спокійний та </w:t>
      </w:r>
      <w:r w:rsidR="00233D52">
        <w:rPr>
          <w:rFonts w:ascii="Times New Roman" w:hAnsi="Times New Roman"/>
          <w:spacing w:val="-4"/>
          <w:sz w:val="28"/>
          <w:szCs w:val="28"/>
        </w:rPr>
        <w:t>сум</w:t>
      </w:r>
      <w:r w:rsidRPr="003A3F3C">
        <w:rPr>
          <w:rFonts w:ascii="Times New Roman" w:hAnsi="Times New Roman"/>
          <w:spacing w:val="-4"/>
          <w:sz w:val="28"/>
          <w:szCs w:val="28"/>
        </w:rPr>
        <w:t>ний, як віолончель, жовтий – пробуджує земне начало, нагадує звуки флейти. Звучанн</w:t>
      </w:r>
      <w:r w:rsidR="00233D52">
        <w:rPr>
          <w:rFonts w:ascii="Times New Roman" w:hAnsi="Times New Roman"/>
          <w:spacing w:val="-4"/>
          <w:sz w:val="28"/>
          <w:szCs w:val="28"/>
        </w:rPr>
        <w:t>я</w:t>
      </w:r>
      <w:r w:rsidRPr="003A3F3C">
        <w:rPr>
          <w:rFonts w:ascii="Times New Roman" w:hAnsi="Times New Roman"/>
          <w:spacing w:val="-4"/>
          <w:sz w:val="28"/>
          <w:szCs w:val="28"/>
        </w:rPr>
        <w:t xml:space="preserve"> кожно</w:t>
      </w:r>
      <w:r w:rsidR="00233D52">
        <w:rPr>
          <w:rFonts w:ascii="Times New Roman" w:hAnsi="Times New Roman"/>
          <w:spacing w:val="-4"/>
          <w:sz w:val="28"/>
          <w:szCs w:val="28"/>
        </w:rPr>
        <w:t>му</w:t>
      </w:r>
      <w:r w:rsidRPr="003A3F3C">
        <w:rPr>
          <w:rFonts w:ascii="Times New Roman" w:hAnsi="Times New Roman"/>
          <w:spacing w:val="-4"/>
          <w:sz w:val="28"/>
          <w:szCs w:val="28"/>
        </w:rPr>
        <w:t xml:space="preserve"> інструменту надає кольорове забарвлення </w:t>
      </w:r>
      <w:r w:rsidR="00233D52">
        <w:rPr>
          <w:rFonts w:ascii="Times New Roman" w:hAnsi="Times New Roman"/>
          <w:spacing w:val="-4"/>
          <w:sz w:val="28"/>
          <w:szCs w:val="28"/>
        </w:rPr>
        <w:t>за</w:t>
      </w:r>
      <w:r w:rsidRPr="003A3F3C">
        <w:rPr>
          <w:rFonts w:ascii="Times New Roman" w:hAnsi="Times New Roman"/>
          <w:spacing w:val="-4"/>
          <w:sz w:val="28"/>
          <w:szCs w:val="28"/>
        </w:rPr>
        <w:t xml:space="preserve"> асоціаці</w:t>
      </w:r>
      <w:r w:rsidR="00233D52">
        <w:rPr>
          <w:rFonts w:ascii="Times New Roman" w:hAnsi="Times New Roman"/>
          <w:spacing w:val="-4"/>
          <w:sz w:val="28"/>
          <w:szCs w:val="28"/>
        </w:rPr>
        <w:t>єю</w:t>
      </w:r>
      <w:r w:rsidRPr="003A3F3C">
        <w:rPr>
          <w:rFonts w:ascii="Times New Roman" w:hAnsi="Times New Roman"/>
          <w:spacing w:val="-4"/>
          <w:sz w:val="28"/>
          <w:szCs w:val="28"/>
        </w:rPr>
        <w:t>: жовтий колір асоціюється з трубою, блакитний – з англійським ріжком, фіолето</w:t>
      </w:r>
      <w:r w:rsidR="00233D52">
        <w:rPr>
          <w:rFonts w:ascii="Times New Roman" w:hAnsi="Times New Roman"/>
          <w:spacing w:val="-4"/>
          <w:sz w:val="28"/>
          <w:szCs w:val="28"/>
        </w:rPr>
        <w:softHyphen/>
      </w:r>
      <w:r w:rsidRPr="003A3F3C">
        <w:rPr>
          <w:rFonts w:ascii="Times New Roman" w:hAnsi="Times New Roman"/>
          <w:spacing w:val="-4"/>
          <w:sz w:val="28"/>
          <w:szCs w:val="28"/>
        </w:rPr>
        <w:t xml:space="preserve">вий </w:t>
      </w:r>
      <w:r w:rsidR="00233D52">
        <w:rPr>
          <w:rFonts w:ascii="Times New Roman" w:hAnsi="Times New Roman"/>
          <w:spacing w:val="-4"/>
          <w:sz w:val="28"/>
          <w:szCs w:val="28"/>
        </w:rPr>
        <w:t xml:space="preserve">– </w:t>
      </w:r>
      <w:r w:rsidRPr="003A3F3C">
        <w:rPr>
          <w:rFonts w:ascii="Times New Roman" w:hAnsi="Times New Roman"/>
          <w:spacing w:val="-4"/>
          <w:sz w:val="28"/>
          <w:szCs w:val="28"/>
        </w:rPr>
        <w:t>з кларнетом, фаготом.</w:t>
      </w:r>
    </w:p>
    <w:p w:rsidR="003C2536" w:rsidRPr="003A3F3C" w:rsidRDefault="003C2536" w:rsidP="003C2536">
      <w:pPr>
        <w:spacing w:after="0"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t>Таке творче завдання можна використовувати на уроках мистецтва для того, щоб підвищити ефективність запам</w:t>
      </w:r>
      <w:r w:rsidR="00DB76DA">
        <w:rPr>
          <w:rFonts w:ascii="Times New Roman" w:hAnsi="Times New Roman"/>
          <w:spacing w:val="-4"/>
          <w:sz w:val="28"/>
          <w:szCs w:val="28"/>
        </w:rPr>
        <w:t>’</w:t>
      </w:r>
      <w:r w:rsidRPr="003A3F3C">
        <w:rPr>
          <w:rFonts w:ascii="Times New Roman" w:hAnsi="Times New Roman"/>
          <w:spacing w:val="-4"/>
          <w:sz w:val="28"/>
          <w:szCs w:val="28"/>
        </w:rPr>
        <w:t>ятовування різних музичних інструментів, тобто, наприклад, пропонувати дітям зафарбовувати інструменти на папері різними кольорами.</w:t>
      </w:r>
    </w:p>
    <w:p w:rsidR="00233D52" w:rsidRDefault="003C2536" w:rsidP="00233D52">
      <w:pPr>
        <w:spacing w:after="0"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lastRenderedPageBreak/>
        <w:t>Й.</w:t>
      </w:r>
      <w:r w:rsidRPr="003A3F3C">
        <w:rPr>
          <w:rFonts w:ascii="Times New Roman" w:hAnsi="Times New Roman"/>
          <w:spacing w:val="-4"/>
          <w:sz w:val="28"/>
          <w:szCs w:val="28"/>
          <w:lang w:val="ru-RU"/>
        </w:rPr>
        <w:t> </w:t>
      </w:r>
      <w:r w:rsidRPr="003A3F3C">
        <w:rPr>
          <w:rFonts w:ascii="Times New Roman" w:hAnsi="Times New Roman"/>
          <w:spacing w:val="-4"/>
          <w:sz w:val="28"/>
          <w:szCs w:val="28"/>
        </w:rPr>
        <w:t>Хауер, що досліджував світломузику та семантику тональностей, кожний голос чотиризвучного наділяє певним кольором: сопрано</w:t>
      </w:r>
      <w:r w:rsidR="00233D52">
        <w:rPr>
          <w:rFonts w:ascii="Times New Roman" w:hAnsi="Times New Roman"/>
          <w:spacing w:val="-4"/>
          <w:sz w:val="28"/>
          <w:szCs w:val="28"/>
        </w:rPr>
        <w:t xml:space="preserve"> – </w:t>
      </w:r>
      <w:r w:rsidRPr="003A3F3C">
        <w:rPr>
          <w:rFonts w:ascii="Times New Roman" w:hAnsi="Times New Roman"/>
          <w:spacing w:val="-4"/>
          <w:sz w:val="28"/>
          <w:szCs w:val="28"/>
        </w:rPr>
        <w:t>зелений, тенор</w:t>
      </w:r>
      <w:r w:rsidR="00233D52">
        <w:rPr>
          <w:rFonts w:ascii="Times New Roman" w:hAnsi="Times New Roman"/>
          <w:spacing w:val="-4"/>
          <w:sz w:val="28"/>
          <w:szCs w:val="28"/>
        </w:rPr>
        <w:t xml:space="preserve"> – </w:t>
      </w:r>
      <w:r w:rsidRPr="003A3F3C">
        <w:rPr>
          <w:rFonts w:ascii="Times New Roman" w:hAnsi="Times New Roman"/>
          <w:spacing w:val="-4"/>
          <w:sz w:val="28"/>
          <w:szCs w:val="28"/>
        </w:rPr>
        <w:t>блакит</w:t>
      </w:r>
      <w:r w:rsidR="00233D52">
        <w:rPr>
          <w:rFonts w:ascii="Times New Roman" w:hAnsi="Times New Roman"/>
          <w:spacing w:val="-4"/>
          <w:sz w:val="28"/>
          <w:szCs w:val="28"/>
        </w:rPr>
        <w:softHyphen/>
      </w:r>
      <w:r w:rsidRPr="003A3F3C">
        <w:rPr>
          <w:rFonts w:ascii="Times New Roman" w:hAnsi="Times New Roman"/>
          <w:spacing w:val="-4"/>
          <w:sz w:val="28"/>
          <w:szCs w:val="28"/>
        </w:rPr>
        <w:t>ний, бас</w:t>
      </w:r>
      <w:r w:rsidR="00233D52">
        <w:rPr>
          <w:rFonts w:ascii="Times New Roman" w:hAnsi="Times New Roman"/>
          <w:spacing w:val="-4"/>
          <w:sz w:val="28"/>
          <w:szCs w:val="28"/>
        </w:rPr>
        <w:t xml:space="preserve"> – </w:t>
      </w:r>
      <w:r w:rsidRPr="003A3F3C">
        <w:rPr>
          <w:rFonts w:ascii="Times New Roman" w:hAnsi="Times New Roman"/>
          <w:spacing w:val="-4"/>
          <w:sz w:val="28"/>
          <w:szCs w:val="28"/>
        </w:rPr>
        <w:t>червоний. Ця концепція втілена в творчості О.</w:t>
      </w:r>
      <w:r w:rsidRPr="003A3F3C">
        <w:rPr>
          <w:rFonts w:ascii="Times New Roman" w:hAnsi="Times New Roman"/>
          <w:spacing w:val="-4"/>
          <w:sz w:val="28"/>
          <w:szCs w:val="28"/>
          <w:lang w:val="ru-RU"/>
        </w:rPr>
        <w:t> </w:t>
      </w:r>
      <w:r w:rsidRPr="003A3F3C">
        <w:rPr>
          <w:rFonts w:ascii="Times New Roman" w:hAnsi="Times New Roman"/>
          <w:spacing w:val="-4"/>
          <w:sz w:val="28"/>
          <w:szCs w:val="28"/>
        </w:rPr>
        <w:t xml:space="preserve">Скрябіна. </w:t>
      </w:r>
    </w:p>
    <w:p w:rsidR="003C2536" w:rsidRPr="003A3F3C" w:rsidRDefault="003C2536" w:rsidP="00233D52">
      <w:pPr>
        <w:spacing w:after="0" w:line="264" w:lineRule="auto"/>
        <w:ind w:firstLine="708"/>
        <w:jc w:val="both"/>
        <w:rPr>
          <w:rFonts w:ascii="Times New Roman" w:hAnsi="Times New Roman"/>
          <w:spacing w:val="-4"/>
          <w:sz w:val="28"/>
          <w:szCs w:val="28"/>
          <w:lang w:val="ru-RU"/>
        </w:rPr>
      </w:pPr>
      <w:r w:rsidRPr="003A3F3C">
        <w:rPr>
          <w:rFonts w:ascii="Times New Roman" w:hAnsi="Times New Roman"/>
          <w:spacing w:val="-4"/>
          <w:sz w:val="28"/>
          <w:szCs w:val="28"/>
        </w:rPr>
        <w:t>Ця теорія може теж лежати в основі одного із творчих завдань. Ще один варіант кольорової диференціації музичних тембрів, але уже у вокальному мистецт</w:t>
      </w:r>
      <w:r w:rsidR="00537401">
        <w:rPr>
          <w:rFonts w:ascii="Times New Roman" w:hAnsi="Times New Roman"/>
          <w:spacing w:val="-4"/>
          <w:sz w:val="28"/>
          <w:szCs w:val="28"/>
        </w:rPr>
        <w:softHyphen/>
      </w:r>
      <w:r w:rsidRPr="003A3F3C">
        <w:rPr>
          <w:rFonts w:ascii="Times New Roman" w:hAnsi="Times New Roman"/>
          <w:spacing w:val="-4"/>
          <w:sz w:val="28"/>
          <w:szCs w:val="28"/>
        </w:rPr>
        <w:t>ві: для початку брати один голос й визначати його тембр та теситуру (високо</w:t>
      </w:r>
      <w:r w:rsidR="00233D52">
        <w:rPr>
          <w:rFonts w:ascii="Times New Roman" w:hAnsi="Times New Roman"/>
          <w:spacing w:val="-4"/>
          <w:sz w:val="28"/>
          <w:szCs w:val="28"/>
        </w:rPr>
        <w:t xml:space="preserve"> – </w:t>
      </w:r>
      <w:r w:rsidRPr="003A3F3C">
        <w:rPr>
          <w:rFonts w:ascii="Times New Roman" w:hAnsi="Times New Roman"/>
          <w:spacing w:val="-4"/>
          <w:sz w:val="28"/>
          <w:szCs w:val="28"/>
        </w:rPr>
        <w:t>низько)</w:t>
      </w:r>
      <w:r w:rsidR="00233D52">
        <w:rPr>
          <w:rFonts w:ascii="Times New Roman" w:hAnsi="Times New Roman"/>
          <w:spacing w:val="-4"/>
          <w:sz w:val="28"/>
          <w:szCs w:val="28"/>
        </w:rPr>
        <w:t>,</w:t>
      </w:r>
      <w:r w:rsidRPr="003A3F3C">
        <w:rPr>
          <w:rFonts w:ascii="Times New Roman" w:hAnsi="Times New Roman"/>
          <w:spacing w:val="-4"/>
          <w:sz w:val="28"/>
          <w:szCs w:val="28"/>
        </w:rPr>
        <w:t xml:space="preserve"> </w:t>
      </w:r>
      <w:r w:rsidRPr="009C4B37">
        <w:rPr>
          <w:rFonts w:ascii="Times New Roman" w:hAnsi="Times New Roman"/>
          <w:spacing w:val="-10"/>
          <w:sz w:val="28"/>
          <w:szCs w:val="28"/>
        </w:rPr>
        <w:t>зафарбовуючи на папері кольором, далі два</w:t>
      </w:r>
      <w:r w:rsidRPr="009C4B37">
        <w:rPr>
          <w:rFonts w:ascii="Times New Roman" w:hAnsi="Times New Roman"/>
          <w:spacing w:val="-10"/>
          <w:sz w:val="28"/>
          <w:szCs w:val="28"/>
          <w:lang w:val="ru-RU"/>
        </w:rPr>
        <w:t>,</w:t>
      </w:r>
      <w:r w:rsidRPr="009C4B37">
        <w:rPr>
          <w:rFonts w:ascii="Times New Roman" w:hAnsi="Times New Roman"/>
          <w:spacing w:val="-10"/>
          <w:sz w:val="28"/>
          <w:szCs w:val="28"/>
        </w:rPr>
        <w:t xml:space="preserve"> але контрастних (сопрано</w:t>
      </w:r>
      <w:r w:rsidR="00233D52">
        <w:rPr>
          <w:rFonts w:ascii="Times New Roman" w:hAnsi="Times New Roman"/>
          <w:spacing w:val="-10"/>
          <w:sz w:val="28"/>
          <w:szCs w:val="28"/>
        </w:rPr>
        <w:t xml:space="preserve"> – </w:t>
      </w:r>
      <w:r w:rsidRPr="009C4B37">
        <w:rPr>
          <w:rFonts w:ascii="Times New Roman" w:hAnsi="Times New Roman"/>
          <w:spacing w:val="-10"/>
          <w:sz w:val="28"/>
          <w:szCs w:val="28"/>
        </w:rPr>
        <w:t>бас) і т.</w:t>
      </w:r>
      <w:r w:rsidRPr="009C4B37">
        <w:rPr>
          <w:rFonts w:ascii="Times New Roman" w:hAnsi="Times New Roman"/>
          <w:spacing w:val="-10"/>
          <w:sz w:val="28"/>
          <w:szCs w:val="28"/>
          <w:lang w:val="ru-RU"/>
        </w:rPr>
        <w:t xml:space="preserve"> </w:t>
      </w:r>
      <w:r w:rsidRPr="009C4B37">
        <w:rPr>
          <w:rFonts w:ascii="Times New Roman" w:hAnsi="Times New Roman"/>
          <w:spacing w:val="-10"/>
          <w:sz w:val="28"/>
          <w:szCs w:val="28"/>
        </w:rPr>
        <w:t>п.</w:t>
      </w:r>
      <w:r w:rsidRPr="009C4B37">
        <w:rPr>
          <w:rFonts w:ascii="Times New Roman" w:hAnsi="Times New Roman"/>
          <w:i/>
          <w:spacing w:val="-10"/>
          <w:sz w:val="28"/>
          <w:szCs w:val="28"/>
          <w:lang w:val="ru-RU"/>
        </w:rPr>
        <w:t xml:space="preserve"> </w:t>
      </w:r>
      <w:r w:rsidRPr="009C4B37">
        <w:rPr>
          <w:rFonts w:ascii="Times New Roman" w:hAnsi="Times New Roman"/>
          <w:spacing w:val="-10"/>
          <w:sz w:val="28"/>
          <w:szCs w:val="28"/>
          <w:lang w:val="ru-RU"/>
        </w:rPr>
        <w:t>[11].</w:t>
      </w:r>
    </w:p>
    <w:p w:rsidR="003C2536" w:rsidRPr="003A3F3C" w:rsidRDefault="003C2536" w:rsidP="003C2536">
      <w:pPr>
        <w:shd w:val="clear" w:color="auto" w:fill="FFFFFF"/>
        <w:spacing w:after="0" w:line="264" w:lineRule="auto"/>
        <w:ind w:firstLine="708"/>
        <w:jc w:val="both"/>
        <w:rPr>
          <w:rFonts w:ascii="Times New Roman" w:hAnsi="Times New Roman"/>
          <w:spacing w:val="-4"/>
          <w:sz w:val="28"/>
          <w:szCs w:val="28"/>
          <w:shd w:val="clear" w:color="auto" w:fill="FFFFFF"/>
        </w:rPr>
      </w:pPr>
      <w:r w:rsidRPr="003A3F3C">
        <w:rPr>
          <w:rFonts w:ascii="Times New Roman" w:hAnsi="Times New Roman"/>
          <w:spacing w:val="-4"/>
          <w:sz w:val="28"/>
          <w:szCs w:val="28"/>
          <w:shd w:val="clear" w:color="auto" w:fill="FFFFFF"/>
        </w:rPr>
        <w:t xml:space="preserve">Синестезія досліджувалась не одне століття та викликала суперечні погляди у науковців. Вона має свої категорії та особливості, які можуть допомогти у розвитку творчих здібностей та учнів початкової школи, що в майбутньому може дати поштовх до більш успішної самореалізації. У сучасному світі інтерес до синестезії зростає, поширюється її застосування в педагогічній діяльності. </w:t>
      </w:r>
    </w:p>
    <w:bookmarkEnd w:id="2"/>
    <w:p w:rsidR="009C4B37" w:rsidRDefault="009C4B37" w:rsidP="009C4B37">
      <w:pPr>
        <w:spacing w:after="0" w:line="240" w:lineRule="auto"/>
        <w:jc w:val="center"/>
        <w:rPr>
          <w:rFonts w:ascii="Times New Roman" w:hAnsi="Times New Roman"/>
          <w:b/>
          <w:noProof/>
          <w:spacing w:val="-4"/>
          <w:sz w:val="28"/>
          <w:szCs w:val="28"/>
        </w:rPr>
      </w:pPr>
    </w:p>
    <w:p w:rsidR="003C2536" w:rsidRPr="009C4B37" w:rsidRDefault="003C2536" w:rsidP="009C4B37">
      <w:pPr>
        <w:spacing w:after="0" w:line="240" w:lineRule="auto"/>
        <w:jc w:val="center"/>
        <w:rPr>
          <w:rFonts w:ascii="Times New Roman" w:hAnsi="Times New Roman"/>
          <w:b/>
          <w:noProof/>
          <w:spacing w:val="-4"/>
          <w:sz w:val="26"/>
          <w:szCs w:val="26"/>
        </w:rPr>
      </w:pPr>
      <w:r w:rsidRPr="009C4B37">
        <w:rPr>
          <w:rFonts w:ascii="Times New Roman" w:hAnsi="Times New Roman"/>
          <w:b/>
          <w:noProof/>
          <w:spacing w:val="-4"/>
          <w:sz w:val="26"/>
          <w:szCs w:val="26"/>
        </w:rPr>
        <w:t>Література</w:t>
      </w:r>
    </w:p>
    <w:p w:rsidR="003C2536" w:rsidRPr="009C4B37" w:rsidRDefault="003C2536" w:rsidP="009C4B37">
      <w:pPr>
        <w:pStyle w:val="a6"/>
        <w:numPr>
          <w:ilvl w:val="0"/>
          <w:numId w:val="50"/>
        </w:numPr>
        <w:tabs>
          <w:tab w:val="left" w:pos="1134"/>
        </w:tabs>
        <w:spacing w:after="0" w:line="240" w:lineRule="auto"/>
        <w:ind w:left="0" w:firstLine="709"/>
        <w:jc w:val="both"/>
        <w:rPr>
          <w:rFonts w:ascii="Times New Roman" w:hAnsi="Times New Roman"/>
          <w:spacing w:val="-4"/>
          <w:sz w:val="26"/>
          <w:szCs w:val="26"/>
        </w:rPr>
      </w:pPr>
      <w:r w:rsidRPr="009C4B37">
        <w:rPr>
          <w:rStyle w:val="af"/>
          <w:rFonts w:ascii="Times New Roman" w:hAnsi="Times New Roman"/>
          <w:color w:val="auto"/>
          <w:spacing w:val="-4"/>
          <w:sz w:val="26"/>
          <w:szCs w:val="26"/>
          <w:u w:val="none"/>
        </w:rPr>
        <w:t>Абакумова Е. В. Цвет как средство выражения в живописи и музыке</w:t>
      </w:r>
      <w:r w:rsidR="00537401">
        <w:rPr>
          <w:rStyle w:val="af"/>
          <w:rFonts w:ascii="Times New Roman" w:hAnsi="Times New Roman"/>
          <w:color w:val="auto"/>
          <w:spacing w:val="-4"/>
          <w:sz w:val="26"/>
          <w:szCs w:val="26"/>
          <w:u w:val="none"/>
          <w:lang w:val="uk-UA"/>
        </w:rPr>
        <w:t xml:space="preserve"> /</w:t>
      </w:r>
      <w:r w:rsidRPr="009C4B37">
        <w:rPr>
          <w:rFonts w:ascii="Times New Roman" w:hAnsi="Times New Roman"/>
          <w:spacing w:val="-4"/>
          <w:sz w:val="26"/>
          <w:szCs w:val="26"/>
        </w:rPr>
        <w:t xml:space="preserve"> </w:t>
      </w:r>
      <w:hyperlink r:id="rId32" w:history="1">
        <w:r w:rsidRPr="009C4B37">
          <w:rPr>
            <w:rStyle w:val="af"/>
            <w:rFonts w:ascii="Times New Roman" w:hAnsi="Times New Roman"/>
            <w:i/>
            <w:color w:val="auto"/>
            <w:spacing w:val="-4"/>
            <w:sz w:val="26"/>
            <w:szCs w:val="26"/>
            <w:u w:val="none"/>
            <w:bdr w:val="none" w:sz="0" w:space="0" w:color="auto" w:frame="1"/>
          </w:rPr>
          <w:t>Вестник Адыгейского государственного университета</w:t>
        </w:r>
      </w:hyperlink>
      <w:r w:rsidRPr="009C4B37">
        <w:rPr>
          <w:rFonts w:ascii="Times New Roman" w:hAnsi="Times New Roman"/>
          <w:spacing w:val="-4"/>
          <w:sz w:val="26"/>
          <w:szCs w:val="26"/>
        </w:rPr>
        <w:t xml:space="preserve">. 2015. № 4 С. 148–154. </w:t>
      </w:r>
    </w:p>
    <w:p w:rsidR="003C2536" w:rsidRPr="009C4B37" w:rsidRDefault="003C2536" w:rsidP="00F61E58">
      <w:pPr>
        <w:pStyle w:val="a6"/>
        <w:numPr>
          <w:ilvl w:val="0"/>
          <w:numId w:val="50"/>
        </w:numPr>
        <w:tabs>
          <w:tab w:val="left" w:pos="1134"/>
        </w:tabs>
        <w:spacing w:after="0" w:line="264" w:lineRule="auto"/>
        <w:ind w:left="0" w:firstLine="709"/>
        <w:jc w:val="both"/>
        <w:rPr>
          <w:rFonts w:ascii="Times New Roman" w:hAnsi="Times New Roman"/>
          <w:spacing w:val="-4"/>
          <w:sz w:val="26"/>
          <w:szCs w:val="26"/>
        </w:rPr>
      </w:pPr>
      <w:r w:rsidRPr="009C4B37">
        <w:rPr>
          <w:rFonts w:ascii="Times New Roman" w:hAnsi="Times New Roman"/>
          <w:spacing w:val="-4"/>
          <w:sz w:val="26"/>
          <w:szCs w:val="26"/>
          <w:shd w:val="clear" w:color="auto" w:fill="FFFFFF"/>
        </w:rPr>
        <w:t xml:space="preserve">Державний стандарт початкової освіти: затв. Кабінетом Міністрів України  від </w:t>
      </w:r>
      <w:r w:rsidRPr="009C4B37">
        <w:rPr>
          <w:rFonts w:ascii="Times New Roman" w:hAnsi="Times New Roman"/>
          <w:spacing w:val="-4"/>
          <w:sz w:val="26"/>
          <w:szCs w:val="26"/>
        </w:rPr>
        <w:t>21.02.2018 року</w:t>
      </w:r>
      <w:r w:rsidR="00537401">
        <w:rPr>
          <w:rFonts w:ascii="Times New Roman" w:hAnsi="Times New Roman"/>
          <w:spacing w:val="-4"/>
          <w:sz w:val="26"/>
          <w:szCs w:val="26"/>
          <w:lang w:val="uk-UA"/>
        </w:rPr>
        <w:t xml:space="preserve"> </w:t>
      </w:r>
      <w:r w:rsidR="00537401" w:rsidRPr="009C4B37">
        <w:rPr>
          <w:rFonts w:ascii="Times New Roman" w:hAnsi="Times New Roman"/>
          <w:spacing w:val="-4"/>
          <w:sz w:val="26"/>
          <w:szCs w:val="26"/>
          <w:shd w:val="clear" w:color="auto" w:fill="FFFFFF"/>
        </w:rPr>
        <w:t>№</w:t>
      </w:r>
      <w:r w:rsidR="00537401" w:rsidRPr="009C4B37">
        <w:rPr>
          <w:rFonts w:ascii="Times New Roman" w:hAnsi="Times New Roman"/>
          <w:spacing w:val="-4"/>
          <w:sz w:val="26"/>
          <w:szCs w:val="26"/>
          <w:shd w:val="clear" w:color="auto" w:fill="FFFFFF"/>
          <w:lang w:val="en-US"/>
        </w:rPr>
        <w:t> </w:t>
      </w:r>
      <w:r w:rsidR="00537401" w:rsidRPr="009C4B37">
        <w:rPr>
          <w:rFonts w:ascii="Times New Roman" w:hAnsi="Times New Roman"/>
          <w:spacing w:val="-4"/>
          <w:sz w:val="26"/>
          <w:szCs w:val="26"/>
          <w:shd w:val="clear" w:color="auto" w:fill="FFFFFF"/>
        </w:rPr>
        <w:t>87</w:t>
      </w:r>
      <w:r w:rsidRPr="009C4B37">
        <w:rPr>
          <w:rFonts w:ascii="Times New Roman" w:hAnsi="Times New Roman"/>
          <w:spacing w:val="-4"/>
          <w:sz w:val="26"/>
          <w:szCs w:val="26"/>
        </w:rPr>
        <w:t>.</w:t>
      </w:r>
    </w:p>
    <w:p w:rsidR="003C2536" w:rsidRPr="009C4B37" w:rsidRDefault="003C2536" w:rsidP="00F61E58">
      <w:pPr>
        <w:pStyle w:val="a6"/>
        <w:numPr>
          <w:ilvl w:val="0"/>
          <w:numId w:val="50"/>
        </w:numPr>
        <w:tabs>
          <w:tab w:val="left" w:pos="1134"/>
        </w:tabs>
        <w:spacing w:after="0" w:line="264" w:lineRule="auto"/>
        <w:ind w:left="0" w:firstLine="709"/>
        <w:jc w:val="both"/>
        <w:rPr>
          <w:rStyle w:val="af"/>
          <w:rFonts w:ascii="Times New Roman" w:hAnsi="Times New Roman"/>
          <w:color w:val="auto"/>
          <w:spacing w:val="-4"/>
          <w:sz w:val="26"/>
          <w:szCs w:val="26"/>
          <w:u w:val="none"/>
        </w:rPr>
      </w:pPr>
      <w:r w:rsidRPr="009C4B37">
        <w:rPr>
          <w:rFonts w:ascii="Times New Roman" w:hAnsi="Times New Roman"/>
          <w:bCs/>
          <w:spacing w:val="-4"/>
          <w:sz w:val="26"/>
          <w:szCs w:val="26"/>
          <w:shd w:val="clear" w:color="auto" w:fill="FFFFFF"/>
        </w:rPr>
        <w:t xml:space="preserve">Ломакина Е. </w:t>
      </w:r>
      <w:r w:rsidRPr="009C4B37">
        <w:rPr>
          <w:rFonts w:ascii="Times New Roman" w:hAnsi="Times New Roman"/>
          <w:spacing w:val="-4"/>
          <w:sz w:val="26"/>
          <w:szCs w:val="26"/>
        </w:rPr>
        <w:t xml:space="preserve">Синестезия: странный дар или эволюционное преимущество? </w:t>
      </w:r>
      <w:r w:rsidRPr="009C4B37">
        <w:rPr>
          <w:rStyle w:val="af"/>
          <w:rFonts w:ascii="Times New Roman" w:hAnsi="Times New Roman"/>
          <w:color w:val="auto"/>
          <w:spacing w:val="-4"/>
          <w:sz w:val="26"/>
          <w:szCs w:val="26"/>
          <w:u w:val="none"/>
          <w:lang w:val="en-US"/>
        </w:rPr>
        <w:t>URL</w:t>
      </w:r>
      <w:r w:rsidRPr="009C4B37">
        <w:rPr>
          <w:rStyle w:val="af"/>
          <w:rFonts w:ascii="Times New Roman" w:hAnsi="Times New Roman"/>
          <w:color w:val="auto"/>
          <w:spacing w:val="-4"/>
          <w:sz w:val="26"/>
          <w:szCs w:val="26"/>
          <w:u w:val="none"/>
        </w:rPr>
        <w:t xml:space="preserve">: </w:t>
      </w:r>
      <w:hyperlink r:id="rId33" w:history="1">
        <w:r w:rsidRPr="009C4B37">
          <w:rPr>
            <w:rStyle w:val="af"/>
            <w:rFonts w:ascii="Times New Roman" w:hAnsi="Times New Roman"/>
            <w:color w:val="auto"/>
            <w:spacing w:val="-4"/>
            <w:sz w:val="26"/>
            <w:szCs w:val="26"/>
            <w:u w:val="none"/>
          </w:rPr>
          <w:t>http://www.psychologies.ru/self-knowledge/individuality/sinesteziya-strannyiy-dar-ili-evolyutsionnoe-preimuschestvo/</w:t>
        </w:r>
      </w:hyperlink>
      <w:r w:rsidRPr="009C4B37">
        <w:rPr>
          <w:rStyle w:val="af"/>
          <w:rFonts w:ascii="Times New Roman" w:hAnsi="Times New Roman"/>
          <w:color w:val="auto"/>
          <w:spacing w:val="-4"/>
          <w:sz w:val="26"/>
          <w:szCs w:val="26"/>
          <w:u w:val="none"/>
        </w:rPr>
        <w:t xml:space="preserve"> </w:t>
      </w:r>
      <w:r w:rsidRPr="009C4B37">
        <w:rPr>
          <w:rFonts w:ascii="Times New Roman" w:hAnsi="Times New Roman"/>
          <w:spacing w:val="-4"/>
          <w:sz w:val="26"/>
          <w:szCs w:val="26"/>
        </w:rPr>
        <w:t>(дата звернення: 01.11.2018).</w:t>
      </w:r>
    </w:p>
    <w:p w:rsidR="003C2536" w:rsidRPr="009C4B37" w:rsidRDefault="003C2536" w:rsidP="00F61E58">
      <w:pPr>
        <w:pStyle w:val="a6"/>
        <w:numPr>
          <w:ilvl w:val="0"/>
          <w:numId w:val="50"/>
        </w:numPr>
        <w:tabs>
          <w:tab w:val="left" w:pos="1134"/>
        </w:tabs>
        <w:spacing w:after="0" w:line="264" w:lineRule="auto"/>
        <w:ind w:left="0" w:firstLine="709"/>
        <w:jc w:val="both"/>
        <w:rPr>
          <w:rStyle w:val="af"/>
          <w:rFonts w:ascii="Times New Roman" w:hAnsi="Times New Roman"/>
          <w:color w:val="auto"/>
          <w:spacing w:val="-4"/>
          <w:sz w:val="26"/>
          <w:szCs w:val="26"/>
          <w:u w:val="none"/>
        </w:rPr>
      </w:pPr>
      <w:r w:rsidRPr="009C4B37">
        <w:rPr>
          <w:rStyle w:val="af"/>
          <w:rFonts w:ascii="Times New Roman" w:hAnsi="Times New Roman"/>
          <w:color w:val="auto"/>
          <w:spacing w:val="-4"/>
          <w:sz w:val="26"/>
          <w:szCs w:val="26"/>
          <w:u w:val="none"/>
        </w:rPr>
        <w:t>Масо</w:t>
      </w:r>
      <w:r w:rsidRPr="009C4B37">
        <w:rPr>
          <w:rStyle w:val="af"/>
          <w:rFonts w:ascii="Times New Roman" w:eastAsia="Times New Roman" w:hAnsi="Times New Roman"/>
          <w:color w:val="auto"/>
          <w:spacing w:val="-4"/>
          <w:sz w:val="26"/>
          <w:szCs w:val="26"/>
          <w:u w:val="none"/>
        </w:rPr>
        <w:t>л</w:t>
      </w:r>
      <w:r w:rsidRPr="009C4B37">
        <w:rPr>
          <w:rStyle w:val="af"/>
          <w:rFonts w:ascii="Times New Roman" w:hAnsi="Times New Roman"/>
          <w:color w:val="auto"/>
          <w:spacing w:val="-4"/>
          <w:sz w:val="26"/>
          <w:szCs w:val="26"/>
          <w:u w:val="none"/>
        </w:rPr>
        <w:t xml:space="preserve"> Л</w:t>
      </w:r>
      <w:r w:rsidRPr="009C4B37">
        <w:rPr>
          <w:rStyle w:val="af"/>
          <w:rFonts w:ascii="Times New Roman" w:eastAsia="Times New Roman" w:hAnsi="Times New Roman"/>
          <w:color w:val="auto"/>
          <w:spacing w:val="-4"/>
          <w:sz w:val="26"/>
          <w:szCs w:val="26"/>
          <w:u w:val="none"/>
        </w:rPr>
        <w:t>. </w:t>
      </w:r>
      <w:r w:rsidRPr="009C4B37">
        <w:rPr>
          <w:rStyle w:val="af"/>
          <w:rFonts w:ascii="Times New Roman" w:hAnsi="Times New Roman"/>
          <w:color w:val="auto"/>
          <w:spacing w:val="-4"/>
          <w:sz w:val="26"/>
          <w:szCs w:val="26"/>
          <w:u w:val="none"/>
        </w:rPr>
        <w:t>М., Гайдамака О. В., Колотило О. М. Мистецтво: підруч. інтегр. курсу для 1 кл. закл. заг. серед. освіти. Київ: Генеза, 2018. 144 с.</w:t>
      </w:r>
    </w:p>
    <w:p w:rsidR="003C2536" w:rsidRPr="009C4B37" w:rsidRDefault="003C2536" w:rsidP="00F61E58">
      <w:pPr>
        <w:pStyle w:val="a6"/>
        <w:numPr>
          <w:ilvl w:val="0"/>
          <w:numId w:val="50"/>
        </w:numPr>
        <w:tabs>
          <w:tab w:val="left" w:pos="1134"/>
        </w:tabs>
        <w:spacing w:after="0" w:line="264" w:lineRule="auto"/>
        <w:ind w:left="0" w:firstLine="709"/>
        <w:jc w:val="both"/>
        <w:rPr>
          <w:rStyle w:val="af"/>
          <w:rFonts w:ascii="Times New Roman" w:hAnsi="Times New Roman"/>
          <w:color w:val="auto"/>
          <w:spacing w:val="-4"/>
          <w:sz w:val="26"/>
          <w:szCs w:val="26"/>
          <w:u w:val="none"/>
        </w:rPr>
      </w:pPr>
      <w:r w:rsidRPr="009C4B37">
        <w:rPr>
          <w:rStyle w:val="af"/>
          <w:rFonts w:ascii="Times New Roman" w:hAnsi="Times New Roman"/>
          <w:color w:val="auto"/>
          <w:spacing w:val="-4"/>
          <w:sz w:val="26"/>
          <w:szCs w:val="26"/>
          <w:u w:val="none"/>
        </w:rPr>
        <w:t>Масо</w:t>
      </w:r>
      <w:r w:rsidRPr="009C4B37">
        <w:rPr>
          <w:rStyle w:val="af"/>
          <w:rFonts w:ascii="Times New Roman" w:eastAsia="Times New Roman" w:hAnsi="Times New Roman"/>
          <w:color w:val="auto"/>
          <w:spacing w:val="-4"/>
          <w:sz w:val="26"/>
          <w:szCs w:val="26"/>
          <w:u w:val="none"/>
        </w:rPr>
        <w:t>л</w:t>
      </w:r>
      <w:r w:rsidRPr="009C4B37">
        <w:rPr>
          <w:rStyle w:val="af"/>
          <w:rFonts w:ascii="Times New Roman" w:hAnsi="Times New Roman"/>
          <w:color w:val="auto"/>
          <w:spacing w:val="-4"/>
          <w:sz w:val="26"/>
          <w:szCs w:val="26"/>
          <w:u w:val="none"/>
        </w:rPr>
        <w:t xml:space="preserve"> Л</w:t>
      </w:r>
      <w:r w:rsidRPr="009C4B37">
        <w:rPr>
          <w:rStyle w:val="af"/>
          <w:rFonts w:ascii="Times New Roman" w:eastAsia="Times New Roman" w:hAnsi="Times New Roman"/>
          <w:color w:val="auto"/>
          <w:spacing w:val="-4"/>
          <w:sz w:val="26"/>
          <w:szCs w:val="26"/>
          <w:u w:val="none"/>
        </w:rPr>
        <w:t>. </w:t>
      </w:r>
      <w:r w:rsidRPr="009C4B37">
        <w:rPr>
          <w:rStyle w:val="af"/>
          <w:rFonts w:ascii="Times New Roman" w:hAnsi="Times New Roman"/>
          <w:color w:val="auto"/>
          <w:spacing w:val="-4"/>
          <w:sz w:val="26"/>
          <w:szCs w:val="26"/>
          <w:u w:val="none"/>
        </w:rPr>
        <w:t>М., Гайдамака О. В</w:t>
      </w:r>
      <w:r w:rsidRPr="009C4B37">
        <w:rPr>
          <w:rFonts w:ascii="Times New Roman" w:hAnsi="Times New Roman"/>
          <w:spacing w:val="-4"/>
          <w:sz w:val="26"/>
          <w:szCs w:val="26"/>
        </w:rPr>
        <w:t xml:space="preserve">., Очеретяна Н. В. Мистецтво: підруч. для 1 класу заг. навч. закл. Київ: Генеза, 2012. 143 </w:t>
      </w:r>
      <w:r w:rsidRPr="009C4B37">
        <w:rPr>
          <w:rFonts w:ascii="Times New Roman" w:hAnsi="Times New Roman"/>
          <w:spacing w:val="-4"/>
          <w:sz w:val="26"/>
          <w:szCs w:val="26"/>
          <w:lang w:val="en-US"/>
        </w:rPr>
        <w:t>c</w:t>
      </w:r>
      <w:r w:rsidRPr="009C4B37">
        <w:rPr>
          <w:rFonts w:ascii="Times New Roman" w:hAnsi="Times New Roman"/>
          <w:spacing w:val="-4"/>
          <w:sz w:val="26"/>
          <w:szCs w:val="26"/>
        </w:rPr>
        <w:t>.</w:t>
      </w:r>
    </w:p>
    <w:p w:rsidR="003C2536" w:rsidRPr="009C4B37" w:rsidRDefault="003C2536" w:rsidP="00F61E58">
      <w:pPr>
        <w:pStyle w:val="a6"/>
        <w:numPr>
          <w:ilvl w:val="0"/>
          <w:numId w:val="50"/>
        </w:numPr>
        <w:tabs>
          <w:tab w:val="left" w:pos="1134"/>
        </w:tabs>
        <w:spacing w:after="0" w:line="264" w:lineRule="auto"/>
        <w:ind w:left="0" w:firstLine="709"/>
        <w:jc w:val="both"/>
        <w:rPr>
          <w:rFonts w:ascii="Times New Roman" w:hAnsi="Times New Roman"/>
          <w:spacing w:val="-4"/>
          <w:sz w:val="26"/>
          <w:szCs w:val="26"/>
        </w:rPr>
      </w:pPr>
      <w:r w:rsidRPr="009C4B37">
        <w:rPr>
          <w:rFonts w:ascii="Times New Roman" w:hAnsi="Times New Roman"/>
          <w:bCs/>
          <w:spacing w:val="-4"/>
          <w:sz w:val="26"/>
          <w:szCs w:val="26"/>
        </w:rPr>
        <w:t xml:space="preserve">Навчальна програма для загальноосвітніх навчальних закладів </w:t>
      </w:r>
      <w:r w:rsidR="00A81E1A" w:rsidRPr="009C4B37">
        <w:rPr>
          <w:rFonts w:ascii="Times New Roman" w:hAnsi="Times New Roman"/>
          <w:bCs/>
          <w:spacing w:val="-4"/>
          <w:sz w:val="26"/>
          <w:szCs w:val="26"/>
        </w:rPr>
        <w:t>"</w:t>
      </w:r>
      <w:r w:rsidRPr="009C4B37">
        <w:rPr>
          <w:rFonts w:ascii="Times New Roman" w:hAnsi="Times New Roman"/>
          <w:bCs/>
          <w:spacing w:val="-4"/>
          <w:sz w:val="26"/>
          <w:szCs w:val="26"/>
        </w:rPr>
        <w:t>Мистецтво 5–9 класи</w:t>
      </w:r>
      <w:r w:rsidR="00A81E1A" w:rsidRPr="009C4B37">
        <w:rPr>
          <w:rFonts w:ascii="Times New Roman" w:hAnsi="Times New Roman"/>
          <w:bCs/>
          <w:spacing w:val="-4"/>
          <w:sz w:val="26"/>
          <w:szCs w:val="26"/>
        </w:rPr>
        <w:t>"</w:t>
      </w:r>
      <w:r w:rsidRPr="009C4B37">
        <w:rPr>
          <w:rFonts w:ascii="Times New Roman" w:hAnsi="Times New Roman"/>
          <w:bCs/>
          <w:spacing w:val="-4"/>
          <w:sz w:val="26"/>
          <w:szCs w:val="26"/>
        </w:rPr>
        <w:t>:</w:t>
      </w:r>
      <w:r w:rsidR="00537401">
        <w:rPr>
          <w:rFonts w:ascii="Times New Roman" w:hAnsi="Times New Roman"/>
          <w:spacing w:val="-4"/>
          <w:sz w:val="26"/>
          <w:szCs w:val="26"/>
        </w:rPr>
        <w:t xml:space="preserve"> затв</w:t>
      </w:r>
      <w:r w:rsidRPr="009C4B37">
        <w:rPr>
          <w:rFonts w:ascii="Times New Roman" w:hAnsi="Times New Roman"/>
          <w:spacing w:val="-4"/>
          <w:sz w:val="26"/>
          <w:szCs w:val="26"/>
        </w:rPr>
        <w:t>. наказом Міністерства освіти і науки України  від 07.06.2017 р.</w:t>
      </w:r>
      <w:r w:rsidR="00537401" w:rsidRPr="00537401">
        <w:rPr>
          <w:rFonts w:ascii="Times New Roman" w:hAnsi="Times New Roman"/>
          <w:spacing w:val="-4"/>
          <w:sz w:val="26"/>
          <w:szCs w:val="26"/>
        </w:rPr>
        <w:t xml:space="preserve"> </w:t>
      </w:r>
      <w:r w:rsidR="00537401" w:rsidRPr="009C4B37">
        <w:rPr>
          <w:rFonts w:ascii="Times New Roman" w:hAnsi="Times New Roman"/>
          <w:spacing w:val="-4"/>
          <w:sz w:val="26"/>
          <w:szCs w:val="26"/>
        </w:rPr>
        <w:t>№ 804</w:t>
      </w:r>
      <w:r w:rsidR="00537401">
        <w:rPr>
          <w:rFonts w:ascii="Times New Roman" w:hAnsi="Times New Roman"/>
          <w:spacing w:val="-4"/>
          <w:sz w:val="26"/>
          <w:szCs w:val="26"/>
          <w:lang w:val="uk-UA"/>
        </w:rPr>
        <w:t>.</w:t>
      </w:r>
    </w:p>
    <w:p w:rsidR="003C2536" w:rsidRPr="009C4B37" w:rsidRDefault="003C2536" w:rsidP="00F61E58">
      <w:pPr>
        <w:pStyle w:val="a6"/>
        <w:numPr>
          <w:ilvl w:val="0"/>
          <w:numId w:val="50"/>
        </w:numPr>
        <w:tabs>
          <w:tab w:val="left" w:pos="1134"/>
        </w:tabs>
        <w:spacing w:after="0" w:line="264" w:lineRule="auto"/>
        <w:ind w:left="0" w:firstLine="709"/>
        <w:jc w:val="both"/>
        <w:rPr>
          <w:rFonts w:ascii="Times New Roman" w:hAnsi="Times New Roman"/>
          <w:spacing w:val="-4"/>
          <w:sz w:val="26"/>
          <w:szCs w:val="26"/>
        </w:rPr>
      </w:pPr>
      <w:r w:rsidRPr="009C4B37">
        <w:rPr>
          <w:rFonts w:ascii="Times New Roman" w:hAnsi="Times New Roman"/>
          <w:bCs/>
          <w:iCs/>
          <w:spacing w:val="-4"/>
          <w:sz w:val="26"/>
          <w:szCs w:val="26"/>
        </w:rPr>
        <w:t>Сидоров-Дорсо</w:t>
      </w:r>
      <w:r w:rsidRPr="009C4B37">
        <w:rPr>
          <w:rFonts w:ascii="Times New Roman" w:hAnsi="Times New Roman"/>
          <w:spacing w:val="-4"/>
          <w:sz w:val="26"/>
          <w:szCs w:val="26"/>
        </w:rPr>
        <w:t> </w:t>
      </w:r>
      <w:r w:rsidRPr="009C4B37">
        <w:rPr>
          <w:rFonts w:ascii="Times New Roman" w:hAnsi="Times New Roman"/>
          <w:bCs/>
          <w:iCs/>
          <w:spacing w:val="-4"/>
          <w:sz w:val="26"/>
          <w:szCs w:val="26"/>
        </w:rPr>
        <w:t xml:space="preserve">А. </w:t>
      </w:r>
      <w:r w:rsidRPr="009C4B37">
        <w:rPr>
          <w:rFonts w:ascii="Times New Roman" w:hAnsi="Times New Roman"/>
          <w:spacing w:val="-4"/>
          <w:sz w:val="26"/>
          <w:szCs w:val="26"/>
        </w:rPr>
        <w:t xml:space="preserve">Синестезия – что это? </w:t>
      </w:r>
      <w:r w:rsidRPr="009C4B37">
        <w:rPr>
          <w:rStyle w:val="af"/>
          <w:rFonts w:ascii="Times New Roman" w:hAnsi="Times New Roman"/>
          <w:color w:val="auto"/>
          <w:spacing w:val="-4"/>
          <w:sz w:val="26"/>
          <w:szCs w:val="26"/>
          <w:u w:val="none"/>
          <w:lang w:val="en-US"/>
        </w:rPr>
        <w:t>URL</w:t>
      </w:r>
      <w:r w:rsidRPr="00537401">
        <w:rPr>
          <w:rStyle w:val="af"/>
          <w:rFonts w:ascii="Times New Roman" w:hAnsi="Times New Roman"/>
          <w:color w:val="auto"/>
          <w:spacing w:val="-4"/>
          <w:sz w:val="26"/>
          <w:szCs w:val="26"/>
          <w:u w:val="none"/>
        </w:rPr>
        <w:t xml:space="preserve">: </w:t>
      </w:r>
      <w:hyperlink r:id="rId34" w:history="1">
        <w:r w:rsidRPr="009C4B37">
          <w:rPr>
            <w:rStyle w:val="af"/>
            <w:rFonts w:ascii="Times New Roman" w:hAnsi="Times New Roman"/>
            <w:color w:val="auto"/>
            <w:spacing w:val="-4"/>
            <w:sz w:val="26"/>
            <w:szCs w:val="26"/>
            <w:u w:val="none"/>
            <w:lang w:val="en-US"/>
          </w:rPr>
          <w:t>http</w:t>
        </w:r>
        <w:r w:rsidRPr="00537401">
          <w:rPr>
            <w:rStyle w:val="af"/>
            <w:rFonts w:ascii="Times New Roman" w:hAnsi="Times New Roman"/>
            <w:color w:val="auto"/>
            <w:spacing w:val="-4"/>
            <w:sz w:val="26"/>
            <w:szCs w:val="26"/>
            <w:u w:val="none"/>
          </w:rPr>
          <w:t>://</w:t>
        </w:r>
        <w:r w:rsidRPr="009C4B37">
          <w:rPr>
            <w:rStyle w:val="af"/>
            <w:rFonts w:ascii="Times New Roman" w:hAnsi="Times New Roman"/>
            <w:color w:val="auto"/>
            <w:spacing w:val="-4"/>
            <w:sz w:val="26"/>
            <w:szCs w:val="26"/>
            <w:u w:val="none"/>
            <w:lang w:val="en-US"/>
          </w:rPr>
          <w:t>www</w:t>
        </w:r>
        <w:r w:rsidRPr="00537401">
          <w:rPr>
            <w:rStyle w:val="af"/>
            <w:rFonts w:ascii="Times New Roman" w:hAnsi="Times New Roman"/>
            <w:color w:val="auto"/>
            <w:spacing w:val="-4"/>
            <w:sz w:val="26"/>
            <w:szCs w:val="26"/>
            <w:u w:val="none"/>
          </w:rPr>
          <w:t>.</w:t>
        </w:r>
        <w:r w:rsidRPr="009C4B37">
          <w:rPr>
            <w:rStyle w:val="af"/>
            <w:rFonts w:ascii="Times New Roman" w:hAnsi="Times New Roman"/>
            <w:color w:val="auto"/>
            <w:spacing w:val="-4"/>
            <w:sz w:val="26"/>
            <w:szCs w:val="26"/>
            <w:u w:val="none"/>
            <w:lang w:val="en-US"/>
          </w:rPr>
          <w:t>synaesthesia</w:t>
        </w:r>
        <w:r w:rsidRPr="00537401">
          <w:rPr>
            <w:rStyle w:val="af"/>
            <w:rFonts w:ascii="Times New Roman" w:hAnsi="Times New Roman"/>
            <w:color w:val="auto"/>
            <w:spacing w:val="-4"/>
            <w:sz w:val="26"/>
            <w:szCs w:val="26"/>
            <w:u w:val="none"/>
          </w:rPr>
          <w:t>.</w:t>
        </w:r>
        <w:r w:rsidRPr="009C4B37">
          <w:rPr>
            <w:rStyle w:val="af"/>
            <w:rFonts w:ascii="Times New Roman" w:hAnsi="Times New Roman"/>
            <w:color w:val="auto"/>
            <w:spacing w:val="-4"/>
            <w:sz w:val="26"/>
            <w:szCs w:val="26"/>
            <w:u w:val="none"/>
            <w:lang w:val="en-US"/>
          </w:rPr>
          <w:t>ru</w:t>
        </w:r>
        <w:r w:rsidRPr="00537401">
          <w:rPr>
            <w:rStyle w:val="af"/>
            <w:rFonts w:ascii="Times New Roman" w:hAnsi="Times New Roman"/>
            <w:color w:val="auto"/>
            <w:spacing w:val="-4"/>
            <w:sz w:val="26"/>
            <w:szCs w:val="26"/>
            <w:u w:val="none"/>
          </w:rPr>
          <w:t>/</w:t>
        </w:r>
        <w:r w:rsidRPr="009C4B37">
          <w:rPr>
            <w:rStyle w:val="af"/>
            <w:rFonts w:ascii="Times New Roman" w:hAnsi="Times New Roman"/>
            <w:color w:val="auto"/>
            <w:spacing w:val="-4"/>
            <w:sz w:val="26"/>
            <w:szCs w:val="26"/>
            <w:u w:val="none"/>
            <w:lang w:val="en-US"/>
          </w:rPr>
          <w:t>whatis</w:t>
        </w:r>
        <w:r w:rsidRPr="00537401">
          <w:rPr>
            <w:rStyle w:val="af"/>
            <w:rFonts w:ascii="Times New Roman" w:hAnsi="Times New Roman"/>
            <w:color w:val="auto"/>
            <w:spacing w:val="-4"/>
            <w:sz w:val="26"/>
            <w:szCs w:val="26"/>
            <w:u w:val="none"/>
          </w:rPr>
          <w:t>.</w:t>
        </w:r>
        <w:r w:rsidRPr="009C4B37">
          <w:rPr>
            <w:rStyle w:val="af"/>
            <w:rFonts w:ascii="Times New Roman" w:hAnsi="Times New Roman"/>
            <w:color w:val="auto"/>
            <w:spacing w:val="-4"/>
            <w:sz w:val="26"/>
            <w:szCs w:val="26"/>
            <w:u w:val="none"/>
            <w:lang w:val="en-US"/>
          </w:rPr>
          <w:t>html</w:t>
        </w:r>
      </w:hyperlink>
      <w:r w:rsidRPr="00537401">
        <w:rPr>
          <w:rFonts w:ascii="Times New Roman" w:hAnsi="Times New Roman"/>
          <w:spacing w:val="-4"/>
          <w:sz w:val="26"/>
          <w:szCs w:val="26"/>
        </w:rPr>
        <w:t xml:space="preserve"> </w:t>
      </w:r>
      <w:r w:rsidRPr="009C4B37">
        <w:rPr>
          <w:rFonts w:ascii="Times New Roman" w:hAnsi="Times New Roman"/>
          <w:spacing w:val="-4"/>
          <w:sz w:val="26"/>
          <w:szCs w:val="26"/>
        </w:rPr>
        <w:t>(дата звернення: 10.11.2018).</w:t>
      </w:r>
    </w:p>
    <w:p w:rsidR="003C2536" w:rsidRPr="009C4B37" w:rsidRDefault="003C2536" w:rsidP="00F61E58">
      <w:pPr>
        <w:pStyle w:val="a6"/>
        <w:numPr>
          <w:ilvl w:val="0"/>
          <w:numId w:val="50"/>
        </w:numPr>
        <w:tabs>
          <w:tab w:val="left" w:pos="1134"/>
        </w:tabs>
        <w:spacing w:after="0" w:line="264" w:lineRule="auto"/>
        <w:ind w:left="0" w:firstLine="709"/>
        <w:jc w:val="both"/>
        <w:rPr>
          <w:rStyle w:val="af"/>
          <w:rFonts w:ascii="Times New Roman" w:hAnsi="Times New Roman"/>
          <w:color w:val="auto"/>
          <w:spacing w:val="-4"/>
          <w:sz w:val="26"/>
          <w:szCs w:val="26"/>
          <w:u w:val="none"/>
        </w:rPr>
      </w:pPr>
      <w:r w:rsidRPr="009C4B37">
        <w:rPr>
          <w:rStyle w:val="af"/>
          <w:rFonts w:ascii="Times New Roman" w:hAnsi="Times New Roman"/>
          <w:color w:val="auto"/>
          <w:spacing w:val="-4"/>
          <w:sz w:val="26"/>
          <w:szCs w:val="26"/>
          <w:u w:val="none"/>
        </w:rPr>
        <w:t xml:space="preserve">Синестезия. </w:t>
      </w:r>
      <w:r w:rsidRPr="009C4B37">
        <w:rPr>
          <w:rStyle w:val="af"/>
          <w:rFonts w:ascii="Times New Roman" w:hAnsi="Times New Roman"/>
          <w:color w:val="auto"/>
          <w:spacing w:val="-4"/>
          <w:sz w:val="26"/>
          <w:szCs w:val="26"/>
          <w:u w:val="none"/>
          <w:lang w:val="en-US"/>
        </w:rPr>
        <w:t>URL</w:t>
      </w:r>
      <w:r w:rsidRPr="009C4B37">
        <w:rPr>
          <w:rStyle w:val="af"/>
          <w:rFonts w:ascii="Times New Roman" w:hAnsi="Times New Roman"/>
          <w:color w:val="auto"/>
          <w:spacing w:val="-4"/>
          <w:sz w:val="26"/>
          <w:szCs w:val="26"/>
          <w:u w:val="none"/>
        </w:rPr>
        <w:t xml:space="preserve">: </w:t>
      </w:r>
      <w:hyperlink r:id="rId35" w:history="1">
        <w:r w:rsidRPr="009C4B37">
          <w:rPr>
            <w:rStyle w:val="af"/>
            <w:rFonts w:ascii="Times New Roman" w:hAnsi="Times New Roman"/>
            <w:color w:val="auto"/>
            <w:spacing w:val="-4"/>
            <w:sz w:val="26"/>
            <w:szCs w:val="26"/>
            <w:u w:val="none"/>
          </w:rPr>
          <w:t>https://ru.wikipedia.org/wiki/Синестезия</w:t>
        </w:r>
      </w:hyperlink>
      <w:r w:rsidRPr="009C4B37">
        <w:rPr>
          <w:rStyle w:val="af"/>
          <w:rFonts w:ascii="Times New Roman" w:hAnsi="Times New Roman"/>
          <w:color w:val="auto"/>
          <w:spacing w:val="-4"/>
          <w:sz w:val="26"/>
          <w:szCs w:val="26"/>
          <w:u w:val="none"/>
        </w:rPr>
        <w:t xml:space="preserve"> </w:t>
      </w:r>
      <w:r w:rsidRPr="009C4B37">
        <w:rPr>
          <w:rFonts w:ascii="Times New Roman" w:hAnsi="Times New Roman"/>
          <w:spacing w:val="-4"/>
          <w:sz w:val="26"/>
          <w:szCs w:val="26"/>
        </w:rPr>
        <w:t>(дата звернення: 05.11.2018).</w:t>
      </w:r>
    </w:p>
    <w:p w:rsidR="003C2536" w:rsidRPr="009C4B37" w:rsidRDefault="003C2536" w:rsidP="00F61E58">
      <w:pPr>
        <w:pStyle w:val="a6"/>
        <w:numPr>
          <w:ilvl w:val="0"/>
          <w:numId w:val="50"/>
        </w:numPr>
        <w:tabs>
          <w:tab w:val="left" w:pos="1134"/>
        </w:tabs>
        <w:spacing w:after="0" w:line="264" w:lineRule="auto"/>
        <w:ind w:left="0" w:firstLine="709"/>
        <w:jc w:val="both"/>
        <w:rPr>
          <w:rFonts w:ascii="Times New Roman" w:hAnsi="Times New Roman"/>
          <w:spacing w:val="-4"/>
          <w:sz w:val="26"/>
          <w:szCs w:val="26"/>
        </w:rPr>
      </w:pPr>
      <w:r w:rsidRPr="009C4B37">
        <w:rPr>
          <w:rStyle w:val="af"/>
          <w:rFonts w:ascii="Times New Roman" w:hAnsi="Times New Roman"/>
          <w:color w:val="auto"/>
          <w:spacing w:val="-4"/>
          <w:sz w:val="26"/>
          <w:szCs w:val="26"/>
          <w:u w:val="none"/>
        </w:rPr>
        <w:t>Синестезия.</w:t>
      </w:r>
      <w:r w:rsidR="00537401">
        <w:rPr>
          <w:rStyle w:val="af"/>
          <w:rFonts w:ascii="Times New Roman" w:hAnsi="Times New Roman"/>
          <w:color w:val="auto"/>
          <w:spacing w:val="-4"/>
          <w:sz w:val="26"/>
          <w:szCs w:val="26"/>
          <w:u w:val="none"/>
          <w:lang w:val="uk-UA"/>
        </w:rPr>
        <w:t xml:space="preserve"> </w:t>
      </w:r>
      <w:r w:rsidRPr="009C4B37">
        <w:rPr>
          <w:rStyle w:val="af"/>
          <w:rFonts w:ascii="Times New Roman" w:hAnsi="Times New Roman"/>
          <w:color w:val="auto"/>
          <w:spacing w:val="-4"/>
          <w:sz w:val="26"/>
          <w:szCs w:val="26"/>
          <w:u w:val="none"/>
          <w:lang w:val="en-US"/>
        </w:rPr>
        <w:t>URL</w:t>
      </w:r>
      <w:r w:rsidRPr="009C4B37">
        <w:rPr>
          <w:rStyle w:val="af"/>
          <w:rFonts w:ascii="Times New Roman" w:hAnsi="Times New Roman"/>
          <w:color w:val="auto"/>
          <w:spacing w:val="-4"/>
          <w:sz w:val="26"/>
          <w:szCs w:val="26"/>
          <w:u w:val="none"/>
        </w:rPr>
        <w:t xml:space="preserve">: </w:t>
      </w:r>
      <w:hyperlink r:id="rId36" w:history="1">
        <w:r w:rsidRPr="009C4B37">
          <w:rPr>
            <w:rStyle w:val="af"/>
            <w:rFonts w:ascii="Times New Roman" w:hAnsi="Times New Roman"/>
            <w:color w:val="auto"/>
            <w:spacing w:val="-4"/>
            <w:sz w:val="26"/>
            <w:szCs w:val="26"/>
            <w:u w:val="none"/>
          </w:rPr>
          <w:t>https://constructorus.ru/samorazvitie/sinesteziya.html</w:t>
        </w:r>
      </w:hyperlink>
      <w:r w:rsidRPr="009C4B37">
        <w:rPr>
          <w:rStyle w:val="af"/>
          <w:rFonts w:ascii="Times New Roman" w:hAnsi="Times New Roman"/>
          <w:color w:val="auto"/>
          <w:spacing w:val="-4"/>
          <w:sz w:val="26"/>
          <w:szCs w:val="26"/>
          <w:u w:val="none"/>
        </w:rPr>
        <w:t xml:space="preserve"> </w:t>
      </w:r>
      <w:r w:rsidRPr="009C4B37">
        <w:rPr>
          <w:rFonts w:ascii="Times New Roman" w:hAnsi="Times New Roman"/>
          <w:spacing w:val="-4"/>
          <w:sz w:val="26"/>
          <w:szCs w:val="26"/>
        </w:rPr>
        <w:t>(дата звернення: 12.11.2018).</w:t>
      </w:r>
    </w:p>
    <w:p w:rsidR="003C2536" w:rsidRPr="009C4B37" w:rsidRDefault="003C2536" w:rsidP="00F61E58">
      <w:pPr>
        <w:pStyle w:val="ae"/>
        <w:numPr>
          <w:ilvl w:val="0"/>
          <w:numId w:val="50"/>
        </w:numPr>
        <w:tabs>
          <w:tab w:val="left" w:pos="1134"/>
        </w:tabs>
        <w:spacing w:before="0" w:beforeAutospacing="0" w:after="0" w:afterAutospacing="0" w:line="264" w:lineRule="auto"/>
        <w:ind w:left="0" w:firstLine="709"/>
        <w:jc w:val="both"/>
        <w:rPr>
          <w:bCs/>
          <w:spacing w:val="-4"/>
          <w:sz w:val="26"/>
          <w:szCs w:val="26"/>
          <w:lang w:val="en-US"/>
        </w:rPr>
      </w:pPr>
      <w:r w:rsidRPr="009C4B37">
        <w:rPr>
          <w:rStyle w:val="ad"/>
          <w:b w:val="0"/>
          <w:spacing w:val="-4"/>
          <w:sz w:val="26"/>
          <w:szCs w:val="26"/>
        </w:rPr>
        <w:t>Томашева А. Синестезия и её развитие у детей на учебных занятиях в музыкальной школе.</w:t>
      </w:r>
      <w:r w:rsidRPr="009C4B37">
        <w:rPr>
          <w:rStyle w:val="af"/>
          <w:color w:val="auto"/>
          <w:spacing w:val="-4"/>
          <w:sz w:val="26"/>
          <w:szCs w:val="26"/>
          <w:u w:val="none"/>
        </w:rPr>
        <w:t xml:space="preserve"> </w:t>
      </w:r>
      <w:r w:rsidR="00537401">
        <w:rPr>
          <w:spacing w:val="-4"/>
          <w:sz w:val="26"/>
          <w:szCs w:val="26"/>
          <w:shd w:val="clear" w:color="auto" w:fill="FFFFFF"/>
          <w:lang w:val="en-US"/>
        </w:rPr>
        <w:t>LAP Lambert Academic Publishing,</w:t>
      </w:r>
      <w:r w:rsidRPr="009C4B37">
        <w:rPr>
          <w:spacing w:val="-4"/>
          <w:sz w:val="26"/>
          <w:szCs w:val="26"/>
          <w:shd w:val="clear" w:color="auto" w:fill="FFFFFF"/>
          <w:lang w:val="en-US"/>
        </w:rPr>
        <w:t xml:space="preserve"> </w:t>
      </w:r>
      <w:r w:rsidRPr="009C4B37">
        <w:rPr>
          <w:rStyle w:val="af"/>
          <w:color w:val="auto"/>
          <w:spacing w:val="-4"/>
          <w:sz w:val="26"/>
          <w:szCs w:val="26"/>
          <w:u w:val="none"/>
          <w:lang w:val="en-US"/>
        </w:rPr>
        <w:t>2013. 244 </w:t>
      </w:r>
      <w:r w:rsidRPr="009C4B37">
        <w:rPr>
          <w:rStyle w:val="af"/>
          <w:color w:val="auto"/>
          <w:spacing w:val="-4"/>
          <w:sz w:val="26"/>
          <w:szCs w:val="26"/>
          <w:u w:val="none"/>
        </w:rPr>
        <w:t>с</w:t>
      </w:r>
      <w:r w:rsidRPr="009C4B37">
        <w:rPr>
          <w:rStyle w:val="af"/>
          <w:color w:val="auto"/>
          <w:spacing w:val="-4"/>
          <w:sz w:val="26"/>
          <w:szCs w:val="26"/>
          <w:u w:val="none"/>
          <w:lang w:val="en-US"/>
        </w:rPr>
        <w:t xml:space="preserve">. URL: </w:t>
      </w:r>
      <w:hyperlink r:id="rId37" w:history="1">
        <w:r w:rsidRPr="009C4B37">
          <w:rPr>
            <w:rStyle w:val="af"/>
            <w:color w:val="auto"/>
            <w:spacing w:val="-4"/>
            <w:sz w:val="26"/>
            <w:szCs w:val="26"/>
            <w:u w:val="none"/>
            <w:lang w:val="en-US"/>
          </w:rPr>
          <w:t>https://otherreferats.allbest.ru/pedagogics/d00159913.html</w:t>
        </w:r>
      </w:hyperlink>
      <w:r w:rsidR="001A4653" w:rsidRPr="009C4B37">
        <w:rPr>
          <w:rStyle w:val="af"/>
          <w:color w:val="auto"/>
          <w:spacing w:val="-4"/>
          <w:sz w:val="26"/>
          <w:szCs w:val="26"/>
          <w:u w:val="none"/>
          <w:lang w:val="uk-UA"/>
        </w:rPr>
        <w:t xml:space="preserve"> </w:t>
      </w:r>
      <w:r w:rsidRPr="009C4B37">
        <w:rPr>
          <w:spacing w:val="-4"/>
          <w:sz w:val="26"/>
          <w:szCs w:val="26"/>
          <w:lang w:val="en-US"/>
        </w:rPr>
        <w:t>(</w:t>
      </w:r>
      <w:r w:rsidRPr="009C4B37">
        <w:rPr>
          <w:spacing w:val="-4"/>
          <w:sz w:val="26"/>
          <w:szCs w:val="26"/>
        </w:rPr>
        <w:t>дата</w:t>
      </w:r>
      <w:r w:rsidR="001A4653" w:rsidRPr="009C4B37">
        <w:rPr>
          <w:spacing w:val="-4"/>
          <w:sz w:val="26"/>
          <w:szCs w:val="26"/>
          <w:lang w:val="uk-UA"/>
        </w:rPr>
        <w:t xml:space="preserve"> </w:t>
      </w:r>
      <w:r w:rsidRPr="009C4B37">
        <w:rPr>
          <w:spacing w:val="-4"/>
          <w:sz w:val="26"/>
          <w:szCs w:val="26"/>
        </w:rPr>
        <w:t>звернення</w:t>
      </w:r>
      <w:r w:rsidRPr="009C4B37">
        <w:rPr>
          <w:spacing w:val="-4"/>
          <w:sz w:val="26"/>
          <w:szCs w:val="26"/>
          <w:lang w:val="en-US"/>
        </w:rPr>
        <w:t>: 01.11.2018).</w:t>
      </w:r>
    </w:p>
    <w:p w:rsidR="003C2536" w:rsidRPr="009C4B37" w:rsidRDefault="003C2536" w:rsidP="00F61E58">
      <w:pPr>
        <w:pStyle w:val="a6"/>
        <w:numPr>
          <w:ilvl w:val="0"/>
          <w:numId w:val="50"/>
        </w:numPr>
        <w:tabs>
          <w:tab w:val="left" w:pos="1134"/>
        </w:tabs>
        <w:spacing w:after="0" w:line="264" w:lineRule="auto"/>
        <w:ind w:left="0" w:firstLine="709"/>
        <w:jc w:val="both"/>
        <w:rPr>
          <w:rFonts w:ascii="Times New Roman" w:hAnsi="Times New Roman"/>
          <w:spacing w:val="-4"/>
          <w:sz w:val="26"/>
          <w:szCs w:val="26"/>
        </w:rPr>
      </w:pPr>
      <w:r w:rsidRPr="009C4B37">
        <w:rPr>
          <w:rFonts w:ascii="Times New Roman" w:hAnsi="Times New Roman"/>
          <w:spacing w:val="-4"/>
          <w:sz w:val="26"/>
          <w:szCs w:val="26"/>
        </w:rPr>
        <w:t>Цветомузыкальная синестезия как средство эмоционального воспитания старших дошкольников на занятиях ИЗО.</w:t>
      </w:r>
      <w:r w:rsidRPr="009C4B37">
        <w:rPr>
          <w:rStyle w:val="af"/>
          <w:rFonts w:ascii="Times New Roman" w:hAnsi="Times New Roman"/>
          <w:color w:val="auto"/>
          <w:spacing w:val="-4"/>
          <w:sz w:val="26"/>
          <w:szCs w:val="26"/>
          <w:u w:val="none"/>
        </w:rPr>
        <w:t xml:space="preserve"> URL: </w:t>
      </w:r>
      <w:hyperlink r:id="rId38" w:history="1">
        <w:r w:rsidRPr="009C4B37">
          <w:rPr>
            <w:rStyle w:val="af"/>
            <w:rFonts w:ascii="Times New Roman" w:hAnsi="Times New Roman"/>
            <w:noProof/>
            <w:color w:val="auto"/>
            <w:spacing w:val="-4"/>
            <w:sz w:val="26"/>
            <w:szCs w:val="26"/>
            <w:u w:val="none"/>
          </w:rPr>
          <w:t>http://refleader.ru/jgeujgjgeqasotr.html</w:t>
        </w:r>
      </w:hyperlink>
      <w:r w:rsidRPr="009C4B37">
        <w:rPr>
          <w:rStyle w:val="af"/>
          <w:rFonts w:ascii="Times New Roman" w:hAnsi="Times New Roman"/>
          <w:noProof/>
          <w:color w:val="auto"/>
          <w:spacing w:val="-4"/>
          <w:sz w:val="26"/>
          <w:szCs w:val="26"/>
          <w:u w:val="none"/>
        </w:rPr>
        <w:t xml:space="preserve">. </w:t>
      </w:r>
      <w:r w:rsidRPr="009C4B37">
        <w:rPr>
          <w:rFonts w:ascii="Times New Roman" w:hAnsi="Times New Roman"/>
          <w:spacing w:val="-4"/>
          <w:sz w:val="26"/>
          <w:szCs w:val="26"/>
        </w:rPr>
        <w:t>(дата звернення: 04.11.2018).</w:t>
      </w:r>
    </w:p>
    <w:p w:rsidR="003C2536" w:rsidRPr="009C4B37" w:rsidRDefault="003C2536" w:rsidP="00F61E58">
      <w:pPr>
        <w:pStyle w:val="a6"/>
        <w:numPr>
          <w:ilvl w:val="0"/>
          <w:numId w:val="50"/>
        </w:numPr>
        <w:tabs>
          <w:tab w:val="left" w:pos="1134"/>
        </w:tabs>
        <w:spacing w:after="0" w:line="264" w:lineRule="auto"/>
        <w:ind w:left="0" w:firstLine="709"/>
        <w:jc w:val="both"/>
        <w:rPr>
          <w:rFonts w:ascii="Times New Roman" w:hAnsi="Times New Roman"/>
          <w:spacing w:val="-4"/>
          <w:sz w:val="26"/>
          <w:szCs w:val="26"/>
        </w:rPr>
      </w:pPr>
      <w:r w:rsidRPr="009C4B37">
        <w:rPr>
          <w:rFonts w:ascii="Times New Roman" w:hAnsi="Times New Roman"/>
          <w:spacing w:val="-4"/>
          <w:sz w:val="26"/>
          <w:szCs w:val="26"/>
        </w:rPr>
        <w:t xml:space="preserve"> Яфальян А. Ф. Теория и методика музыкального воспитания в начальной школе: учеб</w:t>
      </w:r>
      <w:r w:rsidR="00537401">
        <w:rPr>
          <w:rFonts w:ascii="Times New Roman" w:hAnsi="Times New Roman"/>
          <w:spacing w:val="-4"/>
          <w:sz w:val="26"/>
          <w:szCs w:val="26"/>
          <w:lang w:val="uk-UA"/>
        </w:rPr>
        <w:t>.</w:t>
      </w:r>
      <w:r w:rsidRPr="009C4B37">
        <w:rPr>
          <w:rFonts w:ascii="Times New Roman" w:hAnsi="Times New Roman"/>
          <w:spacing w:val="-4"/>
          <w:sz w:val="26"/>
          <w:szCs w:val="26"/>
        </w:rPr>
        <w:t xml:space="preserve"> пособие для студентов п</w:t>
      </w:r>
      <w:r w:rsidR="00537401">
        <w:rPr>
          <w:rFonts w:ascii="Times New Roman" w:hAnsi="Times New Roman"/>
          <w:spacing w:val="-4"/>
          <w:sz w:val="26"/>
          <w:szCs w:val="26"/>
        </w:rPr>
        <w:t>едагогических вузов. Ростов н/Д: Феникс, 2008. 380 </w:t>
      </w:r>
      <w:r w:rsidRPr="009C4B37">
        <w:rPr>
          <w:rFonts w:ascii="Times New Roman" w:hAnsi="Times New Roman"/>
          <w:spacing w:val="-4"/>
          <w:sz w:val="26"/>
          <w:szCs w:val="26"/>
        </w:rPr>
        <w:t>с.</w:t>
      </w:r>
    </w:p>
    <w:p w:rsidR="001A4653" w:rsidRPr="003A3F3C" w:rsidRDefault="001A4653" w:rsidP="006011BD">
      <w:pPr>
        <w:spacing w:after="0" w:line="252" w:lineRule="auto"/>
        <w:jc w:val="center"/>
        <w:rPr>
          <w:rFonts w:ascii="Times New Roman" w:hAnsi="Times New Roman"/>
          <w:b/>
          <w:spacing w:val="-4"/>
          <w:sz w:val="28"/>
          <w:szCs w:val="28"/>
        </w:rPr>
      </w:pPr>
      <w:r w:rsidRPr="003A3F3C">
        <w:rPr>
          <w:rFonts w:ascii="Times New Roman" w:hAnsi="Times New Roman"/>
          <w:b/>
          <w:spacing w:val="-4"/>
          <w:sz w:val="28"/>
          <w:szCs w:val="28"/>
        </w:rPr>
        <w:lastRenderedPageBreak/>
        <w:t xml:space="preserve">ФОРМУВАННЯ КОМПЕТЕНТНОСТІ З ПУБЛІЧНОГО ВИСТУПУ </w:t>
      </w:r>
    </w:p>
    <w:p w:rsidR="001A4653" w:rsidRPr="003A3F3C" w:rsidRDefault="001A4653" w:rsidP="006011BD">
      <w:pPr>
        <w:spacing w:after="0" w:line="252" w:lineRule="auto"/>
        <w:jc w:val="center"/>
        <w:rPr>
          <w:rFonts w:ascii="Times New Roman" w:hAnsi="Times New Roman"/>
          <w:b/>
          <w:spacing w:val="-4"/>
          <w:sz w:val="28"/>
          <w:szCs w:val="28"/>
        </w:rPr>
      </w:pPr>
      <w:r w:rsidRPr="003A3F3C">
        <w:rPr>
          <w:rFonts w:ascii="Times New Roman" w:hAnsi="Times New Roman"/>
          <w:b/>
          <w:spacing w:val="-4"/>
          <w:sz w:val="28"/>
          <w:szCs w:val="28"/>
        </w:rPr>
        <w:t>В УЧНІВ МИСТЕЦЬКИХ ШКІЛ</w:t>
      </w:r>
    </w:p>
    <w:p w:rsidR="001A4653" w:rsidRPr="003A3F3C" w:rsidRDefault="001A4653" w:rsidP="006011BD">
      <w:pPr>
        <w:spacing w:after="0" w:line="252" w:lineRule="auto"/>
        <w:jc w:val="center"/>
        <w:rPr>
          <w:rFonts w:ascii="Times New Roman" w:hAnsi="Times New Roman"/>
          <w:b/>
          <w:spacing w:val="-4"/>
          <w:sz w:val="28"/>
          <w:szCs w:val="28"/>
        </w:rPr>
      </w:pPr>
    </w:p>
    <w:p w:rsidR="001A4653" w:rsidRPr="003A3F3C" w:rsidRDefault="001A4653" w:rsidP="006011BD">
      <w:pPr>
        <w:spacing w:after="0" w:line="252" w:lineRule="auto"/>
        <w:jc w:val="center"/>
        <w:rPr>
          <w:rFonts w:ascii="Times New Roman" w:hAnsi="Times New Roman"/>
          <w:b/>
          <w:spacing w:val="-4"/>
          <w:sz w:val="28"/>
          <w:szCs w:val="28"/>
        </w:rPr>
      </w:pPr>
      <w:r w:rsidRPr="003A3F3C">
        <w:rPr>
          <w:rFonts w:ascii="Times New Roman" w:hAnsi="Times New Roman"/>
          <w:b/>
          <w:spacing w:val="-4"/>
          <w:sz w:val="28"/>
          <w:szCs w:val="28"/>
        </w:rPr>
        <w:t>Локоть О. М., Думчева Т. М.</w:t>
      </w:r>
    </w:p>
    <w:p w:rsidR="001A4653" w:rsidRPr="003A3F3C" w:rsidRDefault="001A4653" w:rsidP="006011BD">
      <w:pPr>
        <w:spacing w:after="0" w:line="252" w:lineRule="auto"/>
        <w:jc w:val="center"/>
        <w:rPr>
          <w:rFonts w:ascii="Times New Roman" w:hAnsi="Times New Roman"/>
          <w:b/>
          <w:spacing w:val="-4"/>
          <w:sz w:val="28"/>
          <w:szCs w:val="28"/>
        </w:rPr>
      </w:pPr>
    </w:p>
    <w:p w:rsidR="001A4653" w:rsidRPr="003A3F3C" w:rsidRDefault="001A4653" w:rsidP="006011BD">
      <w:pPr>
        <w:spacing w:after="0" w:line="252" w:lineRule="auto"/>
        <w:ind w:left="709"/>
        <w:jc w:val="both"/>
        <w:rPr>
          <w:rFonts w:ascii="Times New Roman" w:hAnsi="Times New Roman"/>
          <w:i/>
          <w:spacing w:val="-4"/>
          <w:sz w:val="28"/>
          <w:szCs w:val="28"/>
        </w:rPr>
      </w:pPr>
      <w:r w:rsidRPr="003A3F3C">
        <w:rPr>
          <w:rFonts w:ascii="Times New Roman" w:hAnsi="Times New Roman"/>
          <w:i/>
          <w:spacing w:val="-4"/>
          <w:sz w:val="28"/>
          <w:szCs w:val="28"/>
        </w:rPr>
        <w:t>Стаття присвячена деяким проблемам та особливостям роботи зі здобувачами початкової мистецької освіти в аспекті формування компе</w:t>
      </w:r>
      <w:r w:rsidR="00D56E29">
        <w:rPr>
          <w:rFonts w:ascii="Times New Roman" w:hAnsi="Times New Roman"/>
          <w:i/>
          <w:spacing w:val="-4"/>
          <w:sz w:val="28"/>
          <w:szCs w:val="28"/>
        </w:rPr>
        <w:softHyphen/>
      </w:r>
      <w:r w:rsidRPr="003A3F3C">
        <w:rPr>
          <w:rFonts w:ascii="Times New Roman" w:hAnsi="Times New Roman"/>
          <w:i/>
          <w:spacing w:val="-4"/>
          <w:sz w:val="28"/>
          <w:szCs w:val="28"/>
        </w:rPr>
        <w:t>тентності з публічного виступу, запропоновано прийоми психоло</w:t>
      </w:r>
      <w:r w:rsidR="00D56E29">
        <w:rPr>
          <w:rFonts w:ascii="Times New Roman" w:hAnsi="Times New Roman"/>
          <w:i/>
          <w:spacing w:val="-4"/>
          <w:sz w:val="28"/>
          <w:szCs w:val="28"/>
        </w:rPr>
        <w:softHyphen/>
      </w:r>
      <w:r w:rsidRPr="003A3F3C">
        <w:rPr>
          <w:rFonts w:ascii="Times New Roman" w:hAnsi="Times New Roman"/>
          <w:i/>
          <w:spacing w:val="-4"/>
          <w:sz w:val="28"/>
          <w:szCs w:val="28"/>
        </w:rPr>
        <w:t>гічного налаштування учня на втілення художнього образу в умовах концерту.</w:t>
      </w:r>
    </w:p>
    <w:p w:rsidR="001A4653" w:rsidRPr="003A3F3C" w:rsidRDefault="001A4653" w:rsidP="006011BD">
      <w:pPr>
        <w:spacing w:after="0" w:line="252" w:lineRule="auto"/>
        <w:ind w:left="709"/>
        <w:jc w:val="both"/>
        <w:rPr>
          <w:rFonts w:ascii="Times New Roman" w:hAnsi="Times New Roman"/>
          <w:i/>
          <w:spacing w:val="-4"/>
          <w:sz w:val="28"/>
          <w:szCs w:val="28"/>
        </w:rPr>
      </w:pPr>
      <w:r w:rsidRPr="003A3F3C">
        <w:rPr>
          <w:rFonts w:ascii="Times New Roman" w:hAnsi="Times New Roman"/>
          <w:b/>
          <w:i/>
          <w:spacing w:val="-4"/>
          <w:sz w:val="28"/>
          <w:szCs w:val="28"/>
        </w:rPr>
        <w:t>Ключові слова:</w:t>
      </w:r>
      <w:r w:rsidRPr="003A3F3C">
        <w:rPr>
          <w:rFonts w:ascii="Times New Roman" w:hAnsi="Times New Roman"/>
          <w:i/>
          <w:spacing w:val="-4"/>
          <w:sz w:val="28"/>
          <w:szCs w:val="28"/>
        </w:rPr>
        <w:t xml:space="preserve"> компетентність, публічний виступ, емоційний стан, виконавська діяльність.</w:t>
      </w:r>
    </w:p>
    <w:p w:rsidR="001A4653" w:rsidRPr="003A3F3C" w:rsidRDefault="001A4653" w:rsidP="006011BD">
      <w:pPr>
        <w:spacing w:after="0" w:line="252" w:lineRule="auto"/>
        <w:ind w:firstLine="709"/>
        <w:jc w:val="both"/>
        <w:rPr>
          <w:rFonts w:ascii="Times New Roman" w:hAnsi="Times New Roman"/>
          <w:spacing w:val="-4"/>
          <w:sz w:val="28"/>
          <w:szCs w:val="28"/>
        </w:rPr>
      </w:pPr>
    </w:p>
    <w:p w:rsidR="001A4653" w:rsidRPr="003A3F3C" w:rsidRDefault="001A4653" w:rsidP="006011BD">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Нині в діяльності мистецьких шкіл відбуваються важливі зміни, обумовлені реформуванням системи мистецької освіти. Формування компетентності з публічного виступу учнів – це одна із важливих проблем сучасної виконавської практики, що пов</w:t>
      </w:r>
      <w:r w:rsidR="00DB76DA">
        <w:rPr>
          <w:rFonts w:ascii="Times New Roman" w:hAnsi="Times New Roman"/>
          <w:spacing w:val="-4"/>
          <w:sz w:val="28"/>
          <w:szCs w:val="28"/>
        </w:rPr>
        <w:t>’</w:t>
      </w:r>
      <w:r w:rsidRPr="003A3F3C">
        <w:rPr>
          <w:rFonts w:ascii="Times New Roman" w:hAnsi="Times New Roman"/>
          <w:spacing w:val="-4"/>
          <w:sz w:val="28"/>
          <w:szCs w:val="28"/>
        </w:rPr>
        <w:t>язана з виступами на концертах і конкурсах.</w:t>
      </w:r>
    </w:p>
    <w:p w:rsidR="001A4653" w:rsidRPr="003A3F3C" w:rsidRDefault="001A4653" w:rsidP="006011BD">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Одним з найбільш актуальних питань у формуванні компетентності з публічного виступу є подолання сценічного хвилювання. Існують різні підходи до визначення цього явища. Зокрема, у дослідженнях К. Ізард та О. Кондак акцент робиться на емоційній природі зазначеного стану, а у X. Мюллера – на ситуативному характері. Окрім того, зазначену проблему з психологічних аспектів розглядають Г. Ципін, В. Петрушин та Ю. Литвиненко.</w:t>
      </w:r>
    </w:p>
    <w:p w:rsidR="001A4653" w:rsidRPr="003A3F3C" w:rsidRDefault="001A4653" w:rsidP="006011BD">
      <w:pPr>
        <w:spacing w:after="0" w:line="252" w:lineRule="auto"/>
        <w:ind w:firstLine="709"/>
        <w:jc w:val="both"/>
        <w:rPr>
          <w:rFonts w:ascii="Times New Roman" w:hAnsi="Times New Roman"/>
          <w:spacing w:val="-4"/>
          <w:sz w:val="28"/>
          <w:szCs w:val="28"/>
        </w:rPr>
      </w:pPr>
      <w:bookmarkStart w:id="3" w:name="bookmark0"/>
      <w:r w:rsidRPr="003A3F3C">
        <w:rPr>
          <w:rFonts w:ascii="Times New Roman" w:hAnsi="Times New Roman"/>
          <w:spacing w:val="-4"/>
          <w:sz w:val="28"/>
          <w:szCs w:val="28"/>
        </w:rPr>
        <w:t>Однак зазначимо, що більшість науковців сходяться на тому, що публічний виступ – це складний психолого-фізіологічний стан, а сценічне хвилювання – вольовий акт учня.</w:t>
      </w:r>
      <w:bookmarkEnd w:id="3"/>
    </w:p>
    <w:p w:rsidR="001A4653" w:rsidRPr="003A3F3C" w:rsidRDefault="001A4653" w:rsidP="006011BD">
      <w:pPr>
        <w:spacing w:after="0" w:line="252" w:lineRule="auto"/>
        <w:ind w:firstLine="709"/>
        <w:jc w:val="both"/>
        <w:rPr>
          <w:rFonts w:ascii="Times New Roman" w:hAnsi="Times New Roman"/>
          <w:spacing w:val="-4"/>
          <w:sz w:val="28"/>
          <w:szCs w:val="28"/>
        </w:rPr>
      </w:pPr>
      <w:bookmarkStart w:id="4" w:name="bookmark1"/>
      <w:r w:rsidRPr="003A3F3C">
        <w:rPr>
          <w:rFonts w:ascii="Times New Roman" w:hAnsi="Times New Roman"/>
          <w:spacing w:val="-4"/>
          <w:sz w:val="28"/>
          <w:szCs w:val="28"/>
        </w:rPr>
        <w:t>Враховуючи судження відомих фахівців, також підкреслимо, що важливим фактором, який визначає специфіку психічного стану учнів на сцені</w:t>
      </w:r>
      <w:r w:rsidR="006011BD">
        <w:rPr>
          <w:rFonts w:ascii="Times New Roman" w:hAnsi="Times New Roman"/>
          <w:spacing w:val="-4"/>
          <w:sz w:val="28"/>
          <w:szCs w:val="28"/>
        </w:rPr>
        <w:t>,</w:t>
      </w:r>
      <w:r w:rsidRPr="003A3F3C">
        <w:rPr>
          <w:rFonts w:ascii="Times New Roman" w:hAnsi="Times New Roman"/>
          <w:spacing w:val="-4"/>
          <w:sz w:val="28"/>
          <w:szCs w:val="28"/>
        </w:rPr>
        <w:t xml:space="preserve"> є</w:t>
      </w:r>
      <w:bookmarkEnd w:id="4"/>
      <w:r w:rsidRPr="003A3F3C">
        <w:rPr>
          <w:rFonts w:ascii="Times New Roman" w:hAnsi="Times New Roman"/>
          <w:spacing w:val="-4"/>
          <w:sz w:val="28"/>
          <w:szCs w:val="28"/>
        </w:rPr>
        <w:t xml:space="preserve"> ступінь підготовки до виконання твору (А. Алексєєв, Л. Баренбойм, С. Науменко). Часом психічний стан на сцені трактується як синтез натхнення та контролю, стихійного та свідомого (В. Качалов, І. Пєвцов, Г. Коган).</w:t>
      </w:r>
    </w:p>
    <w:p w:rsidR="001A4653" w:rsidRPr="003A3F3C" w:rsidRDefault="001A4653" w:rsidP="006011BD">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Аналізуючи проблему сценічного хвилювання учнів під час публічного виступу, слід зауважити, що воно, в деяких випадках, переживається ними як негативне явище (негативна форма хвилювання) або як позитивне (особливо у наймолодших виконавців), що надає їм сили та сміливості виступати перед публікою. Отже, навчити учня вмінн</w:t>
      </w:r>
      <w:r w:rsidR="006011BD">
        <w:rPr>
          <w:rFonts w:ascii="Times New Roman" w:hAnsi="Times New Roman"/>
          <w:spacing w:val="-4"/>
          <w:sz w:val="28"/>
          <w:szCs w:val="28"/>
        </w:rPr>
        <w:t>я</w:t>
      </w:r>
      <w:r w:rsidRPr="003A3F3C">
        <w:rPr>
          <w:rFonts w:ascii="Times New Roman" w:hAnsi="Times New Roman"/>
          <w:spacing w:val="-4"/>
          <w:sz w:val="28"/>
          <w:szCs w:val="28"/>
        </w:rPr>
        <w:t xml:space="preserve"> впоратися з негативною формою хвилю</w:t>
      </w:r>
      <w:r w:rsidR="006011BD">
        <w:rPr>
          <w:rFonts w:ascii="Times New Roman" w:hAnsi="Times New Roman"/>
          <w:spacing w:val="-4"/>
          <w:sz w:val="28"/>
          <w:szCs w:val="28"/>
        </w:rPr>
        <w:softHyphen/>
      </w:r>
      <w:r w:rsidRPr="003A3F3C">
        <w:rPr>
          <w:rFonts w:ascii="Times New Roman" w:hAnsi="Times New Roman"/>
          <w:spacing w:val="-4"/>
          <w:sz w:val="28"/>
          <w:szCs w:val="28"/>
        </w:rPr>
        <w:t>вання – головне завдання педагога у підготовці до публічного виступу.</w:t>
      </w:r>
    </w:p>
    <w:p w:rsidR="001A4653" w:rsidRPr="003A3F3C" w:rsidRDefault="001A4653" w:rsidP="006011BD">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Враховуючи думку доктора психологічних наук Л. Бочкарьова, зазначимо, що підготовка до публічного виступу включає декілька етапів:</w:t>
      </w:r>
    </w:p>
    <w:p w:rsidR="001A4653" w:rsidRPr="003A3F3C" w:rsidRDefault="001A4653" w:rsidP="006011BD">
      <w:pPr>
        <w:pStyle w:val="a6"/>
        <w:widowControl w:val="0"/>
        <w:numPr>
          <w:ilvl w:val="0"/>
          <w:numId w:val="52"/>
        </w:numPr>
        <w:tabs>
          <w:tab w:val="left" w:pos="1134"/>
        </w:tabs>
        <w:spacing w:after="0" w:line="252"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попередня підготовка (приймається рішення щодо участі у публічному виступі, враховуючи як рівень заходу, так і підготовку учня);</w:t>
      </w:r>
    </w:p>
    <w:p w:rsidR="001A4653" w:rsidRPr="003A3F3C" w:rsidRDefault="001A4653" w:rsidP="006011BD">
      <w:pPr>
        <w:pStyle w:val="a6"/>
        <w:widowControl w:val="0"/>
        <w:numPr>
          <w:ilvl w:val="0"/>
          <w:numId w:val="52"/>
        </w:numPr>
        <w:tabs>
          <w:tab w:val="left" w:pos="1134"/>
        </w:tabs>
        <w:spacing w:after="0" w:line="252"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основна підготовка (робота над вивченням твору, формування виконав</w:t>
      </w:r>
      <w:r w:rsidR="00D56E29">
        <w:rPr>
          <w:rFonts w:ascii="Times New Roman" w:hAnsi="Times New Roman"/>
          <w:spacing w:val="-4"/>
          <w:sz w:val="28"/>
          <w:szCs w:val="28"/>
        </w:rPr>
        <w:softHyphen/>
      </w:r>
      <w:r w:rsidRPr="003A3F3C">
        <w:rPr>
          <w:rFonts w:ascii="Times New Roman" w:hAnsi="Times New Roman"/>
          <w:spacing w:val="-4"/>
          <w:sz w:val="28"/>
          <w:szCs w:val="28"/>
        </w:rPr>
        <w:t xml:space="preserve">ської мотивації, пошук творчого натхнення та впевненості в реалізації задумів, планування і організація занять та репетицій, </w:t>
      </w:r>
      <w:r w:rsidR="006011BD">
        <w:rPr>
          <w:rFonts w:ascii="Times New Roman" w:hAnsi="Times New Roman"/>
          <w:spacing w:val="-4"/>
          <w:sz w:val="28"/>
          <w:szCs w:val="28"/>
          <w:lang w:val="uk-UA"/>
        </w:rPr>
        <w:t>зокрема</w:t>
      </w:r>
      <w:r w:rsidRPr="003A3F3C">
        <w:rPr>
          <w:rFonts w:ascii="Times New Roman" w:hAnsi="Times New Roman"/>
          <w:spacing w:val="-4"/>
          <w:sz w:val="28"/>
          <w:szCs w:val="28"/>
        </w:rPr>
        <w:t xml:space="preserve"> на сцені);</w:t>
      </w:r>
    </w:p>
    <w:p w:rsidR="001A4653" w:rsidRPr="003A3F3C" w:rsidRDefault="001A4653" w:rsidP="00F61E58">
      <w:pPr>
        <w:pStyle w:val="a6"/>
        <w:widowControl w:val="0"/>
        <w:numPr>
          <w:ilvl w:val="0"/>
          <w:numId w:val="52"/>
        </w:numPr>
        <w:tabs>
          <w:tab w:val="lef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lastRenderedPageBreak/>
        <w:t>передконцертний період (що включає репетиції в класі та на сцені, формування психологічного настрою та настрою до виконання вокального твору); публічний виступ; післяконцертний період.</w:t>
      </w:r>
    </w:p>
    <w:p w:rsidR="001A4653" w:rsidRPr="003A3F3C" w:rsidRDefault="001A4653" w:rsidP="00B00B2D">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Поряд з цим успішний публічний виступ, сценічна впевненість та витримка залежать від сценічного досвіду учнів, періодичності та кількості концертних виступів. Зазначимо, що для значної кількості учнів публічний виступ виходить далеко за рамки локального концерту. Для багатьох із них важливим є не тільки здобуття високої оцінки на концерті чи конкурсі, а також прагнення до самови</w:t>
      </w:r>
      <w:r w:rsidR="006011BD">
        <w:rPr>
          <w:rFonts w:ascii="Times New Roman" w:hAnsi="Times New Roman"/>
          <w:spacing w:val="-4"/>
          <w:sz w:val="28"/>
          <w:szCs w:val="28"/>
        </w:rPr>
        <w:softHyphen/>
      </w:r>
      <w:r w:rsidRPr="003A3F3C">
        <w:rPr>
          <w:rFonts w:ascii="Times New Roman" w:hAnsi="Times New Roman"/>
          <w:spacing w:val="-4"/>
          <w:sz w:val="28"/>
          <w:szCs w:val="28"/>
        </w:rPr>
        <w:t>раження через спів, бажання подарувати глядачам яскраві переживання тощо. Тому надзвичайно важливим аспектом у формуванні компетентності з публічного виступу учнів є результати перших концертних спроб. Велике значення в цьому контексті має також підібраний репертуар, який має бути високохудожнім, сценічно яскравим і, що важливо, відповідати технічним можливостям учня-виконавця.</w:t>
      </w:r>
    </w:p>
    <w:p w:rsidR="001A4653" w:rsidRPr="003A3F3C" w:rsidRDefault="001A4653" w:rsidP="00B00B2D">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Зазначимо, що в передконцертний період важливим моментом є збереження нервово-психічної енергії для майбутнього виступу. Тому на перший план вихо</w:t>
      </w:r>
      <w:r w:rsidR="006011BD">
        <w:rPr>
          <w:rFonts w:ascii="Times New Roman" w:hAnsi="Times New Roman"/>
          <w:spacing w:val="-4"/>
          <w:sz w:val="28"/>
          <w:szCs w:val="28"/>
        </w:rPr>
        <w:softHyphen/>
      </w:r>
      <w:r w:rsidRPr="003A3F3C">
        <w:rPr>
          <w:rFonts w:ascii="Times New Roman" w:hAnsi="Times New Roman"/>
          <w:spacing w:val="-4"/>
          <w:sz w:val="28"/>
          <w:szCs w:val="28"/>
        </w:rPr>
        <w:t>дять такі завдання, як: вирішення внутрішнього конфлікту, постановка адекватних завдань, організація систематичних занять, тобто спрямування уваги та мислення учнів на ви</w:t>
      </w:r>
      <w:r w:rsidR="00332EE4">
        <w:rPr>
          <w:rFonts w:ascii="Times New Roman" w:hAnsi="Times New Roman"/>
          <w:spacing w:val="-4"/>
          <w:sz w:val="28"/>
          <w:szCs w:val="28"/>
        </w:rPr>
        <w:t>конання</w:t>
      </w:r>
      <w:r w:rsidRPr="003A3F3C">
        <w:rPr>
          <w:rFonts w:ascii="Times New Roman" w:hAnsi="Times New Roman"/>
          <w:spacing w:val="-4"/>
          <w:sz w:val="28"/>
          <w:szCs w:val="28"/>
        </w:rPr>
        <w:t xml:space="preserve"> технічних та художніх завдань. На думку П. Нерсесьяна, взагалі</w:t>
      </w:r>
      <w:r w:rsidR="00BC37C6">
        <w:rPr>
          <w:rFonts w:ascii="Times New Roman" w:hAnsi="Times New Roman"/>
          <w:spacing w:val="-4"/>
          <w:sz w:val="28"/>
          <w:szCs w:val="28"/>
        </w:rPr>
        <w:t>,</w:t>
      </w:r>
      <w:r w:rsidRPr="003A3F3C">
        <w:rPr>
          <w:rFonts w:ascii="Times New Roman" w:hAnsi="Times New Roman"/>
          <w:spacing w:val="-4"/>
          <w:sz w:val="28"/>
          <w:szCs w:val="28"/>
        </w:rPr>
        <w:t xml:space="preserve"> важко вивести певні </w:t>
      </w:r>
      <w:r w:rsidR="00A81E1A" w:rsidRPr="003A3F3C">
        <w:rPr>
          <w:rFonts w:ascii="Times New Roman" w:hAnsi="Times New Roman"/>
          <w:spacing w:val="-4"/>
          <w:sz w:val="28"/>
          <w:szCs w:val="28"/>
        </w:rPr>
        <w:t>"</w:t>
      </w:r>
      <w:r w:rsidRPr="003A3F3C">
        <w:rPr>
          <w:rFonts w:ascii="Times New Roman" w:hAnsi="Times New Roman"/>
          <w:spacing w:val="-4"/>
          <w:sz w:val="28"/>
          <w:szCs w:val="28"/>
        </w:rPr>
        <w:t>рецепти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психологічної підготовки до публічного виступу: такі </w:t>
      </w:r>
      <w:r w:rsidR="00A81E1A" w:rsidRPr="003A3F3C">
        <w:rPr>
          <w:rFonts w:ascii="Times New Roman" w:hAnsi="Times New Roman"/>
          <w:spacing w:val="-4"/>
          <w:sz w:val="28"/>
          <w:szCs w:val="28"/>
        </w:rPr>
        <w:t>"</w:t>
      </w:r>
      <w:r w:rsidRPr="003A3F3C">
        <w:rPr>
          <w:rFonts w:ascii="Times New Roman" w:hAnsi="Times New Roman"/>
          <w:spacing w:val="-4"/>
          <w:sz w:val="28"/>
          <w:szCs w:val="28"/>
        </w:rPr>
        <w:t>секрети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є, зазвичай, у кожного професійного викладача-вокаліста.</w:t>
      </w:r>
    </w:p>
    <w:p w:rsidR="001A4653" w:rsidRPr="003A3F3C" w:rsidRDefault="001A4653" w:rsidP="00B00B2D">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З власної практики та практики колег констатуємо, що найкращим методом боротьби із надмірним хвилюванням на сцені та запорукою успіху в концертній діяльності є психологічне налаштовування учнів на публічний виступ. У такий спосіб підсвідомий матеріал вводиться у сферу усвідомлення, учень перестає боятися виступати перед публікою і стає господарем ситуації.</w:t>
      </w:r>
    </w:p>
    <w:p w:rsidR="001A4653" w:rsidRPr="003A3F3C" w:rsidRDefault="001A4653" w:rsidP="00B00B2D">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З практичної точки зору зазначимо, що досить часто під час публічного виступу в учнів спостерігається так зване </w:t>
      </w:r>
      <w:r w:rsidR="00A81E1A" w:rsidRPr="003A3F3C">
        <w:rPr>
          <w:rFonts w:ascii="Times New Roman" w:hAnsi="Times New Roman"/>
          <w:spacing w:val="-4"/>
          <w:sz w:val="28"/>
          <w:szCs w:val="28"/>
        </w:rPr>
        <w:t>"</w:t>
      </w:r>
      <w:r w:rsidRPr="003A3F3C">
        <w:rPr>
          <w:rFonts w:ascii="Times New Roman" w:hAnsi="Times New Roman"/>
          <w:spacing w:val="-4"/>
          <w:sz w:val="28"/>
          <w:szCs w:val="28"/>
        </w:rPr>
        <w:t>блокування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(скутість) частин тіла та посилення емоційної напруги. Для подолання цього недоліку дозволяємо учням рухатися під час співу, що допомагає їм у відтворенні необхідних емоційних станів. Крім того, привчаємо учнів, особливо на початковому етапі, співати в присутності інших учнів класу, батьків, знайомих тощо. Це допомагає їм емоційно настроюватись, досягати певної зосередженості та </w:t>
      </w:r>
      <w:r w:rsidR="00A81E1A" w:rsidRPr="003A3F3C">
        <w:rPr>
          <w:rFonts w:ascii="Times New Roman" w:hAnsi="Times New Roman"/>
          <w:spacing w:val="-4"/>
          <w:sz w:val="28"/>
          <w:szCs w:val="28"/>
        </w:rPr>
        <w:t>"</w:t>
      </w:r>
      <w:r w:rsidRPr="003A3F3C">
        <w:rPr>
          <w:rFonts w:ascii="Times New Roman" w:hAnsi="Times New Roman"/>
          <w:spacing w:val="-4"/>
          <w:sz w:val="28"/>
          <w:szCs w:val="28"/>
        </w:rPr>
        <w:t>включатися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в образ у процесі виконання. Практикуємо також пробні звуко- та відеозаписи, які допомагають виявляти недоліки під час співу, тілесну скутість або недоречну ман</w:t>
      </w:r>
      <w:r w:rsidR="00BC37C6">
        <w:rPr>
          <w:rFonts w:ascii="Times New Roman" w:hAnsi="Times New Roman"/>
          <w:spacing w:val="-4"/>
          <w:sz w:val="28"/>
          <w:szCs w:val="28"/>
        </w:rPr>
        <w:t>і</w:t>
      </w:r>
      <w:r w:rsidRPr="003A3F3C">
        <w:rPr>
          <w:rFonts w:ascii="Times New Roman" w:hAnsi="Times New Roman"/>
          <w:spacing w:val="-4"/>
          <w:sz w:val="28"/>
          <w:szCs w:val="28"/>
        </w:rPr>
        <w:t>рність.</w:t>
      </w:r>
    </w:p>
    <w:p w:rsidR="001A4653" w:rsidRPr="003A3F3C" w:rsidRDefault="001A4653" w:rsidP="00B00B2D">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Публічний виступ учнів, зокрема вокального класу, передбачає плідну співпрацю викладача-вокаліста та концертмейстера. Відомо, що концертмейстер в класі сольного співу </w:t>
      </w:r>
      <w:r w:rsidR="00937F9D">
        <w:rPr>
          <w:rFonts w:ascii="Times New Roman" w:hAnsi="Times New Roman"/>
          <w:spacing w:val="-4"/>
          <w:sz w:val="28"/>
          <w:szCs w:val="28"/>
        </w:rPr>
        <w:t xml:space="preserve">– </w:t>
      </w:r>
      <w:r w:rsidRPr="003A3F3C">
        <w:rPr>
          <w:rFonts w:ascii="Times New Roman" w:hAnsi="Times New Roman"/>
          <w:spacing w:val="-4"/>
          <w:sz w:val="28"/>
          <w:szCs w:val="28"/>
        </w:rPr>
        <w:t xml:space="preserve">це перший помічник </w:t>
      </w:r>
      <w:r w:rsidR="00937F9D">
        <w:rPr>
          <w:rFonts w:ascii="Times New Roman" w:hAnsi="Times New Roman"/>
          <w:spacing w:val="-4"/>
          <w:sz w:val="28"/>
          <w:szCs w:val="28"/>
        </w:rPr>
        <w:t>і</w:t>
      </w:r>
      <w:r w:rsidRPr="003A3F3C">
        <w:rPr>
          <w:rFonts w:ascii="Times New Roman" w:hAnsi="Times New Roman"/>
          <w:spacing w:val="-4"/>
          <w:sz w:val="28"/>
          <w:szCs w:val="28"/>
        </w:rPr>
        <w:t xml:space="preserve"> колега для педагога </w:t>
      </w:r>
      <w:r w:rsidR="00937F9D">
        <w:rPr>
          <w:rFonts w:ascii="Times New Roman" w:hAnsi="Times New Roman"/>
          <w:spacing w:val="-4"/>
          <w:sz w:val="28"/>
          <w:szCs w:val="28"/>
        </w:rPr>
        <w:t>та</w:t>
      </w:r>
      <w:r w:rsidRPr="003A3F3C">
        <w:rPr>
          <w:rFonts w:ascii="Times New Roman" w:hAnsi="Times New Roman"/>
          <w:spacing w:val="-4"/>
          <w:sz w:val="28"/>
          <w:szCs w:val="28"/>
        </w:rPr>
        <w:t xml:space="preserve"> творчий партнер </w:t>
      </w:r>
      <w:r w:rsidR="00937F9D">
        <w:rPr>
          <w:rFonts w:ascii="Times New Roman" w:hAnsi="Times New Roman"/>
          <w:spacing w:val="-4"/>
          <w:sz w:val="28"/>
          <w:szCs w:val="28"/>
        </w:rPr>
        <w:t>і</w:t>
      </w:r>
      <w:r w:rsidRPr="003A3F3C">
        <w:rPr>
          <w:rFonts w:ascii="Times New Roman" w:hAnsi="Times New Roman"/>
          <w:spacing w:val="-4"/>
          <w:sz w:val="28"/>
          <w:szCs w:val="28"/>
        </w:rPr>
        <w:t xml:space="preserve"> натхненник для учнів. Він не тільки допомагає викладачеві готувати учнів до публічного виступу, але і сам ретельно працює над своєю партією, бо в </w:t>
      </w:r>
      <w:r w:rsidRPr="003A3F3C">
        <w:rPr>
          <w:rFonts w:ascii="Times New Roman" w:hAnsi="Times New Roman"/>
          <w:spacing w:val="-4"/>
          <w:sz w:val="28"/>
          <w:szCs w:val="28"/>
        </w:rPr>
        <w:lastRenderedPageBreak/>
        <w:t>момент виступу на концерті (або конкурсі) від його гри, значною мірою, залежить успішний виступ учнів.</w:t>
      </w:r>
    </w:p>
    <w:p w:rsidR="001A4653" w:rsidRPr="003A3F3C" w:rsidRDefault="001A4653" w:rsidP="00B00B2D">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У період підготовки до виступу викладач – учень – концертмейстер спільно включаються у творчий процес, в якому відбувається цілий ряд важливих процесів, а саме: багаторазове повторення цілого твору і окремих фраз; зупинки в найбільш складних частинах твору; апробування різних темпів; робота над художнім образом; координація динаміки тощо.</w:t>
      </w:r>
    </w:p>
    <w:p w:rsidR="001A4653" w:rsidRPr="003A3F3C" w:rsidRDefault="001A4653" w:rsidP="00B00B2D">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Підкреслимо, що передумови успішного виступу вимагають великої вит</w:t>
      </w:r>
      <w:r w:rsidR="00937F9D">
        <w:rPr>
          <w:rFonts w:ascii="Times New Roman" w:hAnsi="Times New Roman"/>
          <w:spacing w:val="-4"/>
          <w:sz w:val="28"/>
          <w:szCs w:val="28"/>
        </w:rPr>
        <w:softHyphen/>
      </w:r>
      <w:r w:rsidRPr="003A3F3C">
        <w:rPr>
          <w:rFonts w:ascii="Times New Roman" w:hAnsi="Times New Roman"/>
          <w:spacing w:val="-4"/>
          <w:sz w:val="28"/>
          <w:szCs w:val="28"/>
        </w:rPr>
        <w:t>рим</w:t>
      </w:r>
      <w:r w:rsidR="00937F9D">
        <w:rPr>
          <w:rFonts w:ascii="Times New Roman" w:hAnsi="Times New Roman"/>
          <w:spacing w:val="-4"/>
          <w:sz w:val="28"/>
          <w:szCs w:val="28"/>
        </w:rPr>
        <w:softHyphen/>
      </w:r>
      <w:r w:rsidRPr="003A3F3C">
        <w:rPr>
          <w:rFonts w:ascii="Times New Roman" w:hAnsi="Times New Roman"/>
          <w:spacing w:val="-4"/>
          <w:sz w:val="28"/>
          <w:szCs w:val="28"/>
        </w:rPr>
        <w:t>ки з боку викладача та концертмейстер</w:t>
      </w:r>
      <w:r w:rsidR="00937F9D">
        <w:rPr>
          <w:rFonts w:ascii="Times New Roman" w:hAnsi="Times New Roman"/>
          <w:spacing w:val="-4"/>
          <w:sz w:val="28"/>
          <w:szCs w:val="28"/>
        </w:rPr>
        <w:t>а</w:t>
      </w:r>
      <w:r w:rsidRPr="003A3F3C">
        <w:rPr>
          <w:rFonts w:ascii="Times New Roman" w:hAnsi="Times New Roman"/>
          <w:spacing w:val="-4"/>
          <w:sz w:val="28"/>
          <w:szCs w:val="28"/>
        </w:rPr>
        <w:t>, так</w:t>
      </w:r>
      <w:r w:rsidR="00937F9D">
        <w:rPr>
          <w:rFonts w:ascii="Times New Roman" w:hAnsi="Times New Roman"/>
          <w:spacing w:val="-4"/>
          <w:sz w:val="28"/>
          <w:szCs w:val="28"/>
        </w:rPr>
        <w:t>ож</w:t>
      </w:r>
      <w:r w:rsidRPr="003A3F3C">
        <w:rPr>
          <w:rFonts w:ascii="Times New Roman" w:hAnsi="Times New Roman"/>
          <w:spacing w:val="-4"/>
          <w:sz w:val="28"/>
          <w:szCs w:val="28"/>
        </w:rPr>
        <w:t xml:space="preserve"> виконавської волі з боку учнів. З огляду на це корисно повторювати концертну програму або вокальний твір декілька разів підряд</w:t>
      </w:r>
      <w:r w:rsidR="00937F9D">
        <w:rPr>
          <w:rFonts w:ascii="Times New Roman" w:hAnsi="Times New Roman"/>
          <w:spacing w:val="-4"/>
          <w:sz w:val="28"/>
          <w:szCs w:val="28"/>
        </w:rPr>
        <w:t>,</w:t>
      </w:r>
      <w:r w:rsidRPr="003A3F3C">
        <w:rPr>
          <w:rFonts w:ascii="Times New Roman" w:hAnsi="Times New Roman"/>
          <w:spacing w:val="-4"/>
          <w:sz w:val="28"/>
          <w:szCs w:val="28"/>
        </w:rPr>
        <w:t xml:space="preserve"> при цьому вимагаючи від учнів зберігати настрій, характер твору, увагу, зосередженість та самоконтроль. Практика показує, що найчастіше на сцені учнів підводить пам</w:t>
      </w:r>
      <w:r w:rsidR="00DB76DA">
        <w:rPr>
          <w:rFonts w:ascii="Times New Roman" w:hAnsi="Times New Roman"/>
          <w:spacing w:val="-4"/>
          <w:sz w:val="28"/>
          <w:szCs w:val="28"/>
        </w:rPr>
        <w:t>’</w:t>
      </w:r>
      <w:r w:rsidRPr="003A3F3C">
        <w:rPr>
          <w:rFonts w:ascii="Times New Roman" w:hAnsi="Times New Roman"/>
          <w:spacing w:val="-4"/>
          <w:sz w:val="28"/>
          <w:szCs w:val="28"/>
        </w:rPr>
        <w:t>ять, яка безпосередньо пов</w:t>
      </w:r>
      <w:r w:rsidR="00DB76DA">
        <w:rPr>
          <w:rFonts w:ascii="Times New Roman" w:hAnsi="Times New Roman"/>
          <w:spacing w:val="-4"/>
          <w:sz w:val="28"/>
          <w:szCs w:val="28"/>
        </w:rPr>
        <w:t>’</w:t>
      </w:r>
      <w:r w:rsidRPr="003A3F3C">
        <w:rPr>
          <w:rFonts w:ascii="Times New Roman" w:hAnsi="Times New Roman"/>
          <w:spacing w:val="-4"/>
          <w:sz w:val="28"/>
          <w:szCs w:val="28"/>
        </w:rPr>
        <w:t>язана з індивідуальними особливостями, а також розвитком слуху, почуттям ритму, вокальною технікою, емоційною стабільністю тощо.</w:t>
      </w:r>
    </w:p>
    <w:p w:rsidR="001A4653" w:rsidRPr="003A3F3C" w:rsidRDefault="001A4653" w:rsidP="00B00B2D">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Ще більш складні завдання постають перед викладачем та концертмей</w:t>
      </w:r>
      <w:r w:rsidR="00D56E29">
        <w:rPr>
          <w:rFonts w:ascii="Times New Roman" w:hAnsi="Times New Roman"/>
          <w:spacing w:val="-4"/>
          <w:sz w:val="28"/>
          <w:szCs w:val="28"/>
        </w:rPr>
        <w:softHyphen/>
      </w:r>
      <w:r w:rsidRPr="003A3F3C">
        <w:rPr>
          <w:rFonts w:ascii="Times New Roman" w:hAnsi="Times New Roman"/>
          <w:spacing w:val="-4"/>
          <w:sz w:val="28"/>
          <w:szCs w:val="28"/>
        </w:rPr>
        <w:t>стером під час підготовки до концертного виступу вокального ансамблю. При вивченні вокального твору викладач разом із концертмейстером докладає зусиль щодо розучування партій та поетичного тексту, знаходить його співоче втілення.</w:t>
      </w:r>
    </w:p>
    <w:p w:rsidR="001A4653" w:rsidRPr="003A3F3C" w:rsidRDefault="001A4653" w:rsidP="00B00B2D">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Публічний виступ – це кульмінаційний момент та підсумок виконаної роботи викладача, концертмейстера </w:t>
      </w:r>
      <w:r w:rsidR="00937F9D">
        <w:rPr>
          <w:rFonts w:ascii="Times New Roman" w:hAnsi="Times New Roman"/>
          <w:spacing w:val="-4"/>
          <w:sz w:val="28"/>
          <w:szCs w:val="28"/>
        </w:rPr>
        <w:t>й</w:t>
      </w:r>
      <w:r w:rsidRPr="003A3F3C">
        <w:rPr>
          <w:rFonts w:ascii="Times New Roman" w:hAnsi="Times New Roman"/>
          <w:spacing w:val="-4"/>
          <w:sz w:val="28"/>
          <w:szCs w:val="28"/>
        </w:rPr>
        <w:t xml:space="preserve"> учня. Його головна мета</w:t>
      </w:r>
      <w:r w:rsidR="007C4F3F" w:rsidRPr="003A3F3C">
        <w:rPr>
          <w:rFonts w:ascii="Times New Roman" w:hAnsi="Times New Roman"/>
          <w:spacing w:val="-4"/>
          <w:sz w:val="28"/>
          <w:szCs w:val="28"/>
        </w:rPr>
        <w:t xml:space="preserve"> – </w:t>
      </w:r>
      <w:r w:rsidRPr="003A3F3C">
        <w:rPr>
          <w:rFonts w:ascii="Times New Roman" w:hAnsi="Times New Roman"/>
          <w:spacing w:val="-4"/>
          <w:sz w:val="28"/>
          <w:szCs w:val="28"/>
        </w:rPr>
        <w:t>розкрити музич</w:t>
      </w:r>
      <w:r w:rsidR="00937F9D">
        <w:rPr>
          <w:rFonts w:ascii="Times New Roman" w:hAnsi="Times New Roman"/>
          <w:spacing w:val="-4"/>
          <w:sz w:val="28"/>
          <w:szCs w:val="28"/>
        </w:rPr>
        <w:softHyphen/>
      </w:r>
      <w:r w:rsidRPr="003A3F3C">
        <w:rPr>
          <w:rFonts w:ascii="Times New Roman" w:hAnsi="Times New Roman"/>
          <w:spacing w:val="-4"/>
          <w:sz w:val="28"/>
          <w:szCs w:val="28"/>
        </w:rPr>
        <w:t>но-художній задум вокального твору при належній культурі виконання.</w:t>
      </w:r>
    </w:p>
    <w:p w:rsidR="001A4653" w:rsidRPr="003A3F3C" w:rsidRDefault="001A4653" w:rsidP="00B00B2D">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Важливим фактором успішної виконавської діяльності учня є вміння триматися на концертній сцені. Цьому значною мірою сприяють професійні якості саме концертмейстера. Під час концертних виступів концертмейстер бере на себе роль ведучого і всіляко підтримує учнів, вселяючи в них </w:t>
      </w:r>
      <w:r w:rsidR="00937F9D">
        <w:rPr>
          <w:rFonts w:ascii="Times New Roman" w:hAnsi="Times New Roman"/>
          <w:spacing w:val="-4"/>
          <w:sz w:val="28"/>
          <w:szCs w:val="28"/>
        </w:rPr>
        <w:t>у</w:t>
      </w:r>
      <w:r w:rsidRPr="003A3F3C">
        <w:rPr>
          <w:rFonts w:ascii="Times New Roman" w:hAnsi="Times New Roman"/>
          <w:spacing w:val="-4"/>
          <w:sz w:val="28"/>
          <w:szCs w:val="28"/>
        </w:rPr>
        <w:t>певненість у своїх силах.</w:t>
      </w:r>
    </w:p>
    <w:p w:rsidR="001A4653" w:rsidRPr="003A3F3C" w:rsidRDefault="001A4653" w:rsidP="006F7915">
      <w:pPr>
        <w:spacing w:after="0" w:line="259" w:lineRule="auto"/>
        <w:ind w:firstLine="709"/>
        <w:jc w:val="both"/>
        <w:rPr>
          <w:rFonts w:ascii="Times New Roman" w:hAnsi="Times New Roman"/>
          <w:spacing w:val="-4"/>
          <w:sz w:val="28"/>
          <w:szCs w:val="28"/>
        </w:rPr>
      </w:pPr>
      <w:r w:rsidRPr="003A3F3C">
        <w:rPr>
          <w:rFonts w:ascii="Times New Roman" w:hAnsi="Times New Roman"/>
          <w:spacing w:val="-4"/>
          <w:sz w:val="28"/>
          <w:szCs w:val="28"/>
        </w:rPr>
        <w:t>Праця концертмейстера в класі сольного співу передбачає наявність таких якостей, як чуйність, психологічна й музична підтримка учнів перед виступом і безпосередньо у процесі виконання. Від хвилювання учні можуть забути слова або мелодію</w:t>
      </w:r>
      <w:r w:rsidR="00937F9D">
        <w:rPr>
          <w:rFonts w:ascii="Times New Roman" w:hAnsi="Times New Roman"/>
          <w:spacing w:val="-4"/>
          <w:sz w:val="28"/>
          <w:szCs w:val="28"/>
        </w:rPr>
        <w:t>,</w:t>
      </w:r>
      <w:r w:rsidRPr="003A3F3C">
        <w:rPr>
          <w:rFonts w:ascii="Times New Roman" w:hAnsi="Times New Roman"/>
          <w:spacing w:val="-4"/>
          <w:sz w:val="28"/>
          <w:szCs w:val="28"/>
        </w:rPr>
        <w:t xml:space="preserve"> і тоді на допомогу приходить концертмейстер, а саме: пошепки підказує слова, не перестаючи грати; грає мелодію вокальної партії, повторює або розтягує свій вступ або програш.</w:t>
      </w:r>
    </w:p>
    <w:p w:rsidR="001A4653" w:rsidRPr="003A3F3C" w:rsidRDefault="001A4653" w:rsidP="006F7915">
      <w:pPr>
        <w:spacing w:after="0" w:line="259"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Принагідно зазначимо, що Є. М. Шендерович у своїй книзі </w:t>
      </w:r>
      <w:r w:rsidR="00A81E1A" w:rsidRPr="003A3F3C">
        <w:rPr>
          <w:rFonts w:ascii="Times New Roman" w:hAnsi="Times New Roman"/>
          <w:spacing w:val="-4"/>
          <w:sz w:val="28"/>
          <w:szCs w:val="28"/>
        </w:rPr>
        <w:t>"</w:t>
      </w:r>
      <w:r w:rsidRPr="003A3F3C">
        <w:rPr>
          <w:rFonts w:ascii="Times New Roman" w:hAnsi="Times New Roman"/>
          <w:spacing w:val="-4"/>
          <w:sz w:val="28"/>
          <w:szCs w:val="28"/>
        </w:rPr>
        <w:t>У концертмей</w:t>
      </w:r>
      <w:r w:rsidR="00D56E29">
        <w:rPr>
          <w:rFonts w:ascii="Times New Roman" w:hAnsi="Times New Roman"/>
          <w:spacing w:val="-4"/>
          <w:sz w:val="28"/>
          <w:szCs w:val="28"/>
        </w:rPr>
        <w:softHyphen/>
      </w:r>
      <w:r w:rsidRPr="003A3F3C">
        <w:rPr>
          <w:rFonts w:ascii="Times New Roman" w:hAnsi="Times New Roman"/>
          <w:spacing w:val="-4"/>
          <w:sz w:val="28"/>
          <w:szCs w:val="28"/>
        </w:rPr>
        <w:t>стерському класі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пише, що очі концертмейстера під час виконання повинні бути прикуті до нотного тексту. Однак дозволимо собі з цим не погодитися. Практика засвідчує, що в полі зору концертмейстера обов</w:t>
      </w:r>
      <w:r w:rsidR="00DB76DA">
        <w:rPr>
          <w:rFonts w:ascii="Times New Roman" w:hAnsi="Times New Roman"/>
          <w:spacing w:val="-4"/>
          <w:sz w:val="28"/>
          <w:szCs w:val="28"/>
        </w:rPr>
        <w:t>’</w:t>
      </w:r>
      <w:r w:rsidRPr="003A3F3C">
        <w:rPr>
          <w:rFonts w:ascii="Times New Roman" w:hAnsi="Times New Roman"/>
          <w:spacing w:val="-4"/>
          <w:sz w:val="28"/>
          <w:szCs w:val="28"/>
        </w:rPr>
        <w:t>язково повинен бути і учень, з яким налагоджується психологічний та слухо-зоровий контакт.</w:t>
      </w:r>
    </w:p>
    <w:p w:rsidR="001A4653" w:rsidRPr="003A3F3C" w:rsidRDefault="001A4653" w:rsidP="006F7915">
      <w:pPr>
        <w:spacing w:after="0" w:line="259" w:lineRule="auto"/>
        <w:ind w:firstLine="709"/>
        <w:jc w:val="both"/>
        <w:rPr>
          <w:rFonts w:ascii="Times New Roman" w:hAnsi="Times New Roman"/>
          <w:spacing w:val="-4"/>
          <w:sz w:val="28"/>
          <w:szCs w:val="28"/>
        </w:rPr>
      </w:pPr>
      <w:r w:rsidRPr="003A3F3C">
        <w:rPr>
          <w:rFonts w:ascii="Times New Roman" w:hAnsi="Times New Roman"/>
          <w:spacing w:val="-4"/>
          <w:sz w:val="28"/>
          <w:szCs w:val="28"/>
        </w:rPr>
        <w:t>Поряд з цим, звернемо увагу на той факт, що післяконцертний стан триває приблизно в три рази довше, ніж передконцертний, залежно від рівня стресу, який пережили учні під час підготовки та самого виступу. Рекомендації щодо психо</w:t>
      </w:r>
      <w:r w:rsidR="00937F9D">
        <w:rPr>
          <w:rFonts w:ascii="Times New Roman" w:hAnsi="Times New Roman"/>
          <w:spacing w:val="-4"/>
          <w:sz w:val="28"/>
          <w:szCs w:val="28"/>
        </w:rPr>
        <w:softHyphen/>
      </w:r>
      <w:r w:rsidRPr="003A3F3C">
        <w:rPr>
          <w:rFonts w:ascii="Times New Roman" w:hAnsi="Times New Roman"/>
          <w:spacing w:val="-4"/>
          <w:sz w:val="28"/>
          <w:szCs w:val="28"/>
        </w:rPr>
        <w:lastRenderedPageBreak/>
        <w:t>лого-педагогічної підтримки учнів в цей період відповідають загальним принци</w:t>
      </w:r>
      <w:r w:rsidR="00937F9D">
        <w:rPr>
          <w:rFonts w:ascii="Times New Roman" w:hAnsi="Times New Roman"/>
          <w:spacing w:val="-4"/>
          <w:sz w:val="28"/>
          <w:szCs w:val="28"/>
        </w:rPr>
        <w:softHyphen/>
      </w:r>
      <w:r w:rsidRPr="003A3F3C">
        <w:rPr>
          <w:rFonts w:ascii="Times New Roman" w:hAnsi="Times New Roman"/>
          <w:spacing w:val="-4"/>
          <w:sz w:val="28"/>
          <w:szCs w:val="28"/>
        </w:rPr>
        <w:t xml:space="preserve">пам допомоги людям, що пережили стрес. У цей час </w:t>
      </w:r>
      <w:r w:rsidR="00937F9D">
        <w:rPr>
          <w:rFonts w:ascii="Times New Roman" w:hAnsi="Times New Roman"/>
          <w:spacing w:val="-4"/>
          <w:sz w:val="28"/>
          <w:szCs w:val="28"/>
        </w:rPr>
        <w:t>потріб</w:t>
      </w:r>
      <w:r w:rsidRPr="003A3F3C">
        <w:rPr>
          <w:rFonts w:ascii="Times New Roman" w:hAnsi="Times New Roman"/>
          <w:spacing w:val="-4"/>
          <w:sz w:val="28"/>
          <w:szCs w:val="28"/>
        </w:rPr>
        <w:t>но плавно перейти до подальшої роботи.</w:t>
      </w:r>
    </w:p>
    <w:p w:rsidR="001A4653" w:rsidRPr="003A3F3C" w:rsidRDefault="001A4653" w:rsidP="006F7915">
      <w:pPr>
        <w:spacing w:after="0" w:line="259" w:lineRule="auto"/>
        <w:ind w:firstLine="709"/>
        <w:jc w:val="both"/>
        <w:rPr>
          <w:rFonts w:ascii="Times New Roman" w:hAnsi="Times New Roman"/>
          <w:spacing w:val="-4"/>
          <w:sz w:val="28"/>
          <w:szCs w:val="28"/>
        </w:rPr>
      </w:pPr>
      <w:r w:rsidRPr="003A3F3C">
        <w:rPr>
          <w:rFonts w:ascii="Times New Roman" w:hAnsi="Times New Roman"/>
          <w:spacing w:val="-4"/>
          <w:sz w:val="28"/>
          <w:szCs w:val="28"/>
        </w:rPr>
        <w:t>Велике практичне значення має обговорення публічного виступу учнів як етапу навчання. Після публічного виступу в класі проводимо його детальний аналіз, підкреслюючи позитивні моменти, що особливо важливі для підлітків, емоційний стан яких, як правило, нестабільний. Потім звертаємо увагу на недоліки та вказуємо шляхи їх подолання. При цьому дуже важливо навчити учнів правильно ставитись до своїх невдач, які повинні породжувати у них прагнення працювати наполегливіше.</w:t>
      </w:r>
    </w:p>
    <w:p w:rsidR="001A4653" w:rsidRPr="003A3F3C" w:rsidRDefault="001A4653" w:rsidP="006F7915">
      <w:pPr>
        <w:spacing w:after="0" w:line="259" w:lineRule="auto"/>
        <w:ind w:firstLine="709"/>
        <w:jc w:val="both"/>
        <w:rPr>
          <w:rFonts w:ascii="Times New Roman" w:hAnsi="Times New Roman"/>
          <w:spacing w:val="-4"/>
          <w:sz w:val="28"/>
          <w:szCs w:val="28"/>
        </w:rPr>
      </w:pPr>
      <w:r w:rsidRPr="003A3F3C">
        <w:rPr>
          <w:rFonts w:ascii="Times New Roman" w:hAnsi="Times New Roman"/>
          <w:spacing w:val="-4"/>
          <w:sz w:val="28"/>
          <w:szCs w:val="28"/>
        </w:rPr>
        <w:t>У своїй практичній діяльності щодо формування компетентності з публіч</w:t>
      </w:r>
      <w:r w:rsidR="00D56E29">
        <w:rPr>
          <w:rFonts w:ascii="Times New Roman" w:hAnsi="Times New Roman"/>
          <w:spacing w:val="-4"/>
          <w:sz w:val="28"/>
          <w:szCs w:val="28"/>
        </w:rPr>
        <w:softHyphen/>
      </w:r>
      <w:r w:rsidRPr="003A3F3C">
        <w:rPr>
          <w:rFonts w:ascii="Times New Roman" w:hAnsi="Times New Roman"/>
          <w:spacing w:val="-4"/>
          <w:sz w:val="28"/>
          <w:szCs w:val="28"/>
        </w:rPr>
        <w:t xml:space="preserve">ного виступу в учнів нам доводиться зіштовхуватися з двома аспектами. З одного боку, це пошук індивідуального підходу до конкретної дитини. З іншого – застосування загальних теоретичних принципів </w:t>
      </w:r>
      <w:r w:rsidR="00937F9D">
        <w:rPr>
          <w:rFonts w:ascii="Times New Roman" w:hAnsi="Times New Roman"/>
          <w:spacing w:val="-4"/>
          <w:sz w:val="28"/>
          <w:szCs w:val="28"/>
        </w:rPr>
        <w:t>і</w:t>
      </w:r>
      <w:r w:rsidRPr="003A3F3C">
        <w:rPr>
          <w:rFonts w:ascii="Times New Roman" w:hAnsi="Times New Roman"/>
          <w:spacing w:val="-4"/>
          <w:sz w:val="28"/>
          <w:szCs w:val="28"/>
        </w:rPr>
        <w:t xml:space="preserve"> доступних методів підготовки учнів до концертної діяльності.</w:t>
      </w:r>
    </w:p>
    <w:p w:rsidR="001A4653" w:rsidRPr="003A3F3C" w:rsidRDefault="001A4653" w:rsidP="006F7915">
      <w:pPr>
        <w:spacing w:after="0" w:line="259"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Все сказане приводить до висновку, що формування компетентності з публічного виступу учнів має включає такі </w:t>
      </w:r>
      <w:bookmarkStart w:id="5" w:name="bookmark2"/>
      <w:r w:rsidRPr="003A3F3C">
        <w:rPr>
          <w:rFonts w:ascii="Times New Roman" w:hAnsi="Times New Roman"/>
          <w:spacing w:val="-4"/>
          <w:sz w:val="28"/>
          <w:szCs w:val="28"/>
        </w:rPr>
        <w:t>компоненти, як:</w:t>
      </w:r>
      <w:bookmarkEnd w:id="5"/>
    </w:p>
    <w:p w:rsidR="001A4653" w:rsidRPr="003A3F3C" w:rsidRDefault="001A4653" w:rsidP="00937F9D">
      <w:pPr>
        <w:pStyle w:val="a6"/>
        <w:widowControl w:val="0"/>
        <w:numPr>
          <w:ilvl w:val="0"/>
          <w:numId w:val="53"/>
        </w:numPr>
        <w:tabs>
          <w:tab w:val="left" w:pos="980"/>
        </w:tabs>
        <w:spacing w:after="0" w:line="259"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розуміння публічного виступу та концертної діяльності як норми;</w:t>
      </w:r>
    </w:p>
    <w:p w:rsidR="001A4653" w:rsidRPr="003A3F3C" w:rsidRDefault="001A4653" w:rsidP="00937F9D">
      <w:pPr>
        <w:pStyle w:val="a6"/>
        <w:widowControl w:val="0"/>
        <w:numPr>
          <w:ilvl w:val="0"/>
          <w:numId w:val="53"/>
        </w:numPr>
        <w:tabs>
          <w:tab w:val="left" w:pos="980"/>
        </w:tabs>
        <w:spacing w:after="0" w:line="259"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виховання культури публічного виступу;</w:t>
      </w:r>
    </w:p>
    <w:p w:rsidR="001A4653" w:rsidRPr="003A3F3C" w:rsidRDefault="001A4653" w:rsidP="00937F9D">
      <w:pPr>
        <w:pStyle w:val="a6"/>
        <w:widowControl w:val="0"/>
        <w:numPr>
          <w:ilvl w:val="0"/>
          <w:numId w:val="53"/>
        </w:numPr>
        <w:tabs>
          <w:tab w:val="left" w:pos="980"/>
        </w:tabs>
        <w:spacing w:after="0" w:line="259"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детальний розбір музичного матеріалу та усвідомлення його образного змісту;</w:t>
      </w:r>
    </w:p>
    <w:p w:rsidR="001A4653" w:rsidRPr="003A3F3C" w:rsidRDefault="001A4653" w:rsidP="00937F9D">
      <w:pPr>
        <w:pStyle w:val="a6"/>
        <w:widowControl w:val="0"/>
        <w:numPr>
          <w:ilvl w:val="0"/>
          <w:numId w:val="53"/>
        </w:numPr>
        <w:tabs>
          <w:tab w:val="left" w:pos="980"/>
        </w:tabs>
        <w:spacing w:after="0" w:line="259"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посилення мотивації до художньої діяльності;</w:t>
      </w:r>
    </w:p>
    <w:p w:rsidR="001A4653" w:rsidRPr="003A3F3C" w:rsidRDefault="001A4653" w:rsidP="00937F9D">
      <w:pPr>
        <w:pStyle w:val="a6"/>
        <w:widowControl w:val="0"/>
        <w:numPr>
          <w:ilvl w:val="0"/>
          <w:numId w:val="53"/>
        </w:numPr>
        <w:tabs>
          <w:tab w:val="left" w:pos="980"/>
        </w:tabs>
        <w:spacing w:after="0" w:line="259"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формування здатності учнів до вольових зусиль та вольової регуляції поведінки;</w:t>
      </w:r>
    </w:p>
    <w:p w:rsidR="001A4653" w:rsidRPr="003A3F3C" w:rsidRDefault="001A4653" w:rsidP="00937F9D">
      <w:pPr>
        <w:pStyle w:val="a6"/>
        <w:widowControl w:val="0"/>
        <w:numPr>
          <w:ilvl w:val="0"/>
          <w:numId w:val="53"/>
        </w:numPr>
        <w:tabs>
          <w:tab w:val="left" w:pos="980"/>
        </w:tabs>
        <w:spacing w:after="0" w:line="259"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тренування здатності до концентрації уваги в умовах виступу;</w:t>
      </w:r>
    </w:p>
    <w:p w:rsidR="001A4653" w:rsidRPr="003A3F3C" w:rsidRDefault="001A4653" w:rsidP="00937F9D">
      <w:pPr>
        <w:pStyle w:val="a6"/>
        <w:widowControl w:val="0"/>
        <w:numPr>
          <w:ilvl w:val="0"/>
          <w:numId w:val="53"/>
        </w:numPr>
        <w:tabs>
          <w:tab w:val="left" w:pos="980"/>
        </w:tabs>
        <w:spacing w:after="0" w:line="259"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контроль над організаційними моментами виступу.</w:t>
      </w:r>
    </w:p>
    <w:p w:rsidR="001A4653" w:rsidRPr="003A3F3C" w:rsidRDefault="001A4653" w:rsidP="006F7915">
      <w:pPr>
        <w:spacing w:after="0" w:line="259" w:lineRule="auto"/>
        <w:ind w:firstLine="709"/>
        <w:jc w:val="both"/>
        <w:rPr>
          <w:rFonts w:ascii="Times New Roman" w:hAnsi="Times New Roman"/>
          <w:spacing w:val="-4"/>
          <w:sz w:val="28"/>
          <w:szCs w:val="28"/>
        </w:rPr>
      </w:pPr>
      <w:r w:rsidRPr="003A3F3C">
        <w:rPr>
          <w:rFonts w:ascii="Times New Roman" w:hAnsi="Times New Roman"/>
          <w:spacing w:val="-4"/>
          <w:sz w:val="28"/>
          <w:szCs w:val="28"/>
        </w:rPr>
        <w:t>Таким чином, формування компетентності з публічного виступу учнів мистецьких шкіл має вестись систематично. Протягом навчання в закладах мистецької освіти майбутні виконавці набувають першого досвіду участі у публічних заходах та отримують знання, практичні уміння і навички, що будуть необхідними на шляху до професійності.</w:t>
      </w:r>
    </w:p>
    <w:p w:rsidR="00937F9D" w:rsidRDefault="00937F9D" w:rsidP="00B00B2D">
      <w:pPr>
        <w:spacing w:after="0" w:line="264" w:lineRule="auto"/>
        <w:jc w:val="center"/>
        <w:rPr>
          <w:rFonts w:ascii="Times New Roman" w:hAnsi="Times New Roman"/>
          <w:b/>
          <w:spacing w:val="-4"/>
          <w:sz w:val="26"/>
          <w:szCs w:val="26"/>
        </w:rPr>
      </w:pPr>
    </w:p>
    <w:p w:rsidR="001A4653" w:rsidRPr="00D56E29" w:rsidRDefault="001A4653" w:rsidP="00B00B2D">
      <w:pPr>
        <w:spacing w:after="0" w:line="264" w:lineRule="auto"/>
        <w:jc w:val="center"/>
        <w:rPr>
          <w:rFonts w:ascii="Times New Roman" w:hAnsi="Times New Roman"/>
          <w:b/>
          <w:spacing w:val="-4"/>
          <w:sz w:val="26"/>
          <w:szCs w:val="26"/>
        </w:rPr>
      </w:pPr>
      <w:r w:rsidRPr="00D56E29">
        <w:rPr>
          <w:rFonts w:ascii="Times New Roman" w:hAnsi="Times New Roman"/>
          <w:b/>
          <w:spacing w:val="-4"/>
          <w:sz w:val="26"/>
          <w:szCs w:val="26"/>
        </w:rPr>
        <w:t>Література</w:t>
      </w:r>
    </w:p>
    <w:p w:rsidR="001A4653" w:rsidRPr="00D56E29" w:rsidRDefault="001A4653" w:rsidP="00F61E58">
      <w:pPr>
        <w:pStyle w:val="a6"/>
        <w:widowControl w:val="0"/>
        <w:numPr>
          <w:ilvl w:val="0"/>
          <w:numId w:val="54"/>
        </w:numPr>
        <w:tabs>
          <w:tab w:val="left" w:pos="1134"/>
        </w:tabs>
        <w:spacing w:after="0" w:line="264" w:lineRule="auto"/>
        <w:ind w:left="0" w:firstLine="709"/>
        <w:jc w:val="both"/>
        <w:rPr>
          <w:rFonts w:ascii="Times New Roman" w:hAnsi="Times New Roman"/>
          <w:spacing w:val="-4"/>
          <w:sz w:val="26"/>
          <w:szCs w:val="26"/>
        </w:rPr>
      </w:pPr>
      <w:r w:rsidRPr="00D56E29">
        <w:rPr>
          <w:rFonts w:ascii="Times New Roman" w:hAnsi="Times New Roman"/>
          <w:spacing w:val="-4"/>
          <w:sz w:val="26"/>
          <w:szCs w:val="26"/>
        </w:rPr>
        <w:t>Баренбойм Л. А. Музыкальная педагогика и исполнительство. Ленинград: Музыка, 1974. 337 с.</w:t>
      </w:r>
    </w:p>
    <w:p w:rsidR="001A4653" w:rsidRPr="00D56E29" w:rsidRDefault="001A4653" w:rsidP="00F61E58">
      <w:pPr>
        <w:pStyle w:val="a6"/>
        <w:widowControl w:val="0"/>
        <w:numPr>
          <w:ilvl w:val="0"/>
          <w:numId w:val="54"/>
        </w:numPr>
        <w:tabs>
          <w:tab w:val="left" w:pos="1134"/>
        </w:tabs>
        <w:spacing w:after="0" w:line="264" w:lineRule="auto"/>
        <w:ind w:left="0" w:firstLine="709"/>
        <w:jc w:val="both"/>
        <w:rPr>
          <w:rFonts w:ascii="Times New Roman" w:hAnsi="Times New Roman"/>
          <w:spacing w:val="-4"/>
          <w:sz w:val="26"/>
          <w:szCs w:val="26"/>
        </w:rPr>
      </w:pPr>
      <w:r w:rsidRPr="00D56E29">
        <w:rPr>
          <w:rFonts w:ascii="Times New Roman" w:hAnsi="Times New Roman"/>
          <w:spacing w:val="-4"/>
          <w:sz w:val="26"/>
          <w:szCs w:val="26"/>
        </w:rPr>
        <w:t>Бочкарев Л. Л. Психология музыкальной деятельности. Москва: Классика–</w:t>
      </w:r>
      <w:r w:rsidRPr="00D56E29">
        <w:rPr>
          <w:rFonts w:ascii="Times New Roman" w:hAnsi="Times New Roman"/>
          <w:spacing w:val="-4"/>
          <w:sz w:val="26"/>
          <w:szCs w:val="26"/>
          <w:lang w:val="en-US"/>
        </w:rPr>
        <w:t>XXI</w:t>
      </w:r>
      <w:r w:rsidR="00937F9D">
        <w:rPr>
          <w:rFonts w:ascii="Times New Roman" w:hAnsi="Times New Roman"/>
          <w:spacing w:val="-4"/>
          <w:sz w:val="26"/>
          <w:szCs w:val="26"/>
        </w:rPr>
        <w:t>,</w:t>
      </w:r>
      <w:r w:rsidRPr="00D56E29">
        <w:rPr>
          <w:rFonts w:ascii="Times New Roman" w:hAnsi="Times New Roman"/>
          <w:spacing w:val="-4"/>
          <w:sz w:val="26"/>
          <w:szCs w:val="26"/>
        </w:rPr>
        <w:t xml:space="preserve"> 2008.</w:t>
      </w:r>
      <w:r w:rsidRPr="00D56E29">
        <w:rPr>
          <w:rFonts w:ascii="Times New Roman" w:hAnsi="Times New Roman"/>
          <w:spacing w:val="-4"/>
          <w:sz w:val="26"/>
          <w:szCs w:val="26"/>
          <w:lang w:val="en-US"/>
        </w:rPr>
        <w:t> </w:t>
      </w:r>
      <w:r w:rsidRPr="00D56E29">
        <w:rPr>
          <w:rFonts w:ascii="Times New Roman" w:hAnsi="Times New Roman"/>
          <w:spacing w:val="-4"/>
          <w:sz w:val="26"/>
          <w:szCs w:val="26"/>
        </w:rPr>
        <w:t>350</w:t>
      </w:r>
      <w:r w:rsidRPr="00D56E29">
        <w:rPr>
          <w:rFonts w:ascii="Times New Roman" w:hAnsi="Times New Roman"/>
          <w:spacing w:val="-4"/>
          <w:sz w:val="26"/>
          <w:szCs w:val="26"/>
          <w:lang w:val="en-US"/>
        </w:rPr>
        <w:t> </w:t>
      </w:r>
      <w:r w:rsidRPr="00D56E29">
        <w:rPr>
          <w:rFonts w:ascii="Times New Roman" w:hAnsi="Times New Roman"/>
          <w:spacing w:val="-4"/>
          <w:sz w:val="26"/>
          <w:szCs w:val="26"/>
        </w:rPr>
        <w:t>с.</w:t>
      </w:r>
    </w:p>
    <w:p w:rsidR="001A4653" w:rsidRPr="00D56E29" w:rsidRDefault="001A4653" w:rsidP="00F61E58">
      <w:pPr>
        <w:pStyle w:val="a6"/>
        <w:widowControl w:val="0"/>
        <w:numPr>
          <w:ilvl w:val="0"/>
          <w:numId w:val="54"/>
        </w:numPr>
        <w:tabs>
          <w:tab w:val="left" w:pos="1134"/>
        </w:tabs>
        <w:spacing w:after="0" w:line="264" w:lineRule="auto"/>
        <w:ind w:left="0" w:firstLine="709"/>
        <w:jc w:val="both"/>
        <w:rPr>
          <w:rFonts w:ascii="Times New Roman" w:hAnsi="Times New Roman"/>
          <w:spacing w:val="-4"/>
          <w:sz w:val="26"/>
          <w:szCs w:val="26"/>
        </w:rPr>
      </w:pPr>
      <w:r w:rsidRPr="00D56E29">
        <w:rPr>
          <w:rFonts w:ascii="Times New Roman" w:hAnsi="Times New Roman"/>
          <w:spacing w:val="-4"/>
          <w:sz w:val="26"/>
          <w:szCs w:val="26"/>
        </w:rPr>
        <w:t>Бочкарёв</w:t>
      </w:r>
      <w:r w:rsidR="00B00B2D" w:rsidRPr="00D56E29">
        <w:rPr>
          <w:rFonts w:ascii="Times New Roman" w:hAnsi="Times New Roman"/>
          <w:spacing w:val="-4"/>
          <w:sz w:val="26"/>
          <w:szCs w:val="26"/>
        </w:rPr>
        <w:t xml:space="preserve"> Л. </w:t>
      </w:r>
      <w:r w:rsidRPr="00D56E29">
        <w:rPr>
          <w:rFonts w:ascii="Times New Roman" w:hAnsi="Times New Roman"/>
          <w:spacing w:val="-4"/>
          <w:sz w:val="26"/>
          <w:szCs w:val="26"/>
        </w:rPr>
        <w:t>Л. Психологические аспекты публичного выст</w:t>
      </w:r>
      <w:r w:rsidR="00B00B2D" w:rsidRPr="00D56E29">
        <w:rPr>
          <w:rFonts w:ascii="Times New Roman" w:hAnsi="Times New Roman"/>
          <w:spacing w:val="-4"/>
          <w:sz w:val="26"/>
          <w:szCs w:val="26"/>
        </w:rPr>
        <w:t>упления музы</w:t>
      </w:r>
      <w:r w:rsidR="00D56E29">
        <w:rPr>
          <w:rFonts w:ascii="Times New Roman" w:hAnsi="Times New Roman"/>
          <w:spacing w:val="-4"/>
          <w:sz w:val="26"/>
          <w:szCs w:val="26"/>
        </w:rPr>
        <w:softHyphen/>
      </w:r>
      <w:r w:rsidR="00B00B2D" w:rsidRPr="00D56E29">
        <w:rPr>
          <w:rFonts w:ascii="Times New Roman" w:hAnsi="Times New Roman"/>
          <w:spacing w:val="-4"/>
          <w:sz w:val="26"/>
          <w:szCs w:val="26"/>
        </w:rPr>
        <w:t xml:space="preserve">канта-исполнителя. </w:t>
      </w:r>
      <w:r w:rsidRPr="00D56E29">
        <w:rPr>
          <w:rFonts w:ascii="Times New Roman" w:hAnsi="Times New Roman"/>
          <w:i/>
          <w:spacing w:val="-4"/>
          <w:sz w:val="26"/>
          <w:szCs w:val="26"/>
        </w:rPr>
        <w:t>Вопросы психологии</w:t>
      </w:r>
      <w:r w:rsidR="00937F9D">
        <w:rPr>
          <w:rFonts w:ascii="Times New Roman" w:hAnsi="Times New Roman"/>
          <w:i/>
          <w:spacing w:val="-4"/>
          <w:sz w:val="26"/>
          <w:szCs w:val="26"/>
          <w:lang w:val="uk-UA"/>
        </w:rPr>
        <w:t>.</w:t>
      </w:r>
      <w:r w:rsidRPr="00D56E29">
        <w:rPr>
          <w:rFonts w:ascii="Times New Roman" w:hAnsi="Times New Roman"/>
          <w:spacing w:val="-4"/>
          <w:sz w:val="26"/>
          <w:szCs w:val="26"/>
        </w:rPr>
        <w:t xml:space="preserve"> 1975. № 1. С. 68–79.</w:t>
      </w:r>
    </w:p>
    <w:p w:rsidR="001A4653" w:rsidRPr="00D56E29" w:rsidRDefault="001A4653" w:rsidP="00F61E58">
      <w:pPr>
        <w:pStyle w:val="a6"/>
        <w:widowControl w:val="0"/>
        <w:numPr>
          <w:ilvl w:val="0"/>
          <w:numId w:val="54"/>
        </w:numPr>
        <w:tabs>
          <w:tab w:val="left" w:pos="1134"/>
        </w:tabs>
        <w:spacing w:after="0" w:line="264" w:lineRule="auto"/>
        <w:ind w:left="0" w:firstLine="709"/>
        <w:jc w:val="both"/>
        <w:rPr>
          <w:rFonts w:ascii="Times New Roman" w:hAnsi="Times New Roman"/>
          <w:spacing w:val="-4"/>
          <w:sz w:val="26"/>
          <w:szCs w:val="26"/>
        </w:rPr>
      </w:pPr>
      <w:r w:rsidRPr="00D56E29">
        <w:rPr>
          <w:rFonts w:ascii="Times New Roman" w:hAnsi="Times New Roman"/>
          <w:spacing w:val="-4"/>
          <w:sz w:val="26"/>
          <w:szCs w:val="26"/>
        </w:rPr>
        <w:t xml:space="preserve">Выготский Л. С. Психология искусства / </w:t>
      </w:r>
      <w:r w:rsidR="00937F9D">
        <w:rPr>
          <w:rFonts w:ascii="Times New Roman" w:hAnsi="Times New Roman"/>
          <w:spacing w:val="-4"/>
          <w:sz w:val="26"/>
          <w:szCs w:val="26"/>
          <w:lang w:val="uk-UA"/>
        </w:rPr>
        <w:t>общ</w:t>
      </w:r>
      <w:r w:rsidRPr="00D56E29">
        <w:rPr>
          <w:rFonts w:ascii="Times New Roman" w:hAnsi="Times New Roman"/>
          <w:spacing w:val="-4"/>
          <w:sz w:val="26"/>
          <w:szCs w:val="26"/>
        </w:rPr>
        <w:t>. ред. В. В. Иванова, ком</w:t>
      </w:r>
      <w:r w:rsidR="00937F9D">
        <w:rPr>
          <w:rFonts w:ascii="Times New Roman" w:hAnsi="Times New Roman"/>
          <w:spacing w:val="-4"/>
          <w:sz w:val="26"/>
          <w:szCs w:val="26"/>
          <w:lang w:val="uk-UA"/>
        </w:rPr>
        <w:t>м</w:t>
      </w:r>
      <w:r w:rsidRPr="00D56E29">
        <w:rPr>
          <w:rFonts w:ascii="Times New Roman" w:hAnsi="Times New Roman"/>
          <w:spacing w:val="-4"/>
          <w:sz w:val="26"/>
          <w:szCs w:val="26"/>
        </w:rPr>
        <w:t>ент. Л. С. Виготского и В. В. Иванова, вступ</w:t>
      </w:r>
      <w:r w:rsidR="00937F9D">
        <w:rPr>
          <w:rFonts w:ascii="Times New Roman" w:hAnsi="Times New Roman"/>
          <w:spacing w:val="-4"/>
          <w:sz w:val="26"/>
          <w:szCs w:val="26"/>
          <w:lang w:val="uk-UA"/>
        </w:rPr>
        <w:t>.</w:t>
      </w:r>
      <w:r w:rsidRPr="00D56E29">
        <w:rPr>
          <w:rFonts w:ascii="Times New Roman" w:hAnsi="Times New Roman"/>
          <w:spacing w:val="-4"/>
          <w:sz w:val="26"/>
          <w:szCs w:val="26"/>
        </w:rPr>
        <w:t xml:space="preserve"> ст. А. Н. Леонтьева. Москва: Искусство, 1986. 573 с.</w:t>
      </w:r>
    </w:p>
    <w:p w:rsidR="001A4653" w:rsidRPr="00D56E29" w:rsidRDefault="001A4653" w:rsidP="00F61E58">
      <w:pPr>
        <w:pStyle w:val="a6"/>
        <w:widowControl w:val="0"/>
        <w:numPr>
          <w:ilvl w:val="0"/>
          <w:numId w:val="54"/>
        </w:numPr>
        <w:tabs>
          <w:tab w:val="left" w:pos="1134"/>
        </w:tabs>
        <w:spacing w:after="0" w:line="264" w:lineRule="auto"/>
        <w:ind w:left="0" w:firstLine="709"/>
        <w:jc w:val="both"/>
        <w:rPr>
          <w:rFonts w:ascii="Times New Roman" w:hAnsi="Times New Roman"/>
          <w:spacing w:val="-4"/>
          <w:sz w:val="26"/>
          <w:szCs w:val="26"/>
        </w:rPr>
      </w:pPr>
      <w:r w:rsidRPr="00D56E29">
        <w:rPr>
          <w:rFonts w:ascii="Times New Roman" w:hAnsi="Times New Roman"/>
          <w:spacing w:val="-4"/>
          <w:sz w:val="26"/>
          <w:szCs w:val="26"/>
        </w:rPr>
        <w:lastRenderedPageBreak/>
        <w:t>Кондраш О. Хвилювання: страх перед випробуванням. Київ: Радянська школа, 1981. 169 с.</w:t>
      </w:r>
    </w:p>
    <w:p w:rsidR="001A4653" w:rsidRPr="00D56E29" w:rsidRDefault="001A4653" w:rsidP="00F61E58">
      <w:pPr>
        <w:pStyle w:val="a6"/>
        <w:widowControl w:val="0"/>
        <w:numPr>
          <w:ilvl w:val="0"/>
          <w:numId w:val="54"/>
        </w:numPr>
        <w:tabs>
          <w:tab w:val="left" w:pos="1134"/>
        </w:tabs>
        <w:spacing w:after="0" w:line="264" w:lineRule="auto"/>
        <w:ind w:left="0" w:firstLine="709"/>
        <w:jc w:val="both"/>
        <w:rPr>
          <w:rFonts w:ascii="Times New Roman" w:hAnsi="Times New Roman"/>
          <w:spacing w:val="-4"/>
          <w:sz w:val="26"/>
          <w:szCs w:val="26"/>
        </w:rPr>
      </w:pPr>
      <w:r w:rsidRPr="00D56E29">
        <w:rPr>
          <w:rFonts w:ascii="Times New Roman" w:hAnsi="Times New Roman"/>
          <w:spacing w:val="-4"/>
          <w:sz w:val="26"/>
          <w:szCs w:val="26"/>
        </w:rPr>
        <w:t>Литвиненко Ю. А. Педагогические аспекты подготовки учащегося муз</w:t>
      </w:r>
      <w:r w:rsidR="00160D99">
        <w:rPr>
          <w:rFonts w:ascii="Times New Roman" w:hAnsi="Times New Roman"/>
          <w:spacing w:val="-4"/>
          <w:sz w:val="26"/>
          <w:szCs w:val="26"/>
        </w:rPr>
        <w:t>ы</w:t>
      </w:r>
      <w:r w:rsidRPr="00D56E29">
        <w:rPr>
          <w:rFonts w:ascii="Times New Roman" w:hAnsi="Times New Roman"/>
          <w:spacing w:val="-4"/>
          <w:sz w:val="26"/>
          <w:szCs w:val="26"/>
        </w:rPr>
        <w:t>канта к публичному внступлению: дисс.... канд. пед. наук: 13.00.02. Москва</w:t>
      </w:r>
      <w:r w:rsidR="00160D99">
        <w:rPr>
          <w:rFonts w:ascii="Times New Roman" w:hAnsi="Times New Roman"/>
          <w:spacing w:val="-4"/>
          <w:sz w:val="26"/>
          <w:szCs w:val="26"/>
          <w:lang w:val="uk-UA"/>
        </w:rPr>
        <w:t>,</w:t>
      </w:r>
      <w:r w:rsidRPr="00D56E29">
        <w:rPr>
          <w:rFonts w:ascii="Times New Roman" w:hAnsi="Times New Roman"/>
          <w:spacing w:val="-4"/>
          <w:sz w:val="26"/>
          <w:szCs w:val="26"/>
        </w:rPr>
        <w:t xml:space="preserve"> 2010.</w:t>
      </w:r>
      <w:r w:rsidR="00160D99">
        <w:rPr>
          <w:rFonts w:ascii="Times New Roman" w:hAnsi="Times New Roman"/>
          <w:spacing w:val="-4"/>
          <w:sz w:val="26"/>
          <w:szCs w:val="26"/>
          <w:lang w:val="uk-UA"/>
        </w:rPr>
        <w:t xml:space="preserve"> </w:t>
      </w:r>
      <w:r w:rsidRPr="00D56E29">
        <w:rPr>
          <w:rFonts w:ascii="Times New Roman" w:hAnsi="Times New Roman"/>
          <w:spacing w:val="-4"/>
          <w:sz w:val="26"/>
          <w:szCs w:val="26"/>
        </w:rPr>
        <w:t>159 с.</w:t>
      </w:r>
    </w:p>
    <w:p w:rsidR="001A4653" w:rsidRPr="00D56E29" w:rsidRDefault="00B00B2D" w:rsidP="00F61E58">
      <w:pPr>
        <w:pStyle w:val="a6"/>
        <w:widowControl w:val="0"/>
        <w:numPr>
          <w:ilvl w:val="0"/>
          <w:numId w:val="54"/>
        </w:numPr>
        <w:tabs>
          <w:tab w:val="left" w:pos="1134"/>
        </w:tabs>
        <w:spacing w:after="0" w:line="264" w:lineRule="auto"/>
        <w:ind w:left="0" w:firstLine="709"/>
        <w:jc w:val="both"/>
        <w:rPr>
          <w:rFonts w:ascii="Times New Roman" w:hAnsi="Times New Roman"/>
          <w:spacing w:val="-4"/>
          <w:sz w:val="26"/>
          <w:szCs w:val="26"/>
        </w:rPr>
      </w:pPr>
      <w:r w:rsidRPr="00D56E29">
        <w:rPr>
          <w:rFonts w:ascii="Times New Roman" w:hAnsi="Times New Roman"/>
          <w:spacing w:val="-4"/>
          <w:sz w:val="26"/>
          <w:szCs w:val="26"/>
        </w:rPr>
        <w:t>Петрушин В.А. Музыкальная</w:t>
      </w:r>
      <w:r w:rsidR="00160D99">
        <w:rPr>
          <w:rFonts w:ascii="Times New Roman" w:hAnsi="Times New Roman"/>
          <w:spacing w:val="-4"/>
          <w:sz w:val="26"/>
          <w:szCs w:val="26"/>
        </w:rPr>
        <w:t xml:space="preserve"> психологии:</w:t>
      </w:r>
      <w:r w:rsidR="001A4653" w:rsidRPr="00D56E29">
        <w:rPr>
          <w:rFonts w:ascii="Times New Roman" w:hAnsi="Times New Roman"/>
          <w:spacing w:val="-4"/>
          <w:sz w:val="26"/>
          <w:szCs w:val="26"/>
        </w:rPr>
        <w:t xml:space="preserve"> </w:t>
      </w:r>
      <w:r w:rsidR="00160D99">
        <w:rPr>
          <w:rFonts w:ascii="Times New Roman" w:hAnsi="Times New Roman"/>
          <w:spacing w:val="-4"/>
          <w:sz w:val="26"/>
          <w:szCs w:val="26"/>
          <w:lang w:val="uk-UA"/>
        </w:rPr>
        <w:t>у</w:t>
      </w:r>
      <w:r w:rsidR="001A4653" w:rsidRPr="00D56E29">
        <w:rPr>
          <w:rFonts w:ascii="Times New Roman" w:hAnsi="Times New Roman"/>
          <w:spacing w:val="-4"/>
          <w:sz w:val="26"/>
          <w:szCs w:val="26"/>
        </w:rPr>
        <w:t>чеб</w:t>
      </w:r>
      <w:r w:rsidR="00160D99">
        <w:rPr>
          <w:rFonts w:ascii="Times New Roman" w:hAnsi="Times New Roman"/>
          <w:spacing w:val="-4"/>
          <w:sz w:val="26"/>
          <w:szCs w:val="26"/>
          <w:lang w:val="uk-UA"/>
        </w:rPr>
        <w:t>.</w:t>
      </w:r>
      <w:r w:rsidR="001A4653" w:rsidRPr="00D56E29">
        <w:rPr>
          <w:rFonts w:ascii="Times New Roman" w:hAnsi="Times New Roman"/>
          <w:spacing w:val="-4"/>
          <w:sz w:val="26"/>
          <w:szCs w:val="26"/>
        </w:rPr>
        <w:t xml:space="preserve"> пособие для преподавателей. Москва: Академический Проект, 2006. 400 с.</w:t>
      </w:r>
    </w:p>
    <w:p w:rsidR="001A4653" w:rsidRPr="00160D99" w:rsidRDefault="001A4653" w:rsidP="00F61E58">
      <w:pPr>
        <w:pStyle w:val="a6"/>
        <w:widowControl w:val="0"/>
        <w:numPr>
          <w:ilvl w:val="0"/>
          <w:numId w:val="54"/>
        </w:numPr>
        <w:tabs>
          <w:tab w:val="left" w:pos="1134"/>
        </w:tabs>
        <w:spacing w:after="0" w:line="264" w:lineRule="auto"/>
        <w:ind w:left="0" w:firstLine="709"/>
        <w:jc w:val="both"/>
        <w:rPr>
          <w:rFonts w:ascii="Times New Roman" w:hAnsi="Times New Roman"/>
          <w:spacing w:val="-4"/>
          <w:sz w:val="26"/>
          <w:szCs w:val="26"/>
          <w:lang w:val="en-US"/>
        </w:rPr>
      </w:pPr>
      <w:r w:rsidRPr="00D56E29">
        <w:rPr>
          <w:rFonts w:ascii="Times New Roman" w:hAnsi="Times New Roman"/>
          <w:spacing w:val="-4"/>
          <w:sz w:val="26"/>
          <w:szCs w:val="26"/>
          <w:lang w:val="en-GB"/>
        </w:rPr>
        <w:t>Prof</w:t>
      </w:r>
      <w:r w:rsidRPr="00707CE9">
        <w:rPr>
          <w:rFonts w:ascii="Times New Roman" w:hAnsi="Times New Roman"/>
          <w:spacing w:val="-4"/>
          <w:sz w:val="26"/>
          <w:szCs w:val="26"/>
          <w:lang w:val="en-US"/>
        </w:rPr>
        <w:t xml:space="preserve">. </w:t>
      </w:r>
      <w:r w:rsidRPr="00D56E29">
        <w:rPr>
          <w:rFonts w:ascii="Times New Roman" w:hAnsi="Times New Roman"/>
          <w:spacing w:val="-4"/>
          <w:sz w:val="26"/>
          <w:szCs w:val="26"/>
          <w:lang w:val="en-GB"/>
        </w:rPr>
        <w:t>Dr</w:t>
      </w:r>
      <w:r w:rsidRPr="00707CE9">
        <w:rPr>
          <w:rFonts w:ascii="Times New Roman" w:hAnsi="Times New Roman"/>
          <w:spacing w:val="-4"/>
          <w:sz w:val="26"/>
          <w:szCs w:val="26"/>
          <w:lang w:val="en-US"/>
        </w:rPr>
        <w:t xml:space="preserve">. </w:t>
      </w:r>
      <w:r w:rsidRPr="00D56E29">
        <w:rPr>
          <w:rFonts w:ascii="Times New Roman" w:hAnsi="Times New Roman"/>
          <w:spacing w:val="-4"/>
          <w:sz w:val="26"/>
          <w:szCs w:val="26"/>
          <w:lang w:val="en-GB"/>
        </w:rPr>
        <w:t>Helmut</w:t>
      </w:r>
      <w:r w:rsidRPr="00D56E29">
        <w:rPr>
          <w:rFonts w:ascii="Times New Roman" w:hAnsi="Times New Roman"/>
          <w:spacing w:val="-4"/>
          <w:sz w:val="26"/>
          <w:szCs w:val="26"/>
          <w:lang w:val="en-US"/>
        </w:rPr>
        <w:t xml:space="preserve"> </w:t>
      </w:r>
      <w:r w:rsidRPr="00D56E29">
        <w:rPr>
          <w:rFonts w:ascii="Times New Roman" w:hAnsi="Times New Roman"/>
          <w:spacing w:val="-4"/>
          <w:sz w:val="26"/>
          <w:szCs w:val="26"/>
          <w:lang w:val="en-GB"/>
        </w:rPr>
        <w:t>Moller</w:t>
      </w:r>
      <w:r w:rsidRPr="00D56E29">
        <w:rPr>
          <w:rFonts w:ascii="Times New Roman" w:hAnsi="Times New Roman"/>
          <w:spacing w:val="-4"/>
          <w:sz w:val="26"/>
          <w:szCs w:val="26"/>
          <w:lang w:val="en-US"/>
        </w:rPr>
        <w:t xml:space="preserve">. </w:t>
      </w:r>
      <w:r w:rsidRPr="00D56E29">
        <w:rPr>
          <w:rFonts w:ascii="Times New Roman" w:hAnsi="Times New Roman"/>
          <w:spacing w:val="-4"/>
          <w:sz w:val="26"/>
          <w:szCs w:val="26"/>
          <w:lang w:val="en-GB"/>
        </w:rPr>
        <w:t>Lampenfieber</w:t>
      </w:r>
      <w:r w:rsidRPr="00D56E29">
        <w:rPr>
          <w:rFonts w:ascii="Times New Roman" w:hAnsi="Times New Roman"/>
          <w:spacing w:val="-4"/>
          <w:sz w:val="26"/>
          <w:szCs w:val="26"/>
          <w:lang w:val="en-US"/>
        </w:rPr>
        <w:t xml:space="preserve"> </w:t>
      </w:r>
      <w:r w:rsidRPr="00D56E29">
        <w:rPr>
          <w:rFonts w:ascii="Times New Roman" w:hAnsi="Times New Roman"/>
          <w:spacing w:val="-4"/>
          <w:sz w:val="26"/>
          <w:szCs w:val="26"/>
          <w:lang w:val="en-GB"/>
        </w:rPr>
        <w:t>und</w:t>
      </w:r>
      <w:r w:rsidRPr="00D56E29">
        <w:rPr>
          <w:rFonts w:ascii="Times New Roman" w:hAnsi="Times New Roman"/>
          <w:spacing w:val="-4"/>
          <w:sz w:val="26"/>
          <w:szCs w:val="26"/>
          <w:lang w:val="en-US"/>
        </w:rPr>
        <w:t xml:space="preserve"> </w:t>
      </w:r>
      <w:r w:rsidRPr="00D56E29">
        <w:rPr>
          <w:rFonts w:ascii="Times New Roman" w:hAnsi="Times New Roman"/>
          <w:spacing w:val="-4"/>
          <w:sz w:val="26"/>
          <w:szCs w:val="26"/>
          <w:lang w:val="en-GB"/>
        </w:rPr>
        <w:t>Auffittirungsangste</w:t>
      </w:r>
      <w:r w:rsidRPr="00D56E29">
        <w:rPr>
          <w:rFonts w:ascii="Times New Roman" w:hAnsi="Times New Roman"/>
          <w:spacing w:val="-4"/>
          <w:sz w:val="26"/>
          <w:szCs w:val="26"/>
          <w:lang w:val="en-US"/>
        </w:rPr>
        <w:t xml:space="preserve"> </w:t>
      </w:r>
      <w:r w:rsidRPr="00D56E29">
        <w:rPr>
          <w:rFonts w:ascii="Times New Roman" w:hAnsi="Times New Roman"/>
          <w:spacing w:val="-4"/>
          <w:sz w:val="26"/>
          <w:szCs w:val="26"/>
          <w:lang w:val="en-GB"/>
        </w:rPr>
        <w:t>sind</w:t>
      </w:r>
      <w:r w:rsidRPr="00D56E29">
        <w:rPr>
          <w:rFonts w:ascii="Times New Roman" w:hAnsi="Times New Roman"/>
          <w:spacing w:val="-4"/>
          <w:sz w:val="26"/>
          <w:szCs w:val="26"/>
          <w:lang w:val="en-US"/>
        </w:rPr>
        <w:t xml:space="preserve"> </w:t>
      </w:r>
      <w:r w:rsidRPr="00D56E29">
        <w:rPr>
          <w:rFonts w:ascii="Times New Roman" w:hAnsi="Times New Roman"/>
          <w:spacing w:val="-4"/>
          <w:sz w:val="26"/>
          <w:szCs w:val="26"/>
          <w:lang w:val="en-GB"/>
        </w:rPr>
        <w:t>nicht</w:t>
      </w:r>
      <w:r w:rsidRPr="00D56E29">
        <w:rPr>
          <w:rFonts w:ascii="Times New Roman" w:hAnsi="Times New Roman"/>
          <w:spacing w:val="-4"/>
          <w:sz w:val="26"/>
          <w:szCs w:val="26"/>
          <w:lang w:val="en-US"/>
        </w:rPr>
        <w:t xml:space="preserve"> </w:t>
      </w:r>
      <w:r w:rsidRPr="00D56E29">
        <w:rPr>
          <w:rFonts w:ascii="Times New Roman" w:hAnsi="Times New Roman"/>
          <w:spacing w:val="-4"/>
          <w:sz w:val="26"/>
          <w:szCs w:val="26"/>
          <w:lang w:val="en-GB"/>
        </w:rPr>
        <w:t>dasselbe</w:t>
      </w:r>
      <w:r w:rsidRPr="00D56E29">
        <w:rPr>
          <w:rFonts w:ascii="Times New Roman" w:hAnsi="Times New Roman"/>
          <w:spacing w:val="-4"/>
          <w:sz w:val="26"/>
          <w:szCs w:val="26"/>
          <w:lang w:val="en-US"/>
        </w:rPr>
        <w:t xml:space="preserve">! </w:t>
      </w:r>
      <w:r w:rsidRPr="00160D99">
        <w:rPr>
          <w:rFonts w:ascii="Times New Roman" w:hAnsi="Times New Roman"/>
          <w:i/>
          <w:spacing w:val="-6"/>
          <w:sz w:val="26"/>
          <w:szCs w:val="26"/>
          <w:lang w:val="en-GB"/>
        </w:rPr>
        <w:t>Uben</w:t>
      </w:r>
      <w:r w:rsidRPr="00160D99">
        <w:rPr>
          <w:rFonts w:ascii="Times New Roman" w:hAnsi="Times New Roman"/>
          <w:i/>
          <w:spacing w:val="-6"/>
          <w:sz w:val="26"/>
          <w:szCs w:val="26"/>
          <w:lang w:val="en-US"/>
        </w:rPr>
        <w:t xml:space="preserve"> &amp; </w:t>
      </w:r>
      <w:r w:rsidRPr="00160D99">
        <w:rPr>
          <w:rFonts w:ascii="Times New Roman" w:hAnsi="Times New Roman"/>
          <w:i/>
          <w:spacing w:val="-6"/>
          <w:sz w:val="26"/>
          <w:szCs w:val="26"/>
          <w:lang w:val="en-GB"/>
        </w:rPr>
        <w:t>Musizieren</w:t>
      </w:r>
      <w:r w:rsidRPr="00160D99">
        <w:rPr>
          <w:rFonts w:ascii="Times New Roman" w:hAnsi="Times New Roman"/>
          <w:i/>
          <w:spacing w:val="-6"/>
          <w:sz w:val="26"/>
          <w:szCs w:val="26"/>
          <w:lang w:val="en-US"/>
        </w:rPr>
        <w:t>.</w:t>
      </w:r>
      <w:r w:rsidRPr="00160D99">
        <w:rPr>
          <w:rFonts w:ascii="Times New Roman" w:hAnsi="Times New Roman"/>
          <w:spacing w:val="-6"/>
          <w:sz w:val="26"/>
          <w:szCs w:val="26"/>
          <w:lang w:val="en-US"/>
        </w:rPr>
        <w:t xml:space="preserve"> </w:t>
      </w:r>
      <w:r w:rsidR="00B00B2D" w:rsidRPr="00160D99">
        <w:rPr>
          <w:rFonts w:ascii="Times New Roman" w:hAnsi="Times New Roman"/>
          <w:spacing w:val="-6"/>
          <w:sz w:val="26"/>
          <w:szCs w:val="26"/>
          <w:lang w:val="en-US"/>
        </w:rPr>
        <w:t>1999. №</w:t>
      </w:r>
      <w:r w:rsidR="00160D99" w:rsidRPr="00160D99">
        <w:rPr>
          <w:rFonts w:ascii="Times New Roman" w:hAnsi="Times New Roman"/>
          <w:spacing w:val="-6"/>
          <w:sz w:val="26"/>
          <w:szCs w:val="26"/>
          <w:lang w:val="uk-UA"/>
        </w:rPr>
        <w:t xml:space="preserve"> </w:t>
      </w:r>
      <w:r w:rsidR="00B00B2D" w:rsidRPr="00160D99">
        <w:rPr>
          <w:rFonts w:ascii="Times New Roman" w:hAnsi="Times New Roman"/>
          <w:spacing w:val="-6"/>
          <w:sz w:val="26"/>
          <w:szCs w:val="26"/>
          <w:lang w:val="en-US"/>
        </w:rPr>
        <w:t xml:space="preserve">5. </w:t>
      </w:r>
      <w:r w:rsidR="00B00B2D" w:rsidRPr="00160D99">
        <w:rPr>
          <w:rFonts w:ascii="Times New Roman" w:hAnsi="Times New Roman"/>
          <w:spacing w:val="-6"/>
          <w:sz w:val="26"/>
          <w:szCs w:val="26"/>
          <w:lang w:val="en-GB"/>
        </w:rPr>
        <w:t>P</w:t>
      </w:r>
      <w:r w:rsidR="00B00B2D" w:rsidRPr="00160D99">
        <w:rPr>
          <w:rFonts w:ascii="Times New Roman" w:hAnsi="Times New Roman"/>
          <w:spacing w:val="-6"/>
          <w:sz w:val="26"/>
          <w:szCs w:val="26"/>
          <w:lang w:val="en-US"/>
        </w:rPr>
        <w:t>. 1–</w:t>
      </w:r>
      <w:r w:rsidRPr="00160D99">
        <w:rPr>
          <w:rFonts w:ascii="Times New Roman" w:hAnsi="Times New Roman"/>
          <w:spacing w:val="-6"/>
          <w:sz w:val="26"/>
          <w:szCs w:val="26"/>
          <w:lang w:val="en-US"/>
        </w:rPr>
        <w:t xml:space="preserve">13. </w:t>
      </w:r>
      <w:r w:rsidRPr="00160D99">
        <w:rPr>
          <w:rFonts w:ascii="Times New Roman" w:hAnsi="Times New Roman"/>
          <w:spacing w:val="-6"/>
          <w:sz w:val="26"/>
          <w:szCs w:val="26"/>
          <w:lang w:val="en-GB"/>
        </w:rPr>
        <w:t>URL</w:t>
      </w:r>
      <w:r w:rsidRPr="00160D99">
        <w:rPr>
          <w:rFonts w:ascii="Times New Roman" w:hAnsi="Times New Roman"/>
          <w:spacing w:val="-6"/>
          <w:sz w:val="26"/>
          <w:szCs w:val="26"/>
          <w:lang w:val="en-US"/>
        </w:rPr>
        <w:t xml:space="preserve">: </w:t>
      </w:r>
      <w:hyperlink r:id="rId39" w:history="1">
        <w:r w:rsidR="00160D99" w:rsidRPr="00160D99">
          <w:rPr>
            <w:rStyle w:val="af"/>
            <w:rFonts w:ascii="Times New Roman" w:hAnsi="Times New Roman"/>
            <w:color w:val="auto"/>
            <w:spacing w:val="-6"/>
            <w:sz w:val="26"/>
            <w:szCs w:val="26"/>
            <w:u w:val="none"/>
            <w:lang w:val="en-GB"/>
          </w:rPr>
          <w:t>https</w:t>
        </w:r>
        <w:r w:rsidR="00160D99" w:rsidRPr="00160D99">
          <w:rPr>
            <w:rStyle w:val="af"/>
            <w:rFonts w:ascii="Times New Roman" w:hAnsi="Times New Roman"/>
            <w:color w:val="auto"/>
            <w:spacing w:val="-6"/>
            <w:sz w:val="26"/>
            <w:szCs w:val="26"/>
            <w:u w:val="none"/>
            <w:lang w:val="en-US"/>
          </w:rPr>
          <w:t>://</w:t>
        </w:r>
        <w:r w:rsidR="00160D99" w:rsidRPr="00160D99">
          <w:rPr>
            <w:rStyle w:val="af"/>
            <w:rFonts w:ascii="Times New Roman" w:hAnsi="Times New Roman"/>
            <w:color w:val="auto"/>
            <w:spacing w:val="-6"/>
            <w:sz w:val="26"/>
            <w:szCs w:val="26"/>
            <w:u w:val="none"/>
            <w:lang w:val="en-GB"/>
          </w:rPr>
          <w:t>portraits</w:t>
        </w:r>
        <w:r w:rsidR="00160D99" w:rsidRPr="00160D99">
          <w:rPr>
            <w:rStyle w:val="af"/>
            <w:rFonts w:ascii="Times New Roman" w:hAnsi="Times New Roman"/>
            <w:color w:val="auto"/>
            <w:spacing w:val="-6"/>
            <w:sz w:val="26"/>
            <w:szCs w:val="26"/>
            <w:u w:val="none"/>
            <w:lang w:val="en-US"/>
          </w:rPr>
          <w:t>.</w:t>
        </w:r>
        <w:r w:rsidR="00160D99" w:rsidRPr="00160D99">
          <w:rPr>
            <w:rStyle w:val="af"/>
            <w:rFonts w:ascii="Times New Roman" w:hAnsi="Times New Roman"/>
            <w:color w:val="auto"/>
            <w:spacing w:val="-6"/>
            <w:sz w:val="26"/>
            <w:szCs w:val="26"/>
            <w:u w:val="none"/>
            <w:lang w:val="en-GB"/>
          </w:rPr>
          <w:t>klassik</w:t>
        </w:r>
        <w:r w:rsidR="00160D99" w:rsidRPr="00160D99">
          <w:rPr>
            <w:rStyle w:val="af"/>
            <w:rFonts w:ascii="Times New Roman" w:hAnsi="Times New Roman"/>
            <w:color w:val="auto"/>
            <w:spacing w:val="-6"/>
            <w:sz w:val="26"/>
            <w:szCs w:val="26"/>
            <w:u w:val="none"/>
            <w:lang w:val="en-US"/>
          </w:rPr>
          <w:t>.</w:t>
        </w:r>
        <w:r w:rsidR="00160D99" w:rsidRPr="00160D99">
          <w:rPr>
            <w:rStyle w:val="af"/>
            <w:rFonts w:ascii="Times New Roman" w:hAnsi="Times New Roman"/>
            <w:color w:val="auto"/>
            <w:spacing w:val="-6"/>
            <w:sz w:val="26"/>
            <w:szCs w:val="26"/>
            <w:u w:val="none"/>
            <w:lang w:val="en-GB"/>
          </w:rPr>
          <w:t>com</w:t>
        </w:r>
        <w:r w:rsidR="00160D99" w:rsidRPr="00160D99">
          <w:rPr>
            <w:rStyle w:val="af"/>
            <w:rFonts w:ascii="Times New Roman" w:hAnsi="Times New Roman"/>
            <w:color w:val="auto"/>
            <w:spacing w:val="-6"/>
            <w:sz w:val="26"/>
            <w:szCs w:val="26"/>
            <w:u w:val="none"/>
            <w:lang w:val="en-US"/>
          </w:rPr>
          <w:t>/</w:t>
        </w:r>
        <w:r w:rsidR="00160D99" w:rsidRPr="00160D99">
          <w:rPr>
            <w:rStyle w:val="af"/>
            <w:rFonts w:ascii="Times New Roman" w:hAnsi="Times New Roman"/>
            <w:color w:val="auto"/>
            <w:spacing w:val="-6"/>
            <w:sz w:val="26"/>
            <w:szCs w:val="26"/>
            <w:u w:val="none"/>
            <w:lang w:val="en-US"/>
          </w:rPr>
          <w:softHyphen/>
        </w:r>
        <w:r w:rsidR="00160D99" w:rsidRPr="00160D99">
          <w:rPr>
            <w:rStyle w:val="af"/>
            <w:rFonts w:ascii="Times New Roman" w:hAnsi="Times New Roman"/>
            <w:color w:val="auto"/>
            <w:spacing w:val="-6"/>
            <w:sz w:val="26"/>
            <w:szCs w:val="26"/>
            <w:u w:val="none"/>
            <w:lang w:val="en-GB"/>
          </w:rPr>
          <w:t>musikzeitschriften</w:t>
        </w:r>
        <w:r w:rsidR="00160D99" w:rsidRPr="00160D99">
          <w:rPr>
            <w:rStyle w:val="af"/>
            <w:rFonts w:ascii="Times New Roman" w:hAnsi="Times New Roman"/>
            <w:color w:val="auto"/>
            <w:spacing w:val="-6"/>
            <w:sz w:val="26"/>
            <w:szCs w:val="26"/>
            <w:u w:val="none"/>
            <w:lang w:val="en-US"/>
          </w:rPr>
          <w:t>/</w:t>
        </w:r>
        <w:r w:rsidR="00160D99" w:rsidRPr="00160D99">
          <w:rPr>
            <w:rStyle w:val="af"/>
            <w:rFonts w:ascii="Times New Roman" w:hAnsi="Times New Roman"/>
            <w:color w:val="auto"/>
            <w:spacing w:val="-6"/>
            <w:sz w:val="26"/>
            <w:szCs w:val="26"/>
            <w:u w:val="none"/>
            <w:lang w:val="en-US"/>
          </w:rPr>
          <w:softHyphen/>
        </w:r>
        <w:r w:rsidR="00160D99" w:rsidRPr="00160D99">
          <w:rPr>
            <w:rStyle w:val="af"/>
            <w:rFonts w:ascii="Times New Roman" w:hAnsi="Times New Roman"/>
            <w:color w:val="auto"/>
            <w:spacing w:val="-6"/>
            <w:sz w:val="26"/>
            <w:szCs w:val="26"/>
            <w:u w:val="none"/>
            <w:lang w:val="en-GB"/>
          </w:rPr>
          <w:t>template</w:t>
        </w:r>
        <w:r w:rsidR="00160D99" w:rsidRPr="00160D99">
          <w:rPr>
            <w:rStyle w:val="af"/>
            <w:rFonts w:ascii="Times New Roman" w:hAnsi="Times New Roman"/>
            <w:color w:val="auto"/>
            <w:spacing w:val="-6"/>
            <w:sz w:val="26"/>
            <w:szCs w:val="26"/>
            <w:u w:val="none"/>
            <w:lang w:val="en-US"/>
          </w:rPr>
          <w:t>.</w:t>
        </w:r>
        <w:r w:rsidR="00160D99" w:rsidRPr="00160D99">
          <w:rPr>
            <w:rStyle w:val="af"/>
            <w:rFonts w:ascii="Times New Roman" w:hAnsi="Times New Roman"/>
            <w:color w:val="auto"/>
            <w:spacing w:val="-6"/>
            <w:sz w:val="26"/>
            <w:szCs w:val="26"/>
            <w:u w:val="none"/>
            <w:lang w:val="en-GB"/>
          </w:rPr>
          <w:t>cfm</w:t>
        </w:r>
      </w:hyperlink>
    </w:p>
    <w:p w:rsidR="001A4653" w:rsidRPr="00160D99" w:rsidRDefault="001A4653" w:rsidP="001A4653">
      <w:pPr>
        <w:pStyle w:val="a6"/>
        <w:tabs>
          <w:tab w:val="left" w:pos="1134"/>
        </w:tabs>
        <w:spacing w:after="0" w:line="264" w:lineRule="auto"/>
        <w:jc w:val="both"/>
        <w:rPr>
          <w:rFonts w:ascii="Times New Roman" w:hAnsi="Times New Roman"/>
          <w:spacing w:val="-4"/>
          <w:sz w:val="28"/>
          <w:szCs w:val="28"/>
          <w:lang w:val="en-US"/>
        </w:rPr>
      </w:pPr>
    </w:p>
    <w:p w:rsidR="003C2536" w:rsidRPr="003A3F3C" w:rsidRDefault="003C2536" w:rsidP="00B00B2D">
      <w:pPr>
        <w:spacing w:after="0" w:line="264" w:lineRule="auto"/>
        <w:jc w:val="center"/>
        <w:rPr>
          <w:rFonts w:ascii="Times New Roman" w:hAnsi="Times New Roman"/>
          <w:b/>
          <w:noProof/>
          <w:spacing w:val="-4"/>
          <w:sz w:val="28"/>
          <w:szCs w:val="28"/>
        </w:rPr>
      </w:pPr>
    </w:p>
    <w:p w:rsidR="00D56E29" w:rsidRDefault="00B00B2D" w:rsidP="00B00B2D">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 xml:space="preserve">СЛУХАННЯ МУЗИКИ ЯК ВИД МУЗИЧНОЇ ДІЯЛЬНОСТІ </w:t>
      </w:r>
    </w:p>
    <w:p w:rsidR="00B00B2D" w:rsidRPr="003A3F3C" w:rsidRDefault="00B00B2D" w:rsidP="00B00B2D">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МОЛОДШИХ ШКОЛЯРІВ</w:t>
      </w:r>
    </w:p>
    <w:p w:rsidR="00B00B2D" w:rsidRPr="003A3F3C" w:rsidRDefault="00B00B2D" w:rsidP="00B00B2D">
      <w:pPr>
        <w:spacing w:after="0" w:line="240" w:lineRule="auto"/>
        <w:jc w:val="center"/>
        <w:rPr>
          <w:rFonts w:ascii="Times New Roman" w:hAnsi="Times New Roman"/>
          <w:b/>
          <w:spacing w:val="-4"/>
          <w:sz w:val="28"/>
          <w:szCs w:val="28"/>
        </w:rPr>
      </w:pPr>
    </w:p>
    <w:p w:rsidR="00B00B2D" w:rsidRPr="003A3F3C" w:rsidRDefault="00B00B2D" w:rsidP="00B00B2D">
      <w:pPr>
        <w:spacing w:after="0" w:line="240" w:lineRule="auto"/>
        <w:jc w:val="center"/>
        <w:rPr>
          <w:rFonts w:ascii="Times New Roman" w:hAnsi="Times New Roman"/>
          <w:spacing w:val="-4"/>
          <w:sz w:val="28"/>
          <w:szCs w:val="28"/>
        </w:rPr>
      </w:pPr>
      <w:r w:rsidRPr="003A3F3C">
        <w:rPr>
          <w:rFonts w:ascii="Times New Roman" w:hAnsi="Times New Roman"/>
          <w:b/>
          <w:spacing w:val="-4"/>
          <w:sz w:val="28"/>
          <w:szCs w:val="28"/>
        </w:rPr>
        <w:t>Ляшенко</w:t>
      </w:r>
      <w:r w:rsidRPr="003A3F3C">
        <w:rPr>
          <w:rFonts w:ascii="Times New Roman" w:hAnsi="Times New Roman"/>
          <w:spacing w:val="-4"/>
          <w:sz w:val="28"/>
          <w:szCs w:val="28"/>
        </w:rPr>
        <w:t xml:space="preserve"> </w:t>
      </w:r>
      <w:r w:rsidRPr="003A3F3C">
        <w:rPr>
          <w:rFonts w:ascii="Times New Roman" w:hAnsi="Times New Roman"/>
          <w:b/>
          <w:spacing w:val="-4"/>
          <w:sz w:val="28"/>
          <w:szCs w:val="28"/>
        </w:rPr>
        <w:t>А. В., Ревенчук</w:t>
      </w:r>
      <w:r w:rsidRPr="003A3F3C">
        <w:rPr>
          <w:rFonts w:ascii="Times New Roman" w:hAnsi="Times New Roman"/>
          <w:spacing w:val="-4"/>
          <w:sz w:val="28"/>
          <w:szCs w:val="28"/>
        </w:rPr>
        <w:t xml:space="preserve"> </w:t>
      </w:r>
      <w:r w:rsidRPr="003A3F3C">
        <w:rPr>
          <w:rFonts w:ascii="Times New Roman" w:hAnsi="Times New Roman"/>
          <w:b/>
          <w:spacing w:val="-4"/>
          <w:sz w:val="28"/>
          <w:szCs w:val="28"/>
        </w:rPr>
        <w:t>В. В.</w:t>
      </w:r>
    </w:p>
    <w:p w:rsidR="00B00B2D" w:rsidRPr="003A3F3C" w:rsidRDefault="00B00B2D" w:rsidP="00B00B2D">
      <w:pPr>
        <w:spacing w:after="0" w:line="240" w:lineRule="auto"/>
        <w:ind w:firstLine="709"/>
        <w:jc w:val="center"/>
        <w:rPr>
          <w:rFonts w:ascii="Times New Roman" w:hAnsi="Times New Roman"/>
          <w:b/>
          <w:i/>
          <w:spacing w:val="-4"/>
          <w:sz w:val="28"/>
          <w:szCs w:val="28"/>
        </w:rPr>
      </w:pPr>
    </w:p>
    <w:p w:rsidR="00B00B2D" w:rsidRPr="003A3F3C" w:rsidRDefault="00B00B2D" w:rsidP="00B00B2D">
      <w:pPr>
        <w:spacing w:after="0" w:line="240" w:lineRule="auto"/>
        <w:ind w:left="709"/>
        <w:jc w:val="both"/>
        <w:rPr>
          <w:rFonts w:ascii="Times New Roman" w:hAnsi="Times New Roman"/>
          <w:i/>
          <w:spacing w:val="-4"/>
          <w:sz w:val="28"/>
          <w:szCs w:val="28"/>
        </w:rPr>
      </w:pPr>
      <w:r w:rsidRPr="003A3F3C">
        <w:rPr>
          <w:rFonts w:ascii="Times New Roman" w:hAnsi="Times New Roman"/>
          <w:i/>
          <w:spacing w:val="-4"/>
          <w:sz w:val="28"/>
          <w:szCs w:val="28"/>
        </w:rPr>
        <w:t>У статті розглядається проблема слухання музики в загальноосвітній школі. Наголошується на деяких методичних аспектах організації процесу слухання музики молодшими школярами.</w:t>
      </w:r>
    </w:p>
    <w:p w:rsidR="00B00B2D" w:rsidRPr="003A3F3C" w:rsidRDefault="00B00B2D" w:rsidP="00B00B2D">
      <w:pPr>
        <w:spacing w:after="0" w:line="240" w:lineRule="auto"/>
        <w:ind w:left="709"/>
        <w:jc w:val="both"/>
        <w:rPr>
          <w:rFonts w:ascii="Times New Roman" w:hAnsi="Times New Roman"/>
          <w:i/>
          <w:spacing w:val="-4"/>
          <w:sz w:val="28"/>
          <w:szCs w:val="28"/>
        </w:rPr>
      </w:pPr>
      <w:r w:rsidRPr="003A3F3C">
        <w:rPr>
          <w:rFonts w:ascii="Times New Roman" w:hAnsi="Times New Roman"/>
          <w:b/>
          <w:i/>
          <w:spacing w:val="-4"/>
          <w:sz w:val="28"/>
          <w:szCs w:val="28"/>
        </w:rPr>
        <w:t>Ключові слова:</w:t>
      </w:r>
      <w:r w:rsidRPr="003A3F3C">
        <w:rPr>
          <w:rFonts w:ascii="Times New Roman" w:hAnsi="Times New Roman"/>
          <w:i/>
          <w:spacing w:val="-4"/>
          <w:sz w:val="28"/>
          <w:szCs w:val="28"/>
        </w:rPr>
        <w:t xml:space="preserve"> музична діяльність, слухання музики, музичне сприймання, молодші школярі.</w:t>
      </w:r>
    </w:p>
    <w:p w:rsidR="00B00B2D" w:rsidRPr="003A3F3C" w:rsidRDefault="00B00B2D" w:rsidP="00B00B2D">
      <w:pPr>
        <w:spacing w:after="0" w:line="264" w:lineRule="auto"/>
        <w:ind w:firstLine="709"/>
        <w:jc w:val="both"/>
        <w:rPr>
          <w:rFonts w:ascii="Times New Roman" w:hAnsi="Times New Roman"/>
          <w:spacing w:val="-4"/>
          <w:sz w:val="28"/>
          <w:szCs w:val="28"/>
        </w:rPr>
      </w:pPr>
    </w:p>
    <w:p w:rsidR="00B00B2D" w:rsidRPr="003A3F3C" w:rsidRDefault="00B00B2D" w:rsidP="00B00B2D">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Спілкування учнів з музикою відбувається у школі на уроках музичного мистецтва. Загальновідомо, що музика є джерелом розвитку чуттєвості, відчуття </w:t>
      </w:r>
      <w:r w:rsidRPr="006F7915">
        <w:rPr>
          <w:rFonts w:ascii="Times New Roman" w:hAnsi="Times New Roman"/>
          <w:spacing w:val="-6"/>
          <w:sz w:val="28"/>
          <w:szCs w:val="28"/>
        </w:rPr>
        <w:t>краси, моральності, смаку, загальної культури, а відтак урок музичного мистецтва –</w:t>
      </w:r>
      <w:r w:rsidRPr="003A3F3C">
        <w:rPr>
          <w:rFonts w:ascii="Times New Roman" w:hAnsi="Times New Roman"/>
          <w:spacing w:val="-4"/>
          <w:sz w:val="28"/>
          <w:szCs w:val="28"/>
        </w:rPr>
        <w:t xml:space="preserve"> це урок формування духовності школярів. Ефективність цього процесу значною мірою залежить від учителя музичного мистецтва та його підходу до організації навчально-виховного процесу. Музичні заняття мають бути не лише інформа</w:t>
      </w:r>
      <w:r w:rsidR="006F7915">
        <w:rPr>
          <w:rFonts w:ascii="Times New Roman" w:hAnsi="Times New Roman"/>
          <w:spacing w:val="-4"/>
          <w:sz w:val="28"/>
          <w:szCs w:val="28"/>
        </w:rPr>
        <w:softHyphen/>
      </w:r>
      <w:r w:rsidRPr="003A3F3C">
        <w:rPr>
          <w:rFonts w:ascii="Times New Roman" w:hAnsi="Times New Roman"/>
          <w:spacing w:val="-4"/>
          <w:sz w:val="28"/>
          <w:szCs w:val="28"/>
        </w:rPr>
        <w:t>тивними, але й розвива</w:t>
      </w:r>
      <w:r w:rsidR="00B00548">
        <w:rPr>
          <w:rFonts w:ascii="Times New Roman" w:hAnsi="Times New Roman"/>
          <w:spacing w:val="-4"/>
          <w:sz w:val="28"/>
          <w:szCs w:val="28"/>
          <w:lang w:val="ru-RU"/>
        </w:rPr>
        <w:t>льн</w:t>
      </w:r>
      <w:r w:rsidRPr="003A3F3C">
        <w:rPr>
          <w:rFonts w:ascii="Times New Roman" w:hAnsi="Times New Roman"/>
          <w:spacing w:val="-4"/>
          <w:sz w:val="28"/>
          <w:szCs w:val="28"/>
        </w:rPr>
        <w:t xml:space="preserve">ими, спрямованими на формування в учнів інтересу до мистецтва. </w:t>
      </w:r>
    </w:p>
    <w:p w:rsidR="00B00B2D" w:rsidRPr="003A3F3C" w:rsidRDefault="00B00B2D" w:rsidP="00B00B2D">
      <w:pPr>
        <w:pStyle w:val="Default"/>
        <w:spacing w:line="26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Питання музичного розвитку школярів були і є предметом багатьох науко</w:t>
      </w:r>
      <w:r w:rsidR="006F7915">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вих досліджень (Л. Масол, О. Олексюк, Г. Падалка, О. Ростовський, О. Рудницька, Л. Хлєбникова та інші). Вчені-педагоги створюють навчальні програми з музичного мистецтва, які вказують пріоритетні напрямки музично-естетичного розвитку школярів. У цих програмах вказуються основні види музичної діяльності школярів: слухання музики, її виконання (спів, музикування, рухи під музику, музична гра тощо) та вивчення елементарних теоретичних основ музики. Спільним моментом в усіх видах музичної діяльності школярів є сприймання музики. Діти сприймають музику як у процесі її слухання, так і виконання. Усі види музичної діяльності мають спрямовуватися на формування в учнів уміння слухати, чути і сприймати музику.</w:t>
      </w:r>
    </w:p>
    <w:p w:rsidR="00B00B2D" w:rsidRPr="003A3F3C" w:rsidRDefault="00B00B2D" w:rsidP="00B00B2D">
      <w:pPr>
        <w:pStyle w:val="Default"/>
        <w:spacing w:line="26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lastRenderedPageBreak/>
        <w:t>В. Сухомлинський писав, що</w:t>
      </w:r>
      <w:r w:rsidRPr="003A3F3C">
        <w:rPr>
          <w:rFonts w:ascii="Times New Roman" w:hAnsi="Times New Roman" w:cs="Times New Roman"/>
          <w:i/>
          <w:color w:val="auto"/>
          <w:spacing w:val="-4"/>
          <w:sz w:val="28"/>
          <w:szCs w:val="28"/>
          <w:lang w:val="uk-UA"/>
        </w:rPr>
        <w:t xml:space="preserve"> </w:t>
      </w:r>
      <w:r w:rsidR="00A81E1A" w:rsidRPr="003A3F3C">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без музики важко переконати людину, яка вступає в світ, у тому, що людина прекрасна, а це переконання, по суті, є основою емоційної, естетичної, моральної культури</w:t>
      </w:r>
      <w:r w:rsidR="00A81E1A" w:rsidRPr="003A3F3C">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 xml:space="preserve"> [6, с. 553]. Особливо важливим є процес спілкування з музикою молодших школярів. Від того, наскільки правильно воно буде організованим, значною мірою залежить інтерес дітей до мистецтва загалом.</w:t>
      </w:r>
    </w:p>
    <w:p w:rsidR="00B00B2D" w:rsidRPr="003A3F3C" w:rsidRDefault="00B00B2D" w:rsidP="00B00B2D">
      <w:pPr>
        <w:spacing w:after="0" w:line="264" w:lineRule="auto"/>
        <w:ind w:firstLine="709"/>
        <w:jc w:val="both"/>
        <w:rPr>
          <w:rStyle w:val="apple-converted-space"/>
          <w:rFonts w:ascii="Times New Roman" w:hAnsi="Times New Roman"/>
          <w:spacing w:val="-4"/>
          <w:shd w:val="clear" w:color="auto" w:fill="FFFFFF"/>
        </w:rPr>
      </w:pPr>
      <w:r w:rsidRPr="003A3F3C">
        <w:rPr>
          <w:rFonts w:ascii="Times New Roman" w:hAnsi="Times New Roman"/>
          <w:spacing w:val="-4"/>
          <w:sz w:val="28"/>
          <w:szCs w:val="28"/>
        </w:rPr>
        <w:t>Сьогодні слухання музики у школі як музична діяльність є важливим компонентом музичного виховання учнів.</w:t>
      </w:r>
      <w:r w:rsidRPr="003A3F3C">
        <w:rPr>
          <w:rFonts w:ascii="Times New Roman" w:hAnsi="Times New Roman"/>
          <w:spacing w:val="-4"/>
        </w:rPr>
        <w:t xml:space="preserve"> </w:t>
      </w:r>
      <w:r w:rsidRPr="003A3F3C">
        <w:rPr>
          <w:rFonts w:ascii="Times New Roman" w:hAnsi="Times New Roman"/>
          <w:spacing w:val="-4"/>
          <w:sz w:val="28"/>
          <w:szCs w:val="28"/>
        </w:rPr>
        <w:t xml:space="preserve">Але так було не завжди. Були часи, коли вважалося, що музичний розвиток школяра відбувається лише у співі. Важливість слухання музики як музичної діяльності підкреслював Е. Жак-Далькроз, який вважав, що </w:t>
      </w:r>
      <w:r w:rsidR="00A81E1A" w:rsidRPr="003A3F3C">
        <w:rPr>
          <w:rFonts w:ascii="Times New Roman" w:hAnsi="Times New Roman"/>
          <w:spacing w:val="-4"/>
          <w:sz w:val="28"/>
          <w:szCs w:val="28"/>
        </w:rPr>
        <w:t>"</w:t>
      </w:r>
      <w:r w:rsidRPr="003A3F3C">
        <w:rPr>
          <w:rFonts w:ascii="Times New Roman" w:hAnsi="Times New Roman"/>
          <w:spacing w:val="-4"/>
          <w:sz w:val="28"/>
          <w:szCs w:val="28"/>
        </w:rPr>
        <w:t>музичне виховання повинно повністю ґрунтуватися на слуханні або, у будь-якому разі, на сприйманні музичних явищ</w:t>
      </w:r>
      <w:r w:rsidR="00A81E1A" w:rsidRPr="003A3F3C">
        <w:rPr>
          <w:rFonts w:ascii="Times New Roman" w:hAnsi="Times New Roman"/>
          <w:spacing w:val="-4"/>
          <w:sz w:val="28"/>
          <w:szCs w:val="28"/>
        </w:rPr>
        <w:t>"</w:t>
      </w:r>
      <w:r w:rsidRPr="003A3F3C">
        <w:rPr>
          <w:rFonts w:ascii="Times New Roman" w:hAnsi="Times New Roman"/>
          <w:spacing w:val="-4"/>
          <w:sz w:val="28"/>
          <w:szCs w:val="28"/>
        </w:rPr>
        <w:t> [3, с. 198]. Аналізуючи концепцію музичного виховання Е. Ж. Далькроза, О. Ростовський вказує, що в її о</w:t>
      </w:r>
      <w:r w:rsidRPr="003A3F3C">
        <w:rPr>
          <w:rStyle w:val="apple-converted-space"/>
          <w:rFonts w:ascii="Times New Roman" w:hAnsi="Times New Roman"/>
          <w:spacing w:val="-4"/>
          <w:sz w:val="28"/>
          <w:szCs w:val="28"/>
          <w:shd w:val="clear" w:color="auto" w:fill="FFFFFF"/>
        </w:rPr>
        <w:t xml:space="preserve">снові </w:t>
      </w:r>
      <w:r w:rsidRPr="003A3F3C">
        <w:rPr>
          <w:rFonts w:ascii="Times New Roman" w:hAnsi="Times New Roman"/>
          <w:spacing w:val="-4"/>
          <w:sz w:val="28"/>
          <w:szCs w:val="28"/>
        </w:rPr>
        <w:t xml:space="preserve">було поєднання слухання музики та ритмічних рухів як видів музичної діяльності дітей. Тобто на противагу існуючій на той час традиційній </w:t>
      </w:r>
      <w:r w:rsidR="00A81E1A" w:rsidRPr="003A3F3C">
        <w:rPr>
          <w:rFonts w:ascii="Times New Roman" w:hAnsi="Times New Roman"/>
          <w:spacing w:val="-4"/>
          <w:sz w:val="28"/>
          <w:szCs w:val="28"/>
        </w:rPr>
        <w:t>"</w:t>
      </w:r>
      <w:r w:rsidRPr="003A3F3C">
        <w:rPr>
          <w:rFonts w:ascii="Times New Roman" w:hAnsi="Times New Roman"/>
          <w:spacing w:val="-4"/>
          <w:sz w:val="28"/>
          <w:szCs w:val="28"/>
        </w:rPr>
        <w:t>співацькій</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концепції музичного виховання з</w:t>
      </w:r>
      <w:r w:rsidR="00DB76DA">
        <w:rPr>
          <w:rFonts w:ascii="Times New Roman" w:hAnsi="Times New Roman"/>
          <w:spacing w:val="-4"/>
          <w:sz w:val="28"/>
          <w:szCs w:val="28"/>
        </w:rPr>
        <w:t>’</w:t>
      </w:r>
      <w:r w:rsidRPr="003A3F3C">
        <w:rPr>
          <w:rFonts w:ascii="Times New Roman" w:hAnsi="Times New Roman"/>
          <w:spacing w:val="-4"/>
          <w:sz w:val="28"/>
          <w:szCs w:val="28"/>
        </w:rPr>
        <w:t xml:space="preserve">явилася інша, яка закріпила в загальноосвітній школі три види музичної діяльності учнів – слухання музики, хоровий спів та рух під музику </w:t>
      </w:r>
      <w:r w:rsidRPr="003A3F3C">
        <w:rPr>
          <w:rFonts w:ascii="Times New Roman" w:hAnsi="Times New Roman"/>
          <w:spacing w:val="-4"/>
          <w:sz w:val="28"/>
          <w:szCs w:val="28"/>
          <w:shd w:val="clear" w:color="auto" w:fill="FFFFFF"/>
        </w:rPr>
        <w:t xml:space="preserve">[5, с. 6–8]. </w:t>
      </w:r>
    </w:p>
    <w:p w:rsidR="00B00B2D" w:rsidRPr="003A3F3C" w:rsidRDefault="00B00B2D" w:rsidP="00B00B2D">
      <w:pPr>
        <w:pStyle w:val="Default"/>
        <w:spacing w:line="26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 xml:space="preserve">Значним внеском в теорію музичного виховання дітей молодшого віку є  напрацювання Н. Ветлугіної. Аналізуючи процес розвитку музичних здібностей дітей, вчена акцентувала на важливості емоційного відгуку дитини на музику у процесі її слухання, відчуття образності музики, ритмічності тощо. Важливим засобом музичного виховання дітей вчена вважала ритмічність і виразність рухів під музику. На її думку, у практичній діяльності розвиток дитини іде від </w:t>
      </w:r>
      <w:r w:rsidRPr="003A3F3C">
        <w:rPr>
          <w:rFonts w:ascii="Times New Roman" w:hAnsi="Times New Roman" w:cs="Times New Roman"/>
          <w:i/>
          <w:color w:val="auto"/>
          <w:spacing w:val="-4"/>
          <w:sz w:val="28"/>
          <w:szCs w:val="28"/>
          <w:lang w:val="uk-UA"/>
        </w:rPr>
        <w:t>наслідування дій</w:t>
      </w:r>
      <w:r w:rsidRPr="003A3F3C">
        <w:rPr>
          <w:rFonts w:ascii="Times New Roman" w:hAnsi="Times New Roman" w:cs="Times New Roman"/>
          <w:color w:val="auto"/>
          <w:spacing w:val="-4"/>
          <w:sz w:val="28"/>
          <w:szCs w:val="28"/>
          <w:lang w:val="uk-UA"/>
        </w:rPr>
        <w:t xml:space="preserve"> до </w:t>
      </w:r>
      <w:r w:rsidRPr="003A3F3C">
        <w:rPr>
          <w:rFonts w:ascii="Times New Roman" w:hAnsi="Times New Roman" w:cs="Times New Roman"/>
          <w:i/>
          <w:color w:val="auto"/>
          <w:spacing w:val="-4"/>
          <w:sz w:val="28"/>
          <w:szCs w:val="28"/>
          <w:lang w:val="uk-UA"/>
        </w:rPr>
        <w:t>індивідуальних спроб</w:t>
      </w:r>
      <w:r w:rsidRPr="003A3F3C">
        <w:rPr>
          <w:rFonts w:ascii="Times New Roman" w:hAnsi="Times New Roman" w:cs="Times New Roman"/>
          <w:color w:val="auto"/>
          <w:spacing w:val="-4"/>
          <w:sz w:val="28"/>
          <w:szCs w:val="28"/>
          <w:lang w:val="uk-UA"/>
        </w:rPr>
        <w:t xml:space="preserve"> відшукати виражально-зображальні засоби, самостійно переносити набутий на заняттях художній досвід у повсяк</w:t>
      </w:r>
      <w:r w:rsidR="006F7915">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 xml:space="preserve">денне життя, проявляючи при цьому творчу ініціативу [1, с. 57]. Тобто слухання музики виступає тим своєрідним </w:t>
      </w:r>
      <w:r w:rsidR="00A81E1A" w:rsidRPr="003A3F3C">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фоном</w:t>
      </w:r>
      <w:r w:rsidR="00A81E1A" w:rsidRPr="003A3F3C">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 на основі якого відбувається творчий розвиток дитини. Адже тільки прослухавши твір, можна вести бесіду про нього.</w:t>
      </w:r>
    </w:p>
    <w:p w:rsidR="00B00B2D" w:rsidRPr="003A3F3C" w:rsidRDefault="00B00B2D" w:rsidP="00B00B2D">
      <w:pPr>
        <w:pStyle w:val="Default"/>
        <w:spacing w:line="26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 xml:space="preserve">Теорія музичного виховання кристалізувалася у музично-педагогічній діяльності видатних педагогів-музикантів. Так, геніальною, на наш погляд, є ідея-казка Д. Кабалевського про </w:t>
      </w:r>
      <w:r w:rsidR="00A81E1A" w:rsidRPr="003A3F3C">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три кити в музиці</w:t>
      </w:r>
      <w:r w:rsidR="00A81E1A" w:rsidRPr="003A3F3C">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 xml:space="preserve">, яка дуже влучно формує уявлення молодших школярів про три основні жанри (види) музики – пісню, танець і марш. Який би твір не слухали діти, червоною ниткою має проходити думка про </w:t>
      </w:r>
      <w:r w:rsidR="00A81E1A" w:rsidRPr="003A3F3C">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три кити в музиці</w:t>
      </w:r>
      <w:r w:rsidR="00A81E1A" w:rsidRPr="003A3F3C">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 тому що якою б не була музика, в основі своїй вона є або пісенною, або танцювальною, або маршовою.</w:t>
      </w:r>
    </w:p>
    <w:p w:rsidR="00B00B2D" w:rsidRPr="003A3F3C" w:rsidRDefault="00B00B2D" w:rsidP="00B00B2D">
      <w:pPr>
        <w:pStyle w:val="Default"/>
        <w:spacing w:line="26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color w:val="auto"/>
          <w:spacing w:val="-4"/>
          <w:sz w:val="28"/>
          <w:szCs w:val="28"/>
          <w:lang w:val="uk-UA"/>
        </w:rPr>
        <w:t>Досягненню мети музичного виховання Д. Кабалевський підпорядковує й вивчення музичної грамоти, яку він розуміє значно ширше – як музичної грамотності, тобто здатності учня сприймати музику як живе й образне мистецтво, народжене життям і нерозривно пов</w:t>
      </w:r>
      <w:r w:rsidR="00DB76DA">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язане з ним</w:t>
      </w:r>
      <w:r w:rsidRPr="003A3F3C">
        <w:rPr>
          <w:rFonts w:ascii="Times New Roman" w:hAnsi="Times New Roman" w:cs="Times New Roman"/>
          <w:color w:val="auto"/>
          <w:spacing w:val="-4"/>
          <w:sz w:val="28"/>
          <w:szCs w:val="28"/>
          <w:lang w:val="en-US"/>
        </w:rPr>
        <w:t> </w:t>
      </w:r>
      <w:r w:rsidRPr="003A3F3C">
        <w:rPr>
          <w:rFonts w:ascii="Times New Roman" w:hAnsi="Times New Roman" w:cs="Times New Roman"/>
          <w:color w:val="auto"/>
          <w:spacing w:val="-4"/>
          <w:sz w:val="28"/>
          <w:szCs w:val="28"/>
          <w:lang w:val="uk-UA"/>
        </w:rPr>
        <w:t xml:space="preserve">[2, с. 4]. Засвоєння учнем нотної </w:t>
      </w:r>
      <w:r w:rsidRPr="003A3F3C">
        <w:rPr>
          <w:rFonts w:ascii="Times New Roman" w:hAnsi="Times New Roman" w:cs="Times New Roman"/>
          <w:color w:val="auto"/>
          <w:spacing w:val="-4"/>
          <w:sz w:val="28"/>
          <w:szCs w:val="28"/>
          <w:lang w:val="uk-UA"/>
        </w:rPr>
        <w:lastRenderedPageBreak/>
        <w:t>грамоти не є самоціллю, воно повністю має підпорядковуватися виховним завданням – умінню слухати, чути і сприймати музику.</w:t>
      </w:r>
    </w:p>
    <w:p w:rsidR="00B00B2D" w:rsidRPr="003A3F3C" w:rsidRDefault="00B00B2D" w:rsidP="00B00B2D">
      <w:pPr>
        <w:autoSpaceDE w:val="0"/>
        <w:autoSpaceDN w:val="0"/>
        <w:adjustRightInd w:val="0"/>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Досліджуючи проблеми музичного виховання учнів у процесі музичної діяльності (слухання музики, її виконання), вчені-педагоги, психологи вказують, що значний вплив на її продуктивність має </w:t>
      </w:r>
      <w:r w:rsidRPr="003A3F3C">
        <w:rPr>
          <w:rFonts w:ascii="Times New Roman" w:hAnsi="Times New Roman"/>
          <w:i/>
          <w:spacing w:val="-4"/>
          <w:sz w:val="28"/>
          <w:szCs w:val="28"/>
        </w:rPr>
        <w:t>слухова увага.</w:t>
      </w:r>
      <w:r w:rsidRPr="003A3F3C">
        <w:rPr>
          <w:rFonts w:ascii="Times New Roman" w:hAnsi="Times New Roman"/>
          <w:spacing w:val="-4"/>
          <w:sz w:val="28"/>
          <w:szCs w:val="28"/>
        </w:rPr>
        <w:t xml:space="preserve"> Розвиненість слухової уваги виступає умовою ефективного музичного розвитку учнів (Ю. Алієв, Б. Асаф</w:t>
      </w:r>
      <w:r w:rsidR="00DB76DA">
        <w:rPr>
          <w:rFonts w:ascii="Times New Roman" w:hAnsi="Times New Roman"/>
          <w:spacing w:val="-4"/>
          <w:sz w:val="28"/>
          <w:szCs w:val="28"/>
        </w:rPr>
        <w:t>’</w:t>
      </w:r>
      <w:r w:rsidRPr="003A3F3C">
        <w:rPr>
          <w:rFonts w:ascii="Times New Roman" w:hAnsi="Times New Roman"/>
          <w:spacing w:val="-4"/>
          <w:sz w:val="28"/>
          <w:szCs w:val="28"/>
        </w:rPr>
        <w:t xml:space="preserve">єв, Д. Кабалевський, В. Петрушин, О. Ростовський, Л. Хлєбникова). </w:t>
      </w:r>
    </w:p>
    <w:p w:rsidR="00B00B2D" w:rsidRPr="003A3F3C" w:rsidRDefault="00B00B2D" w:rsidP="00B00B2D">
      <w:pPr>
        <w:autoSpaceDE w:val="0"/>
        <w:autoSpaceDN w:val="0"/>
        <w:adjustRightInd w:val="0"/>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Сучасні вчені розглядають слухову увагу молодших школярів як </w:t>
      </w:r>
      <w:r w:rsidR="00A81E1A" w:rsidRPr="003A3F3C">
        <w:rPr>
          <w:rFonts w:ascii="Times New Roman" w:hAnsi="Times New Roman"/>
          <w:spacing w:val="-4"/>
          <w:sz w:val="28"/>
          <w:szCs w:val="28"/>
        </w:rPr>
        <w:t>"</w:t>
      </w:r>
      <w:r w:rsidRPr="003A3F3C">
        <w:rPr>
          <w:rFonts w:ascii="Times New Roman" w:hAnsi="Times New Roman"/>
          <w:iCs/>
          <w:spacing w:val="-4"/>
          <w:sz w:val="28"/>
          <w:szCs w:val="28"/>
        </w:rPr>
        <w:t>процес та результат налаштування на сприймання музичних явищ, що виявляється у здатності до зосередження на їх звучанні та художньо-змістовій сутності.</w:t>
      </w:r>
      <w:r w:rsidRPr="003A3F3C">
        <w:rPr>
          <w:rFonts w:ascii="Times New Roman" w:hAnsi="Times New Roman"/>
          <w:i/>
          <w:iCs/>
          <w:spacing w:val="-4"/>
          <w:sz w:val="28"/>
          <w:szCs w:val="28"/>
        </w:rPr>
        <w:t xml:space="preserve"> </w:t>
      </w:r>
      <w:r w:rsidRPr="003A3F3C">
        <w:rPr>
          <w:rFonts w:ascii="Times New Roman" w:hAnsi="Times New Roman"/>
          <w:spacing w:val="-4"/>
          <w:sz w:val="28"/>
          <w:szCs w:val="28"/>
        </w:rPr>
        <w:t>Слухова увага молодших школярів виявляється у слуханні, виконанні музики та елементарній творчості, що сприяє аналізу звукової інформації, контролю та регуляції музичної діяльності в цілому</w:t>
      </w:r>
      <w:r w:rsidR="00A81E1A" w:rsidRPr="003A3F3C">
        <w:rPr>
          <w:rFonts w:ascii="Times New Roman" w:hAnsi="Times New Roman"/>
          <w:spacing w:val="-4"/>
          <w:sz w:val="28"/>
          <w:szCs w:val="28"/>
        </w:rPr>
        <w:t>"</w:t>
      </w:r>
      <w:r w:rsidRPr="003A3F3C">
        <w:rPr>
          <w:rFonts w:ascii="Times New Roman" w:hAnsi="Times New Roman"/>
          <w:spacing w:val="-4"/>
          <w:sz w:val="28"/>
          <w:szCs w:val="28"/>
        </w:rPr>
        <w:t> [4, </w:t>
      </w:r>
      <w:r w:rsidRPr="003A3F3C">
        <w:rPr>
          <w:rFonts w:ascii="Times New Roman" w:hAnsi="Times New Roman"/>
          <w:spacing w:val="-4"/>
          <w:sz w:val="28"/>
          <w:szCs w:val="28"/>
          <w:lang w:val="en-US"/>
        </w:rPr>
        <w:t>c</w:t>
      </w:r>
      <w:r w:rsidRPr="003A3F3C">
        <w:rPr>
          <w:rFonts w:ascii="Times New Roman" w:hAnsi="Times New Roman"/>
          <w:spacing w:val="-4"/>
          <w:sz w:val="28"/>
          <w:szCs w:val="28"/>
        </w:rPr>
        <w:t xml:space="preserve">. 7]. Тобто наскільки учні можуть зосереджуватися, концентруватися на звучанні музики чи окремих музичних елементах, не відволікатися у процесі слухання музики, переключатися з одного </w:t>
      </w:r>
      <w:r w:rsidRPr="00B00548">
        <w:rPr>
          <w:rFonts w:ascii="Times New Roman" w:hAnsi="Times New Roman"/>
          <w:spacing w:val="-6"/>
          <w:sz w:val="28"/>
          <w:szCs w:val="28"/>
        </w:rPr>
        <w:t>музичного явища на інший (наприклад, мелодична краса та її ритмічне багатство) – в</w:t>
      </w:r>
      <w:r w:rsidRPr="003A3F3C">
        <w:rPr>
          <w:rFonts w:ascii="Times New Roman" w:hAnsi="Times New Roman"/>
          <w:spacing w:val="-4"/>
          <w:sz w:val="28"/>
          <w:szCs w:val="28"/>
        </w:rPr>
        <w:t xml:space="preserve">се це залежить від розвиненості їх слухової уваги. </w:t>
      </w:r>
    </w:p>
    <w:p w:rsidR="00B00B2D" w:rsidRPr="003A3F3C" w:rsidRDefault="00B00B2D" w:rsidP="00B00B2D">
      <w:pPr>
        <w:autoSpaceDE w:val="0"/>
        <w:autoSpaceDN w:val="0"/>
        <w:adjustRightInd w:val="0"/>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Висновки науковців мають бути пріоритетними для педагога при визначенні навчально-виховних завдань. У процесі слухання музичних творів діти отримують багато інформації – </w:t>
      </w:r>
      <w:r w:rsidR="00B00548">
        <w:rPr>
          <w:rFonts w:ascii="Times New Roman" w:hAnsi="Times New Roman"/>
          <w:spacing w:val="-4"/>
          <w:sz w:val="28"/>
          <w:szCs w:val="28"/>
          <w:lang w:val="ru-RU"/>
        </w:rPr>
        <w:t>о</w:t>
      </w:r>
      <w:r w:rsidRPr="003A3F3C">
        <w:rPr>
          <w:rFonts w:ascii="Times New Roman" w:hAnsi="Times New Roman"/>
          <w:spacing w:val="-4"/>
          <w:sz w:val="28"/>
          <w:szCs w:val="28"/>
        </w:rPr>
        <w:t>знайомл</w:t>
      </w:r>
      <w:r w:rsidR="00B00548">
        <w:rPr>
          <w:rFonts w:ascii="Times New Roman" w:hAnsi="Times New Roman"/>
          <w:spacing w:val="-4"/>
          <w:sz w:val="28"/>
          <w:szCs w:val="28"/>
          <w:lang w:val="ru-RU"/>
        </w:rPr>
        <w:t>юю</w:t>
      </w:r>
      <w:r w:rsidRPr="003A3F3C">
        <w:rPr>
          <w:rFonts w:ascii="Times New Roman" w:hAnsi="Times New Roman"/>
          <w:spacing w:val="-4"/>
          <w:sz w:val="28"/>
          <w:szCs w:val="28"/>
        </w:rPr>
        <w:t>ться з видами музики (народна, інструментальна, вокальна), способами її виконання (спів, інструментальне музикування, хоровод), основними музичними жанрами (</w:t>
      </w:r>
      <w:r w:rsidR="00A81E1A" w:rsidRPr="003A3F3C">
        <w:rPr>
          <w:rFonts w:ascii="Times New Roman" w:hAnsi="Times New Roman"/>
          <w:spacing w:val="-4"/>
          <w:sz w:val="28"/>
          <w:szCs w:val="28"/>
        </w:rPr>
        <w:t>"</w:t>
      </w:r>
      <w:r w:rsidRPr="003A3F3C">
        <w:rPr>
          <w:rFonts w:ascii="Times New Roman" w:hAnsi="Times New Roman"/>
          <w:spacing w:val="-4"/>
          <w:sz w:val="28"/>
          <w:szCs w:val="28"/>
        </w:rPr>
        <w:t>три кити в музиці</w:t>
      </w:r>
      <w:r w:rsidR="00A81E1A" w:rsidRPr="003A3F3C">
        <w:rPr>
          <w:rFonts w:ascii="Times New Roman" w:hAnsi="Times New Roman"/>
          <w:spacing w:val="-4"/>
          <w:sz w:val="28"/>
          <w:szCs w:val="28"/>
        </w:rPr>
        <w:t>"</w:t>
      </w:r>
      <w:r w:rsidRPr="003A3F3C">
        <w:rPr>
          <w:rFonts w:ascii="Times New Roman" w:hAnsi="Times New Roman"/>
          <w:spacing w:val="-4"/>
          <w:sz w:val="28"/>
          <w:szCs w:val="28"/>
        </w:rPr>
        <w:t>), композиторами тощо. Вчитель має створити всі умови, щоб інформативність уроку мала й розвива</w:t>
      </w:r>
      <w:r w:rsidR="00B00548">
        <w:rPr>
          <w:rFonts w:ascii="Times New Roman" w:hAnsi="Times New Roman"/>
          <w:spacing w:val="-4"/>
          <w:sz w:val="28"/>
          <w:szCs w:val="28"/>
          <w:lang w:val="ru-RU"/>
        </w:rPr>
        <w:t>льн</w:t>
      </w:r>
      <w:r w:rsidRPr="003A3F3C">
        <w:rPr>
          <w:rFonts w:ascii="Times New Roman" w:hAnsi="Times New Roman"/>
          <w:spacing w:val="-4"/>
          <w:sz w:val="28"/>
          <w:szCs w:val="28"/>
        </w:rPr>
        <w:t>ий ефект.</w:t>
      </w:r>
    </w:p>
    <w:p w:rsidR="00B00B2D" w:rsidRPr="003A3F3C" w:rsidRDefault="00B00B2D" w:rsidP="00B00B2D">
      <w:pPr>
        <w:pStyle w:val="Default"/>
        <w:spacing w:line="26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i/>
          <w:color w:val="auto"/>
          <w:spacing w:val="-4"/>
          <w:sz w:val="28"/>
          <w:szCs w:val="28"/>
          <w:lang w:val="uk-UA"/>
        </w:rPr>
        <w:t xml:space="preserve">Яким має бути процес слухання музики? </w:t>
      </w:r>
      <w:r w:rsidRPr="003A3F3C">
        <w:rPr>
          <w:rFonts w:ascii="Times New Roman" w:hAnsi="Times New Roman" w:cs="Times New Roman"/>
          <w:color w:val="auto"/>
          <w:spacing w:val="-4"/>
          <w:sz w:val="28"/>
          <w:szCs w:val="28"/>
          <w:lang w:val="uk-UA"/>
        </w:rPr>
        <w:t>Музично-педагогічна наука виро</w:t>
      </w:r>
      <w:r w:rsidR="00B00548">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била певний алгоритм процесу слухання музики у загальноосвітній школі: вступне слово вчителя до твору, первинне слухання, бесіда з учнями про прослу</w:t>
      </w:r>
      <w:r w:rsidR="00B00548">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ха</w:t>
      </w:r>
      <w:r w:rsidR="00B00548">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 xml:space="preserve">ний твір, повторне слухання, підсумок. Коли учень слухає музику, він сприймає її через музичні образи, які створюються за допомогою певних засобів вираження. Тому при ознайомленні дітей з музичними творами слід вести мову про зміст музики (про що вона </w:t>
      </w:r>
      <w:r w:rsidR="00A81E1A" w:rsidRPr="003A3F3C">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розповідає</w:t>
      </w:r>
      <w:r w:rsidR="00A81E1A" w:rsidRPr="003A3F3C">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 про почуття, які вона викликає; про те, як (за допомогою чого) вона передає ті чи інші почуття; про музичний образ, види музики (</w:t>
      </w:r>
      <w:r w:rsidR="00A81E1A" w:rsidRPr="003A3F3C">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три кити в музиці</w:t>
      </w:r>
      <w:r w:rsidR="00A81E1A" w:rsidRPr="003A3F3C">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 тощо. Так, вступна бесіда має спрямувати увагу учнів на твір, який буде звучати; після слухання твору вчитель має надати учням можливість ви</w:t>
      </w:r>
      <w:r w:rsidR="00B00548">
        <w:rPr>
          <w:rFonts w:ascii="Times New Roman" w:hAnsi="Times New Roman" w:cs="Times New Roman"/>
          <w:color w:val="auto"/>
          <w:spacing w:val="-4"/>
          <w:sz w:val="28"/>
          <w:szCs w:val="28"/>
          <w:lang w:val="uk-UA"/>
        </w:rPr>
        <w:t>словити</w:t>
      </w:r>
      <w:r w:rsidRPr="003A3F3C">
        <w:rPr>
          <w:rFonts w:ascii="Times New Roman" w:hAnsi="Times New Roman" w:cs="Times New Roman"/>
          <w:color w:val="auto"/>
          <w:spacing w:val="-4"/>
          <w:sz w:val="28"/>
          <w:szCs w:val="28"/>
          <w:lang w:val="uk-UA"/>
        </w:rPr>
        <w:t xml:space="preserve"> свої враження, асоціації, думки про нього та акцентувати увагу дітей на певних особливостях того чи іншого музичного твору. Повторне слухання дає можливість згадати певну (вже засвоєну) інформацію, порівняти її з іншим твором тощо. Підсумок уроку має закріпити в учнів певні уявлення про музику, набуті знання й уміння.</w:t>
      </w:r>
    </w:p>
    <w:p w:rsidR="00B00B2D" w:rsidRPr="003A3F3C" w:rsidRDefault="00B00B2D" w:rsidP="00B00B2D">
      <w:pPr>
        <w:pStyle w:val="Default"/>
        <w:spacing w:line="264" w:lineRule="auto"/>
        <w:ind w:firstLine="709"/>
        <w:jc w:val="both"/>
        <w:rPr>
          <w:rFonts w:ascii="Times New Roman" w:hAnsi="Times New Roman" w:cs="Times New Roman"/>
          <w:color w:val="auto"/>
          <w:spacing w:val="-4"/>
          <w:sz w:val="28"/>
          <w:szCs w:val="28"/>
          <w:lang w:val="uk-UA"/>
        </w:rPr>
      </w:pPr>
      <w:r w:rsidRPr="003A3F3C">
        <w:rPr>
          <w:rFonts w:ascii="Times New Roman" w:hAnsi="Times New Roman" w:cs="Times New Roman"/>
          <w:i/>
          <w:color w:val="auto"/>
          <w:spacing w:val="-4"/>
          <w:sz w:val="28"/>
          <w:szCs w:val="28"/>
          <w:lang w:val="uk-UA"/>
        </w:rPr>
        <w:t xml:space="preserve">Як правильно організувати процес слухання музики у школі? </w:t>
      </w:r>
      <w:r w:rsidRPr="003A3F3C">
        <w:rPr>
          <w:rFonts w:ascii="Times New Roman" w:hAnsi="Times New Roman" w:cs="Times New Roman"/>
          <w:color w:val="auto"/>
          <w:spacing w:val="-4"/>
          <w:sz w:val="28"/>
          <w:szCs w:val="28"/>
          <w:lang w:val="uk-UA"/>
        </w:rPr>
        <w:t xml:space="preserve">Для того щоб учнями краще сприймався музичний матеріал, корисно використовувати </w:t>
      </w:r>
      <w:r w:rsidRPr="003A3F3C">
        <w:rPr>
          <w:rFonts w:ascii="Times New Roman" w:hAnsi="Times New Roman" w:cs="Times New Roman"/>
          <w:i/>
          <w:color w:val="auto"/>
          <w:spacing w:val="-4"/>
          <w:sz w:val="28"/>
          <w:szCs w:val="28"/>
          <w:lang w:val="uk-UA"/>
        </w:rPr>
        <w:t xml:space="preserve">художні </w:t>
      </w:r>
      <w:r w:rsidRPr="003A3F3C">
        <w:rPr>
          <w:rFonts w:ascii="Times New Roman" w:hAnsi="Times New Roman" w:cs="Times New Roman"/>
          <w:i/>
          <w:color w:val="auto"/>
          <w:spacing w:val="-4"/>
          <w:sz w:val="28"/>
          <w:szCs w:val="28"/>
          <w:lang w:val="uk-UA"/>
        </w:rPr>
        <w:lastRenderedPageBreak/>
        <w:t>ілюстрації,</w:t>
      </w:r>
      <w:r w:rsidRPr="003A3F3C">
        <w:rPr>
          <w:rFonts w:ascii="Times New Roman" w:hAnsi="Times New Roman" w:cs="Times New Roman"/>
          <w:color w:val="auto"/>
          <w:spacing w:val="-4"/>
          <w:sz w:val="28"/>
          <w:szCs w:val="28"/>
          <w:lang w:val="uk-UA"/>
        </w:rPr>
        <w:t xml:space="preserve"> які створюють певний настрій або слугують наочним уточненням змісту музичного твору</w:t>
      </w:r>
      <w:r w:rsidR="00B00548">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 xml:space="preserve"> </w:t>
      </w:r>
      <w:r w:rsidRPr="00B00548">
        <w:rPr>
          <w:rFonts w:ascii="Times New Roman" w:hAnsi="Times New Roman" w:cs="Times New Roman"/>
          <w:caps/>
          <w:color w:val="auto"/>
          <w:spacing w:val="-4"/>
          <w:sz w:val="28"/>
          <w:szCs w:val="28"/>
          <w:lang w:val="uk-UA"/>
        </w:rPr>
        <w:t>ц</w:t>
      </w:r>
      <w:r w:rsidRPr="003A3F3C">
        <w:rPr>
          <w:rFonts w:ascii="Times New Roman" w:hAnsi="Times New Roman" w:cs="Times New Roman"/>
          <w:color w:val="auto"/>
          <w:spacing w:val="-4"/>
          <w:sz w:val="28"/>
          <w:szCs w:val="28"/>
          <w:lang w:val="uk-UA"/>
        </w:rPr>
        <w:t>е можуть бути малюнки, графічні зображення, світлини, репродукції тощо. Слід пам</w:t>
      </w:r>
      <w:r w:rsidR="00DB76DA">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ятати, що матеріал, який використовується вчителем для розкриття музичного образу, має бути змістовним (тобто бути пов</w:t>
      </w:r>
      <w:r w:rsidR="00DB76DA">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язаним зі змістом уроку) та яскравим (тобто таким, який легко запам</w:t>
      </w:r>
      <w:r w:rsidR="00DB76DA">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ято</w:t>
      </w:r>
      <w:r w:rsidR="006F7915">
        <w:rPr>
          <w:rFonts w:ascii="Times New Roman" w:hAnsi="Times New Roman" w:cs="Times New Roman"/>
          <w:color w:val="auto"/>
          <w:spacing w:val="-4"/>
          <w:sz w:val="28"/>
          <w:szCs w:val="28"/>
          <w:lang w:val="uk-UA"/>
        </w:rPr>
        <w:softHyphen/>
      </w:r>
      <w:r w:rsidRPr="003A3F3C">
        <w:rPr>
          <w:rFonts w:ascii="Times New Roman" w:hAnsi="Times New Roman" w:cs="Times New Roman"/>
          <w:color w:val="auto"/>
          <w:spacing w:val="-4"/>
          <w:sz w:val="28"/>
          <w:szCs w:val="28"/>
          <w:lang w:val="uk-UA"/>
        </w:rPr>
        <w:t>вується, викликає асоціації і допоможе згадати прослуханий твір). Загальновідомо, що діти краще запам</w:t>
      </w:r>
      <w:r w:rsidR="00DB76DA">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ятовують зрозумілий і цікавий матеріал. Художні ілюстрації мають демонструватися безпосередньо перед слуханням музики або у процесі її слухання, тобто у свідомості дитини вони повинні пов</w:t>
      </w:r>
      <w:r w:rsidR="00DB76DA">
        <w:rPr>
          <w:rFonts w:ascii="Times New Roman" w:hAnsi="Times New Roman" w:cs="Times New Roman"/>
          <w:color w:val="auto"/>
          <w:spacing w:val="-4"/>
          <w:sz w:val="28"/>
          <w:szCs w:val="28"/>
          <w:lang w:val="uk-UA"/>
        </w:rPr>
        <w:t>’</w:t>
      </w:r>
      <w:r w:rsidRPr="003A3F3C">
        <w:rPr>
          <w:rFonts w:ascii="Times New Roman" w:hAnsi="Times New Roman" w:cs="Times New Roman"/>
          <w:color w:val="auto"/>
          <w:spacing w:val="-4"/>
          <w:sz w:val="28"/>
          <w:szCs w:val="28"/>
          <w:lang w:val="uk-UA"/>
        </w:rPr>
        <w:t>язуватися з певною ситуацією або певним музичним твором.</w:t>
      </w:r>
    </w:p>
    <w:p w:rsidR="00B00B2D" w:rsidRPr="003A3F3C" w:rsidRDefault="00B00B2D" w:rsidP="00B00B2D">
      <w:pPr>
        <w:autoSpaceDE w:val="0"/>
        <w:autoSpaceDN w:val="0"/>
        <w:adjustRightInd w:val="0"/>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Сучасні програмні вимоги до організації музично-освітнього процесу надають педагогу певну свободу вибору методичного забезпечення уроку. Однак при виборі музичного твору вчитель має </w:t>
      </w:r>
      <w:r w:rsidRPr="003A3F3C">
        <w:rPr>
          <w:rFonts w:ascii="Times New Roman" w:hAnsi="Times New Roman"/>
          <w:i/>
          <w:spacing w:val="-4"/>
          <w:sz w:val="28"/>
          <w:szCs w:val="28"/>
        </w:rPr>
        <w:t>враховувати вікові особливості учнів</w:t>
      </w:r>
      <w:r w:rsidRPr="003A3F3C">
        <w:rPr>
          <w:rFonts w:ascii="Times New Roman" w:hAnsi="Times New Roman"/>
          <w:spacing w:val="-4"/>
          <w:sz w:val="28"/>
          <w:szCs w:val="28"/>
        </w:rPr>
        <w:t>, їх психологічний і психічний стан, від якого значною мірою залежить налаштування на сприймання музики, здатність до зосередження на звучанні музичного твору [4]. Це означає, що не можна учням першого класу пропонувати для слухання надто складні для сприймання й розуміння музичні твори. Для учнів молодшого віку доцільно вибирати яскраві, змістовні, цікаві для дитини програмні твори, змістом яких є картини природи, образи тварин і птахів, дитячі ігри, забави й казкові персонажі. Сприймання таких творів сприятиме розвиткові уяви дітей, їх естетично</w:t>
      </w:r>
      <w:r w:rsidR="00B00548">
        <w:rPr>
          <w:rFonts w:ascii="Times New Roman" w:hAnsi="Times New Roman"/>
          <w:spacing w:val="-4"/>
          <w:sz w:val="28"/>
          <w:szCs w:val="28"/>
          <w:lang w:val="ru-RU"/>
        </w:rPr>
        <w:t>му</w:t>
      </w:r>
      <w:r w:rsidRPr="003A3F3C">
        <w:rPr>
          <w:rFonts w:ascii="Times New Roman" w:hAnsi="Times New Roman"/>
          <w:spacing w:val="-4"/>
          <w:sz w:val="28"/>
          <w:szCs w:val="28"/>
        </w:rPr>
        <w:t xml:space="preserve"> ставленн</w:t>
      </w:r>
      <w:r w:rsidR="00B00548">
        <w:rPr>
          <w:rFonts w:ascii="Times New Roman" w:hAnsi="Times New Roman"/>
          <w:spacing w:val="-4"/>
          <w:sz w:val="28"/>
          <w:szCs w:val="28"/>
          <w:lang w:val="ru-RU"/>
        </w:rPr>
        <w:t>ю</w:t>
      </w:r>
      <w:r w:rsidRPr="003A3F3C">
        <w:rPr>
          <w:rFonts w:ascii="Times New Roman" w:hAnsi="Times New Roman"/>
          <w:spacing w:val="-4"/>
          <w:sz w:val="28"/>
          <w:szCs w:val="28"/>
        </w:rPr>
        <w:t xml:space="preserve"> до природи тощо. Крім цього, у програму для слухання музики обов</w:t>
      </w:r>
      <w:r w:rsidR="00DB76DA">
        <w:rPr>
          <w:rFonts w:ascii="Times New Roman" w:hAnsi="Times New Roman"/>
          <w:spacing w:val="-4"/>
          <w:sz w:val="28"/>
          <w:szCs w:val="28"/>
        </w:rPr>
        <w:t>’</w:t>
      </w:r>
      <w:r w:rsidRPr="003A3F3C">
        <w:rPr>
          <w:rFonts w:ascii="Times New Roman" w:hAnsi="Times New Roman"/>
          <w:spacing w:val="-4"/>
          <w:sz w:val="28"/>
          <w:szCs w:val="28"/>
        </w:rPr>
        <w:t>язково повинні включатися твори основних музичних жанрів – пісні, танці, марші.</w:t>
      </w:r>
    </w:p>
    <w:p w:rsidR="00B00B2D" w:rsidRPr="003A3F3C" w:rsidRDefault="00B00B2D" w:rsidP="00B00B2D">
      <w:pPr>
        <w:autoSpaceDE w:val="0"/>
        <w:autoSpaceDN w:val="0"/>
        <w:adjustRightInd w:val="0"/>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У процесі організації уроку педагог має пам</w:t>
      </w:r>
      <w:r w:rsidR="00DB76DA">
        <w:rPr>
          <w:rFonts w:ascii="Times New Roman" w:hAnsi="Times New Roman"/>
          <w:spacing w:val="-4"/>
          <w:sz w:val="28"/>
          <w:szCs w:val="28"/>
        </w:rPr>
        <w:t>’</w:t>
      </w:r>
      <w:r w:rsidRPr="003A3F3C">
        <w:rPr>
          <w:rFonts w:ascii="Times New Roman" w:hAnsi="Times New Roman"/>
          <w:spacing w:val="-4"/>
          <w:sz w:val="28"/>
          <w:szCs w:val="28"/>
        </w:rPr>
        <w:t xml:space="preserve">ятати про </w:t>
      </w:r>
      <w:r w:rsidRPr="003A3F3C">
        <w:rPr>
          <w:rFonts w:ascii="Times New Roman" w:hAnsi="Times New Roman"/>
          <w:i/>
          <w:spacing w:val="-4"/>
          <w:sz w:val="28"/>
          <w:szCs w:val="28"/>
        </w:rPr>
        <w:t>своєчасну зміну видів музичної діяльності учнів</w:t>
      </w:r>
      <w:r w:rsidRPr="003A3F3C">
        <w:rPr>
          <w:rFonts w:ascii="Times New Roman" w:hAnsi="Times New Roman"/>
          <w:spacing w:val="-4"/>
          <w:sz w:val="28"/>
          <w:szCs w:val="28"/>
        </w:rPr>
        <w:t xml:space="preserve">. Якщо процес обговорення прослуханого музичного твору буде надто довгим, затягнутим, то увага дітей розсіюється, їм важко концентруватися на чомусь. У арсеналі педагога мають бути види діяльності, які допоможуть активізувати процес музичного навчання учнів. Таким засобом активізації навчання є </w:t>
      </w:r>
      <w:r w:rsidRPr="003A3F3C">
        <w:rPr>
          <w:rFonts w:ascii="Times New Roman" w:hAnsi="Times New Roman"/>
          <w:i/>
          <w:spacing w:val="-4"/>
          <w:sz w:val="28"/>
          <w:szCs w:val="28"/>
        </w:rPr>
        <w:t>музично-рухова діяльність</w:t>
      </w:r>
      <w:r w:rsidRPr="003A3F3C">
        <w:rPr>
          <w:rFonts w:ascii="Times New Roman" w:hAnsi="Times New Roman"/>
          <w:spacing w:val="-4"/>
          <w:sz w:val="28"/>
          <w:szCs w:val="28"/>
        </w:rPr>
        <w:t xml:space="preserve"> та </w:t>
      </w:r>
      <w:r w:rsidRPr="003A3F3C">
        <w:rPr>
          <w:rFonts w:ascii="Times New Roman" w:hAnsi="Times New Roman"/>
          <w:i/>
          <w:spacing w:val="-4"/>
          <w:sz w:val="28"/>
          <w:szCs w:val="28"/>
        </w:rPr>
        <w:t xml:space="preserve">музична гра. </w:t>
      </w:r>
      <w:r w:rsidRPr="003A3F3C">
        <w:rPr>
          <w:rFonts w:ascii="Times New Roman" w:hAnsi="Times New Roman"/>
          <w:spacing w:val="-4"/>
          <w:sz w:val="28"/>
          <w:szCs w:val="28"/>
        </w:rPr>
        <w:t>Так, для ефективнішого засвоєння музичних творів і для зняття втоми в учнів 1–4 класів на уроках музичного мистецтва можна використовувати рухи під музику (марширування, різноманітні танцювальні елементи – ритмічні рухи головою, пальчиками, руками)</w:t>
      </w:r>
      <w:r w:rsidR="00B00548" w:rsidRPr="00B00548">
        <w:rPr>
          <w:rFonts w:ascii="Times New Roman" w:hAnsi="Times New Roman"/>
          <w:spacing w:val="-4"/>
          <w:sz w:val="28"/>
          <w:szCs w:val="28"/>
        </w:rPr>
        <w:t>,</w:t>
      </w:r>
      <w:r w:rsidRPr="003A3F3C">
        <w:rPr>
          <w:rFonts w:ascii="Times New Roman" w:hAnsi="Times New Roman"/>
          <w:spacing w:val="-4"/>
          <w:sz w:val="28"/>
          <w:szCs w:val="28"/>
        </w:rPr>
        <w:t xml:space="preserve"> музичні ігри тощо.</w:t>
      </w:r>
    </w:p>
    <w:p w:rsidR="00B00B2D" w:rsidRPr="003A3F3C" w:rsidRDefault="00B00B2D" w:rsidP="00B00B2D">
      <w:pPr>
        <w:autoSpaceDE w:val="0"/>
        <w:autoSpaceDN w:val="0"/>
        <w:adjustRightInd w:val="0"/>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Важливим методичним моментом є </w:t>
      </w:r>
      <w:r w:rsidRPr="003A3F3C">
        <w:rPr>
          <w:rFonts w:ascii="Times New Roman" w:hAnsi="Times New Roman"/>
          <w:i/>
          <w:spacing w:val="-4"/>
          <w:sz w:val="28"/>
          <w:szCs w:val="28"/>
        </w:rPr>
        <w:t>забезпечення оптимального (доціль</w:t>
      </w:r>
      <w:r w:rsidR="006F7915">
        <w:rPr>
          <w:rFonts w:ascii="Times New Roman" w:hAnsi="Times New Roman"/>
          <w:i/>
          <w:spacing w:val="-4"/>
          <w:sz w:val="28"/>
          <w:szCs w:val="28"/>
        </w:rPr>
        <w:softHyphen/>
      </w:r>
      <w:r w:rsidRPr="003A3F3C">
        <w:rPr>
          <w:rFonts w:ascii="Times New Roman" w:hAnsi="Times New Roman"/>
          <w:i/>
          <w:spacing w:val="-4"/>
          <w:sz w:val="28"/>
          <w:szCs w:val="28"/>
        </w:rPr>
        <w:t>ного) темпу проведення уроку.</w:t>
      </w:r>
      <w:r w:rsidRPr="003A3F3C">
        <w:rPr>
          <w:rFonts w:ascii="Times New Roman" w:hAnsi="Times New Roman"/>
          <w:spacing w:val="-4"/>
          <w:sz w:val="28"/>
          <w:szCs w:val="28"/>
        </w:rPr>
        <w:t xml:space="preserve"> Вчитель має пам</w:t>
      </w:r>
      <w:r w:rsidR="00DB76DA">
        <w:rPr>
          <w:rFonts w:ascii="Times New Roman" w:hAnsi="Times New Roman"/>
          <w:spacing w:val="-4"/>
          <w:sz w:val="28"/>
          <w:szCs w:val="28"/>
        </w:rPr>
        <w:t>’</w:t>
      </w:r>
      <w:r w:rsidRPr="003A3F3C">
        <w:rPr>
          <w:rFonts w:ascii="Times New Roman" w:hAnsi="Times New Roman"/>
          <w:spacing w:val="-4"/>
          <w:sz w:val="28"/>
          <w:szCs w:val="28"/>
        </w:rPr>
        <w:t>ятати, що надто швидкий темп уроку уповільнюватиме реакцію учнів на засвоєння навчального матеріалу, натомість надто повільний темп уроку розсіює увагу учнів, знижує їх інтерес до слухання музики й мотивацію до музичної діяльності загалом. Успіх і якість слухання музики буде залежати й від того, наскільки зрозумілим учням буде завдання, поставлен</w:t>
      </w:r>
      <w:r w:rsidR="00B00548">
        <w:rPr>
          <w:rFonts w:ascii="Times New Roman" w:hAnsi="Times New Roman"/>
          <w:spacing w:val="-4"/>
          <w:sz w:val="28"/>
          <w:szCs w:val="28"/>
          <w:lang w:val="ru-RU"/>
        </w:rPr>
        <w:t>е</w:t>
      </w:r>
      <w:r w:rsidRPr="003A3F3C">
        <w:rPr>
          <w:rFonts w:ascii="Times New Roman" w:hAnsi="Times New Roman"/>
          <w:spacing w:val="-4"/>
          <w:sz w:val="28"/>
          <w:szCs w:val="28"/>
        </w:rPr>
        <w:t xml:space="preserve"> вчителем перед ними. Правильно поставлені запитання й </w:t>
      </w:r>
      <w:r w:rsidRPr="003A3F3C">
        <w:rPr>
          <w:rFonts w:ascii="Times New Roman" w:hAnsi="Times New Roman"/>
          <w:spacing w:val="-4"/>
          <w:sz w:val="28"/>
          <w:szCs w:val="28"/>
        </w:rPr>
        <w:lastRenderedPageBreak/>
        <w:t>розставлені акценти виховують в учнів уміння чути музику та розвивають музичне мислення.</w:t>
      </w:r>
    </w:p>
    <w:p w:rsidR="00B00B2D" w:rsidRPr="003A3F3C" w:rsidRDefault="00B00B2D" w:rsidP="00B00B2D">
      <w:pPr>
        <w:autoSpaceDE w:val="0"/>
        <w:autoSpaceDN w:val="0"/>
        <w:adjustRightInd w:val="0"/>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Процес слухання музики має бути </w:t>
      </w:r>
      <w:r w:rsidRPr="003A3F3C">
        <w:rPr>
          <w:rFonts w:ascii="Times New Roman" w:hAnsi="Times New Roman"/>
          <w:i/>
          <w:spacing w:val="-4"/>
          <w:sz w:val="28"/>
          <w:szCs w:val="28"/>
        </w:rPr>
        <w:t>керованим.</w:t>
      </w:r>
      <w:r w:rsidRPr="003A3F3C">
        <w:rPr>
          <w:rFonts w:ascii="Times New Roman" w:hAnsi="Times New Roman"/>
          <w:spacing w:val="-4"/>
          <w:sz w:val="28"/>
          <w:szCs w:val="28"/>
        </w:rPr>
        <w:t xml:space="preserve"> Учням слід пояснювати, що музика вимагає тиші, слухати твори треба в </w:t>
      </w:r>
      <w:r w:rsidR="00B00548">
        <w:rPr>
          <w:rFonts w:ascii="Times New Roman" w:hAnsi="Times New Roman"/>
          <w:spacing w:val="-4"/>
          <w:sz w:val="28"/>
          <w:szCs w:val="28"/>
          <w:lang w:val="ru-RU"/>
        </w:rPr>
        <w:t>цылковит</w:t>
      </w:r>
      <w:r w:rsidRPr="003A3F3C">
        <w:rPr>
          <w:rFonts w:ascii="Times New Roman" w:hAnsi="Times New Roman"/>
          <w:spacing w:val="-4"/>
          <w:sz w:val="28"/>
          <w:szCs w:val="28"/>
        </w:rPr>
        <w:t>ій тиші.</w:t>
      </w:r>
      <w:r w:rsidRPr="003A3F3C">
        <w:rPr>
          <w:rFonts w:ascii="Times New Roman" w:hAnsi="Times New Roman"/>
          <w:i/>
          <w:spacing w:val="-4"/>
          <w:sz w:val="28"/>
          <w:szCs w:val="28"/>
        </w:rPr>
        <w:t xml:space="preserve"> </w:t>
      </w:r>
      <w:r w:rsidRPr="003A3F3C">
        <w:rPr>
          <w:rFonts w:ascii="Times New Roman" w:hAnsi="Times New Roman"/>
          <w:spacing w:val="-4"/>
          <w:sz w:val="28"/>
          <w:szCs w:val="28"/>
        </w:rPr>
        <w:t xml:space="preserve">Значною мірою це залежить від того, наскільки вчитель зацікавив школярів вступною розповіддю. Інколи доцільно застосовувати сугестивний метод (від слова suggestion – навіювання). Наприклад, учитель може звернутися до дітей: </w:t>
      </w:r>
      <w:r w:rsidR="00A81E1A" w:rsidRPr="003A3F3C">
        <w:rPr>
          <w:rFonts w:ascii="Times New Roman" w:hAnsi="Times New Roman"/>
          <w:spacing w:val="-4"/>
          <w:sz w:val="28"/>
          <w:szCs w:val="28"/>
        </w:rPr>
        <w:t>"</w:t>
      </w:r>
      <w:r w:rsidRPr="003A3F3C">
        <w:rPr>
          <w:rFonts w:ascii="Times New Roman" w:hAnsi="Times New Roman"/>
          <w:spacing w:val="-4"/>
          <w:sz w:val="28"/>
          <w:szCs w:val="28"/>
        </w:rPr>
        <w:t>Зараз прозвучить музика, яку, прослухавши один раз, не можна забути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або: </w:t>
      </w:r>
      <w:r w:rsidR="00A81E1A" w:rsidRPr="003A3F3C">
        <w:rPr>
          <w:rFonts w:ascii="Times New Roman" w:hAnsi="Times New Roman"/>
          <w:spacing w:val="-4"/>
          <w:sz w:val="28"/>
          <w:szCs w:val="28"/>
        </w:rPr>
        <w:t>"</w:t>
      </w:r>
      <w:r w:rsidRPr="003A3F3C">
        <w:rPr>
          <w:rFonts w:ascii="Times New Roman" w:hAnsi="Times New Roman"/>
          <w:spacing w:val="-4"/>
          <w:sz w:val="28"/>
          <w:szCs w:val="28"/>
        </w:rPr>
        <w:t>Зараз ми послухаємо музику, яка мені дуже подобається. Я впевнена, що вона сподобається й вам</w:t>
      </w:r>
      <w:r w:rsidR="00A81E1A" w:rsidRPr="003A3F3C">
        <w:rPr>
          <w:rFonts w:ascii="Times New Roman" w:hAnsi="Times New Roman"/>
          <w:spacing w:val="-4"/>
          <w:sz w:val="28"/>
          <w:szCs w:val="28"/>
        </w:rPr>
        <w:t>"</w:t>
      </w:r>
      <w:r w:rsidRPr="003A3F3C">
        <w:rPr>
          <w:rFonts w:ascii="Times New Roman" w:hAnsi="Times New Roman"/>
          <w:spacing w:val="-4"/>
          <w:sz w:val="28"/>
          <w:szCs w:val="28"/>
        </w:rPr>
        <w:t>.</w:t>
      </w:r>
    </w:p>
    <w:p w:rsidR="00B00B2D" w:rsidRPr="003A3F3C" w:rsidRDefault="00B00B2D" w:rsidP="00B00B2D">
      <w:pPr>
        <w:autoSpaceDE w:val="0"/>
        <w:autoSpaceDN w:val="0"/>
        <w:adjustRightInd w:val="0"/>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Керованість процесу слухання залежить також від якості самого виконання музики. Процес слухання музики може відбуватися у різних варіантах: відтворення музики в запису, виконання музичного твору вчителем на інструменті. Якісне виконання вчителем музичного твору є важливим чинником посилення мотивації учнів до уроку музичного мистецтва, виникнення в учнів почуття поваги й захопленості саме цим вчителем, адже </w:t>
      </w:r>
      <w:r w:rsidR="00A81E1A" w:rsidRPr="003A3F3C">
        <w:rPr>
          <w:rFonts w:ascii="Times New Roman" w:hAnsi="Times New Roman"/>
          <w:spacing w:val="-4"/>
          <w:sz w:val="28"/>
          <w:szCs w:val="28"/>
        </w:rPr>
        <w:t>"</w:t>
      </w:r>
      <w:r w:rsidRPr="003A3F3C">
        <w:rPr>
          <w:rFonts w:ascii="Times New Roman" w:hAnsi="Times New Roman"/>
          <w:spacing w:val="-4"/>
          <w:sz w:val="28"/>
          <w:szCs w:val="28"/>
        </w:rPr>
        <w:t>живе</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виконання краще сприймається і надовго запам</w:t>
      </w:r>
      <w:r w:rsidR="00DB76DA">
        <w:rPr>
          <w:rFonts w:ascii="Times New Roman" w:hAnsi="Times New Roman"/>
          <w:spacing w:val="-4"/>
          <w:sz w:val="28"/>
          <w:szCs w:val="28"/>
        </w:rPr>
        <w:t>’</w:t>
      </w:r>
      <w:r w:rsidRPr="003A3F3C">
        <w:rPr>
          <w:rFonts w:ascii="Times New Roman" w:hAnsi="Times New Roman"/>
          <w:spacing w:val="-4"/>
          <w:sz w:val="28"/>
          <w:szCs w:val="28"/>
        </w:rPr>
        <w:t>ятовується. Можливим варіантом слухання є виконання музичного твору учнем класу. Вчитель повинен спілкуватися з учнями, які навчаються у позашкільних музичних навчальних закладах, і може викори</w:t>
      </w:r>
      <w:r w:rsidR="006F7915">
        <w:rPr>
          <w:rFonts w:ascii="Times New Roman" w:hAnsi="Times New Roman"/>
          <w:spacing w:val="-4"/>
          <w:sz w:val="28"/>
          <w:szCs w:val="28"/>
        </w:rPr>
        <w:softHyphen/>
      </w:r>
      <w:r w:rsidRPr="003A3F3C">
        <w:rPr>
          <w:rFonts w:ascii="Times New Roman" w:hAnsi="Times New Roman"/>
          <w:spacing w:val="-4"/>
          <w:sz w:val="28"/>
          <w:szCs w:val="28"/>
        </w:rPr>
        <w:t xml:space="preserve">стовувати гру дітей </w:t>
      </w:r>
      <w:r w:rsidR="00B00548">
        <w:rPr>
          <w:rFonts w:ascii="Times New Roman" w:hAnsi="Times New Roman"/>
          <w:spacing w:val="-4"/>
          <w:sz w:val="28"/>
          <w:szCs w:val="28"/>
        </w:rPr>
        <w:t>як</w:t>
      </w:r>
      <w:r w:rsidRPr="003A3F3C">
        <w:rPr>
          <w:rFonts w:ascii="Times New Roman" w:hAnsi="Times New Roman"/>
          <w:spacing w:val="-4"/>
          <w:sz w:val="28"/>
          <w:szCs w:val="28"/>
        </w:rPr>
        <w:t xml:space="preserve"> посилення мотивації до уроку музики, встановлення позитивної творчої атмосфери уроку, налагодження стосунків між учнями тощо.</w:t>
      </w:r>
    </w:p>
    <w:p w:rsidR="00B00B2D" w:rsidRPr="003A3F3C" w:rsidRDefault="00B00B2D" w:rsidP="00B00B2D">
      <w:pPr>
        <w:autoSpaceDE w:val="0"/>
        <w:autoSpaceDN w:val="0"/>
        <w:adjustRightInd w:val="0"/>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Якщо музичний твір для слухання пропонується у запису, вчитель має пам</w:t>
      </w:r>
      <w:r w:rsidR="00DB76DA">
        <w:rPr>
          <w:rFonts w:ascii="Times New Roman" w:hAnsi="Times New Roman"/>
          <w:spacing w:val="-4"/>
          <w:sz w:val="28"/>
          <w:szCs w:val="28"/>
        </w:rPr>
        <w:t>’</w:t>
      </w:r>
      <w:r w:rsidRPr="003A3F3C">
        <w:rPr>
          <w:rFonts w:ascii="Times New Roman" w:hAnsi="Times New Roman"/>
          <w:spacing w:val="-4"/>
          <w:sz w:val="28"/>
          <w:szCs w:val="28"/>
        </w:rPr>
        <w:t>ятати про його якість та звучність. А обговорення та уточнення деяких моментів слухання може супроводжуватися виконанням на інструменті, тобто вчитель може чергувати різні варіанти слухання музики, враховувати різні чинники, які впливають на якість навчального процесу.</w:t>
      </w:r>
    </w:p>
    <w:p w:rsidR="00B00B2D" w:rsidRPr="003A3F3C" w:rsidRDefault="00B00B2D" w:rsidP="00B00B2D">
      <w:pPr>
        <w:autoSpaceDE w:val="0"/>
        <w:autoSpaceDN w:val="0"/>
        <w:adjustRightInd w:val="0"/>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Отже, слухання музики в школі є важливим видом музичної діяльності, який пронизує весь урок музичного мистецтва і має спрямовуватися на розвиток музичних здібностей школярів та підтримку їх інтересу до музичних занять. Основним завданням вчителя є навчання школярів активно</w:t>
      </w:r>
      <w:r w:rsidR="00B00548">
        <w:rPr>
          <w:rFonts w:ascii="Times New Roman" w:hAnsi="Times New Roman"/>
          <w:spacing w:val="-4"/>
          <w:sz w:val="28"/>
          <w:szCs w:val="28"/>
          <w:lang w:val="ru-RU"/>
        </w:rPr>
        <w:t>го</w:t>
      </w:r>
      <w:r w:rsidRPr="003A3F3C">
        <w:rPr>
          <w:rFonts w:ascii="Times New Roman" w:hAnsi="Times New Roman"/>
          <w:spacing w:val="-4"/>
          <w:sz w:val="28"/>
          <w:szCs w:val="28"/>
        </w:rPr>
        <w:t xml:space="preserve"> й уважно</w:t>
      </w:r>
      <w:r w:rsidR="00B00548">
        <w:rPr>
          <w:rFonts w:ascii="Times New Roman" w:hAnsi="Times New Roman"/>
          <w:spacing w:val="-4"/>
          <w:sz w:val="28"/>
          <w:szCs w:val="28"/>
          <w:lang w:val="ru-RU"/>
        </w:rPr>
        <w:t>го</w:t>
      </w:r>
      <w:r w:rsidRPr="003A3F3C">
        <w:rPr>
          <w:rFonts w:ascii="Times New Roman" w:hAnsi="Times New Roman"/>
          <w:spacing w:val="-4"/>
          <w:sz w:val="28"/>
          <w:szCs w:val="28"/>
        </w:rPr>
        <w:t xml:space="preserve"> вслухо</w:t>
      </w:r>
      <w:r w:rsidR="00B00548">
        <w:rPr>
          <w:rFonts w:ascii="Times New Roman" w:hAnsi="Times New Roman"/>
          <w:spacing w:val="-4"/>
          <w:sz w:val="28"/>
          <w:szCs w:val="28"/>
        </w:rPr>
        <w:softHyphen/>
      </w:r>
      <w:r w:rsidRPr="003A3F3C">
        <w:rPr>
          <w:rFonts w:ascii="Times New Roman" w:hAnsi="Times New Roman"/>
          <w:spacing w:val="-4"/>
          <w:sz w:val="28"/>
          <w:szCs w:val="28"/>
        </w:rPr>
        <w:t>ву</w:t>
      </w:r>
      <w:r w:rsidR="00B00548">
        <w:rPr>
          <w:rFonts w:ascii="Times New Roman" w:hAnsi="Times New Roman"/>
          <w:spacing w:val="-4"/>
          <w:sz w:val="28"/>
          <w:szCs w:val="28"/>
        </w:rPr>
        <w:softHyphen/>
      </w:r>
      <w:r w:rsidRPr="003A3F3C">
        <w:rPr>
          <w:rFonts w:ascii="Times New Roman" w:hAnsi="Times New Roman"/>
          <w:spacing w:val="-4"/>
          <w:sz w:val="28"/>
          <w:szCs w:val="28"/>
        </w:rPr>
        <w:t>ванню в музичне звучання.</w:t>
      </w:r>
    </w:p>
    <w:p w:rsidR="00B00B2D" w:rsidRPr="003A3F3C" w:rsidRDefault="00B00B2D" w:rsidP="00B00B2D">
      <w:pPr>
        <w:autoSpaceDE w:val="0"/>
        <w:autoSpaceDN w:val="0"/>
        <w:adjustRightInd w:val="0"/>
        <w:spacing w:after="0" w:line="264" w:lineRule="auto"/>
        <w:jc w:val="center"/>
        <w:rPr>
          <w:rFonts w:ascii="Times New Roman" w:hAnsi="Times New Roman"/>
          <w:b/>
          <w:spacing w:val="-4"/>
          <w:sz w:val="28"/>
          <w:szCs w:val="28"/>
        </w:rPr>
      </w:pPr>
    </w:p>
    <w:p w:rsidR="00B00B2D" w:rsidRPr="006F7915" w:rsidRDefault="00B00B2D" w:rsidP="00B00B2D">
      <w:pPr>
        <w:autoSpaceDE w:val="0"/>
        <w:autoSpaceDN w:val="0"/>
        <w:adjustRightInd w:val="0"/>
        <w:spacing w:after="0" w:line="264" w:lineRule="auto"/>
        <w:jc w:val="center"/>
        <w:rPr>
          <w:rFonts w:ascii="Times New Roman" w:hAnsi="Times New Roman"/>
          <w:b/>
          <w:spacing w:val="-4"/>
          <w:sz w:val="26"/>
          <w:szCs w:val="26"/>
        </w:rPr>
      </w:pPr>
      <w:r w:rsidRPr="006F7915">
        <w:rPr>
          <w:rFonts w:ascii="Times New Roman" w:hAnsi="Times New Roman"/>
          <w:b/>
          <w:spacing w:val="-4"/>
          <w:sz w:val="26"/>
          <w:szCs w:val="26"/>
        </w:rPr>
        <w:t>Література</w:t>
      </w:r>
    </w:p>
    <w:p w:rsidR="00B00B2D" w:rsidRPr="006F7915" w:rsidRDefault="00B00B2D" w:rsidP="00F61E58">
      <w:pPr>
        <w:numPr>
          <w:ilvl w:val="0"/>
          <w:numId w:val="55"/>
        </w:numPr>
        <w:tabs>
          <w:tab w:val="left" w:pos="1134"/>
        </w:tabs>
        <w:autoSpaceDE w:val="0"/>
        <w:autoSpaceDN w:val="0"/>
        <w:adjustRightInd w:val="0"/>
        <w:spacing w:after="0" w:line="264" w:lineRule="auto"/>
        <w:ind w:left="0" w:firstLine="709"/>
        <w:jc w:val="both"/>
        <w:rPr>
          <w:rFonts w:ascii="Times New Roman" w:hAnsi="Times New Roman"/>
          <w:spacing w:val="-4"/>
          <w:sz w:val="26"/>
          <w:szCs w:val="26"/>
        </w:rPr>
      </w:pPr>
      <w:r w:rsidRPr="006F7915">
        <w:rPr>
          <w:rFonts w:ascii="Times New Roman" w:hAnsi="Times New Roman"/>
          <w:spacing w:val="-4"/>
          <w:sz w:val="26"/>
          <w:szCs w:val="26"/>
          <w:shd w:val="clear" w:color="auto" w:fill="FFFFFF"/>
        </w:rPr>
        <w:t>Ветлугина Н. О. Музичний розвиток дитини. Київ: Музична Україна, 1978. 256 с.</w:t>
      </w:r>
    </w:p>
    <w:p w:rsidR="00B00B2D" w:rsidRPr="006F7915" w:rsidRDefault="00B00B2D" w:rsidP="00F61E58">
      <w:pPr>
        <w:numPr>
          <w:ilvl w:val="0"/>
          <w:numId w:val="55"/>
        </w:numPr>
        <w:tabs>
          <w:tab w:val="left" w:pos="1134"/>
        </w:tabs>
        <w:autoSpaceDE w:val="0"/>
        <w:autoSpaceDN w:val="0"/>
        <w:adjustRightInd w:val="0"/>
        <w:spacing w:after="0" w:line="264" w:lineRule="auto"/>
        <w:ind w:left="0" w:firstLine="709"/>
        <w:jc w:val="both"/>
        <w:rPr>
          <w:rFonts w:ascii="Times New Roman" w:hAnsi="Times New Roman"/>
          <w:spacing w:val="-4"/>
          <w:sz w:val="26"/>
          <w:szCs w:val="26"/>
        </w:rPr>
      </w:pPr>
      <w:r w:rsidRPr="006F7915">
        <w:rPr>
          <w:rFonts w:ascii="Times New Roman" w:hAnsi="Times New Roman"/>
          <w:bCs/>
          <w:spacing w:val="-4"/>
          <w:sz w:val="26"/>
          <w:szCs w:val="26"/>
        </w:rPr>
        <w:t xml:space="preserve">Кабалевский Д. Б Воспитание ума и сердца: </w:t>
      </w:r>
      <w:r w:rsidR="00B00548">
        <w:rPr>
          <w:rFonts w:ascii="Times New Roman" w:hAnsi="Times New Roman"/>
          <w:bCs/>
          <w:spacing w:val="-4"/>
          <w:sz w:val="26"/>
          <w:szCs w:val="26"/>
          <w:lang w:val="ru-RU"/>
        </w:rPr>
        <w:t>к</w:t>
      </w:r>
      <w:r w:rsidRPr="006F7915">
        <w:rPr>
          <w:rFonts w:ascii="Times New Roman" w:hAnsi="Times New Roman"/>
          <w:bCs/>
          <w:spacing w:val="-4"/>
          <w:sz w:val="26"/>
          <w:szCs w:val="26"/>
        </w:rPr>
        <w:t>н. для учителя. Москва: Просвещение, 1984. 206 с.</w:t>
      </w:r>
    </w:p>
    <w:p w:rsidR="00B00B2D" w:rsidRPr="006F7915" w:rsidRDefault="00B00B2D" w:rsidP="00F61E58">
      <w:pPr>
        <w:numPr>
          <w:ilvl w:val="0"/>
          <w:numId w:val="55"/>
        </w:numPr>
        <w:tabs>
          <w:tab w:val="left" w:pos="1134"/>
        </w:tabs>
        <w:autoSpaceDE w:val="0"/>
        <w:autoSpaceDN w:val="0"/>
        <w:adjustRightInd w:val="0"/>
        <w:spacing w:after="0" w:line="264" w:lineRule="auto"/>
        <w:ind w:left="0" w:firstLine="709"/>
        <w:jc w:val="both"/>
        <w:rPr>
          <w:rFonts w:ascii="Times New Roman" w:hAnsi="Times New Roman"/>
          <w:spacing w:val="-4"/>
          <w:sz w:val="26"/>
          <w:szCs w:val="26"/>
        </w:rPr>
      </w:pPr>
      <w:r w:rsidRPr="006F7915">
        <w:rPr>
          <w:rFonts w:ascii="Times New Roman" w:hAnsi="Times New Roman"/>
          <w:spacing w:val="-4"/>
          <w:sz w:val="26"/>
          <w:szCs w:val="26"/>
          <w:shd w:val="clear" w:color="auto" w:fill="FFFFFF"/>
        </w:rPr>
        <w:t xml:space="preserve">Кущ В., Фролкин В. Предмет </w:t>
      </w:r>
      <w:r w:rsidR="00A81E1A" w:rsidRPr="006F7915">
        <w:rPr>
          <w:rFonts w:ascii="Times New Roman" w:hAnsi="Times New Roman"/>
          <w:spacing w:val="-4"/>
          <w:sz w:val="26"/>
          <w:szCs w:val="26"/>
          <w:shd w:val="clear" w:color="auto" w:fill="FFFFFF"/>
        </w:rPr>
        <w:t>"</w:t>
      </w:r>
      <w:r w:rsidRPr="006F7915">
        <w:rPr>
          <w:rFonts w:ascii="Times New Roman" w:hAnsi="Times New Roman"/>
          <w:spacing w:val="-4"/>
          <w:sz w:val="26"/>
          <w:szCs w:val="26"/>
          <w:shd w:val="clear" w:color="auto" w:fill="FFFFFF"/>
        </w:rPr>
        <w:t>Ритмика</w:t>
      </w:r>
      <w:r w:rsidR="00A81E1A" w:rsidRPr="006F7915">
        <w:rPr>
          <w:rFonts w:ascii="Times New Roman" w:hAnsi="Times New Roman"/>
          <w:spacing w:val="-4"/>
          <w:sz w:val="26"/>
          <w:szCs w:val="26"/>
          <w:shd w:val="clear" w:color="auto" w:fill="FFFFFF"/>
        </w:rPr>
        <w:t>"</w:t>
      </w:r>
      <w:r w:rsidRPr="006F7915">
        <w:rPr>
          <w:rFonts w:ascii="Times New Roman" w:hAnsi="Times New Roman"/>
          <w:spacing w:val="-4"/>
          <w:sz w:val="26"/>
          <w:szCs w:val="26"/>
          <w:shd w:val="clear" w:color="auto" w:fill="FFFFFF"/>
        </w:rPr>
        <w:t xml:space="preserve"> в музыкальном воспитании (к исто</w:t>
      </w:r>
      <w:r w:rsidR="006F7915">
        <w:rPr>
          <w:rFonts w:ascii="Times New Roman" w:hAnsi="Times New Roman"/>
          <w:spacing w:val="-4"/>
          <w:sz w:val="26"/>
          <w:szCs w:val="26"/>
          <w:shd w:val="clear" w:color="auto" w:fill="FFFFFF"/>
        </w:rPr>
        <w:softHyphen/>
      </w:r>
      <w:r w:rsidRPr="006F7915">
        <w:rPr>
          <w:rFonts w:ascii="Times New Roman" w:hAnsi="Times New Roman"/>
          <w:spacing w:val="-4"/>
          <w:sz w:val="26"/>
          <w:szCs w:val="26"/>
          <w:shd w:val="clear" w:color="auto" w:fill="FFFFFF"/>
        </w:rPr>
        <w:t xml:space="preserve">рии и теории). </w:t>
      </w:r>
      <w:r w:rsidRPr="006F7915">
        <w:rPr>
          <w:rFonts w:ascii="Times New Roman" w:hAnsi="Times New Roman"/>
          <w:i/>
          <w:spacing w:val="-4"/>
          <w:sz w:val="26"/>
          <w:szCs w:val="26"/>
          <w:shd w:val="clear" w:color="auto" w:fill="FFFFFF"/>
        </w:rPr>
        <w:t>Художественное воспитание подрастающего поколения: проблемы и перспективы</w:t>
      </w:r>
      <w:r w:rsidRPr="006F7915">
        <w:rPr>
          <w:rFonts w:ascii="Times New Roman" w:hAnsi="Times New Roman"/>
          <w:spacing w:val="-4"/>
          <w:sz w:val="26"/>
          <w:szCs w:val="26"/>
          <w:shd w:val="clear" w:color="auto" w:fill="FFFFFF"/>
        </w:rPr>
        <w:t>. Новосибирск, 1989. С. 197–205.</w:t>
      </w:r>
    </w:p>
    <w:p w:rsidR="00B00B2D" w:rsidRPr="006F7915" w:rsidRDefault="00B00B2D" w:rsidP="00F61E58">
      <w:pPr>
        <w:numPr>
          <w:ilvl w:val="0"/>
          <w:numId w:val="55"/>
        </w:numPr>
        <w:tabs>
          <w:tab w:val="left" w:pos="1134"/>
        </w:tabs>
        <w:autoSpaceDE w:val="0"/>
        <w:autoSpaceDN w:val="0"/>
        <w:adjustRightInd w:val="0"/>
        <w:spacing w:after="0" w:line="264" w:lineRule="auto"/>
        <w:ind w:left="0" w:firstLine="709"/>
        <w:jc w:val="both"/>
        <w:rPr>
          <w:rFonts w:ascii="Times New Roman" w:hAnsi="Times New Roman"/>
          <w:spacing w:val="-4"/>
          <w:sz w:val="26"/>
          <w:szCs w:val="26"/>
        </w:rPr>
      </w:pPr>
      <w:r w:rsidRPr="006F7915">
        <w:rPr>
          <w:rFonts w:ascii="Times New Roman" w:hAnsi="Times New Roman"/>
          <w:bCs/>
          <w:spacing w:val="-4"/>
          <w:sz w:val="26"/>
          <w:szCs w:val="26"/>
        </w:rPr>
        <w:t xml:space="preserve">Миколінська С. І. Методика формування слухової уваги молодших школярів на уроках музики: </w:t>
      </w:r>
      <w:r w:rsidRPr="006F7915">
        <w:rPr>
          <w:rFonts w:ascii="Times New Roman" w:hAnsi="Times New Roman"/>
          <w:spacing w:val="-4"/>
          <w:sz w:val="26"/>
          <w:szCs w:val="26"/>
        </w:rPr>
        <w:t>а</w:t>
      </w:r>
      <w:r w:rsidRPr="006F7915">
        <w:rPr>
          <w:rFonts w:ascii="Times New Roman" w:hAnsi="Times New Roman"/>
          <w:bCs/>
          <w:spacing w:val="-4"/>
          <w:sz w:val="26"/>
          <w:szCs w:val="26"/>
        </w:rPr>
        <w:t xml:space="preserve">втореф. </w:t>
      </w:r>
      <w:r w:rsidR="00B00548">
        <w:rPr>
          <w:rFonts w:ascii="Times New Roman" w:hAnsi="Times New Roman"/>
          <w:spacing w:val="-4"/>
          <w:sz w:val="26"/>
          <w:szCs w:val="26"/>
        </w:rPr>
        <w:t>дис. … канд. пед. наук</w:t>
      </w:r>
      <w:r w:rsidRPr="006F7915">
        <w:rPr>
          <w:rFonts w:ascii="Times New Roman" w:hAnsi="Times New Roman"/>
          <w:spacing w:val="-4"/>
          <w:sz w:val="26"/>
          <w:szCs w:val="26"/>
        </w:rPr>
        <w:t>: 13.00.02. </w:t>
      </w:r>
      <w:r w:rsidRPr="006F7915">
        <w:rPr>
          <w:rFonts w:ascii="Times New Roman" w:hAnsi="Times New Roman"/>
          <w:bCs/>
          <w:spacing w:val="-4"/>
          <w:sz w:val="26"/>
          <w:szCs w:val="26"/>
        </w:rPr>
        <w:t>Київ, 2013. 22 с.</w:t>
      </w:r>
    </w:p>
    <w:p w:rsidR="00B00B2D" w:rsidRPr="006F7915" w:rsidRDefault="00B00B2D" w:rsidP="00F61E58">
      <w:pPr>
        <w:pStyle w:val="af3"/>
        <w:numPr>
          <w:ilvl w:val="0"/>
          <w:numId w:val="55"/>
        </w:numPr>
        <w:tabs>
          <w:tab w:val="left" w:pos="1134"/>
        </w:tabs>
        <w:spacing w:after="0" w:line="264" w:lineRule="auto"/>
        <w:ind w:left="0" w:firstLine="709"/>
        <w:jc w:val="both"/>
        <w:rPr>
          <w:rFonts w:ascii="Times New Roman" w:hAnsi="Times New Roman"/>
          <w:spacing w:val="-4"/>
          <w:sz w:val="26"/>
          <w:szCs w:val="26"/>
          <w:lang w:val="uk-UA"/>
        </w:rPr>
      </w:pPr>
      <w:r w:rsidRPr="006F7915">
        <w:rPr>
          <w:rFonts w:ascii="Times New Roman" w:hAnsi="Times New Roman"/>
          <w:spacing w:val="-4"/>
          <w:sz w:val="26"/>
          <w:szCs w:val="26"/>
          <w:lang w:val="uk-UA"/>
        </w:rPr>
        <w:lastRenderedPageBreak/>
        <w:t>Ростовський О. Я. Методика викладання музики у початковій школі: навч.-метод. посіб. 2-</w:t>
      </w:r>
      <w:r w:rsidR="00B00548">
        <w:rPr>
          <w:rFonts w:ascii="Times New Roman" w:hAnsi="Times New Roman"/>
          <w:spacing w:val="-4"/>
          <w:sz w:val="26"/>
          <w:szCs w:val="26"/>
          <w:lang w:val="uk-UA"/>
        </w:rPr>
        <w:t>г</w:t>
      </w:r>
      <w:r w:rsidRPr="006F7915">
        <w:rPr>
          <w:rFonts w:ascii="Times New Roman" w:hAnsi="Times New Roman"/>
          <w:spacing w:val="-4"/>
          <w:sz w:val="26"/>
          <w:szCs w:val="26"/>
          <w:lang w:val="uk-UA"/>
        </w:rPr>
        <w:t>е вид., доп</w:t>
      </w:r>
      <w:r w:rsidR="00B00548">
        <w:rPr>
          <w:rFonts w:ascii="Times New Roman" w:hAnsi="Times New Roman"/>
          <w:spacing w:val="-4"/>
          <w:sz w:val="26"/>
          <w:szCs w:val="26"/>
          <w:lang w:val="uk-UA"/>
        </w:rPr>
        <w:t>ов</w:t>
      </w:r>
      <w:r w:rsidRPr="006F7915">
        <w:rPr>
          <w:rFonts w:ascii="Times New Roman" w:hAnsi="Times New Roman"/>
          <w:spacing w:val="-4"/>
          <w:sz w:val="26"/>
          <w:szCs w:val="26"/>
          <w:lang w:val="uk-UA"/>
        </w:rPr>
        <w:t>. Тернопіль: Навчальна книга – Богдан, 2001. 216 с.</w:t>
      </w:r>
    </w:p>
    <w:p w:rsidR="00B00B2D" w:rsidRPr="003A3F3C" w:rsidRDefault="00B00B2D" w:rsidP="00F61E58">
      <w:pPr>
        <w:pStyle w:val="af3"/>
        <w:numPr>
          <w:ilvl w:val="0"/>
          <w:numId w:val="55"/>
        </w:numPr>
        <w:tabs>
          <w:tab w:val="left" w:pos="1134"/>
        </w:tabs>
        <w:autoSpaceDE w:val="0"/>
        <w:autoSpaceDN w:val="0"/>
        <w:adjustRightInd w:val="0"/>
        <w:spacing w:after="0" w:line="264" w:lineRule="auto"/>
        <w:ind w:left="0" w:firstLine="709"/>
        <w:jc w:val="both"/>
        <w:rPr>
          <w:rFonts w:ascii="Times New Roman" w:hAnsi="Times New Roman"/>
          <w:b/>
          <w:spacing w:val="-4"/>
          <w:sz w:val="28"/>
          <w:szCs w:val="28"/>
          <w:lang w:val="uk-UA"/>
        </w:rPr>
      </w:pPr>
      <w:r w:rsidRPr="006F7915">
        <w:rPr>
          <w:rFonts w:ascii="Times New Roman" w:hAnsi="Times New Roman"/>
          <w:spacing w:val="-4"/>
          <w:sz w:val="26"/>
          <w:szCs w:val="26"/>
          <w:lang w:val="uk-UA"/>
        </w:rPr>
        <w:t>Сухомлинський В. О. Вибрані твори: у</w:t>
      </w:r>
      <w:r w:rsidRPr="006F7915">
        <w:rPr>
          <w:rFonts w:ascii="Times New Roman" w:hAnsi="Times New Roman"/>
          <w:i/>
          <w:spacing w:val="-4"/>
          <w:sz w:val="26"/>
          <w:szCs w:val="26"/>
          <w:lang w:val="uk-UA"/>
        </w:rPr>
        <w:t xml:space="preserve"> </w:t>
      </w:r>
      <w:r w:rsidRPr="006F7915">
        <w:rPr>
          <w:rFonts w:ascii="Times New Roman" w:hAnsi="Times New Roman"/>
          <w:spacing w:val="-4"/>
          <w:sz w:val="26"/>
          <w:szCs w:val="26"/>
          <w:lang w:val="uk-UA"/>
        </w:rPr>
        <w:t>5 т. Київ: Радянська школа, 1977.</w:t>
      </w:r>
      <w:r w:rsidR="00B00548">
        <w:rPr>
          <w:rFonts w:ascii="Times New Roman" w:hAnsi="Times New Roman"/>
          <w:spacing w:val="-4"/>
          <w:sz w:val="26"/>
          <w:szCs w:val="26"/>
          <w:lang w:val="uk-UA"/>
        </w:rPr>
        <w:t xml:space="preserve"> </w:t>
      </w:r>
      <w:r w:rsidR="00B00548" w:rsidRPr="006F7915">
        <w:rPr>
          <w:rFonts w:ascii="Times New Roman" w:hAnsi="Times New Roman"/>
          <w:spacing w:val="-4"/>
          <w:sz w:val="26"/>
          <w:szCs w:val="26"/>
          <w:lang w:val="uk-UA"/>
        </w:rPr>
        <w:t>Т. 3</w:t>
      </w:r>
      <w:r w:rsidR="00B00548" w:rsidRPr="006F7915">
        <w:rPr>
          <w:rFonts w:ascii="Times New Roman" w:hAnsi="Times New Roman"/>
          <w:i/>
          <w:spacing w:val="-4"/>
          <w:sz w:val="26"/>
          <w:szCs w:val="26"/>
          <w:lang w:val="uk-UA"/>
        </w:rPr>
        <w:t>.</w:t>
      </w:r>
      <w:r w:rsidR="00B00548">
        <w:rPr>
          <w:rFonts w:ascii="Times New Roman" w:hAnsi="Times New Roman"/>
          <w:i/>
          <w:spacing w:val="-4"/>
          <w:sz w:val="26"/>
          <w:szCs w:val="26"/>
          <w:lang w:val="uk-UA"/>
        </w:rPr>
        <w:t xml:space="preserve"> </w:t>
      </w:r>
      <w:r w:rsidRPr="006F7915">
        <w:rPr>
          <w:rFonts w:ascii="Times New Roman" w:hAnsi="Times New Roman"/>
          <w:spacing w:val="-4"/>
          <w:sz w:val="26"/>
          <w:szCs w:val="26"/>
          <w:lang w:val="uk-UA"/>
        </w:rPr>
        <w:t>670 с.</w:t>
      </w:r>
    </w:p>
    <w:p w:rsidR="00B00B2D" w:rsidRPr="003A3F3C" w:rsidRDefault="00B00B2D" w:rsidP="00F03348">
      <w:pPr>
        <w:spacing w:after="0" w:line="264" w:lineRule="auto"/>
        <w:jc w:val="both"/>
        <w:rPr>
          <w:rFonts w:ascii="Times New Roman" w:hAnsi="Times New Roman"/>
          <w:spacing w:val="-4"/>
          <w:sz w:val="28"/>
          <w:szCs w:val="28"/>
        </w:rPr>
      </w:pPr>
    </w:p>
    <w:p w:rsidR="006F3E78" w:rsidRPr="003A3F3C" w:rsidRDefault="006F3E78" w:rsidP="006F3E78">
      <w:pPr>
        <w:pStyle w:val="32"/>
        <w:shd w:val="clear" w:color="auto" w:fill="auto"/>
        <w:spacing w:before="0" w:after="0" w:line="264" w:lineRule="auto"/>
        <w:jc w:val="center"/>
        <w:rPr>
          <w:b/>
          <w:i w:val="0"/>
          <w:spacing w:val="-4"/>
          <w:sz w:val="28"/>
          <w:szCs w:val="28"/>
        </w:rPr>
      </w:pPr>
    </w:p>
    <w:p w:rsidR="00B00B2D" w:rsidRPr="003A3F3C" w:rsidRDefault="00B00B2D" w:rsidP="00F03348">
      <w:pPr>
        <w:pStyle w:val="32"/>
        <w:shd w:val="clear" w:color="auto" w:fill="auto"/>
        <w:spacing w:before="0" w:after="0" w:line="240" w:lineRule="auto"/>
        <w:jc w:val="center"/>
        <w:rPr>
          <w:b/>
          <w:i w:val="0"/>
          <w:spacing w:val="-4"/>
          <w:sz w:val="28"/>
          <w:szCs w:val="28"/>
        </w:rPr>
      </w:pPr>
      <w:r w:rsidRPr="003A3F3C">
        <w:rPr>
          <w:b/>
          <w:i w:val="0"/>
          <w:spacing w:val="-4"/>
          <w:sz w:val="28"/>
          <w:szCs w:val="28"/>
        </w:rPr>
        <w:t xml:space="preserve">АНСАМБЛЕВА ГРА ЯК ЗАСІБ ТВОРЧОГО РОЗВИТКУ </w:t>
      </w:r>
    </w:p>
    <w:p w:rsidR="00B00B2D" w:rsidRPr="003A3F3C" w:rsidRDefault="00B00B2D" w:rsidP="00F03348">
      <w:pPr>
        <w:pStyle w:val="32"/>
        <w:shd w:val="clear" w:color="auto" w:fill="auto"/>
        <w:spacing w:before="0" w:after="0" w:line="240" w:lineRule="auto"/>
        <w:jc w:val="center"/>
        <w:rPr>
          <w:b/>
          <w:i w:val="0"/>
          <w:spacing w:val="-4"/>
          <w:sz w:val="28"/>
          <w:szCs w:val="28"/>
        </w:rPr>
      </w:pPr>
      <w:r w:rsidRPr="003A3F3C">
        <w:rPr>
          <w:b/>
          <w:i w:val="0"/>
          <w:spacing w:val="-4"/>
          <w:sz w:val="28"/>
          <w:szCs w:val="28"/>
        </w:rPr>
        <w:t>УЧНІВ МИСТЕЦЬКИХ ШКІЛ</w:t>
      </w:r>
    </w:p>
    <w:p w:rsidR="00B00B2D" w:rsidRPr="003A3F3C" w:rsidRDefault="00B00B2D" w:rsidP="00F03348">
      <w:pPr>
        <w:pStyle w:val="32"/>
        <w:shd w:val="clear" w:color="auto" w:fill="auto"/>
        <w:spacing w:before="0" w:after="0" w:line="240" w:lineRule="auto"/>
        <w:jc w:val="center"/>
        <w:rPr>
          <w:b/>
          <w:i w:val="0"/>
          <w:spacing w:val="-4"/>
          <w:sz w:val="28"/>
          <w:szCs w:val="28"/>
        </w:rPr>
      </w:pPr>
    </w:p>
    <w:p w:rsidR="00B00B2D" w:rsidRPr="003A3F3C" w:rsidRDefault="00B00B2D" w:rsidP="00F03348">
      <w:pPr>
        <w:pStyle w:val="32"/>
        <w:shd w:val="clear" w:color="auto" w:fill="auto"/>
        <w:spacing w:before="0" w:after="0" w:line="240" w:lineRule="auto"/>
        <w:jc w:val="center"/>
        <w:rPr>
          <w:b/>
          <w:i w:val="0"/>
          <w:spacing w:val="-4"/>
          <w:sz w:val="28"/>
          <w:szCs w:val="28"/>
        </w:rPr>
      </w:pPr>
      <w:r w:rsidRPr="003A3F3C">
        <w:rPr>
          <w:b/>
          <w:i w:val="0"/>
          <w:spacing w:val="-4"/>
          <w:sz w:val="28"/>
          <w:szCs w:val="28"/>
        </w:rPr>
        <w:t>Маркович Г. В.</w:t>
      </w:r>
    </w:p>
    <w:p w:rsidR="00B00B2D" w:rsidRPr="003A3F3C" w:rsidRDefault="00B00B2D" w:rsidP="00F03348">
      <w:pPr>
        <w:pStyle w:val="32"/>
        <w:shd w:val="clear" w:color="auto" w:fill="auto"/>
        <w:spacing w:before="0" w:after="0" w:line="240" w:lineRule="auto"/>
        <w:jc w:val="center"/>
        <w:rPr>
          <w:b/>
          <w:i w:val="0"/>
          <w:spacing w:val="-4"/>
          <w:sz w:val="28"/>
          <w:szCs w:val="28"/>
        </w:rPr>
      </w:pPr>
    </w:p>
    <w:p w:rsidR="00B00B2D" w:rsidRPr="003A3F3C" w:rsidRDefault="00B00B2D" w:rsidP="006F7915">
      <w:pPr>
        <w:pStyle w:val="40"/>
        <w:shd w:val="clear" w:color="auto" w:fill="auto"/>
        <w:tabs>
          <w:tab w:val="left" w:pos="1134"/>
        </w:tabs>
        <w:spacing w:before="0" w:line="240" w:lineRule="auto"/>
        <w:ind w:left="567" w:firstLine="7"/>
        <w:rPr>
          <w:spacing w:val="-4"/>
          <w:sz w:val="28"/>
          <w:szCs w:val="28"/>
          <w:lang w:val="ru-RU"/>
        </w:rPr>
      </w:pPr>
      <w:r w:rsidRPr="003A3F3C">
        <w:rPr>
          <w:spacing w:val="-4"/>
          <w:sz w:val="28"/>
          <w:szCs w:val="28"/>
          <w:lang w:val="ru-RU"/>
        </w:rPr>
        <w:t>У статті висвітлюється роль колективного музикування у художньо-творчому розвитку учнів мистецьких шкіл. Розкрито принципи, на яких здійснюється процес формування творчих здібностей школярів.</w:t>
      </w:r>
    </w:p>
    <w:p w:rsidR="00B00B2D" w:rsidRPr="003A3F3C" w:rsidRDefault="00B00B2D" w:rsidP="006F7915">
      <w:pPr>
        <w:pStyle w:val="40"/>
        <w:shd w:val="clear" w:color="auto" w:fill="auto"/>
        <w:tabs>
          <w:tab w:val="left" w:pos="1134"/>
        </w:tabs>
        <w:spacing w:before="0" w:line="240" w:lineRule="auto"/>
        <w:ind w:left="567" w:firstLine="7"/>
        <w:rPr>
          <w:spacing w:val="-4"/>
          <w:sz w:val="28"/>
          <w:szCs w:val="28"/>
          <w:lang w:val="ru-RU"/>
        </w:rPr>
      </w:pPr>
      <w:r w:rsidRPr="003A3F3C">
        <w:rPr>
          <w:b/>
          <w:spacing w:val="-4"/>
          <w:sz w:val="28"/>
          <w:szCs w:val="28"/>
          <w:lang w:val="ru-RU"/>
        </w:rPr>
        <w:t>Ключові слова:</w:t>
      </w:r>
      <w:r w:rsidRPr="003A3F3C">
        <w:rPr>
          <w:spacing w:val="-4"/>
          <w:sz w:val="28"/>
          <w:szCs w:val="28"/>
          <w:lang w:val="ru-RU"/>
        </w:rPr>
        <w:t xml:space="preserve"> колективне музикування, колективна творчість, ан</w:t>
      </w:r>
      <w:r w:rsidR="00F03348" w:rsidRPr="003A3F3C">
        <w:rPr>
          <w:spacing w:val="-4"/>
          <w:sz w:val="28"/>
          <w:szCs w:val="28"/>
          <w:lang w:val="ru-RU"/>
        </w:rPr>
        <w:t xml:space="preserve">самбль, індивідуальний підхід, </w:t>
      </w:r>
      <w:r w:rsidRPr="003A3F3C">
        <w:rPr>
          <w:spacing w:val="-4"/>
          <w:sz w:val="28"/>
          <w:szCs w:val="28"/>
          <w:lang w:val="ru-RU"/>
        </w:rPr>
        <w:t>мистецька школа.</w:t>
      </w:r>
    </w:p>
    <w:p w:rsidR="00B00B2D" w:rsidRPr="003A3F3C" w:rsidRDefault="00B00B2D" w:rsidP="00F03348">
      <w:pPr>
        <w:pStyle w:val="40"/>
        <w:shd w:val="clear" w:color="auto" w:fill="auto"/>
        <w:tabs>
          <w:tab w:val="left" w:pos="1134"/>
        </w:tabs>
        <w:spacing w:before="0" w:line="240" w:lineRule="auto"/>
        <w:ind w:firstLine="709"/>
        <w:jc w:val="center"/>
        <w:rPr>
          <w:i w:val="0"/>
          <w:spacing w:val="-4"/>
          <w:sz w:val="28"/>
          <w:szCs w:val="28"/>
          <w:lang w:val="ru-RU"/>
        </w:rPr>
      </w:pPr>
    </w:p>
    <w:p w:rsidR="00B00B2D" w:rsidRPr="003A3F3C" w:rsidRDefault="00B00B2D" w:rsidP="00F03348">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Однією з важливих форм діяльності учнів мистецьких шкіл є колективне музикування. Воно сприяє розкриттю художньо-творчого потенціалу учнів, спону</w:t>
      </w:r>
      <w:r w:rsidR="006F7915">
        <w:rPr>
          <w:rFonts w:ascii="Times New Roman" w:hAnsi="Times New Roman"/>
          <w:spacing w:val="-4"/>
          <w:sz w:val="28"/>
          <w:szCs w:val="28"/>
        </w:rPr>
        <w:softHyphen/>
      </w:r>
      <w:r w:rsidR="006F7915">
        <w:rPr>
          <w:rFonts w:ascii="Times New Roman" w:hAnsi="Times New Roman"/>
          <w:spacing w:val="-4"/>
          <w:sz w:val="28"/>
          <w:szCs w:val="28"/>
        </w:rPr>
        <w:softHyphen/>
      </w:r>
      <w:r w:rsidRPr="003A3F3C">
        <w:rPr>
          <w:rFonts w:ascii="Times New Roman" w:hAnsi="Times New Roman"/>
          <w:spacing w:val="-4"/>
          <w:sz w:val="28"/>
          <w:szCs w:val="28"/>
        </w:rPr>
        <w:t xml:space="preserve">кає до творчого пошуку, а отримання позитивних результатів підвищує мотивацію до навчання. </w:t>
      </w:r>
    </w:p>
    <w:p w:rsidR="00B00B2D" w:rsidRPr="003A3F3C" w:rsidRDefault="00B00B2D" w:rsidP="00F03348">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Суттєвим внеском у розвиток теоретичної бази сучасного вітчизняного виконавства, </w:t>
      </w:r>
      <w:r w:rsidR="00B00548">
        <w:rPr>
          <w:rFonts w:ascii="Times New Roman" w:hAnsi="Times New Roman"/>
          <w:spacing w:val="-4"/>
          <w:sz w:val="28"/>
          <w:szCs w:val="28"/>
          <w:lang w:val="ru-RU"/>
        </w:rPr>
        <w:t xml:space="preserve">зокрема </w:t>
      </w:r>
      <w:r w:rsidRPr="003A3F3C">
        <w:rPr>
          <w:rFonts w:ascii="Times New Roman" w:hAnsi="Times New Roman"/>
          <w:spacing w:val="-4"/>
          <w:sz w:val="28"/>
          <w:szCs w:val="28"/>
        </w:rPr>
        <w:t xml:space="preserve">й ансамблевого, стали праці </w:t>
      </w:r>
      <w:r w:rsidR="00B00548">
        <w:rPr>
          <w:rFonts w:ascii="Times New Roman" w:hAnsi="Times New Roman"/>
          <w:spacing w:val="-4"/>
          <w:sz w:val="28"/>
          <w:szCs w:val="28"/>
          <w:lang w:val="ru-RU"/>
        </w:rPr>
        <w:t>Ю</w:t>
      </w:r>
      <w:r w:rsidRPr="003A3F3C">
        <w:rPr>
          <w:rFonts w:ascii="Times New Roman" w:hAnsi="Times New Roman"/>
          <w:spacing w:val="-4"/>
          <w:sz w:val="28"/>
          <w:szCs w:val="28"/>
        </w:rPr>
        <w:t>. Бая, В. Вербової, М. Дави</w:t>
      </w:r>
      <w:r w:rsidR="00B00548">
        <w:rPr>
          <w:rFonts w:ascii="Times New Roman" w:hAnsi="Times New Roman"/>
          <w:spacing w:val="-4"/>
          <w:sz w:val="28"/>
          <w:szCs w:val="28"/>
        </w:rPr>
        <w:softHyphen/>
      </w:r>
      <w:r w:rsidRPr="003A3F3C">
        <w:rPr>
          <w:rFonts w:ascii="Times New Roman" w:hAnsi="Times New Roman"/>
          <w:spacing w:val="-4"/>
          <w:sz w:val="28"/>
          <w:szCs w:val="28"/>
        </w:rPr>
        <w:t>дова, М. Поліщук, В. Смаля, А. Стриги, С. Фролова та інших.</w:t>
      </w:r>
    </w:p>
    <w:p w:rsidR="00B00B2D" w:rsidRPr="003A3F3C" w:rsidRDefault="00B00B2D" w:rsidP="00F03348">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Дитяче ансамблеве музикування є важливою складовою навчально-творчого процесу в закладах початкової мистецької освіти. Відтак своєї актуальності набуває питання розкриття принципів, на яких він має будуватися. Не менш важливим є окреслення тих компетентностей, які мають набувати учні мистецьких шкіл, серед яких особливе місце належить здатності до публічного виступу.</w:t>
      </w:r>
    </w:p>
    <w:p w:rsidR="00B00B2D" w:rsidRPr="003A3F3C" w:rsidRDefault="00B00B2D" w:rsidP="00F03348">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Колективне музикування, наприклад в ансамблі баяністів, підвищує інтерес до музики, приносить задоволення від спільної діяльності і є формою колективної творчості. Таке музикування передбачає набуття здатності розуміти зміст твору усіма учасниками. </w:t>
      </w:r>
    </w:p>
    <w:p w:rsidR="00B00B2D" w:rsidRPr="003A3F3C" w:rsidRDefault="00B00B2D" w:rsidP="00F03348">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Чимало композиторів XIX–XX ст. писали музику для домашнього музикування і концертних виступів. Угорський композитор-педагог Б. Барток вважав, що до ансамблевого музикування потрібно долучати дітей якомога раніше, з перших кроків у музиці.</w:t>
      </w:r>
    </w:p>
    <w:p w:rsidR="00B00B2D" w:rsidRPr="003A3F3C" w:rsidRDefault="00B00B2D" w:rsidP="00F03348">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Якщо поняття </w:t>
      </w:r>
      <w:r w:rsidR="00A81E1A" w:rsidRPr="003A3F3C">
        <w:rPr>
          <w:rFonts w:ascii="Times New Roman" w:hAnsi="Times New Roman"/>
          <w:spacing w:val="-4"/>
          <w:sz w:val="28"/>
          <w:szCs w:val="28"/>
        </w:rPr>
        <w:t>"</w:t>
      </w:r>
      <w:r w:rsidRPr="003A3F3C">
        <w:rPr>
          <w:rFonts w:ascii="Times New Roman" w:hAnsi="Times New Roman"/>
          <w:spacing w:val="-4"/>
          <w:sz w:val="28"/>
          <w:szCs w:val="28"/>
        </w:rPr>
        <w:t>музикування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відноситься суто до сфери музики, то поняття </w:t>
      </w:r>
      <w:r w:rsidR="00A81E1A" w:rsidRPr="006F7915">
        <w:rPr>
          <w:rFonts w:ascii="Times New Roman" w:hAnsi="Times New Roman"/>
          <w:spacing w:val="-6"/>
          <w:sz w:val="28"/>
          <w:szCs w:val="28"/>
        </w:rPr>
        <w:t>"</w:t>
      </w:r>
      <w:r w:rsidRPr="006F7915">
        <w:rPr>
          <w:rFonts w:ascii="Times New Roman" w:hAnsi="Times New Roman"/>
          <w:spacing w:val="-6"/>
          <w:sz w:val="28"/>
          <w:szCs w:val="28"/>
        </w:rPr>
        <w:t>ансамбль</w:t>
      </w:r>
      <w:r w:rsidR="00A81E1A" w:rsidRPr="006F7915">
        <w:rPr>
          <w:rFonts w:ascii="Times New Roman" w:hAnsi="Times New Roman"/>
          <w:spacing w:val="-6"/>
          <w:sz w:val="28"/>
          <w:szCs w:val="28"/>
        </w:rPr>
        <w:t>"</w:t>
      </w:r>
      <w:r w:rsidRPr="006F7915">
        <w:rPr>
          <w:rFonts w:ascii="Times New Roman" w:hAnsi="Times New Roman"/>
          <w:spacing w:val="-6"/>
          <w:sz w:val="28"/>
          <w:szCs w:val="28"/>
        </w:rPr>
        <w:t xml:space="preserve"> (від фр. </w:t>
      </w:r>
      <w:r w:rsidR="00B00548">
        <w:rPr>
          <w:rFonts w:ascii="Times New Roman" w:hAnsi="Times New Roman"/>
          <w:spacing w:val="-6"/>
          <w:sz w:val="28"/>
          <w:szCs w:val="28"/>
          <w:lang w:val="ru-RU"/>
        </w:rPr>
        <w:t>е</w:t>
      </w:r>
      <w:r w:rsidRPr="006F7915">
        <w:rPr>
          <w:rFonts w:ascii="Times New Roman" w:hAnsi="Times New Roman"/>
          <w:spacing w:val="-6"/>
          <w:sz w:val="28"/>
          <w:szCs w:val="28"/>
        </w:rPr>
        <w:t xml:space="preserve">nsemble – </w:t>
      </w:r>
      <w:r w:rsidR="00A81E1A" w:rsidRPr="006F7915">
        <w:rPr>
          <w:rFonts w:ascii="Times New Roman" w:hAnsi="Times New Roman"/>
          <w:spacing w:val="-6"/>
          <w:sz w:val="28"/>
          <w:szCs w:val="28"/>
        </w:rPr>
        <w:t>"</w:t>
      </w:r>
      <w:r w:rsidRPr="006F7915">
        <w:rPr>
          <w:rFonts w:ascii="Times New Roman" w:hAnsi="Times New Roman"/>
          <w:spacing w:val="-6"/>
          <w:sz w:val="28"/>
          <w:szCs w:val="28"/>
        </w:rPr>
        <w:t>разом</w:t>
      </w:r>
      <w:r w:rsidR="00A81E1A" w:rsidRPr="006F7915">
        <w:rPr>
          <w:rFonts w:ascii="Times New Roman" w:hAnsi="Times New Roman"/>
          <w:spacing w:val="-6"/>
          <w:sz w:val="28"/>
          <w:szCs w:val="28"/>
        </w:rPr>
        <w:t>"</w:t>
      </w:r>
      <w:r w:rsidRPr="006F7915">
        <w:rPr>
          <w:rFonts w:ascii="Times New Roman" w:hAnsi="Times New Roman"/>
          <w:spacing w:val="-6"/>
          <w:sz w:val="28"/>
          <w:szCs w:val="28"/>
        </w:rPr>
        <w:t>) розглядається у більш широкому контек</w:t>
      </w:r>
      <w:r w:rsidR="006F7915" w:rsidRPr="006F7915">
        <w:rPr>
          <w:rFonts w:ascii="Times New Roman" w:hAnsi="Times New Roman"/>
          <w:spacing w:val="-6"/>
          <w:sz w:val="28"/>
          <w:szCs w:val="28"/>
        </w:rPr>
        <w:softHyphen/>
      </w:r>
      <w:r w:rsidRPr="006F7915">
        <w:rPr>
          <w:rFonts w:ascii="Times New Roman" w:hAnsi="Times New Roman"/>
          <w:spacing w:val="-6"/>
          <w:sz w:val="28"/>
          <w:szCs w:val="28"/>
        </w:rPr>
        <w:t>с</w:t>
      </w:r>
      <w:r w:rsidR="006F7915" w:rsidRPr="006F7915">
        <w:rPr>
          <w:rFonts w:ascii="Times New Roman" w:hAnsi="Times New Roman"/>
          <w:spacing w:val="-6"/>
          <w:sz w:val="28"/>
          <w:szCs w:val="28"/>
        </w:rPr>
        <w:softHyphen/>
      </w:r>
      <w:r w:rsidRPr="006F7915">
        <w:rPr>
          <w:rFonts w:ascii="Times New Roman" w:hAnsi="Times New Roman"/>
          <w:spacing w:val="-6"/>
          <w:sz w:val="28"/>
          <w:szCs w:val="28"/>
        </w:rPr>
        <w:t>ті.</w:t>
      </w:r>
      <w:r w:rsidRPr="003A3F3C">
        <w:rPr>
          <w:rFonts w:ascii="Times New Roman" w:hAnsi="Times New Roman"/>
          <w:spacing w:val="-4"/>
          <w:sz w:val="28"/>
          <w:szCs w:val="28"/>
        </w:rPr>
        <w:t xml:space="preserve"> Ансамблеве музикування як навчальна форма у додатковій освіті використо</w:t>
      </w:r>
      <w:r w:rsidR="006F7915">
        <w:rPr>
          <w:rFonts w:ascii="Times New Roman" w:hAnsi="Times New Roman"/>
          <w:spacing w:val="-4"/>
          <w:sz w:val="28"/>
          <w:szCs w:val="28"/>
        </w:rPr>
        <w:softHyphen/>
      </w:r>
      <w:r w:rsidRPr="003A3F3C">
        <w:rPr>
          <w:rFonts w:ascii="Times New Roman" w:hAnsi="Times New Roman"/>
          <w:spacing w:val="-4"/>
          <w:sz w:val="28"/>
          <w:szCs w:val="28"/>
        </w:rPr>
        <w:t xml:space="preserve">вувалась завжди, але часто не отримувала належної уваги. Втім для найбільш обдарованих дітей </w:t>
      </w:r>
      <w:r w:rsidRPr="003A3F3C">
        <w:rPr>
          <w:rFonts w:ascii="Times New Roman" w:hAnsi="Times New Roman"/>
          <w:iCs/>
          <w:spacing w:val="-4"/>
          <w:sz w:val="28"/>
          <w:szCs w:val="28"/>
        </w:rPr>
        <w:t>це є форма занять,</w:t>
      </w:r>
      <w:r w:rsidRPr="003A3F3C">
        <w:rPr>
          <w:rFonts w:ascii="Times New Roman" w:hAnsi="Times New Roman"/>
          <w:spacing w:val="-4"/>
          <w:sz w:val="28"/>
          <w:szCs w:val="28"/>
        </w:rPr>
        <w:t xml:space="preserve"> що значною мірою сприяє підвищенню </w:t>
      </w:r>
      <w:r w:rsidRPr="003A3F3C">
        <w:rPr>
          <w:rFonts w:ascii="Times New Roman" w:hAnsi="Times New Roman"/>
          <w:spacing w:val="-4"/>
          <w:sz w:val="28"/>
          <w:szCs w:val="28"/>
        </w:rPr>
        <w:lastRenderedPageBreak/>
        <w:t>якості їх професійної підготовки і формує виконавські навички, необхідні для подальшого навчання. Для дітей із посередніми музичними здібностями – це можливість самореалізації через колективну творчість.</w:t>
      </w:r>
    </w:p>
    <w:p w:rsidR="00B00B2D" w:rsidRPr="003A3F3C" w:rsidRDefault="00B00B2D" w:rsidP="00F03348">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Практика засвідчує, що колективне музикування варто запроваджувати вже з перших років навчання гри на музичних інструментах. </w:t>
      </w:r>
      <w:r w:rsidR="00B00548">
        <w:rPr>
          <w:rFonts w:ascii="Times New Roman" w:hAnsi="Times New Roman"/>
          <w:spacing w:val="-4"/>
          <w:sz w:val="28"/>
          <w:szCs w:val="28"/>
          <w:lang w:val="ru-RU"/>
        </w:rPr>
        <w:t>Потрібно</w:t>
      </w:r>
      <w:r w:rsidRPr="003A3F3C">
        <w:rPr>
          <w:rFonts w:ascii="Times New Roman" w:hAnsi="Times New Roman"/>
          <w:spacing w:val="-4"/>
          <w:sz w:val="28"/>
          <w:szCs w:val="28"/>
        </w:rPr>
        <w:t xml:space="preserve"> весь час наголошувати учасникам ансамблю, що немає </w:t>
      </w:r>
      <w:r w:rsidR="00A81E1A" w:rsidRPr="003A3F3C">
        <w:rPr>
          <w:rFonts w:ascii="Times New Roman" w:hAnsi="Times New Roman"/>
          <w:spacing w:val="-4"/>
          <w:sz w:val="28"/>
          <w:szCs w:val="28"/>
        </w:rPr>
        <w:t>"</w:t>
      </w:r>
      <w:r w:rsidRPr="003A3F3C">
        <w:rPr>
          <w:rFonts w:ascii="Times New Roman" w:hAnsi="Times New Roman"/>
          <w:spacing w:val="-4"/>
          <w:sz w:val="28"/>
          <w:szCs w:val="28"/>
        </w:rPr>
        <w:t>легких</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чи </w:t>
      </w:r>
      <w:r w:rsidR="00A81E1A" w:rsidRPr="003A3F3C">
        <w:rPr>
          <w:rFonts w:ascii="Times New Roman" w:hAnsi="Times New Roman"/>
          <w:spacing w:val="-4"/>
          <w:sz w:val="28"/>
          <w:szCs w:val="28"/>
        </w:rPr>
        <w:t>"</w:t>
      </w:r>
      <w:r w:rsidRPr="003A3F3C">
        <w:rPr>
          <w:rFonts w:ascii="Times New Roman" w:hAnsi="Times New Roman"/>
          <w:spacing w:val="-4"/>
          <w:sz w:val="28"/>
          <w:szCs w:val="28"/>
        </w:rPr>
        <w:t>незначних</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партій, що відповідальність за виконання кожної з них однаковою мірою без винятку лежить на всіх виконавцях. Все це сприяє тому, що в учнів формується слухова увага, вміння охоплювати слухом не лише свою партію, а й всю звукову палітру ансамблевого твору: мелодію, гармонію, басову лінію, різноманітні підголоски тощо [5, с. 25].</w:t>
      </w:r>
    </w:p>
    <w:p w:rsidR="00B00B2D" w:rsidRPr="003A3F3C" w:rsidRDefault="00B00B2D" w:rsidP="00F03348">
      <w:pPr>
        <w:tabs>
          <w:tab w:val="left" w:pos="1134"/>
        </w:tabs>
        <w:spacing w:after="0" w:line="264" w:lineRule="auto"/>
        <w:ind w:firstLine="709"/>
        <w:jc w:val="both"/>
        <w:rPr>
          <w:rFonts w:ascii="Times New Roman" w:hAnsi="Times New Roman"/>
          <w:spacing w:val="-4"/>
          <w:sz w:val="28"/>
          <w:szCs w:val="28"/>
        </w:rPr>
      </w:pPr>
      <w:r w:rsidRPr="003A3F3C">
        <w:rPr>
          <w:rStyle w:val="50"/>
          <w:rFonts w:eastAsia="Calibri"/>
          <w:color w:val="auto"/>
          <w:spacing w:val="-4"/>
        </w:rPr>
        <w:t>Ансамблеве музикування – це комплексна музична діяльність, яка перед</w:t>
      </w:r>
      <w:r w:rsidR="006F7915">
        <w:rPr>
          <w:rStyle w:val="50"/>
          <w:rFonts w:eastAsia="Calibri"/>
          <w:color w:val="auto"/>
          <w:spacing w:val="-4"/>
        </w:rPr>
        <w:softHyphen/>
      </w:r>
      <w:r w:rsidRPr="003A3F3C">
        <w:rPr>
          <w:rStyle w:val="50"/>
          <w:rFonts w:eastAsia="Calibri"/>
          <w:color w:val="auto"/>
          <w:spacing w:val="-4"/>
        </w:rPr>
        <w:t>бачає досягнення</w:t>
      </w:r>
      <w:r w:rsidRPr="003A3F3C">
        <w:rPr>
          <w:rFonts w:ascii="Times New Roman" w:hAnsi="Times New Roman"/>
          <w:spacing w:val="-4"/>
          <w:sz w:val="28"/>
          <w:szCs w:val="28"/>
        </w:rPr>
        <w:t xml:space="preserve"> ритмічного, штрихового, тембрового, динамічного </w:t>
      </w:r>
      <w:r w:rsidRPr="003A3F3C">
        <w:rPr>
          <w:rStyle w:val="50"/>
          <w:rFonts w:eastAsia="Calibri"/>
          <w:color w:val="auto"/>
          <w:spacing w:val="-4"/>
        </w:rPr>
        <w:t xml:space="preserve">ансамблю тощо. </w:t>
      </w:r>
      <w:r w:rsidRPr="003A3F3C">
        <w:rPr>
          <w:rFonts w:ascii="Times New Roman" w:hAnsi="Times New Roman"/>
          <w:spacing w:val="-4"/>
          <w:sz w:val="28"/>
          <w:szCs w:val="28"/>
        </w:rPr>
        <w:t>Говорячи про ритмічний ансамбль, наголосимо на тому, що на відміну від сольного виконавства, гра в а</w:t>
      </w:r>
      <w:r w:rsidRPr="003A3F3C">
        <w:rPr>
          <w:rStyle w:val="50"/>
          <w:rFonts w:eastAsia="Calibri"/>
          <w:color w:val="auto"/>
          <w:spacing w:val="-4"/>
        </w:rPr>
        <w:t>нса</w:t>
      </w:r>
      <w:r w:rsidRPr="003A3F3C">
        <w:rPr>
          <w:rFonts w:ascii="Times New Roman" w:hAnsi="Times New Roman"/>
          <w:spacing w:val="-4"/>
          <w:sz w:val="28"/>
          <w:szCs w:val="28"/>
        </w:rPr>
        <w:t>мб</w:t>
      </w:r>
      <w:r w:rsidRPr="003A3F3C">
        <w:rPr>
          <w:rStyle w:val="50"/>
          <w:rFonts w:eastAsia="Calibri"/>
          <w:color w:val="auto"/>
          <w:spacing w:val="-4"/>
        </w:rPr>
        <w:t>лі</w:t>
      </w:r>
      <w:r w:rsidRPr="003A3F3C">
        <w:rPr>
          <w:rFonts w:ascii="Times New Roman" w:hAnsi="Times New Roman"/>
          <w:spacing w:val="-4"/>
          <w:sz w:val="28"/>
          <w:szCs w:val="28"/>
        </w:rPr>
        <w:t>, як правило, не дає виконавцю свободи темпу та свободи ритмічних відхи</w:t>
      </w:r>
      <w:r w:rsidRPr="003A3F3C">
        <w:rPr>
          <w:rStyle w:val="50"/>
          <w:rFonts w:eastAsia="Calibri"/>
          <w:color w:val="auto"/>
          <w:spacing w:val="-4"/>
        </w:rPr>
        <w:t>ле</w:t>
      </w:r>
      <w:r w:rsidRPr="003A3F3C">
        <w:rPr>
          <w:rFonts w:ascii="Times New Roman" w:hAnsi="Times New Roman"/>
          <w:spacing w:val="-4"/>
          <w:sz w:val="28"/>
          <w:szCs w:val="28"/>
        </w:rPr>
        <w:t xml:space="preserve">нь і потребує у цьому відношенні певної стабільності. Тому учасникам ансамблю </w:t>
      </w:r>
      <w:r w:rsidR="00B00548">
        <w:rPr>
          <w:rFonts w:ascii="Times New Roman" w:hAnsi="Times New Roman"/>
          <w:spacing w:val="-4"/>
          <w:sz w:val="28"/>
          <w:szCs w:val="28"/>
        </w:rPr>
        <w:t>потрібно</w:t>
      </w:r>
      <w:r w:rsidRPr="003A3F3C">
        <w:rPr>
          <w:rFonts w:ascii="Times New Roman" w:hAnsi="Times New Roman"/>
          <w:spacing w:val="-4"/>
          <w:sz w:val="28"/>
          <w:szCs w:val="28"/>
        </w:rPr>
        <w:t xml:space="preserve"> навчитися безперервно раху</w:t>
      </w:r>
      <w:r w:rsidR="00B00548">
        <w:rPr>
          <w:rFonts w:ascii="Times New Roman" w:hAnsi="Times New Roman"/>
          <w:spacing w:val="-4"/>
          <w:sz w:val="28"/>
          <w:szCs w:val="28"/>
        </w:rPr>
        <w:softHyphen/>
      </w:r>
      <w:r w:rsidRPr="003A3F3C">
        <w:rPr>
          <w:rFonts w:ascii="Times New Roman" w:hAnsi="Times New Roman"/>
          <w:spacing w:val="-4"/>
          <w:sz w:val="28"/>
          <w:szCs w:val="28"/>
        </w:rPr>
        <w:t>ва</w:t>
      </w:r>
      <w:r w:rsidR="00B00548">
        <w:rPr>
          <w:rFonts w:ascii="Times New Roman" w:hAnsi="Times New Roman"/>
          <w:spacing w:val="-4"/>
          <w:sz w:val="28"/>
          <w:szCs w:val="28"/>
        </w:rPr>
        <w:softHyphen/>
      </w:r>
      <w:r w:rsidRPr="003A3F3C">
        <w:rPr>
          <w:rFonts w:ascii="Times New Roman" w:hAnsi="Times New Roman"/>
          <w:spacing w:val="-4"/>
          <w:sz w:val="28"/>
          <w:szCs w:val="28"/>
        </w:rPr>
        <w:t xml:space="preserve">ти разом з керівником, </w:t>
      </w:r>
      <w:r w:rsidR="00A81E1A" w:rsidRPr="003A3F3C">
        <w:rPr>
          <w:rFonts w:ascii="Times New Roman" w:hAnsi="Times New Roman"/>
          <w:spacing w:val="-4"/>
          <w:sz w:val="28"/>
          <w:szCs w:val="28"/>
        </w:rPr>
        <w:t>"</w:t>
      </w:r>
      <w:r w:rsidRPr="003A3F3C">
        <w:rPr>
          <w:rFonts w:ascii="Times New Roman" w:hAnsi="Times New Roman"/>
          <w:spacing w:val="-4"/>
          <w:sz w:val="28"/>
          <w:szCs w:val="28"/>
        </w:rPr>
        <w:t>довіря</w:t>
      </w:r>
      <w:r w:rsidRPr="003A3F3C">
        <w:rPr>
          <w:rStyle w:val="50"/>
          <w:rFonts w:eastAsia="Calibri"/>
          <w:color w:val="auto"/>
          <w:spacing w:val="-4"/>
        </w:rPr>
        <w:t>ю</w:t>
      </w:r>
      <w:r w:rsidRPr="003A3F3C">
        <w:rPr>
          <w:rFonts w:ascii="Times New Roman" w:hAnsi="Times New Roman"/>
          <w:spacing w:val="-4"/>
          <w:sz w:val="28"/>
          <w:szCs w:val="28"/>
        </w:rPr>
        <w:t>чи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метричним імпульсам, що виражені жестами його рук. Дуже важливими у цьому </w:t>
      </w:r>
      <w:r w:rsidRPr="003A3F3C">
        <w:rPr>
          <w:rStyle w:val="512pt"/>
          <w:rFonts w:eastAsia="Calibri"/>
          <w:color w:val="auto"/>
          <w:spacing w:val="-4"/>
          <w:sz w:val="28"/>
          <w:szCs w:val="28"/>
        </w:rPr>
        <w:t xml:space="preserve">відношенні </w:t>
      </w:r>
      <w:r w:rsidRPr="003A3F3C">
        <w:rPr>
          <w:rFonts w:ascii="Times New Roman" w:hAnsi="Times New Roman"/>
          <w:spacing w:val="-4"/>
          <w:sz w:val="28"/>
          <w:szCs w:val="28"/>
        </w:rPr>
        <w:t xml:space="preserve">є моменти вступу та </w:t>
      </w:r>
      <w:r w:rsidR="00A81E1A" w:rsidRPr="003A3F3C">
        <w:rPr>
          <w:rFonts w:ascii="Times New Roman" w:hAnsi="Times New Roman"/>
          <w:spacing w:val="-4"/>
          <w:sz w:val="28"/>
          <w:szCs w:val="28"/>
        </w:rPr>
        <w:t>"</w:t>
      </w:r>
      <w:r w:rsidRPr="003A3F3C">
        <w:rPr>
          <w:rFonts w:ascii="Times New Roman" w:hAnsi="Times New Roman"/>
          <w:spacing w:val="-4"/>
          <w:sz w:val="28"/>
          <w:szCs w:val="28"/>
        </w:rPr>
        <w:t>зняття</w:t>
      </w:r>
      <w:r w:rsidR="00A81E1A" w:rsidRPr="003A3F3C">
        <w:rPr>
          <w:rFonts w:ascii="Times New Roman" w:hAnsi="Times New Roman"/>
          <w:spacing w:val="-4"/>
          <w:sz w:val="28"/>
          <w:szCs w:val="28"/>
        </w:rPr>
        <w:t>"</w:t>
      </w:r>
      <w:r w:rsidRPr="003A3F3C">
        <w:rPr>
          <w:rFonts w:ascii="Times New Roman" w:hAnsi="Times New Roman"/>
          <w:spacing w:val="-4"/>
          <w:sz w:val="28"/>
          <w:szCs w:val="28"/>
        </w:rPr>
        <w:t>. Вищий ступінь складності стосовно ритмічності та синхронності виконання складають моменти агогічних змін.</w:t>
      </w:r>
    </w:p>
    <w:p w:rsidR="00B00B2D" w:rsidRPr="003A3F3C" w:rsidRDefault="00B00B2D" w:rsidP="00F03348">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Говорячи про штриховий та динамічний ансамбль народних інструментів, слід пам</w:t>
      </w:r>
      <w:r w:rsidR="00DB76DA">
        <w:rPr>
          <w:rFonts w:ascii="Times New Roman" w:hAnsi="Times New Roman"/>
          <w:spacing w:val="-4"/>
          <w:sz w:val="28"/>
          <w:szCs w:val="28"/>
        </w:rPr>
        <w:t>’</w:t>
      </w:r>
      <w:r w:rsidRPr="003A3F3C">
        <w:rPr>
          <w:rFonts w:ascii="Times New Roman" w:hAnsi="Times New Roman"/>
          <w:spacing w:val="-4"/>
          <w:sz w:val="28"/>
          <w:szCs w:val="28"/>
        </w:rPr>
        <w:t xml:space="preserve">ятати, що він значною мірою залежить і від володіння баяністами міхом, його правильної зміни, а також зручної аплікатури. </w:t>
      </w:r>
    </w:p>
    <w:p w:rsidR="00B00B2D" w:rsidRPr="003A3F3C" w:rsidRDefault="00B00B2D" w:rsidP="00F03348">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Говорячи про роль і вплив колективного музикування на учня, варто підкреслити, що воно ефективно розвиває слухо-зорові і слухо-рухові уявлення, розширює с</w:t>
      </w:r>
      <w:r w:rsidR="00B00548">
        <w:rPr>
          <w:rFonts w:ascii="Times New Roman" w:hAnsi="Times New Roman"/>
          <w:spacing w:val="-4"/>
          <w:sz w:val="28"/>
          <w:szCs w:val="28"/>
        </w:rPr>
        <w:t>л</w:t>
      </w:r>
      <w:r w:rsidRPr="003A3F3C">
        <w:rPr>
          <w:rFonts w:ascii="Times New Roman" w:hAnsi="Times New Roman"/>
          <w:spacing w:val="-4"/>
          <w:sz w:val="28"/>
          <w:szCs w:val="28"/>
        </w:rPr>
        <w:t>ухацький досвід, формує комунікативні якості.</w:t>
      </w:r>
    </w:p>
    <w:p w:rsidR="00B00B2D" w:rsidRPr="003A3F3C" w:rsidRDefault="00B00B2D" w:rsidP="00F03348">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Сьогодні, </w:t>
      </w:r>
      <w:r w:rsidRPr="003A3F3C">
        <w:rPr>
          <w:rStyle w:val="6"/>
          <w:rFonts w:eastAsia="Calibri"/>
          <w:spacing w:val="-4"/>
          <w:sz w:val="28"/>
          <w:szCs w:val="28"/>
        </w:rPr>
        <w:t>аби підвищити інтерес до народного інструментального мистецт</w:t>
      </w:r>
      <w:r w:rsidR="006F7915">
        <w:rPr>
          <w:rStyle w:val="6"/>
          <w:rFonts w:eastAsia="Calibri"/>
          <w:spacing w:val="-4"/>
          <w:sz w:val="28"/>
          <w:szCs w:val="28"/>
        </w:rPr>
        <w:softHyphen/>
      </w:r>
      <w:r w:rsidRPr="003A3F3C">
        <w:rPr>
          <w:rStyle w:val="6"/>
          <w:rFonts w:eastAsia="Calibri"/>
          <w:spacing w:val="-4"/>
          <w:sz w:val="28"/>
          <w:szCs w:val="28"/>
        </w:rPr>
        <w:t xml:space="preserve">ва, </w:t>
      </w:r>
      <w:r w:rsidR="00B00548">
        <w:rPr>
          <w:rStyle w:val="6"/>
          <w:rFonts w:eastAsia="Calibri"/>
          <w:spacing w:val="-4"/>
          <w:sz w:val="28"/>
          <w:szCs w:val="28"/>
        </w:rPr>
        <w:t>потрібн</w:t>
      </w:r>
      <w:r w:rsidRPr="003A3F3C">
        <w:rPr>
          <w:rStyle w:val="6"/>
          <w:rFonts w:eastAsia="Calibri"/>
          <w:spacing w:val="-4"/>
          <w:sz w:val="28"/>
          <w:szCs w:val="28"/>
        </w:rPr>
        <w:t xml:space="preserve">о активізувати колективне виконавство. </w:t>
      </w:r>
      <w:r w:rsidRPr="003A3F3C">
        <w:rPr>
          <w:rFonts w:ascii="Times New Roman" w:hAnsi="Times New Roman"/>
          <w:spacing w:val="-4"/>
          <w:sz w:val="28"/>
          <w:szCs w:val="28"/>
        </w:rPr>
        <w:t xml:space="preserve">Дитячий ансамбль </w:t>
      </w:r>
      <w:r w:rsidRPr="003A3F3C">
        <w:rPr>
          <w:rStyle w:val="50pt"/>
          <w:rFonts w:eastAsia="Calibri"/>
          <w:color w:val="auto"/>
          <w:spacing w:val="-4"/>
        </w:rPr>
        <w:t xml:space="preserve">народних інструментів </w:t>
      </w:r>
      <w:r w:rsidRPr="003A3F3C">
        <w:rPr>
          <w:rFonts w:ascii="Times New Roman" w:hAnsi="Times New Roman"/>
          <w:spacing w:val="-4"/>
          <w:sz w:val="28"/>
          <w:szCs w:val="28"/>
        </w:rPr>
        <w:t>є своєрідним творчим колективом, в якому учні проходять школу виконавської майстерності. Він є дієвою формою професійної підготовки юних музикантів, і це не випадково, адже відомо, що спілкування, виступаючи загально</w:t>
      </w:r>
      <w:r w:rsidR="006F7915">
        <w:rPr>
          <w:rFonts w:ascii="Times New Roman" w:hAnsi="Times New Roman"/>
          <w:spacing w:val="-4"/>
          <w:sz w:val="28"/>
          <w:szCs w:val="28"/>
        </w:rPr>
        <w:softHyphen/>
      </w:r>
      <w:r w:rsidRPr="003A3F3C">
        <w:rPr>
          <w:rFonts w:ascii="Times New Roman" w:hAnsi="Times New Roman"/>
          <w:spacing w:val="-4"/>
          <w:sz w:val="28"/>
          <w:szCs w:val="28"/>
        </w:rPr>
        <w:t>людською цінністю</w:t>
      </w:r>
      <w:r w:rsidR="00B00548">
        <w:rPr>
          <w:rFonts w:ascii="Times New Roman" w:hAnsi="Times New Roman"/>
          <w:spacing w:val="-4"/>
          <w:sz w:val="28"/>
          <w:szCs w:val="28"/>
        </w:rPr>
        <w:t>,</w:t>
      </w:r>
      <w:r w:rsidRPr="003A3F3C">
        <w:rPr>
          <w:rFonts w:ascii="Times New Roman" w:hAnsi="Times New Roman"/>
          <w:spacing w:val="-4"/>
          <w:sz w:val="28"/>
          <w:szCs w:val="28"/>
        </w:rPr>
        <w:t xml:space="preserve"> в рамках ансамблевого виконавства, ансамблевої культури наповнюється духовним змістом, гармонією думок і почуттів, атмосферою творчості та натхнення. Все це сприяє розвитку виконавської майстерності учнів. Колись Р. </w:t>
      </w:r>
      <w:r w:rsidRPr="003A3F3C">
        <w:rPr>
          <w:rFonts w:ascii="Times New Roman" w:hAnsi="Times New Roman"/>
          <w:spacing w:val="-4"/>
          <w:sz w:val="28"/>
          <w:szCs w:val="28"/>
          <w:lang w:val="ru-RU" w:eastAsia="ru-RU" w:bidi="ru-RU"/>
        </w:rPr>
        <w:t xml:space="preserve">Вагнер </w:t>
      </w:r>
      <w:r w:rsidRPr="003A3F3C">
        <w:rPr>
          <w:rFonts w:ascii="Times New Roman" w:hAnsi="Times New Roman"/>
          <w:spacing w:val="-4"/>
          <w:sz w:val="28"/>
          <w:szCs w:val="28"/>
        </w:rPr>
        <w:t xml:space="preserve">зазначав, що </w:t>
      </w:r>
      <w:r w:rsidR="00A81E1A" w:rsidRPr="003A3F3C">
        <w:rPr>
          <w:rFonts w:ascii="Times New Roman" w:hAnsi="Times New Roman"/>
          <w:spacing w:val="-4"/>
          <w:sz w:val="28"/>
          <w:szCs w:val="28"/>
        </w:rPr>
        <w:t>"</w:t>
      </w:r>
      <w:r w:rsidRPr="003A3F3C">
        <w:rPr>
          <w:rFonts w:ascii="Times New Roman" w:hAnsi="Times New Roman"/>
          <w:spacing w:val="-4"/>
          <w:sz w:val="28"/>
          <w:szCs w:val="28"/>
        </w:rPr>
        <w:t>музика не може мислити, але вона може надихати на думку</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[1, с. 710].</w:t>
      </w:r>
    </w:p>
    <w:p w:rsidR="00B00B2D" w:rsidRPr="003A3F3C" w:rsidRDefault="00B00B2D" w:rsidP="00F03348">
      <w:pPr>
        <w:pStyle w:val="60"/>
        <w:shd w:val="clear" w:color="auto" w:fill="auto"/>
        <w:tabs>
          <w:tab w:val="left" w:pos="1134"/>
        </w:tabs>
        <w:spacing w:after="0" w:line="264" w:lineRule="auto"/>
        <w:ind w:firstLine="709"/>
        <w:jc w:val="both"/>
        <w:rPr>
          <w:spacing w:val="-4"/>
          <w:sz w:val="28"/>
          <w:szCs w:val="28"/>
          <w:lang w:val="ru-RU"/>
        </w:rPr>
      </w:pPr>
      <w:r w:rsidRPr="003A3F3C">
        <w:rPr>
          <w:spacing w:val="-4"/>
          <w:sz w:val="28"/>
          <w:szCs w:val="28"/>
          <w:lang w:val="ru-RU"/>
        </w:rPr>
        <w:t xml:space="preserve">Практика засвідчує, що діти, які беруть участь в ансамблевому музикуванні, стають більш ерудованими, інтелектуально розвиненими музикантами, краще володіють культурою звуку та необхідними виконавськими прийомами. Разом з тим виразне виконання музики, артистизм активізують ансамблеве музикування. </w:t>
      </w:r>
      <w:r w:rsidRPr="003A3F3C">
        <w:rPr>
          <w:spacing w:val="-4"/>
          <w:sz w:val="28"/>
          <w:szCs w:val="28"/>
          <w:lang w:val="ru-RU"/>
        </w:rPr>
        <w:lastRenderedPageBreak/>
        <w:t>Шлях до творчої самореалізації в колективному музикуванні значно коротший для його учасників, ніж для соліста.</w:t>
      </w:r>
    </w:p>
    <w:p w:rsidR="00B00B2D" w:rsidRPr="003A3F3C" w:rsidRDefault="00B00B2D" w:rsidP="00F03348">
      <w:pPr>
        <w:pStyle w:val="60"/>
        <w:shd w:val="clear" w:color="auto" w:fill="auto"/>
        <w:tabs>
          <w:tab w:val="left" w:pos="1134"/>
        </w:tabs>
        <w:spacing w:after="0" w:line="264" w:lineRule="auto"/>
        <w:ind w:firstLine="709"/>
        <w:jc w:val="both"/>
        <w:rPr>
          <w:spacing w:val="-4"/>
          <w:sz w:val="28"/>
          <w:szCs w:val="28"/>
          <w:lang w:val="ru-RU"/>
        </w:rPr>
      </w:pPr>
      <w:r w:rsidRPr="003A3F3C">
        <w:rPr>
          <w:spacing w:val="-4"/>
          <w:sz w:val="28"/>
          <w:szCs w:val="28"/>
          <w:lang w:val="ru-RU"/>
        </w:rPr>
        <w:t>Особливе значення при виконанні музичних творів має дотримання єдиного темпу. Відомо, що відчуття темпу – одна з важливих умов гарного ансамблю. Непомітне відхилення від темпу або ритму при колективній грі може порушити синхронність виконання. Відчуття т</w:t>
      </w:r>
      <w:r w:rsidR="00F03348" w:rsidRPr="003A3F3C">
        <w:rPr>
          <w:spacing w:val="-4"/>
          <w:sz w:val="28"/>
          <w:szCs w:val="28"/>
          <w:lang w:val="ru-RU"/>
        </w:rPr>
        <w:t>емпу повинно також зберігатися в</w:t>
      </w:r>
      <w:r w:rsidRPr="003A3F3C">
        <w:rPr>
          <w:spacing w:val="-4"/>
          <w:sz w:val="28"/>
          <w:szCs w:val="28"/>
          <w:lang w:val="ru-RU"/>
        </w:rPr>
        <w:t xml:space="preserve"> паузах та на тривалих звуках. Не розуміючи важливості тривалих пауз або звуків, учні часто починають швидше їх </w:t>
      </w:r>
      <w:r w:rsidR="00A81E1A" w:rsidRPr="003A3F3C">
        <w:rPr>
          <w:spacing w:val="-4"/>
          <w:sz w:val="28"/>
          <w:szCs w:val="28"/>
          <w:lang w:val="ru-RU"/>
        </w:rPr>
        <w:t>"</w:t>
      </w:r>
      <w:r w:rsidRPr="003A3F3C">
        <w:rPr>
          <w:spacing w:val="-4"/>
          <w:sz w:val="28"/>
          <w:szCs w:val="28"/>
          <w:lang w:val="ru-RU"/>
        </w:rPr>
        <w:t>проходи</w:t>
      </w:r>
      <w:r w:rsidR="00B00548">
        <w:rPr>
          <w:spacing w:val="-4"/>
          <w:sz w:val="28"/>
          <w:szCs w:val="28"/>
          <w:lang w:val="ru-RU"/>
        </w:rPr>
        <w:t>т</w:t>
      </w:r>
      <w:r w:rsidRPr="003A3F3C">
        <w:rPr>
          <w:spacing w:val="-4"/>
          <w:sz w:val="28"/>
          <w:szCs w:val="28"/>
          <w:lang w:val="ru-RU"/>
        </w:rPr>
        <w:t>и</w:t>
      </w:r>
      <w:r w:rsidR="00A81E1A" w:rsidRPr="003A3F3C">
        <w:rPr>
          <w:spacing w:val="-4"/>
          <w:sz w:val="28"/>
          <w:szCs w:val="28"/>
          <w:lang w:val="ru-RU"/>
        </w:rPr>
        <w:t>"</w:t>
      </w:r>
      <w:r w:rsidRPr="003A3F3C">
        <w:rPr>
          <w:spacing w:val="-4"/>
          <w:sz w:val="28"/>
          <w:szCs w:val="28"/>
          <w:lang w:val="ru-RU"/>
        </w:rPr>
        <w:t xml:space="preserve"> і прискорюють темп. Від цього порушується метрична структура музики. Виправити таку помилку можливо розвитком чуття метричної пульсації, а цьому може допомогти використання метроному. Для цього слід: виставити бажаний темп, дати учням, що не тримають темп</w:t>
      </w:r>
      <w:r w:rsidR="00B00548">
        <w:rPr>
          <w:spacing w:val="-4"/>
          <w:sz w:val="28"/>
          <w:szCs w:val="28"/>
          <w:lang w:val="ru-RU"/>
        </w:rPr>
        <w:t>,</w:t>
      </w:r>
      <w:r w:rsidRPr="003A3F3C">
        <w:rPr>
          <w:spacing w:val="-4"/>
          <w:sz w:val="28"/>
          <w:szCs w:val="28"/>
          <w:lang w:val="ru-RU"/>
        </w:rPr>
        <w:t xml:space="preserve"> просл</w:t>
      </w:r>
      <w:r w:rsidR="00F03348" w:rsidRPr="003A3F3C">
        <w:rPr>
          <w:spacing w:val="-4"/>
          <w:sz w:val="28"/>
          <w:szCs w:val="28"/>
          <w:lang w:val="ru-RU"/>
        </w:rPr>
        <w:t>у</w:t>
      </w:r>
      <w:r w:rsidR="00B00548">
        <w:rPr>
          <w:spacing w:val="-4"/>
          <w:sz w:val="28"/>
          <w:szCs w:val="28"/>
          <w:lang w:val="ru-RU"/>
        </w:rPr>
        <w:softHyphen/>
      </w:r>
      <w:r w:rsidR="00F03348" w:rsidRPr="003A3F3C">
        <w:rPr>
          <w:spacing w:val="-4"/>
          <w:sz w:val="28"/>
          <w:szCs w:val="28"/>
          <w:lang w:val="ru-RU"/>
        </w:rPr>
        <w:t xml:space="preserve">хати пульсацію, проспівати </w:t>
      </w:r>
      <w:r w:rsidR="00A81E1A" w:rsidRPr="003A3F3C">
        <w:rPr>
          <w:spacing w:val="-4"/>
          <w:sz w:val="28"/>
          <w:szCs w:val="28"/>
          <w:lang w:val="ru-RU"/>
        </w:rPr>
        <w:t>"</w:t>
      </w:r>
      <w:r w:rsidR="00F03348" w:rsidRPr="003A3F3C">
        <w:rPr>
          <w:spacing w:val="-4"/>
          <w:sz w:val="28"/>
          <w:szCs w:val="28"/>
          <w:lang w:val="ru-RU"/>
        </w:rPr>
        <w:t xml:space="preserve">про </w:t>
      </w:r>
      <w:r w:rsidRPr="003A3F3C">
        <w:rPr>
          <w:spacing w:val="-4"/>
          <w:sz w:val="28"/>
          <w:szCs w:val="28"/>
          <w:lang w:val="ru-RU"/>
        </w:rPr>
        <w:t>себе</w:t>
      </w:r>
      <w:r w:rsidR="00A81E1A" w:rsidRPr="003A3F3C">
        <w:rPr>
          <w:spacing w:val="-4"/>
          <w:sz w:val="28"/>
          <w:szCs w:val="28"/>
          <w:lang w:val="ru-RU"/>
        </w:rPr>
        <w:t>"</w:t>
      </w:r>
      <w:r w:rsidRPr="003A3F3C">
        <w:rPr>
          <w:spacing w:val="-4"/>
          <w:sz w:val="28"/>
          <w:szCs w:val="28"/>
          <w:lang w:val="ru-RU"/>
        </w:rPr>
        <w:t xml:space="preserve">, а потім запропонувати їм зіграти фрагмент під метроном. </w:t>
      </w:r>
    </w:p>
    <w:p w:rsidR="00B00B2D" w:rsidRPr="003A3F3C" w:rsidRDefault="00B00B2D" w:rsidP="00F03348">
      <w:pPr>
        <w:pStyle w:val="22"/>
        <w:shd w:val="clear" w:color="auto" w:fill="auto"/>
        <w:tabs>
          <w:tab w:val="left" w:pos="1134"/>
        </w:tabs>
        <w:spacing w:before="0" w:after="0" w:line="264" w:lineRule="auto"/>
        <w:ind w:firstLine="709"/>
        <w:jc w:val="both"/>
        <w:rPr>
          <w:b w:val="0"/>
          <w:spacing w:val="-4"/>
          <w:sz w:val="28"/>
          <w:szCs w:val="28"/>
        </w:rPr>
      </w:pPr>
      <w:r w:rsidRPr="003A3F3C">
        <w:rPr>
          <w:b w:val="0"/>
          <w:spacing w:val="-4"/>
          <w:sz w:val="28"/>
          <w:szCs w:val="28"/>
        </w:rPr>
        <w:t>Поширеним недоліком у колективному музикуванні є динамічна однома</w:t>
      </w:r>
      <w:r w:rsidR="006F7915">
        <w:rPr>
          <w:b w:val="0"/>
          <w:spacing w:val="-4"/>
          <w:sz w:val="28"/>
          <w:szCs w:val="28"/>
        </w:rPr>
        <w:softHyphen/>
      </w:r>
      <w:r w:rsidRPr="003A3F3C">
        <w:rPr>
          <w:b w:val="0"/>
          <w:spacing w:val="-4"/>
          <w:sz w:val="28"/>
          <w:szCs w:val="28"/>
        </w:rPr>
        <w:t>ніт</w:t>
      </w:r>
      <w:r w:rsidR="006F7915">
        <w:rPr>
          <w:b w:val="0"/>
          <w:spacing w:val="-4"/>
          <w:sz w:val="28"/>
          <w:szCs w:val="28"/>
        </w:rPr>
        <w:softHyphen/>
      </w:r>
      <w:r w:rsidRPr="003A3F3C">
        <w:rPr>
          <w:b w:val="0"/>
          <w:spacing w:val="-4"/>
          <w:sz w:val="28"/>
          <w:szCs w:val="28"/>
        </w:rPr>
        <w:t>ність, коли всі учасники ансамблю грають форте, мецо форте, піано чи піанісимо. У такий спосіб досить складно зіграти в ансамблі. Важливо, щоб учні чітко уявляли межі динамічних відтінків. Завдання ж педагога полягає в тому, щоб навчити дітей правильно виконувати той ч</w:t>
      </w:r>
      <w:r w:rsidR="00B00548">
        <w:rPr>
          <w:b w:val="0"/>
          <w:spacing w:val="-4"/>
          <w:sz w:val="28"/>
          <w:szCs w:val="28"/>
        </w:rPr>
        <w:t>и інший нюанс у різних голосах</w:t>
      </w:r>
      <w:r w:rsidRPr="003A3F3C">
        <w:rPr>
          <w:b w:val="0"/>
          <w:spacing w:val="-4"/>
          <w:sz w:val="28"/>
          <w:szCs w:val="28"/>
        </w:rPr>
        <w:t xml:space="preserve"> залежно від задуму композитора.</w:t>
      </w:r>
    </w:p>
    <w:p w:rsidR="00B00B2D" w:rsidRPr="003A3F3C" w:rsidRDefault="00B00B2D" w:rsidP="00F03348">
      <w:pPr>
        <w:pStyle w:val="22"/>
        <w:shd w:val="clear" w:color="auto" w:fill="auto"/>
        <w:tabs>
          <w:tab w:val="left" w:pos="1134"/>
        </w:tabs>
        <w:spacing w:before="0" w:after="0" w:line="264" w:lineRule="auto"/>
        <w:ind w:firstLine="709"/>
        <w:jc w:val="both"/>
        <w:rPr>
          <w:b w:val="0"/>
          <w:spacing w:val="-4"/>
          <w:sz w:val="28"/>
          <w:szCs w:val="28"/>
        </w:rPr>
      </w:pPr>
      <w:r w:rsidRPr="003A3F3C">
        <w:rPr>
          <w:b w:val="0"/>
          <w:spacing w:val="-4"/>
          <w:sz w:val="28"/>
          <w:szCs w:val="28"/>
        </w:rPr>
        <w:t>Підсумовуючи сказане, зазначимо, що колективне музикування – це постійна творчість педагога й учнів, прагнення до розкриття художнього образу музичних творів. У своїй роботі педагог має враховувати основні принципи мистецької освіти, а саме:</w:t>
      </w:r>
    </w:p>
    <w:p w:rsidR="00B00B2D" w:rsidRPr="003A3F3C" w:rsidRDefault="00B00B2D" w:rsidP="00F61E58">
      <w:pPr>
        <w:pStyle w:val="22"/>
        <w:numPr>
          <w:ilvl w:val="0"/>
          <w:numId w:val="57"/>
        </w:numPr>
        <w:shd w:val="clear" w:color="auto" w:fill="auto"/>
        <w:tabs>
          <w:tab w:val="left" w:pos="1134"/>
          <w:tab w:val="left" w:pos="2238"/>
        </w:tabs>
        <w:spacing w:before="0" w:after="0" w:line="264" w:lineRule="auto"/>
        <w:ind w:left="0" w:firstLine="709"/>
        <w:jc w:val="both"/>
        <w:rPr>
          <w:b w:val="0"/>
          <w:spacing w:val="-4"/>
          <w:sz w:val="28"/>
          <w:szCs w:val="28"/>
        </w:rPr>
      </w:pPr>
      <w:r w:rsidRPr="003A3F3C">
        <w:rPr>
          <w:b w:val="0"/>
          <w:spacing w:val="-4"/>
          <w:sz w:val="28"/>
          <w:szCs w:val="28"/>
        </w:rPr>
        <w:t>принцип системності;</w:t>
      </w:r>
    </w:p>
    <w:p w:rsidR="00B00B2D" w:rsidRPr="003A3F3C" w:rsidRDefault="00B00B2D" w:rsidP="00F61E58">
      <w:pPr>
        <w:pStyle w:val="22"/>
        <w:numPr>
          <w:ilvl w:val="0"/>
          <w:numId w:val="57"/>
        </w:numPr>
        <w:shd w:val="clear" w:color="auto" w:fill="auto"/>
        <w:tabs>
          <w:tab w:val="left" w:pos="1134"/>
          <w:tab w:val="left" w:pos="2238"/>
        </w:tabs>
        <w:spacing w:before="0" w:after="0" w:line="264" w:lineRule="auto"/>
        <w:ind w:left="0" w:firstLine="709"/>
        <w:jc w:val="both"/>
        <w:rPr>
          <w:b w:val="0"/>
          <w:spacing w:val="-4"/>
          <w:sz w:val="28"/>
          <w:szCs w:val="28"/>
        </w:rPr>
      </w:pPr>
      <w:r w:rsidRPr="003A3F3C">
        <w:rPr>
          <w:b w:val="0"/>
          <w:spacing w:val="-4"/>
          <w:sz w:val="28"/>
          <w:szCs w:val="28"/>
        </w:rPr>
        <w:t>зв</w:t>
      </w:r>
      <w:r w:rsidR="00DB76DA">
        <w:rPr>
          <w:b w:val="0"/>
          <w:spacing w:val="-4"/>
          <w:sz w:val="28"/>
          <w:szCs w:val="28"/>
        </w:rPr>
        <w:t>’</w:t>
      </w:r>
      <w:r w:rsidRPr="003A3F3C">
        <w:rPr>
          <w:b w:val="0"/>
          <w:spacing w:val="-4"/>
          <w:sz w:val="28"/>
          <w:szCs w:val="28"/>
        </w:rPr>
        <w:t>язку теоретичних знань з практичною діяльністю;</w:t>
      </w:r>
    </w:p>
    <w:p w:rsidR="00B00B2D" w:rsidRPr="003A3F3C" w:rsidRDefault="00B00B2D" w:rsidP="00F61E58">
      <w:pPr>
        <w:pStyle w:val="22"/>
        <w:numPr>
          <w:ilvl w:val="0"/>
          <w:numId w:val="57"/>
        </w:numPr>
        <w:shd w:val="clear" w:color="auto" w:fill="auto"/>
        <w:tabs>
          <w:tab w:val="left" w:pos="1134"/>
          <w:tab w:val="left" w:pos="2238"/>
        </w:tabs>
        <w:spacing w:before="0" w:after="0" w:line="264" w:lineRule="auto"/>
        <w:ind w:left="0" w:firstLine="709"/>
        <w:jc w:val="both"/>
        <w:rPr>
          <w:b w:val="0"/>
          <w:spacing w:val="-4"/>
          <w:sz w:val="28"/>
          <w:szCs w:val="28"/>
        </w:rPr>
      </w:pPr>
      <w:r w:rsidRPr="003A3F3C">
        <w:rPr>
          <w:b w:val="0"/>
          <w:spacing w:val="-4"/>
          <w:sz w:val="28"/>
          <w:szCs w:val="28"/>
        </w:rPr>
        <w:t>єдності художнього і технічного у розвитку учня.</w:t>
      </w:r>
    </w:p>
    <w:p w:rsidR="00B00B2D" w:rsidRPr="003A3F3C" w:rsidRDefault="00B00B2D" w:rsidP="00F03348">
      <w:pPr>
        <w:pStyle w:val="22"/>
        <w:shd w:val="clear" w:color="auto" w:fill="auto"/>
        <w:tabs>
          <w:tab w:val="left" w:pos="1134"/>
        </w:tabs>
        <w:spacing w:before="0" w:after="0" w:line="264" w:lineRule="auto"/>
        <w:ind w:firstLine="709"/>
        <w:jc w:val="both"/>
        <w:rPr>
          <w:b w:val="0"/>
          <w:spacing w:val="-4"/>
          <w:sz w:val="28"/>
          <w:szCs w:val="28"/>
        </w:rPr>
      </w:pPr>
      <w:r w:rsidRPr="003A3F3C">
        <w:rPr>
          <w:b w:val="0"/>
          <w:spacing w:val="-4"/>
          <w:sz w:val="28"/>
          <w:szCs w:val="28"/>
        </w:rPr>
        <w:t>Для ефективної реалізації загальних принципів роботи в ансамблі викладач повинен спиратися на принцип індивідуальн</w:t>
      </w:r>
      <w:r w:rsidR="00B00548">
        <w:rPr>
          <w:b w:val="0"/>
          <w:spacing w:val="-4"/>
          <w:sz w:val="28"/>
          <w:szCs w:val="28"/>
          <w:lang w:val="uk-UA"/>
        </w:rPr>
        <w:t>ого</w:t>
      </w:r>
      <w:r w:rsidRPr="003A3F3C">
        <w:rPr>
          <w:b w:val="0"/>
          <w:spacing w:val="-4"/>
          <w:sz w:val="28"/>
          <w:szCs w:val="28"/>
        </w:rPr>
        <w:t xml:space="preserve"> підходу у вихованні музиканта-виконавця. Одночасно стиль </w:t>
      </w:r>
      <w:r w:rsidR="00B00548">
        <w:rPr>
          <w:b w:val="0"/>
          <w:spacing w:val="-4"/>
          <w:sz w:val="28"/>
          <w:szCs w:val="28"/>
        </w:rPr>
        <w:t>роботи педагога, а він виступає</w:t>
      </w:r>
      <w:r w:rsidRPr="003A3F3C">
        <w:rPr>
          <w:b w:val="0"/>
          <w:spacing w:val="-4"/>
          <w:sz w:val="28"/>
          <w:szCs w:val="28"/>
        </w:rPr>
        <w:t xml:space="preserve"> як система засобів, прийомів, навичок, методів і способів здійснення педагогічної діяльності, має враховувати основні принципи мистецької педагогіки. При цьому він повинен бути лише засобом досягнення мети.</w:t>
      </w:r>
    </w:p>
    <w:p w:rsidR="00B00B2D" w:rsidRPr="003A3F3C" w:rsidRDefault="00B00B2D" w:rsidP="00F03348">
      <w:pPr>
        <w:pStyle w:val="22"/>
        <w:shd w:val="clear" w:color="auto" w:fill="auto"/>
        <w:tabs>
          <w:tab w:val="left" w:pos="1134"/>
        </w:tabs>
        <w:spacing w:before="0" w:after="0" w:line="264" w:lineRule="auto"/>
        <w:ind w:firstLine="709"/>
        <w:jc w:val="both"/>
        <w:rPr>
          <w:b w:val="0"/>
          <w:spacing w:val="-4"/>
          <w:sz w:val="28"/>
          <w:szCs w:val="28"/>
        </w:rPr>
      </w:pPr>
      <w:r w:rsidRPr="003A3F3C">
        <w:rPr>
          <w:b w:val="0"/>
          <w:spacing w:val="-4"/>
          <w:sz w:val="28"/>
          <w:szCs w:val="28"/>
        </w:rPr>
        <w:t>Коротко окреслимо основні принципи роботи з ансамблем.</w:t>
      </w:r>
    </w:p>
    <w:p w:rsidR="00B00B2D" w:rsidRPr="003A3F3C" w:rsidRDefault="00B00B2D" w:rsidP="00F03348">
      <w:pPr>
        <w:pStyle w:val="22"/>
        <w:shd w:val="clear" w:color="auto" w:fill="auto"/>
        <w:tabs>
          <w:tab w:val="left" w:pos="1134"/>
        </w:tabs>
        <w:spacing w:before="0" w:after="0" w:line="264" w:lineRule="auto"/>
        <w:ind w:firstLine="709"/>
        <w:jc w:val="both"/>
        <w:rPr>
          <w:b w:val="0"/>
          <w:spacing w:val="-4"/>
          <w:sz w:val="28"/>
          <w:szCs w:val="28"/>
        </w:rPr>
      </w:pPr>
      <w:r w:rsidRPr="003A3F3C">
        <w:rPr>
          <w:rStyle w:val="28"/>
          <w:b w:val="0"/>
          <w:color w:val="auto"/>
          <w:spacing w:val="-4"/>
        </w:rPr>
        <w:t>Принцип системності.</w:t>
      </w:r>
      <w:r w:rsidRPr="003A3F3C">
        <w:rPr>
          <w:b w:val="0"/>
          <w:spacing w:val="-4"/>
          <w:sz w:val="28"/>
          <w:szCs w:val="28"/>
        </w:rPr>
        <w:t xml:space="preserve"> Ансамблева робота має бути послідовною і складатися з певних етапів. На </w:t>
      </w:r>
      <w:r w:rsidRPr="003A3F3C">
        <w:rPr>
          <w:b w:val="0"/>
          <w:i/>
          <w:spacing w:val="-4"/>
          <w:sz w:val="28"/>
          <w:szCs w:val="28"/>
        </w:rPr>
        <w:t>першому</w:t>
      </w:r>
      <w:r w:rsidRPr="003A3F3C">
        <w:rPr>
          <w:b w:val="0"/>
          <w:spacing w:val="-4"/>
          <w:sz w:val="28"/>
          <w:szCs w:val="28"/>
        </w:rPr>
        <w:t xml:space="preserve"> </w:t>
      </w:r>
      <w:r w:rsidRPr="003A3F3C">
        <w:rPr>
          <w:b w:val="0"/>
          <w:i/>
          <w:spacing w:val="-4"/>
          <w:sz w:val="28"/>
          <w:szCs w:val="28"/>
        </w:rPr>
        <w:t>етапі</w:t>
      </w:r>
      <w:r w:rsidRPr="003A3F3C">
        <w:rPr>
          <w:b w:val="0"/>
          <w:spacing w:val="-4"/>
          <w:sz w:val="28"/>
          <w:szCs w:val="28"/>
        </w:rPr>
        <w:t xml:space="preserve"> слід розвивати слух, навчити концентрувати увагу на ритмічну точність виконання, доцільний розподіл міху, засвоїти елементарну динаміку та набути початкові виконавські навички. В цей період розвивається ритмічний слух, почуття ансамблю, єдності ансамблевих штрихів та формується відповідальність учнів за спільну справу. На </w:t>
      </w:r>
      <w:r w:rsidRPr="003A3F3C">
        <w:rPr>
          <w:b w:val="0"/>
          <w:i/>
          <w:spacing w:val="-4"/>
          <w:sz w:val="28"/>
          <w:szCs w:val="28"/>
        </w:rPr>
        <w:t>другому етапі</w:t>
      </w:r>
      <w:r w:rsidRPr="003A3F3C">
        <w:rPr>
          <w:b w:val="0"/>
          <w:spacing w:val="-4"/>
          <w:sz w:val="28"/>
          <w:szCs w:val="28"/>
        </w:rPr>
        <w:t xml:space="preserve"> поглиблюються отримані раніше знання, розвиваються вміння та навички, а також осягається глибина ансамблевого музикування. </w:t>
      </w:r>
      <w:r w:rsidRPr="003A3F3C">
        <w:rPr>
          <w:b w:val="0"/>
          <w:i/>
          <w:spacing w:val="-4"/>
          <w:sz w:val="28"/>
          <w:szCs w:val="28"/>
        </w:rPr>
        <w:t>Третій етап</w:t>
      </w:r>
      <w:r w:rsidRPr="003A3F3C">
        <w:rPr>
          <w:b w:val="0"/>
          <w:spacing w:val="-4"/>
          <w:sz w:val="28"/>
          <w:szCs w:val="28"/>
        </w:rPr>
        <w:t xml:space="preserve"> пов</w:t>
      </w:r>
      <w:r w:rsidR="00DB76DA">
        <w:rPr>
          <w:b w:val="0"/>
          <w:spacing w:val="-4"/>
          <w:sz w:val="28"/>
          <w:szCs w:val="28"/>
        </w:rPr>
        <w:t>’</w:t>
      </w:r>
      <w:r w:rsidRPr="003A3F3C">
        <w:rPr>
          <w:b w:val="0"/>
          <w:spacing w:val="-4"/>
          <w:sz w:val="28"/>
          <w:szCs w:val="28"/>
        </w:rPr>
        <w:t xml:space="preserve">язаний з участю </w:t>
      </w:r>
      <w:r w:rsidRPr="003A3F3C">
        <w:rPr>
          <w:b w:val="0"/>
          <w:spacing w:val="-4"/>
          <w:sz w:val="28"/>
          <w:szCs w:val="28"/>
        </w:rPr>
        <w:lastRenderedPageBreak/>
        <w:t>учнів старших класів, коли за навчальним планом передбачені години колектив</w:t>
      </w:r>
      <w:r w:rsidR="006F7915">
        <w:rPr>
          <w:b w:val="0"/>
          <w:spacing w:val="-4"/>
          <w:sz w:val="28"/>
          <w:szCs w:val="28"/>
        </w:rPr>
        <w:softHyphen/>
      </w:r>
      <w:r w:rsidRPr="003A3F3C">
        <w:rPr>
          <w:b w:val="0"/>
          <w:spacing w:val="-4"/>
          <w:sz w:val="28"/>
          <w:szCs w:val="28"/>
        </w:rPr>
        <w:t xml:space="preserve">ного музикування. Тут вирішуються більш складні художньо-творчі завдання, серед яких вивчення різножанрового репертуару </w:t>
      </w:r>
      <w:r w:rsidR="00B00548">
        <w:rPr>
          <w:b w:val="0"/>
          <w:spacing w:val="-4"/>
          <w:sz w:val="28"/>
          <w:szCs w:val="28"/>
          <w:lang w:val="uk-UA"/>
        </w:rPr>
        <w:t xml:space="preserve">– </w:t>
      </w:r>
      <w:r w:rsidRPr="003A3F3C">
        <w:rPr>
          <w:b w:val="0"/>
          <w:spacing w:val="-4"/>
          <w:sz w:val="28"/>
          <w:szCs w:val="28"/>
        </w:rPr>
        <w:t>від класичного до естрадного.</w:t>
      </w:r>
    </w:p>
    <w:p w:rsidR="00B00B2D" w:rsidRPr="003A3F3C" w:rsidRDefault="00B00B2D" w:rsidP="00F03348">
      <w:pPr>
        <w:pStyle w:val="22"/>
        <w:shd w:val="clear" w:color="auto" w:fill="auto"/>
        <w:tabs>
          <w:tab w:val="left" w:pos="1134"/>
        </w:tabs>
        <w:spacing w:before="0" w:after="0" w:line="264" w:lineRule="auto"/>
        <w:ind w:firstLine="709"/>
        <w:jc w:val="both"/>
        <w:rPr>
          <w:b w:val="0"/>
          <w:spacing w:val="-4"/>
          <w:sz w:val="28"/>
          <w:szCs w:val="28"/>
        </w:rPr>
      </w:pPr>
      <w:r w:rsidRPr="003A3F3C">
        <w:rPr>
          <w:rStyle w:val="28"/>
          <w:b w:val="0"/>
          <w:color w:val="auto"/>
          <w:spacing w:val="-4"/>
        </w:rPr>
        <w:t>Принцип зв</w:t>
      </w:r>
      <w:r w:rsidR="00DB76DA">
        <w:rPr>
          <w:rStyle w:val="28"/>
          <w:b w:val="0"/>
          <w:color w:val="auto"/>
          <w:spacing w:val="-4"/>
        </w:rPr>
        <w:t>’</w:t>
      </w:r>
      <w:r w:rsidRPr="003A3F3C">
        <w:rPr>
          <w:rStyle w:val="28"/>
          <w:b w:val="0"/>
          <w:color w:val="auto"/>
          <w:spacing w:val="-4"/>
        </w:rPr>
        <w:t>язку теоретичних знань з практичною діяльністю.</w:t>
      </w:r>
      <w:r w:rsidRPr="003A3F3C">
        <w:rPr>
          <w:b w:val="0"/>
          <w:spacing w:val="-4"/>
          <w:sz w:val="28"/>
          <w:szCs w:val="28"/>
        </w:rPr>
        <w:t xml:space="preserve"> На думку В. Г. Кузнєцова, теоретична підготовка учасників ансамблю включає вивчення основ музичної грамоти – елементарної теорі</w:t>
      </w:r>
      <w:r w:rsidR="00B00548">
        <w:rPr>
          <w:b w:val="0"/>
          <w:spacing w:val="-4"/>
          <w:sz w:val="28"/>
          <w:szCs w:val="28"/>
          <w:lang w:val="uk-UA"/>
        </w:rPr>
        <w:t>ї</w:t>
      </w:r>
      <w:r w:rsidRPr="003A3F3C">
        <w:rPr>
          <w:b w:val="0"/>
          <w:spacing w:val="-4"/>
          <w:sz w:val="28"/>
          <w:szCs w:val="28"/>
        </w:rPr>
        <w:t xml:space="preserve"> музики, основ гармонії, поліфонії, історії становлення і розвитку музичного мистецтва та інших видів мистецтв. У процесі теоретичної підготовки учні набувають вмінь елементарного аналізу музичних творів, вч</w:t>
      </w:r>
      <w:r w:rsidR="00B00548">
        <w:rPr>
          <w:b w:val="0"/>
          <w:spacing w:val="-4"/>
          <w:sz w:val="28"/>
          <w:szCs w:val="28"/>
          <w:lang w:val="uk-UA"/>
        </w:rPr>
        <w:t>а</w:t>
      </w:r>
      <w:r w:rsidRPr="003A3F3C">
        <w:rPr>
          <w:b w:val="0"/>
          <w:spacing w:val="-4"/>
          <w:sz w:val="28"/>
          <w:szCs w:val="28"/>
        </w:rPr>
        <w:t>ться самостійно оцінювати їх і висловлювати свою думку про них [4, с. 90–91]. В учасників ансамблю розширюється музичний кругозір, а це, в свою чергу, сприяє формуванню музичних смаків, розвитку творчих здібностей та інших якостей, необхідних для колективного музикування. Поглиблення музично-теоретичних знань впливає на загальний рівень культури учнів-початківців, робить їх ставлення до творчого процесу більш свідомим.</w:t>
      </w:r>
    </w:p>
    <w:p w:rsidR="00B00B2D" w:rsidRPr="003A3F3C" w:rsidRDefault="00B00B2D" w:rsidP="00F03348">
      <w:pPr>
        <w:pStyle w:val="90"/>
        <w:shd w:val="clear" w:color="auto" w:fill="auto"/>
        <w:tabs>
          <w:tab w:val="left" w:pos="1134"/>
        </w:tabs>
        <w:spacing w:line="264" w:lineRule="auto"/>
        <w:ind w:firstLine="709"/>
        <w:rPr>
          <w:spacing w:val="-4"/>
          <w:sz w:val="28"/>
          <w:szCs w:val="28"/>
          <w:lang w:val="ru-RU"/>
        </w:rPr>
      </w:pPr>
      <w:r w:rsidRPr="003A3F3C">
        <w:rPr>
          <w:rStyle w:val="91"/>
          <w:color w:val="auto"/>
          <w:spacing w:val="-4"/>
          <w:sz w:val="28"/>
          <w:szCs w:val="28"/>
        </w:rPr>
        <w:t>Принцип єдності художнього і технічного у розвитку учня</w:t>
      </w:r>
      <w:r w:rsidRPr="003A3F3C">
        <w:rPr>
          <w:spacing w:val="-4"/>
          <w:sz w:val="28"/>
          <w:szCs w:val="28"/>
          <w:lang w:val="ru-RU"/>
        </w:rPr>
        <w:t xml:space="preserve"> полягає в постійному взаємозв</w:t>
      </w:r>
      <w:r w:rsidR="00DB76DA">
        <w:rPr>
          <w:spacing w:val="-4"/>
          <w:sz w:val="28"/>
          <w:szCs w:val="28"/>
          <w:lang w:val="ru-RU"/>
        </w:rPr>
        <w:t>’</w:t>
      </w:r>
      <w:r w:rsidRPr="003A3F3C">
        <w:rPr>
          <w:spacing w:val="-4"/>
          <w:sz w:val="28"/>
          <w:szCs w:val="28"/>
          <w:lang w:val="ru-RU"/>
        </w:rPr>
        <w:t>язку технічних і художніх завдань. Адже для того щоб переконливо розкрити зміст художнього твору, потрібно досконало володіти технікою гри на музичному інструменті. Разом з тим навіть при грі не надто складної п</w:t>
      </w:r>
      <w:r w:rsidR="00DB76DA">
        <w:rPr>
          <w:spacing w:val="-4"/>
          <w:sz w:val="28"/>
          <w:szCs w:val="28"/>
          <w:lang w:val="ru-RU"/>
        </w:rPr>
        <w:t>’</w:t>
      </w:r>
      <w:r w:rsidRPr="003A3F3C">
        <w:rPr>
          <w:spacing w:val="-4"/>
          <w:sz w:val="28"/>
          <w:szCs w:val="28"/>
          <w:lang w:val="ru-RU"/>
        </w:rPr>
        <w:t>єси слід прагнути до високохудожнього її виконання (виразне звучан</w:t>
      </w:r>
      <w:r w:rsidR="00B00548">
        <w:rPr>
          <w:spacing w:val="-4"/>
          <w:sz w:val="28"/>
          <w:szCs w:val="28"/>
          <w:lang w:val="ru-RU"/>
        </w:rPr>
        <w:softHyphen/>
      </w:r>
      <w:r w:rsidRPr="003A3F3C">
        <w:rPr>
          <w:spacing w:val="-4"/>
          <w:sz w:val="28"/>
          <w:szCs w:val="28"/>
          <w:lang w:val="ru-RU"/>
        </w:rPr>
        <w:t>ня, динамічні відтінки, точність інтонації, ритмічна дисципліна тощо). Відомо, що музика твориться за допомогою високої виконавської техніки та її художньої інтерпретації виконавцем. У співвідношенні цих двох аспектів пріоритет, на наше переконання, слід віддати художньому розвитку. Особливе значення це має на етапі початкового навчання.</w:t>
      </w:r>
    </w:p>
    <w:p w:rsidR="00B00B2D" w:rsidRPr="003A3F3C" w:rsidRDefault="00B00B2D" w:rsidP="00F03348">
      <w:pPr>
        <w:pStyle w:val="90"/>
        <w:shd w:val="clear" w:color="auto" w:fill="auto"/>
        <w:tabs>
          <w:tab w:val="left" w:pos="1134"/>
        </w:tabs>
        <w:spacing w:line="264" w:lineRule="auto"/>
        <w:ind w:firstLine="709"/>
        <w:rPr>
          <w:spacing w:val="-4"/>
          <w:sz w:val="28"/>
          <w:szCs w:val="28"/>
          <w:lang w:val="ru-RU"/>
        </w:rPr>
      </w:pPr>
      <w:r w:rsidRPr="003A3F3C">
        <w:rPr>
          <w:spacing w:val="-4"/>
          <w:sz w:val="28"/>
          <w:szCs w:val="28"/>
          <w:lang w:val="ru-RU"/>
        </w:rPr>
        <w:t>Колективне музикування сприяє розвитку в учнів творчої уяви, комуніка</w:t>
      </w:r>
      <w:r w:rsidR="006F7915">
        <w:rPr>
          <w:spacing w:val="-4"/>
          <w:sz w:val="28"/>
          <w:szCs w:val="28"/>
          <w:lang w:val="ru-RU"/>
        </w:rPr>
        <w:softHyphen/>
      </w:r>
      <w:r w:rsidRPr="003A3F3C">
        <w:rPr>
          <w:spacing w:val="-4"/>
          <w:sz w:val="28"/>
          <w:szCs w:val="28"/>
          <w:lang w:val="ru-RU"/>
        </w:rPr>
        <w:t xml:space="preserve">тивних здібностей, які активно формуються у їх спілкуванні з глядацькою аудиторією. Ансамбль виступає своєрідною навчально-творчою лабораторією, яка відкриває двері для учня-музиканта в світ нових музичних відкриттів та естетичних переживань. </w:t>
      </w:r>
    </w:p>
    <w:p w:rsidR="00B00B2D" w:rsidRPr="003A3F3C" w:rsidRDefault="00B00B2D" w:rsidP="00F03348">
      <w:pPr>
        <w:pStyle w:val="90"/>
        <w:shd w:val="clear" w:color="auto" w:fill="auto"/>
        <w:tabs>
          <w:tab w:val="left" w:pos="1134"/>
        </w:tabs>
        <w:spacing w:line="264" w:lineRule="auto"/>
        <w:ind w:firstLine="709"/>
        <w:rPr>
          <w:spacing w:val="-4"/>
          <w:sz w:val="28"/>
          <w:szCs w:val="28"/>
          <w:lang w:val="ru-RU"/>
        </w:rPr>
      </w:pPr>
      <w:r w:rsidRPr="003A3F3C">
        <w:rPr>
          <w:spacing w:val="-4"/>
          <w:sz w:val="28"/>
          <w:szCs w:val="28"/>
          <w:lang w:val="ru-RU"/>
        </w:rPr>
        <w:t>Все це відіграє величезне значення і в становленні особистос</w:t>
      </w:r>
      <w:r w:rsidR="00F03348" w:rsidRPr="003A3F3C">
        <w:rPr>
          <w:spacing w:val="-4"/>
          <w:sz w:val="28"/>
          <w:szCs w:val="28"/>
          <w:lang w:val="ru-RU"/>
        </w:rPr>
        <w:t>ті, особливо актуальним воно є в</w:t>
      </w:r>
      <w:r w:rsidRPr="003A3F3C">
        <w:rPr>
          <w:spacing w:val="-4"/>
          <w:sz w:val="28"/>
          <w:szCs w:val="28"/>
          <w:lang w:val="ru-RU"/>
        </w:rPr>
        <w:t xml:space="preserve"> наш час, коли живе спілкування підміняється безособовим, наприклад, через соцмережі, коли діти не здатні почути один одного.</w:t>
      </w:r>
    </w:p>
    <w:p w:rsidR="00B00B2D" w:rsidRPr="003A3F3C" w:rsidRDefault="00B00B2D" w:rsidP="00F03348">
      <w:pPr>
        <w:pStyle w:val="90"/>
        <w:shd w:val="clear" w:color="auto" w:fill="auto"/>
        <w:tabs>
          <w:tab w:val="left" w:pos="1134"/>
        </w:tabs>
        <w:spacing w:line="264" w:lineRule="auto"/>
        <w:ind w:firstLine="709"/>
        <w:rPr>
          <w:spacing w:val="-4"/>
          <w:sz w:val="28"/>
          <w:szCs w:val="28"/>
          <w:lang w:val="ru-RU"/>
        </w:rPr>
      </w:pPr>
      <w:r w:rsidRPr="003A3F3C">
        <w:rPr>
          <w:spacing w:val="-4"/>
          <w:sz w:val="28"/>
          <w:szCs w:val="28"/>
          <w:lang w:val="ru-RU"/>
        </w:rPr>
        <w:t>Відтак оволодіння навичкою слухати себе і чути ін</w:t>
      </w:r>
      <w:r w:rsidR="00F03348" w:rsidRPr="003A3F3C">
        <w:rPr>
          <w:spacing w:val="-4"/>
          <w:sz w:val="28"/>
          <w:szCs w:val="28"/>
          <w:lang w:val="ru-RU"/>
        </w:rPr>
        <w:t>ших в ансамблі, розвиток уваги й</w:t>
      </w:r>
      <w:r w:rsidRPr="003A3F3C">
        <w:rPr>
          <w:spacing w:val="-4"/>
          <w:sz w:val="28"/>
          <w:szCs w:val="28"/>
          <w:lang w:val="ru-RU"/>
        </w:rPr>
        <w:t xml:space="preserve"> здатності </w:t>
      </w:r>
      <w:r w:rsidR="00F03348" w:rsidRPr="003A3F3C">
        <w:rPr>
          <w:spacing w:val="-4"/>
          <w:sz w:val="28"/>
          <w:szCs w:val="28"/>
          <w:lang w:val="ru-RU"/>
        </w:rPr>
        <w:t xml:space="preserve">до </w:t>
      </w:r>
      <w:r w:rsidR="00F03348" w:rsidRPr="003A3F3C">
        <w:rPr>
          <w:spacing w:val="-4"/>
          <w:sz w:val="28"/>
          <w:szCs w:val="28"/>
          <w:lang w:val="uk-UA"/>
        </w:rPr>
        <w:t>самоконтролю</w:t>
      </w:r>
      <w:r w:rsidRPr="003A3F3C">
        <w:rPr>
          <w:spacing w:val="-4"/>
          <w:sz w:val="28"/>
          <w:szCs w:val="28"/>
          <w:lang w:val="ru-RU"/>
        </w:rPr>
        <w:t xml:space="preserve"> є важливими не лише в музичному плані. Естетичне виховання учасників ансамблю спрямовано на формування їх загальної музичної культури і в той же час на реалізацію індивідуально-творчої природи. Але даний процес може </w:t>
      </w:r>
      <w:r w:rsidR="00A81E1A" w:rsidRPr="003A3F3C">
        <w:rPr>
          <w:spacing w:val="-4"/>
          <w:sz w:val="28"/>
          <w:szCs w:val="28"/>
          <w:lang w:val="ru-RU"/>
        </w:rPr>
        <w:t>"</w:t>
      </w:r>
      <w:r w:rsidRPr="003A3F3C">
        <w:rPr>
          <w:spacing w:val="-4"/>
          <w:sz w:val="28"/>
          <w:szCs w:val="28"/>
          <w:lang w:val="ru-RU"/>
        </w:rPr>
        <w:t>загальмуватися</w:t>
      </w:r>
      <w:r w:rsidR="00A81E1A" w:rsidRPr="003A3F3C">
        <w:rPr>
          <w:spacing w:val="-4"/>
          <w:sz w:val="28"/>
          <w:szCs w:val="28"/>
          <w:lang w:val="ru-RU"/>
        </w:rPr>
        <w:t>"</w:t>
      </w:r>
      <w:r w:rsidRPr="003A3F3C">
        <w:rPr>
          <w:spacing w:val="-4"/>
          <w:sz w:val="28"/>
          <w:szCs w:val="28"/>
          <w:lang w:val="ru-RU"/>
        </w:rPr>
        <w:t>, якщо не приділяти належної уваги ви</w:t>
      </w:r>
      <w:r w:rsidR="00B00548">
        <w:rPr>
          <w:spacing w:val="-4"/>
          <w:sz w:val="28"/>
          <w:szCs w:val="28"/>
          <w:lang w:val="ru-RU"/>
        </w:rPr>
        <w:t>конанню</w:t>
      </w:r>
      <w:r w:rsidRPr="003A3F3C">
        <w:rPr>
          <w:spacing w:val="-4"/>
          <w:sz w:val="28"/>
          <w:szCs w:val="28"/>
          <w:lang w:val="ru-RU"/>
        </w:rPr>
        <w:t xml:space="preserve"> технічних завдань. Слід приділяти більше уваги процесу звукоутво</w:t>
      </w:r>
      <w:r w:rsidR="00B00548">
        <w:rPr>
          <w:spacing w:val="-4"/>
          <w:sz w:val="28"/>
          <w:szCs w:val="28"/>
          <w:lang w:val="ru-RU"/>
        </w:rPr>
        <w:softHyphen/>
      </w:r>
      <w:r w:rsidRPr="003A3F3C">
        <w:rPr>
          <w:spacing w:val="-4"/>
          <w:sz w:val="28"/>
          <w:szCs w:val="28"/>
          <w:lang w:val="ru-RU"/>
        </w:rPr>
        <w:t xml:space="preserve">рення, культурі виконання в цілому. Від учня потрібне вміння не лише добре грати на своєму інструменті, а й вміння обговорювати своє виконання з іншими учасниками. Про хороший ансамбль часто говорять: </w:t>
      </w:r>
      <w:r w:rsidR="00A81E1A" w:rsidRPr="003A3F3C">
        <w:rPr>
          <w:spacing w:val="-4"/>
          <w:sz w:val="28"/>
          <w:szCs w:val="28"/>
          <w:lang w:val="ru-RU"/>
        </w:rPr>
        <w:t>"</w:t>
      </w:r>
      <w:r w:rsidRPr="003A3F3C">
        <w:rPr>
          <w:spacing w:val="-4"/>
          <w:sz w:val="28"/>
          <w:szCs w:val="28"/>
          <w:lang w:val="ru-RU"/>
        </w:rPr>
        <w:t>вони грають</w:t>
      </w:r>
      <w:r w:rsidR="00B00548">
        <w:rPr>
          <w:spacing w:val="-4"/>
          <w:sz w:val="28"/>
          <w:szCs w:val="28"/>
          <w:lang w:val="ru-RU"/>
        </w:rPr>
        <w:t>,</w:t>
      </w:r>
      <w:r w:rsidRPr="003A3F3C">
        <w:rPr>
          <w:spacing w:val="-4"/>
          <w:sz w:val="28"/>
          <w:szCs w:val="28"/>
          <w:lang w:val="ru-RU"/>
        </w:rPr>
        <w:t xml:space="preserve"> як одна </w:t>
      </w:r>
      <w:r w:rsidRPr="003A3F3C">
        <w:rPr>
          <w:spacing w:val="-4"/>
          <w:sz w:val="28"/>
          <w:szCs w:val="28"/>
          <w:lang w:val="ru-RU"/>
        </w:rPr>
        <w:lastRenderedPageBreak/>
        <w:t>людина. Але яким чином досягається така єдність, таке злиття ... індивідуаль</w:t>
      </w:r>
      <w:r w:rsidR="006F7915">
        <w:rPr>
          <w:spacing w:val="-4"/>
          <w:sz w:val="28"/>
          <w:szCs w:val="28"/>
          <w:lang w:val="ru-RU"/>
        </w:rPr>
        <w:softHyphen/>
      </w:r>
      <w:r w:rsidRPr="003A3F3C">
        <w:rPr>
          <w:spacing w:val="-4"/>
          <w:sz w:val="28"/>
          <w:szCs w:val="28"/>
          <w:lang w:val="ru-RU"/>
        </w:rPr>
        <w:t>ностей в одну?</w:t>
      </w:r>
      <w:r w:rsidR="00A81E1A" w:rsidRPr="003A3F3C">
        <w:rPr>
          <w:spacing w:val="-4"/>
          <w:sz w:val="28"/>
          <w:szCs w:val="28"/>
          <w:lang w:val="ru-RU"/>
        </w:rPr>
        <w:t>"</w:t>
      </w:r>
      <w:r w:rsidRPr="003A3F3C">
        <w:rPr>
          <w:spacing w:val="-4"/>
          <w:sz w:val="28"/>
          <w:szCs w:val="28"/>
          <w:lang w:val="ru-RU"/>
        </w:rPr>
        <w:t xml:space="preserve"> [3,</w:t>
      </w:r>
      <w:r w:rsidRPr="003A3F3C">
        <w:rPr>
          <w:spacing w:val="-4"/>
          <w:sz w:val="28"/>
          <w:szCs w:val="28"/>
        </w:rPr>
        <w:t> </w:t>
      </w:r>
      <w:r w:rsidRPr="003A3F3C">
        <w:rPr>
          <w:spacing w:val="-4"/>
          <w:sz w:val="28"/>
          <w:szCs w:val="28"/>
          <w:lang w:val="ru-RU"/>
        </w:rPr>
        <w:t>с.</w:t>
      </w:r>
      <w:r w:rsidRPr="003A3F3C">
        <w:rPr>
          <w:spacing w:val="-4"/>
          <w:sz w:val="28"/>
          <w:szCs w:val="28"/>
        </w:rPr>
        <w:t> </w:t>
      </w:r>
      <w:r w:rsidRPr="003A3F3C">
        <w:rPr>
          <w:spacing w:val="-4"/>
          <w:sz w:val="28"/>
          <w:szCs w:val="28"/>
          <w:lang w:val="ru-RU"/>
        </w:rPr>
        <w:t>66].</w:t>
      </w:r>
    </w:p>
    <w:p w:rsidR="00B00B2D" w:rsidRPr="003A3F3C" w:rsidRDefault="00B00B2D" w:rsidP="00F03348">
      <w:pPr>
        <w:pStyle w:val="22"/>
        <w:shd w:val="clear" w:color="auto" w:fill="auto"/>
        <w:tabs>
          <w:tab w:val="left" w:pos="1134"/>
        </w:tabs>
        <w:spacing w:before="0" w:after="0" w:line="264" w:lineRule="auto"/>
        <w:ind w:firstLine="709"/>
        <w:jc w:val="both"/>
        <w:rPr>
          <w:b w:val="0"/>
          <w:spacing w:val="-4"/>
          <w:sz w:val="28"/>
          <w:szCs w:val="28"/>
        </w:rPr>
      </w:pPr>
      <w:r w:rsidRPr="003A3F3C">
        <w:rPr>
          <w:b w:val="0"/>
          <w:spacing w:val="-4"/>
          <w:sz w:val="28"/>
          <w:szCs w:val="28"/>
        </w:rPr>
        <w:t>Викладачі-практики підкреслюють, що для успішного колективного музикування важливе ставлення кожного виконавця, що визначається:</w:t>
      </w:r>
    </w:p>
    <w:p w:rsidR="00B00B2D" w:rsidRPr="003A3F3C" w:rsidRDefault="00B00B2D" w:rsidP="00F61E58">
      <w:pPr>
        <w:pStyle w:val="22"/>
        <w:numPr>
          <w:ilvl w:val="0"/>
          <w:numId w:val="57"/>
        </w:numPr>
        <w:shd w:val="clear" w:color="auto" w:fill="auto"/>
        <w:tabs>
          <w:tab w:val="left" w:pos="1098"/>
          <w:tab w:val="left" w:pos="1134"/>
        </w:tabs>
        <w:spacing w:before="0" w:after="0" w:line="264" w:lineRule="auto"/>
        <w:ind w:left="0" w:firstLine="709"/>
        <w:jc w:val="both"/>
        <w:rPr>
          <w:b w:val="0"/>
          <w:spacing w:val="-4"/>
          <w:sz w:val="28"/>
          <w:szCs w:val="28"/>
        </w:rPr>
      </w:pPr>
      <w:r w:rsidRPr="003A3F3C">
        <w:rPr>
          <w:b w:val="0"/>
          <w:spacing w:val="-4"/>
          <w:sz w:val="28"/>
          <w:szCs w:val="28"/>
        </w:rPr>
        <w:t>бажанням бути повноправним членом музичного колективу;</w:t>
      </w:r>
    </w:p>
    <w:p w:rsidR="00B00B2D" w:rsidRPr="003A3F3C" w:rsidRDefault="00B00B2D" w:rsidP="00F61E58">
      <w:pPr>
        <w:pStyle w:val="22"/>
        <w:numPr>
          <w:ilvl w:val="0"/>
          <w:numId w:val="57"/>
        </w:numPr>
        <w:shd w:val="clear" w:color="auto" w:fill="auto"/>
        <w:tabs>
          <w:tab w:val="left" w:pos="1098"/>
          <w:tab w:val="left" w:pos="1134"/>
        </w:tabs>
        <w:spacing w:before="0" w:after="0" w:line="264" w:lineRule="auto"/>
        <w:ind w:left="0" w:firstLine="709"/>
        <w:jc w:val="both"/>
        <w:rPr>
          <w:b w:val="0"/>
          <w:spacing w:val="-4"/>
          <w:sz w:val="28"/>
          <w:szCs w:val="28"/>
        </w:rPr>
      </w:pPr>
      <w:r w:rsidRPr="003A3F3C">
        <w:rPr>
          <w:b w:val="0"/>
          <w:spacing w:val="-4"/>
          <w:sz w:val="28"/>
          <w:szCs w:val="28"/>
        </w:rPr>
        <w:t>наявністю гарного прикладу для наслідування;</w:t>
      </w:r>
    </w:p>
    <w:p w:rsidR="00B00B2D" w:rsidRPr="003A3F3C" w:rsidRDefault="00B00B2D" w:rsidP="00F61E58">
      <w:pPr>
        <w:pStyle w:val="22"/>
        <w:numPr>
          <w:ilvl w:val="0"/>
          <w:numId w:val="57"/>
        </w:numPr>
        <w:shd w:val="clear" w:color="auto" w:fill="auto"/>
        <w:tabs>
          <w:tab w:val="left" w:pos="1098"/>
          <w:tab w:val="left" w:pos="1134"/>
        </w:tabs>
        <w:spacing w:before="0" w:after="0" w:line="264" w:lineRule="auto"/>
        <w:ind w:left="0" w:firstLine="709"/>
        <w:jc w:val="both"/>
        <w:rPr>
          <w:b w:val="0"/>
          <w:spacing w:val="-4"/>
          <w:sz w:val="28"/>
          <w:szCs w:val="28"/>
        </w:rPr>
      </w:pPr>
      <w:r w:rsidRPr="003A3F3C">
        <w:rPr>
          <w:b w:val="0"/>
          <w:spacing w:val="-4"/>
          <w:sz w:val="28"/>
          <w:szCs w:val="28"/>
        </w:rPr>
        <w:t>психологічною підтримкою учасників колективу;</w:t>
      </w:r>
    </w:p>
    <w:p w:rsidR="00B00B2D" w:rsidRPr="003A3F3C" w:rsidRDefault="00B00B2D" w:rsidP="00F61E58">
      <w:pPr>
        <w:pStyle w:val="22"/>
        <w:numPr>
          <w:ilvl w:val="0"/>
          <w:numId w:val="57"/>
        </w:numPr>
        <w:shd w:val="clear" w:color="auto" w:fill="auto"/>
        <w:tabs>
          <w:tab w:val="left" w:pos="1098"/>
          <w:tab w:val="left" w:pos="1134"/>
        </w:tabs>
        <w:spacing w:before="0" w:after="0" w:line="264" w:lineRule="auto"/>
        <w:ind w:left="0" w:firstLine="709"/>
        <w:jc w:val="both"/>
        <w:rPr>
          <w:b w:val="0"/>
          <w:spacing w:val="-4"/>
          <w:sz w:val="28"/>
          <w:szCs w:val="28"/>
        </w:rPr>
      </w:pPr>
      <w:r w:rsidRPr="003A3F3C">
        <w:rPr>
          <w:b w:val="0"/>
          <w:spacing w:val="-4"/>
          <w:sz w:val="28"/>
          <w:szCs w:val="28"/>
        </w:rPr>
        <w:t>емоційною підтримкою публіки;</w:t>
      </w:r>
    </w:p>
    <w:p w:rsidR="00B00B2D" w:rsidRPr="003A3F3C" w:rsidRDefault="00B00B2D" w:rsidP="00F61E58">
      <w:pPr>
        <w:pStyle w:val="22"/>
        <w:numPr>
          <w:ilvl w:val="0"/>
          <w:numId w:val="57"/>
        </w:numPr>
        <w:shd w:val="clear" w:color="auto" w:fill="auto"/>
        <w:tabs>
          <w:tab w:val="left" w:pos="1098"/>
          <w:tab w:val="left" w:pos="1134"/>
        </w:tabs>
        <w:spacing w:before="0" w:after="0" w:line="264" w:lineRule="auto"/>
        <w:ind w:left="0" w:firstLine="709"/>
        <w:jc w:val="both"/>
        <w:rPr>
          <w:b w:val="0"/>
          <w:spacing w:val="-4"/>
          <w:sz w:val="28"/>
          <w:szCs w:val="28"/>
        </w:rPr>
      </w:pPr>
      <w:r w:rsidRPr="003A3F3C">
        <w:rPr>
          <w:b w:val="0"/>
          <w:spacing w:val="-4"/>
          <w:sz w:val="28"/>
          <w:szCs w:val="28"/>
        </w:rPr>
        <w:t>жагою до отримання нових знань;</w:t>
      </w:r>
    </w:p>
    <w:p w:rsidR="00B00B2D" w:rsidRPr="003A3F3C" w:rsidRDefault="00B00B2D" w:rsidP="00F61E58">
      <w:pPr>
        <w:pStyle w:val="22"/>
        <w:numPr>
          <w:ilvl w:val="0"/>
          <w:numId w:val="57"/>
        </w:numPr>
        <w:shd w:val="clear" w:color="auto" w:fill="auto"/>
        <w:tabs>
          <w:tab w:val="left" w:pos="1098"/>
          <w:tab w:val="left" w:pos="1134"/>
        </w:tabs>
        <w:spacing w:before="0" w:after="0" w:line="264" w:lineRule="auto"/>
        <w:ind w:left="0" w:firstLine="709"/>
        <w:jc w:val="both"/>
        <w:rPr>
          <w:b w:val="0"/>
          <w:spacing w:val="-4"/>
          <w:sz w:val="28"/>
          <w:szCs w:val="28"/>
        </w:rPr>
      </w:pPr>
      <w:r w:rsidRPr="003A3F3C">
        <w:rPr>
          <w:b w:val="0"/>
          <w:spacing w:val="-4"/>
          <w:sz w:val="28"/>
          <w:szCs w:val="28"/>
        </w:rPr>
        <w:t>перспективою для творчого життя коле</w:t>
      </w:r>
      <w:r w:rsidR="00F03348" w:rsidRPr="003A3F3C">
        <w:rPr>
          <w:b w:val="0"/>
          <w:spacing w:val="-4"/>
          <w:sz w:val="28"/>
          <w:szCs w:val="28"/>
        </w:rPr>
        <w:t xml:space="preserve">ктиву (план концертів, участь </w:t>
      </w:r>
      <w:r w:rsidR="00B00548">
        <w:rPr>
          <w:b w:val="0"/>
          <w:spacing w:val="-4"/>
          <w:sz w:val="28"/>
          <w:szCs w:val="28"/>
          <w:lang w:val="uk-UA"/>
        </w:rPr>
        <w:t>у</w:t>
      </w:r>
      <w:r w:rsidR="00F03348" w:rsidRPr="003A3F3C">
        <w:rPr>
          <w:b w:val="0"/>
          <w:spacing w:val="-4"/>
          <w:sz w:val="28"/>
          <w:szCs w:val="28"/>
        </w:rPr>
        <w:t xml:space="preserve"> </w:t>
      </w:r>
      <w:r w:rsidRPr="003A3F3C">
        <w:rPr>
          <w:b w:val="0"/>
          <w:spacing w:val="-4"/>
          <w:sz w:val="28"/>
          <w:szCs w:val="28"/>
        </w:rPr>
        <w:t>конкурсах</w:t>
      </w:r>
      <w:r w:rsidR="00F03348" w:rsidRPr="003A3F3C">
        <w:rPr>
          <w:b w:val="0"/>
          <w:spacing w:val="-4"/>
          <w:sz w:val="28"/>
          <w:szCs w:val="28"/>
          <w:lang w:val="uk-UA"/>
        </w:rPr>
        <w:t xml:space="preserve">, </w:t>
      </w:r>
      <w:r w:rsidRPr="003A3F3C">
        <w:rPr>
          <w:b w:val="0"/>
          <w:spacing w:val="-4"/>
          <w:sz w:val="28"/>
          <w:szCs w:val="28"/>
        </w:rPr>
        <w:t>фестивалях</w:t>
      </w:r>
      <w:r w:rsidR="00F03348" w:rsidRPr="003A3F3C">
        <w:rPr>
          <w:b w:val="0"/>
          <w:spacing w:val="-4"/>
          <w:sz w:val="28"/>
          <w:szCs w:val="28"/>
          <w:lang w:val="uk-UA"/>
        </w:rPr>
        <w:t>,</w:t>
      </w:r>
      <w:r w:rsidRPr="003A3F3C">
        <w:rPr>
          <w:b w:val="0"/>
          <w:spacing w:val="-4"/>
          <w:sz w:val="28"/>
          <w:szCs w:val="28"/>
        </w:rPr>
        <w:t xml:space="preserve"> мистецьких програмах) та ін.</w:t>
      </w:r>
    </w:p>
    <w:p w:rsidR="00B00B2D" w:rsidRPr="003A3F3C" w:rsidRDefault="00B00B2D" w:rsidP="00F03348">
      <w:pPr>
        <w:pStyle w:val="22"/>
        <w:shd w:val="clear" w:color="auto" w:fill="auto"/>
        <w:tabs>
          <w:tab w:val="left" w:pos="1134"/>
        </w:tabs>
        <w:spacing w:before="0" w:after="0" w:line="264" w:lineRule="auto"/>
        <w:ind w:firstLine="709"/>
        <w:jc w:val="both"/>
        <w:rPr>
          <w:b w:val="0"/>
          <w:spacing w:val="-4"/>
          <w:sz w:val="28"/>
          <w:szCs w:val="28"/>
        </w:rPr>
      </w:pPr>
      <w:r w:rsidRPr="003A3F3C">
        <w:rPr>
          <w:b w:val="0"/>
          <w:spacing w:val="-4"/>
          <w:sz w:val="28"/>
          <w:szCs w:val="28"/>
        </w:rPr>
        <w:t>Публічний виступ – це завжди свято для колективу, яке приходить на зміну кропіткій роботі</w:t>
      </w:r>
      <w:r w:rsidR="00B00548">
        <w:rPr>
          <w:b w:val="0"/>
          <w:spacing w:val="-4"/>
          <w:sz w:val="28"/>
          <w:szCs w:val="28"/>
          <w:lang w:val="uk-UA"/>
        </w:rPr>
        <w:t>,</w:t>
      </w:r>
      <w:r w:rsidRPr="003A3F3C">
        <w:rPr>
          <w:b w:val="0"/>
          <w:spacing w:val="-4"/>
          <w:sz w:val="28"/>
          <w:szCs w:val="28"/>
        </w:rPr>
        <w:t xml:space="preserve"> та підведення підсумків. Він активізує колектив, підвищує рівень музично-емоційного почуття, загострює увагу, приносить радість від спілкування з музикою та слухачами. Успіх публічного виступу залежить від ступен</w:t>
      </w:r>
      <w:r w:rsidR="00B00548">
        <w:rPr>
          <w:b w:val="0"/>
          <w:spacing w:val="-4"/>
          <w:sz w:val="28"/>
          <w:szCs w:val="28"/>
          <w:lang w:val="uk-UA"/>
        </w:rPr>
        <w:t>я</w:t>
      </w:r>
      <w:r w:rsidRPr="003A3F3C">
        <w:rPr>
          <w:b w:val="0"/>
          <w:spacing w:val="-4"/>
          <w:sz w:val="28"/>
          <w:szCs w:val="28"/>
        </w:rPr>
        <w:t xml:space="preserve"> підготовки, рівня майстерності всього колективу. Водночас концертний виступ дозволяє виявити недоліки не тільки художнього, а й організаційно-виховного порядку, який виявляється навіть в оформленні робочих папок, у підготовці до концертів, оформленн</w:t>
      </w:r>
      <w:r w:rsidR="00B00548">
        <w:rPr>
          <w:b w:val="0"/>
          <w:spacing w:val="-4"/>
          <w:sz w:val="28"/>
          <w:szCs w:val="28"/>
          <w:lang w:val="uk-UA"/>
        </w:rPr>
        <w:t>і</w:t>
      </w:r>
      <w:r w:rsidRPr="003A3F3C">
        <w:rPr>
          <w:b w:val="0"/>
          <w:spacing w:val="-4"/>
          <w:sz w:val="28"/>
          <w:szCs w:val="28"/>
        </w:rPr>
        <w:t xml:space="preserve"> костюмів тощо. Варто перед концертом створити гарний настрій, заспокоїти учнів, налаштувати їх на спілкування з музикою. </w:t>
      </w:r>
    </w:p>
    <w:p w:rsidR="00B00B2D" w:rsidRPr="003A3F3C" w:rsidRDefault="00B00B2D" w:rsidP="00F03348">
      <w:pPr>
        <w:pStyle w:val="22"/>
        <w:shd w:val="clear" w:color="auto" w:fill="auto"/>
        <w:tabs>
          <w:tab w:val="left" w:pos="1134"/>
        </w:tabs>
        <w:spacing w:before="0" w:after="0" w:line="264" w:lineRule="auto"/>
        <w:ind w:firstLine="709"/>
        <w:jc w:val="both"/>
        <w:rPr>
          <w:b w:val="0"/>
          <w:spacing w:val="-4"/>
          <w:sz w:val="28"/>
          <w:szCs w:val="28"/>
        </w:rPr>
      </w:pPr>
      <w:r w:rsidRPr="003A3F3C">
        <w:rPr>
          <w:b w:val="0"/>
          <w:spacing w:val="-4"/>
          <w:sz w:val="28"/>
          <w:szCs w:val="28"/>
        </w:rPr>
        <w:t>Не менш важливою є схвальна оцінка після виступу</w:t>
      </w:r>
      <w:r w:rsidR="00B00548">
        <w:rPr>
          <w:b w:val="0"/>
          <w:spacing w:val="-4"/>
          <w:sz w:val="28"/>
          <w:szCs w:val="28"/>
          <w:lang w:val="uk-UA"/>
        </w:rPr>
        <w:t>, адже вона</w:t>
      </w:r>
      <w:r w:rsidRPr="003A3F3C">
        <w:rPr>
          <w:b w:val="0"/>
          <w:spacing w:val="-4"/>
          <w:sz w:val="28"/>
          <w:szCs w:val="28"/>
        </w:rPr>
        <w:t xml:space="preserve"> завжди мотивує дітей. Висловлені враження, емоційна підтримка, слова вдячності – все це має неабияке значення для подальшого налаштування на продуктивну роботу.</w:t>
      </w:r>
    </w:p>
    <w:p w:rsidR="00B00B2D" w:rsidRPr="003A3F3C" w:rsidRDefault="00B00B2D" w:rsidP="00F03348">
      <w:pPr>
        <w:pStyle w:val="120"/>
        <w:shd w:val="clear" w:color="auto" w:fill="auto"/>
        <w:tabs>
          <w:tab w:val="left" w:pos="1134"/>
        </w:tabs>
        <w:spacing w:line="264" w:lineRule="auto"/>
        <w:ind w:firstLine="709"/>
        <w:rPr>
          <w:b w:val="0"/>
          <w:spacing w:val="-4"/>
          <w:sz w:val="28"/>
          <w:szCs w:val="28"/>
          <w:lang w:val="ru-RU"/>
        </w:rPr>
      </w:pPr>
      <w:r w:rsidRPr="003A3F3C">
        <w:rPr>
          <w:b w:val="0"/>
          <w:spacing w:val="-4"/>
          <w:sz w:val="28"/>
          <w:szCs w:val="28"/>
          <w:lang w:val="ru-RU"/>
        </w:rPr>
        <w:t xml:space="preserve">Успіх – важливий стимул </w:t>
      </w:r>
      <w:r w:rsidRPr="003A3F3C">
        <w:rPr>
          <w:rStyle w:val="1212pt"/>
          <w:color w:val="auto"/>
          <w:spacing w:val="-4"/>
          <w:sz w:val="28"/>
          <w:szCs w:val="28"/>
        </w:rPr>
        <w:t xml:space="preserve">для </w:t>
      </w:r>
      <w:r w:rsidRPr="003A3F3C">
        <w:rPr>
          <w:b w:val="0"/>
          <w:spacing w:val="-4"/>
          <w:sz w:val="28"/>
          <w:szCs w:val="28"/>
          <w:lang w:val="ru-RU"/>
        </w:rPr>
        <w:t>творчості, він вчить ставитися до своєї праці об</w:t>
      </w:r>
      <w:r w:rsidR="00DB76DA">
        <w:rPr>
          <w:b w:val="0"/>
          <w:spacing w:val="-4"/>
          <w:sz w:val="28"/>
          <w:szCs w:val="28"/>
          <w:lang w:val="ru-RU"/>
        </w:rPr>
        <w:t>’</w:t>
      </w:r>
      <w:r w:rsidRPr="003A3F3C">
        <w:rPr>
          <w:b w:val="0"/>
          <w:spacing w:val="-4"/>
          <w:sz w:val="28"/>
          <w:szCs w:val="28"/>
          <w:lang w:val="ru-RU"/>
        </w:rPr>
        <w:t xml:space="preserve">єктивно і відповідально. Колективне музикування розвиває індивідуальність кожного учасника, стає новим імпульсом для їх подальшого професійного розвитку.  </w:t>
      </w:r>
    </w:p>
    <w:p w:rsidR="00B00B2D" w:rsidRPr="003A3F3C" w:rsidRDefault="00B00B2D" w:rsidP="00F03348">
      <w:pPr>
        <w:pStyle w:val="130"/>
        <w:shd w:val="clear" w:color="auto" w:fill="auto"/>
        <w:tabs>
          <w:tab w:val="left" w:pos="1134"/>
        </w:tabs>
        <w:spacing w:line="264" w:lineRule="auto"/>
        <w:ind w:firstLine="709"/>
        <w:rPr>
          <w:spacing w:val="-4"/>
          <w:sz w:val="28"/>
          <w:szCs w:val="28"/>
          <w:lang w:val="ru-RU"/>
        </w:rPr>
      </w:pPr>
      <w:r w:rsidRPr="003A3F3C">
        <w:rPr>
          <w:spacing w:val="-4"/>
          <w:sz w:val="28"/>
          <w:szCs w:val="28"/>
          <w:lang w:val="ru-RU"/>
        </w:rPr>
        <w:t>Таким чином, колективне музикування як форма навчальної роботи потре</w:t>
      </w:r>
      <w:r w:rsidR="006F7915">
        <w:rPr>
          <w:spacing w:val="-4"/>
          <w:sz w:val="28"/>
          <w:szCs w:val="28"/>
          <w:lang w:val="ru-RU"/>
        </w:rPr>
        <w:softHyphen/>
      </w:r>
      <w:r w:rsidRPr="003A3F3C">
        <w:rPr>
          <w:spacing w:val="-4"/>
          <w:sz w:val="28"/>
          <w:szCs w:val="28"/>
          <w:lang w:val="ru-RU"/>
        </w:rPr>
        <w:t>бує творчого педагогічного керівництва і раціонально продуманої репертуарної політики. Воно базується на загальнодидактичних принципах: системності, тісного зв</w:t>
      </w:r>
      <w:r w:rsidR="00DB76DA">
        <w:rPr>
          <w:spacing w:val="-4"/>
          <w:sz w:val="28"/>
          <w:szCs w:val="28"/>
          <w:lang w:val="ru-RU"/>
        </w:rPr>
        <w:t>’</w:t>
      </w:r>
      <w:r w:rsidRPr="003A3F3C">
        <w:rPr>
          <w:spacing w:val="-4"/>
          <w:sz w:val="28"/>
          <w:szCs w:val="28"/>
          <w:lang w:val="ru-RU"/>
        </w:rPr>
        <w:t>язку теоретичних знань з практичною діяльністю, єдності художнього і технічного у розвитку учня.</w:t>
      </w:r>
    </w:p>
    <w:p w:rsidR="00B00B2D" w:rsidRPr="003A3F3C" w:rsidRDefault="00B00B2D" w:rsidP="00F03348">
      <w:pPr>
        <w:pStyle w:val="130"/>
        <w:shd w:val="clear" w:color="auto" w:fill="auto"/>
        <w:tabs>
          <w:tab w:val="left" w:pos="1134"/>
        </w:tabs>
        <w:spacing w:line="264" w:lineRule="auto"/>
        <w:ind w:firstLine="709"/>
        <w:rPr>
          <w:spacing w:val="-4"/>
          <w:sz w:val="28"/>
          <w:szCs w:val="28"/>
          <w:lang w:val="ru-RU"/>
        </w:rPr>
      </w:pPr>
      <w:r w:rsidRPr="003A3F3C">
        <w:rPr>
          <w:spacing w:val="-4"/>
          <w:sz w:val="28"/>
          <w:szCs w:val="28"/>
          <w:lang w:val="ru-RU"/>
        </w:rPr>
        <w:t xml:space="preserve">Важливою ланкою виховання учня-ансамбліста є концертна діяльність, яка виступає і як музичне просвітництво, </w:t>
      </w:r>
      <w:r w:rsidR="00B00548">
        <w:rPr>
          <w:spacing w:val="-4"/>
          <w:sz w:val="28"/>
          <w:szCs w:val="28"/>
          <w:lang w:val="ru-RU"/>
        </w:rPr>
        <w:t>як</w:t>
      </w:r>
      <w:r w:rsidRPr="003A3F3C">
        <w:rPr>
          <w:spacing w:val="-4"/>
          <w:sz w:val="28"/>
          <w:szCs w:val="28"/>
          <w:lang w:val="ru-RU"/>
        </w:rPr>
        <w:t xml:space="preserve"> популяризація народного мистецтва. Публічні виступи дозволяють набути впевненості, сценічної свободи, прищеплю</w:t>
      </w:r>
      <w:r w:rsidR="006F7915">
        <w:rPr>
          <w:spacing w:val="-4"/>
          <w:sz w:val="28"/>
          <w:szCs w:val="28"/>
          <w:lang w:val="ru-RU"/>
        </w:rPr>
        <w:softHyphen/>
      </w:r>
      <w:r w:rsidRPr="003A3F3C">
        <w:rPr>
          <w:spacing w:val="-4"/>
          <w:sz w:val="28"/>
          <w:szCs w:val="28"/>
          <w:lang w:val="ru-RU"/>
        </w:rPr>
        <w:t xml:space="preserve">ють смак і любов до колективного музикування. </w:t>
      </w:r>
    </w:p>
    <w:p w:rsidR="00B00B2D" w:rsidRPr="003A3F3C" w:rsidRDefault="00B00B2D" w:rsidP="00F03348">
      <w:pPr>
        <w:pStyle w:val="130"/>
        <w:shd w:val="clear" w:color="auto" w:fill="auto"/>
        <w:spacing w:line="264" w:lineRule="auto"/>
        <w:ind w:firstLine="0"/>
        <w:jc w:val="center"/>
        <w:rPr>
          <w:b/>
          <w:spacing w:val="-4"/>
          <w:sz w:val="28"/>
          <w:szCs w:val="28"/>
          <w:lang w:val="ru-RU" w:eastAsia="ru-RU" w:bidi="ru-RU"/>
        </w:rPr>
      </w:pPr>
    </w:p>
    <w:p w:rsidR="00B00B2D" w:rsidRPr="006F7915" w:rsidRDefault="00B00B2D" w:rsidP="00F03348">
      <w:pPr>
        <w:pStyle w:val="130"/>
        <w:shd w:val="clear" w:color="auto" w:fill="auto"/>
        <w:spacing w:line="264" w:lineRule="auto"/>
        <w:ind w:firstLine="0"/>
        <w:jc w:val="center"/>
        <w:rPr>
          <w:b/>
          <w:spacing w:val="-4"/>
          <w:sz w:val="26"/>
          <w:szCs w:val="26"/>
        </w:rPr>
      </w:pPr>
      <w:r w:rsidRPr="006F7915">
        <w:rPr>
          <w:b/>
          <w:spacing w:val="-4"/>
          <w:sz w:val="26"/>
          <w:szCs w:val="26"/>
          <w:lang w:eastAsia="ru-RU" w:bidi="ru-RU"/>
        </w:rPr>
        <w:t>Література</w:t>
      </w:r>
    </w:p>
    <w:p w:rsidR="00B00B2D" w:rsidRPr="006F7915" w:rsidRDefault="00B00B2D" w:rsidP="00F61E58">
      <w:pPr>
        <w:pStyle w:val="130"/>
        <w:numPr>
          <w:ilvl w:val="0"/>
          <w:numId w:val="56"/>
        </w:numPr>
        <w:shd w:val="clear" w:color="auto" w:fill="auto"/>
        <w:tabs>
          <w:tab w:val="left" w:pos="643"/>
          <w:tab w:val="left" w:pos="1134"/>
        </w:tabs>
        <w:spacing w:line="264" w:lineRule="auto"/>
        <w:ind w:firstLine="709"/>
        <w:rPr>
          <w:spacing w:val="-4"/>
          <w:sz w:val="26"/>
          <w:szCs w:val="26"/>
        </w:rPr>
      </w:pPr>
      <w:r w:rsidRPr="006F7915">
        <w:rPr>
          <w:spacing w:val="-4"/>
          <w:sz w:val="26"/>
          <w:szCs w:val="26"/>
          <w:lang w:val="ru-RU" w:eastAsia="ru-RU" w:bidi="ru-RU"/>
        </w:rPr>
        <w:t xml:space="preserve">Антология мудрости. Изречение и афоризмы великих мыслителей. </w:t>
      </w:r>
      <w:r w:rsidRPr="006F7915">
        <w:rPr>
          <w:spacing w:val="-4"/>
          <w:sz w:val="26"/>
          <w:szCs w:val="26"/>
        </w:rPr>
        <w:t>Москва</w:t>
      </w:r>
      <w:r w:rsidRPr="006F7915">
        <w:rPr>
          <w:spacing w:val="-4"/>
          <w:sz w:val="26"/>
          <w:szCs w:val="26"/>
          <w:lang w:val="ru-RU"/>
        </w:rPr>
        <w:t>: Вече</w:t>
      </w:r>
      <w:r w:rsidRPr="006F7915">
        <w:rPr>
          <w:spacing w:val="-4"/>
          <w:sz w:val="26"/>
          <w:szCs w:val="26"/>
        </w:rPr>
        <w:t xml:space="preserve"> 2005.</w:t>
      </w:r>
      <w:r w:rsidRPr="006F7915">
        <w:rPr>
          <w:spacing w:val="-4"/>
          <w:sz w:val="26"/>
          <w:szCs w:val="26"/>
          <w:lang w:val="ru-RU"/>
        </w:rPr>
        <w:t xml:space="preserve"> 900 с.</w:t>
      </w:r>
    </w:p>
    <w:p w:rsidR="00B00B2D" w:rsidRPr="006F7915" w:rsidRDefault="00B00B2D" w:rsidP="00F61E58">
      <w:pPr>
        <w:pStyle w:val="a6"/>
        <w:widowControl w:val="0"/>
        <w:numPr>
          <w:ilvl w:val="0"/>
          <w:numId w:val="56"/>
        </w:numPr>
        <w:tabs>
          <w:tab w:val="left" w:pos="1134"/>
        </w:tabs>
        <w:spacing w:after="0" w:line="264" w:lineRule="auto"/>
        <w:ind w:left="0" w:firstLine="709"/>
        <w:jc w:val="both"/>
        <w:rPr>
          <w:rFonts w:ascii="Times New Roman" w:hAnsi="Times New Roman"/>
          <w:spacing w:val="-4"/>
          <w:sz w:val="26"/>
          <w:szCs w:val="26"/>
        </w:rPr>
      </w:pPr>
      <w:r w:rsidRPr="006F7915">
        <w:rPr>
          <w:rFonts w:ascii="Times New Roman" w:hAnsi="Times New Roman"/>
          <w:spacing w:val="-4"/>
          <w:sz w:val="26"/>
          <w:szCs w:val="26"/>
        </w:rPr>
        <w:t> Благой Д. Д. Избранные статьи о музыке. Москва: Монолит, 2000. 256 с.</w:t>
      </w:r>
    </w:p>
    <w:p w:rsidR="00B00B2D" w:rsidRPr="006F7915" w:rsidRDefault="00B00B2D" w:rsidP="00F61E58">
      <w:pPr>
        <w:pStyle w:val="a6"/>
        <w:widowControl w:val="0"/>
        <w:numPr>
          <w:ilvl w:val="0"/>
          <w:numId w:val="56"/>
        </w:numPr>
        <w:tabs>
          <w:tab w:val="left" w:pos="1134"/>
        </w:tabs>
        <w:spacing w:after="0" w:line="264" w:lineRule="auto"/>
        <w:ind w:left="0" w:firstLine="709"/>
        <w:jc w:val="both"/>
        <w:rPr>
          <w:rFonts w:ascii="Times New Roman" w:hAnsi="Times New Roman"/>
          <w:spacing w:val="-4"/>
          <w:sz w:val="26"/>
          <w:szCs w:val="26"/>
        </w:rPr>
      </w:pPr>
      <w:r w:rsidRPr="006F7915">
        <w:rPr>
          <w:rFonts w:ascii="Times New Roman" w:hAnsi="Times New Roman"/>
          <w:spacing w:val="-4"/>
          <w:sz w:val="26"/>
          <w:szCs w:val="26"/>
        </w:rPr>
        <w:lastRenderedPageBreak/>
        <w:t>Васина-Гроссман В. А. Первая книжка о музыке. Москва: Музгиз, 1953. 190 с.</w:t>
      </w:r>
    </w:p>
    <w:p w:rsidR="00B00B2D" w:rsidRPr="006F7915" w:rsidRDefault="00B00B2D" w:rsidP="00F61E58">
      <w:pPr>
        <w:pStyle w:val="a6"/>
        <w:widowControl w:val="0"/>
        <w:numPr>
          <w:ilvl w:val="0"/>
          <w:numId w:val="56"/>
        </w:numPr>
        <w:tabs>
          <w:tab w:val="left" w:pos="1134"/>
        </w:tabs>
        <w:spacing w:after="0" w:line="264" w:lineRule="auto"/>
        <w:ind w:left="0" w:firstLine="709"/>
        <w:jc w:val="both"/>
        <w:rPr>
          <w:rFonts w:ascii="Times New Roman" w:hAnsi="Times New Roman"/>
          <w:spacing w:val="-4"/>
          <w:sz w:val="26"/>
          <w:szCs w:val="26"/>
          <w:lang w:val="uk-UA"/>
        </w:rPr>
      </w:pPr>
      <w:r w:rsidRPr="006F7915">
        <w:rPr>
          <w:rFonts w:ascii="Times New Roman" w:hAnsi="Times New Roman"/>
          <w:spacing w:val="-4"/>
          <w:sz w:val="26"/>
          <w:szCs w:val="26"/>
          <w:lang w:val="uk-UA"/>
        </w:rPr>
        <w:t>Кузнецов В. Г. Теория и методика учебно-творческого процесса в люби</w:t>
      </w:r>
      <w:r w:rsidR="006F7915">
        <w:rPr>
          <w:rFonts w:ascii="Times New Roman" w:hAnsi="Times New Roman"/>
          <w:spacing w:val="-4"/>
          <w:sz w:val="26"/>
          <w:szCs w:val="26"/>
          <w:lang w:val="uk-UA"/>
        </w:rPr>
        <w:softHyphen/>
      </w:r>
      <w:r w:rsidRPr="006F7915">
        <w:rPr>
          <w:rFonts w:ascii="Times New Roman" w:hAnsi="Times New Roman"/>
          <w:spacing w:val="-4"/>
          <w:sz w:val="26"/>
          <w:szCs w:val="26"/>
          <w:lang w:val="uk-UA"/>
        </w:rPr>
        <w:t>тельских эстрадных оркестрах и ансамблях. Москва: Музыка, 2000. 246 с.</w:t>
      </w:r>
    </w:p>
    <w:p w:rsidR="00B00B2D" w:rsidRPr="006F7915" w:rsidRDefault="00B00B2D" w:rsidP="00F61E58">
      <w:pPr>
        <w:pStyle w:val="130"/>
        <w:numPr>
          <w:ilvl w:val="0"/>
          <w:numId w:val="56"/>
        </w:numPr>
        <w:shd w:val="clear" w:color="auto" w:fill="auto"/>
        <w:tabs>
          <w:tab w:val="left" w:pos="663"/>
          <w:tab w:val="left" w:pos="1134"/>
        </w:tabs>
        <w:spacing w:line="264" w:lineRule="auto"/>
        <w:ind w:firstLine="709"/>
        <w:rPr>
          <w:spacing w:val="-4"/>
          <w:sz w:val="26"/>
          <w:szCs w:val="26"/>
          <w:lang w:val="uk-UA"/>
        </w:rPr>
      </w:pPr>
      <w:r w:rsidRPr="006F7915">
        <w:rPr>
          <w:spacing w:val="-4"/>
          <w:sz w:val="26"/>
          <w:szCs w:val="26"/>
          <w:lang w:val="uk-UA" w:eastAsia="ru-RU" w:bidi="ru-RU"/>
        </w:rPr>
        <w:t xml:space="preserve">Смаль </w:t>
      </w:r>
      <w:r w:rsidRPr="006F7915">
        <w:rPr>
          <w:spacing w:val="-4"/>
          <w:sz w:val="26"/>
          <w:szCs w:val="26"/>
          <w:lang w:val="uk-UA"/>
        </w:rPr>
        <w:t xml:space="preserve">В. І. Музично-творчий розвиток дітей </w:t>
      </w:r>
      <w:r w:rsidRPr="006F7915">
        <w:rPr>
          <w:spacing w:val="-4"/>
          <w:sz w:val="26"/>
          <w:szCs w:val="26"/>
          <w:lang w:val="uk-UA" w:eastAsia="ru-RU" w:bidi="ru-RU"/>
        </w:rPr>
        <w:t xml:space="preserve">в </w:t>
      </w:r>
      <w:r w:rsidRPr="006F7915">
        <w:rPr>
          <w:spacing w:val="-4"/>
          <w:sz w:val="26"/>
          <w:szCs w:val="26"/>
          <w:lang w:val="uk-UA"/>
        </w:rPr>
        <w:t xml:space="preserve">інструментальному ансамблі. </w:t>
      </w:r>
      <w:r w:rsidRPr="006F7915">
        <w:rPr>
          <w:i/>
          <w:spacing w:val="-4"/>
          <w:sz w:val="26"/>
          <w:szCs w:val="26"/>
          <w:lang w:val="uk-UA"/>
        </w:rPr>
        <w:t>Художньо-творчий розвиток учнів</w:t>
      </w:r>
      <w:r w:rsidR="006F3E78" w:rsidRPr="006F7915">
        <w:rPr>
          <w:i/>
          <w:spacing w:val="-4"/>
          <w:sz w:val="26"/>
          <w:szCs w:val="26"/>
          <w:lang w:val="uk-UA"/>
        </w:rPr>
        <w:t xml:space="preserve"> </w:t>
      </w:r>
      <w:r w:rsidRPr="006F7915">
        <w:rPr>
          <w:i/>
          <w:spacing w:val="-4"/>
          <w:sz w:val="26"/>
          <w:szCs w:val="26"/>
          <w:lang w:val="uk-UA"/>
        </w:rPr>
        <w:t>у</w:t>
      </w:r>
      <w:r w:rsidR="006F3E78" w:rsidRPr="006F7915">
        <w:rPr>
          <w:i/>
          <w:spacing w:val="-4"/>
          <w:sz w:val="26"/>
          <w:szCs w:val="26"/>
          <w:lang w:val="uk-UA"/>
        </w:rPr>
        <w:t xml:space="preserve"> школах </w:t>
      </w:r>
      <w:r w:rsidRPr="006F7915">
        <w:rPr>
          <w:i/>
          <w:spacing w:val="-4"/>
          <w:sz w:val="26"/>
          <w:szCs w:val="26"/>
          <w:lang w:val="uk-UA"/>
        </w:rPr>
        <w:t>естетичного виховання</w:t>
      </w:r>
      <w:r w:rsidRPr="006F7915">
        <w:rPr>
          <w:spacing w:val="-4"/>
          <w:sz w:val="26"/>
          <w:szCs w:val="26"/>
          <w:lang w:val="uk-UA"/>
        </w:rPr>
        <w:t>: зб. матеріалів обласної науково-практичної конф. Ніжин, 1995. </w:t>
      </w:r>
      <w:r w:rsidR="00B00548">
        <w:rPr>
          <w:spacing w:val="-4"/>
          <w:sz w:val="26"/>
          <w:szCs w:val="26"/>
          <w:lang w:val="uk-UA"/>
        </w:rPr>
        <w:t xml:space="preserve">С. </w:t>
      </w:r>
      <w:r w:rsidRPr="006F7915">
        <w:rPr>
          <w:spacing w:val="-4"/>
          <w:sz w:val="26"/>
          <w:szCs w:val="26"/>
          <w:lang w:val="uk-UA"/>
        </w:rPr>
        <w:t>24–25.</w:t>
      </w:r>
    </w:p>
    <w:p w:rsidR="00B00B2D" w:rsidRPr="006F7915" w:rsidRDefault="00B00B2D" w:rsidP="00F61E58">
      <w:pPr>
        <w:pStyle w:val="130"/>
        <w:numPr>
          <w:ilvl w:val="0"/>
          <w:numId w:val="56"/>
        </w:numPr>
        <w:shd w:val="clear" w:color="auto" w:fill="auto"/>
        <w:tabs>
          <w:tab w:val="left" w:pos="670"/>
          <w:tab w:val="left" w:pos="1134"/>
        </w:tabs>
        <w:spacing w:line="264" w:lineRule="auto"/>
        <w:ind w:firstLine="709"/>
        <w:rPr>
          <w:spacing w:val="-4"/>
          <w:sz w:val="26"/>
          <w:szCs w:val="26"/>
          <w:lang w:val="ru-RU"/>
        </w:rPr>
      </w:pPr>
      <w:r w:rsidRPr="006F7915">
        <w:rPr>
          <w:spacing w:val="-4"/>
          <w:sz w:val="26"/>
          <w:szCs w:val="26"/>
          <w:lang w:val="ru-RU"/>
        </w:rPr>
        <w:t>Стрига А.</w:t>
      </w:r>
      <w:r w:rsidRPr="006F7915">
        <w:rPr>
          <w:spacing w:val="-4"/>
          <w:sz w:val="26"/>
          <w:szCs w:val="26"/>
        </w:rPr>
        <w:t> </w:t>
      </w:r>
      <w:r w:rsidRPr="006F7915">
        <w:rPr>
          <w:spacing w:val="-4"/>
          <w:sz w:val="26"/>
          <w:szCs w:val="26"/>
          <w:lang w:val="ru-RU"/>
        </w:rPr>
        <w:t>О. Майстерність та мистецтво викладача. Чернігів</w:t>
      </w:r>
      <w:r w:rsidR="00B00548">
        <w:rPr>
          <w:spacing w:val="-4"/>
          <w:sz w:val="26"/>
          <w:szCs w:val="26"/>
          <w:lang w:val="ru-RU"/>
        </w:rPr>
        <w:t>,</w:t>
      </w:r>
      <w:r w:rsidRPr="006F7915">
        <w:rPr>
          <w:spacing w:val="-4"/>
          <w:sz w:val="26"/>
          <w:szCs w:val="26"/>
          <w:lang w:val="ru-RU"/>
        </w:rPr>
        <w:t xml:space="preserve"> 2008</w:t>
      </w:r>
      <w:r w:rsidR="006F3E78" w:rsidRPr="006F7915">
        <w:rPr>
          <w:spacing w:val="-4"/>
          <w:sz w:val="26"/>
          <w:szCs w:val="26"/>
          <w:lang w:val="ru-RU"/>
        </w:rPr>
        <w:t>.</w:t>
      </w:r>
      <w:r w:rsidR="006F3E78" w:rsidRPr="006F7915">
        <w:rPr>
          <w:spacing w:val="-4"/>
          <w:sz w:val="26"/>
          <w:szCs w:val="26"/>
        </w:rPr>
        <w:t> </w:t>
      </w:r>
      <w:r w:rsidR="006F3E78" w:rsidRPr="006F7915">
        <w:rPr>
          <w:spacing w:val="-4"/>
          <w:sz w:val="26"/>
          <w:szCs w:val="26"/>
          <w:lang w:val="ru-RU"/>
        </w:rPr>
        <w:t>41</w:t>
      </w:r>
      <w:r w:rsidR="006F3E78" w:rsidRPr="006F7915">
        <w:rPr>
          <w:spacing w:val="-4"/>
          <w:sz w:val="26"/>
          <w:szCs w:val="26"/>
        </w:rPr>
        <w:t> </w:t>
      </w:r>
      <w:r w:rsidRPr="006F7915">
        <w:rPr>
          <w:spacing w:val="-4"/>
          <w:sz w:val="26"/>
          <w:szCs w:val="26"/>
          <w:lang w:val="ru-RU"/>
        </w:rPr>
        <w:t>с.</w:t>
      </w:r>
    </w:p>
    <w:p w:rsidR="00B00B2D" w:rsidRPr="003A3F3C" w:rsidRDefault="00B00B2D" w:rsidP="00B00B2D">
      <w:pPr>
        <w:spacing w:after="0" w:line="264" w:lineRule="auto"/>
        <w:jc w:val="both"/>
        <w:rPr>
          <w:rFonts w:ascii="Times New Roman" w:hAnsi="Times New Roman"/>
          <w:b/>
          <w:noProof/>
          <w:spacing w:val="-4"/>
          <w:sz w:val="28"/>
          <w:szCs w:val="28"/>
        </w:rPr>
      </w:pPr>
    </w:p>
    <w:p w:rsidR="00F34CED" w:rsidRPr="003A3F3C" w:rsidRDefault="00F34CED" w:rsidP="00B00B2D">
      <w:pPr>
        <w:spacing w:after="0" w:line="264" w:lineRule="auto"/>
        <w:jc w:val="both"/>
        <w:rPr>
          <w:rFonts w:ascii="Times New Roman" w:hAnsi="Times New Roman"/>
          <w:b/>
          <w:noProof/>
          <w:spacing w:val="-4"/>
          <w:sz w:val="28"/>
          <w:szCs w:val="28"/>
        </w:rPr>
      </w:pPr>
    </w:p>
    <w:p w:rsidR="006F3E78" w:rsidRPr="003A3F3C" w:rsidRDefault="006F3E78" w:rsidP="006F3E78">
      <w:pPr>
        <w:spacing w:after="0" w:line="240" w:lineRule="auto"/>
        <w:jc w:val="center"/>
        <w:rPr>
          <w:rFonts w:ascii="Times New Roman" w:eastAsia="Times New Roman" w:hAnsi="Times New Roman"/>
          <w:b/>
          <w:spacing w:val="-4"/>
          <w:sz w:val="28"/>
          <w:lang w:eastAsia="uk-UA"/>
        </w:rPr>
      </w:pPr>
      <w:r w:rsidRPr="003A3F3C">
        <w:rPr>
          <w:rFonts w:ascii="Times New Roman" w:eastAsia="Times New Roman" w:hAnsi="Times New Roman"/>
          <w:b/>
          <w:spacing w:val="-4"/>
          <w:sz w:val="28"/>
          <w:lang w:eastAsia="uk-UA"/>
        </w:rPr>
        <w:t xml:space="preserve">ПОЧАТКОВИЙ ЕТАП ГРИ НА ФОРТЕПІАНО </w:t>
      </w:r>
    </w:p>
    <w:p w:rsidR="006F3E78" w:rsidRPr="003A3F3C" w:rsidRDefault="006F3E78" w:rsidP="006F3E78">
      <w:pPr>
        <w:spacing w:after="0" w:line="240" w:lineRule="auto"/>
        <w:jc w:val="center"/>
        <w:rPr>
          <w:rFonts w:ascii="Times New Roman" w:eastAsia="Times New Roman" w:hAnsi="Times New Roman"/>
          <w:b/>
          <w:spacing w:val="-4"/>
          <w:sz w:val="28"/>
          <w:lang w:eastAsia="uk-UA"/>
        </w:rPr>
      </w:pPr>
      <w:r w:rsidRPr="003A3F3C">
        <w:rPr>
          <w:rFonts w:ascii="Times New Roman" w:eastAsia="Times New Roman" w:hAnsi="Times New Roman"/>
          <w:b/>
          <w:spacing w:val="-4"/>
          <w:sz w:val="28"/>
          <w:lang w:eastAsia="uk-UA"/>
        </w:rPr>
        <w:t>ДІТЕЙ МОЛОДШОГО ВІКУ</w:t>
      </w:r>
    </w:p>
    <w:p w:rsidR="006F3E78" w:rsidRPr="003A3F3C" w:rsidRDefault="006F3E78" w:rsidP="006F3E78">
      <w:pPr>
        <w:spacing w:after="0" w:line="240" w:lineRule="auto"/>
        <w:jc w:val="center"/>
        <w:rPr>
          <w:b/>
          <w:spacing w:val="-4"/>
        </w:rPr>
      </w:pPr>
    </w:p>
    <w:p w:rsidR="006F3E78" w:rsidRPr="003A3F3C" w:rsidRDefault="006F3E78" w:rsidP="006F3E78">
      <w:pPr>
        <w:spacing w:after="0" w:line="240" w:lineRule="auto"/>
        <w:jc w:val="center"/>
        <w:rPr>
          <w:rFonts w:ascii="Times New Roman" w:eastAsia="Times New Roman" w:hAnsi="Times New Roman"/>
          <w:b/>
          <w:spacing w:val="-4"/>
          <w:sz w:val="28"/>
          <w:lang w:eastAsia="uk-UA"/>
        </w:rPr>
      </w:pPr>
      <w:r w:rsidRPr="003A3F3C">
        <w:rPr>
          <w:rFonts w:ascii="Times New Roman" w:eastAsia="Times New Roman" w:hAnsi="Times New Roman"/>
          <w:b/>
          <w:spacing w:val="-4"/>
          <w:sz w:val="28"/>
          <w:lang w:eastAsia="uk-UA"/>
        </w:rPr>
        <w:t>Мишакіна Н. Ю.</w:t>
      </w:r>
    </w:p>
    <w:p w:rsidR="006F3E78" w:rsidRPr="003A3F3C" w:rsidRDefault="006F3E78" w:rsidP="006F3E78">
      <w:pPr>
        <w:spacing w:after="0" w:line="240" w:lineRule="auto"/>
        <w:ind w:firstLine="737"/>
        <w:jc w:val="center"/>
        <w:rPr>
          <w:rFonts w:ascii="Times New Roman" w:eastAsia="Times New Roman" w:hAnsi="Times New Roman"/>
          <w:b/>
          <w:spacing w:val="-4"/>
          <w:sz w:val="28"/>
          <w:lang w:eastAsia="uk-UA"/>
        </w:rPr>
      </w:pPr>
    </w:p>
    <w:p w:rsidR="006F3E78" w:rsidRPr="003A3F3C" w:rsidRDefault="006F3E78" w:rsidP="006F3E78">
      <w:pPr>
        <w:spacing w:after="0" w:line="240" w:lineRule="auto"/>
        <w:ind w:left="709"/>
        <w:jc w:val="both"/>
        <w:rPr>
          <w:rFonts w:ascii="Times New Roman" w:eastAsia="Times New Roman" w:hAnsi="Times New Roman"/>
          <w:i/>
          <w:spacing w:val="-4"/>
          <w:sz w:val="28"/>
          <w:lang w:eastAsia="uk-UA"/>
        </w:rPr>
      </w:pPr>
      <w:r w:rsidRPr="003A3F3C">
        <w:rPr>
          <w:rFonts w:ascii="Times New Roman" w:eastAsia="Times New Roman" w:hAnsi="Times New Roman"/>
          <w:i/>
          <w:spacing w:val="-4"/>
          <w:sz w:val="28"/>
          <w:lang w:eastAsia="uk-UA"/>
        </w:rPr>
        <w:t>У статті пропонуються деякі прийоми формування навчання гри на фортепіано на початковому етапі навчання на основі первинних жанрів: пісня, танець, марш.</w:t>
      </w:r>
    </w:p>
    <w:p w:rsidR="006F3E78" w:rsidRPr="003A3F3C" w:rsidRDefault="006F3E78" w:rsidP="006F3E78">
      <w:pPr>
        <w:spacing w:after="0" w:line="240" w:lineRule="auto"/>
        <w:ind w:left="709"/>
        <w:jc w:val="both"/>
        <w:rPr>
          <w:rFonts w:ascii="Times New Roman" w:eastAsia="Times New Roman" w:hAnsi="Times New Roman"/>
          <w:i/>
          <w:spacing w:val="-4"/>
          <w:sz w:val="28"/>
          <w:lang w:eastAsia="uk-UA"/>
        </w:rPr>
      </w:pPr>
      <w:r w:rsidRPr="003A3F3C">
        <w:rPr>
          <w:rFonts w:ascii="Times New Roman" w:eastAsia="Times New Roman" w:hAnsi="Times New Roman"/>
          <w:b/>
          <w:i/>
          <w:spacing w:val="-4"/>
          <w:sz w:val="28"/>
          <w:lang w:eastAsia="uk-UA"/>
        </w:rPr>
        <w:t>Ключові слова:</w:t>
      </w:r>
      <w:r w:rsidRPr="003A3F3C">
        <w:rPr>
          <w:rFonts w:ascii="Times New Roman" w:eastAsia="Times New Roman" w:hAnsi="Times New Roman"/>
          <w:i/>
          <w:spacing w:val="-4"/>
          <w:sz w:val="28"/>
          <w:lang w:eastAsia="uk-UA"/>
        </w:rPr>
        <w:t xml:space="preserve"> гра на фортепіано, початковий етап, методичні прийоми</w:t>
      </w:r>
      <w:r w:rsidR="00B00548">
        <w:rPr>
          <w:rFonts w:ascii="Times New Roman" w:eastAsia="Times New Roman" w:hAnsi="Times New Roman"/>
          <w:i/>
          <w:spacing w:val="-4"/>
          <w:sz w:val="28"/>
          <w:lang w:eastAsia="uk-UA"/>
        </w:rPr>
        <w:t>,</w:t>
      </w:r>
      <w:r w:rsidRPr="003A3F3C">
        <w:rPr>
          <w:rFonts w:ascii="Times New Roman" w:eastAsia="Times New Roman" w:hAnsi="Times New Roman"/>
          <w:i/>
          <w:spacing w:val="-4"/>
          <w:sz w:val="28"/>
          <w:lang w:eastAsia="uk-UA"/>
        </w:rPr>
        <w:t xml:space="preserve"> педагогічний такт. </w:t>
      </w:r>
    </w:p>
    <w:p w:rsidR="006F3E78" w:rsidRPr="003A3F3C" w:rsidRDefault="006F3E78" w:rsidP="006F3E78">
      <w:pPr>
        <w:spacing w:after="0" w:line="240" w:lineRule="auto"/>
        <w:ind w:firstLine="737"/>
        <w:jc w:val="both"/>
        <w:rPr>
          <w:rFonts w:ascii="Times New Roman" w:eastAsia="Times New Roman" w:hAnsi="Times New Roman"/>
          <w:spacing w:val="-4"/>
          <w:sz w:val="28"/>
          <w:lang w:eastAsia="uk-UA"/>
        </w:rPr>
      </w:pPr>
    </w:p>
    <w:p w:rsidR="006F3E78" w:rsidRPr="003A3F3C" w:rsidRDefault="006F3E78" w:rsidP="004E1884">
      <w:pPr>
        <w:spacing w:after="0" w:line="264" w:lineRule="auto"/>
        <w:ind w:firstLine="709"/>
        <w:jc w:val="both"/>
        <w:rPr>
          <w:spacing w:val="-4"/>
        </w:rPr>
      </w:pPr>
      <w:r w:rsidRPr="003A3F3C">
        <w:rPr>
          <w:rFonts w:ascii="Times New Roman" w:eastAsia="Times New Roman" w:hAnsi="Times New Roman"/>
          <w:spacing w:val="-4"/>
          <w:sz w:val="28"/>
          <w:lang w:eastAsia="uk-UA"/>
        </w:rPr>
        <w:t>Вважається, що починати навчання дітей музи</w:t>
      </w:r>
      <w:r w:rsidR="00B00548">
        <w:rPr>
          <w:rFonts w:ascii="Times New Roman" w:eastAsia="Times New Roman" w:hAnsi="Times New Roman"/>
          <w:spacing w:val="-4"/>
          <w:sz w:val="28"/>
          <w:lang w:eastAsia="uk-UA"/>
        </w:rPr>
        <w:t>ки</w:t>
      </w:r>
      <w:r w:rsidRPr="003A3F3C">
        <w:rPr>
          <w:rFonts w:ascii="Times New Roman" w:eastAsia="Times New Roman" w:hAnsi="Times New Roman"/>
          <w:spacing w:val="-4"/>
          <w:sz w:val="28"/>
          <w:lang w:eastAsia="uk-UA"/>
        </w:rPr>
        <w:t xml:space="preserve"> слід з п</w:t>
      </w:r>
      <w:r w:rsidR="00DB76DA">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яти</w:t>
      </w:r>
      <w:r w:rsidR="00956851">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шести років. Багато з них</w:t>
      </w:r>
      <w:r w:rsidR="00956851">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 xml:space="preserve"> подаючи великі надії, чудово витримують конкурсні іспити, надалі так і не можуть реалізувати свої природні музичні дані. Педагогом може стати далеко не кожен. Педагогічний талант не завжди супроводжує талант вико</w:t>
      </w:r>
      <w:r w:rsidR="006F7915">
        <w:rPr>
          <w:rFonts w:ascii="Times New Roman" w:eastAsia="Times New Roman" w:hAnsi="Times New Roman"/>
          <w:spacing w:val="-4"/>
          <w:sz w:val="28"/>
          <w:lang w:eastAsia="uk-UA"/>
        </w:rPr>
        <w:softHyphen/>
      </w:r>
      <w:r w:rsidRPr="003A3F3C">
        <w:rPr>
          <w:rFonts w:ascii="Times New Roman" w:eastAsia="Times New Roman" w:hAnsi="Times New Roman"/>
          <w:spacing w:val="-4"/>
          <w:sz w:val="28"/>
          <w:lang w:eastAsia="uk-UA"/>
        </w:rPr>
        <w:t>нав</w:t>
      </w:r>
      <w:r w:rsidR="006F7915">
        <w:rPr>
          <w:rFonts w:ascii="Times New Roman" w:eastAsia="Times New Roman" w:hAnsi="Times New Roman"/>
          <w:spacing w:val="-4"/>
          <w:sz w:val="28"/>
          <w:lang w:eastAsia="uk-UA"/>
        </w:rPr>
        <w:softHyphen/>
      </w:r>
      <w:r w:rsidRPr="003A3F3C">
        <w:rPr>
          <w:rFonts w:ascii="Times New Roman" w:eastAsia="Times New Roman" w:hAnsi="Times New Roman"/>
          <w:spacing w:val="-4"/>
          <w:sz w:val="28"/>
          <w:lang w:eastAsia="uk-UA"/>
        </w:rPr>
        <w:t>ськ</w:t>
      </w:r>
      <w:r w:rsidR="00956851">
        <w:rPr>
          <w:rFonts w:ascii="Times New Roman" w:eastAsia="Times New Roman" w:hAnsi="Times New Roman"/>
          <w:spacing w:val="-4"/>
          <w:sz w:val="28"/>
          <w:lang w:eastAsia="uk-UA"/>
        </w:rPr>
        <w:t>и</w:t>
      </w:r>
      <w:r w:rsidRPr="003A3F3C">
        <w:rPr>
          <w:rFonts w:ascii="Times New Roman" w:eastAsia="Times New Roman" w:hAnsi="Times New Roman"/>
          <w:spacing w:val="-4"/>
          <w:sz w:val="28"/>
          <w:lang w:eastAsia="uk-UA"/>
        </w:rPr>
        <w:t xml:space="preserve">й. І. Гофман говорив: </w:t>
      </w:r>
      <w:r w:rsidR="00A81E1A" w:rsidRPr="003A3F3C">
        <w:rPr>
          <w:rFonts w:ascii="Times New Roman" w:eastAsia="Times New Roman" w:hAnsi="Times New Roman"/>
          <w:spacing w:val="-4"/>
          <w:sz w:val="28"/>
          <w:lang w:eastAsia="uk-UA"/>
        </w:rPr>
        <w:t>"</w:t>
      </w:r>
      <w:r w:rsidRPr="00956851">
        <w:rPr>
          <w:rFonts w:ascii="Times New Roman" w:eastAsia="Times New Roman" w:hAnsi="Times New Roman"/>
          <w:caps/>
          <w:spacing w:val="-4"/>
          <w:sz w:val="28"/>
          <w:lang w:eastAsia="uk-UA"/>
        </w:rPr>
        <w:t>м</w:t>
      </w:r>
      <w:r w:rsidRPr="003A3F3C">
        <w:rPr>
          <w:rFonts w:ascii="Times New Roman" w:eastAsia="Times New Roman" w:hAnsi="Times New Roman"/>
          <w:spacing w:val="-4"/>
          <w:sz w:val="28"/>
          <w:lang w:eastAsia="uk-UA"/>
        </w:rPr>
        <w:t>ожна взяти якого-небудь виняткового вчителя, який буде чудовим викладачем для просунутого учня, але може виявитися нездатним закласти фундамент у початківця</w:t>
      </w:r>
      <w:r w:rsidR="00A81E1A" w:rsidRPr="003A3F3C">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 Від того</w:t>
      </w:r>
      <w:r w:rsidR="00956851">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 xml:space="preserve"> хто буде першим педагогом</w:t>
      </w:r>
      <w:r w:rsidR="00956851">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 xml:space="preserve"> залежить музична доля дитини.</w:t>
      </w:r>
    </w:p>
    <w:p w:rsidR="006F3E78" w:rsidRPr="003A3F3C" w:rsidRDefault="006F3E78" w:rsidP="004E1884">
      <w:pPr>
        <w:spacing w:after="0" w:line="264" w:lineRule="auto"/>
        <w:ind w:firstLine="709"/>
        <w:jc w:val="both"/>
        <w:rPr>
          <w:spacing w:val="-4"/>
        </w:rPr>
      </w:pPr>
      <w:r w:rsidRPr="003A3F3C">
        <w:rPr>
          <w:rFonts w:ascii="Times New Roman" w:eastAsia="Times New Roman" w:hAnsi="Times New Roman"/>
          <w:spacing w:val="-4"/>
          <w:sz w:val="28"/>
          <w:lang w:eastAsia="uk-UA"/>
        </w:rPr>
        <w:t>Особливо важлива роль вчителя в дитячі роки. По-перше, як будь</w:t>
      </w:r>
      <w:r w:rsidR="00956851">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яка мова, музика найлегше засвоюється в ранньому віці, найпридатнішому для сприйняття. По-друге, варто враховувати, що існує особливий віковий психофізіологічний бар</w:t>
      </w:r>
      <w:r w:rsidR="00DB76DA">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єр для формування тих або інших суто людських здібностей (зокрема, здатності сприймати музично</w:t>
      </w:r>
      <w:r w:rsidR="00956851">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 xml:space="preserve">естетичні враження), подолавши який людина виявляється нездатною набути їх, не доклавши значних зусиль. В. Сухомлинський писав: </w:t>
      </w:r>
      <w:r w:rsidR="00A81E1A" w:rsidRPr="003A3F3C">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Якщо в ранньому дитинстві донести до серця красу музичного твору, якщо в звуках дитина відчуває багатогранні відтінки людських почуттів, вона піднімається на такий щабель культури, який не може бути досягнутий жодним</w:t>
      </w:r>
      <w:r w:rsidR="00956851">
        <w:rPr>
          <w:rFonts w:ascii="Times New Roman" w:eastAsia="Times New Roman" w:hAnsi="Times New Roman"/>
          <w:spacing w:val="-4"/>
          <w:sz w:val="28"/>
          <w:lang w:eastAsia="uk-UA"/>
        </w:rPr>
        <w:t>и</w:t>
      </w:r>
      <w:r w:rsidRPr="003A3F3C">
        <w:rPr>
          <w:rFonts w:ascii="Times New Roman" w:eastAsia="Times New Roman" w:hAnsi="Times New Roman"/>
          <w:spacing w:val="-4"/>
          <w:sz w:val="28"/>
          <w:lang w:eastAsia="uk-UA"/>
        </w:rPr>
        <w:t xml:space="preserve"> іншими засобами</w:t>
      </w:r>
      <w:r w:rsidR="00A81E1A" w:rsidRPr="003A3F3C">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w:t>
      </w:r>
    </w:p>
    <w:p w:rsidR="006F3E78" w:rsidRPr="003A3F3C" w:rsidRDefault="006F3E78" w:rsidP="004E1884">
      <w:pPr>
        <w:spacing w:after="0" w:line="264" w:lineRule="auto"/>
        <w:ind w:firstLine="709"/>
        <w:jc w:val="both"/>
        <w:rPr>
          <w:spacing w:val="-4"/>
        </w:rPr>
      </w:pPr>
      <w:r w:rsidRPr="003A3F3C">
        <w:rPr>
          <w:rFonts w:ascii="Times New Roman" w:eastAsia="Times New Roman" w:hAnsi="Times New Roman"/>
          <w:spacing w:val="-4"/>
          <w:sz w:val="28"/>
          <w:lang w:eastAsia="uk-UA"/>
        </w:rPr>
        <w:t>Викладач-піаніст не зможе назвати навіть двох учнів з однаковими музич</w:t>
      </w:r>
      <w:r w:rsidR="006F7915">
        <w:rPr>
          <w:rFonts w:ascii="Times New Roman" w:eastAsia="Times New Roman" w:hAnsi="Times New Roman"/>
          <w:spacing w:val="-4"/>
          <w:sz w:val="28"/>
          <w:lang w:eastAsia="uk-UA"/>
        </w:rPr>
        <w:softHyphen/>
      </w:r>
      <w:r w:rsidRPr="003A3F3C">
        <w:rPr>
          <w:rFonts w:ascii="Times New Roman" w:eastAsia="Times New Roman" w:hAnsi="Times New Roman"/>
          <w:spacing w:val="-4"/>
          <w:sz w:val="28"/>
          <w:lang w:eastAsia="uk-UA"/>
        </w:rPr>
        <w:t>ними даними. Помилки педагога, дефекти викладання, на початковому етапі навчання, можуть завдати невиправної шкоди учневі.</w:t>
      </w:r>
    </w:p>
    <w:p w:rsidR="006F3E78" w:rsidRPr="003A3F3C" w:rsidRDefault="006F3E78" w:rsidP="002C4ED6">
      <w:pPr>
        <w:spacing w:after="0" w:line="274" w:lineRule="auto"/>
        <w:ind w:firstLine="709"/>
        <w:jc w:val="both"/>
        <w:rPr>
          <w:spacing w:val="-4"/>
        </w:rPr>
      </w:pPr>
      <w:r w:rsidRPr="003A3F3C">
        <w:rPr>
          <w:rFonts w:ascii="Times New Roman" w:eastAsia="Times New Roman" w:hAnsi="Times New Roman"/>
          <w:spacing w:val="-4"/>
          <w:sz w:val="28"/>
          <w:lang w:eastAsia="uk-UA"/>
        </w:rPr>
        <w:lastRenderedPageBreak/>
        <w:t>Навчання гр</w:t>
      </w:r>
      <w:r w:rsidR="00956851">
        <w:rPr>
          <w:rFonts w:ascii="Times New Roman" w:eastAsia="Times New Roman" w:hAnsi="Times New Roman"/>
          <w:spacing w:val="-4"/>
          <w:sz w:val="28"/>
          <w:lang w:eastAsia="uk-UA"/>
        </w:rPr>
        <w:t>и</w:t>
      </w:r>
      <w:r w:rsidRPr="003A3F3C">
        <w:rPr>
          <w:rFonts w:ascii="Times New Roman" w:eastAsia="Times New Roman" w:hAnsi="Times New Roman"/>
          <w:spacing w:val="-4"/>
          <w:sz w:val="28"/>
          <w:lang w:eastAsia="uk-UA"/>
        </w:rPr>
        <w:t xml:space="preserve"> на фортепіано дуже складний процес, що вимагає багатьох зусиль</w:t>
      </w:r>
      <w:r w:rsidR="002C4ED6">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 xml:space="preserve"> і результати виявляться далеко не відразу.</w:t>
      </w:r>
    </w:p>
    <w:p w:rsidR="006F3E78" w:rsidRPr="003A3F3C" w:rsidRDefault="006F3E78" w:rsidP="002C4ED6">
      <w:pPr>
        <w:spacing w:after="0" w:line="274" w:lineRule="auto"/>
        <w:ind w:firstLine="709"/>
        <w:jc w:val="both"/>
        <w:rPr>
          <w:spacing w:val="-4"/>
        </w:rPr>
      </w:pPr>
      <w:r w:rsidRPr="003A3F3C">
        <w:rPr>
          <w:rFonts w:ascii="Times New Roman" w:eastAsia="Times New Roman" w:hAnsi="Times New Roman"/>
          <w:spacing w:val="-4"/>
          <w:sz w:val="28"/>
          <w:lang w:eastAsia="uk-UA"/>
        </w:rPr>
        <w:t>Робота з дітьми це завжди значн</w:t>
      </w:r>
      <w:r w:rsidR="002C4ED6">
        <w:rPr>
          <w:rFonts w:ascii="Times New Roman" w:eastAsia="Times New Roman" w:hAnsi="Times New Roman"/>
          <w:spacing w:val="-4"/>
          <w:sz w:val="28"/>
          <w:lang w:eastAsia="uk-UA"/>
        </w:rPr>
        <w:t>ою</w:t>
      </w:r>
      <w:r w:rsidRPr="003A3F3C">
        <w:rPr>
          <w:rFonts w:ascii="Times New Roman" w:eastAsia="Times New Roman" w:hAnsi="Times New Roman"/>
          <w:spacing w:val="-4"/>
          <w:sz w:val="28"/>
          <w:lang w:eastAsia="uk-UA"/>
        </w:rPr>
        <w:t xml:space="preserve"> мір</w:t>
      </w:r>
      <w:r w:rsidR="002C4ED6">
        <w:rPr>
          <w:rFonts w:ascii="Times New Roman" w:eastAsia="Times New Roman" w:hAnsi="Times New Roman"/>
          <w:spacing w:val="-4"/>
          <w:sz w:val="28"/>
          <w:lang w:eastAsia="uk-UA"/>
        </w:rPr>
        <w:t>ою</w:t>
      </w:r>
      <w:r w:rsidRPr="003A3F3C">
        <w:rPr>
          <w:rFonts w:ascii="Times New Roman" w:eastAsia="Times New Roman" w:hAnsi="Times New Roman"/>
          <w:spacing w:val="-4"/>
          <w:sz w:val="28"/>
          <w:lang w:eastAsia="uk-UA"/>
        </w:rPr>
        <w:t xml:space="preserve"> імпровізація, вимагає від педагога емоційної гнучкості.</w:t>
      </w:r>
    </w:p>
    <w:p w:rsidR="006F3E78" w:rsidRPr="003A3F3C" w:rsidRDefault="006F3E78" w:rsidP="002C4ED6">
      <w:pPr>
        <w:spacing w:after="0" w:line="274" w:lineRule="auto"/>
        <w:ind w:firstLine="709"/>
        <w:jc w:val="both"/>
        <w:rPr>
          <w:spacing w:val="-4"/>
        </w:rPr>
      </w:pPr>
      <w:r w:rsidRPr="003A3F3C">
        <w:rPr>
          <w:rFonts w:ascii="Times New Roman" w:eastAsia="Times New Roman" w:hAnsi="Times New Roman"/>
          <w:spacing w:val="-4"/>
          <w:sz w:val="28"/>
          <w:lang w:eastAsia="uk-UA"/>
        </w:rPr>
        <w:t xml:space="preserve">Педагогіка – завжди пошук і творчість. Відчуваючи особливості учня – його характер і звички, властивості нервової системи, темперамент, педагог може підібрати різні форми педагогічного впливу. Кожен урок </w:t>
      </w:r>
      <w:r w:rsidR="002C4ED6">
        <w:rPr>
          <w:rFonts w:ascii="Times New Roman" w:eastAsia="Times New Roman" w:hAnsi="Times New Roman"/>
          <w:spacing w:val="-4"/>
          <w:sz w:val="28"/>
          <w:lang w:eastAsia="uk-UA"/>
        </w:rPr>
        <w:t xml:space="preserve">– </w:t>
      </w:r>
      <w:r w:rsidRPr="003A3F3C">
        <w:rPr>
          <w:rFonts w:ascii="Times New Roman" w:eastAsia="Times New Roman" w:hAnsi="Times New Roman"/>
          <w:spacing w:val="-4"/>
          <w:sz w:val="28"/>
          <w:lang w:eastAsia="uk-UA"/>
        </w:rPr>
        <w:t>це маленький спек</w:t>
      </w:r>
      <w:r w:rsidR="002C4ED6">
        <w:rPr>
          <w:rFonts w:ascii="Times New Roman" w:eastAsia="Times New Roman" w:hAnsi="Times New Roman"/>
          <w:spacing w:val="-4"/>
          <w:sz w:val="28"/>
          <w:lang w:eastAsia="uk-UA"/>
        </w:rPr>
        <w:softHyphen/>
      </w:r>
      <w:r w:rsidRPr="003A3F3C">
        <w:rPr>
          <w:rFonts w:ascii="Times New Roman" w:eastAsia="Times New Roman" w:hAnsi="Times New Roman"/>
          <w:spacing w:val="-4"/>
          <w:sz w:val="28"/>
          <w:lang w:eastAsia="uk-UA"/>
        </w:rPr>
        <w:t>такль. Завжди повинен бути в запасі великий вибір ігор, які надають уроку певної динаміки. Весь навчальний матеріал, даний в ігровій формі, легше сприймається, захоплює, народжує ігровий азарт, бажання самому зробити щось, запам</w:t>
      </w:r>
      <w:r w:rsidR="00DB76DA">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 xml:space="preserve">ятати, повторити </w:t>
      </w:r>
      <w:r w:rsidRPr="003A3F3C">
        <w:rPr>
          <w:rFonts w:ascii="Times New Roman" w:eastAsia="Times New Roman" w:hAnsi="Times New Roman"/>
          <w:spacing w:val="-4"/>
          <w:sz w:val="28"/>
          <w:lang w:eastAsia="uk-UA"/>
        </w:rPr>
        <w:softHyphen/>
        <w:t>– тобто навчитися.</w:t>
      </w:r>
    </w:p>
    <w:p w:rsidR="006F3E78" w:rsidRPr="003A3F3C" w:rsidRDefault="006F3E78" w:rsidP="002C4ED6">
      <w:pPr>
        <w:spacing w:after="0" w:line="274" w:lineRule="auto"/>
        <w:ind w:firstLine="709"/>
        <w:jc w:val="both"/>
        <w:rPr>
          <w:spacing w:val="-4"/>
        </w:rPr>
      </w:pPr>
      <w:r w:rsidRPr="003A3F3C">
        <w:rPr>
          <w:rFonts w:ascii="Times New Roman" w:eastAsia="Times New Roman" w:hAnsi="Times New Roman"/>
          <w:spacing w:val="-4"/>
          <w:sz w:val="28"/>
          <w:lang w:eastAsia="uk-UA"/>
        </w:rPr>
        <w:t>Зміна уваги дитини з однієї гри на іншу – неодмінна умова занять. Діти не здатні довго зосереджуватися на одному завданні, на одному предметі.</w:t>
      </w:r>
    </w:p>
    <w:p w:rsidR="006F3E78" w:rsidRPr="003A3F3C" w:rsidRDefault="006F3E78" w:rsidP="002C4ED6">
      <w:pPr>
        <w:spacing w:after="0" w:line="274" w:lineRule="auto"/>
        <w:ind w:firstLine="709"/>
        <w:jc w:val="both"/>
        <w:rPr>
          <w:spacing w:val="-4"/>
        </w:rPr>
      </w:pPr>
      <w:r w:rsidRPr="003A3F3C">
        <w:rPr>
          <w:rFonts w:ascii="Times New Roman" w:eastAsia="Times New Roman" w:hAnsi="Times New Roman"/>
          <w:spacing w:val="-4"/>
          <w:sz w:val="28"/>
          <w:lang w:eastAsia="uk-UA"/>
        </w:rPr>
        <w:t xml:space="preserve">Не слід квапити педагогічний процес. У кожному конкретному випадку треба враховувати витривалість дитини. Немає </w:t>
      </w:r>
      <w:r w:rsidR="002C4ED6">
        <w:rPr>
          <w:rFonts w:ascii="Times New Roman" w:eastAsia="Times New Roman" w:hAnsi="Times New Roman"/>
          <w:spacing w:val="-4"/>
          <w:sz w:val="28"/>
          <w:lang w:eastAsia="uk-UA"/>
        </w:rPr>
        <w:t>потреби</w:t>
      </w:r>
      <w:r w:rsidRPr="003A3F3C">
        <w:rPr>
          <w:rFonts w:ascii="Times New Roman" w:eastAsia="Times New Roman" w:hAnsi="Times New Roman"/>
          <w:spacing w:val="-4"/>
          <w:sz w:val="28"/>
          <w:lang w:eastAsia="uk-UA"/>
        </w:rPr>
        <w:t xml:space="preserve"> завжди жорстко дотриму</w:t>
      </w:r>
      <w:r w:rsidR="002C4ED6">
        <w:rPr>
          <w:rFonts w:ascii="Times New Roman" w:eastAsia="Times New Roman" w:hAnsi="Times New Roman"/>
          <w:spacing w:val="-4"/>
          <w:sz w:val="28"/>
          <w:lang w:eastAsia="uk-UA"/>
        </w:rPr>
        <w:softHyphen/>
      </w:r>
      <w:r w:rsidRPr="003A3F3C">
        <w:rPr>
          <w:rFonts w:ascii="Times New Roman" w:eastAsia="Times New Roman" w:hAnsi="Times New Roman"/>
          <w:spacing w:val="-4"/>
          <w:sz w:val="28"/>
          <w:lang w:eastAsia="uk-UA"/>
        </w:rPr>
        <w:t>ватися заздалегідь продуманого плану заняття. Необхідна імпровізація, реакція на конкретну ситуацію, на сьогоднішній стан малюка. Особли</w:t>
      </w:r>
      <w:r w:rsidR="006F7915">
        <w:rPr>
          <w:rFonts w:ascii="Times New Roman" w:eastAsia="Times New Roman" w:hAnsi="Times New Roman"/>
          <w:spacing w:val="-4"/>
          <w:sz w:val="28"/>
          <w:lang w:eastAsia="uk-UA"/>
        </w:rPr>
        <w:softHyphen/>
      </w:r>
      <w:r w:rsidRPr="003A3F3C">
        <w:rPr>
          <w:rFonts w:ascii="Times New Roman" w:eastAsia="Times New Roman" w:hAnsi="Times New Roman"/>
          <w:spacing w:val="-4"/>
          <w:sz w:val="28"/>
          <w:lang w:eastAsia="uk-UA"/>
        </w:rPr>
        <w:t>во це важливо в роботі з дітьми молодшого віку.</w:t>
      </w:r>
    </w:p>
    <w:p w:rsidR="006F3E78" w:rsidRPr="003A3F3C" w:rsidRDefault="006F3E78" w:rsidP="002C4ED6">
      <w:pPr>
        <w:spacing w:after="0" w:line="274" w:lineRule="auto"/>
        <w:ind w:firstLine="709"/>
        <w:jc w:val="both"/>
        <w:rPr>
          <w:spacing w:val="-4"/>
        </w:rPr>
      </w:pPr>
      <w:r w:rsidRPr="003A3F3C">
        <w:rPr>
          <w:rFonts w:ascii="Times New Roman" w:eastAsia="Times New Roman" w:hAnsi="Times New Roman"/>
          <w:spacing w:val="-4"/>
          <w:sz w:val="28"/>
          <w:lang w:eastAsia="uk-UA"/>
        </w:rPr>
        <w:t>Педагог не нав</w:t>
      </w:r>
      <w:r w:rsidR="00DB76DA">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язує дитині своїх відчуттів – він творить разом з нею, допомагає позбутися комплексів, знайти свободу. Прагнення розкрити дитину не дозволить його душі лінуватися. З моря фантазій малюків можна витягти безліч потрібних образів, що допоможе проникнути в таємниці музики.</w:t>
      </w:r>
    </w:p>
    <w:p w:rsidR="006F3E78" w:rsidRPr="003A3F3C" w:rsidRDefault="006F3E78" w:rsidP="002C4ED6">
      <w:pPr>
        <w:spacing w:after="0" w:line="274" w:lineRule="auto"/>
        <w:ind w:firstLine="709"/>
        <w:jc w:val="both"/>
        <w:rPr>
          <w:spacing w:val="-4"/>
        </w:rPr>
      </w:pPr>
      <w:r w:rsidRPr="003A3F3C">
        <w:rPr>
          <w:rFonts w:ascii="Times New Roman" w:eastAsia="Times New Roman" w:hAnsi="Times New Roman"/>
          <w:spacing w:val="-4"/>
          <w:sz w:val="28"/>
          <w:lang w:eastAsia="uk-UA"/>
        </w:rPr>
        <w:t>Педагог здатний заразити учня творчою енергією настільки, що він буде висловлювати прагнення до співтворчості, до граничного самовираження.</w:t>
      </w:r>
    </w:p>
    <w:p w:rsidR="006F3E78" w:rsidRPr="003A3F3C" w:rsidRDefault="006F3E78" w:rsidP="002C4ED6">
      <w:pPr>
        <w:spacing w:after="0" w:line="274" w:lineRule="auto"/>
        <w:ind w:firstLine="709"/>
        <w:jc w:val="both"/>
        <w:rPr>
          <w:spacing w:val="-4"/>
        </w:rPr>
      </w:pPr>
      <w:r w:rsidRPr="003A3F3C">
        <w:rPr>
          <w:rFonts w:ascii="Times New Roman" w:eastAsia="Times New Roman" w:hAnsi="Times New Roman"/>
          <w:spacing w:val="-4"/>
          <w:sz w:val="28"/>
          <w:lang w:eastAsia="uk-UA"/>
        </w:rPr>
        <w:t>Ще одна дуже важлив</w:t>
      </w:r>
      <w:r w:rsidR="002C4ED6">
        <w:rPr>
          <w:rFonts w:ascii="Times New Roman" w:eastAsia="Times New Roman" w:hAnsi="Times New Roman"/>
          <w:spacing w:val="-4"/>
          <w:sz w:val="28"/>
          <w:lang w:eastAsia="uk-UA"/>
        </w:rPr>
        <w:t>а</w:t>
      </w:r>
      <w:r w:rsidRPr="003A3F3C">
        <w:rPr>
          <w:rFonts w:ascii="Times New Roman" w:eastAsia="Times New Roman" w:hAnsi="Times New Roman"/>
          <w:spacing w:val="-4"/>
          <w:sz w:val="28"/>
          <w:lang w:eastAsia="uk-UA"/>
        </w:rPr>
        <w:t xml:space="preserve"> вимога – постійна творча співдружність з батьками учнів. Педагогічний такт викликає прихильність до себе не лише дітей, а й батьків. Вони дають дитині відчуття психологічної захищеності. Присутність батьків на уроках, їх контакт на уроках – дуже важливий.</w:t>
      </w:r>
    </w:p>
    <w:p w:rsidR="006F3E78" w:rsidRPr="003A3F3C" w:rsidRDefault="006F3E78" w:rsidP="002C4ED6">
      <w:pPr>
        <w:spacing w:after="0" w:line="274" w:lineRule="auto"/>
        <w:ind w:firstLine="709"/>
        <w:jc w:val="both"/>
        <w:rPr>
          <w:spacing w:val="-4"/>
        </w:rPr>
      </w:pPr>
      <w:r w:rsidRPr="003A3F3C">
        <w:rPr>
          <w:rFonts w:ascii="Times New Roman" w:eastAsia="Times New Roman" w:hAnsi="Times New Roman"/>
          <w:spacing w:val="-4"/>
          <w:sz w:val="28"/>
          <w:lang w:eastAsia="uk-UA"/>
        </w:rPr>
        <w:t>Маленька дитина – це особистість, вже здатна на власне, оригінальне мислення, на висловлення власних думок, на прояв волі. Для педагога саме ці якості виявляються визначальними, головними результатами виховання музикою. Спираючись на них</w:t>
      </w:r>
      <w:r w:rsidR="002C4ED6">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 xml:space="preserve"> набагато простіше і легше формувати у дітей виконавські вміння і навички, які </w:t>
      </w:r>
      <w:r w:rsidR="002C4ED6">
        <w:rPr>
          <w:rFonts w:ascii="Times New Roman" w:eastAsia="Times New Roman" w:hAnsi="Times New Roman"/>
          <w:spacing w:val="-4"/>
          <w:sz w:val="28"/>
          <w:lang w:eastAsia="uk-UA"/>
        </w:rPr>
        <w:t>допоможуть</w:t>
      </w:r>
      <w:r w:rsidRPr="003A3F3C">
        <w:rPr>
          <w:rFonts w:ascii="Times New Roman" w:eastAsia="Times New Roman" w:hAnsi="Times New Roman"/>
          <w:spacing w:val="-4"/>
          <w:sz w:val="28"/>
          <w:lang w:eastAsia="uk-UA"/>
        </w:rPr>
        <w:t xml:space="preserve"> їм у подальшому зростанні.</w:t>
      </w:r>
    </w:p>
    <w:p w:rsidR="006F3E78" w:rsidRPr="003A3F3C" w:rsidRDefault="006F3E78" w:rsidP="002C4ED6">
      <w:pPr>
        <w:spacing w:after="0" w:line="274" w:lineRule="auto"/>
        <w:ind w:firstLine="709"/>
        <w:jc w:val="both"/>
        <w:rPr>
          <w:rFonts w:ascii="Times New Roman" w:eastAsia="Times New Roman" w:hAnsi="Times New Roman"/>
          <w:spacing w:val="-4"/>
          <w:sz w:val="28"/>
          <w:lang w:eastAsia="uk-UA"/>
        </w:rPr>
      </w:pPr>
      <w:r w:rsidRPr="003A3F3C">
        <w:rPr>
          <w:rFonts w:ascii="Times New Roman" w:eastAsia="Times New Roman" w:hAnsi="Times New Roman"/>
          <w:spacing w:val="-4"/>
          <w:sz w:val="28"/>
          <w:lang w:eastAsia="uk-UA"/>
        </w:rPr>
        <w:t>Щоб розвинути і зберегти в дитині особистість, здатну на яскраве самови</w:t>
      </w:r>
      <w:r w:rsidR="006F7915">
        <w:rPr>
          <w:rFonts w:ascii="Times New Roman" w:eastAsia="Times New Roman" w:hAnsi="Times New Roman"/>
          <w:spacing w:val="-4"/>
          <w:sz w:val="28"/>
          <w:lang w:eastAsia="uk-UA"/>
        </w:rPr>
        <w:softHyphen/>
      </w:r>
      <w:r w:rsidRPr="003A3F3C">
        <w:rPr>
          <w:rFonts w:ascii="Times New Roman" w:eastAsia="Times New Roman" w:hAnsi="Times New Roman"/>
          <w:spacing w:val="-4"/>
          <w:sz w:val="28"/>
          <w:lang w:eastAsia="uk-UA"/>
        </w:rPr>
        <w:t xml:space="preserve">раження, педагог </w:t>
      </w:r>
      <w:r w:rsidR="002C4ED6">
        <w:rPr>
          <w:rFonts w:ascii="Times New Roman" w:eastAsia="Times New Roman" w:hAnsi="Times New Roman"/>
          <w:spacing w:val="-4"/>
          <w:sz w:val="28"/>
          <w:lang w:eastAsia="uk-UA"/>
        </w:rPr>
        <w:t>у</w:t>
      </w:r>
      <w:r w:rsidRPr="003A3F3C">
        <w:rPr>
          <w:rFonts w:ascii="Times New Roman" w:eastAsia="Times New Roman" w:hAnsi="Times New Roman"/>
          <w:spacing w:val="-4"/>
          <w:sz w:val="28"/>
          <w:lang w:eastAsia="uk-UA"/>
        </w:rPr>
        <w:t xml:space="preserve"> </w:t>
      </w:r>
      <w:r w:rsidR="002C4ED6">
        <w:rPr>
          <w:rFonts w:ascii="Times New Roman" w:eastAsia="Times New Roman" w:hAnsi="Times New Roman"/>
          <w:spacing w:val="-4"/>
          <w:sz w:val="28"/>
          <w:lang w:eastAsia="uk-UA"/>
        </w:rPr>
        <w:t>жодно</w:t>
      </w:r>
      <w:r w:rsidRPr="003A3F3C">
        <w:rPr>
          <w:rFonts w:ascii="Times New Roman" w:eastAsia="Times New Roman" w:hAnsi="Times New Roman"/>
          <w:spacing w:val="-4"/>
          <w:sz w:val="28"/>
          <w:lang w:eastAsia="uk-UA"/>
        </w:rPr>
        <w:t>му разі не повинен вимагати від тр</w:t>
      </w:r>
      <w:r w:rsidR="002C4ED6">
        <w:rPr>
          <w:rFonts w:ascii="Times New Roman" w:eastAsia="Times New Roman" w:hAnsi="Times New Roman"/>
          <w:spacing w:val="-4"/>
          <w:sz w:val="28"/>
          <w:lang w:eastAsia="uk-UA"/>
        </w:rPr>
        <w:t>и</w:t>
      </w:r>
      <w:r w:rsidRPr="003A3F3C">
        <w:rPr>
          <w:rFonts w:ascii="Times New Roman" w:eastAsia="Times New Roman" w:hAnsi="Times New Roman"/>
          <w:spacing w:val="-4"/>
          <w:sz w:val="28"/>
          <w:lang w:eastAsia="uk-UA"/>
        </w:rPr>
        <w:t>-чотирирічного учня логічного осмислення, чистоти і точності виконання нотного тексту. Зайва вимог</w:t>
      </w:r>
      <w:r w:rsidR="002C4ED6">
        <w:rPr>
          <w:rFonts w:ascii="Times New Roman" w:eastAsia="Times New Roman" w:hAnsi="Times New Roman"/>
          <w:spacing w:val="-4"/>
          <w:sz w:val="28"/>
          <w:lang w:eastAsia="uk-UA"/>
        </w:rPr>
        <w:softHyphen/>
      </w:r>
      <w:r w:rsidRPr="003A3F3C">
        <w:rPr>
          <w:rFonts w:ascii="Times New Roman" w:eastAsia="Times New Roman" w:hAnsi="Times New Roman"/>
          <w:spacing w:val="-4"/>
          <w:sz w:val="28"/>
          <w:lang w:eastAsia="uk-UA"/>
        </w:rPr>
        <w:t>ливість може викликати нервове перенапруження і страх перед грою. Малюк починає швидко стомлюватися, у нього з</w:t>
      </w:r>
      <w:r w:rsidR="00DB76DA">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 xml:space="preserve">являється негативне ставлення не тільки до навчання, але і до самої музики. </w:t>
      </w:r>
    </w:p>
    <w:p w:rsidR="006F3E78" w:rsidRPr="003A3F3C" w:rsidRDefault="006F3E78" w:rsidP="004E1884">
      <w:pPr>
        <w:spacing w:after="0" w:line="264" w:lineRule="auto"/>
        <w:ind w:firstLine="709"/>
        <w:jc w:val="both"/>
        <w:rPr>
          <w:spacing w:val="-4"/>
        </w:rPr>
      </w:pPr>
      <w:r w:rsidRPr="003A3F3C">
        <w:rPr>
          <w:rFonts w:ascii="Times New Roman" w:eastAsia="Times New Roman" w:hAnsi="Times New Roman"/>
          <w:spacing w:val="-4"/>
          <w:sz w:val="28"/>
          <w:lang w:eastAsia="uk-UA"/>
        </w:rPr>
        <w:lastRenderedPageBreak/>
        <w:t xml:space="preserve">Справжній педагог – перш за все справжній друг. Якщо між педагогом і учнем не виникає невидима духовна ниточка, то найталановитіша дитина не буде працездатною та самостійною. </w:t>
      </w:r>
    </w:p>
    <w:p w:rsidR="006F3E78" w:rsidRPr="003A3F3C" w:rsidRDefault="006F3E78" w:rsidP="004E1884">
      <w:pPr>
        <w:spacing w:after="0" w:line="264" w:lineRule="auto"/>
        <w:ind w:firstLine="709"/>
        <w:jc w:val="both"/>
        <w:rPr>
          <w:spacing w:val="-4"/>
        </w:rPr>
      </w:pPr>
      <w:r w:rsidRPr="003A3F3C">
        <w:rPr>
          <w:rFonts w:ascii="Times New Roman" w:eastAsia="Times New Roman" w:hAnsi="Times New Roman"/>
          <w:spacing w:val="-4"/>
          <w:sz w:val="28"/>
          <w:lang w:eastAsia="uk-UA"/>
        </w:rPr>
        <w:t>На основі вивчення пісні, танцю, маршу здійснюється формування прак</w:t>
      </w:r>
      <w:r w:rsidR="006F7915">
        <w:rPr>
          <w:rFonts w:ascii="Times New Roman" w:eastAsia="Times New Roman" w:hAnsi="Times New Roman"/>
          <w:spacing w:val="-4"/>
          <w:sz w:val="28"/>
          <w:lang w:eastAsia="uk-UA"/>
        </w:rPr>
        <w:softHyphen/>
      </w:r>
      <w:r w:rsidRPr="003A3F3C">
        <w:rPr>
          <w:rFonts w:ascii="Times New Roman" w:eastAsia="Times New Roman" w:hAnsi="Times New Roman"/>
          <w:spacing w:val="-4"/>
          <w:sz w:val="28"/>
          <w:lang w:eastAsia="uk-UA"/>
        </w:rPr>
        <w:t xml:space="preserve">тичних навичок, </w:t>
      </w:r>
      <w:r w:rsidR="002C4ED6">
        <w:rPr>
          <w:rFonts w:ascii="Times New Roman" w:eastAsia="Times New Roman" w:hAnsi="Times New Roman"/>
          <w:spacing w:val="-4"/>
          <w:sz w:val="28"/>
          <w:lang w:eastAsia="uk-UA"/>
        </w:rPr>
        <w:t>зокрема</w:t>
      </w:r>
      <w:r w:rsidRPr="003A3F3C">
        <w:rPr>
          <w:rFonts w:ascii="Times New Roman" w:eastAsia="Times New Roman" w:hAnsi="Times New Roman"/>
          <w:spacing w:val="-4"/>
          <w:sz w:val="28"/>
          <w:lang w:eastAsia="uk-UA"/>
        </w:rPr>
        <w:t xml:space="preserve"> читання з аркуша і транспонування, засвоєння теоретич</w:t>
      </w:r>
      <w:r w:rsidR="002C4ED6">
        <w:rPr>
          <w:rFonts w:ascii="Times New Roman" w:eastAsia="Times New Roman" w:hAnsi="Times New Roman"/>
          <w:spacing w:val="-4"/>
          <w:sz w:val="28"/>
          <w:lang w:eastAsia="uk-UA"/>
        </w:rPr>
        <w:softHyphen/>
      </w:r>
      <w:r w:rsidRPr="003A3F3C">
        <w:rPr>
          <w:rFonts w:ascii="Times New Roman" w:eastAsia="Times New Roman" w:hAnsi="Times New Roman"/>
          <w:spacing w:val="-4"/>
          <w:sz w:val="28"/>
          <w:lang w:eastAsia="uk-UA"/>
        </w:rPr>
        <w:t>ного матеріалу та творч</w:t>
      </w:r>
      <w:r w:rsidR="002C4ED6">
        <w:rPr>
          <w:rFonts w:ascii="Times New Roman" w:eastAsia="Times New Roman" w:hAnsi="Times New Roman"/>
          <w:spacing w:val="-4"/>
          <w:sz w:val="28"/>
          <w:lang w:eastAsia="uk-UA"/>
        </w:rPr>
        <w:t>ої</w:t>
      </w:r>
      <w:r w:rsidRPr="003A3F3C">
        <w:rPr>
          <w:rFonts w:ascii="Times New Roman" w:eastAsia="Times New Roman" w:hAnsi="Times New Roman"/>
          <w:spacing w:val="-4"/>
          <w:sz w:val="28"/>
          <w:lang w:eastAsia="uk-UA"/>
        </w:rPr>
        <w:t xml:space="preserve"> діяльн</w:t>
      </w:r>
      <w:r w:rsidR="002C4ED6">
        <w:rPr>
          <w:rFonts w:ascii="Times New Roman" w:eastAsia="Times New Roman" w:hAnsi="Times New Roman"/>
          <w:spacing w:val="-4"/>
          <w:sz w:val="28"/>
          <w:lang w:eastAsia="uk-UA"/>
        </w:rPr>
        <w:t>о</w:t>
      </w:r>
      <w:r w:rsidRPr="003A3F3C">
        <w:rPr>
          <w:rFonts w:ascii="Times New Roman" w:eastAsia="Times New Roman" w:hAnsi="Times New Roman"/>
          <w:spacing w:val="-4"/>
          <w:sz w:val="28"/>
          <w:lang w:eastAsia="uk-UA"/>
        </w:rPr>
        <w:t>ст</w:t>
      </w:r>
      <w:r w:rsidR="002C4ED6">
        <w:rPr>
          <w:rFonts w:ascii="Times New Roman" w:eastAsia="Times New Roman" w:hAnsi="Times New Roman"/>
          <w:spacing w:val="-4"/>
          <w:sz w:val="28"/>
          <w:lang w:eastAsia="uk-UA"/>
        </w:rPr>
        <w:t>і</w:t>
      </w:r>
      <w:r w:rsidRPr="003A3F3C">
        <w:rPr>
          <w:rFonts w:ascii="Times New Roman" w:eastAsia="Times New Roman" w:hAnsi="Times New Roman"/>
          <w:spacing w:val="-4"/>
          <w:sz w:val="28"/>
          <w:lang w:eastAsia="uk-UA"/>
        </w:rPr>
        <w:t xml:space="preserve"> (тобто імпровізаці</w:t>
      </w:r>
      <w:r w:rsidR="002C4ED6">
        <w:rPr>
          <w:rFonts w:ascii="Times New Roman" w:eastAsia="Times New Roman" w:hAnsi="Times New Roman"/>
          <w:spacing w:val="-4"/>
          <w:sz w:val="28"/>
          <w:lang w:eastAsia="uk-UA"/>
        </w:rPr>
        <w:t>ї</w:t>
      </w:r>
      <w:r w:rsidRPr="003A3F3C">
        <w:rPr>
          <w:rFonts w:ascii="Times New Roman" w:eastAsia="Times New Roman" w:hAnsi="Times New Roman"/>
          <w:spacing w:val="-4"/>
          <w:sz w:val="28"/>
          <w:lang w:eastAsia="uk-UA"/>
        </w:rPr>
        <w:t xml:space="preserve"> і написання музики), яка є кульмінаційним моментом для осмислення музичних явищ і одночасно способом контролю за засвоєнням навчального матеріалу. Пісня, танець, марш – три основні жанрові сфери, в яких музичний початок </w:t>
      </w:r>
      <w:r w:rsidR="002C4ED6">
        <w:rPr>
          <w:rFonts w:ascii="Times New Roman" w:eastAsia="Times New Roman" w:hAnsi="Times New Roman"/>
          <w:spacing w:val="-4"/>
          <w:sz w:val="28"/>
          <w:lang w:eastAsia="uk-UA"/>
        </w:rPr>
        <w:t>перебуває</w:t>
      </w:r>
      <w:r w:rsidRPr="003A3F3C">
        <w:rPr>
          <w:rFonts w:ascii="Times New Roman" w:eastAsia="Times New Roman" w:hAnsi="Times New Roman"/>
          <w:spacing w:val="-4"/>
          <w:sz w:val="28"/>
          <w:lang w:eastAsia="uk-UA"/>
        </w:rPr>
        <w:t xml:space="preserve"> в нерозривній єдності зі словом (пісня), рухом (марш, танець), словом і рухом (ігрова і танцювальна пісня, хоровод). В них формується все жанрове різноманіття музичної культури, разом з тим вони близькі дитячому світосприйняттю і допомагають дитині відразу ж включитися в процес активної творчої дії. Жанрові визначення пісні, танцю, маршу зазвичай не вимагають тривалих пояснень, слід вводити і закріплювати ці поняття показом яскравих і чистих в жанровому співвідношенні образів, в яких не зустрічалися б змішані типи. Слухаючи музику</w:t>
      </w:r>
      <w:r w:rsidR="000C09A3">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 xml:space="preserve"> учні висловлюють свої відчуття відповідними рухами, характером кроку та інше. Наприклад, П. Чайковський </w:t>
      </w:r>
      <w:r w:rsidR="00A81E1A" w:rsidRPr="003A3F3C">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Марш дерев</w:t>
      </w:r>
      <w:r w:rsidR="00DB76DA">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яних солдатиків</w:t>
      </w:r>
      <w:r w:rsidR="00A81E1A" w:rsidRPr="003A3F3C">
        <w:rPr>
          <w:rFonts w:ascii="Times New Roman" w:eastAsia="Times New Roman" w:hAnsi="Times New Roman"/>
          <w:spacing w:val="-4"/>
          <w:sz w:val="28"/>
          <w:lang w:eastAsia="uk-UA"/>
        </w:rPr>
        <w:t>"</w:t>
      </w:r>
      <w:r w:rsidR="000C09A3">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 xml:space="preserve"> </w:t>
      </w:r>
      <w:r w:rsidR="000C09A3">
        <w:rPr>
          <w:rFonts w:ascii="Times New Roman" w:eastAsia="Times New Roman" w:hAnsi="Times New Roman"/>
          <w:spacing w:val="-4"/>
          <w:sz w:val="28"/>
          <w:lang w:eastAsia="uk-UA"/>
        </w:rPr>
        <w:t>Д</w:t>
      </w:r>
      <w:r w:rsidRPr="003A3F3C">
        <w:rPr>
          <w:rFonts w:ascii="Times New Roman" w:eastAsia="Times New Roman" w:hAnsi="Times New Roman"/>
          <w:spacing w:val="-4"/>
          <w:sz w:val="28"/>
          <w:lang w:eastAsia="uk-UA"/>
        </w:rPr>
        <w:t>итина марширує, виражаючи рухами радісний</w:t>
      </w:r>
      <w:r w:rsidR="000C09A3">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 xml:space="preserve"> бадьорий характер музики, і відразу – </w:t>
      </w:r>
      <w:r w:rsidR="00A81E1A" w:rsidRPr="003A3F3C">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Вальс</w:t>
      </w:r>
      <w:r w:rsidR="00A81E1A" w:rsidRPr="003A3F3C">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 xml:space="preserve"> В. Косенка. Тут рухи можуть бути м</w:t>
      </w:r>
      <w:r w:rsidR="00DB76DA">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якими, округлими, плавними. Далі можна знову повторити марш. При такому чергуванні учень яскравіше відчує жанровий контраст показаних творів. Усвідомлення характеру музики поєднується в цій роботі з вивченням елементів музичної грамоти, учень дізнається, що таке ритм, навчиться розрізняти довгі і короткі звуки (четвертна, восьма), їх кратне співвідношення. При цьому потрібно, щоб в мелодії п</w:t>
      </w:r>
      <w:r w:rsidR="00DB76DA">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 xml:space="preserve">єси не зустрічалися інші тривалості. </w:t>
      </w:r>
    </w:p>
    <w:p w:rsidR="006F3E78" w:rsidRPr="003A3F3C" w:rsidRDefault="006F3E78" w:rsidP="0027218F">
      <w:pPr>
        <w:spacing w:after="0" w:line="274" w:lineRule="auto"/>
        <w:ind w:firstLine="709"/>
        <w:jc w:val="both"/>
        <w:rPr>
          <w:spacing w:val="-4"/>
        </w:rPr>
      </w:pPr>
      <w:r w:rsidRPr="003A3F3C">
        <w:rPr>
          <w:rFonts w:ascii="Times New Roman" w:eastAsia="Times New Roman" w:hAnsi="Times New Roman"/>
          <w:spacing w:val="-4"/>
          <w:sz w:val="28"/>
          <w:lang w:eastAsia="uk-UA"/>
        </w:rPr>
        <w:t xml:space="preserve">Музична грамота, як і багато інших знань, на першому етапі легше </w:t>
      </w:r>
      <w:r w:rsidR="000C09A3">
        <w:rPr>
          <w:rFonts w:ascii="Times New Roman" w:eastAsia="Times New Roman" w:hAnsi="Times New Roman"/>
          <w:spacing w:val="-4"/>
          <w:sz w:val="28"/>
          <w:lang w:eastAsia="uk-UA"/>
        </w:rPr>
        <w:t xml:space="preserve">за </w:t>
      </w:r>
      <w:r w:rsidRPr="003A3F3C">
        <w:rPr>
          <w:rFonts w:ascii="Times New Roman" w:eastAsia="Times New Roman" w:hAnsi="Times New Roman"/>
          <w:spacing w:val="-4"/>
          <w:sz w:val="28"/>
          <w:lang w:eastAsia="uk-UA"/>
        </w:rPr>
        <w:t>вс</w:t>
      </w:r>
      <w:r w:rsidR="000C09A3">
        <w:rPr>
          <w:rFonts w:ascii="Times New Roman" w:eastAsia="Times New Roman" w:hAnsi="Times New Roman"/>
          <w:spacing w:val="-4"/>
          <w:sz w:val="28"/>
          <w:lang w:eastAsia="uk-UA"/>
        </w:rPr>
        <w:t>е</w:t>
      </w:r>
      <w:r w:rsidRPr="003A3F3C">
        <w:rPr>
          <w:rFonts w:ascii="Times New Roman" w:eastAsia="Times New Roman" w:hAnsi="Times New Roman"/>
          <w:spacing w:val="-4"/>
          <w:sz w:val="28"/>
          <w:lang w:eastAsia="uk-UA"/>
        </w:rPr>
        <w:t xml:space="preserve"> сприймається в формах роботи, близьких до гри. Наприклад, поняття </w:t>
      </w:r>
      <w:r w:rsidR="00A81E1A" w:rsidRPr="003A3F3C">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четвертна</w:t>
      </w:r>
      <w:r w:rsidR="00A81E1A" w:rsidRPr="003A3F3C">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 xml:space="preserve"> і </w:t>
      </w:r>
      <w:r w:rsidR="00A81E1A" w:rsidRPr="003A3F3C">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восьма</w:t>
      </w:r>
      <w:r w:rsidR="00A81E1A" w:rsidRPr="003A3F3C">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 xml:space="preserve"> добре засвоюються і закріплюються в рухах кроком (четвертна) і бігом (восьма), які можна потім замінити ударами по столу. На основі сформованих таким чином уявлень про тривалості легко перейти до їх графічного зображення, а потім і до пояснення звуковисотного співвідношення. Нотний запис слід вивчати в поєднанні з конкретними поспівками. Наприклад, </w:t>
      </w:r>
      <w:r w:rsidR="000C09A3">
        <w:rPr>
          <w:rFonts w:ascii="Times New Roman" w:eastAsia="Times New Roman" w:hAnsi="Times New Roman"/>
          <w:spacing w:val="-4"/>
          <w:sz w:val="28"/>
          <w:lang w:eastAsia="uk-UA"/>
        </w:rPr>
        <w:t>у</w:t>
      </w:r>
      <w:r w:rsidRPr="003A3F3C">
        <w:rPr>
          <w:rFonts w:ascii="Times New Roman" w:eastAsia="Times New Roman" w:hAnsi="Times New Roman"/>
          <w:spacing w:val="-4"/>
          <w:sz w:val="28"/>
          <w:lang w:eastAsia="uk-UA"/>
        </w:rPr>
        <w:t xml:space="preserve"> народній пісні </w:t>
      </w:r>
      <w:r w:rsidR="00A81E1A" w:rsidRPr="003A3F3C">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Прийди, прийди, сонечко</w:t>
      </w:r>
      <w:r w:rsidR="00A81E1A" w:rsidRPr="003A3F3C">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 xml:space="preserve"> (обробка Л. Ревуцького), побудованої на одній двозвучній поспівці, важливо відзначити прохальну інтонацію, осмислити ударний склад в поєднанні з більш високим і довгим звуком. Засвоєне таким чином уявлення про музичний текст повинно сприяти виразному відтворенню його на інструменті. Елементи виразного інтонування музики виховуються вже на виконанні елементарних поспівок. Музика, яка звучить на уроці, рух під неї, спів і спільне з педагогом музикування створюють необхідний емоційний тонус, який служить сприятливою умовою для формування практичних інструментально-виконавських </w:t>
      </w:r>
      <w:r w:rsidRPr="003A3F3C">
        <w:rPr>
          <w:rFonts w:ascii="Times New Roman" w:eastAsia="Times New Roman" w:hAnsi="Times New Roman"/>
          <w:spacing w:val="-4"/>
          <w:sz w:val="28"/>
          <w:lang w:eastAsia="uk-UA"/>
        </w:rPr>
        <w:lastRenderedPageBreak/>
        <w:t xml:space="preserve">навичок. У залученні дитини до гри на інструменті </w:t>
      </w:r>
      <w:r w:rsidR="000C09A3">
        <w:rPr>
          <w:rFonts w:ascii="Times New Roman" w:eastAsia="Times New Roman" w:hAnsi="Times New Roman"/>
          <w:spacing w:val="-4"/>
          <w:sz w:val="28"/>
          <w:lang w:eastAsia="uk-UA"/>
        </w:rPr>
        <w:t>потріб</w:t>
      </w:r>
      <w:r w:rsidRPr="003A3F3C">
        <w:rPr>
          <w:rFonts w:ascii="Times New Roman" w:eastAsia="Times New Roman" w:hAnsi="Times New Roman"/>
          <w:spacing w:val="-4"/>
          <w:sz w:val="28"/>
          <w:lang w:eastAsia="uk-UA"/>
        </w:rPr>
        <w:t>но прагнути до максимального використання її здатності до наслідування. Слід завжди пам</w:t>
      </w:r>
      <w:r w:rsidR="00DB76DA">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 xml:space="preserve">ятати про те, що діти молодшого шкільного віку ще тільки </w:t>
      </w:r>
      <w:r w:rsidR="00A81E1A" w:rsidRPr="003A3F3C">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збирають</w:t>
      </w:r>
      <w:r w:rsidR="00A81E1A" w:rsidRPr="003A3F3C">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 xml:space="preserve"> фактичний матеріал про явища, поки ще не аналізують і не систематизують його, не виявляють закономірних зв</w:t>
      </w:r>
      <w:r w:rsidR="00DB76DA">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язків між явищами. Тому способи ознайомлення з пристроєм і можливостями інструмента, з прийомами гри на ньому слід вибирати з урахуванням вікових особливостей учня.</w:t>
      </w:r>
    </w:p>
    <w:p w:rsidR="006F3E78" w:rsidRPr="003A3F3C" w:rsidRDefault="006F3E78" w:rsidP="0027218F">
      <w:pPr>
        <w:spacing w:after="0" w:line="274" w:lineRule="auto"/>
        <w:ind w:firstLine="709"/>
        <w:jc w:val="both"/>
        <w:rPr>
          <w:spacing w:val="-4"/>
        </w:rPr>
      </w:pPr>
      <w:r w:rsidRPr="003A3F3C">
        <w:rPr>
          <w:rFonts w:ascii="Times New Roman" w:eastAsia="Times New Roman" w:hAnsi="Times New Roman"/>
          <w:spacing w:val="-4"/>
          <w:sz w:val="28"/>
          <w:lang w:eastAsia="uk-UA"/>
        </w:rPr>
        <w:t xml:space="preserve">На такому початковому рівні, в наочній формі </w:t>
      </w:r>
      <w:r w:rsidR="000C09A3">
        <w:rPr>
          <w:rFonts w:ascii="Times New Roman" w:eastAsia="Times New Roman" w:hAnsi="Times New Roman"/>
          <w:spacing w:val="-4"/>
          <w:sz w:val="28"/>
          <w:lang w:eastAsia="uk-UA"/>
        </w:rPr>
        <w:t>потріб</w:t>
      </w:r>
      <w:r w:rsidRPr="003A3F3C">
        <w:rPr>
          <w:rFonts w:ascii="Times New Roman" w:eastAsia="Times New Roman" w:hAnsi="Times New Roman"/>
          <w:spacing w:val="-4"/>
          <w:sz w:val="28"/>
          <w:lang w:eastAsia="uk-UA"/>
        </w:rPr>
        <w:t xml:space="preserve">но дати учневі уявлення про </w:t>
      </w:r>
      <w:r w:rsidR="000C09A3">
        <w:rPr>
          <w:rFonts w:ascii="Times New Roman" w:eastAsia="Times New Roman" w:hAnsi="Times New Roman"/>
          <w:spacing w:val="-4"/>
          <w:sz w:val="28"/>
          <w:lang w:eastAsia="uk-UA"/>
        </w:rPr>
        <w:t>властивості фортепіано: природне</w:t>
      </w:r>
      <w:r w:rsidRPr="003A3F3C">
        <w:rPr>
          <w:rFonts w:ascii="Times New Roman" w:eastAsia="Times New Roman" w:hAnsi="Times New Roman"/>
          <w:spacing w:val="-4"/>
          <w:sz w:val="28"/>
          <w:lang w:eastAsia="uk-UA"/>
        </w:rPr>
        <w:t xml:space="preserve"> загасання звуку і перериванн</w:t>
      </w:r>
      <w:r w:rsidR="0027218F">
        <w:rPr>
          <w:rFonts w:ascii="Times New Roman" w:eastAsia="Times New Roman" w:hAnsi="Times New Roman"/>
          <w:spacing w:val="-4"/>
          <w:sz w:val="28"/>
          <w:lang w:eastAsia="uk-UA"/>
        </w:rPr>
        <w:t>я</w:t>
      </w:r>
      <w:r w:rsidRPr="003A3F3C">
        <w:rPr>
          <w:rFonts w:ascii="Times New Roman" w:eastAsia="Times New Roman" w:hAnsi="Times New Roman"/>
          <w:spacing w:val="-4"/>
          <w:sz w:val="28"/>
          <w:lang w:eastAsia="uk-UA"/>
        </w:rPr>
        <w:t xml:space="preserve"> його демпферами, педальному і безпедальн</w:t>
      </w:r>
      <w:r w:rsidR="0027218F">
        <w:rPr>
          <w:rFonts w:ascii="Times New Roman" w:eastAsia="Times New Roman" w:hAnsi="Times New Roman"/>
          <w:spacing w:val="-4"/>
          <w:sz w:val="28"/>
          <w:lang w:eastAsia="uk-UA"/>
        </w:rPr>
        <w:t>е</w:t>
      </w:r>
      <w:r w:rsidRPr="003A3F3C">
        <w:rPr>
          <w:rFonts w:ascii="Times New Roman" w:eastAsia="Times New Roman" w:hAnsi="Times New Roman"/>
          <w:spacing w:val="-4"/>
          <w:sz w:val="28"/>
          <w:lang w:eastAsia="uk-UA"/>
        </w:rPr>
        <w:t xml:space="preserve"> звучанн</w:t>
      </w:r>
      <w:r w:rsidR="0027218F">
        <w:rPr>
          <w:rFonts w:ascii="Times New Roman" w:eastAsia="Times New Roman" w:hAnsi="Times New Roman"/>
          <w:spacing w:val="-4"/>
          <w:sz w:val="28"/>
          <w:lang w:eastAsia="uk-UA"/>
        </w:rPr>
        <w:t>я</w:t>
      </w:r>
      <w:r w:rsidRPr="003A3F3C">
        <w:rPr>
          <w:rFonts w:ascii="Times New Roman" w:eastAsia="Times New Roman" w:hAnsi="Times New Roman"/>
          <w:spacing w:val="-4"/>
          <w:sz w:val="28"/>
          <w:lang w:eastAsia="uk-UA"/>
        </w:rPr>
        <w:t>, сил</w:t>
      </w:r>
      <w:r w:rsidR="0027218F">
        <w:rPr>
          <w:rFonts w:ascii="Times New Roman" w:eastAsia="Times New Roman" w:hAnsi="Times New Roman"/>
          <w:spacing w:val="-4"/>
          <w:sz w:val="28"/>
          <w:lang w:eastAsia="uk-UA"/>
        </w:rPr>
        <w:t>у</w:t>
      </w:r>
      <w:r w:rsidRPr="003A3F3C">
        <w:rPr>
          <w:rFonts w:ascii="Times New Roman" w:eastAsia="Times New Roman" w:hAnsi="Times New Roman"/>
          <w:spacing w:val="-4"/>
          <w:sz w:val="28"/>
          <w:lang w:eastAsia="uk-UA"/>
        </w:rPr>
        <w:t xml:space="preserve"> і протяжн</w:t>
      </w:r>
      <w:r w:rsidR="0027218F">
        <w:rPr>
          <w:rFonts w:ascii="Times New Roman" w:eastAsia="Times New Roman" w:hAnsi="Times New Roman"/>
          <w:spacing w:val="-4"/>
          <w:sz w:val="28"/>
          <w:lang w:eastAsia="uk-UA"/>
        </w:rPr>
        <w:t>і</w:t>
      </w:r>
      <w:r w:rsidRPr="003A3F3C">
        <w:rPr>
          <w:rFonts w:ascii="Times New Roman" w:eastAsia="Times New Roman" w:hAnsi="Times New Roman"/>
          <w:spacing w:val="-4"/>
          <w:sz w:val="28"/>
          <w:lang w:eastAsia="uk-UA"/>
        </w:rPr>
        <w:t>ст</w:t>
      </w:r>
      <w:r w:rsidR="0027218F">
        <w:rPr>
          <w:rFonts w:ascii="Times New Roman" w:eastAsia="Times New Roman" w:hAnsi="Times New Roman"/>
          <w:spacing w:val="-4"/>
          <w:sz w:val="28"/>
          <w:lang w:eastAsia="uk-UA"/>
        </w:rPr>
        <w:t>ь</w:t>
      </w:r>
      <w:r w:rsidRPr="003A3F3C">
        <w:rPr>
          <w:rFonts w:ascii="Times New Roman" w:eastAsia="Times New Roman" w:hAnsi="Times New Roman"/>
          <w:spacing w:val="-4"/>
          <w:sz w:val="28"/>
          <w:lang w:eastAsia="uk-UA"/>
        </w:rPr>
        <w:t xml:space="preserve"> звучан</w:t>
      </w:r>
      <w:r w:rsidR="0027218F">
        <w:rPr>
          <w:rFonts w:ascii="Times New Roman" w:eastAsia="Times New Roman" w:hAnsi="Times New Roman"/>
          <w:spacing w:val="-4"/>
          <w:sz w:val="28"/>
          <w:lang w:eastAsia="uk-UA"/>
        </w:rPr>
        <w:softHyphen/>
      </w:r>
      <w:r w:rsidRPr="003A3F3C">
        <w:rPr>
          <w:rFonts w:ascii="Times New Roman" w:eastAsia="Times New Roman" w:hAnsi="Times New Roman"/>
          <w:spacing w:val="-4"/>
          <w:sz w:val="28"/>
          <w:lang w:eastAsia="uk-UA"/>
        </w:rPr>
        <w:t>ня верхнього і нижнього регістрів (схожість зі звуками, які видаються тваринами і птахами)</w:t>
      </w:r>
      <w:r w:rsidR="0027218F">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 xml:space="preserve"> про особливості дій на ньому для досягнення різної якості звучання.</w:t>
      </w:r>
    </w:p>
    <w:p w:rsidR="006F3E78" w:rsidRPr="003A3F3C" w:rsidRDefault="006F3E78" w:rsidP="0027218F">
      <w:pPr>
        <w:spacing w:after="0" w:line="274" w:lineRule="auto"/>
        <w:ind w:firstLine="709"/>
        <w:jc w:val="both"/>
        <w:rPr>
          <w:spacing w:val="-4"/>
          <w:lang w:eastAsia="uk-UA"/>
        </w:rPr>
      </w:pPr>
      <w:r w:rsidRPr="003A3F3C">
        <w:rPr>
          <w:rFonts w:ascii="Times New Roman" w:eastAsia="Times New Roman" w:hAnsi="Times New Roman"/>
          <w:spacing w:val="-4"/>
          <w:sz w:val="28"/>
          <w:lang w:eastAsia="uk-UA"/>
        </w:rPr>
        <w:t>Спираючись на характеристики основних жанрів музики (пісня, марш, танець), педагогу слід підвести учня до нового щабля їх освоєння і закріплення. Тепер мова піде не про три різновиди, а про пісенність, маршовість, танцю</w:t>
      </w:r>
      <w:r w:rsidR="006F7915">
        <w:rPr>
          <w:rFonts w:ascii="Times New Roman" w:eastAsia="Times New Roman" w:hAnsi="Times New Roman"/>
          <w:spacing w:val="-4"/>
          <w:sz w:val="28"/>
          <w:lang w:eastAsia="uk-UA"/>
        </w:rPr>
        <w:softHyphen/>
      </w:r>
      <w:r w:rsidRPr="003A3F3C">
        <w:rPr>
          <w:rFonts w:ascii="Times New Roman" w:eastAsia="Times New Roman" w:hAnsi="Times New Roman"/>
          <w:spacing w:val="-4"/>
          <w:sz w:val="28"/>
          <w:lang w:eastAsia="uk-UA"/>
        </w:rPr>
        <w:t>вальність, які сформувалися на їх основі і проявляються поза рамками свого першоджерела, проектуючи на широке коло музичних творів і музичних характеристик. Осмислення цих якостей дуже важливо для виразного виконання інструментальної музики. Учень повинен усвідомлювати, що пісенність, маршо</w:t>
      </w:r>
      <w:r w:rsidR="0027218F">
        <w:rPr>
          <w:rFonts w:ascii="Times New Roman" w:eastAsia="Times New Roman" w:hAnsi="Times New Roman"/>
          <w:spacing w:val="-4"/>
          <w:sz w:val="28"/>
          <w:lang w:eastAsia="uk-UA"/>
        </w:rPr>
        <w:softHyphen/>
      </w:r>
      <w:r w:rsidRPr="003A3F3C">
        <w:rPr>
          <w:rFonts w:ascii="Times New Roman" w:eastAsia="Times New Roman" w:hAnsi="Times New Roman"/>
          <w:spacing w:val="-4"/>
          <w:sz w:val="28"/>
          <w:lang w:eastAsia="uk-UA"/>
        </w:rPr>
        <w:t>вість і танцювальність є способи виявлення певного характеру і настрою, а не музик</w:t>
      </w:r>
      <w:r w:rsidR="0027218F">
        <w:rPr>
          <w:rFonts w:ascii="Times New Roman" w:eastAsia="Times New Roman" w:hAnsi="Times New Roman"/>
          <w:spacing w:val="-4"/>
          <w:sz w:val="28"/>
          <w:lang w:eastAsia="uk-UA"/>
        </w:rPr>
        <w:t>а</w:t>
      </w:r>
      <w:r w:rsidRPr="003A3F3C">
        <w:rPr>
          <w:rFonts w:ascii="Times New Roman" w:eastAsia="Times New Roman" w:hAnsi="Times New Roman"/>
          <w:spacing w:val="-4"/>
          <w:sz w:val="28"/>
          <w:lang w:eastAsia="uk-UA"/>
        </w:rPr>
        <w:t xml:space="preserve"> для співу, марширування і танців – як це </w:t>
      </w:r>
      <w:r w:rsidR="0027218F">
        <w:rPr>
          <w:rFonts w:ascii="Times New Roman" w:eastAsia="Times New Roman" w:hAnsi="Times New Roman"/>
          <w:spacing w:val="-4"/>
          <w:sz w:val="28"/>
          <w:lang w:eastAsia="uk-UA"/>
        </w:rPr>
        <w:t>подавалося</w:t>
      </w:r>
      <w:r w:rsidRPr="003A3F3C">
        <w:rPr>
          <w:rFonts w:ascii="Times New Roman" w:eastAsia="Times New Roman" w:hAnsi="Times New Roman"/>
          <w:spacing w:val="-4"/>
          <w:sz w:val="28"/>
          <w:lang w:eastAsia="uk-UA"/>
        </w:rPr>
        <w:t xml:space="preserve"> спочатку.</w:t>
      </w:r>
    </w:p>
    <w:p w:rsidR="006F3E78" w:rsidRPr="003A3F3C" w:rsidRDefault="006F3E78" w:rsidP="0027218F">
      <w:pPr>
        <w:spacing w:after="0" w:line="274" w:lineRule="auto"/>
        <w:ind w:firstLine="709"/>
        <w:jc w:val="both"/>
        <w:rPr>
          <w:spacing w:val="-4"/>
          <w:lang w:eastAsia="uk-UA"/>
        </w:rPr>
      </w:pPr>
      <w:r w:rsidRPr="003A3F3C">
        <w:rPr>
          <w:rFonts w:ascii="Times New Roman" w:eastAsia="Times New Roman" w:hAnsi="Times New Roman"/>
          <w:spacing w:val="-4"/>
          <w:sz w:val="28"/>
          <w:lang w:eastAsia="uk-UA"/>
        </w:rPr>
        <w:t>Асоціативний зв</w:t>
      </w:r>
      <w:r w:rsidR="00DB76DA">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язок з конкретними видами пісні, маршу і танцю про</w:t>
      </w:r>
      <w:r w:rsidR="006F7915">
        <w:rPr>
          <w:rFonts w:ascii="Times New Roman" w:eastAsia="Times New Roman" w:hAnsi="Times New Roman"/>
          <w:spacing w:val="-4"/>
          <w:sz w:val="28"/>
          <w:lang w:eastAsia="uk-UA"/>
        </w:rPr>
        <w:softHyphen/>
      </w:r>
      <w:r w:rsidRPr="003A3F3C">
        <w:rPr>
          <w:rFonts w:ascii="Times New Roman" w:eastAsia="Times New Roman" w:hAnsi="Times New Roman"/>
          <w:spacing w:val="-4"/>
          <w:sz w:val="28"/>
          <w:lang w:eastAsia="uk-UA"/>
        </w:rPr>
        <w:t>довжує грати на цьому етапі суттєву роль. Якщо є підстави не просто послатися на пісенність, а вказати її конкретні коріння (наприклад колискова)</w:t>
      </w:r>
      <w:r w:rsidR="0027218F">
        <w:rPr>
          <w:rFonts w:ascii="Times New Roman" w:eastAsia="Times New Roman" w:hAnsi="Times New Roman"/>
          <w:spacing w:val="-4"/>
          <w:sz w:val="28"/>
          <w:lang w:eastAsia="uk-UA"/>
        </w:rPr>
        <w:t>,</w:t>
      </w:r>
      <w:r w:rsidRPr="003A3F3C">
        <w:rPr>
          <w:rFonts w:ascii="Times New Roman" w:eastAsia="Times New Roman" w:hAnsi="Times New Roman"/>
          <w:spacing w:val="-4"/>
          <w:sz w:val="28"/>
          <w:lang w:eastAsia="uk-UA"/>
        </w:rPr>
        <w:t xml:space="preserve"> цим завжди слід скористатися. Музична інтонація важлива своєю точною смисловою асоціацією. Але паралельно формується уявлення про пісенність, маршовість, танцювальність як про носіїв загальної жанрової характеристики. Ці посилання особливо актуальні в тому </w:t>
      </w:r>
      <w:r w:rsidR="0027218F">
        <w:rPr>
          <w:rFonts w:ascii="Times New Roman" w:eastAsia="Times New Roman" w:hAnsi="Times New Roman"/>
          <w:spacing w:val="-4"/>
          <w:sz w:val="28"/>
          <w:lang w:eastAsia="uk-UA"/>
        </w:rPr>
        <w:t>разі</w:t>
      </w:r>
      <w:r w:rsidRPr="003A3F3C">
        <w:rPr>
          <w:rFonts w:ascii="Times New Roman" w:eastAsia="Times New Roman" w:hAnsi="Times New Roman"/>
          <w:spacing w:val="-4"/>
          <w:sz w:val="28"/>
          <w:lang w:eastAsia="uk-UA"/>
        </w:rPr>
        <w:t xml:space="preserve">, коли невідомі їх конкретні видові витоки. Пісенність, маршовість і танцювальність </w:t>
      </w:r>
      <w:r w:rsidR="0027218F">
        <w:rPr>
          <w:rFonts w:ascii="Times New Roman" w:eastAsia="Times New Roman" w:hAnsi="Times New Roman"/>
          <w:spacing w:val="-4"/>
          <w:sz w:val="28"/>
          <w:lang w:eastAsia="uk-UA"/>
        </w:rPr>
        <w:t>є</w:t>
      </w:r>
      <w:r w:rsidRPr="003A3F3C">
        <w:rPr>
          <w:rFonts w:ascii="Times New Roman" w:eastAsia="Times New Roman" w:hAnsi="Times New Roman"/>
          <w:spacing w:val="-4"/>
          <w:sz w:val="28"/>
          <w:lang w:eastAsia="uk-UA"/>
        </w:rPr>
        <w:t xml:space="preserve"> певний рід спілкування, який істотно впливає на формування мислення музиканта. Однак юний піаніст не повинен обмежуватися загальним уявленням про жанр. Риси жанрових основ, взаємодіючи між собою та з іншими звуковими характери</w:t>
      </w:r>
      <w:r w:rsidR="006F7915">
        <w:rPr>
          <w:rFonts w:ascii="Times New Roman" w:eastAsia="Times New Roman" w:hAnsi="Times New Roman"/>
          <w:spacing w:val="-4"/>
          <w:sz w:val="28"/>
          <w:lang w:eastAsia="uk-UA"/>
        </w:rPr>
        <w:softHyphen/>
      </w:r>
      <w:r w:rsidRPr="003A3F3C">
        <w:rPr>
          <w:rFonts w:ascii="Times New Roman" w:eastAsia="Times New Roman" w:hAnsi="Times New Roman"/>
          <w:spacing w:val="-4"/>
          <w:sz w:val="28"/>
          <w:lang w:eastAsia="uk-UA"/>
        </w:rPr>
        <w:t>стиками, створюють живий і різноманітний світ інтонаційності, що розвиває в учня чуйність сприйняття і багатство уяви.</w:t>
      </w:r>
    </w:p>
    <w:p w:rsidR="006F3E78" w:rsidRPr="003A3F3C" w:rsidRDefault="006F3E78" w:rsidP="0027218F">
      <w:pPr>
        <w:spacing w:after="0" w:line="274" w:lineRule="auto"/>
        <w:ind w:firstLine="709"/>
        <w:jc w:val="both"/>
        <w:rPr>
          <w:spacing w:val="-4"/>
        </w:rPr>
      </w:pPr>
      <w:r w:rsidRPr="003A3F3C">
        <w:rPr>
          <w:rFonts w:ascii="Times New Roman" w:eastAsia="Times New Roman" w:hAnsi="Times New Roman"/>
          <w:spacing w:val="-4"/>
          <w:sz w:val="28"/>
          <w:lang w:eastAsia="uk-UA"/>
        </w:rPr>
        <w:t xml:space="preserve">Аналізуючи роль тих чи інших жанрових ознак в цілому в творі, учень може відчути і передати складнішу емоційну забарвленість твору, окремого епізоду в порівнянні з піснею, маршем або танцем. Для цієї роботи бажано брати твори, що не мають жанрових позначень у назві або визначенні характеру виконання: в своїх висновках учень повинен виходити з інтонаційної сутності музики і </w:t>
      </w:r>
      <w:r w:rsidR="0027218F">
        <w:rPr>
          <w:rFonts w:ascii="Times New Roman" w:eastAsia="Times New Roman" w:hAnsi="Times New Roman"/>
          <w:spacing w:val="-4"/>
          <w:sz w:val="28"/>
          <w:lang w:eastAsia="uk-UA"/>
        </w:rPr>
        <w:t>за</w:t>
      </w:r>
      <w:r w:rsidRPr="003A3F3C">
        <w:rPr>
          <w:rFonts w:ascii="Times New Roman" w:eastAsia="Times New Roman" w:hAnsi="Times New Roman"/>
          <w:spacing w:val="-4"/>
          <w:sz w:val="28"/>
          <w:lang w:eastAsia="uk-UA"/>
        </w:rPr>
        <w:t xml:space="preserve"> можли</w:t>
      </w:r>
      <w:r w:rsidR="006F7915">
        <w:rPr>
          <w:rFonts w:ascii="Times New Roman" w:eastAsia="Times New Roman" w:hAnsi="Times New Roman"/>
          <w:spacing w:val="-4"/>
          <w:sz w:val="28"/>
          <w:lang w:eastAsia="uk-UA"/>
        </w:rPr>
        <w:softHyphen/>
      </w:r>
      <w:r w:rsidRPr="003A3F3C">
        <w:rPr>
          <w:rFonts w:ascii="Times New Roman" w:eastAsia="Times New Roman" w:hAnsi="Times New Roman"/>
          <w:spacing w:val="-4"/>
          <w:sz w:val="28"/>
          <w:lang w:eastAsia="uk-UA"/>
        </w:rPr>
        <w:t>вості мотивувати свої визначення.</w:t>
      </w:r>
    </w:p>
    <w:p w:rsidR="006F3E78" w:rsidRPr="006F7915" w:rsidRDefault="006F3E78" w:rsidP="006F3E78">
      <w:pPr>
        <w:spacing w:after="0" w:line="264" w:lineRule="auto"/>
        <w:jc w:val="center"/>
        <w:rPr>
          <w:rFonts w:ascii="Times New Roman" w:eastAsia="Times New Roman" w:hAnsi="Times New Roman"/>
          <w:b/>
          <w:spacing w:val="-4"/>
          <w:sz w:val="26"/>
          <w:szCs w:val="26"/>
          <w:lang w:eastAsia="uk-UA"/>
        </w:rPr>
      </w:pPr>
      <w:r w:rsidRPr="006F7915">
        <w:rPr>
          <w:rFonts w:ascii="Times New Roman" w:eastAsia="Times New Roman" w:hAnsi="Times New Roman"/>
          <w:b/>
          <w:spacing w:val="-4"/>
          <w:sz w:val="26"/>
          <w:szCs w:val="26"/>
          <w:lang w:eastAsia="uk-UA"/>
        </w:rPr>
        <w:lastRenderedPageBreak/>
        <w:t>Література</w:t>
      </w:r>
    </w:p>
    <w:p w:rsidR="006F3E78" w:rsidRPr="006F7915" w:rsidRDefault="006F3E78" w:rsidP="00F61E58">
      <w:pPr>
        <w:pStyle w:val="a6"/>
        <w:numPr>
          <w:ilvl w:val="0"/>
          <w:numId w:val="58"/>
        </w:numPr>
        <w:tabs>
          <w:tab w:val="left" w:pos="1134"/>
        </w:tabs>
        <w:spacing w:after="0" w:line="264" w:lineRule="auto"/>
        <w:ind w:left="0" w:firstLine="709"/>
        <w:jc w:val="both"/>
        <w:rPr>
          <w:rFonts w:ascii="Times New Roman" w:hAnsi="Times New Roman"/>
          <w:spacing w:val="-4"/>
          <w:sz w:val="26"/>
          <w:szCs w:val="26"/>
        </w:rPr>
      </w:pPr>
      <w:r w:rsidRPr="006F7915">
        <w:rPr>
          <w:rFonts w:ascii="Times New Roman" w:hAnsi="Times New Roman"/>
          <w:spacing w:val="-4"/>
          <w:sz w:val="26"/>
          <w:szCs w:val="26"/>
        </w:rPr>
        <w:t>Герасимович Д. Методика навчання гри на фортепіано: посіб</w:t>
      </w:r>
      <w:r w:rsidR="0027218F">
        <w:rPr>
          <w:rFonts w:ascii="Times New Roman" w:hAnsi="Times New Roman"/>
          <w:spacing w:val="-4"/>
          <w:sz w:val="26"/>
          <w:szCs w:val="26"/>
          <w:lang w:val="uk-UA"/>
        </w:rPr>
        <w:t>.</w:t>
      </w:r>
      <w:r w:rsidRPr="006F7915">
        <w:rPr>
          <w:rFonts w:ascii="Times New Roman" w:hAnsi="Times New Roman"/>
          <w:spacing w:val="-4"/>
          <w:sz w:val="26"/>
          <w:szCs w:val="26"/>
        </w:rPr>
        <w:t xml:space="preserve"> для викл</w:t>
      </w:r>
      <w:r w:rsidR="0027218F">
        <w:rPr>
          <w:rFonts w:ascii="Times New Roman" w:hAnsi="Times New Roman"/>
          <w:spacing w:val="-4"/>
          <w:sz w:val="26"/>
          <w:szCs w:val="26"/>
          <w:lang w:val="uk-UA"/>
        </w:rPr>
        <w:t>.</w:t>
      </w:r>
      <w:r w:rsidRPr="006F7915">
        <w:rPr>
          <w:rFonts w:ascii="Times New Roman" w:hAnsi="Times New Roman"/>
          <w:spacing w:val="-4"/>
          <w:sz w:val="26"/>
          <w:szCs w:val="26"/>
        </w:rPr>
        <w:t xml:space="preserve"> муз. шкіл та муз. училищ. К</w:t>
      </w:r>
      <w:r w:rsidR="0027218F">
        <w:rPr>
          <w:rFonts w:ascii="Times New Roman" w:hAnsi="Times New Roman"/>
          <w:spacing w:val="-4"/>
          <w:sz w:val="26"/>
          <w:szCs w:val="26"/>
        </w:rPr>
        <w:t>иїв: Держвидав. образотв. мист-</w:t>
      </w:r>
      <w:r w:rsidRPr="006F7915">
        <w:rPr>
          <w:rFonts w:ascii="Times New Roman" w:hAnsi="Times New Roman"/>
          <w:spacing w:val="-4"/>
          <w:sz w:val="26"/>
          <w:szCs w:val="26"/>
        </w:rPr>
        <w:t xml:space="preserve">ва і муз. літ-ри УРСР, 1962. 60  с. </w:t>
      </w:r>
    </w:p>
    <w:p w:rsidR="006F3E78" w:rsidRPr="006F7915" w:rsidRDefault="006F3E78" w:rsidP="00F61E58">
      <w:pPr>
        <w:pStyle w:val="a6"/>
        <w:numPr>
          <w:ilvl w:val="0"/>
          <w:numId w:val="58"/>
        </w:numPr>
        <w:tabs>
          <w:tab w:val="left" w:pos="360"/>
          <w:tab w:val="left" w:pos="1134"/>
        </w:tabs>
        <w:spacing w:after="0" w:line="264" w:lineRule="auto"/>
        <w:ind w:left="0" w:firstLine="709"/>
        <w:jc w:val="both"/>
        <w:rPr>
          <w:spacing w:val="-4"/>
          <w:sz w:val="26"/>
          <w:szCs w:val="26"/>
        </w:rPr>
      </w:pPr>
      <w:r w:rsidRPr="006F7915">
        <w:rPr>
          <w:rFonts w:ascii="Times New Roman" w:eastAsia="Times New Roman" w:hAnsi="Times New Roman"/>
          <w:spacing w:val="-4"/>
          <w:sz w:val="26"/>
          <w:szCs w:val="26"/>
          <w:lang w:eastAsia="uk-UA"/>
        </w:rPr>
        <w:t>Макаров В. Л. Методика навчання грі на фортепіано в підготовчому відділенні і початковій школі. Харків: ХДІІ, 1997. 9 с.</w:t>
      </w:r>
    </w:p>
    <w:p w:rsidR="006F3E78" w:rsidRPr="006F7915" w:rsidRDefault="006F3E78" w:rsidP="00F61E58">
      <w:pPr>
        <w:pStyle w:val="a6"/>
        <w:numPr>
          <w:ilvl w:val="0"/>
          <w:numId w:val="58"/>
        </w:numPr>
        <w:tabs>
          <w:tab w:val="left" w:pos="360"/>
          <w:tab w:val="left" w:pos="1134"/>
        </w:tabs>
        <w:spacing w:after="0" w:line="264" w:lineRule="auto"/>
        <w:ind w:left="0" w:firstLine="709"/>
        <w:jc w:val="both"/>
        <w:rPr>
          <w:spacing w:val="-4"/>
          <w:sz w:val="26"/>
          <w:szCs w:val="26"/>
        </w:rPr>
      </w:pPr>
      <w:r w:rsidRPr="006F7915">
        <w:rPr>
          <w:rFonts w:ascii="Times New Roman" w:eastAsia="Times New Roman" w:hAnsi="Times New Roman"/>
          <w:spacing w:val="-4"/>
          <w:sz w:val="26"/>
          <w:szCs w:val="26"/>
          <w:lang w:eastAsia="uk-UA"/>
        </w:rPr>
        <w:t>Рябов І. М., Мурзина Е. І. Виховання і навчання в ДМШ: Фортепіано. 1 клас</w:t>
      </w:r>
      <w:r w:rsidR="00707CE9">
        <w:rPr>
          <w:rFonts w:ascii="Times New Roman" w:eastAsia="Times New Roman" w:hAnsi="Times New Roman"/>
          <w:spacing w:val="-4"/>
          <w:sz w:val="26"/>
          <w:szCs w:val="26"/>
          <w:lang w:val="uk-UA" w:eastAsia="uk-UA"/>
        </w:rPr>
        <w:t>:</w:t>
      </w:r>
      <w:r w:rsidRPr="006F7915">
        <w:rPr>
          <w:rFonts w:ascii="Times New Roman" w:eastAsia="Times New Roman" w:hAnsi="Times New Roman"/>
          <w:spacing w:val="-4"/>
          <w:sz w:val="26"/>
          <w:szCs w:val="26"/>
          <w:lang w:eastAsia="uk-UA"/>
        </w:rPr>
        <w:t xml:space="preserve"> </w:t>
      </w:r>
      <w:r w:rsidR="00707CE9">
        <w:rPr>
          <w:rFonts w:ascii="Times New Roman" w:eastAsia="Times New Roman" w:hAnsi="Times New Roman"/>
          <w:spacing w:val="-4"/>
          <w:sz w:val="26"/>
          <w:szCs w:val="26"/>
          <w:lang w:val="uk-UA" w:eastAsia="uk-UA"/>
        </w:rPr>
        <w:t>м</w:t>
      </w:r>
      <w:r w:rsidRPr="006F7915">
        <w:rPr>
          <w:rFonts w:ascii="Times New Roman" w:eastAsia="Times New Roman" w:hAnsi="Times New Roman"/>
          <w:spacing w:val="-4"/>
          <w:sz w:val="26"/>
          <w:szCs w:val="26"/>
          <w:lang w:eastAsia="uk-UA"/>
        </w:rPr>
        <w:t>етод</w:t>
      </w:r>
      <w:r w:rsidR="00707CE9">
        <w:rPr>
          <w:rFonts w:ascii="Times New Roman" w:eastAsia="Times New Roman" w:hAnsi="Times New Roman"/>
          <w:spacing w:val="-4"/>
          <w:sz w:val="26"/>
          <w:szCs w:val="26"/>
          <w:lang w:val="uk-UA" w:eastAsia="uk-UA"/>
        </w:rPr>
        <w:t>.</w:t>
      </w:r>
      <w:r w:rsidRPr="006F7915">
        <w:rPr>
          <w:rFonts w:ascii="Times New Roman" w:eastAsia="Times New Roman" w:hAnsi="Times New Roman"/>
          <w:spacing w:val="-4"/>
          <w:sz w:val="26"/>
          <w:szCs w:val="26"/>
          <w:lang w:eastAsia="uk-UA"/>
        </w:rPr>
        <w:t xml:space="preserve"> посіб</w:t>
      </w:r>
      <w:r w:rsidR="00707CE9">
        <w:rPr>
          <w:rFonts w:ascii="Times New Roman" w:eastAsia="Times New Roman" w:hAnsi="Times New Roman"/>
          <w:spacing w:val="-4"/>
          <w:sz w:val="26"/>
          <w:szCs w:val="26"/>
          <w:lang w:val="uk-UA" w:eastAsia="uk-UA"/>
        </w:rPr>
        <w:t>.</w:t>
      </w:r>
      <w:r w:rsidRPr="006F7915">
        <w:rPr>
          <w:rFonts w:ascii="Times New Roman" w:eastAsia="Times New Roman" w:hAnsi="Times New Roman"/>
          <w:spacing w:val="-4"/>
          <w:sz w:val="26"/>
          <w:szCs w:val="26"/>
          <w:lang w:eastAsia="uk-UA"/>
        </w:rPr>
        <w:t xml:space="preserve"> для педагогів. Київ: Музична Україна, 1988. 15 с.</w:t>
      </w:r>
    </w:p>
    <w:p w:rsidR="003C2536" w:rsidRPr="003A3F3C" w:rsidRDefault="003C2536" w:rsidP="006F3E78">
      <w:pPr>
        <w:spacing w:after="0" w:line="264" w:lineRule="auto"/>
        <w:jc w:val="both"/>
        <w:rPr>
          <w:rFonts w:ascii="Times New Roman" w:hAnsi="Times New Roman"/>
          <w:b/>
          <w:spacing w:val="-4"/>
          <w:sz w:val="28"/>
          <w:szCs w:val="28"/>
        </w:rPr>
      </w:pPr>
    </w:p>
    <w:p w:rsidR="00073D3B" w:rsidRPr="003A3F3C" w:rsidRDefault="00073D3B" w:rsidP="00B86F77">
      <w:pPr>
        <w:spacing w:after="0" w:line="240" w:lineRule="auto"/>
        <w:jc w:val="center"/>
        <w:rPr>
          <w:rFonts w:ascii="Times New Roman" w:hAnsi="Times New Roman"/>
          <w:b/>
          <w:spacing w:val="-4"/>
          <w:sz w:val="28"/>
          <w:szCs w:val="28"/>
        </w:rPr>
      </w:pPr>
    </w:p>
    <w:p w:rsidR="004E1884" w:rsidRPr="003A3F3C" w:rsidRDefault="004E1884" w:rsidP="004E1884">
      <w:pPr>
        <w:spacing w:after="0" w:line="240" w:lineRule="auto"/>
        <w:contextualSpacing/>
        <w:jc w:val="center"/>
        <w:rPr>
          <w:rFonts w:ascii="Times New Roman" w:eastAsia="Times New Roman" w:hAnsi="Times New Roman"/>
          <w:b/>
          <w:bCs/>
          <w:spacing w:val="-4"/>
          <w:sz w:val="28"/>
          <w:szCs w:val="28"/>
          <w:lang w:eastAsia="uk-UA"/>
        </w:rPr>
      </w:pPr>
      <w:r w:rsidRPr="003A3F3C">
        <w:rPr>
          <w:rFonts w:ascii="Times New Roman" w:eastAsia="Times New Roman" w:hAnsi="Times New Roman"/>
          <w:b/>
          <w:bCs/>
          <w:spacing w:val="-4"/>
          <w:sz w:val="28"/>
          <w:szCs w:val="28"/>
          <w:lang w:eastAsia="uk-UA"/>
        </w:rPr>
        <w:t xml:space="preserve">АНСАМБЛЕВЕ МУЗИКУВАННЯ ЯК ОДНА З ФОРМ НАВЧАННЯ </w:t>
      </w:r>
      <w:r w:rsidR="006F7915">
        <w:rPr>
          <w:rFonts w:ascii="Times New Roman" w:eastAsia="Times New Roman" w:hAnsi="Times New Roman"/>
          <w:b/>
          <w:bCs/>
          <w:spacing w:val="-4"/>
          <w:sz w:val="28"/>
          <w:szCs w:val="28"/>
          <w:lang w:eastAsia="uk-UA"/>
        </w:rPr>
        <w:br/>
      </w:r>
      <w:r w:rsidRPr="003A3F3C">
        <w:rPr>
          <w:rFonts w:ascii="Times New Roman" w:eastAsia="Times New Roman" w:hAnsi="Times New Roman"/>
          <w:b/>
          <w:bCs/>
          <w:spacing w:val="-4"/>
          <w:sz w:val="28"/>
          <w:szCs w:val="28"/>
          <w:lang w:eastAsia="uk-UA"/>
        </w:rPr>
        <w:t>В КЛАСІ З МУЗИЧНОГО ІНСТРУМЕНТ</w:t>
      </w:r>
      <w:r w:rsidR="00DB76DA">
        <w:rPr>
          <w:rFonts w:ascii="Times New Roman" w:eastAsia="Times New Roman" w:hAnsi="Times New Roman"/>
          <w:b/>
          <w:bCs/>
          <w:spacing w:val="-4"/>
          <w:sz w:val="28"/>
          <w:szCs w:val="28"/>
          <w:lang w:eastAsia="uk-UA"/>
        </w:rPr>
        <w:t>А</w:t>
      </w:r>
      <w:r w:rsidRPr="003A3F3C">
        <w:rPr>
          <w:rFonts w:ascii="Times New Roman" w:eastAsia="Times New Roman" w:hAnsi="Times New Roman"/>
          <w:b/>
          <w:bCs/>
          <w:spacing w:val="-4"/>
          <w:sz w:val="28"/>
          <w:szCs w:val="28"/>
          <w:lang w:eastAsia="uk-UA"/>
        </w:rPr>
        <w:t xml:space="preserve"> (ГІТАРА)</w:t>
      </w:r>
    </w:p>
    <w:p w:rsidR="004E1884" w:rsidRPr="003A3F3C" w:rsidRDefault="004E1884" w:rsidP="004E1884">
      <w:pPr>
        <w:spacing w:after="0" w:line="240" w:lineRule="auto"/>
        <w:contextualSpacing/>
        <w:jc w:val="center"/>
        <w:rPr>
          <w:rFonts w:ascii="Times New Roman" w:hAnsi="Times New Roman"/>
          <w:b/>
          <w:spacing w:val="-4"/>
          <w:sz w:val="28"/>
          <w:szCs w:val="28"/>
        </w:rPr>
      </w:pPr>
    </w:p>
    <w:p w:rsidR="004E1884" w:rsidRPr="003A3F3C" w:rsidRDefault="004E1884" w:rsidP="004E1884">
      <w:pPr>
        <w:spacing w:after="0" w:line="240" w:lineRule="auto"/>
        <w:contextualSpacing/>
        <w:jc w:val="center"/>
        <w:rPr>
          <w:rFonts w:ascii="Times New Roman" w:hAnsi="Times New Roman"/>
          <w:b/>
          <w:spacing w:val="-4"/>
          <w:sz w:val="28"/>
          <w:szCs w:val="28"/>
        </w:rPr>
      </w:pPr>
      <w:r w:rsidRPr="003A3F3C">
        <w:rPr>
          <w:rFonts w:ascii="Times New Roman" w:hAnsi="Times New Roman"/>
          <w:b/>
          <w:spacing w:val="-4"/>
          <w:sz w:val="28"/>
          <w:szCs w:val="28"/>
        </w:rPr>
        <w:t>Мойсієнко М. А.</w:t>
      </w:r>
    </w:p>
    <w:p w:rsidR="004E1884" w:rsidRPr="003A3F3C" w:rsidRDefault="004E1884" w:rsidP="004E1884">
      <w:pPr>
        <w:spacing w:after="0" w:line="240" w:lineRule="auto"/>
        <w:contextualSpacing/>
        <w:jc w:val="center"/>
        <w:rPr>
          <w:rFonts w:ascii="Times New Roman" w:eastAsia="Times New Roman" w:hAnsi="Times New Roman"/>
          <w:b/>
          <w:bCs/>
          <w:spacing w:val="-4"/>
          <w:sz w:val="28"/>
          <w:szCs w:val="28"/>
          <w:lang w:eastAsia="uk-UA"/>
        </w:rPr>
      </w:pPr>
    </w:p>
    <w:p w:rsidR="004E1884" w:rsidRPr="003A3F3C" w:rsidRDefault="004E1884" w:rsidP="004E1884">
      <w:pPr>
        <w:pStyle w:val="aff"/>
        <w:spacing w:before="0" w:after="0" w:line="240" w:lineRule="auto"/>
        <w:ind w:left="709" w:firstLine="0"/>
        <w:contextualSpacing/>
        <w:jc w:val="both"/>
        <w:rPr>
          <w:i/>
          <w:spacing w:val="-4"/>
          <w:sz w:val="28"/>
          <w:szCs w:val="28"/>
          <w:lang w:val="uk-UA"/>
        </w:rPr>
      </w:pPr>
      <w:r w:rsidRPr="003A3F3C">
        <w:rPr>
          <w:bCs/>
          <w:i/>
          <w:spacing w:val="-4"/>
          <w:sz w:val="28"/>
          <w:szCs w:val="28"/>
          <w:lang w:val="uk-UA" w:eastAsia="uk-UA"/>
        </w:rPr>
        <w:t>У статті розглядається проблема ансамблевого музикування як однієї з форм навчання в класі з музичного інструмент</w:t>
      </w:r>
      <w:r w:rsidR="00DB76DA">
        <w:rPr>
          <w:bCs/>
          <w:i/>
          <w:spacing w:val="-4"/>
          <w:sz w:val="28"/>
          <w:szCs w:val="28"/>
          <w:lang w:val="uk-UA" w:eastAsia="uk-UA"/>
        </w:rPr>
        <w:t>а</w:t>
      </w:r>
      <w:r w:rsidRPr="003A3F3C">
        <w:rPr>
          <w:bCs/>
          <w:i/>
          <w:spacing w:val="-4"/>
          <w:sz w:val="28"/>
          <w:szCs w:val="28"/>
          <w:lang w:val="uk-UA" w:eastAsia="uk-UA"/>
        </w:rPr>
        <w:t xml:space="preserve"> (гітара) в мистецьких школах. </w:t>
      </w:r>
      <w:r w:rsidRPr="003A3F3C">
        <w:rPr>
          <w:i/>
          <w:spacing w:val="-4"/>
          <w:sz w:val="28"/>
          <w:szCs w:val="28"/>
          <w:lang w:val="uk-UA" w:eastAsia="uk-UA"/>
        </w:rPr>
        <w:t>На сучасному етапі розвитку початкової мистецької освіти роль форм та методів навчання значно розширюється. Тому, поряд з індиві</w:t>
      </w:r>
      <w:r w:rsidR="006F7915">
        <w:rPr>
          <w:i/>
          <w:spacing w:val="-4"/>
          <w:sz w:val="28"/>
          <w:szCs w:val="28"/>
          <w:lang w:val="uk-UA" w:eastAsia="uk-UA"/>
        </w:rPr>
        <w:softHyphen/>
      </w:r>
      <w:r w:rsidRPr="003A3F3C">
        <w:rPr>
          <w:i/>
          <w:spacing w:val="-4"/>
          <w:sz w:val="28"/>
          <w:szCs w:val="28"/>
          <w:lang w:val="uk-UA" w:eastAsia="uk-UA"/>
        </w:rPr>
        <w:t xml:space="preserve">дуальними заняттями, ансамблеве музикування має </w:t>
      </w:r>
      <w:r w:rsidRPr="003A3F3C">
        <w:rPr>
          <w:i/>
          <w:spacing w:val="-4"/>
          <w:sz w:val="28"/>
          <w:szCs w:val="28"/>
          <w:lang w:val="uk-UA"/>
        </w:rPr>
        <w:t>сприяти розвитку в учня ритмічного, мелодійного та гармонійного слуху, музичної пам</w:t>
      </w:r>
      <w:r w:rsidR="00DB76DA">
        <w:rPr>
          <w:i/>
          <w:spacing w:val="-4"/>
          <w:sz w:val="28"/>
          <w:szCs w:val="28"/>
          <w:lang w:val="uk-UA"/>
        </w:rPr>
        <w:t>’</w:t>
      </w:r>
      <w:r w:rsidRPr="003A3F3C">
        <w:rPr>
          <w:i/>
          <w:spacing w:val="-4"/>
          <w:sz w:val="28"/>
          <w:szCs w:val="28"/>
          <w:lang w:val="uk-UA"/>
        </w:rPr>
        <w:t>яті, розвитку творчих навичок, і головне, при</w:t>
      </w:r>
      <w:r w:rsidR="00707CE9">
        <w:rPr>
          <w:i/>
          <w:spacing w:val="-4"/>
          <w:sz w:val="28"/>
          <w:szCs w:val="28"/>
          <w:lang w:val="uk-UA"/>
        </w:rPr>
        <w:t xml:space="preserve">щеплювати </w:t>
      </w:r>
      <w:r w:rsidRPr="003A3F3C">
        <w:rPr>
          <w:i/>
          <w:spacing w:val="-4"/>
          <w:sz w:val="28"/>
          <w:szCs w:val="28"/>
          <w:lang w:val="uk-UA"/>
        </w:rPr>
        <w:t>любов до музики, до свого інструмент</w:t>
      </w:r>
      <w:r w:rsidR="00707CE9">
        <w:rPr>
          <w:i/>
          <w:spacing w:val="-4"/>
          <w:sz w:val="28"/>
          <w:szCs w:val="28"/>
          <w:lang w:val="uk-UA"/>
        </w:rPr>
        <w:t>а</w:t>
      </w:r>
      <w:r w:rsidRPr="003A3F3C">
        <w:rPr>
          <w:i/>
          <w:spacing w:val="-4"/>
          <w:sz w:val="28"/>
          <w:szCs w:val="28"/>
          <w:lang w:val="uk-UA"/>
        </w:rPr>
        <w:t xml:space="preserve">, сприяти формуванню основ самостійної музичної діяльності. </w:t>
      </w:r>
    </w:p>
    <w:p w:rsidR="004E1884" w:rsidRPr="00707CE9" w:rsidRDefault="004E1884" w:rsidP="004E1884">
      <w:pPr>
        <w:pStyle w:val="aff"/>
        <w:spacing w:before="0" w:after="0" w:line="240" w:lineRule="auto"/>
        <w:ind w:left="709" w:firstLine="0"/>
        <w:contextualSpacing/>
        <w:jc w:val="both"/>
        <w:rPr>
          <w:i/>
          <w:spacing w:val="-6"/>
          <w:sz w:val="28"/>
          <w:szCs w:val="28"/>
          <w:lang w:val="uk-UA"/>
        </w:rPr>
      </w:pPr>
      <w:r w:rsidRPr="00707CE9">
        <w:rPr>
          <w:i/>
          <w:spacing w:val="-6"/>
          <w:sz w:val="28"/>
          <w:szCs w:val="28"/>
          <w:lang w:val="uk-UA" w:eastAsia="uk-UA"/>
        </w:rPr>
        <w:t xml:space="preserve">Основою даної статті послужив викладацький досвід автора, викладача по класу гітари, керівника ансамблю гітаристів </w:t>
      </w:r>
      <w:r w:rsidR="00A81E1A" w:rsidRPr="00707CE9">
        <w:rPr>
          <w:i/>
          <w:spacing w:val="-6"/>
          <w:sz w:val="28"/>
          <w:szCs w:val="28"/>
          <w:lang w:val="uk-UA" w:eastAsia="uk-UA"/>
        </w:rPr>
        <w:t>"</w:t>
      </w:r>
      <w:r w:rsidRPr="00707CE9">
        <w:rPr>
          <w:i/>
          <w:spacing w:val="-6"/>
          <w:sz w:val="28"/>
          <w:szCs w:val="28"/>
          <w:lang w:val="uk-UA" w:eastAsia="uk-UA"/>
        </w:rPr>
        <w:t>Гіт-ART</w:t>
      </w:r>
      <w:r w:rsidR="00A81E1A" w:rsidRPr="00707CE9">
        <w:rPr>
          <w:i/>
          <w:spacing w:val="-6"/>
          <w:sz w:val="28"/>
          <w:szCs w:val="28"/>
          <w:lang w:val="uk-UA" w:eastAsia="uk-UA"/>
        </w:rPr>
        <w:t>"</w:t>
      </w:r>
      <w:r w:rsidRPr="00707CE9">
        <w:rPr>
          <w:i/>
          <w:spacing w:val="-6"/>
          <w:sz w:val="28"/>
          <w:szCs w:val="28"/>
          <w:lang w:val="uk-UA" w:eastAsia="uk-UA"/>
        </w:rPr>
        <w:t xml:space="preserve"> (багаторазового лауреата всеукраїнських та міжнародних конкурсів </w:t>
      </w:r>
      <w:r w:rsidR="00707CE9" w:rsidRPr="00707CE9">
        <w:rPr>
          <w:i/>
          <w:spacing w:val="-6"/>
          <w:sz w:val="28"/>
          <w:szCs w:val="28"/>
          <w:lang w:val="uk-UA" w:eastAsia="uk-UA"/>
        </w:rPr>
        <w:t>і</w:t>
      </w:r>
      <w:r w:rsidRPr="00707CE9">
        <w:rPr>
          <w:i/>
          <w:spacing w:val="-6"/>
          <w:sz w:val="28"/>
          <w:szCs w:val="28"/>
          <w:lang w:val="uk-UA" w:eastAsia="uk-UA"/>
        </w:rPr>
        <w:t xml:space="preserve"> фестивалів-конкур</w:t>
      </w:r>
      <w:r w:rsidR="00707CE9" w:rsidRPr="00707CE9">
        <w:rPr>
          <w:i/>
          <w:spacing w:val="-6"/>
          <w:sz w:val="28"/>
          <w:szCs w:val="28"/>
          <w:lang w:val="uk-UA" w:eastAsia="uk-UA"/>
        </w:rPr>
        <w:softHyphen/>
      </w:r>
      <w:r w:rsidRPr="00707CE9">
        <w:rPr>
          <w:i/>
          <w:spacing w:val="-6"/>
          <w:sz w:val="28"/>
          <w:szCs w:val="28"/>
          <w:lang w:val="uk-UA" w:eastAsia="uk-UA"/>
        </w:rPr>
        <w:t>сів).</w:t>
      </w:r>
    </w:p>
    <w:p w:rsidR="004E1884" w:rsidRPr="003A3F3C" w:rsidRDefault="004E1884" w:rsidP="004E1884">
      <w:pPr>
        <w:pStyle w:val="aff"/>
        <w:spacing w:before="0" w:after="0" w:line="240" w:lineRule="auto"/>
        <w:ind w:left="709" w:firstLine="0"/>
        <w:contextualSpacing/>
        <w:jc w:val="both"/>
        <w:rPr>
          <w:i/>
          <w:spacing w:val="-4"/>
          <w:sz w:val="28"/>
          <w:szCs w:val="28"/>
          <w:lang w:val="uk-UA"/>
        </w:rPr>
      </w:pPr>
      <w:r w:rsidRPr="003A3F3C">
        <w:rPr>
          <w:b/>
          <w:bCs/>
          <w:i/>
          <w:spacing w:val="-4"/>
          <w:sz w:val="28"/>
          <w:szCs w:val="28"/>
          <w:lang w:val="uk-UA" w:eastAsia="uk-UA"/>
        </w:rPr>
        <w:t>Ключові слова:</w:t>
      </w:r>
      <w:r w:rsidRPr="003A3F3C">
        <w:rPr>
          <w:bCs/>
          <w:spacing w:val="-4"/>
          <w:sz w:val="28"/>
          <w:szCs w:val="28"/>
          <w:lang w:val="uk-UA" w:eastAsia="uk-UA"/>
        </w:rPr>
        <w:t xml:space="preserve"> </w:t>
      </w:r>
      <w:r w:rsidRPr="003A3F3C">
        <w:rPr>
          <w:bCs/>
          <w:i/>
          <w:spacing w:val="-4"/>
          <w:sz w:val="28"/>
          <w:szCs w:val="28"/>
          <w:lang w:val="uk-UA" w:eastAsia="uk-UA"/>
        </w:rPr>
        <w:t>ансамбль, ансамблеве музикування, категорії ансамблевого музикування, форми та методи навчання.</w:t>
      </w:r>
    </w:p>
    <w:p w:rsidR="004E1884" w:rsidRPr="003A3F3C" w:rsidRDefault="004E1884" w:rsidP="004E1884">
      <w:pPr>
        <w:spacing w:after="0" w:line="240" w:lineRule="auto"/>
        <w:ind w:firstLine="709"/>
        <w:contextualSpacing/>
        <w:jc w:val="both"/>
        <w:rPr>
          <w:rFonts w:ascii="Times New Roman" w:eastAsia="Times New Roman" w:hAnsi="Times New Roman"/>
          <w:spacing w:val="-4"/>
          <w:sz w:val="28"/>
          <w:szCs w:val="28"/>
          <w:lang w:eastAsia="uk-UA"/>
        </w:rPr>
      </w:pPr>
    </w:p>
    <w:p w:rsidR="004E1884" w:rsidRPr="003A3F3C" w:rsidRDefault="004E1884" w:rsidP="004E1884">
      <w:pPr>
        <w:spacing w:after="0" w:line="264" w:lineRule="auto"/>
        <w:ind w:firstLine="709"/>
        <w:contextualSpacing/>
        <w:jc w:val="both"/>
        <w:rPr>
          <w:rFonts w:ascii="Times New Roman" w:eastAsia="Times New Roman" w:hAnsi="Times New Roman"/>
          <w:spacing w:val="-4"/>
          <w:sz w:val="28"/>
          <w:szCs w:val="28"/>
          <w:lang w:eastAsia="uk-UA"/>
        </w:rPr>
      </w:pPr>
      <w:r w:rsidRPr="003A3F3C">
        <w:rPr>
          <w:rFonts w:ascii="Times New Roman" w:eastAsia="Times New Roman" w:hAnsi="Times New Roman"/>
          <w:spacing w:val="-4"/>
          <w:sz w:val="28"/>
          <w:szCs w:val="28"/>
          <w:lang w:eastAsia="uk-UA"/>
        </w:rPr>
        <w:t xml:space="preserve">В основі сучасної мистецької педагогіки лежить принцип індивідуального підходу до кожного учня. </w:t>
      </w:r>
      <w:r w:rsidR="00707CE9">
        <w:rPr>
          <w:rFonts w:ascii="Times New Roman" w:eastAsia="Times New Roman" w:hAnsi="Times New Roman"/>
          <w:spacing w:val="-4"/>
          <w:sz w:val="28"/>
          <w:szCs w:val="28"/>
          <w:lang w:eastAsia="uk-UA"/>
        </w:rPr>
        <w:t>Щодо</w:t>
      </w:r>
      <w:r w:rsidRPr="003A3F3C">
        <w:rPr>
          <w:rFonts w:ascii="Times New Roman" w:eastAsia="Times New Roman" w:hAnsi="Times New Roman"/>
          <w:spacing w:val="-4"/>
          <w:sz w:val="28"/>
          <w:szCs w:val="28"/>
          <w:lang w:eastAsia="uk-UA"/>
        </w:rPr>
        <w:t xml:space="preserve"> музичного мистецтва – це фундаментальний принцип, який надає змогу викладачеві в індивідуальному порядку обирати об</w:t>
      </w:r>
      <w:r w:rsidR="00DB76DA">
        <w:rPr>
          <w:rFonts w:ascii="Times New Roman" w:eastAsia="Times New Roman" w:hAnsi="Times New Roman"/>
          <w:spacing w:val="-4"/>
          <w:sz w:val="28"/>
          <w:szCs w:val="28"/>
          <w:lang w:eastAsia="uk-UA"/>
        </w:rPr>
        <w:t>’</w:t>
      </w:r>
      <w:r w:rsidRPr="003A3F3C">
        <w:rPr>
          <w:rFonts w:ascii="Times New Roman" w:eastAsia="Times New Roman" w:hAnsi="Times New Roman"/>
          <w:spacing w:val="-4"/>
          <w:sz w:val="28"/>
          <w:szCs w:val="28"/>
          <w:lang w:eastAsia="uk-UA"/>
        </w:rPr>
        <w:t xml:space="preserve">єм та складність матеріалу, що засвоюється; послідовність та швидкість його проходження, характер застосування педагогічних методів.    </w:t>
      </w:r>
    </w:p>
    <w:p w:rsidR="004E1884" w:rsidRPr="003A3F3C" w:rsidRDefault="004E1884" w:rsidP="004E1884">
      <w:pPr>
        <w:spacing w:after="0" w:line="264" w:lineRule="auto"/>
        <w:ind w:firstLine="709"/>
        <w:jc w:val="both"/>
        <w:rPr>
          <w:rFonts w:ascii="Times New Roman" w:eastAsia="Times New Roman" w:hAnsi="Times New Roman"/>
          <w:spacing w:val="-4"/>
          <w:sz w:val="28"/>
          <w:szCs w:val="28"/>
          <w:lang w:eastAsia="uk-UA"/>
        </w:rPr>
      </w:pPr>
      <w:r w:rsidRPr="003A3F3C">
        <w:rPr>
          <w:rFonts w:ascii="Times New Roman" w:eastAsia="Times New Roman" w:hAnsi="Times New Roman"/>
          <w:spacing w:val="-4"/>
          <w:sz w:val="28"/>
          <w:szCs w:val="28"/>
          <w:lang w:eastAsia="uk-UA"/>
        </w:rPr>
        <w:t>Педагогічна цінність ансамблевого музикування ще недостатньо вивчена на сьогодні. Ця форма роботи на уроках з фаху (музичного інструмент</w:t>
      </w:r>
      <w:r w:rsidR="00707CE9">
        <w:rPr>
          <w:rFonts w:ascii="Times New Roman" w:eastAsia="Times New Roman" w:hAnsi="Times New Roman"/>
          <w:spacing w:val="-4"/>
          <w:sz w:val="28"/>
          <w:szCs w:val="28"/>
          <w:lang w:eastAsia="uk-UA"/>
        </w:rPr>
        <w:t>а</w:t>
      </w:r>
      <w:r w:rsidRPr="003A3F3C">
        <w:rPr>
          <w:rFonts w:ascii="Times New Roman" w:eastAsia="Times New Roman" w:hAnsi="Times New Roman"/>
          <w:spacing w:val="-4"/>
          <w:sz w:val="28"/>
          <w:szCs w:val="28"/>
          <w:lang w:eastAsia="uk-UA"/>
        </w:rPr>
        <w:t>) ще й досі не має достатнього практичного сповіщення в методичній літературі. Також залиша</w:t>
      </w:r>
      <w:r w:rsidR="006F7915">
        <w:rPr>
          <w:rFonts w:ascii="Times New Roman" w:eastAsia="Times New Roman" w:hAnsi="Times New Roman"/>
          <w:spacing w:val="-4"/>
          <w:sz w:val="28"/>
          <w:szCs w:val="28"/>
          <w:lang w:eastAsia="uk-UA"/>
        </w:rPr>
        <w:softHyphen/>
      </w:r>
      <w:r w:rsidRPr="003A3F3C">
        <w:rPr>
          <w:rFonts w:ascii="Times New Roman" w:eastAsia="Times New Roman" w:hAnsi="Times New Roman"/>
          <w:spacing w:val="-4"/>
          <w:sz w:val="28"/>
          <w:szCs w:val="28"/>
          <w:lang w:eastAsia="uk-UA"/>
        </w:rPr>
        <w:t xml:space="preserve">ється велика прогалина в репертуарному наповненні з даної проблеми. </w:t>
      </w:r>
    </w:p>
    <w:p w:rsidR="004E1884" w:rsidRPr="003A3F3C" w:rsidRDefault="004E1884" w:rsidP="004E1884">
      <w:pPr>
        <w:spacing w:after="0" w:line="264" w:lineRule="auto"/>
        <w:ind w:firstLine="709"/>
        <w:jc w:val="both"/>
        <w:rPr>
          <w:rFonts w:ascii="Times New Roman" w:hAnsi="Times New Roman"/>
          <w:spacing w:val="-4"/>
          <w:sz w:val="28"/>
          <w:szCs w:val="28"/>
        </w:rPr>
      </w:pPr>
      <w:r w:rsidRPr="003A3F3C">
        <w:rPr>
          <w:rFonts w:ascii="Times New Roman" w:eastAsia="Times New Roman" w:hAnsi="Times New Roman"/>
          <w:spacing w:val="-4"/>
          <w:sz w:val="28"/>
          <w:szCs w:val="28"/>
          <w:lang w:eastAsia="uk-UA"/>
        </w:rPr>
        <w:t xml:space="preserve">Якщо термін </w:t>
      </w:r>
      <w:r w:rsidR="00A81E1A" w:rsidRPr="003A3F3C">
        <w:rPr>
          <w:rFonts w:ascii="Times New Roman" w:eastAsia="Times New Roman" w:hAnsi="Times New Roman"/>
          <w:spacing w:val="-4"/>
          <w:sz w:val="28"/>
          <w:szCs w:val="28"/>
          <w:lang w:eastAsia="uk-UA"/>
        </w:rPr>
        <w:t>"</w:t>
      </w:r>
      <w:r w:rsidRPr="003A3F3C">
        <w:rPr>
          <w:rFonts w:ascii="Times New Roman" w:eastAsia="Times New Roman" w:hAnsi="Times New Roman"/>
          <w:spacing w:val="-4"/>
          <w:sz w:val="28"/>
          <w:szCs w:val="28"/>
          <w:lang w:eastAsia="uk-UA"/>
        </w:rPr>
        <w:t>музикування</w:t>
      </w:r>
      <w:r w:rsidR="00A81E1A" w:rsidRPr="003A3F3C">
        <w:rPr>
          <w:rFonts w:ascii="Times New Roman" w:eastAsia="Times New Roman" w:hAnsi="Times New Roman"/>
          <w:spacing w:val="-4"/>
          <w:sz w:val="28"/>
          <w:szCs w:val="28"/>
          <w:lang w:eastAsia="uk-UA"/>
        </w:rPr>
        <w:t>"</w:t>
      </w:r>
      <w:r w:rsidRPr="003A3F3C">
        <w:rPr>
          <w:rFonts w:ascii="Times New Roman" w:eastAsia="Times New Roman" w:hAnsi="Times New Roman"/>
          <w:spacing w:val="-4"/>
          <w:sz w:val="28"/>
          <w:szCs w:val="28"/>
          <w:lang w:eastAsia="uk-UA"/>
        </w:rPr>
        <w:t xml:space="preserve"> відноситься безпосередньо до музичної сфери, то </w:t>
      </w:r>
      <w:r w:rsidR="00A81E1A" w:rsidRPr="003A3F3C">
        <w:rPr>
          <w:rFonts w:ascii="Times New Roman" w:eastAsia="Times New Roman" w:hAnsi="Times New Roman"/>
          <w:spacing w:val="-4"/>
          <w:sz w:val="28"/>
          <w:szCs w:val="28"/>
          <w:lang w:eastAsia="uk-UA"/>
        </w:rPr>
        <w:t>"</w:t>
      </w:r>
      <w:r w:rsidRPr="003A3F3C">
        <w:rPr>
          <w:rFonts w:ascii="Times New Roman" w:eastAsia="Times New Roman" w:hAnsi="Times New Roman"/>
          <w:spacing w:val="-4"/>
          <w:sz w:val="28"/>
          <w:szCs w:val="28"/>
          <w:lang w:eastAsia="uk-UA"/>
        </w:rPr>
        <w:t>ансамбль</w:t>
      </w:r>
      <w:r w:rsidR="00A81E1A" w:rsidRPr="003A3F3C">
        <w:rPr>
          <w:rFonts w:ascii="Times New Roman" w:eastAsia="Times New Roman" w:hAnsi="Times New Roman"/>
          <w:spacing w:val="-4"/>
          <w:sz w:val="28"/>
          <w:szCs w:val="28"/>
          <w:lang w:eastAsia="uk-UA"/>
        </w:rPr>
        <w:t>"</w:t>
      </w:r>
      <w:r w:rsidRPr="003A3F3C">
        <w:rPr>
          <w:rFonts w:ascii="Times New Roman" w:eastAsia="Times New Roman" w:hAnsi="Times New Roman"/>
          <w:spacing w:val="-4"/>
          <w:sz w:val="28"/>
          <w:szCs w:val="28"/>
          <w:lang w:eastAsia="uk-UA"/>
        </w:rPr>
        <w:t xml:space="preserve"> (від </w:t>
      </w:r>
      <w:r w:rsidRPr="003A3F3C">
        <w:rPr>
          <w:rFonts w:ascii="Times New Roman" w:hAnsi="Times New Roman"/>
          <w:spacing w:val="-4"/>
          <w:sz w:val="28"/>
          <w:szCs w:val="28"/>
        </w:rPr>
        <w:t xml:space="preserve">французького ensemble, буквально – разом, одразу) вживається </w:t>
      </w:r>
      <w:r w:rsidRPr="00707CE9">
        <w:rPr>
          <w:rFonts w:ascii="Times New Roman" w:hAnsi="Times New Roman"/>
          <w:spacing w:val="-6"/>
          <w:sz w:val="28"/>
          <w:szCs w:val="28"/>
        </w:rPr>
        <w:t xml:space="preserve">у </w:t>
      </w:r>
      <w:r w:rsidR="00707CE9" w:rsidRPr="00707CE9">
        <w:rPr>
          <w:rFonts w:ascii="Times New Roman" w:hAnsi="Times New Roman"/>
          <w:spacing w:val="-6"/>
          <w:sz w:val="28"/>
          <w:szCs w:val="28"/>
        </w:rPr>
        <w:t>найрізноманітніш</w:t>
      </w:r>
      <w:r w:rsidRPr="00707CE9">
        <w:rPr>
          <w:rFonts w:ascii="Times New Roman" w:hAnsi="Times New Roman"/>
          <w:spacing w:val="-6"/>
          <w:sz w:val="28"/>
          <w:szCs w:val="28"/>
        </w:rPr>
        <w:t>их галузях: архітектурі, музиці, театральному мистецтві.</w:t>
      </w:r>
    </w:p>
    <w:p w:rsidR="004E1884" w:rsidRPr="003A3F3C" w:rsidRDefault="004E1884" w:rsidP="004E1884">
      <w:pPr>
        <w:spacing w:after="0" w:line="264" w:lineRule="auto"/>
        <w:ind w:firstLine="709"/>
        <w:jc w:val="both"/>
        <w:rPr>
          <w:rFonts w:ascii="Times New Roman" w:hAnsi="Times New Roman"/>
          <w:bCs/>
          <w:spacing w:val="-4"/>
          <w:sz w:val="28"/>
          <w:szCs w:val="28"/>
          <w:shd w:val="clear" w:color="auto" w:fill="FFFFFF"/>
        </w:rPr>
      </w:pPr>
      <w:r w:rsidRPr="003A3F3C">
        <w:rPr>
          <w:rFonts w:ascii="Times New Roman" w:hAnsi="Times New Roman"/>
          <w:bCs/>
          <w:spacing w:val="-4"/>
          <w:sz w:val="28"/>
          <w:szCs w:val="28"/>
          <w:shd w:val="clear" w:color="auto" w:fill="FFFFFF"/>
        </w:rPr>
        <w:t xml:space="preserve">Ансамбль у теорії та практиці музики, в свою чергу, має декілька значень (інтонаційний, ритмічний, хоровий, інструментальний тощо). Однак головним </w:t>
      </w:r>
      <w:r w:rsidRPr="003A3F3C">
        <w:rPr>
          <w:rFonts w:ascii="Times New Roman" w:hAnsi="Times New Roman"/>
          <w:bCs/>
          <w:spacing w:val="-4"/>
          <w:sz w:val="28"/>
          <w:szCs w:val="28"/>
          <w:shd w:val="clear" w:color="auto" w:fill="FFFFFF"/>
        </w:rPr>
        <w:lastRenderedPageBreak/>
        <w:t>вважається, що ансамбль – це камерний твір для невеликого складу виконавців-інструменталістів або вокалістів та їхня узгодженість сумісного виконання.</w:t>
      </w:r>
    </w:p>
    <w:p w:rsidR="004E1884" w:rsidRPr="003A3F3C" w:rsidRDefault="004E1884" w:rsidP="004E1884">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Викладачі-практики знають, що більш швидкому розкриттю індивідуальних здібностей юного музиканта сприяє спільна гра – гра в ансамблі. Автор з власного досвіду знає, що ця форма роботи на уроках з фаху якомога краще дисциплінує відчуття метроритму, удосконалює читання з аркуш</w:t>
      </w:r>
      <w:r w:rsidR="00707CE9">
        <w:rPr>
          <w:rFonts w:ascii="Times New Roman" w:hAnsi="Times New Roman"/>
          <w:spacing w:val="-4"/>
          <w:sz w:val="28"/>
          <w:szCs w:val="28"/>
        </w:rPr>
        <w:t>а</w:t>
      </w:r>
      <w:r w:rsidRPr="003A3F3C">
        <w:rPr>
          <w:rFonts w:ascii="Times New Roman" w:hAnsi="Times New Roman"/>
          <w:spacing w:val="-4"/>
          <w:sz w:val="28"/>
          <w:szCs w:val="28"/>
        </w:rPr>
        <w:t>, підвищує та вдосконалює технічні навички, необхідні в подальшій сольній практиці учня. Також ансамб</w:t>
      </w:r>
      <w:r w:rsidR="006F7915">
        <w:rPr>
          <w:rFonts w:ascii="Times New Roman" w:hAnsi="Times New Roman"/>
          <w:spacing w:val="-4"/>
          <w:sz w:val="28"/>
          <w:szCs w:val="28"/>
        </w:rPr>
        <w:softHyphen/>
      </w:r>
      <w:r w:rsidRPr="003A3F3C">
        <w:rPr>
          <w:rFonts w:ascii="Times New Roman" w:hAnsi="Times New Roman"/>
          <w:spacing w:val="-4"/>
          <w:sz w:val="28"/>
          <w:szCs w:val="28"/>
        </w:rPr>
        <w:t>леве музикування сприяє розвитку таких якостей, як увага, відповідальність, дисци</w:t>
      </w:r>
      <w:r w:rsidR="00707CE9">
        <w:rPr>
          <w:rFonts w:ascii="Times New Roman" w:hAnsi="Times New Roman"/>
          <w:spacing w:val="-4"/>
          <w:sz w:val="28"/>
          <w:szCs w:val="28"/>
        </w:rPr>
        <w:softHyphen/>
      </w:r>
      <w:r w:rsidRPr="003A3F3C">
        <w:rPr>
          <w:rFonts w:ascii="Times New Roman" w:hAnsi="Times New Roman"/>
          <w:spacing w:val="-4"/>
          <w:sz w:val="28"/>
          <w:szCs w:val="28"/>
        </w:rPr>
        <w:t>пліно</w:t>
      </w:r>
      <w:r w:rsidR="00707CE9">
        <w:rPr>
          <w:rFonts w:ascii="Times New Roman" w:hAnsi="Times New Roman"/>
          <w:spacing w:val="-4"/>
          <w:sz w:val="28"/>
          <w:szCs w:val="28"/>
        </w:rPr>
        <w:softHyphen/>
      </w:r>
      <w:r w:rsidRPr="003A3F3C">
        <w:rPr>
          <w:rFonts w:ascii="Times New Roman" w:hAnsi="Times New Roman"/>
          <w:spacing w:val="-4"/>
          <w:sz w:val="28"/>
          <w:szCs w:val="28"/>
        </w:rPr>
        <w:t>ваність, цілеспрямованість, комунікабельність, вчить слухати партнера та розвиває музичне мислення. На відміну від мішаних, ансамбль однієї спеціалізації не лише об</w:t>
      </w:r>
      <w:r w:rsidR="00DB76DA">
        <w:rPr>
          <w:rFonts w:ascii="Times New Roman" w:hAnsi="Times New Roman"/>
          <w:spacing w:val="-4"/>
          <w:sz w:val="28"/>
          <w:szCs w:val="28"/>
        </w:rPr>
        <w:t>’</w:t>
      </w:r>
      <w:r w:rsidRPr="003A3F3C">
        <w:rPr>
          <w:rFonts w:ascii="Times New Roman" w:hAnsi="Times New Roman"/>
          <w:spacing w:val="-4"/>
          <w:sz w:val="28"/>
          <w:szCs w:val="28"/>
        </w:rPr>
        <w:t xml:space="preserve">єднує виконавців, а допомагає краще зрозуміти та засвоїти можливості </w:t>
      </w:r>
      <w:r w:rsidR="00A81E1A" w:rsidRPr="003A3F3C">
        <w:rPr>
          <w:rFonts w:ascii="Times New Roman" w:hAnsi="Times New Roman"/>
          <w:spacing w:val="-4"/>
          <w:sz w:val="28"/>
          <w:szCs w:val="28"/>
        </w:rPr>
        <w:t>"</w:t>
      </w:r>
      <w:r w:rsidRPr="003A3F3C">
        <w:rPr>
          <w:rFonts w:ascii="Times New Roman" w:hAnsi="Times New Roman"/>
          <w:spacing w:val="-4"/>
          <w:sz w:val="28"/>
          <w:szCs w:val="28"/>
        </w:rPr>
        <w:t>свого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інструмент</w:t>
      </w:r>
      <w:r w:rsidR="00707CE9">
        <w:rPr>
          <w:rFonts w:ascii="Times New Roman" w:hAnsi="Times New Roman"/>
          <w:spacing w:val="-4"/>
          <w:sz w:val="28"/>
          <w:szCs w:val="28"/>
        </w:rPr>
        <w:t>а</w:t>
      </w:r>
      <w:r w:rsidRPr="003A3F3C">
        <w:rPr>
          <w:rFonts w:ascii="Times New Roman" w:hAnsi="Times New Roman"/>
          <w:spacing w:val="-4"/>
          <w:sz w:val="28"/>
          <w:szCs w:val="28"/>
        </w:rPr>
        <w:t>.</w:t>
      </w:r>
    </w:p>
    <w:p w:rsidR="004E1884" w:rsidRPr="003A3F3C" w:rsidRDefault="004E1884" w:rsidP="004E1884">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 xml:space="preserve">Н. Лузум справедливо </w:t>
      </w:r>
      <w:r w:rsidR="00707CE9">
        <w:rPr>
          <w:rFonts w:ascii="Times New Roman" w:hAnsi="Times New Roman"/>
          <w:spacing w:val="-4"/>
          <w:sz w:val="28"/>
          <w:szCs w:val="28"/>
        </w:rPr>
        <w:t>за</w:t>
      </w:r>
      <w:r w:rsidRPr="003A3F3C">
        <w:rPr>
          <w:rFonts w:ascii="Times New Roman" w:hAnsi="Times New Roman"/>
          <w:spacing w:val="-4"/>
          <w:sz w:val="28"/>
          <w:szCs w:val="28"/>
        </w:rPr>
        <w:t xml:space="preserve">значає, що </w:t>
      </w:r>
      <w:r w:rsidR="00A81E1A" w:rsidRPr="003A3F3C">
        <w:rPr>
          <w:rFonts w:ascii="Times New Roman" w:hAnsi="Times New Roman"/>
          <w:spacing w:val="-4"/>
          <w:sz w:val="28"/>
          <w:szCs w:val="28"/>
        </w:rPr>
        <w:t>"</w:t>
      </w:r>
      <w:r w:rsidRPr="003A3F3C">
        <w:rPr>
          <w:rFonts w:ascii="Times New Roman" w:hAnsi="Times New Roman"/>
          <w:spacing w:val="-4"/>
          <w:sz w:val="28"/>
          <w:szCs w:val="28"/>
        </w:rPr>
        <w:t>справжній ансамбль – це близькість у всьому: близькість індивідуальностей, етичних установок, інтелектуальних рівнів. Це духовне єднання, емоційна спорідненість, єдність методів, форм, напрямків у спільній роботі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[4, с. 45]. </w:t>
      </w:r>
    </w:p>
    <w:p w:rsidR="004E1884" w:rsidRPr="003A3F3C" w:rsidRDefault="004E1884" w:rsidP="004E1884">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Формуванн</w:t>
      </w:r>
      <w:r w:rsidR="00707CE9">
        <w:rPr>
          <w:rFonts w:ascii="Times New Roman" w:hAnsi="Times New Roman"/>
          <w:spacing w:val="-4"/>
          <w:sz w:val="28"/>
          <w:szCs w:val="28"/>
        </w:rPr>
        <w:t>ям</w:t>
      </w:r>
      <w:r w:rsidRPr="003A3F3C">
        <w:rPr>
          <w:rFonts w:ascii="Times New Roman" w:hAnsi="Times New Roman"/>
          <w:spacing w:val="-4"/>
          <w:sz w:val="28"/>
          <w:szCs w:val="28"/>
        </w:rPr>
        <w:t xml:space="preserve"> нави</w:t>
      </w:r>
      <w:r w:rsidR="00707CE9">
        <w:rPr>
          <w:rFonts w:ascii="Times New Roman" w:hAnsi="Times New Roman"/>
          <w:spacing w:val="-4"/>
          <w:sz w:val="28"/>
          <w:szCs w:val="28"/>
        </w:rPr>
        <w:t xml:space="preserve">чок </w:t>
      </w:r>
      <w:r w:rsidRPr="003A3F3C">
        <w:rPr>
          <w:rFonts w:ascii="Times New Roman" w:hAnsi="Times New Roman"/>
          <w:spacing w:val="-4"/>
          <w:sz w:val="28"/>
          <w:szCs w:val="28"/>
        </w:rPr>
        <w:t xml:space="preserve">гри в ансамблі слід займатись протягом усього періоду навчання гри на інструменті. </w:t>
      </w:r>
    </w:p>
    <w:p w:rsidR="004E1884" w:rsidRPr="003A3F3C" w:rsidRDefault="004E1884" w:rsidP="004E1884">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Керуючись особистим досвідом, слід виокремити наступні категорії ансам</w:t>
      </w:r>
      <w:r w:rsidR="006F7915">
        <w:rPr>
          <w:rFonts w:ascii="Times New Roman" w:hAnsi="Times New Roman"/>
          <w:spacing w:val="-4"/>
          <w:sz w:val="28"/>
          <w:szCs w:val="28"/>
        </w:rPr>
        <w:softHyphen/>
      </w:r>
      <w:r w:rsidRPr="003A3F3C">
        <w:rPr>
          <w:rFonts w:ascii="Times New Roman" w:hAnsi="Times New Roman"/>
          <w:spacing w:val="-4"/>
          <w:sz w:val="28"/>
          <w:szCs w:val="28"/>
        </w:rPr>
        <w:t>бле</w:t>
      </w:r>
      <w:r w:rsidR="006F7915">
        <w:rPr>
          <w:rFonts w:ascii="Times New Roman" w:hAnsi="Times New Roman"/>
          <w:spacing w:val="-4"/>
          <w:sz w:val="28"/>
          <w:szCs w:val="28"/>
        </w:rPr>
        <w:softHyphen/>
      </w:r>
      <w:r w:rsidRPr="003A3F3C">
        <w:rPr>
          <w:rFonts w:ascii="Times New Roman" w:hAnsi="Times New Roman"/>
          <w:spacing w:val="-4"/>
          <w:sz w:val="28"/>
          <w:szCs w:val="28"/>
        </w:rPr>
        <w:t xml:space="preserve">вого музикування: </w:t>
      </w:r>
      <w:r w:rsidR="00A81E1A" w:rsidRPr="003A3F3C">
        <w:rPr>
          <w:rFonts w:ascii="Times New Roman" w:hAnsi="Times New Roman"/>
          <w:spacing w:val="-4"/>
          <w:sz w:val="28"/>
          <w:szCs w:val="28"/>
        </w:rPr>
        <w:t>"</w:t>
      </w:r>
      <w:r w:rsidR="00707CE9">
        <w:rPr>
          <w:rFonts w:ascii="Times New Roman" w:hAnsi="Times New Roman"/>
          <w:spacing w:val="-4"/>
          <w:sz w:val="28"/>
          <w:szCs w:val="28"/>
        </w:rPr>
        <w:t>в</w:t>
      </w:r>
      <w:r w:rsidRPr="003A3F3C">
        <w:rPr>
          <w:rFonts w:ascii="Times New Roman" w:hAnsi="Times New Roman"/>
          <w:spacing w:val="-4"/>
          <w:sz w:val="28"/>
          <w:szCs w:val="28"/>
        </w:rPr>
        <w:t>икладач – учень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00707CE9">
        <w:rPr>
          <w:rFonts w:ascii="Times New Roman" w:hAnsi="Times New Roman"/>
          <w:spacing w:val="-4"/>
          <w:sz w:val="28"/>
          <w:szCs w:val="28"/>
        </w:rPr>
        <w:t>у</w:t>
      </w:r>
      <w:r w:rsidRPr="003A3F3C">
        <w:rPr>
          <w:rFonts w:ascii="Times New Roman" w:hAnsi="Times New Roman"/>
          <w:spacing w:val="-4"/>
          <w:sz w:val="28"/>
          <w:szCs w:val="28"/>
        </w:rPr>
        <w:t>чень – учень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00707CE9">
        <w:rPr>
          <w:rFonts w:ascii="Times New Roman" w:hAnsi="Times New Roman"/>
          <w:spacing w:val="-4"/>
          <w:sz w:val="28"/>
          <w:szCs w:val="28"/>
        </w:rPr>
        <w:t>і</w:t>
      </w:r>
      <w:r w:rsidRPr="003A3F3C">
        <w:rPr>
          <w:rFonts w:ascii="Times New Roman" w:hAnsi="Times New Roman"/>
          <w:spacing w:val="-4"/>
          <w:sz w:val="28"/>
          <w:szCs w:val="28"/>
        </w:rPr>
        <w:t>нструментальний ансамбль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(від малих до великих форм). На сучасному етапі, завдяки комп</w:t>
      </w:r>
      <w:r w:rsidR="00DB76DA">
        <w:rPr>
          <w:rFonts w:ascii="Times New Roman" w:hAnsi="Times New Roman"/>
          <w:spacing w:val="-4"/>
          <w:sz w:val="28"/>
          <w:szCs w:val="28"/>
        </w:rPr>
        <w:t>’</w:t>
      </w:r>
      <w:r w:rsidRPr="003A3F3C">
        <w:rPr>
          <w:rFonts w:ascii="Times New Roman" w:hAnsi="Times New Roman"/>
          <w:spacing w:val="-4"/>
          <w:sz w:val="28"/>
          <w:szCs w:val="28"/>
        </w:rPr>
        <w:t>ю</w:t>
      </w:r>
      <w:r w:rsidR="006F7915">
        <w:rPr>
          <w:rFonts w:ascii="Times New Roman" w:hAnsi="Times New Roman"/>
          <w:spacing w:val="-4"/>
          <w:sz w:val="28"/>
          <w:szCs w:val="28"/>
        </w:rPr>
        <w:softHyphen/>
      </w:r>
      <w:r w:rsidRPr="003A3F3C">
        <w:rPr>
          <w:rFonts w:ascii="Times New Roman" w:hAnsi="Times New Roman"/>
          <w:spacing w:val="-4"/>
          <w:sz w:val="28"/>
          <w:szCs w:val="28"/>
        </w:rPr>
        <w:t>терним технологіям, з</w:t>
      </w:r>
      <w:r w:rsidR="00DB76DA">
        <w:rPr>
          <w:rFonts w:ascii="Times New Roman" w:hAnsi="Times New Roman"/>
          <w:spacing w:val="-4"/>
          <w:sz w:val="28"/>
          <w:szCs w:val="28"/>
        </w:rPr>
        <w:t>’</w:t>
      </w:r>
      <w:r w:rsidRPr="003A3F3C">
        <w:rPr>
          <w:rFonts w:ascii="Times New Roman" w:hAnsi="Times New Roman"/>
          <w:spacing w:val="-4"/>
          <w:sz w:val="28"/>
          <w:szCs w:val="28"/>
        </w:rPr>
        <w:t xml:space="preserve">являється нова форма ансамблевого музикування, а саме </w:t>
      </w:r>
      <w:r w:rsidR="00A81E1A" w:rsidRPr="003A3F3C">
        <w:rPr>
          <w:rFonts w:ascii="Times New Roman" w:hAnsi="Times New Roman"/>
          <w:spacing w:val="-4"/>
          <w:sz w:val="28"/>
          <w:szCs w:val="28"/>
        </w:rPr>
        <w:t>"</w:t>
      </w:r>
      <w:r w:rsidR="00707CE9">
        <w:rPr>
          <w:rFonts w:ascii="Times New Roman" w:hAnsi="Times New Roman"/>
          <w:spacing w:val="-4"/>
          <w:sz w:val="28"/>
          <w:szCs w:val="28"/>
        </w:rPr>
        <w:t>у</w:t>
      </w:r>
      <w:r w:rsidRPr="003A3F3C">
        <w:rPr>
          <w:rFonts w:ascii="Times New Roman" w:hAnsi="Times New Roman"/>
          <w:spacing w:val="-4"/>
          <w:sz w:val="28"/>
          <w:szCs w:val="28"/>
        </w:rPr>
        <w:t>чень – комп</w:t>
      </w:r>
      <w:r w:rsidR="00DB76DA">
        <w:rPr>
          <w:rFonts w:ascii="Times New Roman" w:hAnsi="Times New Roman"/>
          <w:spacing w:val="-4"/>
          <w:sz w:val="28"/>
          <w:szCs w:val="28"/>
        </w:rPr>
        <w:t>’</w:t>
      </w:r>
      <w:r w:rsidRPr="003A3F3C">
        <w:rPr>
          <w:rFonts w:ascii="Times New Roman" w:hAnsi="Times New Roman"/>
          <w:spacing w:val="-4"/>
          <w:sz w:val="28"/>
          <w:szCs w:val="28"/>
        </w:rPr>
        <w:t>ютер</w:t>
      </w:r>
      <w:r w:rsidR="00A81E1A" w:rsidRPr="003A3F3C">
        <w:rPr>
          <w:rFonts w:ascii="Times New Roman" w:hAnsi="Times New Roman"/>
          <w:spacing w:val="-4"/>
          <w:sz w:val="28"/>
          <w:szCs w:val="28"/>
        </w:rPr>
        <w:t>"</w:t>
      </w:r>
      <w:r w:rsidRPr="003A3F3C">
        <w:rPr>
          <w:rFonts w:ascii="Times New Roman" w:hAnsi="Times New Roman"/>
          <w:spacing w:val="-4"/>
          <w:sz w:val="28"/>
          <w:szCs w:val="28"/>
        </w:rPr>
        <w:t>.</w:t>
      </w:r>
    </w:p>
    <w:p w:rsidR="004E1884" w:rsidRPr="003A3F3C" w:rsidRDefault="004E1884" w:rsidP="004E1884">
      <w:pPr>
        <w:spacing w:after="0" w:line="264" w:lineRule="auto"/>
        <w:ind w:firstLine="709"/>
        <w:contextualSpacing/>
        <w:jc w:val="both"/>
        <w:rPr>
          <w:rFonts w:ascii="Times New Roman" w:hAnsi="Times New Roman"/>
          <w:spacing w:val="-4"/>
          <w:sz w:val="28"/>
          <w:szCs w:val="28"/>
        </w:rPr>
      </w:pPr>
      <w:r w:rsidRPr="003A3F3C">
        <w:rPr>
          <w:rFonts w:ascii="Times New Roman" w:eastAsia="Times New Roman" w:hAnsi="Times New Roman"/>
          <w:bCs/>
          <w:spacing w:val="-4"/>
          <w:sz w:val="28"/>
          <w:szCs w:val="28"/>
          <w:lang w:eastAsia="uk-UA"/>
        </w:rPr>
        <w:t xml:space="preserve">Після першого </w:t>
      </w:r>
      <w:r w:rsidR="00707CE9">
        <w:rPr>
          <w:rFonts w:ascii="Times New Roman" w:eastAsia="Times New Roman" w:hAnsi="Times New Roman"/>
          <w:bCs/>
          <w:spacing w:val="-4"/>
          <w:sz w:val="28"/>
          <w:szCs w:val="28"/>
          <w:lang w:eastAsia="uk-UA"/>
        </w:rPr>
        <w:t>о</w:t>
      </w:r>
      <w:r w:rsidRPr="003A3F3C">
        <w:rPr>
          <w:rFonts w:ascii="Times New Roman" w:eastAsia="Times New Roman" w:hAnsi="Times New Roman"/>
          <w:bCs/>
          <w:spacing w:val="-4"/>
          <w:sz w:val="28"/>
          <w:szCs w:val="28"/>
          <w:lang w:eastAsia="uk-UA"/>
        </w:rPr>
        <w:t>знайом</w:t>
      </w:r>
      <w:r w:rsidR="00707CE9">
        <w:rPr>
          <w:rFonts w:ascii="Times New Roman" w:eastAsia="Times New Roman" w:hAnsi="Times New Roman"/>
          <w:bCs/>
          <w:spacing w:val="-4"/>
          <w:sz w:val="28"/>
          <w:szCs w:val="28"/>
          <w:lang w:eastAsia="uk-UA"/>
        </w:rPr>
        <w:t>лення</w:t>
      </w:r>
      <w:r w:rsidRPr="003A3F3C">
        <w:rPr>
          <w:rFonts w:ascii="Times New Roman" w:eastAsia="Times New Roman" w:hAnsi="Times New Roman"/>
          <w:bCs/>
          <w:spacing w:val="-4"/>
          <w:sz w:val="28"/>
          <w:szCs w:val="28"/>
          <w:lang w:eastAsia="uk-UA"/>
        </w:rPr>
        <w:t xml:space="preserve"> з музичною грамотою для учня настає довгоочікуваний момент, коли він сяде за інструмент та почне практичні заняття. Але вже через декілька уроків зацікавленість починає зникати, тому що юний музикант розуміє: вчитись грати на музичному інструменті – це доволі важка праця, слід багато разів повторювати </w:t>
      </w:r>
      <w:r w:rsidR="00A81E1A" w:rsidRPr="003A3F3C">
        <w:rPr>
          <w:rFonts w:ascii="Times New Roman" w:eastAsia="Times New Roman" w:hAnsi="Times New Roman"/>
          <w:bCs/>
          <w:spacing w:val="-4"/>
          <w:sz w:val="28"/>
          <w:szCs w:val="28"/>
          <w:lang w:eastAsia="uk-UA"/>
        </w:rPr>
        <w:t>"</w:t>
      </w:r>
      <w:r w:rsidRPr="003A3F3C">
        <w:rPr>
          <w:rFonts w:ascii="Times New Roman" w:eastAsia="Times New Roman" w:hAnsi="Times New Roman"/>
          <w:bCs/>
          <w:spacing w:val="-4"/>
          <w:sz w:val="28"/>
          <w:szCs w:val="28"/>
          <w:lang w:eastAsia="uk-UA"/>
        </w:rPr>
        <w:t>нудні</w:t>
      </w:r>
      <w:r w:rsidR="00A81E1A" w:rsidRPr="003A3F3C">
        <w:rPr>
          <w:rFonts w:ascii="Times New Roman" w:eastAsia="Times New Roman" w:hAnsi="Times New Roman"/>
          <w:bCs/>
          <w:spacing w:val="-4"/>
          <w:sz w:val="28"/>
          <w:szCs w:val="28"/>
          <w:lang w:eastAsia="uk-UA"/>
        </w:rPr>
        <w:t>"</w:t>
      </w:r>
      <w:r w:rsidRPr="003A3F3C">
        <w:rPr>
          <w:rFonts w:ascii="Times New Roman" w:eastAsia="Times New Roman" w:hAnsi="Times New Roman"/>
          <w:bCs/>
          <w:spacing w:val="-4"/>
          <w:sz w:val="28"/>
          <w:szCs w:val="28"/>
          <w:lang w:eastAsia="uk-UA"/>
        </w:rPr>
        <w:t xml:space="preserve"> вправи (для гітаристів це </w:t>
      </w:r>
      <w:r w:rsidR="00A81E1A" w:rsidRPr="003A3F3C">
        <w:rPr>
          <w:rFonts w:ascii="Times New Roman" w:eastAsia="Times New Roman" w:hAnsi="Times New Roman"/>
          <w:bCs/>
          <w:spacing w:val="-4"/>
          <w:sz w:val="28"/>
          <w:szCs w:val="28"/>
          <w:lang w:eastAsia="uk-UA"/>
        </w:rPr>
        <w:t>"</w:t>
      </w:r>
      <w:r w:rsidRPr="003A3F3C">
        <w:rPr>
          <w:rFonts w:ascii="Times New Roman" w:eastAsia="Times New Roman" w:hAnsi="Times New Roman"/>
          <w:bCs/>
          <w:spacing w:val="-4"/>
          <w:sz w:val="28"/>
          <w:szCs w:val="28"/>
          <w:lang w:eastAsia="uk-UA"/>
        </w:rPr>
        <w:t>ходи</w:t>
      </w:r>
      <w:r w:rsidR="00A81E1A" w:rsidRPr="003A3F3C">
        <w:rPr>
          <w:rFonts w:ascii="Times New Roman" w:eastAsia="Times New Roman" w:hAnsi="Times New Roman"/>
          <w:bCs/>
          <w:spacing w:val="-4"/>
          <w:sz w:val="28"/>
          <w:szCs w:val="28"/>
          <w:lang w:eastAsia="uk-UA"/>
        </w:rPr>
        <w:t>"</w:t>
      </w:r>
      <w:r w:rsidRPr="003A3F3C">
        <w:rPr>
          <w:rFonts w:ascii="Times New Roman" w:eastAsia="Times New Roman" w:hAnsi="Times New Roman"/>
          <w:bCs/>
          <w:spacing w:val="-4"/>
          <w:sz w:val="28"/>
          <w:szCs w:val="28"/>
          <w:lang w:eastAsia="uk-UA"/>
        </w:rPr>
        <w:t xml:space="preserve"> по відкритих струнах, защипування та притискання тощо), перш ніж пальці почнуть слухатись і вийде перша мелодія. Ось тут і приходить на </w:t>
      </w:r>
      <w:r w:rsidR="00707CE9">
        <w:rPr>
          <w:rFonts w:ascii="Times New Roman" w:eastAsia="Times New Roman" w:hAnsi="Times New Roman"/>
          <w:bCs/>
          <w:spacing w:val="-4"/>
          <w:sz w:val="28"/>
          <w:szCs w:val="28"/>
          <w:lang w:eastAsia="uk-UA"/>
        </w:rPr>
        <w:t>допо</w:t>
      </w:r>
      <w:r w:rsidRPr="003A3F3C">
        <w:rPr>
          <w:rFonts w:ascii="Times New Roman" w:eastAsia="Times New Roman" w:hAnsi="Times New Roman"/>
          <w:bCs/>
          <w:spacing w:val="-4"/>
          <w:sz w:val="28"/>
          <w:szCs w:val="28"/>
          <w:lang w:eastAsia="uk-UA"/>
        </w:rPr>
        <w:t>могу викладачу така форма роботи</w:t>
      </w:r>
      <w:r w:rsidR="00707CE9">
        <w:rPr>
          <w:rFonts w:ascii="Times New Roman" w:eastAsia="Times New Roman" w:hAnsi="Times New Roman"/>
          <w:bCs/>
          <w:spacing w:val="-4"/>
          <w:sz w:val="28"/>
          <w:szCs w:val="28"/>
          <w:lang w:eastAsia="uk-UA"/>
        </w:rPr>
        <w:t>,</w:t>
      </w:r>
      <w:r w:rsidRPr="003A3F3C">
        <w:rPr>
          <w:rFonts w:ascii="Times New Roman" w:eastAsia="Times New Roman" w:hAnsi="Times New Roman"/>
          <w:bCs/>
          <w:spacing w:val="-4"/>
          <w:sz w:val="28"/>
          <w:szCs w:val="28"/>
          <w:lang w:eastAsia="uk-UA"/>
        </w:rPr>
        <w:t xml:space="preserve"> як ансамблеве музикування. Такі заняття сприяють не лише розвитку різних видів слуху, а майже зараз, не через рік, а вже сьогодні дозволя</w:t>
      </w:r>
      <w:r w:rsidR="00707CE9">
        <w:rPr>
          <w:rFonts w:ascii="Times New Roman" w:eastAsia="Times New Roman" w:hAnsi="Times New Roman"/>
          <w:bCs/>
          <w:spacing w:val="-4"/>
          <w:sz w:val="28"/>
          <w:szCs w:val="28"/>
          <w:lang w:eastAsia="uk-UA"/>
        </w:rPr>
        <w:softHyphen/>
      </w:r>
      <w:r w:rsidRPr="003A3F3C">
        <w:rPr>
          <w:rFonts w:ascii="Times New Roman" w:eastAsia="Times New Roman" w:hAnsi="Times New Roman"/>
          <w:bCs/>
          <w:spacing w:val="-4"/>
          <w:sz w:val="28"/>
          <w:szCs w:val="28"/>
          <w:lang w:eastAsia="uk-UA"/>
        </w:rPr>
        <w:t>ють грати (спочатку разом з викладачем, пізніш</w:t>
      </w:r>
      <w:r w:rsidR="00707CE9">
        <w:rPr>
          <w:rFonts w:ascii="Times New Roman" w:eastAsia="Times New Roman" w:hAnsi="Times New Roman"/>
          <w:bCs/>
          <w:spacing w:val="-4"/>
          <w:sz w:val="28"/>
          <w:szCs w:val="28"/>
          <w:lang w:eastAsia="uk-UA"/>
        </w:rPr>
        <w:t xml:space="preserve">е – </w:t>
      </w:r>
      <w:r w:rsidRPr="003A3F3C">
        <w:rPr>
          <w:rFonts w:ascii="Times New Roman" w:eastAsia="Times New Roman" w:hAnsi="Times New Roman"/>
          <w:bCs/>
          <w:spacing w:val="-4"/>
          <w:sz w:val="28"/>
          <w:szCs w:val="28"/>
          <w:lang w:eastAsia="uk-UA"/>
        </w:rPr>
        <w:t>з партнером по ансамблю) більш складні та цікаві п</w:t>
      </w:r>
      <w:r w:rsidR="00DB76DA">
        <w:rPr>
          <w:rFonts w:ascii="Times New Roman" w:eastAsia="Times New Roman" w:hAnsi="Times New Roman"/>
          <w:bCs/>
          <w:spacing w:val="-4"/>
          <w:sz w:val="28"/>
          <w:szCs w:val="28"/>
          <w:lang w:eastAsia="uk-UA"/>
        </w:rPr>
        <w:t>’</w:t>
      </w:r>
      <w:r w:rsidRPr="003A3F3C">
        <w:rPr>
          <w:rFonts w:ascii="Times New Roman" w:eastAsia="Times New Roman" w:hAnsi="Times New Roman"/>
          <w:bCs/>
          <w:spacing w:val="-4"/>
          <w:sz w:val="28"/>
          <w:szCs w:val="28"/>
          <w:lang w:eastAsia="uk-UA"/>
        </w:rPr>
        <w:t>єси. Завдяки грі у парі з викладачем дитина вчиться комунікабельності, стає більш розкутою.</w:t>
      </w:r>
    </w:p>
    <w:p w:rsidR="004E1884" w:rsidRPr="003A3F3C" w:rsidRDefault="004E1884" w:rsidP="004E1884">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Важливе значення має відбір репертуару, на його основі ведеться велика виховна робота – розвиток моральності, духовності. Дуже важливо у виборі репертуару враховувати інтерес до матеріалу, що вивчається</w:t>
      </w:r>
      <w:r w:rsidR="00707CE9">
        <w:rPr>
          <w:rFonts w:ascii="Times New Roman" w:hAnsi="Times New Roman"/>
          <w:spacing w:val="-4"/>
          <w:sz w:val="28"/>
          <w:szCs w:val="28"/>
        </w:rPr>
        <w:t>,</w:t>
      </w:r>
      <w:r w:rsidRPr="003A3F3C">
        <w:rPr>
          <w:rFonts w:ascii="Times New Roman" w:hAnsi="Times New Roman"/>
          <w:spacing w:val="-4"/>
          <w:sz w:val="28"/>
          <w:szCs w:val="28"/>
        </w:rPr>
        <w:t xml:space="preserve"> і його доступність </w:t>
      </w:r>
      <w:r w:rsidRPr="003A3F3C">
        <w:rPr>
          <w:rFonts w:ascii="Times New Roman" w:hAnsi="Times New Roman"/>
          <w:spacing w:val="-4"/>
          <w:sz w:val="28"/>
          <w:szCs w:val="28"/>
          <w:lang w:val="ru-RU"/>
        </w:rPr>
        <w:t>[3, с. 32]</w:t>
      </w:r>
      <w:r w:rsidRPr="003A3F3C">
        <w:rPr>
          <w:rFonts w:ascii="Times New Roman" w:hAnsi="Times New Roman"/>
          <w:spacing w:val="-4"/>
          <w:sz w:val="28"/>
          <w:szCs w:val="28"/>
        </w:rPr>
        <w:t>. Тут на допомогу прийдуть прості народні мелодії, при виконанні яких викладач бере на себе всю складність партії</w:t>
      </w:r>
      <w:r w:rsidR="00707CE9">
        <w:rPr>
          <w:rFonts w:ascii="Times New Roman" w:hAnsi="Times New Roman"/>
          <w:spacing w:val="-4"/>
          <w:sz w:val="28"/>
          <w:szCs w:val="28"/>
        </w:rPr>
        <w:t>,</w:t>
      </w:r>
      <w:r w:rsidRPr="003A3F3C">
        <w:rPr>
          <w:rFonts w:ascii="Times New Roman" w:hAnsi="Times New Roman"/>
          <w:spacing w:val="-4"/>
          <w:sz w:val="28"/>
          <w:szCs w:val="28"/>
        </w:rPr>
        <w:t xml:space="preserve"> що гармонізується, а учень грає лише мелодію. Кожен викладач в змозі самостійно розписати такий репертуар. </w:t>
      </w:r>
    </w:p>
    <w:p w:rsidR="004E1884" w:rsidRPr="003A3F3C" w:rsidRDefault="004E1884" w:rsidP="004E1884">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lastRenderedPageBreak/>
        <w:t>Також на початковому етапі роботи можна користуватись готовими репер</w:t>
      </w:r>
      <w:r w:rsidR="006F7915">
        <w:rPr>
          <w:rFonts w:ascii="Times New Roman" w:hAnsi="Times New Roman"/>
          <w:spacing w:val="-4"/>
          <w:sz w:val="28"/>
          <w:szCs w:val="28"/>
        </w:rPr>
        <w:softHyphen/>
      </w:r>
      <w:r w:rsidRPr="003A3F3C">
        <w:rPr>
          <w:rFonts w:ascii="Times New Roman" w:hAnsi="Times New Roman"/>
          <w:spacing w:val="-4"/>
          <w:sz w:val="28"/>
          <w:szCs w:val="28"/>
        </w:rPr>
        <w:t>туар</w:t>
      </w:r>
      <w:r w:rsidR="006F7915">
        <w:rPr>
          <w:rFonts w:ascii="Times New Roman" w:hAnsi="Times New Roman"/>
          <w:spacing w:val="-4"/>
          <w:sz w:val="28"/>
          <w:szCs w:val="28"/>
        </w:rPr>
        <w:softHyphen/>
      </w:r>
      <w:r w:rsidRPr="003A3F3C">
        <w:rPr>
          <w:rFonts w:ascii="Times New Roman" w:hAnsi="Times New Roman"/>
          <w:spacing w:val="-4"/>
          <w:sz w:val="28"/>
          <w:szCs w:val="28"/>
        </w:rPr>
        <w:t>ними збірками композиторів-гітаристів</w:t>
      </w:r>
      <w:r w:rsidR="00707CE9">
        <w:rPr>
          <w:rFonts w:ascii="Times New Roman" w:hAnsi="Times New Roman"/>
          <w:spacing w:val="-4"/>
          <w:sz w:val="28"/>
          <w:szCs w:val="28"/>
        </w:rPr>
        <w:t>,</w:t>
      </w:r>
      <w:r w:rsidRPr="003A3F3C">
        <w:rPr>
          <w:rFonts w:ascii="Times New Roman" w:hAnsi="Times New Roman"/>
          <w:spacing w:val="-4"/>
          <w:sz w:val="28"/>
          <w:szCs w:val="28"/>
        </w:rPr>
        <w:t xml:space="preserve"> таких як: О. Вініцький </w:t>
      </w:r>
      <w:r w:rsidR="00A81E1A" w:rsidRPr="003A3F3C">
        <w:rPr>
          <w:rFonts w:ascii="Times New Roman" w:hAnsi="Times New Roman"/>
          <w:spacing w:val="-4"/>
          <w:sz w:val="28"/>
          <w:szCs w:val="28"/>
        </w:rPr>
        <w:t>"</w:t>
      </w:r>
      <w:r w:rsidRPr="003A3F3C">
        <w:rPr>
          <w:rFonts w:ascii="Times New Roman" w:hAnsi="Times New Roman"/>
          <w:spacing w:val="-4"/>
          <w:sz w:val="28"/>
          <w:szCs w:val="28"/>
        </w:rPr>
        <w:t>Джазовий альбом</w:t>
      </w:r>
      <w:r w:rsidR="00A81E1A" w:rsidRPr="003A3F3C">
        <w:rPr>
          <w:rFonts w:ascii="Times New Roman" w:hAnsi="Times New Roman"/>
          <w:spacing w:val="-4"/>
          <w:sz w:val="28"/>
          <w:szCs w:val="28"/>
        </w:rPr>
        <w:t>"</w:t>
      </w:r>
      <w:r w:rsidRPr="003A3F3C">
        <w:rPr>
          <w:rFonts w:ascii="Times New Roman" w:hAnsi="Times New Roman"/>
          <w:spacing w:val="-4"/>
          <w:sz w:val="28"/>
          <w:szCs w:val="28"/>
        </w:rPr>
        <w:t>. Вправи, етюди, п</w:t>
      </w:r>
      <w:r w:rsidR="00DB76DA">
        <w:rPr>
          <w:rFonts w:ascii="Times New Roman" w:hAnsi="Times New Roman"/>
          <w:spacing w:val="-4"/>
          <w:sz w:val="28"/>
          <w:szCs w:val="28"/>
        </w:rPr>
        <w:t>’</w:t>
      </w:r>
      <w:r w:rsidRPr="003A3F3C">
        <w:rPr>
          <w:rFonts w:ascii="Times New Roman" w:hAnsi="Times New Roman"/>
          <w:spacing w:val="-4"/>
          <w:sz w:val="28"/>
          <w:szCs w:val="28"/>
        </w:rPr>
        <w:t xml:space="preserve">єси, дуети. Випуски № 1, 2; С. Сьюзер </w:t>
      </w:r>
      <w:r w:rsidR="00A81E1A" w:rsidRPr="003A3F3C">
        <w:rPr>
          <w:rFonts w:ascii="Times New Roman" w:hAnsi="Times New Roman"/>
          <w:spacing w:val="-4"/>
          <w:sz w:val="28"/>
          <w:szCs w:val="28"/>
        </w:rPr>
        <w:t>"</w:t>
      </w:r>
      <w:r w:rsidRPr="003A3F3C">
        <w:rPr>
          <w:rFonts w:ascii="Times New Roman" w:hAnsi="Times New Roman"/>
          <w:spacing w:val="-4"/>
          <w:sz w:val="28"/>
          <w:szCs w:val="28"/>
        </w:rPr>
        <w:t>Вправи і композиції для початківців</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В. Орлов </w:t>
      </w:r>
      <w:r w:rsidR="00A81E1A" w:rsidRPr="003A3F3C">
        <w:rPr>
          <w:rFonts w:ascii="Times New Roman" w:hAnsi="Times New Roman"/>
          <w:spacing w:val="-4"/>
          <w:sz w:val="28"/>
          <w:szCs w:val="28"/>
        </w:rPr>
        <w:t>"</w:t>
      </w:r>
      <w:r w:rsidRPr="003A3F3C">
        <w:rPr>
          <w:rFonts w:ascii="Times New Roman" w:hAnsi="Times New Roman"/>
          <w:spacing w:val="-4"/>
          <w:sz w:val="28"/>
          <w:szCs w:val="28"/>
        </w:rPr>
        <w:t>К музыке с гитарой</w:t>
      </w:r>
      <w:r w:rsidR="00A81E1A" w:rsidRPr="003A3F3C">
        <w:rPr>
          <w:rFonts w:ascii="Times New Roman" w:hAnsi="Times New Roman"/>
          <w:spacing w:val="-4"/>
          <w:sz w:val="28"/>
          <w:szCs w:val="28"/>
        </w:rPr>
        <w:t>"</w:t>
      </w:r>
      <w:r w:rsidRPr="003A3F3C">
        <w:rPr>
          <w:rFonts w:ascii="Times New Roman" w:hAnsi="Times New Roman"/>
          <w:spacing w:val="-4"/>
          <w:sz w:val="28"/>
          <w:szCs w:val="28"/>
        </w:rPr>
        <w:t>.</w:t>
      </w:r>
    </w:p>
    <w:p w:rsidR="004E1884" w:rsidRPr="003A3F3C" w:rsidRDefault="004E1884" w:rsidP="004E1884">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Прості п</w:t>
      </w:r>
      <w:r w:rsidR="00DB76DA">
        <w:rPr>
          <w:rFonts w:ascii="Times New Roman" w:hAnsi="Times New Roman"/>
          <w:spacing w:val="-4"/>
          <w:sz w:val="28"/>
          <w:szCs w:val="28"/>
        </w:rPr>
        <w:t>’</w:t>
      </w:r>
      <w:r w:rsidRPr="003A3F3C">
        <w:rPr>
          <w:rFonts w:ascii="Times New Roman" w:hAnsi="Times New Roman"/>
          <w:spacing w:val="-4"/>
          <w:sz w:val="28"/>
          <w:szCs w:val="28"/>
        </w:rPr>
        <w:t>єси, завдяки ансамблевому музикуванню, звучать більш гармо</w:t>
      </w:r>
      <w:r w:rsidR="006F7915">
        <w:rPr>
          <w:rFonts w:ascii="Times New Roman" w:hAnsi="Times New Roman"/>
          <w:spacing w:val="-4"/>
          <w:sz w:val="28"/>
          <w:szCs w:val="28"/>
        </w:rPr>
        <w:softHyphen/>
      </w:r>
      <w:r w:rsidRPr="003A3F3C">
        <w:rPr>
          <w:rFonts w:ascii="Times New Roman" w:hAnsi="Times New Roman"/>
          <w:spacing w:val="-4"/>
          <w:sz w:val="28"/>
          <w:szCs w:val="28"/>
        </w:rPr>
        <w:t xml:space="preserve">нійно насичено, а спільна гра надає уроку емоційного характеру. В результаті </w:t>
      </w:r>
      <w:r w:rsidR="00707CE9">
        <w:rPr>
          <w:rFonts w:ascii="Times New Roman" w:hAnsi="Times New Roman"/>
          <w:spacing w:val="-4"/>
          <w:sz w:val="28"/>
          <w:szCs w:val="28"/>
        </w:rPr>
        <w:t>цьо</w:t>
      </w:r>
      <w:r w:rsidRPr="003A3F3C">
        <w:rPr>
          <w:rFonts w:ascii="Times New Roman" w:hAnsi="Times New Roman"/>
          <w:spacing w:val="-4"/>
          <w:sz w:val="28"/>
          <w:szCs w:val="28"/>
        </w:rPr>
        <w:t xml:space="preserve">го учень отримує уявлення </w:t>
      </w:r>
      <w:r w:rsidR="00707CE9">
        <w:rPr>
          <w:rFonts w:ascii="Times New Roman" w:hAnsi="Times New Roman"/>
          <w:spacing w:val="-4"/>
          <w:sz w:val="28"/>
          <w:szCs w:val="28"/>
        </w:rPr>
        <w:t>про</w:t>
      </w:r>
      <w:r w:rsidRPr="003A3F3C">
        <w:rPr>
          <w:rFonts w:ascii="Times New Roman" w:hAnsi="Times New Roman"/>
          <w:spacing w:val="-4"/>
          <w:sz w:val="28"/>
          <w:szCs w:val="28"/>
        </w:rPr>
        <w:t xml:space="preserve"> музичн</w:t>
      </w:r>
      <w:r w:rsidR="00707CE9">
        <w:rPr>
          <w:rFonts w:ascii="Times New Roman" w:hAnsi="Times New Roman"/>
          <w:spacing w:val="-4"/>
          <w:sz w:val="28"/>
          <w:szCs w:val="28"/>
        </w:rPr>
        <w:t>ий</w:t>
      </w:r>
      <w:r w:rsidRPr="003A3F3C">
        <w:rPr>
          <w:rFonts w:ascii="Times New Roman" w:hAnsi="Times New Roman"/>
          <w:spacing w:val="-4"/>
          <w:sz w:val="28"/>
          <w:szCs w:val="28"/>
        </w:rPr>
        <w:t xml:space="preserve"> тв</w:t>
      </w:r>
      <w:r w:rsidR="00707CE9">
        <w:rPr>
          <w:rFonts w:ascii="Times New Roman" w:hAnsi="Times New Roman"/>
          <w:spacing w:val="-4"/>
          <w:sz w:val="28"/>
          <w:szCs w:val="28"/>
        </w:rPr>
        <w:t>і</w:t>
      </w:r>
      <w:r w:rsidRPr="003A3F3C">
        <w:rPr>
          <w:rFonts w:ascii="Times New Roman" w:hAnsi="Times New Roman"/>
          <w:spacing w:val="-4"/>
          <w:sz w:val="28"/>
          <w:szCs w:val="28"/>
        </w:rPr>
        <w:t xml:space="preserve">р </w:t>
      </w:r>
      <w:r w:rsidR="00707CE9">
        <w:rPr>
          <w:rFonts w:ascii="Times New Roman" w:hAnsi="Times New Roman"/>
          <w:spacing w:val="-4"/>
          <w:sz w:val="28"/>
          <w:szCs w:val="28"/>
        </w:rPr>
        <w:t>у</w:t>
      </w:r>
      <w:r w:rsidRPr="003A3F3C">
        <w:rPr>
          <w:rFonts w:ascii="Times New Roman" w:hAnsi="Times New Roman"/>
          <w:spacing w:val="-4"/>
          <w:sz w:val="28"/>
          <w:szCs w:val="28"/>
        </w:rPr>
        <w:t xml:space="preserve"> цілому, відчуває себе повноправним виконавцем, отримує моральне задоволення від процесу гри.</w:t>
      </w:r>
    </w:p>
    <w:p w:rsidR="004E1884" w:rsidRPr="003A3F3C" w:rsidRDefault="004E1884" w:rsidP="004E1884">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Початковий період ансамблевого музикування повинен відповідати принципу поступовості та доступності. Дуже важливо одразу привчати учня слухати не лише себе, але й партнера та грати з повною увагою та самоконтролем, звертати увагу на якість звуку.</w:t>
      </w:r>
    </w:p>
    <w:p w:rsidR="004E1884" w:rsidRPr="003A3F3C" w:rsidRDefault="004E1884" w:rsidP="004E1884">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Викладач ХХІ століття повинен йти в ногу з вимогами часу та викори</w:t>
      </w:r>
      <w:r w:rsidR="006F7915">
        <w:rPr>
          <w:rFonts w:ascii="Times New Roman" w:hAnsi="Times New Roman"/>
          <w:spacing w:val="-4"/>
          <w:sz w:val="28"/>
          <w:szCs w:val="28"/>
        </w:rPr>
        <w:softHyphen/>
      </w:r>
      <w:r w:rsidRPr="003A3F3C">
        <w:rPr>
          <w:rFonts w:ascii="Times New Roman" w:hAnsi="Times New Roman"/>
          <w:spacing w:val="-4"/>
          <w:sz w:val="28"/>
          <w:szCs w:val="28"/>
        </w:rPr>
        <w:t xml:space="preserve">стовувати в своїй педагогічній діяльності сучасні методи </w:t>
      </w:r>
      <w:r w:rsidR="00707CE9">
        <w:rPr>
          <w:rFonts w:ascii="Times New Roman" w:hAnsi="Times New Roman"/>
          <w:spacing w:val="-4"/>
          <w:sz w:val="28"/>
          <w:szCs w:val="28"/>
        </w:rPr>
        <w:t>і</w:t>
      </w:r>
      <w:r w:rsidRPr="003A3F3C">
        <w:rPr>
          <w:rFonts w:ascii="Times New Roman" w:hAnsi="Times New Roman"/>
          <w:spacing w:val="-4"/>
          <w:sz w:val="28"/>
          <w:szCs w:val="28"/>
        </w:rPr>
        <w:t xml:space="preserve"> нові технології. Зараз з</w:t>
      </w:r>
      <w:r w:rsidR="00DB76DA">
        <w:rPr>
          <w:rFonts w:ascii="Times New Roman" w:hAnsi="Times New Roman"/>
          <w:spacing w:val="-4"/>
          <w:sz w:val="28"/>
          <w:szCs w:val="28"/>
        </w:rPr>
        <w:t>’</w:t>
      </w:r>
      <w:r w:rsidRPr="003A3F3C">
        <w:rPr>
          <w:rFonts w:ascii="Times New Roman" w:hAnsi="Times New Roman"/>
          <w:spacing w:val="-4"/>
          <w:sz w:val="28"/>
          <w:szCs w:val="28"/>
        </w:rPr>
        <w:t>являється багато методик з використанням комп</w:t>
      </w:r>
      <w:r w:rsidR="00DB76DA">
        <w:rPr>
          <w:rFonts w:ascii="Times New Roman" w:hAnsi="Times New Roman"/>
          <w:spacing w:val="-4"/>
          <w:sz w:val="28"/>
          <w:szCs w:val="28"/>
        </w:rPr>
        <w:t>’</w:t>
      </w:r>
      <w:r w:rsidRPr="003A3F3C">
        <w:rPr>
          <w:rFonts w:ascii="Times New Roman" w:hAnsi="Times New Roman"/>
          <w:spacing w:val="-4"/>
          <w:sz w:val="28"/>
          <w:szCs w:val="28"/>
        </w:rPr>
        <w:t xml:space="preserve">ютерних технологій, завдяки яким в класі учень може грати в ансамблі з викладачем, а вдома </w:t>
      </w:r>
      <w:r w:rsidR="00707CE9">
        <w:rPr>
          <w:rFonts w:ascii="Times New Roman" w:hAnsi="Times New Roman"/>
          <w:spacing w:val="-4"/>
          <w:sz w:val="28"/>
          <w:szCs w:val="28"/>
        </w:rPr>
        <w:t xml:space="preserve">– </w:t>
      </w:r>
      <w:r w:rsidRPr="003A3F3C">
        <w:rPr>
          <w:rFonts w:ascii="Times New Roman" w:hAnsi="Times New Roman"/>
          <w:spacing w:val="-4"/>
          <w:sz w:val="28"/>
          <w:szCs w:val="28"/>
        </w:rPr>
        <w:t>з відповідною комп</w:t>
      </w:r>
      <w:r w:rsidR="00DB76DA">
        <w:rPr>
          <w:rFonts w:ascii="Times New Roman" w:hAnsi="Times New Roman"/>
          <w:spacing w:val="-4"/>
          <w:sz w:val="28"/>
          <w:szCs w:val="28"/>
        </w:rPr>
        <w:t>’</w:t>
      </w:r>
      <w:r w:rsidRPr="003A3F3C">
        <w:rPr>
          <w:rFonts w:ascii="Times New Roman" w:hAnsi="Times New Roman"/>
          <w:spacing w:val="-4"/>
          <w:sz w:val="28"/>
          <w:szCs w:val="28"/>
        </w:rPr>
        <w:t xml:space="preserve">ютерною програмою. При цьому ансамблі виходять дуже цікавими та різнобарвними, тому що партія викладача, окрім гармонізації, прикрашається додатковими музичними інструментами. </w:t>
      </w:r>
    </w:p>
    <w:p w:rsidR="004E1884" w:rsidRPr="003A3F3C" w:rsidRDefault="004E1884" w:rsidP="004E1884">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В своїй практиці автор користується однією з таких нових методик, розроб</w:t>
      </w:r>
      <w:r w:rsidR="006F7915">
        <w:rPr>
          <w:rFonts w:ascii="Times New Roman" w:hAnsi="Times New Roman"/>
          <w:spacing w:val="-4"/>
          <w:sz w:val="28"/>
          <w:szCs w:val="28"/>
        </w:rPr>
        <w:softHyphen/>
      </w:r>
      <w:r w:rsidRPr="003A3F3C">
        <w:rPr>
          <w:rFonts w:ascii="Times New Roman" w:hAnsi="Times New Roman"/>
          <w:spacing w:val="-4"/>
          <w:sz w:val="28"/>
          <w:szCs w:val="28"/>
        </w:rPr>
        <w:t xml:space="preserve">леною італійським педагогом, композитором-гітаристом Віто Ніколо Парадізо. Його збірка музичних творів </w:t>
      </w:r>
      <w:r w:rsidR="00A81E1A" w:rsidRPr="003A3F3C">
        <w:rPr>
          <w:rFonts w:ascii="Times New Roman" w:hAnsi="Times New Roman"/>
          <w:spacing w:val="-4"/>
          <w:sz w:val="28"/>
          <w:szCs w:val="28"/>
        </w:rPr>
        <w:t>"</w:t>
      </w:r>
      <w:r w:rsidRPr="003A3F3C">
        <w:rPr>
          <w:rFonts w:ascii="Times New Roman" w:hAnsi="Times New Roman"/>
          <w:spacing w:val="-4"/>
          <w:sz w:val="28"/>
          <w:szCs w:val="28"/>
        </w:rPr>
        <w:t>Мандруючи з гітарою</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707CE9">
        <w:rPr>
          <w:rFonts w:ascii="Times New Roman" w:hAnsi="Times New Roman"/>
          <w:spacing w:val="-4"/>
          <w:sz w:val="28"/>
          <w:szCs w:val="28"/>
        </w:rPr>
        <w:t>є</w:t>
      </w:r>
      <w:r w:rsidRPr="003A3F3C">
        <w:rPr>
          <w:rFonts w:ascii="Times New Roman" w:hAnsi="Times New Roman"/>
          <w:spacing w:val="-4"/>
          <w:sz w:val="28"/>
          <w:szCs w:val="28"/>
        </w:rPr>
        <w:t xml:space="preserve"> добірк</w:t>
      </w:r>
      <w:r w:rsidR="00707CE9">
        <w:rPr>
          <w:rFonts w:ascii="Times New Roman" w:hAnsi="Times New Roman"/>
          <w:spacing w:val="-4"/>
          <w:sz w:val="28"/>
          <w:szCs w:val="28"/>
        </w:rPr>
        <w:t>ою</w:t>
      </w:r>
      <w:r w:rsidRPr="003A3F3C">
        <w:rPr>
          <w:rFonts w:ascii="Times New Roman" w:hAnsi="Times New Roman"/>
          <w:spacing w:val="-4"/>
          <w:sz w:val="28"/>
          <w:szCs w:val="28"/>
        </w:rPr>
        <w:t xml:space="preserve"> п</w:t>
      </w:r>
      <w:r w:rsidR="00DB76DA">
        <w:rPr>
          <w:rFonts w:ascii="Times New Roman" w:hAnsi="Times New Roman"/>
          <w:spacing w:val="-4"/>
          <w:sz w:val="28"/>
          <w:szCs w:val="28"/>
        </w:rPr>
        <w:t>’</w:t>
      </w:r>
      <w:r w:rsidRPr="003A3F3C">
        <w:rPr>
          <w:rFonts w:ascii="Times New Roman" w:hAnsi="Times New Roman"/>
          <w:spacing w:val="-4"/>
          <w:sz w:val="28"/>
          <w:szCs w:val="28"/>
        </w:rPr>
        <w:t xml:space="preserve">єс, до яких додається диск </w:t>
      </w:r>
      <w:r w:rsidR="00707CE9">
        <w:rPr>
          <w:rFonts w:ascii="Times New Roman" w:hAnsi="Times New Roman"/>
          <w:spacing w:val="-4"/>
          <w:sz w:val="28"/>
          <w:szCs w:val="28"/>
        </w:rPr>
        <w:t>і</w:t>
      </w:r>
      <w:r w:rsidRPr="003A3F3C">
        <w:rPr>
          <w:rFonts w:ascii="Times New Roman" w:hAnsi="Times New Roman"/>
          <w:spacing w:val="-4"/>
          <w:sz w:val="28"/>
          <w:szCs w:val="28"/>
        </w:rPr>
        <w:t xml:space="preserve">з цифровим супроводом. При цьому музичні партії для учня ускладнюються </w:t>
      </w:r>
      <w:r w:rsidR="00707CE9">
        <w:rPr>
          <w:rFonts w:ascii="Times New Roman" w:hAnsi="Times New Roman"/>
          <w:spacing w:val="-4"/>
          <w:sz w:val="28"/>
          <w:szCs w:val="28"/>
        </w:rPr>
        <w:t>у</w:t>
      </w:r>
      <w:r w:rsidRPr="003A3F3C">
        <w:rPr>
          <w:rFonts w:ascii="Times New Roman" w:hAnsi="Times New Roman"/>
          <w:spacing w:val="-4"/>
          <w:sz w:val="28"/>
          <w:szCs w:val="28"/>
        </w:rPr>
        <w:t xml:space="preserve"> мір</w:t>
      </w:r>
      <w:r w:rsidR="00707CE9">
        <w:rPr>
          <w:rFonts w:ascii="Times New Roman" w:hAnsi="Times New Roman"/>
          <w:spacing w:val="-4"/>
          <w:sz w:val="28"/>
          <w:szCs w:val="28"/>
        </w:rPr>
        <w:t>у</w:t>
      </w:r>
      <w:r w:rsidRPr="003A3F3C">
        <w:rPr>
          <w:rFonts w:ascii="Times New Roman" w:hAnsi="Times New Roman"/>
          <w:spacing w:val="-4"/>
          <w:sz w:val="28"/>
          <w:szCs w:val="28"/>
        </w:rPr>
        <w:t xml:space="preserve"> </w:t>
      </w:r>
      <w:r w:rsidR="00707CE9">
        <w:rPr>
          <w:rFonts w:ascii="Times New Roman" w:hAnsi="Times New Roman"/>
          <w:spacing w:val="-4"/>
          <w:sz w:val="28"/>
          <w:szCs w:val="28"/>
        </w:rPr>
        <w:t>набут</w:t>
      </w:r>
      <w:r w:rsidR="001E515A">
        <w:rPr>
          <w:rFonts w:ascii="Times New Roman" w:hAnsi="Times New Roman"/>
          <w:spacing w:val="-4"/>
          <w:sz w:val="28"/>
          <w:szCs w:val="28"/>
        </w:rPr>
        <w:t>тя</w:t>
      </w:r>
      <w:r w:rsidRPr="003A3F3C">
        <w:rPr>
          <w:rFonts w:ascii="Times New Roman" w:hAnsi="Times New Roman"/>
          <w:spacing w:val="-4"/>
          <w:sz w:val="28"/>
          <w:szCs w:val="28"/>
        </w:rPr>
        <w:t xml:space="preserve"> навичок (від найпростішого до більш складного), зважаючи на моменти постановки правої та лівої рук. Ця нова форма роботи ансамблевого музикування може сподобатись не лише учневі але й викладачу. Нотний матеріал збір</w:t>
      </w:r>
      <w:r w:rsidR="00707CE9">
        <w:rPr>
          <w:rFonts w:ascii="Times New Roman" w:hAnsi="Times New Roman"/>
          <w:spacing w:val="-4"/>
          <w:sz w:val="28"/>
          <w:szCs w:val="28"/>
        </w:rPr>
        <w:t>ки</w:t>
      </w:r>
      <w:r w:rsidRPr="003A3F3C">
        <w:rPr>
          <w:rFonts w:ascii="Times New Roman" w:hAnsi="Times New Roman"/>
          <w:spacing w:val="-4"/>
          <w:sz w:val="28"/>
          <w:szCs w:val="28"/>
        </w:rPr>
        <w:t xml:space="preserve"> підібраний таким чином, що учень</w:t>
      </w:r>
      <w:r w:rsidR="00707CE9">
        <w:rPr>
          <w:rFonts w:ascii="Times New Roman" w:hAnsi="Times New Roman"/>
          <w:spacing w:val="-4"/>
          <w:sz w:val="28"/>
          <w:szCs w:val="28"/>
        </w:rPr>
        <w:t>,</w:t>
      </w:r>
      <w:r w:rsidRPr="003A3F3C">
        <w:rPr>
          <w:rFonts w:ascii="Times New Roman" w:hAnsi="Times New Roman"/>
          <w:spacing w:val="-4"/>
          <w:sz w:val="28"/>
          <w:szCs w:val="28"/>
        </w:rPr>
        <w:t xml:space="preserve"> окрім </w:t>
      </w:r>
      <w:r w:rsidR="00707CE9">
        <w:rPr>
          <w:rFonts w:ascii="Times New Roman" w:hAnsi="Times New Roman"/>
          <w:spacing w:val="-4"/>
          <w:sz w:val="28"/>
          <w:szCs w:val="28"/>
        </w:rPr>
        <w:t>о</w:t>
      </w:r>
      <w:r w:rsidRPr="003A3F3C">
        <w:rPr>
          <w:rFonts w:ascii="Times New Roman" w:hAnsi="Times New Roman"/>
          <w:spacing w:val="-4"/>
          <w:sz w:val="28"/>
          <w:szCs w:val="28"/>
        </w:rPr>
        <w:t>знайом</w:t>
      </w:r>
      <w:r w:rsidR="00707CE9">
        <w:rPr>
          <w:rFonts w:ascii="Times New Roman" w:hAnsi="Times New Roman"/>
          <w:spacing w:val="-4"/>
          <w:sz w:val="28"/>
          <w:szCs w:val="28"/>
        </w:rPr>
        <w:t>лення</w:t>
      </w:r>
      <w:r w:rsidRPr="003A3F3C">
        <w:rPr>
          <w:rFonts w:ascii="Times New Roman" w:hAnsi="Times New Roman"/>
          <w:spacing w:val="-4"/>
          <w:sz w:val="28"/>
          <w:szCs w:val="28"/>
        </w:rPr>
        <w:t xml:space="preserve"> з ритмічними малюнками, нотами, струнами, динамікою, аплікатурою</w:t>
      </w:r>
      <w:r w:rsidR="00707CE9">
        <w:rPr>
          <w:rFonts w:ascii="Times New Roman" w:hAnsi="Times New Roman"/>
          <w:spacing w:val="-4"/>
          <w:sz w:val="28"/>
          <w:szCs w:val="28"/>
        </w:rPr>
        <w:t>,</w:t>
      </w:r>
      <w:r w:rsidRPr="003A3F3C">
        <w:rPr>
          <w:rFonts w:ascii="Times New Roman" w:hAnsi="Times New Roman"/>
          <w:spacing w:val="-4"/>
          <w:sz w:val="28"/>
          <w:szCs w:val="28"/>
        </w:rPr>
        <w:t xml:space="preserve"> паралельно </w:t>
      </w:r>
      <w:r w:rsidR="00707CE9">
        <w:rPr>
          <w:rFonts w:ascii="Times New Roman" w:hAnsi="Times New Roman"/>
          <w:spacing w:val="-4"/>
          <w:sz w:val="28"/>
          <w:szCs w:val="28"/>
        </w:rPr>
        <w:t>вивчає</w:t>
      </w:r>
      <w:r w:rsidRPr="003A3F3C">
        <w:rPr>
          <w:rFonts w:ascii="Times New Roman" w:hAnsi="Times New Roman"/>
          <w:spacing w:val="-4"/>
          <w:sz w:val="28"/>
          <w:szCs w:val="28"/>
        </w:rPr>
        <w:t xml:space="preserve"> музичн</w:t>
      </w:r>
      <w:r w:rsidR="00707CE9">
        <w:rPr>
          <w:rFonts w:ascii="Times New Roman" w:hAnsi="Times New Roman"/>
          <w:spacing w:val="-4"/>
          <w:sz w:val="28"/>
          <w:szCs w:val="28"/>
        </w:rPr>
        <w:t>і</w:t>
      </w:r>
      <w:r w:rsidRPr="003A3F3C">
        <w:rPr>
          <w:rFonts w:ascii="Times New Roman" w:hAnsi="Times New Roman"/>
          <w:spacing w:val="-4"/>
          <w:sz w:val="28"/>
          <w:szCs w:val="28"/>
        </w:rPr>
        <w:t xml:space="preserve"> стил</w:t>
      </w:r>
      <w:r w:rsidR="00707CE9">
        <w:rPr>
          <w:rFonts w:ascii="Times New Roman" w:hAnsi="Times New Roman"/>
          <w:spacing w:val="-4"/>
          <w:sz w:val="28"/>
          <w:szCs w:val="28"/>
        </w:rPr>
        <w:t>і</w:t>
      </w:r>
      <w:r w:rsidRPr="003A3F3C">
        <w:rPr>
          <w:rFonts w:ascii="Times New Roman" w:hAnsi="Times New Roman"/>
          <w:spacing w:val="-4"/>
          <w:sz w:val="28"/>
          <w:szCs w:val="28"/>
        </w:rPr>
        <w:t xml:space="preserve"> та музик</w:t>
      </w:r>
      <w:r w:rsidR="00707CE9">
        <w:rPr>
          <w:rFonts w:ascii="Times New Roman" w:hAnsi="Times New Roman"/>
          <w:spacing w:val="-4"/>
          <w:sz w:val="28"/>
          <w:szCs w:val="28"/>
        </w:rPr>
        <w:t>у</w:t>
      </w:r>
      <w:r w:rsidRPr="003A3F3C">
        <w:rPr>
          <w:rFonts w:ascii="Times New Roman" w:hAnsi="Times New Roman"/>
          <w:spacing w:val="-4"/>
          <w:sz w:val="28"/>
          <w:szCs w:val="28"/>
        </w:rPr>
        <w:t xml:space="preserve"> різних країн (таке своєрідне мандрування по світу).</w:t>
      </w:r>
    </w:p>
    <w:p w:rsidR="004E1884" w:rsidRPr="003A3F3C" w:rsidRDefault="004E1884" w:rsidP="004E1884">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Однак виконавська практика, яка несе на собі перші кроки ансамблевого музикування саме з комп</w:t>
      </w:r>
      <w:r w:rsidR="00DB76DA">
        <w:rPr>
          <w:rFonts w:ascii="Times New Roman" w:hAnsi="Times New Roman"/>
          <w:spacing w:val="-4"/>
          <w:sz w:val="28"/>
          <w:szCs w:val="28"/>
        </w:rPr>
        <w:t>’</w:t>
      </w:r>
      <w:r w:rsidRPr="003A3F3C">
        <w:rPr>
          <w:rFonts w:ascii="Times New Roman" w:hAnsi="Times New Roman"/>
          <w:spacing w:val="-4"/>
          <w:sz w:val="28"/>
          <w:szCs w:val="28"/>
        </w:rPr>
        <w:t>ютером, має як позитивні, так і негативні сторони: учень не одразу привчається тримати метричні долі завдяки задано</w:t>
      </w:r>
      <w:r w:rsidR="00707CE9">
        <w:rPr>
          <w:rFonts w:ascii="Times New Roman" w:hAnsi="Times New Roman"/>
          <w:spacing w:val="-4"/>
          <w:sz w:val="28"/>
          <w:szCs w:val="28"/>
        </w:rPr>
        <w:t>го</w:t>
      </w:r>
      <w:r w:rsidRPr="003A3F3C">
        <w:rPr>
          <w:rFonts w:ascii="Times New Roman" w:hAnsi="Times New Roman"/>
          <w:spacing w:val="-4"/>
          <w:sz w:val="28"/>
          <w:szCs w:val="28"/>
        </w:rPr>
        <w:t xml:space="preserve"> темпу (бо темп</w:t>
      </w:r>
      <w:r w:rsidR="00707CE9">
        <w:rPr>
          <w:rFonts w:ascii="Times New Roman" w:hAnsi="Times New Roman"/>
          <w:spacing w:val="-4"/>
          <w:sz w:val="28"/>
          <w:szCs w:val="28"/>
        </w:rPr>
        <w:t>,</w:t>
      </w:r>
      <w:r w:rsidRPr="003A3F3C">
        <w:rPr>
          <w:rFonts w:ascii="Times New Roman" w:hAnsi="Times New Roman"/>
          <w:spacing w:val="-4"/>
          <w:sz w:val="28"/>
          <w:szCs w:val="28"/>
        </w:rPr>
        <w:t xml:space="preserve"> заданий комп</w:t>
      </w:r>
      <w:r w:rsidR="00DB76DA">
        <w:rPr>
          <w:rFonts w:ascii="Times New Roman" w:hAnsi="Times New Roman"/>
          <w:spacing w:val="-4"/>
          <w:sz w:val="28"/>
          <w:szCs w:val="28"/>
        </w:rPr>
        <w:t>’</w:t>
      </w:r>
      <w:r w:rsidRPr="003A3F3C">
        <w:rPr>
          <w:rFonts w:ascii="Times New Roman" w:hAnsi="Times New Roman"/>
          <w:spacing w:val="-4"/>
          <w:sz w:val="28"/>
          <w:szCs w:val="28"/>
        </w:rPr>
        <w:t>ютером</w:t>
      </w:r>
      <w:r w:rsidR="00707CE9">
        <w:rPr>
          <w:rFonts w:ascii="Times New Roman" w:hAnsi="Times New Roman"/>
          <w:spacing w:val="-4"/>
          <w:sz w:val="28"/>
          <w:szCs w:val="28"/>
        </w:rPr>
        <w:t>,</w:t>
      </w:r>
      <w:r w:rsidRPr="003A3F3C">
        <w:rPr>
          <w:rFonts w:ascii="Times New Roman" w:hAnsi="Times New Roman"/>
          <w:spacing w:val="-4"/>
          <w:sz w:val="28"/>
          <w:szCs w:val="28"/>
        </w:rPr>
        <w:t xml:space="preserve"> має механічний характер), але згодом це дуже організує юного музиканта; розвиваються різні види музичного слуху – не лише мелодій</w:t>
      </w:r>
      <w:r w:rsidR="00707CE9">
        <w:rPr>
          <w:rFonts w:ascii="Times New Roman" w:hAnsi="Times New Roman"/>
          <w:spacing w:val="-4"/>
          <w:sz w:val="28"/>
          <w:szCs w:val="28"/>
        </w:rPr>
        <w:softHyphen/>
      </w:r>
      <w:r w:rsidRPr="003A3F3C">
        <w:rPr>
          <w:rFonts w:ascii="Times New Roman" w:hAnsi="Times New Roman"/>
          <w:spacing w:val="-4"/>
          <w:sz w:val="28"/>
          <w:szCs w:val="28"/>
        </w:rPr>
        <w:t>ний</w:t>
      </w:r>
      <w:r w:rsidR="00707CE9">
        <w:rPr>
          <w:rFonts w:ascii="Times New Roman" w:hAnsi="Times New Roman"/>
          <w:spacing w:val="-4"/>
          <w:sz w:val="28"/>
          <w:szCs w:val="28"/>
        </w:rPr>
        <w:t>,</w:t>
      </w:r>
      <w:r w:rsidRPr="003A3F3C">
        <w:rPr>
          <w:rFonts w:ascii="Times New Roman" w:hAnsi="Times New Roman"/>
          <w:spacing w:val="-4"/>
          <w:sz w:val="28"/>
          <w:szCs w:val="28"/>
        </w:rPr>
        <w:t xml:space="preserve"> а </w:t>
      </w:r>
      <w:r w:rsidR="00707CE9">
        <w:rPr>
          <w:rFonts w:ascii="Times New Roman" w:hAnsi="Times New Roman"/>
          <w:spacing w:val="-4"/>
          <w:sz w:val="28"/>
          <w:szCs w:val="28"/>
        </w:rPr>
        <w:t>й</w:t>
      </w:r>
      <w:r w:rsidRPr="003A3F3C">
        <w:rPr>
          <w:rFonts w:ascii="Times New Roman" w:hAnsi="Times New Roman"/>
          <w:spacing w:val="-4"/>
          <w:sz w:val="28"/>
          <w:szCs w:val="28"/>
        </w:rPr>
        <w:t xml:space="preserve"> гармонійний та тембровий; розширюється кругозір дитини.</w:t>
      </w:r>
    </w:p>
    <w:p w:rsidR="004E1884" w:rsidRPr="003A3F3C" w:rsidRDefault="004E1884" w:rsidP="004E1884">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 xml:space="preserve">Наступна форма роботи, така як </w:t>
      </w:r>
      <w:r w:rsidR="00A81E1A" w:rsidRPr="003A3F3C">
        <w:rPr>
          <w:rFonts w:ascii="Times New Roman" w:hAnsi="Times New Roman"/>
          <w:spacing w:val="-4"/>
          <w:sz w:val="28"/>
          <w:szCs w:val="28"/>
        </w:rPr>
        <w:t>"</w:t>
      </w:r>
      <w:r w:rsidRPr="003A3F3C">
        <w:rPr>
          <w:rFonts w:ascii="Times New Roman" w:hAnsi="Times New Roman"/>
          <w:spacing w:val="-4"/>
          <w:sz w:val="28"/>
          <w:szCs w:val="28"/>
        </w:rPr>
        <w:t>ансамблеве музикування двох учнів</w:t>
      </w:r>
      <w:r w:rsidR="00A81E1A" w:rsidRPr="003A3F3C">
        <w:rPr>
          <w:rFonts w:ascii="Times New Roman" w:hAnsi="Times New Roman"/>
          <w:spacing w:val="-4"/>
          <w:sz w:val="28"/>
          <w:szCs w:val="28"/>
        </w:rPr>
        <w:t>"</w:t>
      </w:r>
      <w:r w:rsidRPr="003A3F3C">
        <w:rPr>
          <w:rFonts w:ascii="Times New Roman" w:hAnsi="Times New Roman"/>
          <w:spacing w:val="-4"/>
          <w:sz w:val="28"/>
          <w:szCs w:val="28"/>
        </w:rPr>
        <w:t>, ставить перед педагогом інші проблеми. Викладачу слід підбирати учнів одного віку і виконавськ</w:t>
      </w:r>
      <w:r w:rsidR="00707CE9">
        <w:rPr>
          <w:rFonts w:ascii="Times New Roman" w:hAnsi="Times New Roman"/>
          <w:spacing w:val="-4"/>
          <w:sz w:val="28"/>
          <w:szCs w:val="28"/>
        </w:rPr>
        <w:t>ого</w:t>
      </w:r>
      <w:r w:rsidRPr="003A3F3C">
        <w:rPr>
          <w:rFonts w:ascii="Times New Roman" w:hAnsi="Times New Roman"/>
          <w:spacing w:val="-4"/>
          <w:sz w:val="28"/>
          <w:szCs w:val="28"/>
        </w:rPr>
        <w:t xml:space="preserve"> рівн</w:t>
      </w:r>
      <w:r w:rsidR="00707CE9">
        <w:rPr>
          <w:rFonts w:ascii="Times New Roman" w:hAnsi="Times New Roman"/>
          <w:spacing w:val="-4"/>
          <w:sz w:val="28"/>
          <w:szCs w:val="28"/>
        </w:rPr>
        <w:t>я</w:t>
      </w:r>
      <w:r w:rsidRPr="003A3F3C">
        <w:rPr>
          <w:rFonts w:ascii="Times New Roman" w:hAnsi="Times New Roman"/>
          <w:spacing w:val="-4"/>
          <w:sz w:val="28"/>
          <w:szCs w:val="28"/>
        </w:rPr>
        <w:t>, обов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язково слід враховувати особливості дитячої психології (мається на увазі психологічна сумісність учнів). Дана форма роботи спонукає ансамблістів не лише до спільної творчості, але й до </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негласного </w:t>
      </w:r>
      <w:r w:rsidRPr="003A3F3C">
        <w:rPr>
          <w:rFonts w:ascii="Times New Roman" w:hAnsi="Times New Roman"/>
          <w:spacing w:val="-4"/>
          <w:sz w:val="28"/>
          <w:szCs w:val="28"/>
        </w:rPr>
        <w:lastRenderedPageBreak/>
        <w:t>змагання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що в свою чергу є гарним стимулом для досягнення поставленої мети. Гра в дуеті представляє чудову можливість як для творчого, так і для дружнього спілкування учнів. Вислів Р. Шумана про те, що дуети Шуберта </w:t>
      </w:r>
      <w:r w:rsidR="00A81E1A" w:rsidRPr="003A3F3C">
        <w:rPr>
          <w:rFonts w:ascii="Times New Roman" w:hAnsi="Times New Roman"/>
          <w:spacing w:val="-4"/>
          <w:sz w:val="28"/>
          <w:szCs w:val="28"/>
        </w:rPr>
        <w:t>"</w:t>
      </w:r>
      <w:r w:rsidRPr="003A3F3C">
        <w:rPr>
          <w:rFonts w:ascii="Times New Roman" w:hAnsi="Times New Roman"/>
          <w:spacing w:val="-4"/>
          <w:sz w:val="28"/>
          <w:szCs w:val="28"/>
        </w:rPr>
        <w:t>зближують душі швидше, ніж будь-які слова</w:t>
      </w:r>
      <w:r w:rsidR="00A81E1A" w:rsidRPr="003A3F3C">
        <w:rPr>
          <w:rFonts w:ascii="Times New Roman" w:hAnsi="Times New Roman"/>
          <w:spacing w:val="-4"/>
          <w:sz w:val="28"/>
          <w:szCs w:val="28"/>
        </w:rPr>
        <w:t>"</w:t>
      </w:r>
      <w:r w:rsidRPr="003A3F3C">
        <w:rPr>
          <w:rFonts w:ascii="Times New Roman" w:eastAsia="Times New Roman" w:hAnsi="Times New Roman"/>
          <w:spacing w:val="-4"/>
          <w:sz w:val="28"/>
          <w:szCs w:val="28"/>
          <w:lang w:eastAsia="uk-UA"/>
        </w:rPr>
        <w:t xml:space="preserve"> дуже точно підтверджує цю думку </w:t>
      </w:r>
      <w:r w:rsidRPr="003A3F3C">
        <w:rPr>
          <w:rFonts w:ascii="Times New Roman" w:hAnsi="Times New Roman"/>
          <w:spacing w:val="-4"/>
          <w:sz w:val="28"/>
          <w:szCs w:val="28"/>
        </w:rPr>
        <w:t>[5, с. 214].</w:t>
      </w:r>
    </w:p>
    <w:p w:rsidR="004E1884" w:rsidRPr="003A3F3C" w:rsidRDefault="00707CE9" w:rsidP="004E1884">
      <w:pPr>
        <w:spacing w:after="0" w:line="264" w:lineRule="auto"/>
        <w:ind w:firstLine="709"/>
        <w:contextualSpacing/>
        <w:jc w:val="both"/>
        <w:rPr>
          <w:rFonts w:ascii="Times New Roman" w:hAnsi="Times New Roman"/>
          <w:spacing w:val="-4"/>
          <w:sz w:val="28"/>
          <w:szCs w:val="28"/>
        </w:rPr>
      </w:pPr>
      <w:r>
        <w:rPr>
          <w:rFonts w:ascii="Times New Roman" w:hAnsi="Times New Roman"/>
          <w:spacing w:val="-4"/>
          <w:sz w:val="28"/>
          <w:szCs w:val="28"/>
        </w:rPr>
        <w:t>С</w:t>
      </w:r>
      <w:r w:rsidR="004E1884" w:rsidRPr="003A3F3C">
        <w:rPr>
          <w:rFonts w:ascii="Times New Roman" w:hAnsi="Times New Roman"/>
          <w:spacing w:val="-4"/>
          <w:sz w:val="28"/>
          <w:szCs w:val="28"/>
        </w:rPr>
        <w:t xml:space="preserve">лід </w:t>
      </w:r>
      <w:r>
        <w:rPr>
          <w:rFonts w:ascii="Times New Roman" w:hAnsi="Times New Roman"/>
          <w:spacing w:val="-4"/>
          <w:sz w:val="28"/>
          <w:szCs w:val="28"/>
        </w:rPr>
        <w:t>зазначи</w:t>
      </w:r>
      <w:r w:rsidR="004E1884" w:rsidRPr="003A3F3C">
        <w:rPr>
          <w:rFonts w:ascii="Times New Roman" w:hAnsi="Times New Roman"/>
          <w:spacing w:val="-4"/>
          <w:sz w:val="28"/>
          <w:szCs w:val="28"/>
        </w:rPr>
        <w:t>ти, що гра в ансамблі відрізняється від сольної перш за все тим, що загальний план музичного твору та всі деталі його інтерпретації – це плід праці не одного виконавця, а сумісної творчості, як мінімум двох та більше. Соліст звик слухати лише себе та відповідати лише за свої дії, в ансамблі ж він має відмовитись від звичного для себе фокусування слуху: звучання його інструмент</w:t>
      </w:r>
      <w:r w:rsidR="004C0B42">
        <w:rPr>
          <w:rFonts w:ascii="Times New Roman" w:hAnsi="Times New Roman"/>
          <w:spacing w:val="-4"/>
          <w:sz w:val="28"/>
          <w:szCs w:val="28"/>
        </w:rPr>
        <w:t>а</w:t>
      </w:r>
      <w:r w:rsidR="004E1884" w:rsidRPr="003A3F3C">
        <w:rPr>
          <w:rFonts w:ascii="Times New Roman" w:hAnsi="Times New Roman"/>
          <w:spacing w:val="-4"/>
          <w:sz w:val="28"/>
          <w:szCs w:val="28"/>
        </w:rPr>
        <w:t xml:space="preserve"> залежить тепер не лише від нього, але й від звучання інших інструментів ансамблю. В свою чергу, слухач сприймає цілком виконання музичного твору ансамблем, а не кожного окремого виконавця. Також слід звернути увагу на одну важливу деталь: якщо соліст може відтворити звучання музичного твору цілком, то в ансамблі – лише звучання своєї партії. При тому, як би окремий виконавець прекрасно не виконував свою партію, це не робить його партнером. Він стає ним лише у процесі сумісної роботи з іншими учасниками ансамблю [2].   </w:t>
      </w:r>
    </w:p>
    <w:p w:rsidR="004E1884" w:rsidRPr="003A3F3C" w:rsidRDefault="004E1884" w:rsidP="004E1884">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Коли пройдені перші вищеназвані етапи ансамблевого музикування, педагог може сміливо розширювати діапазон даної форми роботи – створювати мішані ансамблі різних форм, формувати більш великий за складом учнівський ансамбль.</w:t>
      </w:r>
    </w:p>
    <w:p w:rsidR="004E1884" w:rsidRPr="003A3F3C" w:rsidRDefault="004E1884" w:rsidP="004E1884">
      <w:pPr>
        <w:spacing w:after="0" w:line="264" w:lineRule="auto"/>
        <w:ind w:firstLine="709"/>
        <w:contextualSpacing/>
        <w:jc w:val="both"/>
        <w:rPr>
          <w:rFonts w:ascii="Times New Roman" w:eastAsia="Times New Roman" w:hAnsi="Times New Roman"/>
          <w:bCs/>
          <w:spacing w:val="-4"/>
          <w:sz w:val="28"/>
          <w:szCs w:val="28"/>
          <w:lang w:eastAsia="uk-UA"/>
        </w:rPr>
      </w:pPr>
      <w:r w:rsidRPr="003A3F3C">
        <w:rPr>
          <w:rFonts w:ascii="Times New Roman" w:hAnsi="Times New Roman"/>
          <w:spacing w:val="-4"/>
          <w:sz w:val="28"/>
          <w:szCs w:val="28"/>
        </w:rPr>
        <w:t>Отже, а</w:t>
      </w:r>
      <w:r w:rsidRPr="003A3F3C">
        <w:rPr>
          <w:rFonts w:ascii="Times New Roman" w:eastAsia="Times New Roman" w:hAnsi="Times New Roman"/>
          <w:bCs/>
          <w:spacing w:val="-4"/>
          <w:sz w:val="28"/>
          <w:szCs w:val="28"/>
          <w:lang w:eastAsia="uk-UA"/>
        </w:rPr>
        <w:t>нсамблеве музикування як одна з форм навчання в класі з музичного інструмент</w:t>
      </w:r>
      <w:r w:rsidR="004C0B42">
        <w:rPr>
          <w:rFonts w:ascii="Times New Roman" w:eastAsia="Times New Roman" w:hAnsi="Times New Roman"/>
          <w:bCs/>
          <w:spacing w:val="-4"/>
          <w:sz w:val="28"/>
          <w:szCs w:val="28"/>
          <w:lang w:eastAsia="uk-UA"/>
        </w:rPr>
        <w:t>а</w:t>
      </w:r>
      <w:r w:rsidRPr="003A3F3C">
        <w:rPr>
          <w:rFonts w:ascii="Times New Roman" w:eastAsia="Times New Roman" w:hAnsi="Times New Roman"/>
          <w:bCs/>
          <w:spacing w:val="-4"/>
          <w:sz w:val="28"/>
          <w:szCs w:val="28"/>
          <w:lang w:eastAsia="uk-UA"/>
        </w:rPr>
        <w:t xml:space="preserve"> сприяє розвитку всього комплексу зд</w:t>
      </w:r>
      <w:r w:rsidR="004C0B42">
        <w:rPr>
          <w:rFonts w:ascii="Times New Roman" w:eastAsia="Times New Roman" w:hAnsi="Times New Roman"/>
          <w:bCs/>
          <w:spacing w:val="-4"/>
          <w:sz w:val="28"/>
          <w:szCs w:val="28"/>
          <w:lang w:eastAsia="uk-UA"/>
        </w:rPr>
        <w:t>ібностей</w:t>
      </w:r>
      <w:r w:rsidRPr="003A3F3C">
        <w:rPr>
          <w:rFonts w:ascii="Times New Roman" w:eastAsia="Times New Roman" w:hAnsi="Times New Roman"/>
          <w:bCs/>
          <w:spacing w:val="-4"/>
          <w:sz w:val="28"/>
          <w:szCs w:val="28"/>
          <w:lang w:eastAsia="uk-UA"/>
        </w:rPr>
        <w:t xml:space="preserve"> учня: всіх видів музич</w:t>
      </w:r>
      <w:r w:rsidR="006F7915">
        <w:rPr>
          <w:rFonts w:ascii="Times New Roman" w:eastAsia="Times New Roman" w:hAnsi="Times New Roman"/>
          <w:bCs/>
          <w:spacing w:val="-4"/>
          <w:sz w:val="28"/>
          <w:szCs w:val="28"/>
          <w:lang w:eastAsia="uk-UA"/>
        </w:rPr>
        <w:softHyphen/>
      </w:r>
      <w:r w:rsidRPr="003A3F3C">
        <w:rPr>
          <w:rFonts w:ascii="Times New Roman" w:eastAsia="Times New Roman" w:hAnsi="Times New Roman"/>
          <w:bCs/>
          <w:spacing w:val="-4"/>
          <w:sz w:val="28"/>
          <w:szCs w:val="28"/>
          <w:lang w:eastAsia="uk-UA"/>
        </w:rPr>
        <w:t>ного слуху, пам</w:t>
      </w:r>
      <w:r w:rsidR="00DB76DA">
        <w:rPr>
          <w:rFonts w:ascii="Times New Roman" w:eastAsia="Times New Roman" w:hAnsi="Times New Roman"/>
          <w:bCs/>
          <w:spacing w:val="-4"/>
          <w:sz w:val="28"/>
          <w:szCs w:val="28"/>
          <w:lang w:eastAsia="uk-UA"/>
        </w:rPr>
        <w:t>’</w:t>
      </w:r>
      <w:r w:rsidRPr="003A3F3C">
        <w:rPr>
          <w:rFonts w:ascii="Times New Roman" w:eastAsia="Times New Roman" w:hAnsi="Times New Roman"/>
          <w:bCs/>
          <w:spacing w:val="-4"/>
          <w:sz w:val="28"/>
          <w:szCs w:val="28"/>
          <w:lang w:eastAsia="uk-UA"/>
        </w:rPr>
        <w:t>яті, відчуття метроритму, рухово-моторних навичок; розширю</w:t>
      </w:r>
      <w:r w:rsidR="006F7915">
        <w:rPr>
          <w:rFonts w:ascii="Times New Roman" w:eastAsia="Times New Roman" w:hAnsi="Times New Roman"/>
          <w:bCs/>
          <w:spacing w:val="-4"/>
          <w:sz w:val="28"/>
          <w:szCs w:val="28"/>
          <w:lang w:eastAsia="uk-UA"/>
        </w:rPr>
        <w:softHyphen/>
      </w:r>
      <w:r w:rsidRPr="003A3F3C">
        <w:rPr>
          <w:rFonts w:ascii="Times New Roman" w:eastAsia="Times New Roman" w:hAnsi="Times New Roman"/>
          <w:bCs/>
          <w:spacing w:val="-4"/>
          <w:sz w:val="28"/>
          <w:szCs w:val="28"/>
          <w:lang w:eastAsia="uk-UA"/>
        </w:rPr>
        <w:t xml:space="preserve">ється музичний кругозір та інтелект; формується художній смак, розуміння стилю, форми та змісту твору, що виконується. Така форма роботи розвиває початкові професійні якості юного музиканта: критичність мислення, слуховий контроль, пошук виразності звучання, прагнення вдосконалення своєї гри. І найголовніше, дитина отримує задоволення та велику мотивацію для подальшої реалізації свого художньо-творчого потенціалу. </w:t>
      </w:r>
    </w:p>
    <w:p w:rsidR="004E1884" w:rsidRPr="003A3F3C" w:rsidRDefault="004E1884" w:rsidP="004E1884">
      <w:pPr>
        <w:tabs>
          <w:tab w:val="left" w:pos="1134"/>
        </w:tabs>
        <w:spacing w:after="0" w:line="264" w:lineRule="auto"/>
        <w:contextualSpacing/>
        <w:jc w:val="center"/>
        <w:rPr>
          <w:rFonts w:ascii="Times New Roman" w:eastAsia="Times New Roman" w:hAnsi="Times New Roman"/>
          <w:b/>
          <w:bCs/>
          <w:spacing w:val="-4"/>
          <w:sz w:val="28"/>
          <w:szCs w:val="28"/>
          <w:lang w:eastAsia="uk-UA"/>
        </w:rPr>
      </w:pPr>
    </w:p>
    <w:p w:rsidR="004E1884" w:rsidRPr="003328C7" w:rsidRDefault="004E1884" w:rsidP="003328C7">
      <w:pPr>
        <w:tabs>
          <w:tab w:val="left" w:pos="851"/>
        </w:tabs>
        <w:spacing w:after="0" w:line="264" w:lineRule="auto"/>
        <w:contextualSpacing/>
        <w:jc w:val="center"/>
        <w:rPr>
          <w:rFonts w:ascii="Times New Roman" w:eastAsia="Times New Roman" w:hAnsi="Times New Roman"/>
          <w:b/>
          <w:bCs/>
          <w:spacing w:val="-4"/>
          <w:sz w:val="26"/>
          <w:szCs w:val="26"/>
          <w:lang w:eastAsia="uk-UA"/>
        </w:rPr>
      </w:pPr>
      <w:r w:rsidRPr="003328C7">
        <w:rPr>
          <w:rFonts w:ascii="Times New Roman" w:eastAsia="Times New Roman" w:hAnsi="Times New Roman"/>
          <w:b/>
          <w:bCs/>
          <w:spacing w:val="-4"/>
          <w:sz w:val="26"/>
          <w:szCs w:val="26"/>
          <w:lang w:eastAsia="uk-UA"/>
        </w:rPr>
        <w:t>Література</w:t>
      </w:r>
    </w:p>
    <w:p w:rsidR="004E1884" w:rsidRPr="003328C7" w:rsidRDefault="004E1884" w:rsidP="003328C7">
      <w:pPr>
        <w:pStyle w:val="a6"/>
        <w:numPr>
          <w:ilvl w:val="0"/>
          <w:numId w:val="59"/>
        </w:numPr>
        <w:tabs>
          <w:tab w:val="left" w:pos="851"/>
        </w:tabs>
        <w:spacing w:after="0" w:line="264" w:lineRule="auto"/>
        <w:ind w:left="0" w:firstLine="567"/>
        <w:jc w:val="both"/>
        <w:rPr>
          <w:rFonts w:ascii="Times New Roman" w:eastAsia="Times New Roman" w:hAnsi="Times New Roman"/>
          <w:spacing w:val="-4"/>
          <w:sz w:val="26"/>
          <w:szCs w:val="26"/>
          <w:lang w:eastAsia="uk-UA"/>
        </w:rPr>
      </w:pPr>
      <w:r w:rsidRPr="003328C7">
        <w:rPr>
          <w:rFonts w:ascii="Times New Roman" w:eastAsia="Times New Roman" w:hAnsi="Times New Roman"/>
          <w:spacing w:val="-4"/>
          <w:sz w:val="26"/>
          <w:szCs w:val="26"/>
          <w:lang w:eastAsia="uk-UA"/>
        </w:rPr>
        <w:t>Готлиб А. Д. Основы ансамблевой техники. Москва: Музыка, 1971. 94</w:t>
      </w:r>
      <w:r w:rsidRPr="003328C7">
        <w:rPr>
          <w:rFonts w:ascii="Times New Roman" w:eastAsia="Times New Roman" w:hAnsi="Times New Roman"/>
          <w:spacing w:val="-4"/>
          <w:sz w:val="26"/>
          <w:szCs w:val="26"/>
          <w:lang w:val="uk-UA" w:eastAsia="uk-UA"/>
        </w:rPr>
        <w:t> </w:t>
      </w:r>
      <w:r w:rsidRPr="003328C7">
        <w:rPr>
          <w:rFonts w:ascii="Times New Roman" w:eastAsia="Times New Roman" w:hAnsi="Times New Roman"/>
          <w:spacing w:val="-4"/>
          <w:sz w:val="26"/>
          <w:szCs w:val="26"/>
          <w:lang w:eastAsia="uk-UA"/>
        </w:rPr>
        <w:t xml:space="preserve">с. </w:t>
      </w:r>
    </w:p>
    <w:p w:rsidR="004E1884" w:rsidRPr="003328C7" w:rsidRDefault="004E1884" w:rsidP="003328C7">
      <w:pPr>
        <w:pStyle w:val="a6"/>
        <w:numPr>
          <w:ilvl w:val="0"/>
          <w:numId w:val="59"/>
        </w:numPr>
        <w:tabs>
          <w:tab w:val="left" w:pos="851"/>
        </w:tabs>
        <w:spacing w:after="0" w:line="264" w:lineRule="auto"/>
        <w:ind w:left="0" w:firstLine="567"/>
        <w:jc w:val="both"/>
        <w:rPr>
          <w:rFonts w:ascii="Times New Roman" w:eastAsia="Times New Roman" w:hAnsi="Times New Roman"/>
          <w:spacing w:val="-4"/>
          <w:sz w:val="26"/>
          <w:szCs w:val="26"/>
          <w:lang w:eastAsia="uk-UA"/>
        </w:rPr>
      </w:pPr>
      <w:r w:rsidRPr="003328C7">
        <w:rPr>
          <w:rFonts w:ascii="Times New Roman" w:eastAsia="Times New Roman" w:hAnsi="Times New Roman"/>
          <w:spacing w:val="-4"/>
          <w:sz w:val="26"/>
          <w:szCs w:val="26"/>
          <w:lang w:eastAsia="uk-UA"/>
        </w:rPr>
        <w:t>Казахватова Л. Т. Теоретические аспекты профессиональной подготовки буду</w:t>
      </w:r>
      <w:r w:rsidR="00F04782">
        <w:rPr>
          <w:rFonts w:ascii="Times New Roman" w:eastAsia="Times New Roman" w:hAnsi="Times New Roman"/>
          <w:spacing w:val="-4"/>
          <w:sz w:val="26"/>
          <w:szCs w:val="26"/>
          <w:lang w:eastAsia="uk-UA"/>
        </w:rPr>
        <w:softHyphen/>
      </w:r>
      <w:r w:rsidRPr="003328C7">
        <w:rPr>
          <w:rFonts w:ascii="Times New Roman" w:eastAsia="Times New Roman" w:hAnsi="Times New Roman"/>
          <w:spacing w:val="-4"/>
          <w:sz w:val="26"/>
          <w:szCs w:val="26"/>
          <w:lang w:eastAsia="uk-UA"/>
        </w:rPr>
        <w:t xml:space="preserve">щего педагога-музыканта в классе ансамблевого исполнительства. </w:t>
      </w:r>
      <w:r w:rsidRPr="003328C7">
        <w:rPr>
          <w:rFonts w:ascii="Times New Roman" w:eastAsia="Times New Roman" w:hAnsi="Times New Roman"/>
          <w:i/>
          <w:spacing w:val="-4"/>
          <w:sz w:val="26"/>
          <w:szCs w:val="26"/>
          <w:lang w:eastAsia="uk-UA"/>
        </w:rPr>
        <w:t>Молодой ученый</w:t>
      </w:r>
      <w:r w:rsidRPr="003328C7">
        <w:rPr>
          <w:rFonts w:ascii="Times New Roman" w:eastAsia="Times New Roman" w:hAnsi="Times New Roman"/>
          <w:spacing w:val="-4"/>
          <w:sz w:val="26"/>
          <w:szCs w:val="26"/>
          <w:lang w:eastAsia="uk-UA"/>
        </w:rPr>
        <w:t>. Чита: Молодой ученый, 2013. № 8. С. 395–402.</w:t>
      </w:r>
      <w:r w:rsidRPr="003328C7">
        <w:rPr>
          <w:rFonts w:ascii="Times New Roman" w:hAnsi="Times New Roman"/>
          <w:spacing w:val="-4"/>
          <w:sz w:val="26"/>
          <w:szCs w:val="26"/>
        </w:rPr>
        <w:t xml:space="preserve"> </w:t>
      </w:r>
    </w:p>
    <w:p w:rsidR="004E1884" w:rsidRPr="003328C7" w:rsidRDefault="004E1884" w:rsidP="003328C7">
      <w:pPr>
        <w:pStyle w:val="a6"/>
        <w:numPr>
          <w:ilvl w:val="0"/>
          <w:numId w:val="59"/>
        </w:numPr>
        <w:tabs>
          <w:tab w:val="left" w:pos="851"/>
        </w:tabs>
        <w:spacing w:after="0" w:line="264" w:lineRule="auto"/>
        <w:ind w:left="0" w:firstLine="567"/>
        <w:jc w:val="both"/>
        <w:rPr>
          <w:rFonts w:ascii="Times New Roman" w:eastAsia="Times New Roman" w:hAnsi="Times New Roman"/>
          <w:spacing w:val="-4"/>
          <w:sz w:val="26"/>
          <w:szCs w:val="26"/>
          <w:lang w:eastAsia="uk-UA"/>
        </w:rPr>
      </w:pPr>
      <w:r w:rsidRPr="003328C7">
        <w:rPr>
          <w:rFonts w:ascii="Times New Roman" w:hAnsi="Times New Roman"/>
          <w:spacing w:val="-4"/>
          <w:sz w:val="26"/>
          <w:szCs w:val="26"/>
        </w:rPr>
        <w:t xml:space="preserve">Каленик І. В., Журавльова Н. І. Підготовка майбутніх учителів музики до навичок ансамблевого виконання в курсі </w:t>
      </w:r>
      <w:r w:rsidR="00A81E1A" w:rsidRPr="003328C7">
        <w:rPr>
          <w:rFonts w:ascii="Times New Roman" w:hAnsi="Times New Roman"/>
          <w:spacing w:val="-4"/>
          <w:sz w:val="26"/>
          <w:szCs w:val="26"/>
        </w:rPr>
        <w:t>"</w:t>
      </w:r>
      <w:r w:rsidRPr="003328C7">
        <w:rPr>
          <w:rFonts w:ascii="Times New Roman" w:hAnsi="Times New Roman"/>
          <w:spacing w:val="-4"/>
          <w:sz w:val="26"/>
          <w:szCs w:val="26"/>
        </w:rPr>
        <w:t>Концертмейстерський клас</w:t>
      </w:r>
      <w:r w:rsidR="00A81E1A" w:rsidRPr="003328C7">
        <w:rPr>
          <w:rFonts w:ascii="Times New Roman" w:hAnsi="Times New Roman"/>
          <w:spacing w:val="-4"/>
          <w:sz w:val="26"/>
          <w:szCs w:val="26"/>
        </w:rPr>
        <w:t>"</w:t>
      </w:r>
      <w:r w:rsidRPr="003328C7">
        <w:rPr>
          <w:rFonts w:ascii="Times New Roman" w:hAnsi="Times New Roman"/>
          <w:spacing w:val="-4"/>
          <w:sz w:val="26"/>
          <w:szCs w:val="26"/>
        </w:rPr>
        <w:t xml:space="preserve"> (фортепіано). </w:t>
      </w:r>
      <w:r w:rsidRPr="003328C7">
        <w:rPr>
          <w:rFonts w:ascii="Times New Roman" w:hAnsi="Times New Roman"/>
          <w:i/>
          <w:spacing w:val="-4"/>
          <w:sz w:val="26"/>
          <w:szCs w:val="26"/>
        </w:rPr>
        <w:t>Актуальні питання мистецької педагогіки</w:t>
      </w:r>
      <w:r w:rsidRPr="003328C7">
        <w:rPr>
          <w:rFonts w:ascii="Times New Roman" w:hAnsi="Times New Roman"/>
          <w:spacing w:val="-4"/>
          <w:sz w:val="26"/>
          <w:szCs w:val="26"/>
        </w:rPr>
        <w:t xml:space="preserve">. 2016. </w:t>
      </w:r>
      <w:r w:rsidR="00F04782" w:rsidRPr="003328C7">
        <w:rPr>
          <w:rFonts w:ascii="Times New Roman" w:hAnsi="Times New Roman"/>
          <w:spacing w:val="-4"/>
          <w:sz w:val="26"/>
          <w:szCs w:val="26"/>
        </w:rPr>
        <w:t>Вип. 5.</w:t>
      </w:r>
      <w:r w:rsidR="00F04782">
        <w:rPr>
          <w:rFonts w:ascii="Times New Roman" w:hAnsi="Times New Roman"/>
          <w:spacing w:val="-4"/>
          <w:sz w:val="26"/>
          <w:szCs w:val="26"/>
          <w:lang w:val="uk-UA"/>
        </w:rPr>
        <w:t xml:space="preserve"> </w:t>
      </w:r>
      <w:r w:rsidRPr="003328C7">
        <w:rPr>
          <w:rFonts w:ascii="Times New Roman" w:hAnsi="Times New Roman"/>
          <w:spacing w:val="-4"/>
          <w:sz w:val="26"/>
          <w:szCs w:val="26"/>
        </w:rPr>
        <w:t>68 с.</w:t>
      </w:r>
    </w:p>
    <w:p w:rsidR="004E1884" w:rsidRPr="003328C7" w:rsidRDefault="004E1884" w:rsidP="003328C7">
      <w:pPr>
        <w:pStyle w:val="a6"/>
        <w:numPr>
          <w:ilvl w:val="0"/>
          <w:numId w:val="59"/>
        </w:numPr>
        <w:tabs>
          <w:tab w:val="left" w:pos="851"/>
        </w:tabs>
        <w:spacing w:after="0" w:line="264" w:lineRule="auto"/>
        <w:ind w:left="0" w:firstLine="567"/>
        <w:jc w:val="both"/>
        <w:rPr>
          <w:rFonts w:ascii="Times New Roman" w:hAnsi="Times New Roman"/>
          <w:spacing w:val="-4"/>
          <w:sz w:val="26"/>
          <w:szCs w:val="26"/>
        </w:rPr>
      </w:pPr>
      <w:r w:rsidRPr="003328C7">
        <w:rPr>
          <w:rFonts w:ascii="Times New Roman" w:hAnsi="Times New Roman"/>
          <w:spacing w:val="-4"/>
          <w:sz w:val="26"/>
          <w:szCs w:val="26"/>
        </w:rPr>
        <w:t>Лузум Н. В ансамбле с солистом. Нижний Новгород</w:t>
      </w:r>
      <w:r w:rsidR="00F04782">
        <w:rPr>
          <w:rFonts w:ascii="Times New Roman" w:hAnsi="Times New Roman"/>
          <w:spacing w:val="-4"/>
          <w:sz w:val="26"/>
          <w:szCs w:val="26"/>
          <w:lang w:val="uk-UA"/>
        </w:rPr>
        <w:t>,</w:t>
      </w:r>
      <w:r w:rsidRPr="003328C7">
        <w:rPr>
          <w:rFonts w:ascii="Times New Roman" w:hAnsi="Times New Roman"/>
          <w:spacing w:val="-4"/>
          <w:sz w:val="26"/>
          <w:szCs w:val="26"/>
        </w:rPr>
        <w:t xml:space="preserve"> 2005. 196 с.</w:t>
      </w:r>
    </w:p>
    <w:p w:rsidR="004E1884" w:rsidRPr="003328C7" w:rsidRDefault="004E1884" w:rsidP="003328C7">
      <w:pPr>
        <w:pStyle w:val="a6"/>
        <w:numPr>
          <w:ilvl w:val="0"/>
          <w:numId w:val="59"/>
        </w:numPr>
        <w:tabs>
          <w:tab w:val="left" w:pos="851"/>
        </w:tabs>
        <w:spacing w:after="0" w:line="264" w:lineRule="auto"/>
        <w:ind w:left="0" w:firstLine="567"/>
        <w:jc w:val="both"/>
        <w:rPr>
          <w:rFonts w:ascii="Arial" w:hAnsi="Arial" w:cs="Arial"/>
          <w:b/>
          <w:bCs/>
          <w:i/>
          <w:iCs/>
          <w:spacing w:val="-4"/>
          <w:sz w:val="26"/>
          <w:szCs w:val="26"/>
          <w:shd w:val="clear" w:color="auto" w:fill="FFFFFF"/>
        </w:rPr>
      </w:pPr>
      <w:r w:rsidRPr="003328C7">
        <w:rPr>
          <w:rFonts w:ascii="Times New Roman" w:hAnsi="Times New Roman"/>
          <w:spacing w:val="-4"/>
          <w:sz w:val="26"/>
          <w:szCs w:val="26"/>
        </w:rPr>
        <w:t>Шуман Р.</w:t>
      </w:r>
      <w:r w:rsidR="00F04782">
        <w:rPr>
          <w:rFonts w:ascii="Times New Roman" w:hAnsi="Times New Roman"/>
          <w:spacing w:val="-4"/>
          <w:sz w:val="26"/>
          <w:szCs w:val="26"/>
          <w:lang w:val="uk-UA"/>
        </w:rPr>
        <w:t xml:space="preserve"> </w:t>
      </w:r>
      <w:r w:rsidRPr="003328C7">
        <w:rPr>
          <w:rFonts w:ascii="Times New Roman" w:hAnsi="Times New Roman"/>
          <w:spacing w:val="-4"/>
          <w:sz w:val="26"/>
          <w:szCs w:val="26"/>
        </w:rPr>
        <w:t>О</w:t>
      </w:r>
      <w:r w:rsidR="00F04782">
        <w:rPr>
          <w:rFonts w:ascii="Times New Roman" w:hAnsi="Times New Roman"/>
          <w:spacing w:val="-4"/>
          <w:sz w:val="26"/>
          <w:szCs w:val="26"/>
          <w:lang w:val="uk-UA"/>
        </w:rPr>
        <w:t>.</w:t>
      </w:r>
      <w:r w:rsidRPr="003328C7">
        <w:rPr>
          <w:rFonts w:ascii="Times New Roman" w:hAnsi="Times New Roman"/>
          <w:spacing w:val="-4"/>
          <w:sz w:val="26"/>
          <w:szCs w:val="26"/>
        </w:rPr>
        <w:t xml:space="preserve"> музыке и муз</w:t>
      </w:r>
      <w:r w:rsidR="00F04782">
        <w:rPr>
          <w:rFonts w:ascii="Times New Roman" w:hAnsi="Times New Roman"/>
          <w:spacing w:val="-4"/>
          <w:sz w:val="26"/>
          <w:szCs w:val="26"/>
        </w:rPr>
        <w:t>ы</w:t>
      </w:r>
      <w:r w:rsidRPr="003328C7">
        <w:rPr>
          <w:rFonts w:ascii="Times New Roman" w:hAnsi="Times New Roman"/>
          <w:spacing w:val="-4"/>
          <w:sz w:val="26"/>
          <w:szCs w:val="26"/>
        </w:rPr>
        <w:t>кантах. Москва: Музыка, 1979. 407 с.</w:t>
      </w:r>
      <w:r w:rsidRPr="003328C7">
        <w:rPr>
          <w:rStyle w:val="news"/>
          <w:rFonts w:ascii="Arial" w:hAnsi="Arial" w:cs="Arial"/>
          <w:b/>
          <w:bCs/>
          <w:i/>
          <w:iCs/>
          <w:spacing w:val="-4"/>
          <w:sz w:val="26"/>
          <w:szCs w:val="26"/>
          <w:shd w:val="clear" w:color="auto" w:fill="FFFFFF"/>
        </w:rPr>
        <w:t xml:space="preserve"> </w:t>
      </w:r>
    </w:p>
    <w:p w:rsidR="004E1884" w:rsidRPr="003A3F3C" w:rsidRDefault="004E1884" w:rsidP="004E1884">
      <w:pPr>
        <w:spacing w:after="0" w:line="264" w:lineRule="auto"/>
        <w:contextualSpacing/>
        <w:rPr>
          <w:rFonts w:ascii="Arial" w:hAnsi="Arial" w:cs="Arial"/>
          <w:b/>
          <w:bCs/>
          <w:i/>
          <w:iCs/>
          <w:spacing w:val="-4"/>
          <w:shd w:val="clear" w:color="auto" w:fill="FFFFFF"/>
        </w:rPr>
      </w:pPr>
    </w:p>
    <w:p w:rsidR="004E1884" w:rsidRPr="003A3F3C" w:rsidRDefault="004E1884" w:rsidP="00B86F77">
      <w:pPr>
        <w:spacing w:after="0" w:line="240" w:lineRule="auto"/>
        <w:jc w:val="center"/>
        <w:rPr>
          <w:rFonts w:ascii="Times New Roman" w:hAnsi="Times New Roman"/>
          <w:b/>
          <w:spacing w:val="-4"/>
          <w:sz w:val="28"/>
          <w:szCs w:val="28"/>
        </w:rPr>
      </w:pPr>
    </w:p>
    <w:p w:rsidR="004E1884" w:rsidRPr="003A3F3C" w:rsidRDefault="004C0B42" w:rsidP="004E1884">
      <w:pPr>
        <w:spacing w:after="0" w:line="240" w:lineRule="auto"/>
        <w:jc w:val="center"/>
        <w:rPr>
          <w:rFonts w:ascii="Times New Roman" w:hAnsi="Times New Roman"/>
          <w:b/>
          <w:spacing w:val="-4"/>
          <w:sz w:val="28"/>
          <w:szCs w:val="28"/>
        </w:rPr>
      </w:pPr>
      <w:r>
        <w:rPr>
          <w:rFonts w:ascii="Times New Roman" w:hAnsi="Times New Roman"/>
          <w:b/>
          <w:spacing w:val="-4"/>
          <w:sz w:val="28"/>
          <w:szCs w:val="28"/>
        </w:rPr>
        <w:br w:type="page"/>
      </w:r>
      <w:r w:rsidR="004E1884" w:rsidRPr="003A3F3C">
        <w:rPr>
          <w:rFonts w:ascii="Times New Roman" w:hAnsi="Times New Roman"/>
          <w:b/>
          <w:spacing w:val="-4"/>
          <w:sz w:val="28"/>
          <w:szCs w:val="28"/>
        </w:rPr>
        <w:lastRenderedPageBreak/>
        <w:t xml:space="preserve">ФОРМУВАННЯ ХУДОЖНЬО-ТВОРЧИХ ЗДІБНОСТЕЙ ШКОЛЯРІВ </w:t>
      </w:r>
    </w:p>
    <w:p w:rsidR="004E1884" w:rsidRPr="003A3F3C" w:rsidRDefault="004E1884" w:rsidP="004E1884">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НА УРОКАХ МУЗИЧНОГО МИСТЕЦТВА: МЕТОДИЧНИЙ АСПЕКТ</w:t>
      </w:r>
    </w:p>
    <w:p w:rsidR="004E1884" w:rsidRPr="003A3F3C" w:rsidRDefault="004E1884" w:rsidP="004E1884">
      <w:pPr>
        <w:spacing w:after="0" w:line="240" w:lineRule="auto"/>
        <w:jc w:val="center"/>
        <w:rPr>
          <w:rFonts w:ascii="Times New Roman" w:hAnsi="Times New Roman"/>
          <w:b/>
          <w:spacing w:val="-4"/>
          <w:sz w:val="28"/>
          <w:szCs w:val="28"/>
        </w:rPr>
      </w:pPr>
    </w:p>
    <w:p w:rsidR="004E1884" w:rsidRPr="003A3F3C" w:rsidRDefault="004E1884" w:rsidP="004E1884">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Остапишина О. В.</w:t>
      </w:r>
    </w:p>
    <w:p w:rsidR="004E1884" w:rsidRPr="003A3F3C" w:rsidRDefault="004E1884" w:rsidP="004E1884">
      <w:pPr>
        <w:spacing w:after="0" w:line="240" w:lineRule="auto"/>
        <w:jc w:val="center"/>
        <w:rPr>
          <w:rFonts w:ascii="Times New Roman" w:hAnsi="Times New Roman"/>
          <w:b/>
          <w:spacing w:val="-4"/>
          <w:sz w:val="28"/>
          <w:szCs w:val="28"/>
        </w:rPr>
      </w:pPr>
    </w:p>
    <w:p w:rsidR="004E1884" w:rsidRPr="003A3F3C" w:rsidRDefault="004E1884" w:rsidP="004E1884">
      <w:pPr>
        <w:spacing w:after="0" w:line="240" w:lineRule="auto"/>
        <w:ind w:left="709"/>
        <w:jc w:val="both"/>
        <w:rPr>
          <w:rFonts w:ascii="Times New Roman" w:hAnsi="Times New Roman"/>
          <w:i/>
          <w:spacing w:val="-4"/>
          <w:sz w:val="28"/>
          <w:szCs w:val="28"/>
        </w:rPr>
      </w:pPr>
      <w:r w:rsidRPr="003A3F3C">
        <w:rPr>
          <w:rFonts w:ascii="Times New Roman" w:hAnsi="Times New Roman"/>
          <w:i/>
          <w:spacing w:val="-4"/>
          <w:sz w:val="28"/>
          <w:szCs w:val="28"/>
        </w:rPr>
        <w:t>У статті п</w:t>
      </w:r>
      <w:r w:rsidR="00894752">
        <w:rPr>
          <w:rFonts w:ascii="Times New Roman" w:hAnsi="Times New Roman"/>
          <w:i/>
          <w:spacing w:val="-4"/>
          <w:sz w:val="28"/>
          <w:szCs w:val="28"/>
        </w:rPr>
        <w:t xml:space="preserve">одано </w:t>
      </w:r>
      <w:r w:rsidRPr="003A3F3C">
        <w:rPr>
          <w:rFonts w:ascii="Times New Roman" w:hAnsi="Times New Roman"/>
          <w:i/>
          <w:spacing w:val="-4"/>
          <w:sz w:val="28"/>
          <w:szCs w:val="28"/>
        </w:rPr>
        <w:t>аналіз діючих програм з музичного мистецтва для середніх загальноосвітніх шкіл у контексті формування художньо-творчих здібностей школярів та ідей Нової української школи.</w:t>
      </w:r>
    </w:p>
    <w:p w:rsidR="004E1884" w:rsidRPr="003A3F3C" w:rsidRDefault="004E1884" w:rsidP="004E1884">
      <w:pPr>
        <w:spacing w:after="0" w:line="240" w:lineRule="auto"/>
        <w:ind w:left="709"/>
        <w:jc w:val="both"/>
        <w:rPr>
          <w:rFonts w:ascii="Times New Roman" w:hAnsi="Times New Roman"/>
          <w:i/>
          <w:spacing w:val="-4"/>
          <w:sz w:val="28"/>
          <w:szCs w:val="28"/>
        </w:rPr>
      </w:pPr>
      <w:r w:rsidRPr="003A3F3C">
        <w:rPr>
          <w:rFonts w:ascii="Times New Roman" w:hAnsi="Times New Roman"/>
          <w:b/>
          <w:i/>
          <w:spacing w:val="-4"/>
          <w:sz w:val="28"/>
          <w:szCs w:val="28"/>
        </w:rPr>
        <w:t>Ключові слова:</w:t>
      </w:r>
      <w:r w:rsidRPr="003A3F3C">
        <w:rPr>
          <w:rFonts w:ascii="Times New Roman" w:hAnsi="Times New Roman"/>
          <w:i/>
          <w:spacing w:val="-4"/>
          <w:sz w:val="28"/>
          <w:szCs w:val="28"/>
        </w:rPr>
        <w:t xml:space="preserve"> художньо-творчі здібності, мистецька освіта, програми з музичного мистецтва</w:t>
      </w:r>
      <w:r w:rsidR="00894752">
        <w:rPr>
          <w:rFonts w:ascii="Times New Roman" w:hAnsi="Times New Roman"/>
          <w:i/>
          <w:spacing w:val="-4"/>
          <w:sz w:val="28"/>
          <w:szCs w:val="28"/>
        </w:rPr>
        <w:t>,</w:t>
      </w:r>
      <w:r w:rsidRPr="003A3F3C">
        <w:rPr>
          <w:rFonts w:ascii="Times New Roman" w:hAnsi="Times New Roman"/>
          <w:i/>
          <w:spacing w:val="-4"/>
          <w:sz w:val="28"/>
          <w:szCs w:val="28"/>
        </w:rPr>
        <w:t xml:space="preserve"> урок музичного мистецтва.  </w:t>
      </w:r>
    </w:p>
    <w:p w:rsidR="004E1884" w:rsidRPr="003A3F3C" w:rsidRDefault="004E1884" w:rsidP="004E1884">
      <w:pPr>
        <w:spacing w:after="0" w:line="264" w:lineRule="auto"/>
        <w:ind w:left="709"/>
        <w:jc w:val="both"/>
        <w:rPr>
          <w:rFonts w:ascii="Times New Roman" w:hAnsi="Times New Roman"/>
          <w:b/>
          <w:bCs/>
          <w:spacing w:val="-4"/>
          <w:sz w:val="32"/>
          <w:szCs w:val="32"/>
        </w:rPr>
      </w:pPr>
    </w:p>
    <w:p w:rsidR="004E1884" w:rsidRPr="003A3F3C" w:rsidRDefault="004E1884" w:rsidP="004E1884">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Відомо, що ставлення людини до мистецтва – це  показник її духовності. Музичне мистецтво не лише виховує культуру почуттів, збагачує світ дитини, формує смаки і погляди, воно виступає важливим засобом формування творчої особистості. Уроки музичного мистецтва в школі мають </w:t>
      </w:r>
      <w:r w:rsidR="00A81E1A" w:rsidRPr="003A3F3C">
        <w:rPr>
          <w:rFonts w:ascii="Times New Roman" w:hAnsi="Times New Roman"/>
          <w:spacing w:val="-4"/>
          <w:sz w:val="28"/>
          <w:szCs w:val="28"/>
        </w:rPr>
        <w:t>"</w:t>
      </w:r>
      <w:r w:rsidRPr="003A3F3C">
        <w:rPr>
          <w:rFonts w:ascii="Times New Roman" w:hAnsi="Times New Roman"/>
          <w:spacing w:val="-4"/>
          <w:sz w:val="28"/>
          <w:szCs w:val="28"/>
        </w:rPr>
        <w:t>…</w:t>
      </w:r>
      <w:r w:rsidR="00894752">
        <w:rPr>
          <w:rFonts w:ascii="Times New Roman" w:hAnsi="Times New Roman"/>
          <w:spacing w:val="-4"/>
          <w:sz w:val="28"/>
          <w:szCs w:val="28"/>
        </w:rPr>
        <w:t xml:space="preserve"> </w:t>
      </w:r>
      <w:r w:rsidRPr="003A3F3C">
        <w:rPr>
          <w:rFonts w:ascii="Times New Roman" w:hAnsi="Times New Roman"/>
          <w:spacing w:val="-4"/>
          <w:sz w:val="28"/>
          <w:szCs w:val="28"/>
        </w:rPr>
        <w:t>ввести учнів у світ великого музичного мистецтва, навчити їх любити і розуміти музику в усьому багатстві її форм і жанрів, тобто виховати в учнів музичну культуру як частину всієї їхньої духовної культури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[2, с. 5].</w:t>
      </w:r>
    </w:p>
    <w:p w:rsidR="004E1884" w:rsidRPr="003A3F3C" w:rsidRDefault="004E1884" w:rsidP="004E1884">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Як вказує Л. Аристова, у сучасних умовах реформування освіти в контексті ідей Нової української школи одним з актуальних питань для педагогів стають інновації, що стосуються змісту й методики викладання мистецьких дисциплін у загальноосвітній школі. Оскільки у світлі задекларованих вимог відбуваються </w:t>
      </w:r>
      <w:r w:rsidR="00A81E1A" w:rsidRPr="003A3F3C">
        <w:rPr>
          <w:rFonts w:ascii="Times New Roman" w:hAnsi="Times New Roman"/>
          <w:spacing w:val="-4"/>
          <w:sz w:val="28"/>
          <w:szCs w:val="28"/>
        </w:rPr>
        <w:t>"</w:t>
      </w:r>
      <w:r w:rsidRPr="003A3F3C">
        <w:rPr>
          <w:rFonts w:ascii="Times New Roman" w:hAnsi="Times New Roman"/>
          <w:spacing w:val="-4"/>
          <w:sz w:val="28"/>
          <w:szCs w:val="28"/>
        </w:rPr>
        <w:t>оновлення програм, написання нових підручників відомими й новими автор</w:t>
      </w:r>
      <w:r w:rsidR="003328C7">
        <w:rPr>
          <w:rFonts w:ascii="Times New Roman" w:hAnsi="Times New Roman"/>
          <w:spacing w:val="-4"/>
          <w:sz w:val="28"/>
          <w:szCs w:val="28"/>
        </w:rPr>
        <w:softHyphen/>
      </w:r>
      <w:r w:rsidRPr="003A3F3C">
        <w:rPr>
          <w:rFonts w:ascii="Times New Roman" w:hAnsi="Times New Roman"/>
          <w:spacing w:val="-4"/>
          <w:sz w:val="28"/>
          <w:szCs w:val="28"/>
        </w:rPr>
        <w:t>ськими колективами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то сьогодні існує нагальна потреба у </w:t>
      </w:r>
      <w:r w:rsidR="00A81E1A" w:rsidRPr="003A3F3C">
        <w:rPr>
          <w:rFonts w:ascii="Times New Roman" w:hAnsi="Times New Roman"/>
          <w:spacing w:val="-4"/>
          <w:sz w:val="28"/>
          <w:szCs w:val="28"/>
        </w:rPr>
        <w:t>"</w:t>
      </w:r>
      <w:r w:rsidRPr="003A3F3C">
        <w:rPr>
          <w:rFonts w:ascii="Times New Roman" w:hAnsi="Times New Roman"/>
          <w:spacing w:val="-4"/>
          <w:sz w:val="28"/>
          <w:szCs w:val="28"/>
        </w:rPr>
        <w:t>роз</w:t>
      </w:r>
      <w:r w:rsidR="00DB76DA">
        <w:rPr>
          <w:rFonts w:ascii="Times New Roman" w:hAnsi="Times New Roman"/>
          <w:spacing w:val="-4"/>
          <w:sz w:val="28"/>
          <w:szCs w:val="28"/>
        </w:rPr>
        <w:t>’</w:t>
      </w:r>
      <w:r w:rsidRPr="003A3F3C">
        <w:rPr>
          <w:rFonts w:ascii="Times New Roman" w:hAnsi="Times New Roman"/>
          <w:spacing w:val="-4"/>
          <w:sz w:val="28"/>
          <w:szCs w:val="28"/>
        </w:rPr>
        <w:t>ясненні автор</w:t>
      </w:r>
      <w:r w:rsidR="00894752">
        <w:rPr>
          <w:rFonts w:ascii="Times New Roman" w:hAnsi="Times New Roman"/>
          <w:spacing w:val="-4"/>
          <w:sz w:val="28"/>
          <w:szCs w:val="28"/>
        </w:rPr>
        <w:softHyphen/>
      </w:r>
      <w:r w:rsidRPr="003A3F3C">
        <w:rPr>
          <w:rFonts w:ascii="Times New Roman" w:hAnsi="Times New Roman"/>
          <w:spacing w:val="-4"/>
          <w:sz w:val="28"/>
          <w:szCs w:val="28"/>
        </w:rPr>
        <w:t>ських позицій, методів і прийомів у викладанні мистецтва в школі, зокрема й музичного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Pr="003A3F3C">
        <w:rPr>
          <w:rFonts w:ascii="Times New Roman" w:eastAsia="Times New Roman" w:hAnsi="Times New Roman"/>
          <w:spacing w:val="-4"/>
          <w:sz w:val="28"/>
          <w:szCs w:val="28"/>
        </w:rPr>
        <w:t>1, с. 11].</w:t>
      </w:r>
    </w:p>
    <w:p w:rsidR="004E1884" w:rsidRPr="003A3F3C" w:rsidRDefault="004E1884" w:rsidP="004E1884">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Усі діючі програми з музичного мистецтва є тим основним нормативним документом, який визначає зміст музичного навчання в загальноосвітній школі. Вони ґрунтуються на певній педагогічній концепції і зумовлюють методику реалізації навчальних завдань та досягнення поставленої мети.</w:t>
      </w:r>
    </w:p>
    <w:p w:rsidR="004E1884" w:rsidRPr="003A3F3C" w:rsidRDefault="004E1884" w:rsidP="004E1884">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На сьогодні в Україні існує низка програм з музичного мистецтва, які рекомендовані Міністерством освіти і науки для використання у навчально-виховному процесі загальноосвітньої школи. Серед них можна назвати такі, як:</w:t>
      </w:r>
    </w:p>
    <w:p w:rsidR="004E1884" w:rsidRPr="003A3F3C" w:rsidRDefault="004E1884" w:rsidP="00F61E58">
      <w:pPr>
        <w:pStyle w:val="a6"/>
        <w:numPr>
          <w:ilvl w:val="0"/>
          <w:numId w:val="60"/>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Навчальна програма для загальноосвітніх навчальних закладів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Мистецтво</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5–9 класи (керівник авторської групи Л. Масол).</w:t>
      </w:r>
    </w:p>
    <w:p w:rsidR="004E1884" w:rsidRPr="003A3F3C" w:rsidRDefault="004E1884" w:rsidP="00F61E58">
      <w:pPr>
        <w:pStyle w:val="a6"/>
        <w:numPr>
          <w:ilvl w:val="0"/>
          <w:numId w:val="60"/>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Програми та поурочні методичні розробки для 1–4 класів загально</w:t>
      </w:r>
      <w:r w:rsidR="00CF048D">
        <w:rPr>
          <w:rFonts w:ascii="Times New Roman" w:hAnsi="Times New Roman"/>
          <w:spacing w:val="-4"/>
          <w:sz w:val="28"/>
          <w:szCs w:val="28"/>
          <w:lang w:val="uk-UA"/>
        </w:rPr>
        <w:softHyphen/>
      </w:r>
      <w:r w:rsidRPr="003A3F3C">
        <w:rPr>
          <w:rFonts w:ascii="Times New Roman" w:hAnsi="Times New Roman"/>
          <w:spacing w:val="-4"/>
          <w:sz w:val="28"/>
          <w:szCs w:val="28"/>
          <w:lang w:val="uk-UA"/>
        </w:rPr>
        <w:t xml:space="preserve">освітніх шкіл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Музика</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(укладачі: О. Ростовський, Р. Марченко, Л. Хлєбникова, З. Бервецький).</w:t>
      </w:r>
    </w:p>
    <w:p w:rsidR="004E1884" w:rsidRPr="003A3F3C" w:rsidRDefault="004E1884" w:rsidP="00F61E58">
      <w:pPr>
        <w:pStyle w:val="a6"/>
        <w:numPr>
          <w:ilvl w:val="0"/>
          <w:numId w:val="60"/>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Програми та поурочні методичні розробки для 5–8 класів загально</w:t>
      </w:r>
      <w:r w:rsidR="00CF048D">
        <w:rPr>
          <w:rFonts w:ascii="Times New Roman" w:hAnsi="Times New Roman"/>
          <w:spacing w:val="-4"/>
          <w:sz w:val="28"/>
          <w:szCs w:val="28"/>
          <w:lang w:val="uk-UA"/>
        </w:rPr>
        <w:softHyphen/>
      </w:r>
      <w:r w:rsidRPr="003A3F3C">
        <w:rPr>
          <w:rFonts w:ascii="Times New Roman" w:hAnsi="Times New Roman"/>
          <w:spacing w:val="-4"/>
          <w:sz w:val="28"/>
          <w:szCs w:val="28"/>
          <w:lang w:val="uk-UA"/>
        </w:rPr>
        <w:t xml:space="preserve">освітніх шкіл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Музика</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(укладачі: О. Ростовський, Р. Марченко, Л. Хлєбникова, З. Беревецький).</w:t>
      </w:r>
    </w:p>
    <w:p w:rsidR="004E1884" w:rsidRPr="003A3F3C" w:rsidRDefault="004E1884" w:rsidP="00F61E58">
      <w:pPr>
        <w:pStyle w:val="a6"/>
        <w:numPr>
          <w:ilvl w:val="0"/>
          <w:numId w:val="60"/>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lastRenderedPageBreak/>
        <w:t xml:space="preserve">Навчальна програма для загальноосвітніх навчальних закладів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Музичне мистецтво</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(5–8 класи) (укладачі: Б. Фільц, І. Бєлова, Г. Букрєєва, М.  Демчишин, Л. Масол, О.  Мільченко, О. Павленко.</w:t>
      </w:r>
    </w:p>
    <w:p w:rsidR="004E1884" w:rsidRPr="003A3F3C" w:rsidRDefault="004E1884" w:rsidP="004E1884">
      <w:pPr>
        <w:tabs>
          <w:tab w:val="left" w:pos="1134"/>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Дані програми націлюють на реалізацію освітніх завдань, які стоять перед школою, в них реалізовані ідеї загальної музичної освіти на основі української національної музичної культури та ґрунтуються на педагогічних принципах тощо. Їх аналіз дає можливість з</w:t>
      </w:r>
      <w:r w:rsidR="00DB76DA">
        <w:rPr>
          <w:rFonts w:ascii="Times New Roman" w:hAnsi="Times New Roman"/>
          <w:spacing w:val="-4"/>
          <w:sz w:val="28"/>
          <w:szCs w:val="28"/>
        </w:rPr>
        <w:t>’</w:t>
      </w:r>
      <w:r w:rsidRPr="003A3F3C">
        <w:rPr>
          <w:rFonts w:ascii="Times New Roman" w:hAnsi="Times New Roman"/>
          <w:spacing w:val="-4"/>
          <w:sz w:val="28"/>
          <w:szCs w:val="28"/>
        </w:rPr>
        <w:t>ясувати доцільність та ефективність використання на уроці музичного мистецтва.</w:t>
      </w:r>
    </w:p>
    <w:p w:rsidR="004E1884" w:rsidRPr="003A3F3C" w:rsidRDefault="004E1884" w:rsidP="004E1884">
      <w:pPr>
        <w:pStyle w:val="a6"/>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У 2017 році побачила світ оновлена навчальна програма  для загально</w:t>
      </w:r>
      <w:r w:rsidR="00CF048D">
        <w:rPr>
          <w:rFonts w:ascii="Times New Roman" w:hAnsi="Times New Roman"/>
          <w:spacing w:val="-4"/>
          <w:sz w:val="28"/>
          <w:szCs w:val="28"/>
          <w:lang w:val="uk-UA"/>
        </w:rPr>
        <w:softHyphen/>
      </w:r>
      <w:r w:rsidRPr="003A3F3C">
        <w:rPr>
          <w:rFonts w:ascii="Times New Roman" w:hAnsi="Times New Roman"/>
          <w:spacing w:val="-4"/>
          <w:sz w:val="28"/>
          <w:szCs w:val="28"/>
          <w:lang w:val="uk-UA"/>
        </w:rPr>
        <w:t xml:space="preserve">освітніх навчальних закладів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Мистецтво</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затверджена Міністерством освіти і науки України  № 1/9-436 від 07.06.2017 (укладачі</w:t>
      </w:r>
      <w:r w:rsidR="00894752">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Л. Масол, Е. Бєлкіна, О. Оні</w:t>
      </w:r>
      <w:r w:rsidR="00CF048D">
        <w:rPr>
          <w:rFonts w:ascii="Times New Roman" w:hAnsi="Times New Roman"/>
          <w:spacing w:val="-4"/>
          <w:sz w:val="28"/>
          <w:szCs w:val="28"/>
          <w:lang w:val="uk-UA"/>
        </w:rPr>
        <w:softHyphen/>
      </w:r>
      <w:r w:rsidRPr="003A3F3C">
        <w:rPr>
          <w:rFonts w:ascii="Times New Roman" w:hAnsi="Times New Roman"/>
          <w:spacing w:val="-4"/>
          <w:sz w:val="28"/>
          <w:szCs w:val="28"/>
          <w:lang w:val="uk-UA"/>
        </w:rPr>
        <w:t>щенко, Н. Очеретяна та  В.</w:t>
      </w:r>
      <w:r w:rsidRPr="003A3F3C">
        <w:rPr>
          <w:rFonts w:ascii="Times New Roman" w:hAnsi="Times New Roman"/>
          <w:b/>
          <w:spacing w:val="-4"/>
          <w:sz w:val="28"/>
          <w:szCs w:val="28"/>
          <w:lang w:val="uk-UA"/>
        </w:rPr>
        <w:t> </w:t>
      </w:r>
      <w:r w:rsidRPr="003A3F3C">
        <w:rPr>
          <w:rFonts w:ascii="Times New Roman" w:hAnsi="Times New Roman"/>
          <w:spacing w:val="-4"/>
          <w:sz w:val="28"/>
          <w:szCs w:val="28"/>
          <w:lang w:val="uk-UA"/>
        </w:rPr>
        <w:t xml:space="preserve">Рагозіна). Одним з її інтеграційних компонентів розробники виокремлюють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Музичне мистецтво</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w:t>
      </w:r>
    </w:p>
    <w:p w:rsidR="004E1884" w:rsidRPr="003A3F3C" w:rsidRDefault="004E1884" w:rsidP="004E1884">
      <w:pPr>
        <w:pStyle w:val="a6"/>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Дана програма, за словами її авторів, включає такі змістові лінії, як музичне, хореографічне, театральне, екранне, візуальне або образотворче мистецтво. Їх ідея полягає в інтеграції різних видів мистецтв на уроці. На думку авторів</w:t>
      </w:r>
      <w:r w:rsidR="00894752">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музичне та образотворче мистецтво слід розглядати як дві домінуючі лінії, в які мають інтегруватися елементи змістових ліній інших синтетичних мистецтв. Це повинно забезпечити формування в учнів уявлень про цілісну художню картини світу. </w:t>
      </w:r>
    </w:p>
    <w:p w:rsidR="004E1884" w:rsidRPr="003A3F3C" w:rsidRDefault="004E1884" w:rsidP="004E1884">
      <w:pPr>
        <w:pStyle w:val="a6"/>
        <w:tabs>
          <w:tab w:val="left" w:pos="1134"/>
        </w:tabs>
        <w:spacing w:after="0" w:line="264" w:lineRule="auto"/>
        <w:ind w:left="0" w:firstLine="709"/>
        <w:jc w:val="both"/>
        <w:rPr>
          <w:rFonts w:ascii="Times New Roman" w:eastAsia="Times New Roman" w:hAnsi="Times New Roman"/>
          <w:spacing w:val="-4"/>
          <w:sz w:val="28"/>
          <w:szCs w:val="28"/>
          <w:lang w:val="uk-UA"/>
        </w:rPr>
      </w:pPr>
      <w:r w:rsidRPr="003A3F3C">
        <w:rPr>
          <w:rFonts w:ascii="Times New Roman" w:hAnsi="Times New Roman"/>
          <w:spacing w:val="-4"/>
          <w:sz w:val="28"/>
          <w:szCs w:val="28"/>
          <w:lang w:val="uk-UA"/>
        </w:rPr>
        <w:t>Серед завдань, які шляхом опанування даного курсу має ви</w:t>
      </w:r>
      <w:r w:rsidR="00894752">
        <w:rPr>
          <w:rFonts w:ascii="Times New Roman" w:hAnsi="Times New Roman"/>
          <w:spacing w:val="-4"/>
          <w:sz w:val="28"/>
          <w:szCs w:val="28"/>
          <w:lang w:val="uk-UA"/>
        </w:rPr>
        <w:t>кона</w:t>
      </w:r>
      <w:r w:rsidRPr="003A3F3C">
        <w:rPr>
          <w:rFonts w:ascii="Times New Roman" w:hAnsi="Times New Roman"/>
          <w:spacing w:val="-4"/>
          <w:sz w:val="28"/>
          <w:szCs w:val="28"/>
          <w:lang w:val="uk-UA"/>
        </w:rPr>
        <w:t xml:space="preserve">ти загальна мистецька освіта, розробники називають  такі, що, на нашу думку, прямо чи опосередковано стосуються формування художньо-творчих здібностей школярів, а саме: </w:t>
      </w:r>
      <w:r w:rsidR="00A81E1A" w:rsidRPr="003A3F3C">
        <w:rPr>
          <w:rFonts w:ascii="Times New Roman" w:hAnsi="Times New Roman"/>
          <w:spacing w:val="-4"/>
          <w:sz w:val="28"/>
          <w:szCs w:val="28"/>
          <w:lang w:val="uk-UA"/>
        </w:rPr>
        <w:t>"</w:t>
      </w:r>
      <w:r w:rsidRPr="003A3F3C">
        <w:rPr>
          <w:rFonts w:ascii="Times New Roman" w:eastAsia="Times New Roman" w:hAnsi="Times New Roman"/>
          <w:spacing w:val="-4"/>
          <w:sz w:val="28"/>
          <w:szCs w:val="28"/>
          <w:lang w:val="uk-UA"/>
        </w:rPr>
        <w:t>виховання емоційно-ціннісного ставлення до мистецтва та дійсності, розвиток художніх інтересів, естетичних потреб; формування системи художніх знань, які відображають видову специфіку і взаємодію мистецтв; розвиток умінь сприймання, інтерпретації та оцінювання творів мистецтва й художніх явищ; стимулювання здатності учнів до художньо-творчого самовираження, до діалогу; розвиток художніх здібностей, креативного мислення; формування потреби в естетизації середовища та готовності до участі в соціокультурному житті</w:t>
      </w:r>
      <w:r w:rsidR="00A81E1A" w:rsidRPr="003A3F3C">
        <w:rPr>
          <w:rFonts w:ascii="Times New Roman" w:eastAsia="Times New Roman" w:hAnsi="Times New Roman"/>
          <w:spacing w:val="-4"/>
          <w:sz w:val="28"/>
          <w:szCs w:val="28"/>
          <w:lang w:val="uk-UA"/>
        </w:rPr>
        <w:t>"</w:t>
      </w:r>
      <w:r w:rsidRPr="003A3F3C">
        <w:rPr>
          <w:rFonts w:ascii="Times New Roman" w:eastAsia="Times New Roman" w:hAnsi="Times New Roman"/>
          <w:spacing w:val="-4"/>
          <w:sz w:val="28"/>
          <w:szCs w:val="28"/>
          <w:lang w:val="uk-UA"/>
        </w:rPr>
        <w:t xml:space="preserve"> [4]. Без перебільшення можна сказати</w:t>
      </w:r>
      <w:r w:rsidR="00894752">
        <w:rPr>
          <w:rFonts w:ascii="Times New Roman" w:eastAsia="Times New Roman" w:hAnsi="Times New Roman"/>
          <w:spacing w:val="-4"/>
          <w:sz w:val="28"/>
          <w:szCs w:val="28"/>
          <w:lang w:val="uk-UA"/>
        </w:rPr>
        <w:t>:</w:t>
      </w:r>
      <w:r w:rsidRPr="003A3F3C">
        <w:rPr>
          <w:rFonts w:ascii="Times New Roman" w:eastAsia="Times New Roman" w:hAnsi="Times New Roman"/>
          <w:spacing w:val="-4"/>
          <w:sz w:val="28"/>
          <w:szCs w:val="28"/>
          <w:lang w:val="uk-UA"/>
        </w:rPr>
        <w:t xml:space="preserve"> якщо очікувані результати, задекларовані у програмі</w:t>
      </w:r>
      <w:r w:rsidR="00894752">
        <w:rPr>
          <w:rFonts w:ascii="Times New Roman" w:eastAsia="Times New Roman" w:hAnsi="Times New Roman"/>
          <w:spacing w:val="-4"/>
          <w:sz w:val="28"/>
          <w:szCs w:val="28"/>
          <w:lang w:val="uk-UA"/>
        </w:rPr>
        <w:t>,</w:t>
      </w:r>
      <w:r w:rsidRPr="003A3F3C">
        <w:rPr>
          <w:rFonts w:ascii="Times New Roman" w:eastAsia="Times New Roman" w:hAnsi="Times New Roman"/>
          <w:spacing w:val="-4"/>
          <w:sz w:val="28"/>
          <w:szCs w:val="28"/>
          <w:lang w:val="uk-UA"/>
        </w:rPr>
        <w:t xml:space="preserve"> стануть реально досяжними, ми матимемо справді ефективну систему мистецької освіти.</w:t>
      </w:r>
    </w:p>
    <w:p w:rsidR="004E1884" w:rsidRPr="003A3F3C" w:rsidRDefault="004E1884" w:rsidP="004E1884">
      <w:pPr>
        <w:suppressLineNumbers/>
        <w:suppressAutoHyphens/>
        <w:adjustRightInd w:val="0"/>
        <w:spacing w:after="0" w:line="264" w:lineRule="auto"/>
        <w:ind w:firstLine="709"/>
        <w:jc w:val="both"/>
        <w:rPr>
          <w:rFonts w:ascii="Times New Roman" w:eastAsia="Times New Roman" w:hAnsi="Times New Roman"/>
          <w:spacing w:val="-4"/>
          <w:sz w:val="28"/>
          <w:szCs w:val="28"/>
        </w:rPr>
      </w:pPr>
      <w:r w:rsidRPr="003A3F3C">
        <w:rPr>
          <w:rFonts w:ascii="Times New Roman" w:eastAsia="Times New Roman" w:hAnsi="Times New Roman"/>
          <w:spacing w:val="-4"/>
          <w:sz w:val="28"/>
          <w:szCs w:val="28"/>
        </w:rPr>
        <w:t>Автори розуміють, що ви</w:t>
      </w:r>
      <w:r w:rsidR="00894752">
        <w:rPr>
          <w:rFonts w:ascii="Times New Roman" w:eastAsia="Times New Roman" w:hAnsi="Times New Roman"/>
          <w:spacing w:val="-4"/>
          <w:sz w:val="28"/>
          <w:szCs w:val="28"/>
        </w:rPr>
        <w:t>конання</w:t>
      </w:r>
      <w:r w:rsidRPr="003A3F3C">
        <w:rPr>
          <w:rFonts w:ascii="Times New Roman" w:eastAsia="Times New Roman" w:hAnsi="Times New Roman"/>
          <w:spacing w:val="-4"/>
          <w:sz w:val="28"/>
          <w:szCs w:val="28"/>
        </w:rPr>
        <w:t xml:space="preserve"> поставлених завдань неможливе без залучення учнів до активної художньо-творчої діяльності, без включення усього комплексу здібностей, які в цій діяльності розвиватимуться. Вони зазначають, що цей процес має здійснюватися на принципах:</w:t>
      </w:r>
      <w:r w:rsidRPr="003A3F3C">
        <w:rPr>
          <w:rFonts w:ascii="Times New Roman" w:eastAsia="Times New Roman" w:hAnsi="Times New Roman"/>
          <w:b/>
          <w:spacing w:val="-4"/>
          <w:sz w:val="28"/>
          <w:szCs w:val="28"/>
        </w:rPr>
        <w:t xml:space="preserve"> </w:t>
      </w:r>
      <w:r w:rsidRPr="003A3F3C">
        <w:rPr>
          <w:rFonts w:ascii="Times New Roman" w:eastAsia="Times New Roman" w:hAnsi="Times New Roman"/>
          <w:spacing w:val="-4"/>
          <w:sz w:val="28"/>
          <w:szCs w:val="28"/>
        </w:rPr>
        <w:t>наступності; інтегративності, спрямованості на поліхудожнє виховання учнів; креативності, варіативності змісту, методів і технологій, діалогічності і полікультурності [</w:t>
      </w:r>
      <w:r w:rsidRPr="003A3F3C">
        <w:rPr>
          <w:rFonts w:ascii="Times New Roman" w:hAnsi="Times New Roman"/>
          <w:bCs/>
          <w:spacing w:val="-4"/>
          <w:sz w:val="28"/>
          <w:szCs w:val="28"/>
        </w:rPr>
        <w:t>3</w:t>
      </w:r>
      <w:r w:rsidRPr="003A3F3C">
        <w:rPr>
          <w:rFonts w:ascii="Times New Roman" w:eastAsia="Times New Roman" w:hAnsi="Times New Roman"/>
          <w:spacing w:val="-4"/>
          <w:sz w:val="28"/>
          <w:szCs w:val="28"/>
        </w:rPr>
        <w:t>].</w:t>
      </w:r>
    </w:p>
    <w:p w:rsidR="004E1884" w:rsidRPr="003A3F3C" w:rsidRDefault="004E1884" w:rsidP="004E1884">
      <w:pPr>
        <w:suppressLineNumbers/>
        <w:suppressAutoHyphens/>
        <w:adjustRightInd w:val="0"/>
        <w:spacing w:after="0" w:line="264" w:lineRule="auto"/>
        <w:ind w:firstLine="709"/>
        <w:jc w:val="both"/>
        <w:rPr>
          <w:rFonts w:ascii="Times New Roman" w:eastAsia="Times New Roman" w:hAnsi="Times New Roman"/>
          <w:spacing w:val="-4"/>
          <w:sz w:val="28"/>
          <w:szCs w:val="28"/>
        </w:rPr>
      </w:pPr>
      <w:r w:rsidRPr="003A3F3C">
        <w:rPr>
          <w:rFonts w:ascii="Times New Roman" w:eastAsia="Times New Roman" w:hAnsi="Times New Roman"/>
          <w:spacing w:val="-4"/>
          <w:sz w:val="28"/>
          <w:szCs w:val="28"/>
        </w:rPr>
        <w:t xml:space="preserve">Згідно </w:t>
      </w:r>
      <w:r w:rsidR="00894752">
        <w:rPr>
          <w:rFonts w:ascii="Times New Roman" w:eastAsia="Times New Roman" w:hAnsi="Times New Roman"/>
          <w:spacing w:val="-4"/>
          <w:sz w:val="28"/>
          <w:szCs w:val="28"/>
        </w:rPr>
        <w:t xml:space="preserve">з </w:t>
      </w:r>
      <w:r w:rsidRPr="003A3F3C">
        <w:rPr>
          <w:rFonts w:ascii="Times New Roman" w:eastAsia="Times New Roman" w:hAnsi="Times New Roman"/>
          <w:spacing w:val="-4"/>
          <w:sz w:val="28"/>
          <w:szCs w:val="28"/>
        </w:rPr>
        <w:t>авторсько</w:t>
      </w:r>
      <w:r w:rsidR="00894752">
        <w:rPr>
          <w:rFonts w:ascii="Times New Roman" w:eastAsia="Times New Roman" w:hAnsi="Times New Roman"/>
          <w:spacing w:val="-4"/>
          <w:sz w:val="28"/>
          <w:szCs w:val="28"/>
        </w:rPr>
        <w:t>ю</w:t>
      </w:r>
      <w:r w:rsidRPr="003A3F3C">
        <w:rPr>
          <w:rFonts w:ascii="Times New Roman" w:eastAsia="Times New Roman" w:hAnsi="Times New Roman"/>
          <w:spacing w:val="-4"/>
          <w:sz w:val="28"/>
          <w:szCs w:val="28"/>
        </w:rPr>
        <w:t xml:space="preserve"> іде</w:t>
      </w:r>
      <w:r w:rsidR="00894752">
        <w:rPr>
          <w:rFonts w:ascii="Times New Roman" w:eastAsia="Times New Roman" w:hAnsi="Times New Roman"/>
          <w:spacing w:val="-4"/>
          <w:sz w:val="28"/>
          <w:szCs w:val="28"/>
        </w:rPr>
        <w:t>єю,</w:t>
      </w:r>
      <w:r w:rsidRPr="003A3F3C">
        <w:rPr>
          <w:rFonts w:ascii="Times New Roman" w:eastAsia="Times New Roman" w:hAnsi="Times New Roman"/>
          <w:spacing w:val="-4"/>
          <w:sz w:val="28"/>
          <w:szCs w:val="28"/>
        </w:rPr>
        <w:t xml:space="preserve"> </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у зміст навчання вводяться наскрізні змістові лінії</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які виступають як соціально значущі надпредметні теми, що забезпечують </w:t>
      </w:r>
      <w:r w:rsidRPr="003A3F3C">
        <w:rPr>
          <w:rFonts w:ascii="Times New Roman" w:eastAsia="Times New Roman" w:hAnsi="Times New Roman"/>
          <w:spacing w:val="-4"/>
          <w:sz w:val="28"/>
          <w:szCs w:val="28"/>
        </w:rPr>
        <w:lastRenderedPageBreak/>
        <w:t>формування уявлень про суспільство і вміння застосовувати знання у різних ситуаціях [10].</w:t>
      </w:r>
    </w:p>
    <w:p w:rsidR="004E1884" w:rsidRPr="003A3F3C" w:rsidRDefault="004E1884" w:rsidP="004E1884">
      <w:pPr>
        <w:widowControl w:val="0"/>
        <w:spacing w:after="0" w:line="264" w:lineRule="auto"/>
        <w:ind w:firstLine="709"/>
        <w:jc w:val="both"/>
        <w:rPr>
          <w:rFonts w:ascii="Times New Roman" w:hAnsi="Times New Roman"/>
          <w:spacing w:val="-4"/>
          <w:sz w:val="28"/>
          <w:szCs w:val="28"/>
        </w:rPr>
      </w:pPr>
      <w:r w:rsidRPr="003A3F3C">
        <w:rPr>
          <w:rFonts w:ascii="Times New Roman" w:eastAsia="Times New Roman" w:hAnsi="Times New Roman"/>
          <w:spacing w:val="-4"/>
          <w:sz w:val="28"/>
          <w:szCs w:val="28"/>
        </w:rPr>
        <w:t>Метою базової середньої освіти</w:t>
      </w:r>
      <w:r w:rsidR="00894752">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відповідно до Державного стандарту</w:t>
      </w:r>
      <w:r w:rsidR="00894752">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є розвиток та соціалізація особистості учнів, формування їхньої національної самосвідомості, загальної культури, світоглядних орієнтирів, творчих здібностей, здатності до саморозвитку та самонавчання в умовах глобальних змін і викликів. Відповідно, </w:t>
      </w:r>
      <w:r w:rsidRPr="003A3F3C">
        <w:rPr>
          <w:rFonts w:ascii="Times New Roman" w:eastAsia="Times New Roman" w:hAnsi="Times New Roman"/>
          <w:i/>
          <w:spacing w:val="-4"/>
          <w:sz w:val="28"/>
          <w:szCs w:val="28"/>
        </w:rPr>
        <w:t>метою</w:t>
      </w:r>
      <w:r w:rsidRPr="003A3F3C">
        <w:rPr>
          <w:rFonts w:ascii="Times New Roman" w:eastAsia="Times New Roman" w:hAnsi="Times New Roman"/>
          <w:spacing w:val="-4"/>
          <w:sz w:val="28"/>
          <w:szCs w:val="28"/>
        </w:rPr>
        <w:t xml:space="preserve"> </w:t>
      </w:r>
      <w:r w:rsidRPr="003A3F3C">
        <w:rPr>
          <w:rFonts w:ascii="Times New Roman" w:hAnsi="Times New Roman"/>
          <w:spacing w:val="-4"/>
          <w:sz w:val="28"/>
          <w:szCs w:val="28"/>
        </w:rPr>
        <w:t>загальної початкової мистецької освіти визначено формування в учнів особистісно-ціннісного ставлення до дійсності та мистецтва, розвиток загальних та спеціальних здібностей, художньо-образного мислення, стимулю</w:t>
      </w:r>
      <w:r w:rsidR="00CF048D">
        <w:rPr>
          <w:rFonts w:ascii="Times New Roman" w:hAnsi="Times New Roman"/>
          <w:spacing w:val="-4"/>
          <w:sz w:val="28"/>
          <w:szCs w:val="28"/>
        </w:rPr>
        <w:softHyphen/>
      </w:r>
      <w:r w:rsidRPr="003A3F3C">
        <w:rPr>
          <w:rFonts w:ascii="Times New Roman" w:hAnsi="Times New Roman"/>
          <w:spacing w:val="-4"/>
          <w:sz w:val="28"/>
          <w:szCs w:val="28"/>
        </w:rPr>
        <w:t>вання творчого потенціалу особистості, формування базових компетентностей і здатності до художньо-творчої самореалізації, виховання потреби в духовному самовдосконаленні.</w:t>
      </w:r>
    </w:p>
    <w:p w:rsidR="004E1884" w:rsidRPr="003A3F3C" w:rsidRDefault="004E1884" w:rsidP="004E1884">
      <w:pPr>
        <w:spacing w:after="0" w:line="264" w:lineRule="auto"/>
        <w:ind w:firstLine="709"/>
        <w:jc w:val="both"/>
        <w:rPr>
          <w:rFonts w:ascii="Times New Roman" w:eastAsia="Times New Roman" w:hAnsi="Times New Roman"/>
          <w:spacing w:val="-4"/>
          <w:sz w:val="28"/>
          <w:szCs w:val="28"/>
        </w:rPr>
      </w:pPr>
      <w:r w:rsidRPr="003A3F3C">
        <w:rPr>
          <w:rFonts w:ascii="Times New Roman" w:eastAsia="Times New Roman" w:hAnsi="Times New Roman"/>
          <w:spacing w:val="-4"/>
          <w:sz w:val="28"/>
          <w:szCs w:val="28"/>
        </w:rPr>
        <w:t xml:space="preserve">Авторами розкривається тематична структура програми </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Музичне </w:t>
      </w:r>
      <w:r w:rsidRPr="00894752">
        <w:rPr>
          <w:rFonts w:ascii="Times New Roman" w:eastAsia="Times New Roman" w:hAnsi="Times New Roman"/>
          <w:spacing w:val="-6"/>
          <w:sz w:val="28"/>
          <w:szCs w:val="28"/>
        </w:rPr>
        <w:t>мистецт</w:t>
      </w:r>
      <w:r w:rsidR="00CF048D" w:rsidRPr="00894752">
        <w:rPr>
          <w:rFonts w:ascii="Times New Roman" w:eastAsia="Times New Roman" w:hAnsi="Times New Roman"/>
          <w:spacing w:val="-6"/>
          <w:sz w:val="28"/>
          <w:szCs w:val="28"/>
        </w:rPr>
        <w:softHyphen/>
      </w:r>
      <w:r w:rsidRPr="00894752">
        <w:rPr>
          <w:rFonts w:ascii="Times New Roman" w:eastAsia="Times New Roman" w:hAnsi="Times New Roman"/>
          <w:spacing w:val="-6"/>
          <w:sz w:val="28"/>
          <w:szCs w:val="28"/>
        </w:rPr>
        <w:t>во</w:t>
      </w:r>
      <w:r w:rsidR="00A81E1A" w:rsidRPr="00894752">
        <w:rPr>
          <w:rFonts w:ascii="Times New Roman" w:eastAsia="Times New Roman" w:hAnsi="Times New Roman"/>
          <w:spacing w:val="-6"/>
          <w:sz w:val="28"/>
          <w:szCs w:val="28"/>
        </w:rPr>
        <w:t>"</w:t>
      </w:r>
      <w:r w:rsidRPr="00894752">
        <w:rPr>
          <w:rFonts w:ascii="Times New Roman" w:eastAsia="Times New Roman" w:hAnsi="Times New Roman"/>
          <w:spacing w:val="-6"/>
          <w:sz w:val="28"/>
          <w:szCs w:val="28"/>
        </w:rPr>
        <w:t xml:space="preserve"> (5–7 класи), яка включає 35 годин на рік (1 година на тиждень), з них 4 години –</w:t>
      </w:r>
      <w:r w:rsidRPr="003A3F3C">
        <w:rPr>
          <w:rFonts w:ascii="Times New Roman" w:eastAsia="Times New Roman" w:hAnsi="Times New Roman"/>
          <w:spacing w:val="-4"/>
          <w:sz w:val="28"/>
          <w:szCs w:val="28"/>
        </w:rPr>
        <w:t xml:space="preserve"> резервний час. Запропоновано теми навчального року: 5 клас – види музичного мистецтва; 6 клас – жанри  музичного мистецтва; 7 клас – музика: діалог традицій і новаторства. У свою чергу річні теми мають свої підтеми: </w:t>
      </w:r>
    </w:p>
    <w:p w:rsidR="004E1884" w:rsidRPr="003A3F3C" w:rsidRDefault="004E1884" w:rsidP="00F61E58">
      <w:pPr>
        <w:numPr>
          <w:ilvl w:val="0"/>
          <w:numId w:val="60"/>
        </w:numPr>
        <w:tabs>
          <w:tab w:val="left" w:pos="1134"/>
        </w:tabs>
        <w:spacing w:after="0" w:line="264" w:lineRule="auto"/>
        <w:ind w:left="0" w:firstLine="709"/>
        <w:jc w:val="both"/>
        <w:rPr>
          <w:rFonts w:ascii="Times New Roman" w:eastAsia="Times New Roman" w:hAnsi="Times New Roman"/>
          <w:spacing w:val="-4"/>
          <w:sz w:val="28"/>
          <w:szCs w:val="28"/>
        </w:rPr>
      </w:pPr>
      <w:r w:rsidRPr="003A3F3C">
        <w:rPr>
          <w:rFonts w:ascii="Times New Roman" w:eastAsia="Times New Roman" w:hAnsi="Times New Roman"/>
          <w:spacing w:val="-4"/>
          <w:sz w:val="28"/>
          <w:szCs w:val="28"/>
        </w:rPr>
        <w:t xml:space="preserve">5 клас: </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Музика як вид мистецтва</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Народна музика</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Професійна музика</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Взаємодія музики з іншими видами мистецтва (образотворче мистецтво, архітектура, література, театр, цирк, кіно)</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w:t>
      </w:r>
    </w:p>
    <w:p w:rsidR="004E1884" w:rsidRPr="003A3F3C" w:rsidRDefault="004E1884" w:rsidP="00F61E58">
      <w:pPr>
        <w:numPr>
          <w:ilvl w:val="0"/>
          <w:numId w:val="60"/>
        </w:numPr>
        <w:tabs>
          <w:tab w:val="left" w:pos="1134"/>
        </w:tabs>
        <w:spacing w:after="0" w:line="264" w:lineRule="auto"/>
        <w:ind w:left="0" w:firstLine="709"/>
        <w:jc w:val="both"/>
        <w:rPr>
          <w:rFonts w:ascii="Times New Roman" w:eastAsia="Times New Roman" w:hAnsi="Times New Roman"/>
          <w:spacing w:val="-4"/>
          <w:sz w:val="28"/>
          <w:szCs w:val="28"/>
        </w:rPr>
      </w:pPr>
      <w:r w:rsidRPr="003A3F3C">
        <w:rPr>
          <w:rFonts w:ascii="Times New Roman" w:eastAsia="Times New Roman" w:hAnsi="Times New Roman"/>
          <w:spacing w:val="-4"/>
          <w:sz w:val="28"/>
          <w:szCs w:val="28"/>
        </w:rPr>
        <w:t xml:space="preserve">6 клас: </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Жанри камерно-вокальної музики</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Жанри хорової музики</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Жанри камерно-інструментальної музики</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Жанри симфонічної музики</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w:t>
      </w:r>
    </w:p>
    <w:p w:rsidR="004E1884" w:rsidRPr="003A3F3C" w:rsidRDefault="004E1884" w:rsidP="00F61E58">
      <w:pPr>
        <w:numPr>
          <w:ilvl w:val="0"/>
          <w:numId w:val="60"/>
        </w:numPr>
        <w:tabs>
          <w:tab w:val="left" w:pos="1134"/>
        </w:tabs>
        <w:spacing w:after="0" w:line="264" w:lineRule="auto"/>
        <w:ind w:left="0" w:firstLine="709"/>
        <w:jc w:val="both"/>
        <w:rPr>
          <w:rFonts w:ascii="Times New Roman" w:eastAsia="Times New Roman" w:hAnsi="Times New Roman"/>
          <w:spacing w:val="-4"/>
          <w:sz w:val="28"/>
          <w:szCs w:val="28"/>
        </w:rPr>
      </w:pPr>
      <w:r w:rsidRPr="003A3F3C">
        <w:rPr>
          <w:rFonts w:ascii="Times New Roman" w:eastAsia="Times New Roman" w:hAnsi="Times New Roman"/>
          <w:spacing w:val="-4"/>
          <w:sz w:val="28"/>
          <w:szCs w:val="28"/>
        </w:rPr>
        <w:t xml:space="preserve">7 клас: </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Мистецтво в нашому житті</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 xml:space="preserve">, </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Новітні музичні явища</w:t>
      </w:r>
      <w:r w:rsidR="00A81E1A" w:rsidRPr="003A3F3C">
        <w:rPr>
          <w:rFonts w:ascii="Times New Roman" w:eastAsia="Times New Roman" w:hAnsi="Times New Roman"/>
          <w:spacing w:val="-4"/>
          <w:sz w:val="28"/>
          <w:szCs w:val="28"/>
        </w:rPr>
        <w:t>"</w:t>
      </w:r>
      <w:r w:rsidRPr="003A3F3C">
        <w:rPr>
          <w:rFonts w:ascii="Times New Roman" w:eastAsia="Times New Roman" w:hAnsi="Times New Roman"/>
          <w:spacing w:val="-4"/>
          <w:sz w:val="28"/>
          <w:szCs w:val="28"/>
        </w:rPr>
        <w:t>.</w:t>
      </w:r>
    </w:p>
    <w:p w:rsidR="004E1884" w:rsidRPr="003A3F3C" w:rsidRDefault="004E1884" w:rsidP="004E1884">
      <w:pPr>
        <w:spacing w:after="0" w:line="264" w:lineRule="auto"/>
        <w:ind w:firstLine="709"/>
        <w:jc w:val="both"/>
        <w:rPr>
          <w:rFonts w:ascii="Times New Roman" w:eastAsia="Times New Roman" w:hAnsi="Times New Roman"/>
          <w:spacing w:val="-4"/>
          <w:sz w:val="28"/>
          <w:szCs w:val="28"/>
        </w:rPr>
      </w:pPr>
      <w:r w:rsidRPr="003A3F3C">
        <w:rPr>
          <w:rFonts w:ascii="Times New Roman" w:eastAsia="Times New Roman" w:hAnsi="Times New Roman"/>
          <w:spacing w:val="-4"/>
          <w:sz w:val="28"/>
          <w:szCs w:val="28"/>
        </w:rPr>
        <w:t xml:space="preserve">Осягнення згаданих тем у повному обсязі, на думку розробників програми, має забезпечити досягнення високого результату </w:t>
      </w:r>
      <w:r w:rsidR="00894752">
        <w:rPr>
          <w:rFonts w:ascii="Times New Roman" w:eastAsia="Times New Roman" w:hAnsi="Times New Roman"/>
          <w:spacing w:val="-4"/>
          <w:sz w:val="28"/>
          <w:szCs w:val="28"/>
        </w:rPr>
        <w:t xml:space="preserve">у </w:t>
      </w:r>
      <w:r w:rsidRPr="003A3F3C">
        <w:rPr>
          <w:rFonts w:ascii="Times New Roman" w:eastAsia="Times New Roman" w:hAnsi="Times New Roman"/>
          <w:spacing w:val="-4"/>
          <w:sz w:val="28"/>
          <w:szCs w:val="28"/>
        </w:rPr>
        <w:t>навчально-пізнавальної діяль</w:t>
      </w:r>
      <w:r w:rsidR="00CF048D">
        <w:rPr>
          <w:rFonts w:ascii="Times New Roman" w:eastAsia="Times New Roman" w:hAnsi="Times New Roman"/>
          <w:spacing w:val="-4"/>
          <w:sz w:val="28"/>
          <w:szCs w:val="28"/>
        </w:rPr>
        <w:softHyphen/>
      </w:r>
      <w:r w:rsidRPr="003A3F3C">
        <w:rPr>
          <w:rFonts w:ascii="Times New Roman" w:eastAsia="Times New Roman" w:hAnsi="Times New Roman"/>
          <w:spacing w:val="-4"/>
          <w:sz w:val="28"/>
          <w:szCs w:val="28"/>
        </w:rPr>
        <w:t>ності. Однак, з точки зору формування художньо-творчих здібностей, дана програма, на нашу думку, не достатньо дієва, оскільки в ній не приділено належної уваги власн</w:t>
      </w:r>
      <w:r w:rsidR="00894752">
        <w:rPr>
          <w:rFonts w:ascii="Times New Roman" w:eastAsia="Times New Roman" w:hAnsi="Times New Roman"/>
          <w:spacing w:val="-4"/>
          <w:sz w:val="28"/>
          <w:szCs w:val="28"/>
        </w:rPr>
        <w:t>ій</w:t>
      </w:r>
      <w:r w:rsidRPr="003A3F3C">
        <w:rPr>
          <w:rFonts w:ascii="Times New Roman" w:eastAsia="Times New Roman" w:hAnsi="Times New Roman"/>
          <w:spacing w:val="-4"/>
          <w:sz w:val="28"/>
          <w:szCs w:val="28"/>
        </w:rPr>
        <w:t xml:space="preserve"> музично-творч</w:t>
      </w:r>
      <w:r w:rsidR="00894752">
        <w:rPr>
          <w:rFonts w:ascii="Times New Roman" w:eastAsia="Times New Roman" w:hAnsi="Times New Roman"/>
          <w:spacing w:val="-4"/>
          <w:sz w:val="28"/>
          <w:szCs w:val="28"/>
        </w:rPr>
        <w:t>ій</w:t>
      </w:r>
      <w:r w:rsidRPr="003A3F3C">
        <w:rPr>
          <w:rFonts w:ascii="Times New Roman" w:eastAsia="Times New Roman" w:hAnsi="Times New Roman"/>
          <w:spacing w:val="-4"/>
          <w:sz w:val="28"/>
          <w:szCs w:val="28"/>
        </w:rPr>
        <w:t xml:space="preserve"> діяльності школярів.</w:t>
      </w:r>
    </w:p>
    <w:p w:rsidR="004E1884" w:rsidRPr="003A3F3C" w:rsidRDefault="004E1884" w:rsidP="004E1884">
      <w:pPr>
        <w:tabs>
          <w:tab w:val="left" w:pos="709"/>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Навчальна програма для загальноосвітніх навчальних закладів </w:t>
      </w:r>
      <w:r w:rsidR="00A81E1A" w:rsidRPr="003A3F3C">
        <w:rPr>
          <w:rFonts w:ascii="Times New Roman" w:hAnsi="Times New Roman"/>
          <w:spacing w:val="-4"/>
          <w:sz w:val="28"/>
          <w:szCs w:val="28"/>
        </w:rPr>
        <w:t>"</w:t>
      </w:r>
      <w:r w:rsidRPr="003A3F3C">
        <w:rPr>
          <w:rFonts w:ascii="Times New Roman" w:hAnsi="Times New Roman"/>
          <w:spacing w:val="-4"/>
          <w:sz w:val="28"/>
          <w:szCs w:val="28"/>
        </w:rPr>
        <w:t>Музичне мистецтво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1–4 клас розроблена відповідно до Державного стандарту початкової загальної освіти. В ній, як вказується у пояснювальній записці, визначен</w:t>
      </w:r>
      <w:r w:rsidR="00894752">
        <w:rPr>
          <w:rFonts w:ascii="Times New Roman" w:hAnsi="Times New Roman"/>
          <w:spacing w:val="-4"/>
          <w:sz w:val="28"/>
          <w:szCs w:val="28"/>
        </w:rPr>
        <w:t>о</w:t>
      </w:r>
      <w:r w:rsidRPr="003A3F3C">
        <w:rPr>
          <w:rFonts w:ascii="Times New Roman" w:hAnsi="Times New Roman"/>
          <w:spacing w:val="-4"/>
          <w:sz w:val="28"/>
          <w:szCs w:val="28"/>
        </w:rPr>
        <w:t xml:space="preserve"> концептуальні підходи до музичної освіти учнів початкових класів, конкрети</w:t>
      </w:r>
      <w:r w:rsidR="00CF048D">
        <w:rPr>
          <w:rFonts w:ascii="Times New Roman" w:hAnsi="Times New Roman"/>
          <w:spacing w:val="-4"/>
          <w:sz w:val="28"/>
          <w:szCs w:val="28"/>
        </w:rPr>
        <w:softHyphen/>
      </w:r>
      <w:r w:rsidRPr="003A3F3C">
        <w:rPr>
          <w:rFonts w:ascii="Times New Roman" w:hAnsi="Times New Roman"/>
          <w:spacing w:val="-4"/>
          <w:sz w:val="28"/>
          <w:szCs w:val="28"/>
        </w:rPr>
        <w:t>зуються музично-освітні завдання, розподіляється художньо-педагогічний мате</w:t>
      </w:r>
      <w:r w:rsidR="007268C7">
        <w:rPr>
          <w:rFonts w:ascii="Times New Roman" w:hAnsi="Times New Roman"/>
          <w:spacing w:val="-4"/>
          <w:sz w:val="28"/>
          <w:szCs w:val="28"/>
        </w:rPr>
        <w:softHyphen/>
      </w:r>
      <w:r w:rsidRPr="003A3F3C">
        <w:rPr>
          <w:rFonts w:ascii="Times New Roman" w:hAnsi="Times New Roman"/>
          <w:spacing w:val="-4"/>
          <w:sz w:val="28"/>
          <w:szCs w:val="28"/>
        </w:rPr>
        <w:t>ріал. Авторами закцентовано увагу на необхідності урахування національних музично-педагогічних традицій та сучасних тенденцій розвитку вітчизняної та світової музичної культури.</w:t>
      </w:r>
    </w:p>
    <w:p w:rsidR="004E1884" w:rsidRPr="003A3F3C" w:rsidRDefault="004E1884" w:rsidP="004E1884">
      <w:pPr>
        <w:pStyle w:val="41"/>
        <w:spacing w:line="264" w:lineRule="auto"/>
        <w:ind w:firstLine="709"/>
        <w:rPr>
          <w:b/>
          <w:spacing w:val="-4"/>
          <w:sz w:val="28"/>
          <w:szCs w:val="28"/>
        </w:rPr>
      </w:pPr>
      <w:r w:rsidRPr="003A3F3C">
        <w:rPr>
          <w:spacing w:val="-4"/>
          <w:sz w:val="28"/>
          <w:szCs w:val="28"/>
        </w:rPr>
        <w:t>Автори програми відстоюють думку про необхідність побудови практичної роботи на  таких принципах музичної педагогіки, як: орієнтація на духовний розвиток особистості засобами музичного мистецтва, зв</w:t>
      </w:r>
      <w:r w:rsidR="00DB76DA">
        <w:rPr>
          <w:spacing w:val="-4"/>
          <w:sz w:val="28"/>
          <w:szCs w:val="28"/>
        </w:rPr>
        <w:t>’</w:t>
      </w:r>
      <w:r w:rsidRPr="003A3F3C">
        <w:rPr>
          <w:spacing w:val="-4"/>
          <w:sz w:val="28"/>
          <w:szCs w:val="28"/>
        </w:rPr>
        <w:t xml:space="preserve">язок музики з життям, активізація музичного мислення, єдність емоційного і свідомого, художнього і технічного, взаємодія мистецтв, особистісно-діяльнісний підхід. Процес </w:t>
      </w:r>
      <w:r w:rsidRPr="003A3F3C">
        <w:rPr>
          <w:spacing w:val="-4"/>
          <w:sz w:val="28"/>
          <w:szCs w:val="28"/>
        </w:rPr>
        <w:lastRenderedPageBreak/>
        <w:t>формування художньо-творчих здібностей, що здійсню</w:t>
      </w:r>
      <w:r w:rsidR="003D0CB5">
        <w:rPr>
          <w:spacing w:val="-4"/>
          <w:sz w:val="28"/>
          <w:szCs w:val="28"/>
        </w:rPr>
        <w:t>є</w:t>
      </w:r>
      <w:r w:rsidRPr="003A3F3C">
        <w:rPr>
          <w:spacing w:val="-4"/>
          <w:sz w:val="28"/>
          <w:szCs w:val="28"/>
        </w:rPr>
        <w:t xml:space="preserve">ться на таких принципах є науково обґрунтованим і забезпечує цілісний розвиток усього їх комплексу. </w:t>
      </w:r>
    </w:p>
    <w:p w:rsidR="004E1884" w:rsidRPr="003A3F3C" w:rsidRDefault="004E1884" w:rsidP="004E1884">
      <w:pPr>
        <w:pStyle w:val="41"/>
        <w:spacing w:line="264" w:lineRule="auto"/>
        <w:ind w:firstLine="709"/>
        <w:rPr>
          <w:spacing w:val="-4"/>
          <w:sz w:val="28"/>
          <w:szCs w:val="28"/>
        </w:rPr>
      </w:pPr>
      <w:r w:rsidRPr="003A3F3C">
        <w:rPr>
          <w:spacing w:val="-4"/>
          <w:sz w:val="28"/>
          <w:szCs w:val="28"/>
        </w:rPr>
        <w:t xml:space="preserve">Вчитель музичного мистецтва у своїй діяльності, на думку авторів, має </w:t>
      </w:r>
      <w:r w:rsidR="003D0CB5">
        <w:rPr>
          <w:spacing w:val="-4"/>
          <w:sz w:val="28"/>
          <w:szCs w:val="28"/>
        </w:rPr>
        <w:t>викон</w:t>
      </w:r>
      <w:r w:rsidRPr="003A3F3C">
        <w:rPr>
          <w:spacing w:val="-4"/>
          <w:sz w:val="28"/>
          <w:szCs w:val="28"/>
        </w:rPr>
        <w:t xml:space="preserve">ати цілу низку завдань, серед яких: </w:t>
      </w:r>
      <w:r w:rsidR="00A81E1A" w:rsidRPr="003A3F3C">
        <w:rPr>
          <w:spacing w:val="-4"/>
          <w:sz w:val="28"/>
          <w:szCs w:val="28"/>
        </w:rPr>
        <w:t>"</w:t>
      </w:r>
      <w:r w:rsidRPr="003A3F3C">
        <w:rPr>
          <w:spacing w:val="-4"/>
          <w:sz w:val="28"/>
          <w:szCs w:val="28"/>
        </w:rPr>
        <w:t>розвиток чуттєво-емоційного сприй</w:t>
      </w:r>
      <w:r w:rsidR="00CF048D">
        <w:rPr>
          <w:spacing w:val="-4"/>
          <w:sz w:val="28"/>
          <w:szCs w:val="28"/>
        </w:rPr>
        <w:softHyphen/>
      </w:r>
      <w:r w:rsidRPr="003A3F3C">
        <w:rPr>
          <w:spacing w:val="-4"/>
          <w:sz w:val="28"/>
          <w:szCs w:val="28"/>
        </w:rPr>
        <w:t>нят</w:t>
      </w:r>
      <w:r w:rsidR="00CF048D">
        <w:rPr>
          <w:spacing w:val="-4"/>
          <w:sz w:val="28"/>
          <w:szCs w:val="28"/>
        </w:rPr>
        <w:softHyphen/>
      </w:r>
      <w:r w:rsidRPr="003A3F3C">
        <w:rPr>
          <w:spacing w:val="-4"/>
          <w:sz w:val="28"/>
          <w:szCs w:val="28"/>
        </w:rPr>
        <w:t>тя навколишнього світу крізь призму музичного мистецтва, прилучення учнів до животворного джерела людських почуттів і переживань, втілених  у музиці; сприяння розвитку образного мислення, уяви, загальних та спеціальних музичних здібностей учнів; формування здатності до різних видів активної музично-творчої діяльності, опанування елементарними практичними вміннями та навичками; формування універсальних якостей творчої особистості</w:t>
      </w:r>
      <w:r w:rsidR="00A81E1A" w:rsidRPr="003A3F3C">
        <w:rPr>
          <w:spacing w:val="-4"/>
          <w:sz w:val="28"/>
          <w:szCs w:val="28"/>
        </w:rPr>
        <w:t>"</w:t>
      </w:r>
      <w:r w:rsidRPr="003A3F3C">
        <w:rPr>
          <w:spacing w:val="-4"/>
          <w:sz w:val="28"/>
          <w:szCs w:val="28"/>
        </w:rPr>
        <w:t xml:space="preserve"> [9].</w:t>
      </w:r>
    </w:p>
    <w:p w:rsidR="004E1884" w:rsidRPr="003A3F3C" w:rsidRDefault="004E1884" w:rsidP="004E1884">
      <w:pPr>
        <w:pStyle w:val="41"/>
        <w:spacing w:line="264" w:lineRule="auto"/>
        <w:ind w:firstLine="709"/>
        <w:rPr>
          <w:spacing w:val="-4"/>
          <w:sz w:val="28"/>
          <w:szCs w:val="28"/>
        </w:rPr>
      </w:pPr>
      <w:r w:rsidRPr="003A3F3C">
        <w:rPr>
          <w:spacing w:val="-4"/>
          <w:sz w:val="28"/>
          <w:szCs w:val="28"/>
        </w:rPr>
        <w:t>Дана програма враховує особливості процесу формування художньо-творчих здібностей. Заняття відбуваються із використанням багатого музично-дидактичного матеріалу. Музично-творча діяльність виступає як основний вид діяльності на уроці, а це є умовою ефективного формування художньо-творчих здібностей школярів</w:t>
      </w:r>
      <w:r w:rsidR="003D0CB5">
        <w:rPr>
          <w:spacing w:val="-4"/>
          <w:sz w:val="28"/>
          <w:szCs w:val="28"/>
        </w:rPr>
        <w:t>.</w:t>
      </w:r>
    </w:p>
    <w:p w:rsidR="004E1884" w:rsidRPr="003A3F3C" w:rsidRDefault="004E1884" w:rsidP="004E1884">
      <w:pPr>
        <w:pStyle w:val="41"/>
        <w:spacing w:line="264" w:lineRule="auto"/>
        <w:ind w:firstLine="709"/>
        <w:rPr>
          <w:spacing w:val="-4"/>
          <w:sz w:val="28"/>
          <w:szCs w:val="28"/>
        </w:rPr>
      </w:pPr>
      <w:r w:rsidRPr="003A3F3C">
        <w:rPr>
          <w:spacing w:val="-4"/>
          <w:sz w:val="28"/>
          <w:szCs w:val="28"/>
        </w:rPr>
        <w:t xml:space="preserve">Програма для загальноосвітніх навчальних закладів </w:t>
      </w:r>
      <w:r w:rsidR="00A81E1A" w:rsidRPr="003A3F3C">
        <w:rPr>
          <w:spacing w:val="-4"/>
          <w:sz w:val="28"/>
          <w:szCs w:val="28"/>
        </w:rPr>
        <w:t>"</w:t>
      </w:r>
      <w:r w:rsidRPr="003A3F3C">
        <w:rPr>
          <w:spacing w:val="-4"/>
          <w:sz w:val="28"/>
          <w:szCs w:val="28"/>
        </w:rPr>
        <w:t>Музичне мистецтво</w:t>
      </w:r>
      <w:r w:rsidR="00A81E1A" w:rsidRPr="003A3F3C">
        <w:rPr>
          <w:spacing w:val="-4"/>
          <w:sz w:val="28"/>
          <w:szCs w:val="28"/>
        </w:rPr>
        <w:t>"</w:t>
      </w:r>
      <w:r w:rsidRPr="003A3F3C">
        <w:rPr>
          <w:spacing w:val="-4"/>
          <w:sz w:val="28"/>
          <w:szCs w:val="28"/>
        </w:rPr>
        <w:t xml:space="preserve"> (5–8 класи) (укладачі: Б. Фільц, І. Бєлова, Г. Букрєєва, М. Демчишин, Л. Масол, О. Мільченко, О. Павленко) розроблена відповідно до Державного стандарту базової і повної загальної середньої освіти та ґрунтується на положеннях Концепції загальної середньої освіти (12-річна школа) [8].</w:t>
      </w:r>
    </w:p>
    <w:p w:rsidR="004E1884" w:rsidRPr="003A3F3C" w:rsidRDefault="004E1884" w:rsidP="004E1884">
      <w:pPr>
        <w:pStyle w:val="41"/>
        <w:spacing w:line="264" w:lineRule="auto"/>
        <w:ind w:firstLine="709"/>
        <w:rPr>
          <w:spacing w:val="-4"/>
          <w:sz w:val="28"/>
          <w:szCs w:val="28"/>
        </w:rPr>
      </w:pPr>
      <w:r w:rsidRPr="003A3F3C">
        <w:rPr>
          <w:spacing w:val="-4"/>
          <w:sz w:val="28"/>
          <w:szCs w:val="28"/>
        </w:rPr>
        <w:t>У програмі врахован</w:t>
      </w:r>
      <w:r w:rsidR="003D0CB5">
        <w:rPr>
          <w:spacing w:val="-4"/>
          <w:sz w:val="28"/>
          <w:szCs w:val="28"/>
        </w:rPr>
        <w:t>о</w:t>
      </w:r>
      <w:r w:rsidRPr="003A3F3C">
        <w:rPr>
          <w:spacing w:val="-4"/>
          <w:sz w:val="28"/>
          <w:szCs w:val="28"/>
        </w:rPr>
        <w:t xml:space="preserve"> національні музично-педагогічні традиції та сучасні тенденції розвитку музичної культури в Україні та за її межами. Вона ґрунтується </w:t>
      </w:r>
      <w:r w:rsidR="003D0CB5">
        <w:rPr>
          <w:spacing w:val="-4"/>
          <w:sz w:val="28"/>
          <w:szCs w:val="28"/>
        </w:rPr>
        <w:t xml:space="preserve">на </w:t>
      </w:r>
      <w:r w:rsidRPr="003A3F3C">
        <w:rPr>
          <w:spacing w:val="-4"/>
          <w:sz w:val="28"/>
          <w:szCs w:val="28"/>
        </w:rPr>
        <w:t xml:space="preserve">принципах: </w:t>
      </w:r>
    </w:p>
    <w:p w:rsidR="004E1884" w:rsidRPr="003A3F3C" w:rsidRDefault="004E1884" w:rsidP="003D0CB5">
      <w:pPr>
        <w:pStyle w:val="41"/>
        <w:numPr>
          <w:ilvl w:val="0"/>
          <w:numId w:val="60"/>
        </w:numPr>
        <w:tabs>
          <w:tab w:val="left" w:pos="1134"/>
        </w:tabs>
        <w:spacing w:line="264" w:lineRule="auto"/>
        <w:ind w:left="0" w:firstLine="567"/>
        <w:rPr>
          <w:spacing w:val="-4"/>
          <w:sz w:val="28"/>
          <w:szCs w:val="28"/>
        </w:rPr>
      </w:pPr>
      <w:r w:rsidRPr="003A3F3C">
        <w:rPr>
          <w:spacing w:val="-4"/>
          <w:sz w:val="28"/>
          <w:szCs w:val="28"/>
        </w:rPr>
        <w:t xml:space="preserve">взаємодії компонентів соціального досвіду людини: емоційно-ціннісного ставлення, музичних знань, умінь і компетенцій, творчості, спілкування; </w:t>
      </w:r>
    </w:p>
    <w:p w:rsidR="004E1884" w:rsidRPr="003A3F3C" w:rsidRDefault="004E1884" w:rsidP="003D0CB5">
      <w:pPr>
        <w:pStyle w:val="41"/>
        <w:numPr>
          <w:ilvl w:val="0"/>
          <w:numId w:val="60"/>
        </w:numPr>
        <w:tabs>
          <w:tab w:val="left" w:pos="1134"/>
        </w:tabs>
        <w:spacing w:line="264" w:lineRule="auto"/>
        <w:ind w:left="0" w:firstLine="567"/>
        <w:rPr>
          <w:spacing w:val="-4"/>
          <w:sz w:val="28"/>
          <w:szCs w:val="28"/>
        </w:rPr>
      </w:pPr>
      <w:r w:rsidRPr="003A3F3C">
        <w:rPr>
          <w:spacing w:val="-4"/>
          <w:sz w:val="28"/>
          <w:szCs w:val="28"/>
        </w:rPr>
        <w:t xml:space="preserve">неперервності і наступності завдань та змісту музичної освіти у початковій та основній школі; </w:t>
      </w:r>
    </w:p>
    <w:p w:rsidR="004E1884" w:rsidRPr="003A3F3C" w:rsidRDefault="004E1884" w:rsidP="003D0CB5">
      <w:pPr>
        <w:pStyle w:val="41"/>
        <w:numPr>
          <w:ilvl w:val="0"/>
          <w:numId w:val="60"/>
        </w:numPr>
        <w:tabs>
          <w:tab w:val="left" w:pos="1134"/>
        </w:tabs>
        <w:spacing w:line="264" w:lineRule="auto"/>
        <w:ind w:left="0" w:firstLine="567"/>
        <w:rPr>
          <w:spacing w:val="-4"/>
          <w:sz w:val="28"/>
          <w:szCs w:val="28"/>
        </w:rPr>
      </w:pPr>
      <w:r w:rsidRPr="003A3F3C">
        <w:rPr>
          <w:spacing w:val="-4"/>
          <w:sz w:val="28"/>
          <w:szCs w:val="28"/>
        </w:rPr>
        <w:t>поліхудожності, що реалізується через встановлення об</w:t>
      </w:r>
      <w:r w:rsidR="00DB76DA">
        <w:rPr>
          <w:spacing w:val="-4"/>
          <w:sz w:val="28"/>
          <w:szCs w:val="28"/>
        </w:rPr>
        <w:t>’</w:t>
      </w:r>
      <w:r w:rsidRPr="003A3F3C">
        <w:rPr>
          <w:spacing w:val="-4"/>
          <w:sz w:val="28"/>
          <w:szCs w:val="28"/>
        </w:rPr>
        <w:t>єктивно існую</w:t>
      </w:r>
      <w:r w:rsidR="00CF048D">
        <w:rPr>
          <w:spacing w:val="-4"/>
          <w:sz w:val="28"/>
          <w:szCs w:val="28"/>
        </w:rPr>
        <w:softHyphen/>
      </w:r>
      <w:r w:rsidRPr="003A3F3C">
        <w:rPr>
          <w:spacing w:val="-4"/>
          <w:sz w:val="28"/>
          <w:szCs w:val="28"/>
        </w:rPr>
        <w:t>чих зв</w:t>
      </w:r>
      <w:r w:rsidR="00DB76DA">
        <w:rPr>
          <w:spacing w:val="-4"/>
          <w:sz w:val="28"/>
          <w:szCs w:val="28"/>
        </w:rPr>
        <w:t>’</w:t>
      </w:r>
      <w:r w:rsidRPr="003A3F3C">
        <w:rPr>
          <w:spacing w:val="-4"/>
          <w:sz w:val="28"/>
          <w:szCs w:val="28"/>
        </w:rPr>
        <w:t xml:space="preserve">язків між музикою та іншими видами мистецтв [5]. Дані принципи з точки зору формування художньо-творчих здібностей є основоположними. </w:t>
      </w:r>
    </w:p>
    <w:p w:rsidR="004E1884" w:rsidRPr="003A3F3C" w:rsidRDefault="004E1884" w:rsidP="004E1884">
      <w:pPr>
        <w:pStyle w:val="41"/>
        <w:spacing w:line="264" w:lineRule="auto"/>
        <w:ind w:firstLine="709"/>
        <w:rPr>
          <w:spacing w:val="-4"/>
          <w:sz w:val="28"/>
          <w:szCs w:val="28"/>
        </w:rPr>
      </w:pPr>
      <w:r w:rsidRPr="003A3F3C">
        <w:rPr>
          <w:spacing w:val="-4"/>
          <w:sz w:val="28"/>
          <w:szCs w:val="28"/>
        </w:rPr>
        <w:t xml:space="preserve">Вчитель у своїй діяльності, на думку авторів, має </w:t>
      </w:r>
      <w:r w:rsidR="003D0CB5">
        <w:rPr>
          <w:spacing w:val="-4"/>
          <w:sz w:val="28"/>
          <w:szCs w:val="28"/>
        </w:rPr>
        <w:t>викон</w:t>
      </w:r>
      <w:r w:rsidRPr="003A3F3C">
        <w:rPr>
          <w:spacing w:val="-4"/>
          <w:sz w:val="28"/>
          <w:szCs w:val="28"/>
        </w:rPr>
        <w:t xml:space="preserve">ати низку завдань, серед яких: формування культури почуттів, збагачення емоційно-естетичного досвіду, розвиток універсальних якостей творчої особистості (загальнокультурна компетенція); формування вокально-хорових </w:t>
      </w:r>
      <w:r w:rsidR="008308FE">
        <w:rPr>
          <w:spacing w:val="-4"/>
          <w:sz w:val="28"/>
          <w:szCs w:val="28"/>
        </w:rPr>
        <w:t>у</w:t>
      </w:r>
      <w:r w:rsidRPr="003A3F3C">
        <w:rPr>
          <w:spacing w:val="-4"/>
          <w:sz w:val="28"/>
          <w:szCs w:val="28"/>
        </w:rPr>
        <w:t>мінь та навичок – здатності керу</w:t>
      </w:r>
      <w:r w:rsidR="003D0CB5">
        <w:rPr>
          <w:spacing w:val="-4"/>
          <w:sz w:val="28"/>
          <w:szCs w:val="28"/>
        </w:rPr>
        <w:softHyphen/>
      </w:r>
      <w:r w:rsidRPr="003A3F3C">
        <w:rPr>
          <w:spacing w:val="-4"/>
          <w:sz w:val="28"/>
          <w:szCs w:val="28"/>
        </w:rPr>
        <w:t>ватися набутими музичними</w:t>
      </w:r>
      <w:r w:rsidR="003D0CB5">
        <w:rPr>
          <w:spacing w:val="-4"/>
          <w:sz w:val="28"/>
          <w:szCs w:val="28"/>
        </w:rPr>
        <w:t xml:space="preserve"> </w:t>
      </w:r>
      <w:r w:rsidRPr="003A3F3C">
        <w:rPr>
          <w:spacing w:val="-4"/>
          <w:sz w:val="28"/>
          <w:szCs w:val="28"/>
        </w:rPr>
        <w:t>знаннями та вміннями у процесі самостійної  діяль</w:t>
      </w:r>
      <w:r w:rsidR="003D0CB5">
        <w:rPr>
          <w:spacing w:val="-4"/>
          <w:sz w:val="28"/>
          <w:szCs w:val="28"/>
        </w:rPr>
        <w:softHyphen/>
      </w:r>
      <w:r w:rsidRPr="003A3F3C">
        <w:rPr>
          <w:spacing w:val="-4"/>
          <w:sz w:val="28"/>
          <w:szCs w:val="28"/>
        </w:rPr>
        <w:t xml:space="preserve">ності та самоосвіти (предметна компетенція та компетенція особистісного самовдосконалення); формування здатності сприймати та інтерпретувати музичні твори, висловлювати особистісне ставлення до них, аргументуючи свої думки, судження, оцінки (комунікативна компетенція); виховання ціннісних орієнтацій у сфері музики, музичних інтересів, смаків і потреб; розвиток загальних і музичних здібностей, творчого потенціалу особистості (ціннісно-сенсова компетенція); </w:t>
      </w:r>
      <w:r w:rsidRPr="003A3F3C">
        <w:rPr>
          <w:spacing w:val="-4"/>
          <w:sz w:val="28"/>
          <w:szCs w:val="28"/>
        </w:rPr>
        <w:lastRenderedPageBreak/>
        <w:t>розуміння учнями зв</w:t>
      </w:r>
      <w:r w:rsidR="00DB76DA">
        <w:rPr>
          <w:spacing w:val="-4"/>
          <w:sz w:val="28"/>
          <w:szCs w:val="28"/>
        </w:rPr>
        <w:t>’</w:t>
      </w:r>
      <w:r w:rsidRPr="003A3F3C">
        <w:rPr>
          <w:spacing w:val="-4"/>
          <w:sz w:val="28"/>
          <w:szCs w:val="28"/>
        </w:rPr>
        <w:t>язку музики з іншими видами мистецтва, з природним і культурним середовищем життєдіяльності людини (загальнопредметна та загальнокультурна компетенції).</w:t>
      </w:r>
    </w:p>
    <w:p w:rsidR="004E1884" w:rsidRPr="003A3F3C" w:rsidRDefault="004E1884" w:rsidP="004E1884">
      <w:pPr>
        <w:pStyle w:val="41"/>
        <w:spacing w:line="264" w:lineRule="auto"/>
        <w:ind w:firstLine="709"/>
        <w:rPr>
          <w:spacing w:val="-4"/>
          <w:sz w:val="28"/>
          <w:szCs w:val="28"/>
        </w:rPr>
      </w:pPr>
      <w:r w:rsidRPr="003A3F3C">
        <w:rPr>
          <w:spacing w:val="-4"/>
          <w:sz w:val="28"/>
          <w:szCs w:val="28"/>
        </w:rPr>
        <w:t>Щодо можливостей програми у питанні формування художньо-творчих здібностей, то нам здається, що вони, безперечно, суттєві. Програмою передба</w:t>
      </w:r>
      <w:r w:rsidR="00CF048D">
        <w:rPr>
          <w:spacing w:val="-4"/>
          <w:sz w:val="28"/>
          <w:szCs w:val="28"/>
        </w:rPr>
        <w:softHyphen/>
      </w:r>
      <w:r w:rsidRPr="003A3F3C">
        <w:rPr>
          <w:spacing w:val="-4"/>
          <w:sz w:val="28"/>
          <w:szCs w:val="28"/>
        </w:rPr>
        <w:t>чено включення школярів у такі види музичної діяльності, які стимулюватимуть їх до творчості. Окрім того</w:t>
      </w:r>
      <w:r w:rsidR="008308FE">
        <w:rPr>
          <w:spacing w:val="-4"/>
          <w:sz w:val="28"/>
          <w:szCs w:val="28"/>
        </w:rPr>
        <w:t>,</w:t>
      </w:r>
      <w:r w:rsidRPr="003A3F3C">
        <w:rPr>
          <w:spacing w:val="-4"/>
          <w:sz w:val="28"/>
          <w:szCs w:val="28"/>
        </w:rPr>
        <w:t xml:space="preserve"> програма не обмежується кількома напрямками роботи учнів. Мова йде про багатогранну навчально-мистецьку діяльність, а вона, як відомо, є тим єдиним шляхом, яким дитина досягає високого рівня розвитку здібностей.</w:t>
      </w:r>
    </w:p>
    <w:p w:rsidR="004E1884" w:rsidRPr="003A3F3C" w:rsidRDefault="004E1884" w:rsidP="004E1884">
      <w:pPr>
        <w:pStyle w:val="41"/>
        <w:spacing w:line="264" w:lineRule="auto"/>
        <w:ind w:firstLine="709"/>
        <w:rPr>
          <w:spacing w:val="-4"/>
          <w:sz w:val="28"/>
          <w:szCs w:val="28"/>
        </w:rPr>
      </w:pPr>
      <w:r w:rsidRPr="003A3F3C">
        <w:rPr>
          <w:spacing w:val="-4"/>
          <w:sz w:val="28"/>
          <w:szCs w:val="28"/>
        </w:rPr>
        <w:t xml:space="preserve">Програми та поурочні методичні розробки для 1–4 класів загальноосвітніх шкіл </w:t>
      </w:r>
      <w:r w:rsidR="00A81E1A" w:rsidRPr="003A3F3C">
        <w:rPr>
          <w:spacing w:val="-4"/>
          <w:sz w:val="28"/>
          <w:szCs w:val="28"/>
        </w:rPr>
        <w:t>"</w:t>
      </w:r>
      <w:r w:rsidRPr="003A3F3C">
        <w:rPr>
          <w:spacing w:val="-4"/>
          <w:sz w:val="28"/>
          <w:szCs w:val="28"/>
        </w:rPr>
        <w:t>Музика</w:t>
      </w:r>
      <w:r w:rsidR="00A81E1A" w:rsidRPr="003A3F3C">
        <w:rPr>
          <w:spacing w:val="-4"/>
          <w:sz w:val="28"/>
          <w:szCs w:val="28"/>
        </w:rPr>
        <w:t>"</w:t>
      </w:r>
      <w:r w:rsidRPr="003A3F3C">
        <w:rPr>
          <w:spacing w:val="-4"/>
          <w:sz w:val="28"/>
          <w:szCs w:val="28"/>
        </w:rPr>
        <w:t xml:space="preserve"> (укладачі: О. Ростовський, Р. Марченко, Л. Хлєбникова, З. Бере</w:t>
      </w:r>
      <w:r w:rsidR="00CF048D">
        <w:rPr>
          <w:spacing w:val="-4"/>
          <w:sz w:val="28"/>
          <w:szCs w:val="28"/>
        </w:rPr>
        <w:softHyphen/>
      </w:r>
      <w:r w:rsidRPr="003A3F3C">
        <w:rPr>
          <w:spacing w:val="-4"/>
          <w:sz w:val="28"/>
          <w:szCs w:val="28"/>
        </w:rPr>
        <w:t>вецький) розроблені на базі педагогічних ідей Д. Кабалевського. У них реалізо</w:t>
      </w:r>
      <w:r w:rsidR="00CF048D">
        <w:rPr>
          <w:spacing w:val="-4"/>
          <w:sz w:val="28"/>
          <w:szCs w:val="28"/>
        </w:rPr>
        <w:softHyphen/>
      </w:r>
      <w:r w:rsidRPr="003A3F3C">
        <w:rPr>
          <w:spacing w:val="-4"/>
          <w:sz w:val="28"/>
          <w:szCs w:val="28"/>
        </w:rPr>
        <w:t>ван</w:t>
      </w:r>
      <w:r w:rsidR="008308FE">
        <w:rPr>
          <w:spacing w:val="-4"/>
          <w:sz w:val="28"/>
          <w:szCs w:val="28"/>
        </w:rPr>
        <w:t>о</w:t>
      </w:r>
      <w:r w:rsidRPr="003A3F3C">
        <w:rPr>
          <w:spacing w:val="-4"/>
          <w:sz w:val="28"/>
          <w:szCs w:val="28"/>
        </w:rPr>
        <w:t xml:space="preserve"> концепці</w:t>
      </w:r>
      <w:r w:rsidR="008308FE">
        <w:rPr>
          <w:spacing w:val="-4"/>
          <w:sz w:val="28"/>
          <w:szCs w:val="28"/>
        </w:rPr>
        <w:t>ю</w:t>
      </w:r>
      <w:r w:rsidRPr="003A3F3C">
        <w:rPr>
          <w:spacing w:val="-4"/>
          <w:sz w:val="28"/>
          <w:szCs w:val="28"/>
        </w:rPr>
        <w:t xml:space="preserve"> музичного виховання школярів на основі української національ</w:t>
      </w:r>
      <w:r w:rsidR="008308FE">
        <w:rPr>
          <w:spacing w:val="-4"/>
          <w:sz w:val="28"/>
          <w:szCs w:val="28"/>
        </w:rPr>
        <w:softHyphen/>
      </w:r>
      <w:r w:rsidRPr="003A3F3C">
        <w:rPr>
          <w:spacing w:val="-4"/>
          <w:sz w:val="28"/>
          <w:szCs w:val="28"/>
        </w:rPr>
        <w:t>ної культури. Важливою особливістю програми є ї</w:t>
      </w:r>
      <w:r w:rsidR="008308FE">
        <w:rPr>
          <w:spacing w:val="-4"/>
          <w:sz w:val="28"/>
          <w:szCs w:val="28"/>
        </w:rPr>
        <w:t>ї</w:t>
      </w:r>
      <w:r w:rsidRPr="003A3F3C">
        <w:rPr>
          <w:spacing w:val="-4"/>
          <w:sz w:val="28"/>
          <w:szCs w:val="28"/>
        </w:rPr>
        <w:t xml:space="preserve"> тематична побудова, яка від</w:t>
      </w:r>
      <w:r w:rsidR="008308FE">
        <w:rPr>
          <w:spacing w:val="-4"/>
          <w:sz w:val="28"/>
          <w:szCs w:val="28"/>
        </w:rPr>
        <w:t>ображає</w:t>
      </w:r>
      <w:r w:rsidRPr="003A3F3C">
        <w:rPr>
          <w:spacing w:val="-4"/>
          <w:sz w:val="28"/>
          <w:szCs w:val="28"/>
        </w:rPr>
        <w:t xml:space="preserve"> основні закономірності і функції музичного мистецтва. </w:t>
      </w:r>
    </w:p>
    <w:p w:rsidR="004E1884" w:rsidRPr="003A3F3C" w:rsidRDefault="004E1884" w:rsidP="004E1884">
      <w:pPr>
        <w:pStyle w:val="41"/>
        <w:spacing w:line="264" w:lineRule="auto"/>
        <w:ind w:firstLine="709"/>
        <w:rPr>
          <w:spacing w:val="-4"/>
          <w:sz w:val="28"/>
          <w:szCs w:val="28"/>
        </w:rPr>
      </w:pPr>
      <w:r w:rsidRPr="003A3F3C">
        <w:rPr>
          <w:spacing w:val="-4"/>
          <w:sz w:val="28"/>
          <w:szCs w:val="28"/>
        </w:rPr>
        <w:t>Головна мета: формування у школярів музичної культури як важливої й невід</w:t>
      </w:r>
      <w:r w:rsidR="00DB76DA">
        <w:rPr>
          <w:spacing w:val="-4"/>
          <w:sz w:val="28"/>
          <w:szCs w:val="28"/>
        </w:rPr>
        <w:t>’</w:t>
      </w:r>
      <w:r w:rsidRPr="003A3F3C">
        <w:rPr>
          <w:spacing w:val="-4"/>
          <w:sz w:val="28"/>
          <w:szCs w:val="28"/>
        </w:rPr>
        <w:t>ємної частини їхньої духовної культури. Вчитель має ввести дітей у великий світ музичного мистецтва, навчити їх розуміти музику й насолоджуватися нею.</w:t>
      </w:r>
    </w:p>
    <w:p w:rsidR="004E1884" w:rsidRPr="003A3F3C" w:rsidRDefault="004E1884" w:rsidP="004E1884">
      <w:pPr>
        <w:pStyle w:val="41"/>
        <w:spacing w:line="264" w:lineRule="auto"/>
        <w:ind w:firstLine="709"/>
        <w:rPr>
          <w:spacing w:val="-4"/>
          <w:sz w:val="28"/>
          <w:szCs w:val="28"/>
        </w:rPr>
      </w:pPr>
      <w:r w:rsidRPr="003A3F3C">
        <w:rPr>
          <w:spacing w:val="-4"/>
          <w:sz w:val="28"/>
          <w:szCs w:val="28"/>
        </w:rPr>
        <w:t>Програми враховують сучасні вимоги до навчального процесу. На основі формування музичного сприймання вчитель має розвивати художньо-творчі здібності учнів, залучати їх до музично-творчої діяльності, виховувати музичні і художні смаки, вчити розмірковувати про почуту музику, робити самостійні висновки і узагальнення; враховувати сучасні підходи до організації навчально-виховного процесу й одночасно спиратися на закономірності самої музики, пам</w:t>
      </w:r>
      <w:r w:rsidR="00DB76DA">
        <w:rPr>
          <w:spacing w:val="-4"/>
          <w:sz w:val="28"/>
          <w:szCs w:val="28"/>
        </w:rPr>
        <w:t>’</w:t>
      </w:r>
      <w:r w:rsidRPr="003A3F3C">
        <w:rPr>
          <w:spacing w:val="-4"/>
          <w:sz w:val="28"/>
          <w:szCs w:val="28"/>
        </w:rPr>
        <w:t>я</w:t>
      </w:r>
      <w:r w:rsidR="008308FE">
        <w:rPr>
          <w:spacing w:val="-4"/>
          <w:sz w:val="28"/>
          <w:szCs w:val="28"/>
        </w:rPr>
        <w:softHyphen/>
      </w:r>
      <w:r w:rsidRPr="003A3F3C">
        <w:rPr>
          <w:spacing w:val="-4"/>
          <w:sz w:val="28"/>
          <w:szCs w:val="28"/>
        </w:rPr>
        <w:t>таючи, що урок музичного мистецтва повинен бути цілісним уроком мистецтва.</w:t>
      </w:r>
    </w:p>
    <w:p w:rsidR="004E1884" w:rsidRPr="003A3F3C" w:rsidRDefault="004E1884" w:rsidP="004E1884">
      <w:pPr>
        <w:pStyle w:val="41"/>
        <w:spacing w:line="264" w:lineRule="auto"/>
        <w:ind w:firstLine="709"/>
        <w:rPr>
          <w:spacing w:val="-4"/>
          <w:sz w:val="28"/>
          <w:szCs w:val="28"/>
        </w:rPr>
      </w:pPr>
      <w:r w:rsidRPr="003A3F3C">
        <w:rPr>
          <w:spacing w:val="-4"/>
          <w:sz w:val="28"/>
          <w:szCs w:val="28"/>
        </w:rPr>
        <w:t xml:space="preserve">Програми та поурочні методичні розробки для 5–8 класів загальноосвітніх шкіл </w:t>
      </w:r>
      <w:r w:rsidR="00A81E1A" w:rsidRPr="003A3F3C">
        <w:rPr>
          <w:spacing w:val="-4"/>
          <w:sz w:val="28"/>
          <w:szCs w:val="28"/>
        </w:rPr>
        <w:t>"</w:t>
      </w:r>
      <w:r w:rsidRPr="003A3F3C">
        <w:rPr>
          <w:spacing w:val="-4"/>
          <w:sz w:val="28"/>
          <w:szCs w:val="28"/>
        </w:rPr>
        <w:t>Музика</w:t>
      </w:r>
      <w:r w:rsidR="00A81E1A" w:rsidRPr="003A3F3C">
        <w:rPr>
          <w:spacing w:val="-4"/>
          <w:sz w:val="28"/>
          <w:szCs w:val="28"/>
        </w:rPr>
        <w:t>"</w:t>
      </w:r>
      <w:r w:rsidRPr="003A3F3C">
        <w:rPr>
          <w:spacing w:val="-4"/>
          <w:sz w:val="28"/>
          <w:szCs w:val="28"/>
        </w:rPr>
        <w:t xml:space="preserve"> (укладачі: О. Ростовський, Р. Марченко, Л. Хлєбникова, З. Бере</w:t>
      </w:r>
      <w:r w:rsidR="00CF048D">
        <w:rPr>
          <w:spacing w:val="-4"/>
          <w:sz w:val="28"/>
          <w:szCs w:val="28"/>
        </w:rPr>
        <w:softHyphen/>
      </w:r>
      <w:r w:rsidRPr="003A3F3C">
        <w:rPr>
          <w:spacing w:val="-4"/>
          <w:sz w:val="28"/>
          <w:szCs w:val="28"/>
        </w:rPr>
        <w:t>вець</w:t>
      </w:r>
      <w:r w:rsidR="00CF048D">
        <w:rPr>
          <w:spacing w:val="-4"/>
          <w:sz w:val="28"/>
          <w:szCs w:val="28"/>
        </w:rPr>
        <w:softHyphen/>
      </w:r>
      <w:r w:rsidRPr="003A3F3C">
        <w:rPr>
          <w:spacing w:val="-4"/>
          <w:sz w:val="28"/>
          <w:szCs w:val="28"/>
        </w:rPr>
        <w:t xml:space="preserve">кий) розроблені на базі педагогічних ідей Д. Кабалевського і є продовженням діючих програм з музики для 1–4 класів. Вони передбачають подальше </w:t>
      </w:r>
      <w:r w:rsidR="008308FE">
        <w:rPr>
          <w:spacing w:val="-4"/>
          <w:sz w:val="28"/>
          <w:szCs w:val="28"/>
        </w:rPr>
        <w:t>викона</w:t>
      </w:r>
      <w:r w:rsidRPr="003A3F3C">
        <w:rPr>
          <w:spacing w:val="-4"/>
          <w:sz w:val="28"/>
          <w:szCs w:val="28"/>
        </w:rPr>
        <w:t>н</w:t>
      </w:r>
      <w:r w:rsidR="003D0CB5">
        <w:rPr>
          <w:spacing w:val="-4"/>
          <w:sz w:val="28"/>
          <w:szCs w:val="28"/>
        </w:rPr>
        <w:softHyphen/>
      </w:r>
      <w:r w:rsidRPr="003A3F3C">
        <w:rPr>
          <w:spacing w:val="-4"/>
          <w:sz w:val="28"/>
          <w:szCs w:val="28"/>
        </w:rPr>
        <w:t>ня головного завдання уроків музичного мистецтва, а саме: осягнення школярами взаємозв</w:t>
      </w:r>
      <w:r w:rsidR="00DB76DA">
        <w:rPr>
          <w:spacing w:val="-4"/>
          <w:sz w:val="28"/>
          <w:szCs w:val="28"/>
        </w:rPr>
        <w:t>’</w:t>
      </w:r>
      <w:r w:rsidRPr="003A3F3C">
        <w:rPr>
          <w:spacing w:val="-4"/>
          <w:sz w:val="28"/>
          <w:szCs w:val="28"/>
        </w:rPr>
        <w:t>язків музики й життя. Це досягається за допомогою зіставлення зв</w:t>
      </w:r>
      <w:r w:rsidR="00DB76DA">
        <w:rPr>
          <w:spacing w:val="-4"/>
          <w:sz w:val="28"/>
          <w:szCs w:val="28"/>
        </w:rPr>
        <w:t>’</w:t>
      </w:r>
      <w:r w:rsidRPr="003A3F3C">
        <w:rPr>
          <w:spacing w:val="-4"/>
          <w:sz w:val="28"/>
          <w:szCs w:val="28"/>
        </w:rPr>
        <w:t>язків музики з іншими видами мистецтва, з життям, внаслідок чого збагачуються уявлен</w:t>
      </w:r>
      <w:r w:rsidR="008308FE">
        <w:rPr>
          <w:spacing w:val="-4"/>
          <w:sz w:val="28"/>
          <w:szCs w:val="28"/>
        </w:rPr>
        <w:softHyphen/>
      </w:r>
      <w:r w:rsidRPr="003A3F3C">
        <w:rPr>
          <w:spacing w:val="-4"/>
          <w:sz w:val="28"/>
          <w:szCs w:val="28"/>
        </w:rPr>
        <w:t>ня дітей про специфіку музично-образного відображення світу, про закономірності музики. Р</w:t>
      </w:r>
      <w:r w:rsidRPr="003A3F3C">
        <w:rPr>
          <w:spacing w:val="-4"/>
          <w:sz w:val="28"/>
          <w:szCs w:val="28"/>
          <w:lang w:val="ru-RU"/>
        </w:rPr>
        <w:t>озширю</w:t>
      </w:r>
      <w:r w:rsidRPr="003A3F3C">
        <w:rPr>
          <w:spacing w:val="-4"/>
          <w:sz w:val="28"/>
          <w:szCs w:val="28"/>
        </w:rPr>
        <w:t xml:space="preserve">ється не лише власне музичний, а й художній кругозір учнів, збагачується сприймання, пізнання музики, створюються умови для ефективнішого виховного впливу уроків. Кожен урок повинен бути цілісним уроком мистецтва. Перед учителем ставлять завдання: ввести дітей у світ </w:t>
      </w:r>
      <w:r w:rsidRPr="00CF048D">
        <w:rPr>
          <w:spacing w:val="-8"/>
          <w:sz w:val="28"/>
          <w:szCs w:val="28"/>
        </w:rPr>
        <w:t>великого музичного мистецтва, навчити їх розуміти музику й насолоджуватися нею.</w:t>
      </w:r>
    </w:p>
    <w:p w:rsidR="004E1884" w:rsidRPr="003A3F3C" w:rsidRDefault="004E1884" w:rsidP="004E1884">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У програмах реалізован</w:t>
      </w:r>
      <w:r w:rsidR="008308FE">
        <w:rPr>
          <w:rFonts w:ascii="Times New Roman" w:hAnsi="Times New Roman"/>
          <w:spacing w:val="-4"/>
          <w:sz w:val="28"/>
          <w:szCs w:val="28"/>
        </w:rPr>
        <w:t>о</w:t>
      </w:r>
      <w:r w:rsidRPr="003A3F3C">
        <w:rPr>
          <w:rFonts w:ascii="Times New Roman" w:hAnsi="Times New Roman"/>
          <w:spacing w:val="-4"/>
          <w:sz w:val="28"/>
          <w:szCs w:val="28"/>
        </w:rPr>
        <w:t xml:space="preserve"> концепці</w:t>
      </w:r>
      <w:r w:rsidR="008308FE">
        <w:rPr>
          <w:rFonts w:ascii="Times New Roman" w:hAnsi="Times New Roman"/>
          <w:spacing w:val="-4"/>
          <w:sz w:val="28"/>
          <w:szCs w:val="28"/>
        </w:rPr>
        <w:t>ю</w:t>
      </w:r>
      <w:r w:rsidRPr="003A3F3C">
        <w:rPr>
          <w:rFonts w:ascii="Times New Roman" w:hAnsi="Times New Roman"/>
          <w:spacing w:val="-4"/>
          <w:sz w:val="28"/>
          <w:szCs w:val="28"/>
        </w:rPr>
        <w:t xml:space="preserve"> музичного виховання на основі української національної культури (О. Ростовський), суть якої в узагальненому </w:t>
      </w:r>
      <w:r w:rsidRPr="003A3F3C">
        <w:rPr>
          <w:rFonts w:ascii="Times New Roman" w:hAnsi="Times New Roman"/>
          <w:spacing w:val="-4"/>
          <w:sz w:val="28"/>
          <w:szCs w:val="28"/>
        </w:rPr>
        <w:lastRenderedPageBreak/>
        <w:t xml:space="preserve">вигляді полягає у </w:t>
      </w:r>
      <w:r w:rsidR="00A81E1A" w:rsidRPr="003A3F3C">
        <w:rPr>
          <w:rFonts w:ascii="Times New Roman" w:hAnsi="Times New Roman"/>
          <w:spacing w:val="-4"/>
          <w:sz w:val="28"/>
          <w:szCs w:val="28"/>
        </w:rPr>
        <w:t>"</w:t>
      </w:r>
      <w:r w:rsidRPr="003A3F3C">
        <w:rPr>
          <w:rFonts w:ascii="Times New Roman" w:hAnsi="Times New Roman"/>
          <w:spacing w:val="-4"/>
          <w:sz w:val="28"/>
          <w:szCs w:val="28"/>
        </w:rPr>
        <w:t>...</w:t>
      </w:r>
      <w:r w:rsidR="008308FE">
        <w:rPr>
          <w:rFonts w:ascii="Times New Roman" w:hAnsi="Times New Roman"/>
          <w:spacing w:val="-4"/>
          <w:sz w:val="28"/>
          <w:szCs w:val="28"/>
        </w:rPr>
        <w:t xml:space="preserve"> </w:t>
      </w:r>
      <w:r w:rsidRPr="003A3F3C">
        <w:rPr>
          <w:rFonts w:ascii="Times New Roman" w:hAnsi="Times New Roman"/>
          <w:spacing w:val="-4"/>
          <w:sz w:val="28"/>
          <w:szCs w:val="28"/>
        </w:rPr>
        <w:t>ставленні до музичного фольклору як невід</w:t>
      </w:r>
      <w:r w:rsidR="00DB76DA">
        <w:rPr>
          <w:rFonts w:ascii="Times New Roman" w:hAnsi="Times New Roman"/>
          <w:spacing w:val="-4"/>
          <w:sz w:val="28"/>
          <w:szCs w:val="28"/>
        </w:rPr>
        <w:t>’</w:t>
      </w:r>
      <w:r w:rsidRPr="003A3F3C">
        <w:rPr>
          <w:rFonts w:ascii="Times New Roman" w:hAnsi="Times New Roman"/>
          <w:spacing w:val="-4"/>
          <w:sz w:val="28"/>
          <w:szCs w:val="28"/>
        </w:rPr>
        <w:t>ємної частини духовного життя українського народу; у визначенні провідної ролі фольклору у музичному вихованні дітей; зверненні до народної музичної творчості через призму її життєвих зв</w:t>
      </w:r>
      <w:r w:rsidR="00DB76DA">
        <w:rPr>
          <w:rFonts w:ascii="Times New Roman" w:hAnsi="Times New Roman"/>
          <w:spacing w:val="-4"/>
          <w:sz w:val="28"/>
          <w:szCs w:val="28"/>
        </w:rPr>
        <w:t>’</w:t>
      </w:r>
      <w:r w:rsidRPr="003A3F3C">
        <w:rPr>
          <w:rFonts w:ascii="Times New Roman" w:hAnsi="Times New Roman"/>
          <w:spacing w:val="-4"/>
          <w:sz w:val="28"/>
          <w:szCs w:val="28"/>
        </w:rPr>
        <w:t>язків з духовним, матеріальним і практичним світом людини, у розгляді українського музичного фольклору в діалектичній єдності з фольклором інших народів; у вивченні професійної музики через призму її фольклорних джерел; у розкритті естетичного змісту народної музики на основі осягнення школярами суті й особливостей музичного мистецтва</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[6, с. 93]. Важли</w:t>
      </w:r>
      <w:r w:rsidR="008308FE">
        <w:rPr>
          <w:rFonts w:ascii="Times New Roman" w:hAnsi="Times New Roman"/>
          <w:spacing w:val="-4"/>
          <w:sz w:val="28"/>
          <w:szCs w:val="28"/>
        </w:rPr>
        <w:softHyphen/>
      </w:r>
      <w:r w:rsidRPr="003A3F3C">
        <w:rPr>
          <w:rFonts w:ascii="Times New Roman" w:hAnsi="Times New Roman"/>
          <w:spacing w:val="-4"/>
          <w:sz w:val="28"/>
          <w:szCs w:val="28"/>
        </w:rPr>
        <w:t xml:space="preserve">вість і необхідність опори на національний фольклор у формуванні здібностей взагалі і художньо-творчих зокрема є ідеєю, яка підтверджена </w:t>
      </w:r>
      <w:r w:rsidRPr="00CF048D">
        <w:rPr>
          <w:rFonts w:ascii="Times New Roman" w:hAnsi="Times New Roman"/>
          <w:spacing w:val="-6"/>
          <w:sz w:val="28"/>
          <w:szCs w:val="28"/>
        </w:rPr>
        <w:t>теоретиками і практиками. Генетично близькі інтонації, мова, традиції виконання – все</w:t>
      </w:r>
      <w:r w:rsidRPr="003A3F3C">
        <w:rPr>
          <w:rFonts w:ascii="Times New Roman" w:hAnsi="Times New Roman"/>
          <w:spacing w:val="-4"/>
          <w:sz w:val="28"/>
          <w:szCs w:val="28"/>
        </w:rPr>
        <w:t xml:space="preserve"> це найприродніший і доступний матеріал, на якому має </w:t>
      </w:r>
      <w:r w:rsidR="008308FE">
        <w:rPr>
          <w:rFonts w:ascii="Times New Roman" w:hAnsi="Times New Roman"/>
          <w:spacing w:val="-4"/>
          <w:sz w:val="28"/>
          <w:szCs w:val="28"/>
        </w:rPr>
        <w:t>виховува</w:t>
      </w:r>
      <w:r w:rsidRPr="003A3F3C">
        <w:rPr>
          <w:rFonts w:ascii="Times New Roman" w:hAnsi="Times New Roman"/>
          <w:spacing w:val="-4"/>
          <w:sz w:val="28"/>
          <w:szCs w:val="28"/>
        </w:rPr>
        <w:t>ти</w:t>
      </w:r>
      <w:r w:rsidR="008308FE">
        <w:rPr>
          <w:rFonts w:ascii="Times New Roman" w:hAnsi="Times New Roman"/>
          <w:spacing w:val="-4"/>
          <w:sz w:val="28"/>
          <w:szCs w:val="28"/>
        </w:rPr>
        <w:t>ся</w:t>
      </w:r>
      <w:r w:rsidRPr="003A3F3C">
        <w:rPr>
          <w:rFonts w:ascii="Times New Roman" w:hAnsi="Times New Roman"/>
          <w:spacing w:val="-4"/>
          <w:sz w:val="28"/>
          <w:szCs w:val="28"/>
        </w:rPr>
        <w:t xml:space="preserve"> підростаюче покоління. Це запорука успіху у формуванні художньо-творчих здібностей.</w:t>
      </w:r>
    </w:p>
    <w:p w:rsidR="004E1884" w:rsidRPr="003A3F3C" w:rsidRDefault="004E1884" w:rsidP="004E1884">
      <w:pPr>
        <w:pStyle w:val="41"/>
        <w:spacing w:line="264" w:lineRule="auto"/>
        <w:ind w:firstLine="709"/>
        <w:rPr>
          <w:spacing w:val="-4"/>
          <w:sz w:val="28"/>
          <w:szCs w:val="28"/>
        </w:rPr>
      </w:pPr>
      <w:r w:rsidRPr="003A3F3C">
        <w:rPr>
          <w:spacing w:val="-4"/>
          <w:sz w:val="28"/>
          <w:szCs w:val="28"/>
        </w:rPr>
        <w:t>Тематична побудова програм створює умови для досягнення цілісності уроку, єдності всіх його елементів, оскільки в основу цієї побудови покладено не види діяльності, а різні грані музики як єдиного цілого.</w:t>
      </w:r>
    </w:p>
    <w:p w:rsidR="004E1884" w:rsidRPr="003A3F3C" w:rsidRDefault="004E1884" w:rsidP="004E1884">
      <w:pPr>
        <w:pStyle w:val="41"/>
        <w:spacing w:line="264" w:lineRule="auto"/>
        <w:ind w:firstLine="709"/>
        <w:rPr>
          <w:spacing w:val="-4"/>
          <w:sz w:val="28"/>
          <w:szCs w:val="28"/>
        </w:rPr>
      </w:pPr>
      <w:r w:rsidRPr="003A3F3C">
        <w:rPr>
          <w:spacing w:val="-4"/>
          <w:sz w:val="28"/>
          <w:szCs w:val="28"/>
        </w:rPr>
        <w:t>Усі форми музичних занять зі школярами мають спрямовуватися на їхній духовний розвиток, допомагати пізнанню світу, формуванню світогляду, вихованню моралі.</w:t>
      </w:r>
    </w:p>
    <w:p w:rsidR="004E1884" w:rsidRPr="003A3F3C" w:rsidRDefault="004E1884" w:rsidP="004E1884">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При підготовці програми її автори виходили, насамперед, з досвіду народної педагогіки: обрядів і традицій музикування, з таких ідей українських музикантів і педагогів, як визначальна роль фольклору в музичному вихова</w:t>
      </w:r>
      <w:r w:rsidR="008308FE">
        <w:rPr>
          <w:rFonts w:ascii="Times New Roman" w:hAnsi="Times New Roman"/>
          <w:spacing w:val="-4"/>
          <w:sz w:val="28"/>
          <w:szCs w:val="28"/>
        </w:rPr>
        <w:t>нні</w:t>
      </w:r>
      <w:r w:rsidRPr="003A3F3C">
        <w:rPr>
          <w:rFonts w:ascii="Times New Roman" w:hAnsi="Times New Roman"/>
          <w:spacing w:val="-4"/>
          <w:sz w:val="28"/>
          <w:szCs w:val="28"/>
        </w:rPr>
        <w:t xml:space="preserve"> дітей; музично-творчий розвиток дітей за допомогою різноманітних ігор із рухами, танцями, співом; розвиток музичного слуху на основі поєднання моторики, метроритмічних </w:t>
      </w:r>
      <w:r w:rsidR="008308FE">
        <w:rPr>
          <w:rFonts w:ascii="Times New Roman" w:hAnsi="Times New Roman"/>
          <w:spacing w:val="-4"/>
          <w:sz w:val="28"/>
          <w:szCs w:val="28"/>
        </w:rPr>
        <w:t>і</w:t>
      </w:r>
      <w:r w:rsidRPr="003A3F3C">
        <w:rPr>
          <w:rFonts w:ascii="Times New Roman" w:hAnsi="Times New Roman"/>
          <w:spacing w:val="-4"/>
          <w:sz w:val="28"/>
          <w:szCs w:val="28"/>
        </w:rPr>
        <w:t xml:space="preserve"> звуковисотних вправ; розвиток слуху на ладовій основі.</w:t>
      </w:r>
    </w:p>
    <w:p w:rsidR="004E1884" w:rsidRPr="003A3F3C" w:rsidRDefault="004E1884" w:rsidP="004E1884">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У програмах використані ідеї відомого музиканта-педагога Д. Кабалев</w:t>
      </w:r>
      <w:r w:rsidR="00CF048D">
        <w:rPr>
          <w:rFonts w:ascii="Times New Roman" w:hAnsi="Times New Roman"/>
          <w:spacing w:val="-4"/>
          <w:sz w:val="28"/>
          <w:szCs w:val="28"/>
        </w:rPr>
        <w:softHyphen/>
      </w:r>
      <w:r w:rsidRPr="003A3F3C">
        <w:rPr>
          <w:rFonts w:ascii="Times New Roman" w:hAnsi="Times New Roman"/>
          <w:spacing w:val="-4"/>
          <w:sz w:val="28"/>
          <w:szCs w:val="28"/>
        </w:rPr>
        <w:t>ського, які увібрали досягнення вітчизняної й світової педагогіки і стали вінцем музичної педагогіки XX століття.</w:t>
      </w:r>
    </w:p>
    <w:p w:rsidR="004E1884" w:rsidRPr="003A3F3C" w:rsidRDefault="004E1884" w:rsidP="004E1884">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При складанні програм враховувався також досвід таких визначних пред</w:t>
      </w:r>
      <w:r w:rsidR="008308FE">
        <w:rPr>
          <w:rFonts w:ascii="Times New Roman" w:hAnsi="Times New Roman"/>
          <w:spacing w:val="-4"/>
          <w:sz w:val="28"/>
          <w:szCs w:val="28"/>
        </w:rPr>
        <w:softHyphen/>
      </w:r>
      <w:r w:rsidRPr="003A3F3C">
        <w:rPr>
          <w:rFonts w:ascii="Times New Roman" w:hAnsi="Times New Roman"/>
          <w:spacing w:val="-4"/>
          <w:sz w:val="28"/>
          <w:szCs w:val="28"/>
        </w:rPr>
        <w:t>став</w:t>
      </w:r>
      <w:r w:rsidR="008308FE">
        <w:rPr>
          <w:rFonts w:ascii="Times New Roman" w:hAnsi="Times New Roman"/>
          <w:spacing w:val="-4"/>
          <w:sz w:val="28"/>
          <w:szCs w:val="28"/>
        </w:rPr>
        <w:softHyphen/>
      </w:r>
      <w:r w:rsidRPr="003A3F3C">
        <w:rPr>
          <w:rFonts w:ascii="Times New Roman" w:hAnsi="Times New Roman"/>
          <w:spacing w:val="-4"/>
          <w:sz w:val="28"/>
          <w:szCs w:val="28"/>
        </w:rPr>
        <w:t>ників зарубіжної музичної педагогіки, як Е. Жак-Далькроз, К. Орф, З. Кодай. Особлива роль належить вітчизняним музикантам-педагогам В. Верхо</w:t>
      </w:r>
      <w:r w:rsidR="00CF048D">
        <w:rPr>
          <w:rFonts w:ascii="Times New Roman" w:hAnsi="Times New Roman"/>
          <w:spacing w:val="-4"/>
          <w:sz w:val="28"/>
          <w:szCs w:val="28"/>
        </w:rPr>
        <w:softHyphen/>
      </w:r>
      <w:r w:rsidRPr="003A3F3C">
        <w:rPr>
          <w:rFonts w:ascii="Times New Roman" w:hAnsi="Times New Roman"/>
          <w:spacing w:val="-4"/>
          <w:sz w:val="28"/>
          <w:szCs w:val="28"/>
        </w:rPr>
        <w:t>винцю, Ф. Колессі, М.</w:t>
      </w:r>
      <w:r w:rsidRPr="003A3F3C">
        <w:rPr>
          <w:rFonts w:ascii="Times New Roman" w:hAnsi="Times New Roman"/>
          <w:spacing w:val="-4"/>
          <w:sz w:val="28"/>
          <w:szCs w:val="28"/>
          <w:lang w:val="en-US"/>
        </w:rPr>
        <w:t> </w:t>
      </w:r>
      <w:r w:rsidRPr="003A3F3C">
        <w:rPr>
          <w:rFonts w:ascii="Times New Roman" w:hAnsi="Times New Roman"/>
          <w:spacing w:val="-4"/>
          <w:sz w:val="28"/>
          <w:szCs w:val="28"/>
        </w:rPr>
        <w:t>Леонтовичу, С. Людкевичу, Л. Ревуцькому, Я. Степовому, К. Сте</w:t>
      </w:r>
      <w:r w:rsidR="008308FE">
        <w:rPr>
          <w:rFonts w:ascii="Times New Roman" w:hAnsi="Times New Roman"/>
          <w:spacing w:val="-4"/>
          <w:sz w:val="28"/>
          <w:szCs w:val="28"/>
        </w:rPr>
        <w:softHyphen/>
      </w:r>
      <w:r w:rsidRPr="003A3F3C">
        <w:rPr>
          <w:rFonts w:ascii="Times New Roman" w:hAnsi="Times New Roman"/>
          <w:spacing w:val="-4"/>
          <w:sz w:val="28"/>
          <w:szCs w:val="28"/>
        </w:rPr>
        <w:t xml:space="preserve">ценку, Б. Яворському. </w:t>
      </w:r>
    </w:p>
    <w:p w:rsidR="004E1884" w:rsidRPr="003A3F3C" w:rsidRDefault="004E1884" w:rsidP="004E1884">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Закладена в програмах концепція музичного виховання школярів на основі української національної культури ґрунтується на положеннях, які мають бути в основі всіх програм, метою яких є формування особистості з високим рівнем розвитку художньо-творчих здібностей, носія національної культури. У цьому контексті наведемо думку С. Садовенко: </w:t>
      </w:r>
      <w:r w:rsidR="00A81E1A" w:rsidRPr="003A3F3C">
        <w:rPr>
          <w:rFonts w:ascii="Times New Roman" w:hAnsi="Times New Roman"/>
          <w:spacing w:val="-4"/>
          <w:sz w:val="28"/>
          <w:szCs w:val="28"/>
        </w:rPr>
        <w:t>"</w:t>
      </w:r>
      <w:r w:rsidRPr="0040698B">
        <w:rPr>
          <w:rFonts w:ascii="Times New Roman" w:hAnsi="Times New Roman"/>
          <w:caps/>
          <w:spacing w:val="-4"/>
          <w:sz w:val="28"/>
          <w:szCs w:val="28"/>
        </w:rPr>
        <w:t>н</w:t>
      </w:r>
      <w:r w:rsidRPr="003A3F3C">
        <w:rPr>
          <w:rFonts w:ascii="Times New Roman" w:hAnsi="Times New Roman"/>
          <w:spacing w:val="-4"/>
          <w:sz w:val="28"/>
          <w:szCs w:val="28"/>
        </w:rPr>
        <w:t xml:space="preserve">аціональна культура в усі часи означала світогляд і систему цінностей, унікальний образ будь-якої країни та її народу в багатоманітній мозаїці вселюдської цивілізації – той духовний і моральний фундамент, на якому виростає особистість зі своїми індивідуальністю і </w:t>
      </w:r>
      <w:r w:rsidRPr="003A3F3C">
        <w:rPr>
          <w:rFonts w:ascii="Times New Roman" w:hAnsi="Times New Roman"/>
          <w:spacing w:val="-4"/>
          <w:sz w:val="28"/>
          <w:szCs w:val="28"/>
        </w:rPr>
        <w:lastRenderedPageBreak/>
        <w:t>національною ідентичністю</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[7, с. 7]. Далі вчена наголошує, що нагальним завданням має стати усвідомлення особливого значення духовно-творчого потенціалу української традиційної культури, яка має бути головним підґрунтям для розвитку професійного мистецтва.</w:t>
      </w:r>
    </w:p>
    <w:p w:rsidR="004E1884" w:rsidRPr="003A3F3C" w:rsidRDefault="004E1884" w:rsidP="004E1884">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Поза усяким сумнівом</w:t>
      </w:r>
      <w:r w:rsidR="0040698B">
        <w:rPr>
          <w:rFonts w:ascii="Times New Roman" w:hAnsi="Times New Roman"/>
          <w:spacing w:val="-4"/>
          <w:sz w:val="28"/>
          <w:szCs w:val="28"/>
        </w:rPr>
        <w:t>,</w:t>
      </w:r>
      <w:r w:rsidRPr="003A3F3C">
        <w:rPr>
          <w:rFonts w:ascii="Times New Roman" w:hAnsi="Times New Roman"/>
          <w:spacing w:val="-4"/>
          <w:sz w:val="28"/>
          <w:szCs w:val="28"/>
        </w:rPr>
        <w:t xml:space="preserve"> положення концепції музичного виховання школярів на основі української національної культури мають стати основоположними при розробці методик формування художньо-творчих здібностей і вті</w:t>
      </w:r>
      <w:r w:rsidR="0040698B">
        <w:rPr>
          <w:rFonts w:ascii="Times New Roman" w:hAnsi="Times New Roman"/>
          <w:spacing w:val="-4"/>
          <w:sz w:val="28"/>
          <w:szCs w:val="28"/>
        </w:rPr>
        <w:t>литися</w:t>
      </w:r>
      <w:r w:rsidRPr="003A3F3C">
        <w:rPr>
          <w:rFonts w:ascii="Times New Roman" w:hAnsi="Times New Roman"/>
          <w:spacing w:val="-4"/>
          <w:sz w:val="28"/>
          <w:szCs w:val="28"/>
        </w:rPr>
        <w:t xml:space="preserve"> у програми з музичного мистецтва. Однак маємо констатувати, що повною мірою вони знайшли своє відображення лише у програмах з музики, які створені автор</w:t>
      </w:r>
      <w:r w:rsidR="0040698B">
        <w:rPr>
          <w:rFonts w:ascii="Times New Roman" w:hAnsi="Times New Roman"/>
          <w:spacing w:val="-4"/>
          <w:sz w:val="28"/>
          <w:szCs w:val="28"/>
        </w:rPr>
        <w:softHyphen/>
      </w:r>
      <w:r w:rsidRPr="003A3F3C">
        <w:rPr>
          <w:rFonts w:ascii="Times New Roman" w:hAnsi="Times New Roman"/>
          <w:spacing w:val="-4"/>
          <w:sz w:val="28"/>
          <w:szCs w:val="28"/>
        </w:rPr>
        <w:t xml:space="preserve">ським колективом під керівництвом О. Ростовського. </w:t>
      </w:r>
      <w:r w:rsidR="0040698B">
        <w:rPr>
          <w:rFonts w:ascii="Times New Roman" w:hAnsi="Times New Roman"/>
          <w:spacing w:val="-4"/>
          <w:sz w:val="28"/>
          <w:szCs w:val="28"/>
        </w:rPr>
        <w:t>На</w:t>
      </w:r>
      <w:r w:rsidRPr="003A3F3C">
        <w:rPr>
          <w:rFonts w:ascii="Times New Roman" w:hAnsi="Times New Roman"/>
          <w:spacing w:val="-4"/>
          <w:sz w:val="28"/>
          <w:szCs w:val="28"/>
        </w:rPr>
        <w:t>ведемо для прикладу ці положення:</w:t>
      </w:r>
    </w:p>
    <w:p w:rsidR="004E1884" w:rsidRPr="003A3F3C" w:rsidRDefault="004E1884" w:rsidP="004E1884">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любов до народної музики, пісні – найприродніше, найглибинніше духовне начало людського життя;</w:t>
      </w:r>
    </w:p>
    <w:p w:rsidR="004E1884" w:rsidRPr="003A3F3C" w:rsidRDefault="004E1884" w:rsidP="004E1884">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фольклор сприяє проникненню учнів до глибини народної творчості, наближенню до сформованих упродовж віків уявлень про сутність людини, її духовність, красу й гармонію довкілля;</w:t>
      </w:r>
    </w:p>
    <w:p w:rsidR="004E1884" w:rsidRPr="003A3F3C" w:rsidRDefault="004E1884" w:rsidP="004E1884">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 народна музика повинна увійти до загальної музичної свідомості </w:t>
      </w:r>
      <w:r w:rsidR="0040698B">
        <w:rPr>
          <w:rFonts w:ascii="Times New Roman" w:hAnsi="Times New Roman"/>
          <w:spacing w:val="-4"/>
          <w:sz w:val="28"/>
          <w:szCs w:val="28"/>
        </w:rPr>
        <w:t>як</w:t>
      </w:r>
      <w:r w:rsidRPr="003A3F3C">
        <w:rPr>
          <w:rFonts w:ascii="Times New Roman" w:hAnsi="Times New Roman"/>
          <w:spacing w:val="-4"/>
          <w:sz w:val="28"/>
          <w:szCs w:val="28"/>
        </w:rPr>
        <w:t xml:space="preserve"> безпосередньо живе, хвилююче і цілісне явище, а не як романтична спадщина, перед якою повинні вклонятися; </w:t>
      </w:r>
    </w:p>
    <w:p w:rsidR="004E1884" w:rsidRPr="003A3F3C" w:rsidRDefault="004E1884" w:rsidP="004E1884">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 фольклор слід вивчати не як сукупність його видів і жанрів, а як саме життя народу </w:t>
      </w:r>
      <w:r w:rsidR="0040698B">
        <w:rPr>
          <w:rFonts w:ascii="Times New Roman" w:hAnsi="Times New Roman"/>
          <w:spacing w:val="-4"/>
          <w:sz w:val="28"/>
          <w:szCs w:val="28"/>
        </w:rPr>
        <w:t>з</w:t>
      </w:r>
      <w:r w:rsidRPr="003A3F3C">
        <w:rPr>
          <w:rFonts w:ascii="Times New Roman" w:hAnsi="Times New Roman"/>
          <w:spacing w:val="-4"/>
          <w:sz w:val="28"/>
          <w:szCs w:val="28"/>
        </w:rPr>
        <w:t xml:space="preserve"> найдавніших часів до сьогодення</w:t>
      </w:r>
      <w:r w:rsidR="00B560C6">
        <w:rPr>
          <w:rFonts w:ascii="Times New Roman" w:hAnsi="Times New Roman"/>
          <w:spacing w:val="-4"/>
          <w:sz w:val="28"/>
          <w:szCs w:val="28"/>
        </w:rPr>
        <w:t>,</w:t>
      </w:r>
      <w:r w:rsidRPr="003A3F3C">
        <w:rPr>
          <w:rFonts w:ascii="Times New Roman" w:hAnsi="Times New Roman"/>
          <w:spacing w:val="-4"/>
          <w:sz w:val="28"/>
          <w:szCs w:val="28"/>
        </w:rPr>
        <w:t xml:space="preserve"> як цілісний духовний, матеріальний та практичний світ людини [6, с. 92–93].</w:t>
      </w:r>
    </w:p>
    <w:p w:rsidR="004E1884" w:rsidRPr="003A3F3C" w:rsidRDefault="004E1884" w:rsidP="004E1884">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Запропоновані програмою різноманітні види діяльності на уроці та їх творчий характер відповідають сучасним дидактичним вимогам, несуть у собі комплексне навантаження і можуть активно впливати на художньо-творчий розвиток школярів. Особлива увага акцентується в них на власній музичній творчості дітей, яка, як відомо, активізує їхню фантазію, сприяє глибшому сприйманню музики.</w:t>
      </w:r>
    </w:p>
    <w:p w:rsidR="004E1884" w:rsidRPr="003A3F3C" w:rsidRDefault="004E1884" w:rsidP="004E1884">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Керуючись програмами, особливу увагу вчитель має зосередити на розвитку творчої активності учнів, виховуванні в них художніх смаків, навчити розмірко</w:t>
      </w:r>
      <w:r w:rsidR="00B560C6">
        <w:rPr>
          <w:rFonts w:ascii="Times New Roman" w:hAnsi="Times New Roman"/>
          <w:spacing w:val="-4"/>
          <w:sz w:val="28"/>
          <w:szCs w:val="28"/>
        </w:rPr>
        <w:softHyphen/>
      </w:r>
      <w:r w:rsidRPr="003A3F3C">
        <w:rPr>
          <w:rFonts w:ascii="Times New Roman" w:hAnsi="Times New Roman"/>
          <w:spacing w:val="-4"/>
          <w:sz w:val="28"/>
          <w:szCs w:val="28"/>
        </w:rPr>
        <w:t>ву</w:t>
      </w:r>
      <w:r w:rsidR="00B560C6">
        <w:rPr>
          <w:rFonts w:ascii="Times New Roman" w:hAnsi="Times New Roman"/>
          <w:spacing w:val="-4"/>
          <w:sz w:val="28"/>
          <w:szCs w:val="28"/>
        </w:rPr>
        <w:softHyphen/>
      </w:r>
      <w:r w:rsidRPr="003A3F3C">
        <w:rPr>
          <w:rFonts w:ascii="Times New Roman" w:hAnsi="Times New Roman"/>
          <w:spacing w:val="-4"/>
          <w:sz w:val="28"/>
          <w:szCs w:val="28"/>
        </w:rPr>
        <w:t>вати про почуту музику, робити самостійні висновки й узагальнення; враховувати сучасні підходи до організації навчально-виховного процесу й одночасно спиратися на закономірності самої музики, пам</w:t>
      </w:r>
      <w:r w:rsidR="00DB76DA">
        <w:rPr>
          <w:rFonts w:ascii="Times New Roman" w:hAnsi="Times New Roman"/>
          <w:spacing w:val="-4"/>
          <w:sz w:val="28"/>
          <w:szCs w:val="28"/>
        </w:rPr>
        <w:t>’</w:t>
      </w:r>
      <w:r w:rsidRPr="003A3F3C">
        <w:rPr>
          <w:rFonts w:ascii="Times New Roman" w:hAnsi="Times New Roman"/>
          <w:spacing w:val="-4"/>
          <w:sz w:val="28"/>
          <w:szCs w:val="28"/>
        </w:rPr>
        <w:t>ятаючи, що урок повинен бути цілісним уроком мистецтва.</w:t>
      </w:r>
    </w:p>
    <w:p w:rsidR="004E1884" w:rsidRPr="003A3F3C" w:rsidRDefault="004E1884" w:rsidP="004E1884">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Пізнавально-творчі можливості учнів розвиваються у спілкуванні з музикою в процесі цілеспрямованого аналізу музичних творів. Уміння слухати і чути музику не є вродженою рисою. Робота над кожним твором включає досвід безпосередніх переживань і роздумів, який формується під впливом музичного мистецтва, а також художній досвід, пов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язаний з виконанням музики. Роздуми над музичними творами, їх аналіз, сприяють розвитку емоційно-інтелектуальної сфери учнів, розвитку музичного мислення, а також інтуїції та фантазії. Ці </w:t>
      </w:r>
      <w:r w:rsidRPr="003A3F3C">
        <w:rPr>
          <w:rFonts w:ascii="Times New Roman" w:hAnsi="Times New Roman"/>
          <w:spacing w:val="-4"/>
          <w:sz w:val="28"/>
          <w:szCs w:val="28"/>
        </w:rPr>
        <w:lastRenderedPageBreak/>
        <w:t xml:space="preserve">здібності є важливою складовою творчої особистості, яка займається мистецькою діяльністю і чим вище рівень їх розвитку, тим більший буде художньо-творчий потенціал, який виявлятиметься у продуктах творчості. </w:t>
      </w:r>
    </w:p>
    <w:p w:rsidR="004E1884" w:rsidRPr="003A3F3C" w:rsidRDefault="004E1884" w:rsidP="004E1884">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Програми передбачають залучення учнів до такого виду музично-творчої діяльності, як художнє сприймання. У процесі художнього сприймання музики мають взаємодіяти всі рівні психіки людини – її відчуття, почуття, уявлення, пам</w:t>
      </w:r>
      <w:r w:rsidR="00DB76DA">
        <w:rPr>
          <w:rFonts w:ascii="Times New Roman" w:hAnsi="Times New Roman"/>
          <w:spacing w:val="-4"/>
          <w:sz w:val="28"/>
          <w:szCs w:val="28"/>
        </w:rPr>
        <w:t>’</w:t>
      </w:r>
      <w:r w:rsidRPr="003A3F3C">
        <w:rPr>
          <w:rFonts w:ascii="Times New Roman" w:hAnsi="Times New Roman"/>
          <w:spacing w:val="-4"/>
          <w:sz w:val="28"/>
          <w:szCs w:val="28"/>
        </w:rPr>
        <w:t>ять, інтуїція тощо [6, с. 38]. Музичне сприймання як особливий вид творчої діяльності здійснюється в певній атмосфері, яка може сприяти глибшому проникненню в естетичний зміст твору або перешкоджати цьому, викликаючи лише поверхове враження, навіть негативну реакцію. Тому вчителю слід завжди враховувати реальну обстановку, тобто ситуацію сприймання музики. Вона характеризує певний психічний стан учня, який виникає у процесі сприймання і спонукає до естетичної діяльності. Розкриваючи методику формування музичного сприймання</w:t>
      </w:r>
      <w:r w:rsidR="00B560C6">
        <w:rPr>
          <w:rFonts w:ascii="Times New Roman" w:hAnsi="Times New Roman"/>
          <w:spacing w:val="-4"/>
          <w:sz w:val="28"/>
          <w:szCs w:val="28"/>
        </w:rPr>
        <w:t>,</w:t>
      </w:r>
      <w:r w:rsidRPr="003A3F3C">
        <w:rPr>
          <w:rFonts w:ascii="Times New Roman" w:hAnsi="Times New Roman"/>
          <w:spacing w:val="-4"/>
          <w:sz w:val="28"/>
          <w:szCs w:val="28"/>
        </w:rPr>
        <w:t xml:space="preserve"> О. Ростовський наголошує: </w:t>
      </w:r>
      <w:r w:rsidR="00A81E1A" w:rsidRPr="003A3F3C">
        <w:rPr>
          <w:rFonts w:ascii="Times New Roman" w:hAnsi="Times New Roman"/>
          <w:spacing w:val="-4"/>
          <w:sz w:val="28"/>
          <w:szCs w:val="28"/>
        </w:rPr>
        <w:t>"</w:t>
      </w:r>
      <w:r w:rsidRPr="00B560C6">
        <w:rPr>
          <w:rFonts w:ascii="Times New Roman" w:hAnsi="Times New Roman"/>
          <w:caps/>
          <w:spacing w:val="-4"/>
          <w:sz w:val="28"/>
          <w:szCs w:val="28"/>
        </w:rPr>
        <w:t>н</w:t>
      </w:r>
      <w:r w:rsidRPr="003A3F3C">
        <w:rPr>
          <w:rFonts w:ascii="Times New Roman" w:hAnsi="Times New Roman"/>
          <w:spacing w:val="-4"/>
          <w:sz w:val="28"/>
          <w:szCs w:val="28"/>
        </w:rPr>
        <w:t>а музичний розвиток учнів благотвор</w:t>
      </w:r>
      <w:r w:rsidR="00B560C6">
        <w:rPr>
          <w:rFonts w:ascii="Times New Roman" w:hAnsi="Times New Roman"/>
          <w:spacing w:val="-4"/>
          <w:sz w:val="28"/>
          <w:szCs w:val="28"/>
        </w:rPr>
        <w:softHyphen/>
      </w:r>
      <w:r w:rsidRPr="003A3F3C">
        <w:rPr>
          <w:rFonts w:ascii="Times New Roman" w:hAnsi="Times New Roman"/>
          <w:spacing w:val="-4"/>
          <w:sz w:val="28"/>
          <w:szCs w:val="28"/>
        </w:rPr>
        <w:t>но діють два чинники: багатство музичних вражень, з одного боку, та повторю</w:t>
      </w:r>
      <w:r w:rsidR="00CF048D">
        <w:rPr>
          <w:rFonts w:ascii="Times New Roman" w:hAnsi="Times New Roman"/>
          <w:spacing w:val="-4"/>
          <w:sz w:val="28"/>
          <w:szCs w:val="28"/>
        </w:rPr>
        <w:softHyphen/>
      </w:r>
      <w:r w:rsidRPr="003A3F3C">
        <w:rPr>
          <w:rFonts w:ascii="Times New Roman" w:hAnsi="Times New Roman"/>
          <w:spacing w:val="-4"/>
          <w:sz w:val="28"/>
          <w:szCs w:val="28"/>
        </w:rPr>
        <w:t>ваність вражень – з другого</w:t>
      </w:r>
      <w:r w:rsidR="00B560C6">
        <w:rPr>
          <w:rFonts w:ascii="Times New Roman" w:hAnsi="Times New Roman"/>
          <w:spacing w:val="-4"/>
          <w:sz w:val="28"/>
          <w:szCs w:val="28"/>
        </w:rPr>
        <w:t>"</w:t>
      </w:r>
      <w:r w:rsidRPr="003A3F3C">
        <w:rPr>
          <w:rFonts w:ascii="Times New Roman" w:hAnsi="Times New Roman"/>
          <w:spacing w:val="-4"/>
          <w:sz w:val="28"/>
          <w:szCs w:val="28"/>
        </w:rPr>
        <w:t xml:space="preserve"> [6, с. 39].</w:t>
      </w:r>
    </w:p>
    <w:p w:rsidR="004E1884" w:rsidRPr="003A3F3C" w:rsidRDefault="004E1884" w:rsidP="004E1884">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Ранньою формою дитячої творчості є гра. В іграх діти відтворюють предмети </w:t>
      </w:r>
      <w:r w:rsidR="00B560C6">
        <w:rPr>
          <w:rFonts w:ascii="Times New Roman" w:hAnsi="Times New Roman"/>
          <w:spacing w:val="-4"/>
          <w:sz w:val="28"/>
          <w:szCs w:val="28"/>
        </w:rPr>
        <w:t>навколишньо</w:t>
      </w:r>
      <w:r w:rsidRPr="003A3F3C">
        <w:rPr>
          <w:rFonts w:ascii="Times New Roman" w:hAnsi="Times New Roman"/>
          <w:spacing w:val="-4"/>
          <w:sz w:val="28"/>
          <w:szCs w:val="28"/>
        </w:rPr>
        <w:t xml:space="preserve">ї дійсності. Саме в грі виявляється самостійність творчої фантазії дитини, її намагання виразити свої настрої, почуття, бажання, варіювати ролі. Гра – це спілкування в найширшому розумінні цього слова. Діти спілкуються не лише з піснею, але й, що найголовніше, один з одним за її допомогою. Музичні ігри як вид музично-творчої діяльності, яка ефективно впливає на розвиток художньо-творчих здібностей,  широко представлені у програмах. </w:t>
      </w:r>
    </w:p>
    <w:p w:rsidR="004E1884" w:rsidRPr="003A3F3C" w:rsidRDefault="004E1884" w:rsidP="004E1884">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Усі види діяльності, які автори програм пропонують використовувати на уроках музичного мистецтва</w:t>
      </w:r>
      <w:r w:rsidR="00B560C6">
        <w:rPr>
          <w:rFonts w:ascii="Times New Roman" w:hAnsi="Times New Roman"/>
          <w:spacing w:val="-4"/>
          <w:sz w:val="28"/>
          <w:szCs w:val="28"/>
        </w:rPr>
        <w:t>,</w:t>
      </w:r>
      <w:r w:rsidRPr="003A3F3C">
        <w:rPr>
          <w:rFonts w:ascii="Times New Roman" w:hAnsi="Times New Roman"/>
          <w:spacing w:val="-4"/>
          <w:sz w:val="28"/>
          <w:szCs w:val="28"/>
        </w:rPr>
        <w:t xml:space="preserve"> спрямовані на музичний розвиток школярів, розви</w:t>
      </w:r>
      <w:r w:rsidR="00B560C6">
        <w:rPr>
          <w:rFonts w:ascii="Times New Roman" w:hAnsi="Times New Roman"/>
          <w:spacing w:val="-4"/>
          <w:sz w:val="28"/>
          <w:szCs w:val="28"/>
        </w:rPr>
        <w:softHyphen/>
      </w:r>
      <w:r w:rsidRPr="003A3F3C">
        <w:rPr>
          <w:rFonts w:ascii="Times New Roman" w:hAnsi="Times New Roman"/>
          <w:spacing w:val="-4"/>
          <w:sz w:val="28"/>
          <w:szCs w:val="28"/>
        </w:rPr>
        <w:t>ток їх смаків, уподобань, на формування цілісного комплексу художньо-творчих здібностей.</w:t>
      </w:r>
    </w:p>
    <w:p w:rsidR="004E1884" w:rsidRPr="003A3F3C" w:rsidRDefault="004E1884" w:rsidP="004E1884">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Проблема художньо-творчого розвитку школярів більшою чи меншою мірою вирішується усіма програмами. Вчитель має змогу обрати для себе най</w:t>
      </w:r>
      <w:r w:rsidR="00CF048D">
        <w:rPr>
          <w:rFonts w:ascii="Times New Roman" w:hAnsi="Times New Roman"/>
          <w:spacing w:val="-4"/>
          <w:sz w:val="28"/>
          <w:szCs w:val="28"/>
        </w:rPr>
        <w:softHyphen/>
      </w:r>
      <w:r w:rsidRPr="003A3F3C">
        <w:rPr>
          <w:rFonts w:ascii="Times New Roman" w:hAnsi="Times New Roman"/>
          <w:spacing w:val="-4"/>
          <w:sz w:val="28"/>
          <w:szCs w:val="28"/>
        </w:rPr>
        <w:t>більш співзвучну. Однак слід пам</w:t>
      </w:r>
      <w:r w:rsidR="00DB76DA">
        <w:rPr>
          <w:rFonts w:ascii="Times New Roman" w:hAnsi="Times New Roman"/>
          <w:spacing w:val="-4"/>
          <w:sz w:val="28"/>
          <w:szCs w:val="28"/>
        </w:rPr>
        <w:t>’</w:t>
      </w:r>
      <w:r w:rsidRPr="003A3F3C">
        <w:rPr>
          <w:rFonts w:ascii="Times New Roman" w:hAnsi="Times New Roman"/>
          <w:spacing w:val="-4"/>
          <w:sz w:val="28"/>
          <w:szCs w:val="28"/>
        </w:rPr>
        <w:t>ятати, що лише залучення учнів до різнома</w:t>
      </w:r>
      <w:r w:rsidR="00B560C6">
        <w:rPr>
          <w:rFonts w:ascii="Times New Roman" w:hAnsi="Times New Roman"/>
          <w:spacing w:val="-4"/>
          <w:sz w:val="28"/>
          <w:szCs w:val="28"/>
        </w:rPr>
        <w:softHyphen/>
      </w:r>
      <w:r w:rsidRPr="003A3F3C">
        <w:rPr>
          <w:rFonts w:ascii="Times New Roman" w:hAnsi="Times New Roman"/>
          <w:spacing w:val="-4"/>
          <w:sz w:val="28"/>
          <w:szCs w:val="28"/>
        </w:rPr>
        <w:t>нітних видів діяльності на уроках музичного мистецтва (спів, слухання музики, гра на дитячих музичних інструментах, виконання ритмічно-танцю</w:t>
      </w:r>
      <w:r w:rsidR="00CF048D">
        <w:rPr>
          <w:rFonts w:ascii="Times New Roman" w:hAnsi="Times New Roman"/>
          <w:spacing w:val="-4"/>
          <w:sz w:val="28"/>
          <w:szCs w:val="28"/>
        </w:rPr>
        <w:softHyphen/>
      </w:r>
      <w:r w:rsidRPr="003A3F3C">
        <w:rPr>
          <w:rFonts w:ascii="Times New Roman" w:hAnsi="Times New Roman"/>
          <w:spacing w:val="-4"/>
          <w:sz w:val="28"/>
          <w:szCs w:val="28"/>
        </w:rPr>
        <w:t xml:space="preserve">вальних рухів тощо) робить можливим досягнення мети – формування художньо-творчих здібностей учнів, розкриття їх творчого потенціалу, дозволяє особистості самореалізуватися.   </w:t>
      </w:r>
    </w:p>
    <w:p w:rsidR="004E1884" w:rsidRPr="003A3F3C" w:rsidRDefault="004E1884" w:rsidP="004E1884">
      <w:pPr>
        <w:spacing w:after="0" w:line="264" w:lineRule="auto"/>
        <w:jc w:val="center"/>
        <w:rPr>
          <w:rFonts w:ascii="Times New Roman" w:hAnsi="Times New Roman"/>
          <w:b/>
          <w:spacing w:val="-4"/>
          <w:sz w:val="28"/>
          <w:szCs w:val="28"/>
        </w:rPr>
      </w:pPr>
    </w:p>
    <w:p w:rsidR="004E1884" w:rsidRPr="00CF048D" w:rsidRDefault="004E1884" w:rsidP="004E1884">
      <w:pPr>
        <w:spacing w:after="0" w:line="264" w:lineRule="auto"/>
        <w:jc w:val="center"/>
        <w:rPr>
          <w:rFonts w:ascii="Times New Roman" w:hAnsi="Times New Roman"/>
          <w:b/>
          <w:spacing w:val="-4"/>
          <w:sz w:val="26"/>
          <w:szCs w:val="26"/>
        </w:rPr>
      </w:pPr>
      <w:r w:rsidRPr="00CF048D">
        <w:rPr>
          <w:rFonts w:ascii="Times New Roman" w:hAnsi="Times New Roman"/>
          <w:b/>
          <w:spacing w:val="-4"/>
          <w:sz w:val="26"/>
          <w:szCs w:val="26"/>
        </w:rPr>
        <w:t>Література</w:t>
      </w:r>
    </w:p>
    <w:p w:rsidR="004E1884" w:rsidRPr="00CF048D" w:rsidRDefault="004E1884" w:rsidP="00F61E58">
      <w:pPr>
        <w:numPr>
          <w:ilvl w:val="0"/>
          <w:numId w:val="61"/>
        </w:numPr>
        <w:suppressLineNumbers/>
        <w:tabs>
          <w:tab w:val="left" w:pos="1134"/>
        </w:tabs>
        <w:suppressAutoHyphens/>
        <w:adjustRightInd w:val="0"/>
        <w:spacing w:after="0" w:line="264" w:lineRule="auto"/>
        <w:ind w:left="0" w:firstLine="709"/>
        <w:jc w:val="both"/>
        <w:rPr>
          <w:rFonts w:ascii="Times New Roman" w:eastAsia="Times New Roman" w:hAnsi="Times New Roman"/>
          <w:spacing w:val="-4"/>
          <w:sz w:val="26"/>
          <w:szCs w:val="26"/>
        </w:rPr>
      </w:pPr>
      <w:r w:rsidRPr="00CF048D">
        <w:rPr>
          <w:rFonts w:ascii="Times New Roman" w:eastAsia="Times New Roman" w:hAnsi="Times New Roman"/>
          <w:spacing w:val="-4"/>
          <w:sz w:val="26"/>
          <w:szCs w:val="26"/>
        </w:rPr>
        <w:t xml:space="preserve">Аристова Л. С. Реалізація змістової лінії </w:t>
      </w:r>
      <w:r w:rsidR="00A81E1A" w:rsidRPr="00CF048D">
        <w:rPr>
          <w:rFonts w:ascii="Times New Roman" w:eastAsia="Times New Roman" w:hAnsi="Times New Roman"/>
          <w:spacing w:val="-4"/>
          <w:sz w:val="26"/>
          <w:szCs w:val="26"/>
        </w:rPr>
        <w:t>"</w:t>
      </w:r>
      <w:r w:rsidRPr="00CF048D">
        <w:rPr>
          <w:rFonts w:ascii="Times New Roman" w:eastAsia="Times New Roman" w:hAnsi="Times New Roman"/>
          <w:spacing w:val="-4"/>
          <w:sz w:val="26"/>
          <w:szCs w:val="26"/>
        </w:rPr>
        <w:t>сприймання та інтерпретація мистецт</w:t>
      </w:r>
      <w:r w:rsidR="00B560C6">
        <w:rPr>
          <w:rFonts w:ascii="Times New Roman" w:eastAsia="Times New Roman" w:hAnsi="Times New Roman"/>
          <w:spacing w:val="-4"/>
          <w:sz w:val="26"/>
          <w:szCs w:val="26"/>
        </w:rPr>
        <w:softHyphen/>
      </w:r>
      <w:r w:rsidRPr="00CF048D">
        <w:rPr>
          <w:rFonts w:ascii="Times New Roman" w:eastAsia="Times New Roman" w:hAnsi="Times New Roman"/>
          <w:spacing w:val="-4"/>
          <w:sz w:val="26"/>
          <w:szCs w:val="26"/>
        </w:rPr>
        <w:t>ва</w:t>
      </w:r>
      <w:r w:rsidR="00A81E1A" w:rsidRPr="00CF048D">
        <w:rPr>
          <w:rFonts w:ascii="Times New Roman" w:eastAsia="Times New Roman" w:hAnsi="Times New Roman"/>
          <w:spacing w:val="-4"/>
          <w:sz w:val="26"/>
          <w:szCs w:val="26"/>
        </w:rPr>
        <w:t>"</w:t>
      </w:r>
      <w:r w:rsidRPr="00CF048D">
        <w:rPr>
          <w:rFonts w:ascii="Times New Roman" w:eastAsia="Times New Roman" w:hAnsi="Times New Roman"/>
          <w:spacing w:val="-4"/>
          <w:sz w:val="26"/>
          <w:szCs w:val="26"/>
        </w:rPr>
        <w:t xml:space="preserve"> в курсі </w:t>
      </w:r>
      <w:r w:rsidR="00A81E1A" w:rsidRPr="00CF048D">
        <w:rPr>
          <w:rFonts w:ascii="Times New Roman" w:eastAsia="Times New Roman" w:hAnsi="Times New Roman"/>
          <w:spacing w:val="-4"/>
          <w:sz w:val="26"/>
          <w:szCs w:val="26"/>
        </w:rPr>
        <w:t>"</w:t>
      </w:r>
      <w:r w:rsidRPr="00CF048D">
        <w:rPr>
          <w:rFonts w:ascii="Times New Roman" w:eastAsia="Times New Roman" w:hAnsi="Times New Roman"/>
          <w:spacing w:val="-4"/>
          <w:sz w:val="26"/>
          <w:szCs w:val="26"/>
        </w:rPr>
        <w:t>Мистецтво. 1 клас</w:t>
      </w:r>
      <w:r w:rsidR="00A81E1A" w:rsidRPr="00CF048D">
        <w:rPr>
          <w:rFonts w:ascii="Times New Roman" w:eastAsia="Times New Roman" w:hAnsi="Times New Roman"/>
          <w:spacing w:val="-4"/>
          <w:sz w:val="26"/>
          <w:szCs w:val="26"/>
        </w:rPr>
        <w:t>"</w:t>
      </w:r>
      <w:r w:rsidRPr="00CF048D">
        <w:rPr>
          <w:rFonts w:ascii="Times New Roman" w:eastAsia="Times New Roman" w:hAnsi="Times New Roman"/>
          <w:spacing w:val="-4"/>
          <w:sz w:val="26"/>
          <w:szCs w:val="26"/>
        </w:rPr>
        <w:t xml:space="preserve">. </w:t>
      </w:r>
      <w:r w:rsidRPr="00CF048D">
        <w:rPr>
          <w:rFonts w:ascii="Times New Roman" w:eastAsia="Times New Roman" w:hAnsi="Times New Roman"/>
          <w:i/>
          <w:spacing w:val="-4"/>
          <w:sz w:val="26"/>
          <w:szCs w:val="26"/>
        </w:rPr>
        <w:t>Мистецтво та освіта</w:t>
      </w:r>
      <w:r w:rsidRPr="00CF048D">
        <w:rPr>
          <w:rFonts w:ascii="Times New Roman" w:eastAsia="Times New Roman" w:hAnsi="Times New Roman"/>
          <w:spacing w:val="-4"/>
          <w:sz w:val="26"/>
          <w:szCs w:val="26"/>
        </w:rPr>
        <w:t xml:space="preserve">. 2018. </w:t>
      </w:r>
      <w:r w:rsidR="00B560C6" w:rsidRPr="00CF048D">
        <w:rPr>
          <w:rFonts w:ascii="Times New Roman" w:eastAsia="Times New Roman" w:hAnsi="Times New Roman"/>
          <w:spacing w:val="-4"/>
          <w:sz w:val="26"/>
          <w:szCs w:val="26"/>
        </w:rPr>
        <w:t>№ 3 (89).</w:t>
      </w:r>
      <w:r w:rsidR="00B560C6">
        <w:rPr>
          <w:rFonts w:ascii="Times New Roman" w:eastAsia="Times New Roman" w:hAnsi="Times New Roman"/>
          <w:spacing w:val="-4"/>
          <w:sz w:val="26"/>
          <w:szCs w:val="26"/>
        </w:rPr>
        <w:t xml:space="preserve"> С. </w:t>
      </w:r>
      <w:r w:rsidRPr="00CF048D">
        <w:rPr>
          <w:rFonts w:ascii="Times New Roman" w:eastAsia="Times New Roman" w:hAnsi="Times New Roman"/>
          <w:spacing w:val="-4"/>
          <w:sz w:val="26"/>
          <w:szCs w:val="26"/>
        </w:rPr>
        <w:t xml:space="preserve">11–14. </w:t>
      </w:r>
    </w:p>
    <w:p w:rsidR="004E1884" w:rsidRPr="00CF048D" w:rsidRDefault="004E1884" w:rsidP="00F61E58">
      <w:pPr>
        <w:numPr>
          <w:ilvl w:val="0"/>
          <w:numId w:val="61"/>
        </w:numPr>
        <w:suppressLineNumbers/>
        <w:tabs>
          <w:tab w:val="left" w:pos="1134"/>
        </w:tabs>
        <w:suppressAutoHyphens/>
        <w:adjustRightInd w:val="0"/>
        <w:spacing w:after="0" w:line="264" w:lineRule="auto"/>
        <w:ind w:left="0" w:firstLine="709"/>
        <w:jc w:val="both"/>
        <w:rPr>
          <w:rFonts w:ascii="Times New Roman" w:eastAsia="Times New Roman" w:hAnsi="Times New Roman"/>
          <w:spacing w:val="-4"/>
          <w:sz w:val="26"/>
          <w:szCs w:val="26"/>
        </w:rPr>
      </w:pPr>
      <w:r w:rsidRPr="00CF048D">
        <w:rPr>
          <w:rFonts w:ascii="Times New Roman" w:eastAsia="Times New Roman" w:hAnsi="Times New Roman"/>
          <w:spacing w:val="-4"/>
          <w:sz w:val="26"/>
          <w:szCs w:val="26"/>
        </w:rPr>
        <w:t>Кабалевский Д. Б. Воспитание ума и сердца: кн. для учителя</w:t>
      </w:r>
      <w:r w:rsidR="00B560C6">
        <w:rPr>
          <w:rFonts w:ascii="Times New Roman" w:eastAsia="Times New Roman" w:hAnsi="Times New Roman"/>
          <w:spacing w:val="-4"/>
          <w:sz w:val="26"/>
          <w:szCs w:val="26"/>
        </w:rPr>
        <w:t>.</w:t>
      </w:r>
      <w:r w:rsidRPr="00CF048D">
        <w:rPr>
          <w:rFonts w:ascii="Times New Roman" w:eastAsia="Times New Roman" w:hAnsi="Times New Roman"/>
          <w:spacing w:val="-4"/>
          <w:sz w:val="26"/>
          <w:szCs w:val="26"/>
        </w:rPr>
        <w:t xml:space="preserve">  </w:t>
      </w:r>
      <w:r w:rsidRPr="00B560C6">
        <w:rPr>
          <w:rFonts w:ascii="Times New Roman" w:eastAsia="Times New Roman" w:hAnsi="Times New Roman"/>
          <w:caps/>
          <w:spacing w:val="-4"/>
          <w:sz w:val="26"/>
          <w:szCs w:val="26"/>
        </w:rPr>
        <w:t>и</w:t>
      </w:r>
      <w:r w:rsidRPr="00CF048D">
        <w:rPr>
          <w:rFonts w:ascii="Times New Roman" w:eastAsia="Times New Roman" w:hAnsi="Times New Roman"/>
          <w:spacing w:val="-4"/>
          <w:sz w:val="26"/>
          <w:szCs w:val="26"/>
        </w:rPr>
        <w:t>зд. 2-е</w:t>
      </w:r>
      <w:r w:rsidR="00B560C6">
        <w:rPr>
          <w:rFonts w:ascii="Times New Roman" w:eastAsia="Times New Roman" w:hAnsi="Times New Roman"/>
          <w:spacing w:val="-4"/>
          <w:sz w:val="26"/>
          <w:szCs w:val="26"/>
        </w:rPr>
        <w:t>,</w:t>
      </w:r>
      <w:r w:rsidRPr="00CF048D">
        <w:rPr>
          <w:rFonts w:ascii="Times New Roman" w:eastAsia="Times New Roman" w:hAnsi="Times New Roman"/>
          <w:spacing w:val="-4"/>
          <w:sz w:val="26"/>
          <w:szCs w:val="26"/>
        </w:rPr>
        <w:t xml:space="preserve"> испр. и доп. Москва: Просвещение, 1884. 206 с.</w:t>
      </w:r>
    </w:p>
    <w:p w:rsidR="004E1884" w:rsidRPr="00CF048D" w:rsidRDefault="004E1884" w:rsidP="00F61E58">
      <w:pPr>
        <w:numPr>
          <w:ilvl w:val="0"/>
          <w:numId w:val="61"/>
        </w:numPr>
        <w:suppressLineNumbers/>
        <w:tabs>
          <w:tab w:val="left" w:pos="1134"/>
        </w:tabs>
        <w:suppressAutoHyphens/>
        <w:adjustRightInd w:val="0"/>
        <w:spacing w:after="0" w:line="264" w:lineRule="auto"/>
        <w:ind w:left="0" w:firstLine="709"/>
        <w:jc w:val="both"/>
        <w:rPr>
          <w:rFonts w:ascii="Times New Roman" w:eastAsia="Times New Roman" w:hAnsi="Times New Roman"/>
          <w:spacing w:val="-4"/>
          <w:sz w:val="26"/>
          <w:szCs w:val="26"/>
        </w:rPr>
      </w:pPr>
      <w:r w:rsidRPr="00CF048D">
        <w:rPr>
          <w:rFonts w:ascii="Times New Roman" w:hAnsi="Times New Roman"/>
          <w:bCs/>
          <w:spacing w:val="-4"/>
          <w:sz w:val="26"/>
          <w:szCs w:val="26"/>
        </w:rPr>
        <w:lastRenderedPageBreak/>
        <w:t>Мистецтво.</w:t>
      </w:r>
      <w:r w:rsidRPr="00CF048D">
        <w:rPr>
          <w:rFonts w:ascii="Times New Roman" w:eastAsia="Times New Roman" w:hAnsi="Times New Roman"/>
          <w:spacing w:val="-4"/>
          <w:sz w:val="26"/>
          <w:szCs w:val="26"/>
        </w:rPr>
        <w:t xml:space="preserve"> </w:t>
      </w:r>
      <w:r w:rsidRPr="00CF048D">
        <w:rPr>
          <w:rFonts w:ascii="Times New Roman" w:hAnsi="Times New Roman"/>
          <w:bCs/>
          <w:spacing w:val="-4"/>
          <w:sz w:val="26"/>
          <w:szCs w:val="26"/>
        </w:rPr>
        <w:t>5– 9 класи. Навчальна програма для загальноосвітніх навчальних закладів / укл</w:t>
      </w:r>
      <w:r w:rsidR="00B560C6">
        <w:rPr>
          <w:rFonts w:ascii="Times New Roman" w:hAnsi="Times New Roman"/>
          <w:bCs/>
          <w:spacing w:val="-4"/>
          <w:sz w:val="26"/>
          <w:szCs w:val="26"/>
        </w:rPr>
        <w:t>ад</w:t>
      </w:r>
      <w:r w:rsidRPr="00CF048D">
        <w:rPr>
          <w:rFonts w:ascii="Times New Roman" w:hAnsi="Times New Roman"/>
          <w:bCs/>
          <w:spacing w:val="-4"/>
          <w:sz w:val="26"/>
          <w:szCs w:val="26"/>
        </w:rPr>
        <w:t>. Л. Масол (кер. групи), О. Коваленко, Г. Сотська та ін. </w:t>
      </w:r>
      <w:r w:rsidRPr="00CF048D">
        <w:rPr>
          <w:rFonts w:ascii="Times New Roman" w:hAnsi="Times New Roman"/>
          <w:bCs/>
          <w:spacing w:val="-4"/>
          <w:sz w:val="26"/>
          <w:szCs w:val="26"/>
          <w:lang w:val="en-US"/>
        </w:rPr>
        <w:t>URL</w:t>
      </w:r>
      <w:r w:rsidRPr="00CF048D">
        <w:rPr>
          <w:rFonts w:ascii="Times New Roman" w:hAnsi="Times New Roman"/>
          <w:bCs/>
          <w:spacing w:val="-4"/>
          <w:sz w:val="26"/>
          <w:szCs w:val="26"/>
        </w:rPr>
        <w:t>: </w:t>
      </w:r>
      <w:hyperlink r:id="rId40" w:anchor="!z5IDTY4B!rvSY_uUPvExONCVnvZXC2HUhDdPqjIslcgoxlyM8WuA" w:history="1">
        <w:r w:rsidRPr="00CF048D">
          <w:rPr>
            <w:rStyle w:val="af"/>
            <w:rFonts w:ascii="Times New Roman" w:hAnsi="Times New Roman"/>
            <w:color w:val="auto"/>
            <w:spacing w:val="-4"/>
            <w:sz w:val="26"/>
            <w:szCs w:val="26"/>
            <w:u w:val="none"/>
          </w:rPr>
          <w:t>https://mega.nz/#!z5IDTY4B!rvSY_uUPvExONCVnvZXC2HUhDdPqjIslcgoxlyM8WuA</w:t>
        </w:r>
      </w:hyperlink>
      <w:r w:rsidRPr="00CF048D">
        <w:rPr>
          <w:rFonts w:ascii="Times New Roman" w:eastAsia="Times New Roman" w:hAnsi="Times New Roman"/>
          <w:spacing w:val="-4"/>
          <w:sz w:val="26"/>
          <w:szCs w:val="26"/>
        </w:rPr>
        <w:t xml:space="preserve"> (дата звернення</w:t>
      </w:r>
      <w:r w:rsidR="00B560C6">
        <w:rPr>
          <w:rFonts w:ascii="Times New Roman" w:eastAsia="Times New Roman" w:hAnsi="Times New Roman"/>
          <w:spacing w:val="-4"/>
          <w:sz w:val="26"/>
          <w:szCs w:val="26"/>
        </w:rPr>
        <w:t>:</w:t>
      </w:r>
      <w:r w:rsidRPr="00CF048D">
        <w:rPr>
          <w:rFonts w:ascii="Times New Roman" w:eastAsia="Times New Roman" w:hAnsi="Times New Roman"/>
          <w:spacing w:val="-4"/>
          <w:sz w:val="26"/>
          <w:szCs w:val="26"/>
        </w:rPr>
        <w:t xml:space="preserve"> 28.08.2019). </w:t>
      </w:r>
    </w:p>
    <w:p w:rsidR="004E1884" w:rsidRPr="00CF048D" w:rsidRDefault="004E1884" w:rsidP="00F61E58">
      <w:pPr>
        <w:pStyle w:val="a6"/>
        <w:numPr>
          <w:ilvl w:val="0"/>
          <w:numId w:val="61"/>
        </w:numPr>
        <w:tabs>
          <w:tab w:val="left" w:pos="1134"/>
        </w:tabs>
        <w:spacing w:after="0" w:line="264" w:lineRule="auto"/>
        <w:ind w:left="0" w:firstLine="709"/>
        <w:jc w:val="both"/>
        <w:rPr>
          <w:rFonts w:ascii="Times New Roman" w:hAnsi="Times New Roman"/>
          <w:spacing w:val="-4"/>
          <w:sz w:val="26"/>
          <w:szCs w:val="26"/>
          <w:lang w:val="uk-UA"/>
        </w:rPr>
      </w:pPr>
      <w:r w:rsidRPr="00CF048D">
        <w:rPr>
          <w:rFonts w:ascii="Times New Roman" w:eastAsia="Times New Roman" w:hAnsi="Times New Roman"/>
          <w:spacing w:val="-4"/>
          <w:sz w:val="26"/>
          <w:szCs w:val="26"/>
          <w:lang w:val="uk-UA"/>
        </w:rPr>
        <w:t xml:space="preserve">Мистецтво. </w:t>
      </w:r>
      <w:r w:rsidRPr="00CF048D">
        <w:rPr>
          <w:rFonts w:ascii="Times New Roman" w:hAnsi="Times New Roman"/>
          <w:bCs/>
          <w:spacing w:val="-4"/>
          <w:sz w:val="26"/>
          <w:szCs w:val="26"/>
        </w:rPr>
        <w:t>Навчальна програма</w:t>
      </w:r>
      <w:r w:rsidRPr="00CF048D">
        <w:rPr>
          <w:rFonts w:ascii="Times New Roman" w:hAnsi="Times New Roman"/>
          <w:bCs/>
          <w:spacing w:val="-4"/>
          <w:sz w:val="26"/>
          <w:szCs w:val="26"/>
          <w:lang w:val="uk-UA"/>
        </w:rPr>
        <w:t xml:space="preserve"> </w:t>
      </w:r>
      <w:r w:rsidRPr="00CF048D">
        <w:rPr>
          <w:rFonts w:ascii="Times New Roman" w:hAnsi="Times New Roman"/>
          <w:bCs/>
          <w:spacing w:val="-4"/>
          <w:sz w:val="26"/>
          <w:szCs w:val="26"/>
        </w:rPr>
        <w:t>для загальноосвітніх навчальних закладів</w:t>
      </w:r>
      <w:r w:rsidRPr="00CF048D">
        <w:rPr>
          <w:rFonts w:ascii="Times New Roman" w:hAnsi="Times New Roman"/>
          <w:bCs/>
          <w:spacing w:val="-4"/>
          <w:sz w:val="26"/>
          <w:szCs w:val="26"/>
          <w:lang w:val="uk-UA"/>
        </w:rPr>
        <w:t xml:space="preserve"> / уклад. Л. Масол</w:t>
      </w:r>
      <w:r w:rsidR="00B560C6">
        <w:rPr>
          <w:rFonts w:ascii="Times New Roman" w:hAnsi="Times New Roman"/>
          <w:bCs/>
          <w:spacing w:val="-4"/>
          <w:sz w:val="26"/>
          <w:szCs w:val="26"/>
          <w:lang w:val="uk-UA"/>
        </w:rPr>
        <w:t>.</w:t>
      </w:r>
      <w:r w:rsidRPr="00CF048D">
        <w:rPr>
          <w:rFonts w:ascii="Times New Roman" w:hAnsi="Times New Roman"/>
          <w:bCs/>
          <w:spacing w:val="-4"/>
          <w:sz w:val="26"/>
          <w:szCs w:val="26"/>
        </w:rPr>
        <w:t xml:space="preserve"> </w:t>
      </w:r>
      <w:r w:rsidRPr="00CF048D">
        <w:rPr>
          <w:rFonts w:ascii="Times New Roman" w:hAnsi="Times New Roman"/>
          <w:bCs/>
          <w:spacing w:val="-4"/>
          <w:sz w:val="26"/>
          <w:szCs w:val="26"/>
          <w:lang w:val="en-US"/>
        </w:rPr>
        <w:t>URL</w:t>
      </w:r>
      <w:r w:rsidRPr="00CF048D">
        <w:rPr>
          <w:rFonts w:ascii="Times New Roman" w:hAnsi="Times New Roman"/>
          <w:bCs/>
          <w:spacing w:val="-4"/>
          <w:sz w:val="26"/>
          <w:szCs w:val="26"/>
          <w:lang w:val="uk-UA"/>
        </w:rPr>
        <w:t xml:space="preserve">: </w:t>
      </w:r>
      <w:hyperlink r:id="rId41" w:history="1">
        <w:r w:rsidR="00B560C6" w:rsidRPr="00B560C6">
          <w:rPr>
            <w:rStyle w:val="af"/>
            <w:rFonts w:ascii="Times New Roman" w:hAnsi="Times New Roman"/>
            <w:color w:val="auto"/>
            <w:spacing w:val="-4"/>
            <w:sz w:val="26"/>
            <w:szCs w:val="26"/>
            <w:u w:val="none"/>
          </w:rPr>
          <w:t>https://paliytaras.site123.me/%D0%9C%D0%B5%D1%82%D0%</w:t>
        </w:r>
        <w:r w:rsidR="00B560C6" w:rsidRPr="00B560C6">
          <w:rPr>
            <w:rStyle w:val="af"/>
            <w:rFonts w:ascii="Times New Roman" w:hAnsi="Times New Roman"/>
            <w:color w:val="auto"/>
            <w:spacing w:val="-4"/>
            <w:sz w:val="26"/>
            <w:szCs w:val="26"/>
            <w:u w:val="none"/>
          </w:rPr>
          <w:softHyphen/>
          <w:t>BE%</w:t>
        </w:r>
        <w:r w:rsidR="00B560C6" w:rsidRPr="00B560C6">
          <w:rPr>
            <w:rStyle w:val="af"/>
            <w:rFonts w:ascii="Times New Roman" w:hAnsi="Times New Roman"/>
            <w:color w:val="auto"/>
            <w:spacing w:val="-4"/>
            <w:sz w:val="26"/>
            <w:szCs w:val="26"/>
            <w:u w:val="none"/>
          </w:rPr>
          <w:softHyphen/>
          <w:t>D0%</w:t>
        </w:r>
        <w:r w:rsidR="00B560C6" w:rsidRPr="00B560C6">
          <w:rPr>
            <w:rStyle w:val="af"/>
            <w:rFonts w:ascii="Times New Roman" w:hAnsi="Times New Roman"/>
            <w:color w:val="auto"/>
            <w:spacing w:val="-4"/>
            <w:sz w:val="26"/>
            <w:szCs w:val="26"/>
            <w:u w:val="none"/>
          </w:rPr>
          <w:softHyphen/>
          <w:t>B4%D0%B8%D1%87%D0%BD%D0%B0-%D1%81%D0%BA%D0%</w:t>
        </w:r>
        <w:r w:rsidR="00B560C6" w:rsidRPr="00B560C6">
          <w:rPr>
            <w:rStyle w:val="af"/>
            <w:rFonts w:ascii="Times New Roman" w:hAnsi="Times New Roman"/>
            <w:color w:val="auto"/>
            <w:spacing w:val="-4"/>
            <w:sz w:val="26"/>
            <w:szCs w:val="26"/>
            <w:u w:val="none"/>
          </w:rPr>
          <w:softHyphen/>
          <w:t>B0%D1%</w:t>
        </w:r>
        <w:r w:rsidR="00B560C6" w:rsidRPr="00B560C6">
          <w:rPr>
            <w:rStyle w:val="af"/>
            <w:rFonts w:ascii="Times New Roman" w:hAnsi="Times New Roman"/>
            <w:color w:val="auto"/>
            <w:spacing w:val="-4"/>
            <w:sz w:val="26"/>
            <w:szCs w:val="26"/>
            <w:u w:val="none"/>
          </w:rPr>
          <w:softHyphen/>
          <w:t>80%</w:t>
        </w:r>
        <w:r w:rsidR="00B560C6" w:rsidRPr="00B560C6">
          <w:rPr>
            <w:rStyle w:val="af"/>
            <w:rFonts w:ascii="Times New Roman" w:hAnsi="Times New Roman"/>
            <w:color w:val="auto"/>
            <w:spacing w:val="-4"/>
            <w:sz w:val="26"/>
            <w:szCs w:val="26"/>
            <w:u w:val="none"/>
          </w:rPr>
          <w:softHyphen/>
          <w:t>D0%B1%D0%</w:t>
        </w:r>
        <w:r w:rsidR="00B560C6" w:rsidRPr="00B560C6">
          <w:rPr>
            <w:rStyle w:val="af"/>
            <w:rFonts w:ascii="Times New Roman" w:hAnsi="Times New Roman"/>
            <w:color w:val="auto"/>
            <w:spacing w:val="-4"/>
            <w:sz w:val="26"/>
            <w:szCs w:val="26"/>
            <w:u w:val="none"/>
          </w:rPr>
          <w:softHyphen/>
          <w:t>BD%D0%B8%D1%87%D0%BA%D0%B0</w:t>
        </w:r>
      </w:hyperlink>
      <w:r w:rsidRPr="00B560C6">
        <w:rPr>
          <w:rFonts w:ascii="Times New Roman" w:eastAsia="Times New Roman" w:hAnsi="Times New Roman"/>
          <w:spacing w:val="-4"/>
          <w:sz w:val="26"/>
          <w:szCs w:val="26"/>
          <w:lang w:val="uk-UA"/>
        </w:rPr>
        <w:t xml:space="preserve"> </w:t>
      </w:r>
      <w:r w:rsidRPr="00CF048D">
        <w:rPr>
          <w:rFonts w:ascii="Times New Roman" w:eastAsia="Times New Roman" w:hAnsi="Times New Roman"/>
          <w:spacing w:val="-4"/>
          <w:sz w:val="26"/>
          <w:szCs w:val="26"/>
          <w:lang w:val="uk-UA"/>
        </w:rPr>
        <w:t>(дата звернення 28.08.2019).</w:t>
      </w:r>
    </w:p>
    <w:p w:rsidR="004E1884" w:rsidRPr="00CF048D" w:rsidRDefault="004E1884" w:rsidP="00F61E58">
      <w:pPr>
        <w:pStyle w:val="3"/>
        <w:numPr>
          <w:ilvl w:val="0"/>
          <w:numId w:val="61"/>
        </w:numPr>
        <w:shd w:val="clear" w:color="auto" w:fill="FFFFFF"/>
        <w:tabs>
          <w:tab w:val="left" w:pos="1134"/>
        </w:tabs>
        <w:spacing w:before="0" w:after="0" w:line="264" w:lineRule="auto"/>
        <w:ind w:left="0" w:firstLine="709"/>
        <w:jc w:val="both"/>
        <w:rPr>
          <w:rFonts w:ascii="Times New Roman" w:hAnsi="Times New Roman"/>
          <w:b w:val="0"/>
          <w:spacing w:val="-4"/>
          <w:lang w:val="uk-UA"/>
        </w:rPr>
      </w:pPr>
      <w:r w:rsidRPr="00CF048D">
        <w:rPr>
          <w:rFonts w:ascii="Times New Roman" w:hAnsi="Times New Roman"/>
          <w:b w:val="0"/>
          <w:spacing w:val="-4"/>
          <w:lang w:val="uk-UA"/>
        </w:rPr>
        <w:t xml:space="preserve">Програма для загальноосвітніх навчальних закладів </w:t>
      </w:r>
      <w:r w:rsidR="00A81E1A" w:rsidRPr="00CF048D">
        <w:rPr>
          <w:rFonts w:ascii="Times New Roman" w:hAnsi="Times New Roman"/>
          <w:b w:val="0"/>
          <w:spacing w:val="-4"/>
          <w:lang w:val="uk-UA"/>
        </w:rPr>
        <w:t>"</w:t>
      </w:r>
      <w:r w:rsidRPr="00CF048D">
        <w:rPr>
          <w:rFonts w:ascii="Times New Roman" w:hAnsi="Times New Roman"/>
          <w:b w:val="0"/>
          <w:spacing w:val="-4"/>
          <w:lang w:val="uk-UA"/>
        </w:rPr>
        <w:t>Музичне мистецтво</w:t>
      </w:r>
      <w:r w:rsidR="00A81E1A" w:rsidRPr="00CF048D">
        <w:rPr>
          <w:rFonts w:ascii="Times New Roman" w:hAnsi="Times New Roman"/>
          <w:b w:val="0"/>
          <w:spacing w:val="-4"/>
          <w:lang w:val="uk-UA"/>
        </w:rPr>
        <w:t>"</w:t>
      </w:r>
      <w:r w:rsidRPr="00CF048D">
        <w:rPr>
          <w:rFonts w:ascii="Times New Roman" w:hAnsi="Times New Roman"/>
          <w:b w:val="0"/>
          <w:spacing w:val="-4"/>
          <w:lang w:val="uk-UA"/>
        </w:rPr>
        <w:t xml:space="preserve"> (5–8 класи) / уклад</w:t>
      </w:r>
      <w:r w:rsidR="00B560C6">
        <w:rPr>
          <w:rFonts w:ascii="Times New Roman" w:hAnsi="Times New Roman"/>
          <w:b w:val="0"/>
          <w:spacing w:val="-4"/>
          <w:lang w:val="uk-UA"/>
        </w:rPr>
        <w:t>.</w:t>
      </w:r>
      <w:r w:rsidR="002017E1">
        <w:rPr>
          <w:rFonts w:ascii="Times New Roman" w:hAnsi="Times New Roman"/>
          <w:b w:val="0"/>
          <w:spacing w:val="-4"/>
          <w:lang w:val="uk-UA"/>
        </w:rPr>
        <w:t>:</w:t>
      </w:r>
      <w:r w:rsidRPr="00CF048D">
        <w:rPr>
          <w:rFonts w:ascii="Times New Roman" w:hAnsi="Times New Roman"/>
          <w:b w:val="0"/>
          <w:spacing w:val="-4"/>
          <w:lang w:val="uk-UA"/>
        </w:rPr>
        <w:t xml:space="preserve"> </w:t>
      </w:r>
      <w:r w:rsidRPr="00CF048D">
        <w:rPr>
          <w:rFonts w:ascii="Times New Roman" w:hAnsi="Times New Roman"/>
          <w:b w:val="0"/>
          <w:iCs/>
          <w:spacing w:val="-4"/>
          <w:lang w:val="uk-UA"/>
        </w:rPr>
        <w:t>Б. М. Фільц, І. М  Бєлова, Г. Б. Букрєєва, М. С. Демчишин,</w:t>
      </w:r>
      <w:r w:rsidRPr="00CF048D">
        <w:rPr>
          <w:rFonts w:ascii="Times New Roman" w:hAnsi="Times New Roman"/>
          <w:b w:val="0"/>
          <w:spacing w:val="-4"/>
          <w:lang w:val="uk-UA"/>
        </w:rPr>
        <w:t> </w:t>
      </w:r>
      <w:r w:rsidRPr="00CF048D">
        <w:rPr>
          <w:rFonts w:ascii="Times New Roman" w:hAnsi="Times New Roman"/>
          <w:b w:val="0"/>
          <w:iCs/>
          <w:spacing w:val="-4"/>
          <w:lang w:val="uk-UA"/>
        </w:rPr>
        <w:t xml:space="preserve"> Л. М. Масол та ін. </w:t>
      </w:r>
      <w:r w:rsidRPr="00CF048D">
        <w:rPr>
          <w:rFonts w:ascii="Times New Roman" w:hAnsi="Times New Roman"/>
          <w:b w:val="0"/>
          <w:iCs/>
          <w:spacing w:val="-4"/>
          <w:lang w:val="en-US"/>
        </w:rPr>
        <w:t>URL</w:t>
      </w:r>
      <w:r w:rsidRPr="00CF048D">
        <w:rPr>
          <w:rFonts w:ascii="Times New Roman" w:hAnsi="Times New Roman"/>
          <w:b w:val="0"/>
          <w:iCs/>
          <w:spacing w:val="-4"/>
          <w:lang w:val="uk-UA"/>
        </w:rPr>
        <w:t xml:space="preserve">: </w:t>
      </w:r>
      <w:hyperlink r:id="rId42" w:history="1">
        <w:r w:rsidRPr="00CF048D">
          <w:rPr>
            <w:rStyle w:val="af"/>
            <w:rFonts w:ascii="Times New Roman" w:hAnsi="Times New Roman"/>
            <w:b w:val="0"/>
            <w:iCs/>
            <w:color w:val="auto"/>
            <w:spacing w:val="-4"/>
            <w:u w:val="none"/>
          </w:rPr>
          <w:t>https://vseosvita.ua/library/navcalna-programa-dla-zagalnoosvitnih-navcalnih-zakladiv-muzicne-mistectvo-5-8-klasi-43595.html</w:t>
        </w:r>
      </w:hyperlink>
      <w:r w:rsidRPr="00CF048D">
        <w:rPr>
          <w:rFonts w:ascii="Times New Roman" w:hAnsi="Times New Roman"/>
          <w:b w:val="0"/>
          <w:iCs/>
          <w:spacing w:val="-4"/>
          <w:lang w:val="uk-UA"/>
        </w:rPr>
        <w:t xml:space="preserve"> </w:t>
      </w:r>
      <w:r w:rsidRPr="00CF048D">
        <w:rPr>
          <w:rFonts w:ascii="Times New Roman" w:hAnsi="Times New Roman"/>
          <w:b w:val="0"/>
          <w:spacing w:val="-4"/>
          <w:lang w:val="uk-UA"/>
        </w:rPr>
        <w:t>(дата звернення</w:t>
      </w:r>
      <w:r w:rsidR="002017E1">
        <w:rPr>
          <w:rFonts w:ascii="Times New Roman" w:hAnsi="Times New Roman"/>
          <w:b w:val="0"/>
          <w:spacing w:val="-4"/>
          <w:lang w:val="uk-UA"/>
        </w:rPr>
        <w:t>:</w:t>
      </w:r>
      <w:r w:rsidRPr="00CF048D">
        <w:rPr>
          <w:rFonts w:ascii="Times New Roman" w:hAnsi="Times New Roman"/>
          <w:b w:val="0"/>
          <w:spacing w:val="-4"/>
          <w:lang w:val="uk-UA"/>
        </w:rPr>
        <w:t xml:space="preserve"> 28.08.2019). </w:t>
      </w:r>
    </w:p>
    <w:p w:rsidR="004E1884" w:rsidRPr="00CF048D" w:rsidRDefault="004E1884" w:rsidP="00F61E58">
      <w:pPr>
        <w:pStyle w:val="a6"/>
        <w:numPr>
          <w:ilvl w:val="0"/>
          <w:numId w:val="61"/>
        </w:numPr>
        <w:tabs>
          <w:tab w:val="left" w:pos="1134"/>
        </w:tabs>
        <w:spacing w:after="0" w:line="264" w:lineRule="auto"/>
        <w:ind w:left="0" w:firstLine="709"/>
        <w:jc w:val="both"/>
        <w:rPr>
          <w:rFonts w:ascii="Times New Roman" w:hAnsi="Times New Roman"/>
          <w:spacing w:val="-4"/>
          <w:sz w:val="26"/>
          <w:szCs w:val="26"/>
        </w:rPr>
      </w:pPr>
      <w:r w:rsidRPr="00CF048D">
        <w:rPr>
          <w:rFonts w:ascii="Times New Roman" w:hAnsi="Times New Roman"/>
          <w:spacing w:val="-4"/>
          <w:sz w:val="26"/>
          <w:szCs w:val="26"/>
          <w:lang w:val="uk-UA"/>
        </w:rPr>
        <w:t>Ростовський О. Я. Методика викладання музики в початковій школі: навч.-метод. посіб. 2-</w:t>
      </w:r>
      <w:r w:rsidR="002017E1">
        <w:rPr>
          <w:rFonts w:ascii="Times New Roman" w:hAnsi="Times New Roman"/>
          <w:spacing w:val="-4"/>
          <w:sz w:val="26"/>
          <w:szCs w:val="26"/>
          <w:lang w:val="uk-UA"/>
        </w:rPr>
        <w:t>г</w:t>
      </w:r>
      <w:r w:rsidRPr="00CF048D">
        <w:rPr>
          <w:rFonts w:ascii="Times New Roman" w:hAnsi="Times New Roman"/>
          <w:spacing w:val="-4"/>
          <w:sz w:val="26"/>
          <w:szCs w:val="26"/>
          <w:lang w:val="uk-UA"/>
        </w:rPr>
        <w:t>е вид., доп</w:t>
      </w:r>
      <w:r w:rsidR="002017E1">
        <w:rPr>
          <w:rFonts w:ascii="Times New Roman" w:hAnsi="Times New Roman"/>
          <w:spacing w:val="-4"/>
          <w:sz w:val="26"/>
          <w:szCs w:val="26"/>
          <w:lang w:val="uk-UA"/>
        </w:rPr>
        <w:t>ов</w:t>
      </w:r>
      <w:r w:rsidRPr="00CF048D">
        <w:rPr>
          <w:rFonts w:ascii="Times New Roman" w:hAnsi="Times New Roman"/>
          <w:spacing w:val="-4"/>
          <w:sz w:val="26"/>
          <w:szCs w:val="26"/>
          <w:lang w:val="uk-UA"/>
        </w:rPr>
        <w:t>. Тернопіль: Навчальна книга – Богдан, 2000. 216 с.</w:t>
      </w:r>
    </w:p>
    <w:p w:rsidR="004E1884" w:rsidRPr="00CF048D" w:rsidRDefault="004E1884" w:rsidP="00F61E58">
      <w:pPr>
        <w:numPr>
          <w:ilvl w:val="0"/>
          <w:numId w:val="61"/>
        </w:numPr>
        <w:tabs>
          <w:tab w:val="left" w:pos="1134"/>
        </w:tabs>
        <w:spacing w:after="0" w:line="264" w:lineRule="auto"/>
        <w:ind w:left="0" w:firstLine="709"/>
        <w:jc w:val="both"/>
        <w:rPr>
          <w:rFonts w:ascii="Times New Roman" w:hAnsi="Times New Roman"/>
          <w:spacing w:val="-4"/>
          <w:sz w:val="26"/>
          <w:szCs w:val="26"/>
        </w:rPr>
      </w:pPr>
      <w:r w:rsidRPr="00CF048D">
        <w:rPr>
          <w:rFonts w:ascii="Times New Roman" w:hAnsi="Times New Roman"/>
          <w:spacing w:val="-4"/>
          <w:sz w:val="26"/>
          <w:szCs w:val="26"/>
        </w:rPr>
        <w:t>Садовенко С. М. Світ фольклору: Український дитячий музичний фольклор як засіб формування музичних здібностей дітей дошкільного віку</w:t>
      </w:r>
      <w:r w:rsidR="002017E1">
        <w:rPr>
          <w:rFonts w:ascii="Times New Roman" w:hAnsi="Times New Roman"/>
          <w:spacing w:val="-4"/>
          <w:sz w:val="26"/>
          <w:szCs w:val="26"/>
        </w:rPr>
        <w:t>:</w:t>
      </w:r>
      <w:r w:rsidRPr="00CF048D">
        <w:rPr>
          <w:rFonts w:ascii="Times New Roman" w:hAnsi="Times New Roman"/>
          <w:spacing w:val="-4"/>
          <w:sz w:val="26"/>
          <w:szCs w:val="26"/>
        </w:rPr>
        <w:t xml:space="preserve"> </w:t>
      </w:r>
      <w:r w:rsidR="002017E1">
        <w:rPr>
          <w:rFonts w:ascii="Times New Roman" w:hAnsi="Times New Roman"/>
          <w:spacing w:val="-4"/>
          <w:sz w:val="26"/>
          <w:szCs w:val="26"/>
        </w:rPr>
        <w:t>н</w:t>
      </w:r>
      <w:r w:rsidRPr="00CF048D">
        <w:rPr>
          <w:rFonts w:ascii="Times New Roman" w:hAnsi="Times New Roman"/>
          <w:spacing w:val="-4"/>
          <w:sz w:val="26"/>
          <w:szCs w:val="26"/>
        </w:rPr>
        <w:t>аук</w:t>
      </w:r>
      <w:r w:rsidR="002017E1">
        <w:rPr>
          <w:rFonts w:ascii="Times New Roman" w:hAnsi="Times New Roman"/>
          <w:spacing w:val="-4"/>
          <w:sz w:val="26"/>
          <w:szCs w:val="26"/>
        </w:rPr>
        <w:t>.</w:t>
      </w:r>
      <w:r w:rsidRPr="00CF048D">
        <w:rPr>
          <w:rFonts w:ascii="Times New Roman" w:hAnsi="Times New Roman"/>
          <w:spacing w:val="-4"/>
          <w:sz w:val="26"/>
          <w:szCs w:val="26"/>
        </w:rPr>
        <w:t>-метод</w:t>
      </w:r>
      <w:r w:rsidR="002017E1">
        <w:rPr>
          <w:rFonts w:ascii="Times New Roman" w:hAnsi="Times New Roman"/>
          <w:spacing w:val="-4"/>
          <w:sz w:val="26"/>
          <w:szCs w:val="26"/>
        </w:rPr>
        <w:t>.</w:t>
      </w:r>
      <w:r w:rsidRPr="00CF048D">
        <w:rPr>
          <w:rFonts w:ascii="Times New Roman" w:hAnsi="Times New Roman"/>
          <w:spacing w:val="-4"/>
          <w:sz w:val="26"/>
          <w:szCs w:val="26"/>
        </w:rPr>
        <w:t xml:space="preserve"> посіб. Київ: КТ </w:t>
      </w:r>
      <w:r w:rsidR="00A81E1A" w:rsidRPr="00CF048D">
        <w:rPr>
          <w:rFonts w:ascii="Times New Roman" w:hAnsi="Times New Roman"/>
          <w:spacing w:val="-4"/>
          <w:sz w:val="26"/>
          <w:szCs w:val="26"/>
        </w:rPr>
        <w:t>"</w:t>
      </w:r>
      <w:r w:rsidRPr="00CF048D">
        <w:rPr>
          <w:rFonts w:ascii="Times New Roman" w:hAnsi="Times New Roman"/>
          <w:spacing w:val="-4"/>
          <w:sz w:val="26"/>
          <w:szCs w:val="26"/>
        </w:rPr>
        <w:t>Київська нотна фабрика</w:t>
      </w:r>
      <w:r w:rsidR="00A81E1A" w:rsidRPr="00CF048D">
        <w:rPr>
          <w:rFonts w:ascii="Times New Roman" w:hAnsi="Times New Roman"/>
          <w:spacing w:val="-4"/>
          <w:sz w:val="26"/>
          <w:szCs w:val="26"/>
        </w:rPr>
        <w:t>"</w:t>
      </w:r>
      <w:r w:rsidRPr="00CF048D">
        <w:rPr>
          <w:rFonts w:ascii="Times New Roman" w:hAnsi="Times New Roman"/>
          <w:spacing w:val="-4"/>
          <w:sz w:val="26"/>
          <w:szCs w:val="26"/>
        </w:rPr>
        <w:t xml:space="preserve">, 2007. 322 с. </w:t>
      </w:r>
    </w:p>
    <w:p w:rsidR="004E1884" w:rsidRPr="00CF048D" w:rsidRDefault="0078477A" w:rsidP="00F61E58">
      <w:pPr>
        <w:numPr>
          <w:ilvl w:val="0"/>
          <w:numId w:val="61"/>
        </w:numPr>
        <w:tabs>
          <w:tab w:val="left" w:pos="1134"/>
        </w:tabs>
        <w:spacing w:after="0" w:line="264" w:lineRule="auto"/>
        <w:ind w:left="0" w:firstLine="709"/>
        <w:jc w:val="both"/>
        <w:rPr>
          <w:rFonts w:ascii="Times New Roman" w:hAnsi="Times New Roman"/>
          <w:spacing w:val="-4"/>
          <w:sz w:val="26"/>
          <w:szCs w:val="26"/>
        </w:rPr>
      </w:pPr>
      <w:hyperlink r:id="rId43" w:history="1">
        <w:r w:rsidR="004E1884" w:rsidRPr="00CF048D">
          <w:rPr>
            <w:rStyle w:val="af"/>
            <w:rFonts w:ascii="Times New Roman" w:hAnsi="Times New Roman"/>
            <w:color w:val="auto"/>
            <w:spacing w:val="-4"/>
            <w:sz w:val="26"/>
            <w:szCs w:val="26"/>
            <w:u w:val="none"/>
          </w:rPr>
          <w:t>https://vseosvita.ua/library/navcalna-programa-dla-zagalnoosvitnih-navcalnih-zakladiv-muzicne-mistectvo-5-8-klasi-43595.html</w:t>
        </w:r>
      </w:hyperlink>
      <w:r w:rsidR="004E1884" w:rsidRPr="00CF048D">
        <w:rPr>
          <w:rFonts w:ascii="Times New Roman" w:hAnsi="Times New Roman"/>
          <w:spacing w:val="-4"/>
          <w:sz w:val="26"/>
          <w:szCs w:val="26"/>
        </w:rPr>
        <w:t xml:space="preserve"> </w:t>
      </w:r>
      <w:r w:rsidR="004E1884" w:rsidRPr="00CF048D">
        <w:rPr>
          <w:rFonts w:ascii="Times New Roman" w:eastAsia="Times New Roman" w:hAnsi="Times New Roman"/>
          <w:spacing w:val="-4"/>
          <w:sz w:val="26"/>
          <w:szCs w:val="26"/>
        </w:rPr>
        <w:t>(дата звернення</w:t>
      </w:r>
      <w:r w:rsidR="002017E1">
        <w:rPr>
          <w:rFonts w:ascii="Times New Roman" w:eastAsia="Times New Roman" w:hAnsi="Times New Roman"/>
          <w:spacing w:val="-4"/>
          <w:sz w:val="26"/>
          <w:szCs w:val="26"/>
        </w:rPr>
        <w:t>:</w:t>
      </w:r>
      <w:r w:rsidR="004E1884" w:rsidRPr="00CF048D">
        <w:rPr>
          <w:rFonts w:ascii="Times New Roman" w:eastAsia="Times New Roman" w:hAnsi="Times New Roman"/>
          <w:spacing w:val="-4"/>
          <w:sz w:val="26"/>
          <w:szCs w:val="26"/>
        </w:rPr>
        <w:t xml:space="preserve"> 28.08.2019).</w:t>
      </w:r>
    </w:p>
    <w:p w:rsidR="004E1884" w:rsidRPr="002017E1" w:rsidRDefault="0078477A" w:rsidP="00F61E58">
      <w:pPr>
        <w:numPr>
          <w:ilvl w:val="0"/>
          <w:numId w:val="61"/>
        </w:numPr>
        <w:tabs>
          <w:tab w:val="left" w:pos="1134"/>
        </w:tabs>
        <w:spacing w:after="0" w:line="264" w:lineRule="auto"/>
        <w:ind w:left="0" w:firstLine="709"/>
        <w:jc w:val="both"/>
        <w:rPr>
          <w:rFonts w:ascii="Times New Roman" w:hAnsi="Times New Roman"/>
          <w:spacing w:val="-10"/>
          <w:sz w:val="26"/>
          <w:szCs w:val="26"/>
        </w:rPr>
      </w:pPr>
      <w:hyperlink r:id="rId44" w:anchor="more" w:history="1">
        <w:r w:rsidR="004E1884" w:rsidRPr="002017E1">
          <w:rPr>
            <w:rStyle w:val="af"/>
            <w:rFonts w:ascii="Times New Roman" w:hAnsi="Times New Roman"/>
            <w:color w:val="auto"/>
            <w:spacing w:val="-10"/>
            <w:sz w:val="26"/>
            <w:szCs w:val="26"/>
            <w:u w:val="none"/>
          </w:rPr>
          <w:t>http://music-fastov.blogspot.com/2016/09/1-4.html#more</w:t>
        </w:r>
      </w:hyperlink>
      <w:r w:rsidR="004E1884" w:rsidRPr="002017E1">
        <w:rPr>
          <w:rFonts w:ascii="Times New Roman" w:hAnsi="Times New Roman"/>
          <w:spacing w:val="-10"/>
          <w:sz w:val="26"/>
          <w:szCs w:val="26"/>
        </w:rPr>
        <w:t xml:space="preserve"> </w:t>
      </w:r>
      <w:r w:rsidR="004E1884" w:rsidRPr="002017E1">
        <w:rPr>
          <w:rFonts w:ascii="Times New Roman" w:eastAsia="Times New Roman" w:hAnsi="Times New Roman"/>
          <w:spacing w:val="-10"/>
          <w:sz w:val="26"/>
          <w:szCs w:val="26"/>
        </w:rPr>
        <w:t>(дата звернення</w:t>
      </w:r>
      <w:r w:rsidR="002017E1" w:rsidRPr="002017E1">
        <w:rPr>
          <w:rFonts w:ascii="Times New Roman" w:eastAsia="Times New Roman" w:hAnsi="Times New Roman"/>
          <w:spacing w:val="-10"/>
          <w:sz w:val="26"/>
          <w:szCs w:val="26"/>
        </w:rPr>
        <w:t>:</w:t>
      </w:r>
      <w:r w:rsidR="004E1884" w:rsidRPr="002017E1">
        <w:rPr>
          <w:rFonts w:ascii="Times New Roman" w:eastAsia="Times New Roman" w:hAnsi="Times New Roman"/>
          <w:spacing w:val="-10"/>
          <w:sz w:val="26"/>
          <w:szCs w:val="26"/>
        </w:rPr>
        <w:t xml:space="preserve"> 28.08.2019).</w:t>
      </w:r>
    </w:p>
    <w:p w:rsidR="004E1884" w:rsidRPr="002017E1" w:rsidRDefault="0078477A" w:rsidP="00F61E58">
      <w:pPr>
        <w:numPr>
          <w:ilvl w:val="0"/>
          <w:numId w:val="61"/>
        </w:numPr>
        <w:tabs>
          <w:tab w:val="left" w:pos="1134"/>
        </w:tabs>
        <w:spacing w:after="0" w:line="264" w:lineRule="auto"/>
        <w:ind w:left="0" w:firstLine="709"/>
        <w:jc w:val="both"/>
        <w:rPr>
          <w:rFonts w:ascii="Times New Roman" w:eastAsia="Times New Roman" w:hAnsi="Times New Roman"/>
          <w:spacing w:val="-8"/>
          <w:sz w:val="26"/>
          <w:szCs w:val="26"/>
        </w:rPr>
      </w:pPr>
      <w:hyperlink r:id="rId45" w:history="1">
        <w:r w:rsidR="004E1884" w:rsidRPr="002017E1">
          <w:rPr>
            <w:rStyle w:val="af"/>
            <w:rFonts w:ascii="Times New Roman" w:hAnsi="Times New Roman"/>
            <w:color w:val="auto"/>
            <w:spacing w:val="-8"/>
            <w:sz w:val="26"/>
            <w:szCs w:val="26"/>
            <w:u w:val="none"/>
          </w:rPr>
          <w:t>file:///D:/downloads/metod_rekom_2017-18%20(2).pdf</w:t>
        </w:r>
      </w:hyperlink>
      <w:r w:rsidR="004E1884" w:rsidRPr="002017E1">
        <w:rPr>
          <w:rFonts w:ascii="Times New Roman" w:eastAsia="Times New Roman" w:hAnsi="Times New Roman"/>
          <w:spacing w:val="-8"/>
          <w:sz w:val="26"/>
          <w:szCs w:val="26"/>
        </w:rPr>
        <w:t xml:space="preserve"> (дата звернення</w:t>
      </w:r>
      <w:r w:rsidR="002017E1" w:rsidRPr="002017E1">
        <w:rPr>
          <w:rFonts w:ascii="Times New Roman" w:eastAsia="Times New Roman" w:hAnsi="Times New Roman"/>
          <w:spacing w:val="-8"/>
          <w:sz w:val="26"/>
          <w:szCs w:val="26"/>
        </w:rPr>
        <w:t>:</w:t>
      </w:r>
      <w:r w:rsidR="004E1884" w:rsidRPr="002017E1">
        <w:rPr>
          <w:rFonts w:ascii="Times New Roman" w:eastAsia="Times New Roman" w:hAnsi="Times New Roman"/>
          <w:spacing w:val="-8"/>
          <w:sz w:val="26"/>
          <w:szCs w:val="26"/>
        </w:rPr>
        <w:t xml:space="preserve"> 28.08.2019).</w:t>
      </w:r>
    </w:p>
    <w:p w:rsidR="004E1884" w:rsidRPr="003A3F3C" w:rsidRDefault="004E1884" w:rsidP="004E1884">
      <w:pPr>
        <w:spacing w:line="360" w:lineRule="auto"/>
        <w:rPr>
          <w:rFonts w:ascii="Times New Roman" w:hAnsi="Times New Roman"/>
          <w:spacing w:val="-4"/>
          <w:sz w:val="28"/>
          <w:szCs w:val="28"/>
        </w:rPr>
      </w:pPr>
    </w:p>
    <w:p w:rsidR="00422098" w:rsidRPr="003A3F3C" w:rsidRDefault="00422098" w:rsidP="00422098">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ПЕДАГОГІЧНІ УМОВИ ФОРМУВАННЯ ВМІНЬ ІМПРОВІЗАЦІЇ ПІДЛІТКІВ У РОК-КОЛЕКТИВІ</w:t>
      </w:r>
    </w:p>
    <w:p w:rsidR="00422098" w:rsidRPr="003A3F3C" w:rsidRDefault="00422098" w:rsidP="00422098">
      <w:pPr>
        <w:spacing w:after="0" w:line="240" w:lineRule="auto"/>
        <w:jc w:val="center"/>
        <w:rPr>
          <w:rFonts w:ascii="Times New Roman" w:hAnsi="Times New Roman"/>
          <w:b/>
          <w:spacing w:val="-4"/>
          <w:sz w:val="28"/>
          <w:szCs w:val="28"/>
        </w:rPr>
      </w:pPr>
    </w:p>
    <w:p w:rsidR="00422098" w:rsidRPr="003A3F3C" w:rsidRDefault="00422098" w:rsidP="00422098">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Павленко О. М., Петренко Є. С.</w:t>
      </w:r>
    </w:p>
    <w:p w:rsidR="00422098" w:rsidRPr="003A3F3C" w:rsidRDefault="00422098" w:rsidP="00422098">
      <w:pPr>
        <w:spacing w:after="0" w:line="240" w:lineRule="auto"/>
        <w:jc w:val="both"/>
        <w:rPr>
          <w:rFonts w:ascii="Times New Roman" w:hAnsi="Times New Roman"/>
          <w:spacing w:val="-4"/>
          <w:sz w:val="28"/>
          <w:szCs w:val="28"/>
        </w:rPr>
      </w:pPr>
    </w:p>
    <w:p w:rsidR="00422098" w:rsidRPr="003A3F3C" w:rsidRDefault="00422098" w:rsidP="00422098">
      <w:pPr>
        <w:spacing w:after="0" w:line="240" w:lineRule="auto"/>
        <w:ind w:left="709"/>
        <w:jc w:val="both"/>
        <w:rPr>
          <w:rFonts w:ascii="Times New Roman" w:hAnsi="Times New Roman"/>
          <w:i/>
          <w:spacing w:val="-4"/>
          <w:sz w:val="28"/>
          <w:szCs w:val="28"/>
        </w:rPr>
      </w:pPr>
      <w:r w:rsidRPr="003A3F3C">
        <w:rPr>
          <w:rFonts w:ascii="Times New Roman" w:hAnsi="Times New Roman"/>
          <w:i/>
          <w:spacing w:val="-4"/>
          <w:sz w:val="28"/>
          <w:szCs w:val="28"/>
        </w:rPr>
        <w:t>У статі п</w:t>
      </w:r>
      <w:r w:rsidR="00351A45">
        <w:rPr>
          <w:rFonts w:ascii="Times New Roman" w:hAnsi="Times New Roman"/>
          <w:i/>
          <w:spacing w:val="-4"/>
          <w:sz w:val="28"/>
          <w:szCs w:val="28"/>
        </w:rPr>
        <w:t>одано</w:t>
      </w:r>
      <w:r w:rsidRPr="003A3F3C">
        <w:rPr>
          <w:rFonts w:ascii="Times New Roman" w:hAnsi="Times New Roman"/>
          <w:i/>
          <w:spacing w:val="-4"/>
          <w:sz w:val="28"/>
          <w:szCs w:val="28"/>
        </w:rPr>
        <w:t xml:space="preserve"> теоретичне обґрунтування педагогічних умов формування вмінь імпровізації учнів підліткового віку у рок-колективі. Висвітлено психолого-педагогічні особливості підліткового віку. Розкрито  специфіку музикування у рок-колективі.</w:t>
      </w:r>
    </w:p>
    <w:p w:rsidR="00422098" w:rsidRPr="003A3F3C" w:rsidRDefault="00422098" w:rsidP="00422098">
      <w:pPr>
        <w:spacing w:after="0" w:line="240" w:lineRule="auto"/>
        <w:ind w:left="709"/>
        <w:jc w:val="both"/>
        <w:rPr>
          <w:rFonts w:ascii="Times New Roman" w:hAnsi="Times New Roman"/>
          <w:i/>
          <w:spacing w:val="-4"/>
          <w:sz w:val="28"/>
          <w:szCs w:val="28"/>
        </w:rPr>
      </w:pPr>
      <w:r w:rsidRPr="003A3F3C">
        <w:rPr>
          <w:rFonts w:ascii="Times New Roman" w:hAnsi="Times New Roman"/>
          <w:b/>
          <w:i/>
          <w:spacing w:val="-4"/>
          <w:sz w:val="28"/>
          <w:szCs w:val="28"/>
        </w:rPr>
        <w:t>Ключові слова:</w:t>
      </w:r>
      <w:r w:rsidRPr="003A3F3C">
        <w:rPr>
          <w:rFonts w:ascii="Times New Roman" w:hAnsi="Times New Roman"/>
          <w:i/>
          <w:spacing w:val="-4"/>
          <w:sz w:val="28"/>
          <w:szCs w:val="28"/>
        </w:rPr>
        <w:t xml:space="preserve"> рок-колектив, педагогічні умови, імпровізація, вміння імпровізації, підліток</w:t>
      </w:r>
      <w:r w:rsidR="00351A45">
        <w:rPr>
          <w:rFonts w:ascii="Times New Roman" w:hAnsi="Times New Roman"/>
          <w:i/>
          <w:spacing w:val="-4"/>
          <w:sz w:val="28"/>
          <w:szCs w:val="28"/>
        </w:rPr>
        <w:t>.</w:t>
      </w:r>
    </w:p>
    <w:p w:rsidR="00422098" w:rsidRPr="003A3F3C" w:rsidRDefault="00422098" w:rsidP="00422098">
      <w:pPr>
        <w:spacing w:after="0" w:line="240" w:lineRule="auto"/>
        <w:jc w:val="both"/>
        <w:rPr>
          <w:rFonts w:ascii="Times New Roman" w:hAnsi="Times New Roman"/>
          <w:spacing w:val="-4"/>
          <w:sz w:val="28"/>
          <w:szCs w:val="28"/>
        </w:rPr>
      </w:pPr>
    </w:p>
    <w:p w:rsidR="00422098" w:rsidRPr="003A3F3C" w:rsidRDefault="00422098" w:rsidP="00422098">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Виховання підростаючого покоління є відповідальним завданням, яке постає перед педагогами, батьками та суспільством. Відомо, що навчання дітей різного віку має свою специфіку. </w:t>
      </w:r>
      <w:r w:rsidR="00351A45">
        <w:rPr>
          <w:rFonts w:ascii="Times New Roman" w:hAnsi="Times New Roman"/>
          <w:spacing w:val="-4"/>
          <w:sz w:val="28"/>
          <w:szCs w:val="28"/>
        </w:rPr>
        <w:t>С</w:t>
      </w:r>
      <w:r w:rsidRPr="003A3F3C">
        <w:rPr>
          <w:rFonts w:ascii="Times New Roman" w:hAnsi="Times New Roman"/>
          <w:spacing w:val="-4"/>
          <w:sz w:val="28"/>
          <w:szCs w:val="28"/>
        </w:rPr>
        <w:t>аме з підлітками набагато частіше, ніж з</w:t>
      </w:r>
      <w:r w:rsidR="003D64A3">
        <w:rPr>
          <w:rFonts w:ascii="Times New Roman" w:hAnsi="Times New Roman"/>
          <w:spacing w:val="-4"/>
          <w:sz w:val="28"/>
          <w:szCs w:val="28"/>
        </w:rPr>
        <w:t>і</w:t>
      </w:r>
      <w:r w:rsidRPr="003A3F3C">
        <w:rPr>
          <w:rFonts w:ascii="Times New Roman" w:hAnsi="Times New Roman"/>
          <w:spacing w:val="-4"/>
          <w:sz w:val="28"/>
          <w:szCs w:val="28"/>
        </w:rPr>
        <w:t xml:space="preserve"> школярами іншого віку</w:t>
      </w:r>
      <w:r w:rsidR="003D64A3">
        <w:rPr>
          <w:rFonts w:ascii="Times New Roman" w:hAnsi="Times New Roman"/>
          <w:spacing w:val="-4"/>
          <w:sz w:val="28"/>
          <w:szCs w:val="28"/>
        </w:rPr>
        <w:t>,</w:t>
      </w:r>
      <w:r w:rsidRPr="003A3F3C">
        <w:rPr>
          <w:rFonts w:ascii="Times New Roman" w:hAnsi="Times New Roman"/>
          <w:spacing w:val="-4"/>
          <w:sz w:val="28"/>
          <w:szCs w:val="28"/>
        </w:rPr>
        <w:t xml:space="preserve"> вчителям важче працю</w:t>
      </w:r>
      <w:r w:rsidR="003D64A3">
        <w:rPr>
          <w:rFonts w:ascii="Times New Roman" w:hAnsi="Times New Roman"/>
          <w:spacing w:val="-4"/>
          <w:sz w:val="28"/>
          <w:szCs w:val="28"/>
        </w:rPr>
        <w:t>ється</w:t>
      </w:r>
      <w:r w:rsidRPr="003A3F3C">
        <w:rPr>
          <w:rFonts w:ascii="Times New Roman" w:hAnsi="Times New Roman"/>
          <w:spacing w:val="-4"/>
          <w:sz w:val="28"/>
          <w:szCs w:val="28"/>
        </w:rPr>
        <w:t xml:space="preserve">, оскільки саме цей вік потребує особливої уваги. </w:t>
      </w:r>
    </w:p>
    <w:p w:rsidR="00422098" w:rsidRPr="003A3F3C" w:rsidRDefault="00422098" w:rsidP="00422098">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В онтогенезі школяра одним із складних періодів є підлітковий вік. У цей період відбувається не тільки </w:t>
      </w:r>
      <w:r w:rsidR="003D64A3">
        <w:rPr>
          <w:rFonts w:ascii="Times New Roman" w:hAnsi="Times New Roman"/>
          <w:spacing w:val="-4"/>
          <w:sz w:val="28"/>
          <w:szCs w:val="28"/>
        </w:rPr>
        <w:t>до</w:t>
      </w:r>
      <w:r w:rsidRPr="003A3F3C">
        <w:rPr>
          <w:rFonts w:ascii="Times New Roman" w:hAnsi="Times New Roman"/>
          <w:spacing w:val="-4"/>
          <w:sz w:val="28"/>
          <w:szCs w:val="28"/>
        </w:rPr>
        <w:t>корінна перебудова раніше сформованих психоло</w:t>
      </w:r>
      <w:r w:rsidR="003377B0">
        <w:rPr>
          <w:rFonts w:ascii="Times New Roman" w:hAnsi="Times New Roman"/>
          <w:spacing w:val="-4"/>
          <w:sz w:val="28"/>
          <w:szCs w:val="28"/>
        </w:rPr>
        <w:softHyphen/>
      </w:r>
      <w:r w:rsidRPr="003A3F3C">
        <w:rPr>
          <w:rFonts w:ascii="Times New Roman" w:hAnsi="Times New Roman"/>
          <w:spacing w:val="-4"/>
          <w:sz w:val="28"/>
          <w:szCs w:val="28"/>
        </w:rPr>
        <w:t>гічних структур, але й виникають нові психологічні утворення, заклада</w:t>
      </w:r>
      <w:r w:rsidR="003377B0">
        <w:rPr>
          <w:rFonts w:ascii="Times New Roman" w:hAnsi="Times New Roman"/>
          <w:spacing w:val="-4"/>
          <w:sz w:val="28"/>
          <w:szCs w:val="28"/>
        </w:rPr>
        <w:softHyphen/>
      </w:r>
      <w:r w:rsidRPr="003A3F3C">
        <w:rPr>
          <w:rFonts w:ascii="Times New Roman" w:hAnsi="Times New Roman"/>
          <w:spacing w:val="-4"/>
          <w:sz w:val="28"/>
          <w:szCs w:val="28"/>
        </w:rPr>
        <w:t xml:space="preserve">ються </w:t>
      </w:r>
      <w:r w:rsidRPr="003A3F3C">
        <w:rPr>
          <w:rFonts w:ascii="Times New Roman" w:hAnsi="Times New Roman"/>
          <w:spacing w:val="-4"/>
          <w:sz w:val="28"/>
          <w:szCs w:val="28"/>
        </w:rPr>
        <w:lastRenderedPageBreak/>
        <w:t xml:space="preserve">основи свідомої поведінки, кристалізується загальна стратегія у формуванні моральних цінностей і соціальних установок. </w:t>
      </w:r>
    </w:p>
    <w:p w:rsidR="00422098" w:rsidRPr="003A3F3C" w:rsidRDefault="00422098" w:rsidP="00422098">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Особливості підліткового віку в психології, педагогіці й фізіології розкрито в роботах Л. Виготського, І. Беха, Л. Божовича, П. Блонського, І. Кона, О. Леон</w:t>
      </w:r>
      <w:r w:rsidR="003D64A3">
        <w:rPr>
          <w:rFonts w:ascii="Times New Roman" w:hAnsi="Times New Roman"/>
          <w:spacing w:val="-4"/>
          <w:sz w:val="28"/>
          <w:szCs w:val="28"/>
        </w:rPr>
        <w:softHyphen/>
      </w:r>
      <w:r w:rsidRPr="003A3F3C">
        <w:rPr>
          <w:rFonts w:ascii="Times New Roman" w:hAnsi="Times New Roman"/>
          <w:spacing w:val="-4"/>
          <w:sz w:val="28"/>
          <w:szCs w:val="28"/>
        </w:rPr>
        <w:t>тьє</w:t>
      </w:r>
      <w:r w:rsidR="003D64A3">
        <w:rPr>
          <w:rFonts w:ascii="Times New Roman" w:hAnsi="Times New Roman"/>
          <w:spacing w:val="-4"/>
          <w:sz w:val="28"/>
          <w:szCs w:val="28"/>
        </w:rPr>
        <w:softHyphen/>
      </w:r>
      <w:r w:rsidRPr="003A3F3C">
        <w:rPr>
          <w:rFonts w:ascii="Times New Roman" w:hAnsi="Times New Roman"/>
          <w:spacing w:val="-4"/>
          <w:sz w:val="28"/>
          <w:szCs w:val="28"/>
        </w:rPr>
        <w:t xml:space="preserve">ва, А. Личко, А. Мудрика, Е. Рогова, С. Рубінштейна, Д. Ельконіна та ін. Аналіз наукових праць показує, що в наш час вікова межа відображає не тільки рівень біологічного розвитку, а й соціальний статус особи, її інформованість про </w:t>
      </w:r>
      <w:r w:rsidR="003D64A3">
        <w:rPr>
          <w:rFonts w:ascii="Times New Roman" w:hAnsi="Times New Roman"/>
          <w:spacing w:val="-4"/>
          <w:sz w:val="28"/>
          <w:szCs w:val="28"/>
        </w:rPr>
        <w:t>навколишнє</w:t>
      </w:r>
      <w:r w:rsidRPr="003A3F3C">
        <w:rPr>
          <w:rFonts w:ascii="Times New Roman" w:hAnsi="Times New Roman"/>
          <w:spacing w:val="-4"/>
          <w:sz w:val="28"/>
          <w:szCs w:val="28"/>
        </w:rPr>
        <w:t xml:space="preserve"> середовище.</w:t>
      </w:r>
    </w:p>
    <w:p w:rsidR="00422098" w:rsidRPr="003A3F3C" w:rsidRDefault="00422098" w:rsidP="00422098">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Рок-культура посідає дедалі важливіше місце в сучасному науковому дискурсі. Сьогодні багато вчених (В. Березан, Б. Брилін, Н. Долгая, О. Козлова, Ю. Лошков, Ю. Максимчук, А. Мінаєв, О. Орлова, В. Откидач, О. Сапожнік, І. Хиж</w:t>
      </w:r>
      <w:r w:rsidR="003D64A3">
        <w:rPr>
          <w:rFonts w:ascii="Times New Roman" w:hAnsi="Times New Roman"/>
          <w:spacing w:val="-4"/>
          <w:sz w:val="28"/>
          <w:szCs w:val="28"/>
        </w:rPr>
        <w:softHyphen/>
      </w:r>
      <w:r w:rsidRPr="003A3F3C">
        <w:rPr>
          <w:rFonts w:ascii="Times New Roman" w:hAnsi="Times New Roman"/>
          <w:spacing w:val="-4"/>
          <w:sz w:val="28"/>
          <w:szCs w:val="28"/>
        </w:rPr>
        <w:t xml:space="preserve">няк, Г. Шостак та ін.) </w:t>
      </w:r>
      <w:r w:rsidR="003D64A3">
        <w:rPr>
          <w:rFonts w:ascii="Times New Roman" w:hAnsi="Times New Roman"/>
          <w:spacing w:val="-4"/>
          <w:sz w:val="28"/>
          <w:szCs w:val="28"/>
        </w:rPr>
        <w:t>за</w:t>
      </w:r>
      <w:r w:rsidRPr="003A3F3C">
        <w:rPr>
          <w:rFonts w:ascii="Times New Roman" w:hAnsi="Times New Roman"/>
          <w:spacing w:val="-4"/>
          <w:sz w:val="28"/>
          <w:szCs w:val="28"/>
        </w:rPr>
        <w:t>значають, що це явище відіграє надзвичайно важливу роль у житті кожної людини, яка особистісно розвивається і формує власний духовний світ. Паралельно актуальнішим стає ґрунтовне вивчення особливостей рок-музики, функціонування рок-колективу.</w:t>
      </w:r>
    </w:p>
    <w:p w:rsidR="00422098" w:rsidRPr="003A3F3C" w:rsidRDefault="00422098" w:rsidP="003D64A3">
      <w:pPr>
        <w:pStyle w:val="26"/>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Метою даної статті є обґрунтування педагогічних умов формування вмінь імпровізації підлітків у рок-колективі.</w:t>
      </w:r>
    </w:p>
    <w:p w:rsidR="00422098" w:rsidRPr="003A3F3C" w:rsidRDefault="00422098" w:rsidP="003377B0">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Підлітковий вік – вік самовизначення, становлення характеру та пов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язаний із перебудовою в трьох основних сферах його існування: тілесній, психологічній, соціальній. На даному віковому етапі дітям підліткового віку </w:t>
      </w:r>
      <w:r w:rsidR="003D64A3">
        <w:rPr>
          <w:rFonts w:ascii="Times New Roman" w:hAnsi="Times New Roman"/>
          <w:spacing w:val="-4"/>
          <w:sz w:val="28"/>
          <w:szCs w:val="28"/>
        </w:rPr>
        <w:t>потрібно</w:t>
      </w:r>
      <w:r w:rsidRPr="003A3F3C">
        <w:rPr>
          <w:rFonts w:ascii="Times New Roman" w:hAnsi="Times New Roman"/>
          <w:spacing w:val="-4"/>
          <w:sz w:val="28"/>
          <w:szCs w:val="28"/>
        </w:rPr>
        <w:t xml:space="preserve"> реалізувати потребу самореалізації, саморозуміння. Вчені пов</w:t>
      </w:r>
      <w:r w:rsidR="00DB76DA">
        <w:rPr>
          <w:rFonts w:ascii="Times New Roman" w:hAnsi="Times New Roman"/>
          <w:spacing w:val="-4"/>
          <w:sz w:val="28"/>
          <w:szCs w:val="28"/>
        </w:rPr>
        <w:t>’</w:t>
      </w:r>
      <w:r w:rsidRPr="003A3F3C">
        <w:rPr>
          <w:rFonts w:ascii="Times New Roman" w:hAnsi="Times New Roman"/>
          <w:spacing w:val="-4"/>
          <w:sz w:val="28"/>
          <w:szCs w:val="28"/>
        </w:rPr>
        <w:t xml:space="preserve">язують вирішення даної проблеми з музичними вподобаннями підлітка. Оскільки музичне мистецтво є специфічним генератором ціннісного ставлення до довкілля, що розширює можливості пізнання художньої картини світу через передачу різноманітних настроїв, активізує сферу власних почуттів і психічних станів людини </w:t>
      </w:r>
      <w:r w:rsidR="003D64A3">
        <w:rPr>
          <w:rFonts w:ascii="Times New Roman" w:hAnsi="Times New Roman"/>
          <w:spacing w:val="-4"/>
          <w:sz w:val="28"/>
          <w:szCs w:val="28"/>
        </w:rPr>
        <w:t>та</w:t>
      </w:r>
      <w:r w:rsidRPr="003A3F3C">
        <w:rPr>
          <w:rFonts w:ascii="Times New Roman" w:hAnsi="Times New Roman"/>
          <w:spacing w:val="-4"/>
          <w:sz w:val="28"/>
          <w:szCs w:val="28"/>
        </w:rPr>
        <w:t xml:space="preserve"> може використовуватись як дієвий засіб саморегуляції. </w:t>
      </w:r>
    </w:p>
    <w:p w:rsidR="00422098" w:rsidRPr="003A3F3C" w:rsidRDefault="00422098" w:rsidP="003377B0">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Одним із таких потужних засобів впливу на свідомість підлітка є рок-музика та входження підлітка в рок-колектив. Дослідженням цієї проблеми займалися науковці О. Цуранова, О. Халєєва, які визначили психолого-педагогічні особли</w:t>
      </w:r>
      <w:r w:rsidR="003377B0">
        <w:rPr>
          <w:rFonts w:ascii="Times New Roman" w:hAnsi="Times New Roman"/>
          <w:spacing w:val="-4"/>
          <w:sz w:val="28"/>
          <w:szCs w:val="28"/>
        </w:rPr>
        <w:softHyphen/>
      </w:r>
      <w:r w:rsidRPr="003A3F3C">
        <w:rPr>
          <w:rFonts w:ascii="Times New Roman" w:hAnsi="Times New Roman"/>
          <w:spacing w:val="-4"/>
          <w:sz w:val="28"/>
          <w:szCs w:val="28"/>
        </w:rPr>
        <w:t>вості сучасних підлітків, окреслили музичні ознаки, характерні для рок-музики в рок-колективі, проаналізували репертуар сучасних навчальних програм із музичного мистецтва щодо змісту в них творів рок-музики. Можна зазначити, що загальною та обов</w:t>
      </w:r>
      <w:r w:rsidR="00DB76DA">
        <w:rPr>
          <w:rFonts w:ascii="Times New Roman" w:hAnsi="Times New Roman"/>
          <w:spacing w:val="-4"/>
          <w:sz w:val="28"/>
          <w:szCs w:val="28"/>
        </w:rPr>
        <w:t>’</w:t>
      </w:r>
      <w:r w:rsidRPr="003A3F3C">
        <w:rPr>
          <w:rFonts w:ascii="Times New Roman" w:hAnsi="Times New Roman"/>
          <w:spacing w:val="-4"/>
          <w:sz w:val="28"/>
          <w:szCs w:val="28"/>
        </w:rPr>
        <w:t>язковою умовою для всіх сучасних музичних рок-колективів є наявність ритмічної групи, хоча її функції можуть бути закладені у синтезатор. Повний склад ритм-групи включає такі інструменти: ударні, бас-гітара, ритм-гітара, гітара-соло, клавішні (рояль, орган, синтезатор) та додаткові ударні [4, с. 112].</w:t>
      </w:r>
    </w:p>
    <w:p w:rsidR="00422098" w:rsidRPr="003A3F3C" w:rsidRDefault="00422098" w:rsidP="003377B0">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Виконавська індивідуальність кожного окремого виконавця підпорядко</w:t>
      </w:r>
      <w:r w:rsidR="003377B0">
        <w:rPr>
          <w:rFonts w:ascii="Times New Roman" w:hAnsi="Times New Roman"/>
          <w:spacing w:val="-4"/>
          <w:sz w:val="28"/>
          <w:szCs w:val="28"/>
        </w:rPr>
        <w:softHyphen/>
      </w:r>
      <w:r w:rsidRPr="003A3F3C">
        <w:rPr>
          <w:rFonts w:ascii="Times New Roman" w:hAnsi="Times New Roman"/>
          <w:spacing w:val="-4"/>
          <w:sz w:val="28"/>
          <w:szCs w:val="28"/>
        </w:rPr>
        <w:t>вується колективній художній меті. Кожного учасника рок-колективу слід навчити чітко усвідомлювати та відчувати свою роль у колективному виконавстві, розкриваючи при цьому власну творчу індивідуальність.</w:t>
      </w:r>
    </w:p>
    <w:p w:rsidR="00422098" w:rsidRPr="003A3F3C" w:rsidRDefault="00422098" w:rsidP="003377B0">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lastRenderedPageBreak/>
        <w:t>Учасникам рок-колективу слід вільно володіти мистецтвом імпровізації, оскільки саме імпровізація є провідною рисою рок-виконавства. Навчання імпровізації розвиває слухо-зоровий, динамічний стереотип (уміння миттєво втілювати результат музичного фантазування у реальних звуках). Художня цін</w:t>
      </w:r>
      <w:r w:rsidR="003D64A3">
        <w:rPr>
          <w:rFonts w:ascii="Times New Roman" w:hAnsi="Times New Roman"/>
          <w:spacing w:val="-4"/>
          <w:sz w:val="28"/>
          <w:szCs w:val="28"/>
        </w:rPr>
        <w:softHyphen/>
      </w:r>
      <w:r w:rsidRPr="003A3F3C">
        <w:rPr>
          <w:rFonts w:ascii="Times New Roman" w:hAnsi="Times New Roman"/>
          <w:spacing w:val="-4"/>
          <w:sz w:val="28"/>
          <w:szCs w:val="28"/>
        </w:rPr>
        <w:t>ність такої форми музикування залежить від природних даних, технічних навичок виконавця та рівня сформованості його виконавської майстерності [1, с. 12].</w:t>
      </w:r>
    </w:p>
    <w:p w:rsidR="00422098" w:rsidRPr="003A3F3C" w:rsidRDefault="00422098" w:rsidP="003377B0">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Імпровізація дає можливість досконало й природно сприйняти, засвоїти, відтворити </w:t>
      </w:r>
      <w:r w:rsidR="00A81E1A" w:rsidRPr="003A3F3C">
        <w:rPr>
          <w:rFonts w:ascii="Times New Roman" w:hAnsi="Times New Roman"/>
          <w:spacing w:val="-4"/>
          <w:sz w:val="28"/>
          <w:szCs w:val="28"/>
        </w:rPr>
        <w:t>"</w:t>
      </w:r>
      <w:r w:rsidRPr="003A3F3C">
        <w:rPr>
          <w:rFonts w:ascii="Times New Roman" w:hAnsi="Times New Roman"/>
          <w:spacing w:val="-4"/>
          <w:sz w:val="28"/>
          <w:szCs w:val="28"/>
        </w:rPr>
        <w:t>від свого імені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ідеї композиторів, вона є складовою загальної культури музиканта. Сприяючи засвоєнню та закріпленню теоретичних знань, виконавської техніки, навчання імпровізації формує такі особистісні риси</w:t>
      </w:r>
      <w:r w:rsidR="003D64A3">
        <w:rPr>
          <w:rFonts w:ascii="Times New Roman" w:hAnsi="Times New Roman"/>
          <w:spacing w:val="-4"/>
          <w:sz w:val="28"/>
          <w:szCs w:val="28"/>
        </w:rPr>
        <w:t>,</w:t>
      </w:r>
      <w:r w:rsidRPr="003A3F3C">
        <w:rPr>
          <w:rFonts w:ascii="Times New Roman" w:hAnsi="Times New Roman"/>
          <w:spacing w:val="-4"/>
          <w:sz w:val="28"/>
          <w:szCs w:val="28"/>
        </w:rPr>
        <w:t xml:space="preserve"> як ініціативність, допитливість, сміливість, здатність до концентрації уваги та прийняття рішень, а отже, впливає на розвиток світогляду підлітка. </w:t>
      </w:r>
    </w:p>
    <w:p w:rsidR="00422098" w:rsidRPr="003A3F3C" w:rsidRDefault="00422098" w:rsidP="003377B0">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Формування вмінь імпровізації у підлітків – складний процес формування та розвитку їх естетичної культури. Він поєднує такі види діяльності, як гра на музичному інструменті (індивідуальна та колективна), навчання та виховання.</w:t>
      </w:r>
    </w:p>
    <w:p w:rsidR="00422098" w:rsidRPr="003A3F3C" w:rsidRDefault="00422098" w:rsidP="003377B0">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Процес формування вмінь імпровізації характеризується динамічністю і насиченістю, імпровізаційністю, творчістю, активним спілкуванням. Його склад</w:t>
      </w:r>
      <w:r w:rsidR="003377B0">
        <w:rPr>
          <w:rFonts w:ascii="Times New Roman" w:hAnsi="Times New Roman"/>
          <w:spacing w:val="-4"/>
          <w:sz w:val="28"/>
          <w:szCs w:val="28"/>
        </w:rPr>
        <w:softHyphen/>
      </w:r>
      <w:r w:rsidRPr="003A3F3C">
        <w:rPr>
          <w:rFonts w:ascii="Times New Roman" w:hAnsi="Times New Roman"/>
          <w:spacing w:val="-4"/>
          <w:sz w:val="28"/>
          <w:szCs w:val="28"/>
        </w:rPr>
        <w:t>ність полягає в тому, що педагогічні впливи мають бути доцільними та індивіду</w:t>
      </w:r>
      <w:r w:rsidR="003377B0">
        <w:rPr>
          <w:rFonts w:ascii="Times New Roman" w:hAnsi="Times New Roman"/>
          <w:spacing w:val="-4"/>
          <w:sz w:val="28"/>
          <w:szCs w:val="28"/>
        </w:rPr>
        <w:softHyphen/>
      </w:r>
      <w:r w:rsidRPr="003A3F3C">
        <w:rPr>
          <w:rFonts w:ascii="Times New Roman" w:hAnsi="Times New Roman"/>
          <w:spacing w:val="-4"/>
          <w:sz w:val="28"/>
          <w:szCs w:val="28"/>
        </w:rPr>
        <w:t>аль</w:t>
      </w:r>
      <w:r w:rsidR="003377B0">
        <w:rPr>
          <w:rFonts w:ascii="Times New Roman" w:hAnsi="Times New Roman"/>
          <w:spacing w:val="-4"/>
          <w:sz w:val="28"/>
          <w:szCs w:val="28"/>
        </w:rPr>
        <w:softHyphen/>
      </w:r>
      <w:r w:rsidRPr="003A3F3C">
        <w:rPr>
          <w:rFonts w:ascii="Times New Roman" w:hAnsi="Times New Roman"/>
          <w:spacing w:val="-4"/>
          <w:sz w:val="28"/>
          <w:szCs w:val="28"/>
        </w:rPr>
        <w:t>ними, враховувати індивідуальні можливості кожного учня і численн</w:t>
      </w:r>
      <w:r w:rsidR="003D64A3">
        <w:rPr>
          <w:rFonts w:ascii="Times New Roman" w:hAnsi="Times New Roman"/>
          <w:spacing w:val="-4"/>
          <w:sz w:val="28"/>
          <w:szCs w:val="28"/>
        </w:rPr>
        <w:t>і</w:t>
      </w:r>
      <w:r w:rsidRPr="003A3F3C">
        <w:rPr>
          <w:rFonts w:ascii="Times New Roman" w:hAnsi="Times New Roman"/>
          <w:spacing w:val="-4"/>
          <w:sz w:val="28"/>
          <w:szCs w:val="28"/>
        </w:rPr>
        <w:t xml:space="preserve"> фактори, які зумовлюють поведінку та характер діяльності учнів. Ефективність розвитку вмінь імпровізації залежить від науково</w:t>
      </w:r>
      <w:r w:rsidR="003D64A3">
        <w:rPr>
          <w:rFonts w:ascii="Times New Roman" w:hAnsi="Times New Roman"/>
          <w:spacing w:val="-4"/>
          <w:sz w:val="28"/>
          <w:szCs w:val="28"/>
        </w:rPr>
        <w:t xml:space="preserve"> </w:t>
      </w:r>
      <w:r w:rsidRPr="003A3F3C">
        <w:rPr>
          <w:rFonts w:ascii="Times New Roman" w:hAnsi="Times New Roman"/>
          <w:spacing w:val="-4"/>
          <w:sz w:val="28"/>
          <w:szCs w:val="28"/>
        </w:rPr>
        <w:t>обґрунтованих педагогічних умов.</w:t>
      </w:r>
    </w:p>
    <w:p w:rsidR="00422098" w:rsidRPr="00961A5A" w:rsidRDefault="00422098" w:rsidP="00422098">
      <w:pPr>
        <w:spacing w:after="0" w:line="264" w:lineRule="auto"/>
        <w:ind w:firstLine="709"/>
        <w:jc w:val="both"/>
        <w:rPr>
          <w:rFonts w:ascii="Times New Roman" w:hAnsi="Times New Roman"/>
          <w:spacing w:val="-4"/>
          <w:sz w:val="28"/>
          <w:szCs w:val="28"/>
        </w:rPr>
      </w:pPr>
      <w:r w:rsidRPr="00961A5A">
        <w:rPr>
          <w:rFonts w:ascii="Times New Roman" w:hAnsi="Times New Roman"/>
          <w:spacing w:val="-4"/>
          <w:sz w:val="28"/>
          <w:szCs w:val="28"/>
        </w:rPr>
        <w:t xml:space="preserve">У педагогічній науці сутність поняття </w:t>
      </w:r>
      <w:r w:rsidR="00A81E1A" w:rsidRPr="00961A5A">
        <w:rPr>
          <w:rFonts w:ascii="Times New Roman" w:hAnsi="Times New Roman"/>
          <w:spacing w:val="-4"/>
          <w:sz w:val="28"/>
          <w:szCs w:val="28"/>
        </w:rPr>
        <w:t>"</w:t>
      </w:r>
      <w:r w:rsidRPr="00961A5A">
        <w:rPr>
          <w:rFonts w:ascii="Times New Roman" w:hAnsi="Times New Roman"/>
          <w:spacing w:val="-4"/>
          <w:sz w:val="28"/>
          <w:szCs w:val="28"/>
        </w:rPr>
        <w:t>педагогічні умови</w:t>
      </w:r>
      <w:r w:rsidR="00A81E1A" w:rsidRPr="00961A5A">
        <w:rPr>
          <w:rFonts w:ascii="Times New Roman" w:hAnsi="Times New Roman"/>
          <w:spacing w:val="-4"/>
          <w:sz w:val="28"/>
          <w:szCs w:val="28"/>
        </w:rPr>
        <w:t>"</w:t>
      </w:r>
      <w:r w:rsidRPr="00961A5A">
        <w:rPr>
          <w:rFonts w:ascii="Times New Roman" w:hAnsi="Times New Roman"/>
          <w:spacing w:val="-4"/>
          <w:sz w:val="28"/>
          <w:szCs w:val="28"/>
        </w:rPr>
        <w:t xml:space="preserve"> науковці визначають по-різному. Висвітлення специфіки такої дефініції зумовлено науко</w:t>
      </w:r>
      <w:r w:rsidR="003D64A3" w:rsidRPr="00961A5A">
        <w:rPr>
          <w:rFonts w:ascii="Times New Roman" w:hAnsi="Times New Roman"/>
          <w:spacing w:val="-4"/>
          <w:sz w:val="28"/>
          <w:szCs w:val="28"/>
        </w:rPr>
        <w:softHyphen/>
      </w:r>
      <w:r w:rsidRPr="00961A5A">
        <w:rPr>
          <w:rFonts w:ascii="Times New Roman" w:hAnsi="Times New Roman"/>
          <w:spacing w:val="-4"/>
          <w:sz w:val="28"/>
          <w:szCs w:val="28"/>
        </w:rPr>
        <w:t xml:space="preserve">вим пошуком педагогічної мети та критеріїв оптимальності її досягнення. Нами проаналізовано деякі підходи до трактування терміна </w:t>
      </w:r>
      <w:r w:rsidR="00A81E1A" w:rsidRPr="00961A5A">
        <w:rPr>
          <w:rFonts w:ascii="Times New Roman" w:hAnsi="Times New Roman"/>
          <w:spacing w:val="-4"/>
          <w:sz w:val="28"/>
          <w:szCs w:val="28"/>
        </w:rPr>
        <w:t>"</w:t>
      </w:r>
      <w:r w:rsidRPr="00961A5A">
        <w:rPr>
          <w:rFonts w:ascii="Times New Roman" w:hAnsi="Times New Roman"/>
          <w:spacing w:val="-4"/>
          <w:sz w:val="28"/>
          <w:szCs w:val="28"/>
        </w:rPr>
        <w:t>педагогічні умови</w:t>
      </w:r>
      <w:r w:rsidR="00A81E1A" w:rsidRPr="00961A5A">
        <w:rPr>
          <w:rFonts w:ascii="Times New Roman" w:hAnsi="Times New Roman"/>
          <w:spacing w:val="-4"/>
          <w:sz w:val="28"/>
          <w:szCs w:val="28"/>
        </w:rPr>
        <w:t>"</w:t>
      </w:r>
      <w:r w:rsidRPr="00961A5A">
        <w:rPr>
          <w:rFonts w:ascii="Times New Roman" w:hAnsi="Times New Roman"/>
          <w:spacing w:val="-4"/>
          <w:sz w:val="28"/>
          <w:szCs w:val="28"/>
        </w:rPr>
        <w:t xml:space="preserve">. </w:t>
      </w:r>
    </w:p>
    <w:p w:rsidR="00422098" w:rsidRPr="00961A5A" w:rsidRDefault="00422098" w:rsidP="00422098">
      <w:pPr>
        <w:spacing w:after="0" w:line="264" w:lineRule="auto"/>
        <w:ind w:firstLine="709"/>
        <w:jc w:val="both"/>
        <w:rPr>
          <w:rFonts w:ascii="Times New Roman" w:hAnsi="Times New Roman"/>
          <w:spacing w:val="-4"/>
          <w:sz w:val="28"/>
          <w:szCs w:val="28"/>
        </w:rPr>
      </w:pPr>
      <w:r w:rsidRPr="00961A5A">
        <w:rPr>
          <w:rFonts w:ascii="Times New Roman" w:hAnsi="Times New Roman"/>
          <w:spacing w:val="-4"/>
          <w:sz w:val="28"/>
          <w:szCs w:val="28"/>
        </w:rPr>
        <w:t xml:space="preserve">Вітчизняними та зарубіжними вченими дефініція </w:t>
      </w:r>
      <w:r w:rsidR="00A81E1A" w:rsidRPr="00961A5A">
        <w:rPr>
          <w:rFonts w:ascii="Times New Roman" w:hAnsi="Times New Roman"/>
          <w:iCs/>
          <w:spacing w:val="-4"/>
          <w:sz w:val="28"/>
          <w:szCs w:val="28"/>
        </w:rPr>
        <w:t>"</w:t>
      </w:r>
      <w:r w:rsidRPr="00961A5A">
        <w:rPr>
          <w:rFonts w:ascii="Times New Roman" w:hAnsi="Times New Roman"/>
          <w:iCs/>
          <w:spacing w:val="-4"/>
          <w:sz w:val="28"/>
          <w:szCs w:val="28"/>
        </w:rPr>
        <w:t>педагогічна умова</w:t>
      </w:r>
      <w:r w:rsidR="00A81E1A" w:rsidRPr="00961A5A">
        <w:rPr>
          <w:rFonts w:ascii="Times New Roman" w:hAnsi="Times New Roman"/>
          <w:iCs/>
          <w:spacing w:val="-4"/>
          <w:sz w:val="28"/>
          <w:szCs w:val="28"/>
        </w:rPr>
        <w:t>"</w:t>
      </w:r>
      <w:r w:rsidRPr="00961A5A">
        <w:rPr>
          <w:rFonts w:ascii="Times New Roman" w:hAnsi="Times New Roman"/>
          <w:spacing w:val="-4"/>
          <w:sz w:val="28"/>
          <w:szCs w:val="28"/>
        </w:rPr>
        <w:t xml:space="preserve">  визначається також із таких позицій: сукупність заходів педагогічного впливу, компонент педагогічної системи, що містить внутрішні і зовнішні елементи; послідовна робота з уточнення закономірностей для забезпечення можливості перевірки результатів (В. Андрєєв, Н. Іполитова, Н. Яковлєва та ін.). </w:t>
      </w:r>
    </w:p>
    <w:p w:rsidR="00422098" w:rsidRPr="003A3F3C" w:rsidRDefault="00422098" w:rsidP="00422098">
      <w:pPr>
        <w:spacing w:after="0" w:line="264" w:lineRule="auto"/>
        <w:ind w:firstLine="709"/>
        <w:jc w:val="both"/>
        <w:rPr>
          <w:rFonts w:ascii="Times New Roman" w:hAnsi="Times New Roman"/>
          <w:spacing w:val="-4"/>
          <w:sz w:val="28"/>
          <w:szCs w:val="28"/>
        </w:rPr>
      </w:pPr>
      <w:r w:rsidRPr="00961A5A">
        <w:rPr>
          <w:rFonts w:ascii="Times New Roman" w:hAnsi="Times New Roman"/>
          <w:spacing w:val="-4"/>
          <w:sz w:val="28"/>
          <w:szCs w:val="28"/>
        </w:rPr>
        <w:t>Умова розуміється також як змістова характеристика одного з компонентів</w:t>
      </w:r>
      <w:r w:rsidRPr="003A3F3C">
        <w:rPr>
          <w:rFonts w:ascii="Times New Roman" w:hAnsi="Times New Roman"/>
          <w:spacing w:val="-4"/>
          <w:sz w:val="28"/>
          <w:szCs w:val="28"/>
        </w:rPr>
        <w:t xml:space="preserve"> педагогічної системи, що втілюється в змісті, організаційних формах, засобах навчання і характері взаємодії між педагогами </w:t>
      </w:r>
      <w:r w:rsidR="003D64A3">
        <w:rPr>
          <w:rFonts w:ascii="Times New Roman" w:hAnsi="Times New Roman"/>
          <w:spacing w:val="-4"/>
          <w:sz w:val="28"/>
          <w:szCs w:val="28"/>
        </w:rPr>
        <w:t>та</w:t>
      </w:r>
      <w:r w:rsidRPr="003A3F3C">
        <w:rPr>
          <w:rFonts w:ascii="Times New Roman" w:hAnsi="Times New Roman"/>
          <w:spacing w:val="-4"/>
          <w:sz w:val="28"/>
          <w:szCs w:val="28"/>
        </w:rPr>
        <w:t xml:space="preserve"> учнями, як сукупність об</w:t>
      </w:r>
      <w:r w:rsidR="00DB76DA">
        <w:rPr>
          <w:rFonts w:ascii="Times New Roman" w:hAnsi="Times New Roman"/>
          <w:spacing w:val="-4"/>
          <w:sz w:val="28"/>
          <w:szCs w:val="28"/>
        </w:rPr>
        <w:t>’</w:t>
      </w:r>
      <w:r w:rsidRPr="003A3F3C">
        <w:rPr>
          <w:rFonts w:ascii="Times New Roman" w:hAnsi="Times New Roman"/>
          <w:spacing w:val="-4"/>
          <w:sz w:val="28"/>
          <w:szCs w:val="28"/>
        </w:rPr>
        <w:t>єктив</w:t>
      </w:r>
      <w:r w:rsidR="003377B0">
        <w:rPr>
          <w:rFonts w:ascii="Times New Roman" w:hAnsi="Times New Roman"/>
          <w:spacing w:val="-4"/>
          <w:sz w:val="28"/>
          <w:szCs w:val="28"/>
        </w:rPr>
        <w:softHyphen/>
      </w:r>
      <w:r w:rsidRPr="003A3F3C">
        <w:rPr>
          <w:rFonts w:ascii="Times New Roman" w:hAnsi="Times New Roman"/>
          <w:spacing w:val="-4"/>
          <w:sz w:val="28"/>
          <w:szCs w:val="28"/>
        </w:rPr>
        <w:t>них можливостей змісту, форм, методів, засобів і матеріально-просторо</w:t>
      </w:r>
      <w:r w:rsidR="003377B0">
        <w:rPr>
          <w:rFonts w:ascii="Times New Roman" w:hAnsi="Times New Roman"/>
          <w:spacing w:val="-4"/>
          <w:sz w:val="28"/>
          <w:szCs w:val="28"/>
        </w:rPr>
        <w:softHyphen/>
      </w:r>
      <w:r w:rsidRPr="003A3F3C">
        <w:rPr>
          <w:rFonts w:ascii="Times New Roman" w:hAnsi="Times New Roman"/>
          <w:spacing w:val="-4"/>
          <w:sz w:val="28"/>
          <w:szCs w:val="28"/>
        </w:rPr>
        <w:t xml:space="preserve">вого середовища, спрямованих на </w:t>
      </w:r>
      <w:r w:rsidR="003D64A3">
        <w:rPr>
          <w:rFonts w:ascii="Times New Roman" w:hAnsi="Times New Roman"/>
          <w:spacing w:val="-4"/>
          <w:sz w:val="28"/>
          <w:szCs w:val="28"/>
        </w:rPr>
        <w:t>виконання</w:t>
      </w:r>
      <w:r w:rsidRPr="003A3F3C">
        <w:rPr>
          <w:rFonts w:ascii="Times New Roman" w:hAnsi="Times New Roman"/>
          <w:spacing w:val="-4"/>
          <w:sz w:val="28"/>
          <w:szCs w:val="28"/>
        </w:rPr>
        <w:t xml:space="preserve"> поставлених завдань [2, с. 29]. </w:t>
      </w:r>
    </w:p>
    <w:p w:rsidR="00422098" w:rsidRPr="003A3F3C" w:rsidRDefault="00422098" w:rsidP="00422098">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Для нашого дослідження важливими є </w:t>
      </w:r>
      <w:r w:rsidR="003D64A3">
        <w:rPr>
          <w:rFonts w:ascii="Times New Roman" w:hAnsi="Times New Roman"/>
          <w:spacing w:val="-4"/>
          <w:sz w:val="28"/>
          <w:szCs w:val="28"/>
        </w:rPr>
        <w:t xml:space="preserve">такі </w:t>
      </w:r>
      <w:r w:rsidRPr="003A3F3C">
        <w:rPr>
          <w:rFonts w:ascii="Times New Roman" w:hAnsi="Times New Roman"/>
          <w:spacing w:val="-4"/>
          <w:sz w:val="28"/>
          <w:szCs w:val="28"/>
        </w:rPr>
        <w:t>психолого-педагогічні умови</w:t>
      </w:r>
      <w:r w:rsidR="003D64A3">
        <w:rPr>
          <w:rFonts w:ascii="Times New Roman" w:hAnsi="Times New Roman"/>
          <w:spacing w:val="-4"/>
          <w:sz w:val="28"/>
          <w:szCs w:val="28"/>
        </w:rPr>
        <w:t>,</w:t>
      </w:r>
      <w:r w:rsidRPr="003A3F3C">
        <w:rPr>
          <w:rFonts w:ascii="Times New Roman" w:hAnsi="Times New Roman"/>
          <w:spacing w:val="-4"/>
          <w:sz w:val="28"/>
          <w:szCs w:val="28"/>
        </w:rPr>
        <w:t xml:space="preserve"> визна</w:t>
      </w:r>
      <w:r w:rsidR="003D64A3">
        <w:rPr>
          <w:rFonts w:ascii="Times New Roman" w:hAnsi="Times New Roman"/>
          <w:spacing w:val="-4"/>
          <w:sz w:val="28"/>
          <w:szCs w:val="28"/>
        </w:rPr>
        <w:softHyphen/>
      </w:r>
      <w:r w:rsidRPr="003A3F3C">
        <w:rPr>
          <w:rFonts w:ascii="Times New Roman" w:hAnsi="Times New Roman"/>
          <w:spacing w:val="-4"/>
          <w:sz w:val="28"/>
          <w:szCs w:val="28"/>
        </w:rPr>
        <w:t>чені С. Сисоєвою</w:t>
      </w:r>
      <w:r w:rsidR="003D64A3">
        <w:rPr>
          <w:rFonts w:ascii="Times New Roman" w:hAnsi="Times New Roman"/>
          <w:spacing w:val="-4"/>
          <w:sz w:val="28"/>
          <w:szCs w:val="28"/>
        </w:rPr>
        <w:t>,</w:t>
      </w:r>
      <w:r w:rsidRPr="003A3F3C">
        <w:rPr>
          <w:rFonts w:ascii="Times New Roman" w:hAnsi="Times New Roman"/>
          <w:spacing w:val="-4"/>
          <w:sz w:val="28"/>
          <w:szCs w:val="28"/>
        </w:rPr>
        <w:t xml:space="preserve"> для творчої діяльності та розвитку творчих можливостей учнів у навчально-виховному процесі, як: </w:t>
      </w:r>
    </w:p>
    <w:p w:rsidR="00422098" w:rsidRPr="003A3F3C" w:rsidRDefault="00422098" w:rsidP="00F61E58">
      <w:pPr>
        <w:pStyle w:val="a6"/>
        <w:numPr>
          <w:ilvl w:val="0"/>
          <w:numId w:val="64"/>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сприяння самовизначенню кожного учня в усіх сферах внутрішньо шкільного життя через індивідуальний вибір; </w:t>
      </w:r>
    </w:p>
    <w:p w:rsidR="00422098" w:rsidRPr="003A3F3C" w:rsidRDefault="00422098" w:rsidP="00F61E58">
      <w:pPr>
        <w:pStyle w:val="a6"/>
        <w:numPr>
          <w:ilvl w:val="0"/>
          <w:numId w:val="64"/>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lastRenderedPageBreak/>
        <w:t xml:space="preserve">демократичний стиль спілкування педагогів із учнями, свобода творчих дискусій, обміну думками, уміння вчителів помічати та цінувати неповторну творчу індивідуальність кожного учня; </w:t>
      </w:r>
    </w:p>
    <w:p w:rsidR="00422098" w:rsidRPr="003A3F3C" w:rsidRDefault="00422098" w:rsidP="00F61E58">
      <w:pPr>
        <w:pStyle w:val="a6"/>
        <w:numPr>
          <w:ilvl w:val="0"/>
          <w:numId w:val="64"/>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своєчасна доброзичлива оцінка творчої навчальної діяльності учнів, позитивних зрушень у їхньому розвитку [3, с. 115–116]. </w:t>
      </w:r>
    </w:p>
    <w:p w:rsidR="00422098" w:rsidRPr="003A3F3C" w:rsidRDefault="00422098" w:rsidP="00422098">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На основі аналізу наукових джерел розглядаємо педагогічні умови як сукупність зовнішніх і внутрішніх обставин мистецького навчально-виховного процесу, від впливу яких залежить ви</w:t>
      </w:r>
      <w:r w:rsidR="00961A5A">
        <w:rPr>
          <w:rFonts w:ascii="Times New Roman" w:hAnsi="Times New Roman"/>
          <w:spacing w:val="-4"/>
          <w:sz w:val="28"/>
          <w:szCs w:val="28"/>
        </w:rPr>
        <w:t>конання</w:t>
      </w:r>
      <w:r w:rsidRPr="003A3F3C">
        <w:rPr>
          <w:rFonts w:ascii="Times New Roman" w:hAnsi="Times New Roman"/>
          <w:spacing w:val="-4"/>
          <w:sz w:val="28"/>
          <w:szCs w:val="28"/>
        </w:rPr>
        <w:t xml:space="preserve"> поставлених музично-дидактичних завдань та цілеспрямований творчий розвиток особистості.</w:t>
      </w:r>
    </w:p>
    <w:p w:rsidR="00422098" w:rsidRPr="003A3F3C" w:rsidRDefault="00422098" w:rsidP="00422098">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У своїй роботі ми виходимо з того, що формування вмінь підлітків у рок-колективі набуде результативності за таких педагогічних умов:</w:t>
      </w:r>
    </w:p>
    <w:p w:rsidR="00422098" w:rsidRPr="003A3F3C" w:rsidRDefault="00422098" w:rsidP="00F61E58">
      <w:pPr>
        <w:pStyle w:val="a6"/>
        <w:numPr>
          <w:ilvl w:val="0"/>
          <w:numId w:val="63"/>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Урахування вікових особливостей розвитку підлітка (новоутворення, референтна група, соціальна ситуація розвитку)</w:t>
      </w:r>
      <w:r w:rsidR="00961A5A">
        <w:rPr>
          <w:rFonts w:ascii="Times New Roman" w:hAnsi="Times New Roman"/>
          <w:spacing w:val="-4"/>
          <w:sz w:val="28"/>
          <w:szCs w:val="28"/>
          <w:lang w:val="uk-UA"/>
        </w:rPr>
        <w:t>.</w:t>
      </w:r>
    </w:p>
    <w:p w:rsidR="00422098" w:rsidRPr="003A3F3C" w:rsidRDefault="00422098" w:rsidP="00F61E58">
      <w:pPr>
        <w:pStyle w:val="a6"/>
        <w:numPr>
          <w:ilvl w:val="0"/>
          <w:numId w:val="63"/>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Урахування мотивації перебування підлітків </w:t>
      </w:r>
      <w:r w:rsidR="00961A5A">
        <w:rPr>
          <w:rFonts w:ascii="Times New Roman" w:hAnsi="Times New Roman"/>
          <w:spacing w:val="-4"/>
          <w:sz w:val="28"/>
          <w:szCs w:val="28"/>
          <w:lang w:val="uk-UA"/>
        </w:rPr>
        <w:t>у</w:t>
      </w:r>
      <w:r w:rsidRPr="003A3F3C">
        <w:rPr>
          <w:rFonts w:ascii="Times New Roman" w:hAnsi="Times New Roman"/>
          <w:spacing w:val="-4"/>
          <w:sz w:val="28"/>
          <w:szCs w:val="28"/>
          <w:lang w:val="uk-UA"/>
        </w:rPr>
        <w:t xml:space="preserve"> рок-колективі</w:t>
      </w:r>
      <w:r w:rsidR="00961A5A">
        <w:rPr>
          <w:rFonts w:ascii="Times New Roman" w:hAnsi="Times New Roman"/>
          <w:spacing w:val="-4"/>
          <w:sz w:val="28"/>
          <w:szCs w:val="28"/>
          <w:lang w:val="uk-UA"/>
        </w:rPr>
        <w:t>.</w:t>
      </w:r>
    </w:p>
    <w:p w:rsidR="00422098" w:rsidRPr="003A3F3C" w:rsidRDefault="00422098" w:rsidP="00F61E58">
      <w:pPr>
        <w:pStyle w:val="a6"/>
        <w:numPr>
          <w:ilvl w:val="0"/>
          <w:numId w:val="63"/>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Забезпечення цілеспрямованого розвитку вмінь імпровізації підлітків шляхом організації колективу-команди</w:t>
      </w:r>
      <w:r w:rsidR="00961A5A">
        <w:rPr>
          <w:rFonts w:ascii="Times New Roman" w:hAnsi="Times New Roman"/>
          <w:spacing w:val="-4"/>
          <w:sz w:val="28"/>
          <w:szCs w:val="28"/>
          <w:lang w:val="uk-UA"/>
        </w:rPr>
        <w:t>.</w:t>
      </w:r>
    </w:p>
    <w:p w:rsidR="00422098" w:rsidRPr="003A3F3C" w:rsidRDefault="00422098" w:rsidP="00F61E58">
      <w:pPr>
        <w:pStyle w:val="a6"/>
        <w:numPr>
          <w:ilvl w:val="0"/>
          <w:numId w:val="63"/>
        </w:numPr>
        <w:tabs>
          <w:tab w:val="lef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Створення стимулю</w:t>
      </w:r>
      <w:r w:rsidR="00961A5A">
        <w:rPr>
          <w:rFonts w:ascii="Times New Roman" w:hAnsi="Times New Roman"/>
          <w:spacing w:val="-4"/>
          <w:sz w:val="28"/>
          <w:szCs w:val="28"/>
          <w:lang w:val="uk-UA"/>
        </w:rPr>
        <w:t>вальн</w:t>
      </w:r>
      <w:r w:rsidRPr="003A3F3C">
        <w:rPr>
          <w:rFonts w:ascii="Times New Roman" w:hAnsi="Times New Roman"/>
          <w:spacing w:val="-4"/>
          <w:sz w:val="28"/>
          <w:szCs w:val="28"/>
          <w:lang w:val="uk-UA"/>
        </w:rPr>
        <w:t>ого і розвивального середовища на основі використання інтерактивних форм роботи.</w:t>
      </w:r>
    </w:p>
    <w:p w:rsidR="00422098" w:rsidRPr="003A3F3C" w:rsidRDefault="00422098" w:rsidP="00422098">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Важливість першої педагогічної умови зумовлена тим, що суперечливість особистісних проявів підлітків</w:t>
      </w:r>
      <w:r w:rsidR="00961A5A">
        <w:rPr>
          <w:rFonts w:ascii="Times New Roman" w:hAnsi="Times New Roman"/>
          <w:spacing w:val="-4"/>
          <w:sz w:val="28"/>
          <w:szCs w:val="28"/>
        </w:rPr>
        <w:t>,</w:t>
      </w:r>
      <w:r w:rsidRPr="003A3F3C">
        <w:rPr>
          <w:rFonts w:ascii="Times New Roman" w:hAnsi="Times New Roman"/>
          <w:spacing w:val="-4"/>
          <w:sz w:val="28"/>
          <w:szCs w:val="28"/>
        </w:rPr>
        <w:t xml:space="preserve"> за Б. Тепловим, свідчить про відсутність стабіль</w:t>
      </w:r>
      <w:r w:rsidR="003377B0">
        <w:rPr>
          <w:rFonts w:ascii="Times New Roman" w:hAnsi="Times New Roman"/>
          <w:spacing w:val="-4"/>
          <w:sz w:val="28"/>
          <w:szCs w:val="28"/>
        </w:rPr>
        <w:softHyphen/>
      </w:r>
      <w:r w:rsidRPr="003A3F3C">
        <w:rPr>
          <w:rFonts w:ascii="Times New Roman" w:hAnsi="Times New Roman"/>
          <w:spacing w:val="-4"/>
          <w:sz w:val="28"/>
          <w:szCs w:val="28"/>
        </w:rPr>
        <w:t>ності особистості, про несформованість взаємин між її окремими компонентами. Ця характеристика стосується першої фази підліткового віку, яку в науці називають негативною (12–14 років). Підліткам у цій стадії властиві такі характерологічні реакції, як реакція активного й пасивного протесту. Друга фаза підліткового віку – позитивна (15–16 років) – відрізняється поступовою гармоніза</w:t>
      </w:r>
      <w:r w:rsidR="003377B0">
        <w:rPr>
          <w:rFonts w:ascii="Times New Roman" w:hAnsi="Times New Roman"/>
          <w:spacing w:val="-4"/>
          <w:sz w:val="28"/>
          <w:szCs w:val="28"/>
        </w:rPr>
        <w:softHyphen/>
      </w:r>
      <w:r w:rsidRPr="003A3F3C">
        <w:rPr>
          <w:rFonts w:ascii="Times New Roman" w:hAnsi="Times New Roman"/>
          <w:spacing w:val="-4"/>
          <w:sz w:val="28"/>
          <w:szCs w:val="28"/>
        </w:rPr>
        <w:t xml:space="preserve">цією особистості підлітка. Це проявляється в поступовому врівноважуванні емоційно-вольової сфери, згладжуванні імпульсивності, зменшенні контрастності й суперечливості емоційно-вольових реакцій. </w:t>
      </w:r>
    </w:p>
    <w:p w:rsidR="00422098" w:rsidRPr="003A3F3C" w:rsidRDefault="00422098" w:rsidP="00422098">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Зазначимо, що робота з формування вмінь у підлітків на першій і другій фазі </w:t>
      </w:r>
      <w:r w:rsidR="00961A5A">
        <w:rPr>
          <w:rFonts w:ascii="Times New Roman" w:hAnsi="Times New Roman"/>
          <w:spacing w:val="-4"/>
          <w:sz w:val="28"/>
          <w:szCs w:val="28"/>
        </w:rPr>
        <w:t>мати</w:t>
      </w:r>
      <w:r w:rsidRPr="003A3F3C">
        <w:rPr>
          <w:rFonts w:ascii="Times New Roman" w:hAnsi="Times New Roman"/>
          <w:spacing w:val="-4"/>
          <w:sz w:val="28"/>
          <w:szCs w:val="28"/>
        </w:rPr>
        <w:t xml:space="preserve">ме різний характер, оскільки цього потребують самі особливості розвитку особистості під час кожної із фаз. Навіть стиль виконання музики </w:t>
      </w:r>
      <w:r w:rsidR="00961A5A">
        <w:rPr>
          <w:rFonts w:ascii="Times New Roman" w:hAnsi="Times New Roman"/>
          <w:spacing w:val="-4"/>
          <w:sz w:val="28"/>
          <w:szCs w:val="28"/>
        </w:rPr>
        <w:t>буде різним</w:t>
      </w:r>
      <w:r w:rsidRPr="003A3F3C">
        <w:rPr>
          <w:rFonts w:ascii="Times New Roman" w:hAnsi="Times New Roman"/>
          <w:spacing w:val="-4"/>
          <w:sz w:val="28"/>
          <w:szCs w:val="28"/>
        </w:rPr>
        <w:t>, адже для підлітків, які знаходяться на першій фазі підліткового віку</w:t>
      </w:r>
      <w:r w:rsidR="00961A5A">
        <w:rPr>
          <w:rFonts w:ascii="Times New Roman" w:hAnsi="Times New Roman"/>
          <w:spacing w:val="-4"/>
          <w:sz w:val="28"/>
          <w:szCs w:val="28"/>
        </w:rPr>
        <w:t>,</w:t>
      </w:r>
      <w:r w:rsidRPr="003A3F3C">
        <w:rPr>
          <w:rFonts w:ascii="Times New Roman" w:hAnsi="Times New Roman"/>
          <w:spacing w:val="-4"/>
          <w:sz w:val="28"/>
          <w:szCs w:val="28"/>
        </w:rPr>
        <w:t xml:space="preserve"> притаманна більш експресивна музика, яка міститиме в собі тексти протесту</w:t>
      </w:r>
      <w:r w:rsidR="00961A5A">
        <w:rPr>
          <w:rFonts w:ascii="Times New Roman" w:hAnsi="Times New Roman"/>
          <w:spacing w:val="-4"/>
          <w:sz w:val="28"/>
          <w:szCs w:val="28"/>
        </w:rPr>
        <w:softHyphen/>
        <w:t>вальн</w:t>
      </w:r>
      <w:r w:rsidRPr="003A3F3C">
        <w:rPr>
          <w:rFonts w:ascii="Times New Roman" w:hAnsi="Times New Roman"/>
          <w:spacing w:val="-4"/>
          <w:sz w:val="28"/>
          <w:szCs w:val="28"/>
        </w:rPr>
        <w:t>ого характеру, бунтарства тощо. А щодо підлітків на другій фазі підлітко</w:t>
      </w:r>
      <w:r w:rsidR="00961A5A">
        <w:rPr>
          <w:rFonts w:ascii="Times New Roman" w:hAnsi="Times New Roman"/>
          <w:spacing w:val="-4"/>
          <w:sz w:val="28"/>
          <w:szCs w:val="28"/>
        </w:rPr>
        <w:softHyphen/>
      </w:r>
      <w:r w:rsidRPr="003A3F3C">
        <w:rPr>
          <w:rFonts w:ascii="Times New Roman" w:hAnsi="Times New Roman"/>
          <w:spacing w:val="-4"/>
          <w:sz w:val="28"/>
          <w:szCs w:val="28"/>
        </w:rPr>
        <w:t>вого віку, то їм імпонуватимуть пісні з більш  глибинним сенсом, які найточніше передають їх душевний стан, екзистенційні переживання тощо.</w:t>
      </w:r>
    </w:p>
    <w:p w:rsidR="00422098" w:rsidRPr="003A3F3C" w:rsidRDefault="00422098" w:rsidP="00422098">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Доцільними методами для реалізації даної умови, на нашу думку</w:t>
      </w:r>
      <w:r w:rsidR="0085084E">
        <w:rPr>
          <w:rFonts w:ascii="Times New Roman" w:hAnsi="Times New Roman"/>
          <w:spacing w:val="-4"/>
          <w:sz w:val="28"/>
          <w:szCs w:val="28"/>
        </w:rPr>
        <w:t>,</w:t>
      </w:r>
      <w:r w:rsidRPr="003A3F3C">
        <w:rPr>
          <w:rFonts w:ascii="Times New Roman" w:hAnsi="Times New Roman"/>
          <w:spacing w:val="-4"/>
          <w:sz w:val="28"/>
          <w:szCs w:val="28"/>
        </w:rPr>
        <w:t xml:space="preserve"> буде метод монологічно-діалогічного викладу: бесіди, розповідь. </w:t>
      </w:r>
      <w:r w:rsidR="0085084E">
        <w:rPr>
          <w:rFonts w:ascii="Times New Roman" w:hAnsi="Times New Roman"/>
          <w:spacing w:val="-4"/>
          <w:sz w:val="28"/>
          <w:szCs w:val="28"/>
        </w:rPr>
        <w:t>Теми б</w:t>
      </w:r>
      <w:r w:rsidRPr="003A3F3C">
        <w:rPr>
          <w:rFonts w:ascii="Times New Roman" w:hAnsi="Times New Roman"/>
          <w:spacing w:val="-4"/>
          <w:sz w:val="28"/>
          <w:szCs w:val="28"/>
        </w:rPr>
        <w:t>есід для підліт</w:t>
      </w:r>
      <w:r w:rsidR="0085084E">
        <w:rPr>
          <w:rFonts w:ascii="Times New Roman" w:hAnsi="Times New Roman"/>
          <w:spacing w:val="-4"/>
          <w:sz w:val="28"/>
          <w:szCs w:val="28"/>
        </w:rPr>
        <w:softHyphen/>
      </w:r>
      <w:r w:rsidRPr="003A3F3C">
        <w:rPr>
          <w:rFonts w:ascii="Times New Roman" w:hAnsi="Times New Roman"/>
          <w:spacing w:val="-4"/>
          <w:sz w:val="28"/>
          <w:szCs w:val="28"/>
        </w:rPr>
        <w:t>ків, які знаходяться на першій фазі підліткового віку</w:t>
      </w:r>
      <w:r w:rsidR="0085084E">
        <w:rPr>
          <w:rFonts w:ascii="Times New Roman" w:hAnsi="Times New Roman"/>
          <w:spacing w:val="-4"/>
          <w:sz w:val="28"/>
          <w:szCs w:val="28"/>
        </w:rPr>
        <w:t xml:space="preserve"> можуть бути</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Як навчитися контролювати свої переживання за допомогою рок-музики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Які пісні приносять мені задоволення та релакс</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Що потрібно для того, щоб написати пісню</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p>
    <w:p w:rsidR="00422098" w:rsidRPr="003A3F3C" w:rsidRDefault="00422098" w:rsidP="00422098">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lastRenderedPageBreak/>
        <w:t>Підліткам, які знаходяться на другій фазі</w:t>
      </w:r>
      <w:r w:rsidR="0085084E">
        <w:rPr>
          <w:rFonts w:ascii="Times New Roman" w:hAnsi="Times New Roman"/>
          <w:spacing w:val="-4"/>
          <w:sz w:val="28"/>
          <w:szCs w:val="28"/>
        </w:rPr>
        <w:t>,</w:t>
      </w:r>
      <w:r w:rsidRPr="003A3F3C">
        <w:rPr>
          <w:rFonts w:ascii="Times New Roman" w:hAnsi="Times New Roman"/>
          <w:spacing w:val="-4"/>
          <w:sz w:val="28"/>
          <w:szCs w:val="28"/>
        </w:rPr>
        <w:t xml:space="preserve"> доцільно використовувати розпо</w:t>
      </w:r>
      <w:r w:rsidR="0085084E">
        <w:rPr>
          <w:rFonts w:ascii="Times New Roman" w:hAnsi="Times New Roman"/>
          <w:spacing w:val="-4"/>
          <w:sz w:val="28"/>
          <w:szCs w:val="28"/>
        </w:rPr>
        <w:softHyphen/>
      </w:r>
      <w:r w:rsidRPr="003A3F3C">
        <w:rPr>
          <w:rFonts w:ascii="Times New Roman" w:hAnsi="Times New Roman"/>
          <w:spacing w:val="-4"/>
          <w:sz w:val="28"/>
          <w:szCs w:val="28"/>
        </w:rPr>
        <w:t xml:space="preserve">відь: </w:t>
      </w:r>
      <w:r w:rsidR="00A81E1A" w:rsidRPr="003A3F3C">
        <w:rPr>
          <w:rFonts w:ascii="Times New Roman" w:hAnsi="Times New Roman"/>
          <w:spacing w:val="-4"/>
          <w:sz w:val="28"/>
          <w:szCs w:val="28"/>
        </w:rPr>
        <w:t>"</w:t>
      </w:r>
      <w:r w:rsidRPr="003A3F3C">
        <w:rPr>
          <w:rFonts w:ascii="Times New Roman" w:hAnsi="Times New Roman"/>
          <w:spacing w:val="-4"/>
          <w:sz w:val="28"/>
          <w:szCs w:val="28"/>
        </w:rPr>
        <w:t>Пісня, яка найбільше мене вразила</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бесіда </w:t>
      </w:r>
      <w:r w:rsidR="00A81E1A" w:rsidRPr="003A3F3C">
        <w:rPr>
          <w:rFonts w:ascii="Times New Roman" w:hAnsi="Times New Roman"/>
          <w:spacing w:val="-4"/>
          <w:sz w:val="28"/>
          <w:szCs w:val="28"/>
        </w:rPr>
        <w:t>"</w:t>
      </w:r>
      <w:r w:rsidRPr="003A3F3C">
        <w:rPr>
          <w:rFonts w:ascii="Times New Roman" w:hAnsi="Times New Roman"/>
          <w:spacing w:val="-4"/>
          <w:sz w:val="28"/>
          <w:szCs w:val="28"/>
        </w:rPr>
        <w:t>Чому я обираю рок-музику серед інших стилів</w:t>
      </w:r>
      <w:r w:rsidR="00A81E1A" w:rsidRPr="003A3F3C">
        <w:rPr>
          <w:rFonts w:ascii="Times New Roman" w:hAnsi="Times New Roman"/>
          <w:spacing w:val="-4"/>
          <w:sz w:val="28"/>
          <w:szCs w:val="28"/>
        </w:rPr>
        <w:t>"</w:t>
      </w:r>
      <w:r w:rsidRPr="003A3F3C">
        <w:rPr>
          <w:rFonts w:ascii="Times New Roman" w:hAnsi="Times New Roman"/>
          <w:spacing w:val="-4"/>
          <w:sz w:val="28"/>
          <w:szCs w:val="28"/>
        </w:rPr>
        <w:t>. Спільною методикою для підлітків, які знаходяться на першій і другій фазі</w:t>
      </w:r>
      <w:r w:rsidR="0085084E">
        <w:rPr>
          <w:rFonts w:ascii="Times New Roman" w:hAnsi="Times New Roman"/>
          <w:spacing w:val="-4"/>
          <w:sz w:val="28"/>
          <w:szCs w:val="28"/>
        </w:rPr>
        <w:t>,</w:t>
      </w:r>
      <w:r w:rsidRPr="003A3F3C">
        <w:rPr>
          <w:rFonts w:ascii="Times New Roman" w:hAnsi="Times New Roman"/>
          <w:spacing w:val="-4"/>
          <w:sz w:val="28"/>
          <w:szCs w:val="28"/>
        </w:rPr>
        <w:t xml:space="preserve"> буде </w:t>
      </w:r>
      <w:r w:rsidR="00A81E1A" w:rsidRPr="003A3F3C">
        <w:rPr>
          <w:rFonts w:ascii="Times New Roman" w:hAnsi="Times New Roman"/>
          <w:spacing w:val="-4"/>
          <w:sz w:val="28"/>
          <w:szCs w:val="28"/>
        </w:rPr>
        <w:t>"</w:t>
      </w:r>
      <w:r w:rsidRPr="003A3F3C">
        <w:rPr>
          <w:rFonts w:ascii="Times New Roman" w:hAnsi="Times New Roman"/>
          <w:spacing w:val="-4"/>
          <w:sz w:val="28"/>
          <w:szCs w:val="28"/>
        </w:rPr>
        <w:t>Визнач стильовий напрям рок-групи</w:t>
      </w:r>
      <w:r w:rsidR="00A81E1A" w:rsidRPr="003A3F3C">
        <w:rPr>
          <w:rFonts w:ascii="Times New Roman" w:hAnsi="Times New Roman"/>
          <w:spacing w:val="-4"/>
          <w:sz w:val="28"/>
          <w:szCs w:val="28"/>
        </w:rPr>
        <w:t>"</w:t>
      </w:r>
      <w:r w:rsidRPr="003A3F3C">
        <w:rPr>
          <w:rFonts w:ascii="Times New Roman" w:hAnsi="Times New Roman"/>
          <w:spacing w:val="-4"/>
          <w:sz w:val="28"/>
          <w:szCs w:val="28"/>
        </w:rPr>
        <w:t>. Ця методика спрямована на розвиток учнів-підлітків здатності розрізнення стилів, що</w:t>
      </w:r>
      <w:r w:rsidR="0085084E">
        <w:rPr>
          <w:rFonts w:ascii="Times New Roman" w:hAnsi="Times New Roman"/>
          <w:spacing w:val="-4"/>
          <w:sz w:val="28"/>
          <w:szCs w:val="28"/>
        </w:rPr>
        <w:t>,</w:t>
      </w:r>
      <w:r w:rsidRPr="003A3F3C">
        <w:rPr>
          <w:rFonts w:ascii="Times New Roman" w:hAnsi="Times New Roman"/>
          <w:spacing w:val="-4"/>
          <w:sz w:val="28"/>
          <w:szCs w:val="28"/>
        </w:rPr>
        <w:t xml:space="preserve"> в свою чергу, допоможе визначитися підліткам кожної із фаз, який стиль притаманний саме їм, адже ми не можемо чітко розділити, який стиль може обрати підліток кожної з фаз підліткового розвитку, адже ці межі є умовними і можуть </w:t>
      </w:r>
      <w:r w:rsidR="0085084E">
        <w:rPr>
          <w:rFonts w:ascii="Times New Roman" w:hAnsi="Times New Roman"/>
          <w:spacing w:val="-4"/>
          <w:sz w:val="28"/>
          <w:szCs w:val="28"/>
        </w:rPr>
        <w:t>ма</w:t>
      </w:r>
      <w:r w:rsidRPr="003A3F3C">
        <w:rPr>
          <w:rFonts w:ascii="Times New Roman" w:hAnsi="Times New Roman"/>
          <w:spacing w:val="-4"/>
          <w:sz w:val="28"/>
          <w:szCs w:val="28"/>
        </w:rPr>
        <w:t>ти в собі поєднання навіть декількох стилів.</w:t>
      </w:r>
    </w:p>
    <w:p w:rsidR="00422098" w:rsidRPr="003A3F3C" w:rsidRDefault="00422098" w:rsidP="00422098">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Реалізація другої умови – урахування мотивації перебування підлітків </w:t>
      </w:r>
      <w:r w:rsidR="0085084E">
        <w:rPr>
          <w:rFonts w:ascii="Times New Roman" w:hAnsi="Times New Roman"/>
          <w:spacing w:val="-4"/>
          <w:sz w:val="28"/>
          <w:szCs w:val="28"/>
        </w:rPr>
        <w:t>у</w:t>
      </w:r>
      <w:r w:rsidRPr="003A3F3C">
        <w:rPr>
          <w:rFonts w:ascii="Times New Roman" w:hAnsi="Times New Roman"/>
          <w:spacing w:val="-4"/>
          <w:sz w:val="28"/>
          <w:szCs w:val="28"/>
        </w:rPr>
        <w:t xml:space="preserve"> рок-колективі неможливе без знання того, чого саме підліток виявив бажання вступити до рок-групи. Таких мотивів може бути безліч, але якщо звернутися до характеристики мотивів підлітків саме на даному віковому періоді, то це: схвалення з</w:t>
      </w:r>
      <w:r w:rsidR="0085084E">
        <w:rPr>
          <w:rFonts w:ascii="Times New Roman" w:hAnsi="Times New Roman"/>
          <w:spacing w:val="-4"/>
          <w:sz w:val="28"/>
          <w:szCs w:val="28"/>
        </w:rPr>
        <w:t xml:space="preserve"> </w:t>
      </w:r>
      <w:r w:rsidRPr="003A3F3C">
        <w:rPr>
          <w:rFonts w:ascii="Times New Roman" w:hAnsi="Times New Roman"/>
          <w:spacing w:val="-4"/>
          <w:sz w:val="28"/>
          <w:szCs w:val="28"/>
        </w:rPr>
        <w:t xml:space="preserve">боку важливої для підлітка людини, підвищення власного статусу серед однолітків, бажання писати тексти для пісень чи музику, стати частиною важливої справи, знайти друзів тощо. Усі ці мотиви можуть компонуватися залежно від конкретної особистості. </w:t>
      </w:r>
    </w:p>
    <w:p w:rsidR="00422098" w:rsidRPr="003A3F3C" w:rsidRDefault="00422098" w:rsidP="00422098">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Якщо підліток зможе цілком реалізуватися в рок-гурті залежно від своїх мотивів, то і здобувати нові вміння йому буде легше, оскільки цього потребува</w:t>
      </w:r>
      <w:r w:rsidR="003377B0">
        <w:rPr>
          <w:rFonts w:ascii="Times New Roman" w:hAnsi="Times New Roman"/>
          <w:spacing w:val="-4"/>
          <w:sz w:val="28"/>
          <w:szCs w:val="28"/>
        </w:rPr>
        <w:softHyphen/>
      </w:r>
      <w:r w:rsidRPr="003A3F3C">
        <w:rPr>
          <w:rFonts w:ascii="Times New Roman" w:hAnsi="Times New Roman"/>
          <w:spacing w:val="-4"/>
          <w:sz w:val="28"/>
          <w:szCs w:val="28"/>
        </w:rPr>
        <w:t>тиме сам гурт і перебування в ньому, а він (підліток) намагатиметься зробити все, щоб не бути виключеним з неї. Більш ефективною буде робота з формування вмінь у підлітків</w:t>
      </w:r>
      <w:r w:rsidR="0085084E">
        <w:rPr>
          <w:rFonts w:ascii="Times New Roman" w:hAnsi="Times New Roman"/>
          <w:spacing w:val="-4"/>
          <w:sz w:val="28"/>
          <w:szCs w:val="28"/>
        </w:rPr>
        <w:t>,</w:t>
      </w:r>
      <w:r w:rsidRPr="003A3F3C">
        <w:rPr>
          <w:rFonts w:ascii="Times New Roman" w:hAnsi="Times New Roman"/>
          <w:spacing w:val="-4"/>
          <w:sz w:val="28"/>
          <w:szCs w:val="28"/>
        </w:rPr>
        <w:t xml:space="preserve"> якщо визначити конкретно, які мотиви переслідує підліток. Ефективн</w:t>
      </w:r>
      <w:r w:rsidR="0085084E">
        <w:rPr>
          <w:rFonts w:ascii="Times New Roman" w:hAnsi="Times New Roman"/>
          <w:spacing w:val="-4"/>
          <w:sz w:val="28"/>
          <w:szCs w:val="28"/>
        </w:rPr>
        <w:t>им</w:t>
      </w:r>
      <w:r w:rsidRPr="003A3F3C">
        <w:rPr>
          <w:rFonts w:ascii="Times New Roman" w:hAnsi="Times New Roman"/>
          <w:spacing w:val="-4"/>
          <w:sz w:val="28"/>
          <w:szCs w:val="28"/>
        </w:rPr>
        <w:t xml:space="preserve"> буде використання методик: </w:t>
      </w:r>
      <w:r w:rsidR="00A81E1A" w:rsidRPr="003A3F3C">
        <w:rPr>
          <w:rFonts w:ascii="Times New Roman" w:hAnsi="Times New Roman"/>
          <w:spacing w:val="-4"/>
          <w:sz w:val="28"/>
          <w:szCs w:val="28"/>
        </w:rPr>
        <w:t>"</w:t>
      </w:r>
      <w:r w:rsidRPr="003A3F3C">
        <w:rPr>
          <w:rFonts w:ascii="Times New Roman" w:hAnsi="Times New Roman"/>
          <w:spacing w:val="-4"/>
          <w:sz w:val="28"/>
          <w:szCs w:val="28"/>
        </w:rPr>
        <w:t>Мотивація до успіху</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Мотивація до уникнення невдач</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методика вивчення мотивації поведінки в групі </w:t>
      </w:r>
      <w:r w:rsidR="00A81E1A" w:rsidRPr="003A3F3C">
        <w:rPr>
          <w:rFonts w:ascii="Times New Roman" w:hAnsi="Times New Roman"/>
          <w:spacing w:val="-4"/>
          <w:sz w:val="28"/>
          <w:szCs w:val="28"/>
        </w:rPr>
        <w:t>"</w:t>
      </w:r>
      <w:r w:rsidRPr="003A3F3C">
        <w:rPr>
          <w:rFonts w:ascii="Times New Roman" w:hAnsi="Times New Roman"/>
          <w:spacing w:val="-4"/>
          <w:sz w:val="28"/>
          <w:szCs w:val="28"/>
        </w:rPr>
        <w:t>Спрямо</w:t>
      </w:r>
      <w:r w:rsidR="003377B0">
        <w:rPr>
          <w:rFonts w:ascii="Times New Roman" w:hAnsi="Times New Roman"/>
          <w:spacing w:val="-4"/>
          <w:sz w:val="28"/>
          <w:szCs w:val="28"/>
        </w:rPr>
        <w:softHyphen/>
      </w:r>
      <w:r w:rsidRPr="003A3F3C">
        <w:rPr>
          <w:rFonts w:ascii="Times New Roman" w:hAnsi="Times New Roman"/>
          <w:spacing w:val="-4"/>
          <w:sz w:val="28"/>
          <w:szCs w:val="28"/>
        </w:rPr>
        <w:t>ва</w:t>
      </w:r>
      <w:r w:rsidR="003377B0">
        <w:rPr>
          <w:rFonts w:ascii="Times New Roman" w:hAnsi="Times New Roman"/>
          <w:spacing w:val="-4"/>
          <w:sz w:val="28"/>
          <w:szCs w:val="28"/>
        </w:rPr>
        <w:softHyphen/>
      </w:r>
      <w:r w:rsidRPr="003A3F3C">
        <w:rPr>
          <w:rFonts w:ascii="Times New Roman" w:hAnsi="Times New Roman"/>
          <w:spacing w:val="-4"/>
          <w:sz w:val="28"/>
          <w:szCs w:val="28"/>
        </w:rPr>
        <w:t>ність особистості</w:t>
      </w:r>
      <w:r w:rsidR="00A81E1A" w:rsidRPr="003A3F3C">
        <w:rPr>
          <w:rFonts w:ascii="Times New Roman" w:hAnsi="Times New Roman"/>
          <w:spacing w:val="-4"/>
          <w:sz w:val="28"/>
          <w:szCs w:val="28"/>
        </w:rPr>
        <w:t>"</w:t>
      </w:r>
      <w:r w:rsidRPr="003A3F3C">
        <w:rPr>
          <w:rFonts w:ascii="Times New Roman" w:hAnsi="Times New Roman"/>
          <w:spacing w:val="-4"/>
          <w:sz w:val="28"/>
          <w:szCs w:val="28"/>
        </w:rPr>
        <w:t>. Чим точніші дані будуть стосовно мотивації перебування підлітка в групі, тим легше буде здійснювати вплив на підлітка, зокрема, сформувати потрібні вміння.</w:t>
      </w:r>
    </w:p>
    <w:p w:rsidR="00422098" w:rsidRPr="003A3F3C" w:rsidRDefault="00422098" w:rsidP="00422098">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Для забезпечення цілеспрямованого розвитку вмінь імпровізації підлітків шляхом організації колективу-команди. Оскільки основні об</w:t>
      </w:r>
      <w:r w:rsidR="00DB76DA">
        <w:rPr>
          <w:rFonts w:ascii="Times New Roman" w:hAnsi="Times New Roman"/>
          <w:spacing w:val="-4"/>
          <w:sz w:val="28"/>
          <w:szCs w:val="28"/>
        </w:rPr>
        <w:t>’</w:t>
      </w:r>
      <w:r w:rsidRPr="003A3F3C">
        <w:rPr>
          <w:rFonts w:ascii="Times New Roman" w:hAnsi="Times New Roman"/>
          <w:spacing w:val="-4"/>
          <w:sz w:val="28"/>
          <w:szCs w:val="28"/>
        </w:rPr>
        <w:t>єктивні суперечності підліткового віку й породжують його конфліктність, бо на початку підліткового періоду складається ситуація, що сприяє виникненню суперечностей за умови, якщо у дорослих зберігається ставлення до підлітка</w:t>
      </w:r>
      <w:r w:rsidR="0085084E">
        <w:rPr>
          <w:rFonts w:ascii="Times New Roman" w:hAnsi="Times New Roman"/>
          <w:spacing w:val="-4"/>
          <w:sz w:val="28"/>
          <w:szCs w:val="28"/>
        </w:rPr>
        <w:t>,</w:t>
      </w:r>
      <w:r w:rsidRPr="003A3F3C">
        <w:rPr>
          <w:rFonts w:ascii="Times New Roman" w:hAnsi="Times New Roman"/>
          <w:spacing w:val="-4"/>
          <w:sz w:val="28"/>
          <w:szCs w:val="28"/>
        </w:rPr>
        <w:t xml:space="preserve"> як до дитини. </w:t>
      </w:r>
    </w:p>
    <w:p w:rsidR="00422098" w:rsidRPr="003A3F3C" w:rsidRDefault="00422098" w:rsidP="00422098">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Це ставлення, з одного боку, входить у суперечність із завданнями вихо</w:t>
      </w:r>
      <w:r w:rsidR="0085084E">
        <w:rPr>
          <w:rFonts w:ascii="Times New Roman" w:hAnsi="Times New Roman"/>
          <w:spacing w:val="-4"/>
          <w:sz w:val="28"/>
          <w:szCs w:val="28"/>
        </w:rPr>
        <w:softHyphen/>
      </w:r>
      <w:r w:rsidRPr="003A3F3C">
        <w:rPr>
          <w:rFonts w:ascii="Times New Roman" w:hAnsi="Times New Roman"/>
          <w:spacing w:val="-4"/>
          <w:sz w:val="28"/>
          <w:szCs w:val="28"/>
        </w:rPr>
        <w:t xml:space="preserve">вання і гальмує розвиток соціальної дорослості підлітка, з іншого – не відповідає уявленням підлітка щодо ступеня власної дорослості та його претензіям на нові права. Саме ця суперечність є джерелом більшості конфліктів і труднощів у стосунках підлітка з дорослими, однолітками, батьками. Тому </w:t>
      </w:r>
      <w:r w:rsidR="0085084E">
        <w:rPr>
          <w:rFonts w:ascii="Times New Roman" w:hAnsi="Times New Roman"/>
          <w:spacing w:val="-4"/>
          <w:sz w:val="28"/>
          <w:szCs w:val="28"/>
        </w:rPr>
        <w:t>потріб</w:t>
      </w:r>
      <w:r w:rsidRPr="003A3F3C">
        <w:rPr>
          <w:rFonts w:ascii="Times New Roman" w:hAnsi="Times New Roman"/>
          <w:spacing w:val="-4"/>
          <w:sz w:val="28"/>
          <w:szCs w:val="28"/>
        </w:rPr>
        <w:t>но зробити все для того, щоб всі учасники рок-гурту стали справжньою командою, яка завжди готова допомагати одне одному, зокрема формувати потрібні вміння. Доцільними методами будуть: переконання (</w:t>
      </w:r>
      <w:r w:rsidR="00A81E1A" w:rsidRPr="003A3F3C">
        <w:rPr>
          <w:rFonts w:ascii="Times New Roman" w:hAnsi="Times New Roman"/>
          <w:spacing w:val="-4"/>
          <w:sz w:val="28"/>
          <w:szCs w:val="28"/>
        </w:rPr>
        <w:t>"</w:t>
      </w:r>
      <w:r w:rsidRPr="003A3F3C">
        <w:rPr>
          <w:rFonts w:ascii="Times New Roman" w:hAnsi="Times New Roman"/>
          <w:spacing w:val="-4"/>
          <w:sz w:val="28"/>
          <w:szCs w:val="28"/>
        </w:rPr>
        <w:t>Разом краще</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Ми – одна команда</w:t>
      </w:r>
      <w:r w:rsidR="00A81E1A" w:rsidRPr="003A3F3C">
        <w:rPr>
          <w:rFonts w:ascii="Times New Roman" w:hAnsi="Times New Roman"/>
          <w:spacing w:val="-4"/>
          <w:sz w:val="28"/>
          <w:szCs w:val="28"/>
        </w:rPr>
        <w:t>"</w:t>
      </w:r>
      <w:r w:rsidRPr="003A3F3C">
        <w:rPr>
          <w:rFonts w:ascii="Times New Roman" w:hAnsi="Times New Roman"/>
          <w:spacing w:val="-4"/>
          <w:sz w:val="28"/>
          <w:szCs w:val="28"/>
        </w:rPr>
        <w:t>), бесіда (</w:t>
      </w:r>
      <w:r w:rsidR="00A81E1A" w:rsidRPr="003A3F3C">
        <w:rPr>
          <w:rFonts w:ascii="Times New Roman" w:hAnsi="Times New Roman"/>
          <w:spacing w:val="-4"/>
          <w:sz w:val="28"/>
          <w:szCs w:val="28"/>
        </w:rPr>
        <w:t>"</w:t>
      </w:r>
      <w:r w:rsidRPr="003A3F3C">
        <w:rPr>
          <w:rFonts w:ascii="Times New Roman" w:hAnsi="Times New Roman"/>
          <w:spacing w:val="-4"/>
          <w:sz w:val="28"/>
          <w:szCs w:val="28"/>
        </w:rPr>
        <w:t>Одна команда</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Як допомогти другу</w:t>
      </w:r>
      <w:r w:rsidR="00A81E1A" w:rsidRPr="003A3F3C">
        <w:rPr>
          <w:rFonts w:ascii="Times New Roman" w:hAnsi="Times New Roman"/>
          <w:spacing w:val="-4"/>
          <w:sz w:val="28"/>
          <w:szCs w:val="28"/>
        </w:rPr>
        <w:t>"</w:t>
      </w:r>
      <w:r w:rsidRPr="003A3F3C">
        <w:rPr>
          <w:rFonts w:ascii="Times New Roman" w:hAnsi="Times New Roman"/>
          <w:spacing w:val="-4"/>
          <w:sz w:val="28"/>
          <w:szCs w:val="28"/>
        </w:rPr>
        <w:t>) дискусія (</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Команда. Сильні та слабкі </w:t>
      </w:r>
      <w:r w:rsidRPr="003A3F3C">
        <w:rPr>
          <w:rFonts w:ascii="Times New Roman" w:hAnsi="Times New Roman"/>
          <w:spacing w:val="-4"/>
          <w:sz w:val="28"/>
          <w:szCs w:val="28"/>
        </w:rPr>
        <w:lastRenderedPageBreak/>
        <w:t>сторони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Сам чи в команді</w:t>
      </w:r>
      <w:r w:rsidR="00A81E1A" w:rsidRPr="003A3F3C">
        <w:rPr>
          <w:rFonts w:ascii="Times New Roman" w:hAnsi="Times New Roman"/>
          <w:spacing w:val="-4"/>
          <w:sz w:val="28"/>
          <w:szCs w:val="28"/>
        </w:rPr>
        <w:t>"</w:t>
      </w:r>
      <w:r w:rsidRPr="003A3F3C">
        <w:rPr>
          <w:rFonts w:ascii="Times New Roman" w:hAnsi="Times New Roman"/>
          <w:spacing w:val="-4"/>
          <w:sz w:val="28"/>
          <w:szCs w:val="28"/>
        </w:rPr>
        <w:t>), метод перспектив (ціль, мета команди на найближчий час).</w:t>
      </w:r>
    </w:p>
    <w:p w:rsidR="00422098" w:rsidRPr="003A3F3C" w:rsidRDefault="00422098" w:rsidP="00422098">
      <w:pPr>
        <w:shd w:val="clear" w:color="auto" w:fill="FFFFFF"/>
        <w:spacing w:after="0" w:line="264" w:lineRule="auto"/>
        <w:ind w:firstLine="709"/>
        <w:jc w:val="both"/>
        <w:textAlignment w:val="baseline"/>
        <w:rPr>
          <w:rFonts w:ascii="Times New Roman" w:hAnsi="Times New Roman"/>
          <w:spacing w:val="-4"/>
          <w:sz w:val="28"/>
          <w:szCs w:val="28"/>
        </w:rPr>
      </w:pPr>
      <w:r w:rsidRPr="003A3F3C">
        <w:rPr>
          <w:rFonts w:ascii="Times New Roman" w:hAnsi="Times New Roman"/>
          <w:spacing w:val="-4"/>
          <w:sz w:val="28"/>
          <w:szCs w:val="28"/>
        </w:rPr>
        <w:t xml:space="preserve">Для реалізації останньої умови </w:t>
      </w:r>
      <w:r w:rsidR="0085084E">
        <w:rPr>
          <w:rFonts w:ascii="Times New Roman" w:hAnsi="Times New Roman"/>
          <w:spacing w:val="-4"/>
          <w:sz w:val="28"/>
          <w:szCs w:val="28"/>
        </w:rPr>
        <w:t>потрібн</w:t>
      </w:r>
      <w:r w:rsidRPr="003A3F3C">
        <w:rPr>
          <w:rFonts w:ascii="Times New Roman" w:hAnsi="Times New Roman"/>
          <w:spacing w:val="-4"/>
          <w:sz w:val="28"/>
          <w:szCs w:val="28"/>
        </w:rPr>
        <w:t xml:space="preserve">о враховувати, що середовище, </w:t>
      </w:r>
      <w:r w:rsidR="0085084E">
        <w:rPr>
          <w:rFonts w:ascii="Times New Roman" w:hAnsi="Times New Roman"/>
          <w:spacing w:val="-4"/>
          <w:sz w:val="28"/>
          <w:szCs w:val="28"/>
        </w:rPr>
        <w:t>яке</w:t>
      </w:r>
      <w:r w:rsidRPr="003A3F3C">
        <w:rPr>
          <w:rFonts w:ascii="Times New Roman" w:hAnsi="Times New Roman"/>
          <w:spacing w:val="-4"/>
          <w:sz w:val="28"/>
          <w:szCs w:val="28"/>
        </w:rPr>
        <w:t xml:space="preserve"> оточує підлітків</w:t>
      </w:r>
      <w:r w:rsidR="0085084E">
        <w:rPr>
          <w:rFonts w:ascii="Times New Roman" w:hAnsi="Times New Roman"/>
          <w:spacing w:val="-4"/>
          <w:sz w:val="28"/>
          <w:szCs w:val="28"/>
        </w:rPr>
        <w:t>,</w:t>
      </w:r>
      <w:r w:rsidRPr="003A3F3C">
        <w:rPr>
          <w:rFonts w:ascii="Times New Roman" w:hAnsi="Times New Roman"/>
          <w:spacing w:val="-4"/>
          <w:sz w:val="28"/>
          <w:szCs w:val="28"/>
        </w:rPr>
        <w:t xml:space="preserve"> повинно </w:t>
      </w:r>
      <w:r w:rsidR="0085084E">
        <w:rPr>
          <w:rFonts w:ascii="Times New Roman" w:hAnsi="Times New Roman"/>
          <w:spacing w:val="-4"/>
          <w:sz w:val="28"/>
          <w:szCs w:val="28"/>
        </w:rPr>
        <w:t>гарант</w:t>
      </w:r>
      <w:r w:rsidRPr="003A3F3C">
        <w:rPr>
          <w:rFonts w:ascii="Times New Roman" w:hAnsi="Times New Roman"/>
          <w:spacing w:val="-4"/>
          <w:sz w:val="28"/>
          <w:szCs w:val="28"/>
        </w:rPr>
        <w:t>увати безпеку їхнього життя, сприяти зміцнен</w:t>
      </w:r>
      <w:r w:rsidR="003377B0">
        <w:rPr>
          <w:rFonts w:ascii="Times New Roman" w:hAnsi="Times New Roman"/>
          <w:spacing w:val="-4"/>
          <w:sz w:val="28"/>
          <w:szCs w:val="28"/>
        </w:rPr>
        <w:softHyphen/>
      </w:r>
      <w:r w:rsidRPr="003A3F3C">
        <w:rPr>
          <w:rFonts w:ascii="Times New Roman" w:hAnsi="Times New Roman"/>
          <w:spacing w:val="-4"/>
          <w:sz w:val="28"/>
          <w:szCs w:val="28"/>
        </w:rPr>
        <w:t>ню здоров</w:t>
      </w:r>
      <w:r w:rsidR="00DB76DA">
        <w:rPr>
          <w:rFonts w:ascii="Times New Roman" w:hAnsi="Times New Roman"/>
          <w:spacing w:val="-4"/>
          <w:sz w:val="28"/>
          <w:szCs w:val="28"/>
        </w:rPr>
        <w:t>’</w:t>
      </w:r>
      <w:r w:rsidRPr="003A3F3C">
        <w:rPr>
          <w:rFonts w:ascii="Times New Roman" w:hAnsi="Times New Roman"/>
          <w:spacing w:val="-4"/>
          <w:sz w:val="28"/>
          <w:szCs w:val="28"/>
        </w:rPr>
        <w:t>я і реалізаці</w:t>
      </w:r>
      <w:r w:rsidR="0085084E">
        <w:rPr>
          <w:rFonts w:ascii="Times New Roman" w:hAnsi="Times New Roman"/>
          <w:spacing w:val="-4"/>
          <w:sz w:val="28"/>
          <w:szCs w:val="28"/>
        </w:rPr>
        <w:t>ї</w:t>
      </w:r>
      <w:r w:rsidRPr="003A3F3C">
        <w:rPr>
          <w:rFonts w:ascii="Times New Roman" w:hAnsi="Times New Roman"/>
          <w:spacing w:val="-4"/>
          <w:sz w:val="28"/>
          <w:szCs w:val="28"/>
        </w:rPr>
        <w:t xml:space="preserve"> власного потенціалу. Неодмінною умовою побудови розви</w:t>
      </w:r>
      <w:r w:rsidR="0085084E">
        <w:rPr>
          <w:rFonts w:ascii="Times New Roman" w:hAnsi="Times New Roman"/>
          <w:spacing w:val="-4"/>
          <w:sz w:val="28"/>
          <w:szCs w:val="28"/>
        </w:rPr>
        <w:softHyphen/>
      </w:r>
      <w:r w:rsidRPr="003A3F3C">
        <w:rPr>
          <w:rFonts w:ascii="Times New Roman" w:hAnsi="Times New Roman"/>
          <w:spacing w:val="-4"/>
          <w:sz w:val="28"/>
          <w:szCs w:val="28"/>
        </w:rPr>
        <w:t>ва</w:t>
      </w:r>
      <w:r w:rsidR="0085084E">
        <w:rPr>
          <w:rFonts w:ascii="Times New Roman" w:hAnsi="Times New Roman"/>
          <w:spacing w:val="-4"/>
          <w:sz w:val="28"/>
          <w:szCs w:val="28"/>
        </w:rPr>
        <w:t>ль</w:t>
      </w:r>
      <w:r w:rsidR="0085084E">
        <w:rPr>
          <w:rFonts w:ascii="Times New Roman" w:hAnsi="Times New Roman"/>
          <w:spacing w:val="-4"/>
          <w:sz w:val="28"/>
          <w:szCs w:val="28"/>
        </w:rPr>
        <w:softHyphen/>
        <w:t>н</w:t>
      </w:r>
      <w:r w:rsidRPr="003A3F3C">
        <w:rPr>
          <w:rFonts w:ascii="Times New Roman" w:hAnsi="Times New Roman"/>
          <w:spacing w:val="-4"/>
          <w:sz w:val="28"/>
          <w:szCs w:val="28"/>
        </w:rPr>
        <w:t>ого середовища є опора на особистісно</w:t>
      </w:r>
      <w:r w:rsidR="0085084E">
        <w:rPr>
          <w:rFonts w:ascii="Times New Roman" w:hAnsi="Times New Roman"/>
          <w:spacing w:val="-4"/>
          <w:sz w:val="28"/>
          <w:szCs w:val="28"/>
        </w:rPr>
        <w:t xml:space="preserve"> </w:t>
      </w:r>
      <w:r w:rsidRPr="003A3F3C">
        <w:rPr>
          <w:rFonts w:ascii="Times New Roman" w:hAnsi="Times New Roman"/>
          <w:spacing w:val="-4"/>
          <w:sz w:val="28"/>
          <w:szCs w:val="28"/>
        </w:rPr>
        <w:t>орієнтовану модель взаємодії між підлітками.</w:t>
      </w:r>
    </w:p>
    <w:p w:rsidR="00422098" w:rsidRPr="003A3F3C" w:rsidRDefault="00422098" w:rsidP="00422098">
      <w:pPr>
        <w:shd w:val="clear" w:color="auto" w:fill="FFFFFF"/>
        <w:spacing w:after="0" w:line="264" w:lineRule="auto"/>
        <w:ind w:firstLine="709"/>
        <w:jc w:val="both"/>
        <w:textAlignment w:val="baseline"/>
        <w:rPr>
          <w:rFonts w:ascii="Times New Roman" w:hAnsi="Times New Roman"/>
          <w:spacing w:val="-4"/>
          <w:sz w:val="28"/>
          <w:szCs w:val="28"/>
        </w:rPr>
      </w:pPr>
      <w:r w:rsidRPr="003A3F3C">
        <w:rPr>
          <w:rFonts w:ascii="Times New Roman" w:hAnsi="Times New Roman"/>
          <w:spacing w:val="-4"/>
          <w:sz w:val="28"/>
          <w:szCs w:val="28"/>
        </w:rPr>
        <w:t>Стратегія і тактика побудови середовища визначається особливостями особистісно</w:t>
      </w:r>
      <w:r w:rsidR="0085084E">
        <w:rPr>
          <w:rFonts w:ascii="Times New Roman" w:hAnsi="Times New Roman"/>
          <w:spacing w:val="-4"/>
          <w:sz w:val="28"/>
          <w:szCs w:val="28"/>
        </w:rPr>
        <w:t xml:space="preserve"> </w:t>
      </w:r>
      <w:r w:rsidRPr="003A3F3C">
        <w:rPr>
          <w:rFonts w:ascii="Times New Roman" w:hAnsi="Times New Roman"/>
          <w:spacing w:val="-4"/>
          <w:sz w:val="28"/>
          <w:szCs w:val="28"/>
        </w:rPr>
        <w:t>орієнтованої моделі виховання</w:t>
      </w:r>
      <w:r w:rsidR="0085084E">
        <w:rPr>
          <w:rFonts w:ascii="Times New Roman" w:hAnsi="Times New Roman"/>
          <w:spacing w:val="-4"/>
          <w:sz w:val="28"/>
          <w:szCs w:val="28"/>
        </w:rPr>
        <w:t>,</w:t>
      </w:r>
      <w:r w:rsidRPr="003A3F3C">
        <w:rPr>
          <w:rFonts w:ascii="Times New Roman" w:hAnsi="Times New Roman"/>
          <w:spacing w:val="-4"/>
          <w:sz w:val="28"/>
          <w:szCs w:val="28"/>
        </w:rPr>
        <w:t xml:space="preserve"> </w:t>
      </w:r>
      <w:r w:rsidR="0085084E">
        <w:rPr>
          <w:rFonts w:ascii="Times New Roman" w:hAnsi="Times New Roman"/>
          <w:spacing w:val="-4"/>
          <w:sz w:val="28"/>
          <w:szCs w:val="28"/>
        </w:rPr>
        <w:t>о</w:t>
      </w:r>
      <w:r w:rsidRPr="003A3F3C">
        <w:rPr>
          <w:rFonts w:ascii="Times New Roman" w:hAnsi="Times New Roman"/>
          <w:spacing w:val="-4"/>
          <w:sz w:val="28"/>
          <w:szCs w:val="28"/>
        </w:rPr>
        <w:t>сновн</w:t>
      </w:r>
      <w:r w:rsidR="0085084E">
        <w:rPr>
          <w:rFonts w:ascii="Times New Roman" w:hAnsi="Times New Roman"/>
          <w:spacing w:val="-4"/>
          <w:sz w:val="28"/>
          <w:szCs w:val="28"/>
        </w:rPr>
        <w:t>а</w:t>
      </w:r>
      <w:r w:rsidRPr="003A3F3C">
        <w:rPr>
          <w:rFonts w:ascii="Times New Roman" w:hAnsi="Times New Roman"/>
          <w:spacing w:val="-4"/>
          <w:sz w:val="28"/>
          <w:szCs w:val="28"/>
        </w:rPr>
        <w:t xml:space="preserve"> мет</w:t>
      </w:r>
      <w:r w:rsidR="0085084E">
        <w:rPr>
          <w:rFonts w:ascii="Times New Roman" w:hAnsi="Times New Roman"/>
          <w:spacing w:val="-4"/>
          <w:sz w:val="28"/>
          <w:szCs w:val="28"/>
        </w:rPr>
        <w:t>а</w:t>
      </w:r>
      <w:r w:rsidRPr="003A3F3C">
        <w:rPr>
          <w:rFonts w:ascii="Times New Roman" w:hAnsi="Times New Roman"/>
          <w:spacing w:val="-4"/>
          <w:sz w:val="28"/>
          <w:szCs w:val="28"/>
        </w:rPr>
        <w:t xml:space="preserve"> якої – сприяти становленню підлітка як особистості.</w:t>
      </w:r>
    </w:p>
    <w:p w:rsidR="00422098" w:rsidRPr="003A3F3C" w:rsidRDefault="00422098" w:rsidP="00422098">
      <w:pPr>
        <w:shd w:val="clear" w:color="auto" w:fill="FFFFFF"/>
        <w:spacing w:after="0" w:line="264" w:lineRule="auto"/>
        <w:ind w:firstLine="709"/>
        <w:jc w:val="both"/>
        <w:textAlignment w:val="baseline"/>
        <w:rPr>
          <w:rFonts w:ascii="Times New Roman" w:hAnsi="Times New Roman"/>
          <w:spacing w:val="-4"/>
          <w:sz w:val="28"/>
          <w:szCs w:val="28"/>
        </w:rPr>
      </w:pPr>
      <w:r w:rsidRPr="003A3F3C">
        <w:rPr>
          <w:rFonts w:ascii="Times New Roman" w:hAnsi="Times New Roman"/>
          <w:spacing w:val="-4"/>
          <w:sz w:val="28"/>
          <w:szCs w:val="28"/>
        </w:rPr>
        <w:t>Це п</w:t>
      </w:r>
      <w:r w:rsidR="0085084E">
        <w:rPr>
          <w:rFonts w:ascii="Times New Roman" w:hAnsi="Times New Roman"/>
          <w:spacing w:val="-4"/>
          <w:sz w:val="28"/>
          <w:szCs w:val="28"/>
        </w:rPr>
        <w:t>е</w:t>
      </w:r>
      <w:r w:rsidRPr="003A3F3C">
        <w:rPr>
          <w:rFonts w:ascii="Times New Roman" w:hAnsi="Times New Roman"/>
          <w:spacing w:val="-4"/>
          <w:sz w:val="28"/>
          <w:szCs w:val="28"/>
        </w:rPr>
        <w:t>р</w:t>
      </w:r>
      <w:r w:rsidR="0085084E">
        <w:rPr>
          <w:rFonts w:ascii="Times New Roman" w:hAnsi="Times New Roman"/>
          <w:spacing w:val="-4"/>
          <w:sz w:val="28"/>
          <w:szCs w:val="28"/>
        </w:rPr>
        <w:t>едбачає</w:t>
      </w:r>
      <w:r w:rsidRPr="003A3F3C">
        <w:rPr>
          <w:rFonts w:ascii="Times New Roman" w:hAnsi="Times New Roman"/>
          <w:spacing w:val="-4"/>
          <w:sz w:val="28"/>
          <w:szCs w:val="28"/>
        </w:rPr>
        <w:t xml:space="preserve"> </w:t>
      </w:r>
      <w:r w:rsidR="0085084E">
        <w:rPr>
          <w:rFonts w:ascii="Times New Roman" w:hAnsi="Times New Roman"/>
          <w:spacing w:val="-4"/>
          <w:sz w:val="28"/>
          <w:szCs w:val="28"/>
        </w:rPr>
        <w:t>викона</w:t>
      </w:r>
      <w:r w:rsidRPr="003A3F3C">
        <w:rPr>
          <w:rFonts w:ascii="Times New Roman" w:hAnsi="Times New Roman"/>
          <w:spacing w:val="-4"/>
          <w:sz w:val="28"/>
          <w:szCs w:val="28"/>
        </w:rPr>
        <w:t>ння наступних завдань:</w:t>
      </w:r>
    </w:p>
    <w:p w:rsidR="00422098" w:rsidRPr="0085084E" w:rsidRDefault="00422098" w:rsidP="00F61E58">
      <w:pPr>
        <w:pStyle w:val="11"/>
        <w:numPr>
          <w:ilvl w:val="0"/>
          <w:numId w:val="65"/>
        </w:numPr>
        <w:shd w:val="clear" w:color="auto" w:fill="FFFFFF"/>
        <w:tabs>
          <w:tab w:val="left" w:pos="1134"/>
        </w:tabs>
        <w:spacing w:after="0" w:line="264" w:lineRule="auto"/>
        <w:ind w:left="0" w:firstLine="709"/>
        <w:contextualSpacing w:val="0"/>
        <w:jc w:val="both"/>
        <w:textAlignment w:val="baseline"/>
        <w:rPr>
          <w:rFonts w:ascii="Times New Roman" w:hAnsi="Times New Roman"/>
          <w:spacing w:val="-4"/>
          <w:sz w:val="28"/>
          <w:szCs w:val="28"/>
          <w:lang w:val="uk-UA"/>
        </w:rPr>
      </w:pPr>
      <w:r w:rsidRPr="0085084E">
        <w:rPr>
          <w:rFonts w:ascii="Times New Roman" w:hAnsi="Times New Roman"/>
          <w:iCs/>
          <w:spacing w:val="-4"/>
          <w:sz w:val="28"/>
          <w:szCs w:val="28"/>
          <w:lang w:val="uk-UA"/>
        </w:rPr>
        <w:t>Способи спілкування</w:t>
      </w:r>
      <w:r w:rsidRPr="0085084E">
        <w:rPr>
          <w:rFonts w:ascii="Times New Roman" w:hAnsi="Times New Roman"/>
          <w:spacing w:val="-4"/>
          <w:sz w:val="28"/>
          <w:szCs w:val="28"/>
          <w:lang w:val="uk-UA"/>
        </w:rPr>
        <w:t>: розуміння, визнання, прийняття особистості підлітка, вміння стати на позицію товариша, урахувати його точку зору, не ігнорувати почуття й емоції.</w:t>
      </w:r>
    </w:p>
    <w:p w:rsidR="00422098" w:rsidRPr="003A3F3C" w:rsidRDefault="00422098" w:rsidP="00F61E58">
      <w:pPr>
        <w:pStyle w:val="11"/>
        <w:numPr>
          <w:ilvl w:val="0"/>
          <w:numId w:val="65"/>
        </w:numPr>
        <w:shd w:val="clear" w:color="auto" w:fill="FFFFFF"/>
        <w:tabs>
          <w:tab w:val="left" w:pos="1134"/>
        </w:tabs>
        <w:spacing w:after="0" w:line="264" w:lineRule="auto"/>
        <w:ind w:left="0" w:firstLine="709"/>
        <w:contextualSpacing w:val="0"/>
        <w:jc w:val="both"/>
        <w:textAlignment w:val="baseline"/>
        <w:rPr>
          <w:rFonts w:ascii="Times New Roman" w:hAnsi="Times New Roman"/>
          <w:spacing w:val="-4"/>
          <w:sz w:val="28"/>
          <w:szCs w:val="28"/>
        </w:rPr>
      </w:pPr>
      <w:r w:rsidRPr="003A3F3C">
        <w:rPr>
          <w:rFonts w:ascii="Times New Roman" w:hAnsi="Times New Roman"/>
          <w:spacing w:val="-4"/>
          <w:sz w:val="28"/>
          <w:szCs w:val="28"/>
        </w:rPr>
        <w:t>Тактика спілкування – співробітництво. Позиція підлітка – виходити з інтересів рок-гурту та перспектив його подальшого розвитку.</w:t>
      </w:r>
    </w:p>
    <w:p w:rsidR="00422098" w:rsidRPr="003377B0" w:rsidRDefault="00422098" w:rsidP="00F61E58">
      <w:pPr>
        <w:pStyle w:val="11"/>
        <w:numPr>
          <w:ilvl w:val="0"/>
          <w:numId w:val="65"/>
        </w:numPr>
        <w:shd w:val="clear" w:color="auto" w:fill="FFFFFF"/>
        <w:tabs>
          <w:tab w:val="left" w:pos="1134"/>
        </w:tabs>
        <w:spacing w:after="0" w:line="264" w:lineRule="auto"/>
        <w:ind w:left="0" w:firstLine="709"/>
        <w:contextualSpacing w:val="0"/>
        <w:jc w:val="both"/>
        <w:textAlignment w:val="baseline"/>
        <w:rPr>
          <w:rFonts w:ascii="Times New Roman" w:hAnsi="Times New Roman"/>
          <w:spacing w:val="-8"/>
          <w:sz w:val="28"/>
          <w:szCs w:val="28"/>
        </w:rPr>
      </w:pPr>
      <w:r w:rsidRPr="003377B0">
        <w:rPr>
          <w:rFonts w:ascii="Times New Roman" w:hAnsi="Times New Roman"/>
          <w:spacing w:val="-8"/>
          <w:sz w:val="28"/>
          <w:szCs w:val="28"/>
        </w:rPr>
        <w:t xml:space="preserve">Забезпечити почуття психологічної захищеності </w:t>
      </w:r>
      <w:r w:rsidR="003377B0" w:rsidRPr="003377B0">
        <w:rPr>
          <w:rFonts w:ascii="Times New Roman" w:hAnsi="Times New Roman"/>
          <w:spacing w:val="-8"/>
          <w:sz w:val="28"/>
          <w:szCs w:val="28"/>
          <w:lang w:val="uk-UA"/>
        </w:rPr>
        <w:t>–</w:t>
      </w:r>
      <w:r w:rsidRPr="003377B0">
        <w:rPr>
          <w:rFonts w:ascii="Times New Roman" w:hAnsi="Times New Roman"/>
          <w:spacing w:val="-8"/>
          <w:sz w:val="28"/>
          <w:szCs w:val="28"/>
        </w:rPr>
        <w:t xml:space="preserve"> довіра підлітка до світу.</w:t>
      </w:r>
    </w:p>
    <w:p w:rsidR="00422098" w:rsidRPr="003A3F3C" w:rsidRDefault="00422098" w:rsidP="00F61E58">
      <w:pPr>
        <w:pStyle w:val="11"/>
        <w:numPr>
          <w:ilvl w:val="0"/>
          <w:numId w:val="65"/>
        </w:numPr>
        <w:shd w:val="clear" w:color="auto" w:fill="FFFFFF"/>
        <w:tabs>
          <w:tab w:val="left" w:pos="1134"/>
        </w:tabs>
        <w:spacing w:after="0" w:line="264" w:lineRule="auto"/>
        <w:ind w:left="0" w:firstLine="709"/>
        <w:contextualSpacing w:val="0"/>
        <w:jc w:val="both"/>
        <w:textAlignment w:val="baseline"/>
        <w:rPr>
          <w:rFonts w:ascii="Times New Roman" w:hAnsi="Times New Roman"/>
          <w:spacing w:val="-4"/>
          <w:sz w:val="28"/>
          <w:szCs w:val="28"/>
        </w:rPr>
      </w:pPr>
      <w:r w:rsidRPr="003A3F3C">
        <w:rPr>
          <w:rFonts w:ascii="Times New Roman" w:hAnsi="Times New Roman"/>
          <w:spacing w:val="-4"/>
          <w:sz w:val="28"/>
          <w:szCs w:val="28"/>
        </w:rPr>
        <w:t>Формування базових якостей особистості.</w:t>
      </w:r>
    </w:p>
    <w:p w:rsidR="00422098" w:rsidRPr="003A3F3C" w:rsidRDefault="00422098" w:rsidP="00F61E58">
      <w:pPr>
        <w:pStyle w:val="11"/>
        <w:numPr>
          <w:ilvl w:val="0"/>
          <w:numId w:val="65"/>
        </w:numPr>
        <w:shd w:val="clear" w:color="auto" w:fill="FFFFFF"/>
        <w:tabs>
          <w:tab w:val="left" w:pos="1134"/>
        </w:tabs>
        <w:spacing w:after="0" w:line="264" w:lineRule="auto"/>
        <w:ind w:left="0" w:firstLine="709"/>
        <w:contextualSpacing w:val="0"/>
        <w:jc w:val="both"/>
        <w:textAlignment w:val="baseline"/>
        <w:rPr>
          <w:rFonts w:ascii="Times New Roman" w:hAnsi="Times New Roman"/>
          <w:spacing w:val="-4"/>
          <w:sz w:val="28"/>
          <w:szCs w:val="28"/>
        </w:rPr>
      </w:pPr>
      <w:r w:rsidRPr="003A3F3C">
        <w:rPr>
          <w:rFonts w:ascii="Times New Roman" w:hAnsi="Times New Roman"/>
          <w:spacing w:val="-4"/>
          <w:sz w:val="28"/>
          <w:szCs w:val="28"/>
        </w:rPr>
        <w:t>Розвиток індивідуальності підлітка.</w:t>
      </w:r>
    </w:p>
    <w:p w:rsidR="00422098" w:rsidRPr="003A3F3C" w:rsidRDefault="00422098" w:rsidP="00F61E58">
      <w:pPr>
        <w:pStyle w:val="11"/>
        <w:numPr>
          <w:ilvl w:val="0"/>
          <w:numId w:val="65"/>
        </w:numPr>
        <w:shd w:val="clear" w:color="auto" w:fill="FFFFFF"/>
        <w:tabs>
          <w:tab w:val="left" w:pos="1134"/>
        </w:tabs>
        <w:spacing w:after="0" w:line="264" w:lineRule="auto"/>
        <w:ind w:left="0" w:firstLine="709"/>
        <w:contextualSpacing w:val="0"/>
        <w:jc w:val="both"/>
        <w:textAlignment w:val="baseline"/>
        <w:rPr>
          <w:rFonts w:ascii="Times New Roman" w:hAnsi="Times New Roman"/>
          <w:spacing w:val="-4"/>
          <w:sz w:val="28"/>
          <w:szCs w:val="28"/>
        </w:rPr>
      </w:pPr>
      <w:r w:rsidRPr="003A3F3C">
        <w:rPr>
          <w:rFonts w:ascii="Times New Roman" w:hAnsi="Times New Roman"/>
          <w:spacing w:val="-4"/>
          <w:sz w:val="28"/>
          <w:szCs w:val="28"/>
        </w:rPr>
        <w:t xml:space="preserve">Знання, уміння, навички розглядаються не як мета, </w:t>
      </w:r>
      <w:r w:rsidR="0085084E">
        <w:rPr>
          <w:rFonts w:ascii="Times New Roman" w:hAnsi="Times New Roman"/>
          <w:spacing w:val="-4"/>
          <w:sz w:val="28"/>
          <w:szCs w:val="28"/>
          <w:lang w:val="uk-UA"/>
        </w:rPr>
        <w:t xml:space="preserve">а </w:t>
      </w:r>
      <w:r w:rsidRPr="003A3F3C">
        <w:rPr>
          <w:rFonts w:ascii="Times New Roman" w:hAnsi="Times New Roman"/>
          <w:spacing w:val="-4"/>
          <w:sz w:val="28"/>
          <w:szCs w:val="28"/>
        </w:rPr>
        <w:t>як засіб повно</w:t>
      </w:r>
      <w:r w:rsidR="003377B0">
        <w:rPr>
          <w:rFonts w:ascii="Times New Roman" w:hAnsi="Times New Roman"/>
          <w:spacing w:val="-4"/>
          <w:sz w:val="28"/>
          <w:szCs w:val="28"/>
        </w:rPr>
        <w:softHyphen/>
      </w:r>
      <w:r w:rsidRPr="003A3F3C">
        <w:rPr>
          <w:rFonts w:ascii="Times New Roman" w:hAnsi="Times New Roman"/>
          <w:spacing w:val="-4"/>
          <w:sz w:val="28"/>
          <w:szCs w:val="28"/>
        </w:rPr>
        <w:t>цінного розвитку особистості.</w:t>
      </w:r>
    </w:p>
    <w:p w:rsidR="00422098" w:rsidRPr="003A3F3C" w:rsidRDefault="00422098" w:rsidP="00422098">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Особливе значення у  процесі формування вмінь надається такій діяльності</w:t>
      </w:r>
      <w:r w:rsidR="0085084E">
        <w:rPr>
          <w:rFonts w:ascii="Times New Roman" w:hAnsi="Times New Roman"/>
          <w:spacing w:val="-4"/>
          <w:sz w:val="28"/>
          <w:szCs w:val="28"/>
        </w:rPr>
        <w:t>,</w:t>
      </w:r>
      <w:r w:rsidRPr="003A3F3C">
        <w:rPr>
          <w:rFonts w:ascii="Times New Roman" w:hAnsi="Times New Roman"/>
          <w:spacing w:val="-4"/>
          <w:sz w:val="28"/>
          <w:szCs w:val="28"/>
        </w:rPr>
        <w:t xml:space="preserve"> як спілкування з однолітками, яка дозволяє підлітку вия</w:t>
      </w:r>
      <w:r w:rsidR="0085084E">
        <w:rPr>
          <w:rFonts w:ascii="Times New Roman" w:hAnsi="Times New Roman"/>
          <w:spacing w:val="-4"/>
          <w:sz w:val="28"/>
          <w:szCs w:val="28"/>
        </w:rPr>
        <w:t>вити активність, найбільш</w:t>
      </w:r>
      <w:r w:rsidRPr="003A3F3C">
        <w:rPr>
          <w:rFonts w:ascii="Times New Roman" w:hAnsi="Times New Roman"/>
          <w:spacing w:val="-4"/>
          <w:sz w:val="28"/>
          <w:szCs w:val="28"/>
        </w:rPr>
        <w:t xml:space="preserve"> повно реалізувати себе.</w:t>
      </w:r>
    </w:p>
    <w:p w:rsidR="00422098" w:rsidRPr="003A3F3C" w:rsidRDefault="00422098" w:rsidP="00422098">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Таким чином, на основі аналізу психолого-педагогічної літератури щодо педагогічних умов формування вмінь підлітків у рок-колективі дало нам можли</w:t>
      </w:r>
      <w:r w:rsidR="003377B0">
        <w:rPr>
          <w:rFonts w:ascii="Times New Roman" w:hAnsi="Times New Roman"/>
          <w:spacing w:val="-4"/>
          <w:sz w:val="28"/>
          <w:szCs w:val="28"/>
        </w:rPr>
        <w:softHyphen/>
      </w:r>
      <w:r w:rsidRPr="003A3F3C">
        <w:rPr>
          <w:rFonts w:ascii="Times New Roman" w:hAnsi="Times New Roman"/>
          <w:spacing w:val="-4"/>
          <w:sz w:val="28"/>
          <w:szCs w:val="28"/>
        </w:rPr>
        <w:t>вість виокремити та охарактеризувати педагогічні умови формування вмінь підлітків у рок-колективі, зокрема: урахування вікових особливостей розвитку підлітка (новоутворення, референтна група, соціальна ситуація розвитку); ураху</w:t>
      </w:r>
      <w:r w:rsidR="0085084E">
        <w:rPr>
          <w:rFonts w:ascii="Times New Roman" w:hAnsi="Times New Roman"/>
          <w:spacing w:val="-4"/>
          <w:sz w:val="28"/>
          <w:szCs w:val="28"/>
        </w:rPr>
        <w:softHyphen/>
      </w:r>
      <w:r w:rsidRPr="003A3F3C">
        <w:rPr>
          <w:rFonts w:ascii="Times New Roman" w:hAnsi="Times New Roman"/>
          <w:spacing w:val="-4"/>
          <w:sz w:val="28"/>
          <w:szCs w:val="28"/>
        </w:rPr>
        <w:t xml:space="preserve">вання мотивації перебування підлітків </w:t>
      </w:r>
      <w:r w:rsidR="0085084E">
        <w:rPr>
          <w:rFonts w:ascii="Times New Roman" w:hAnsi="Times New Roman"/>
          <w:spacing w:val="-4"/>
          <w:sz w:val="28"/>
          <w:szCs w:val="28"/>
        </w:rPr>
        <w:t>у</w:t>
      </w:r>
      <w:r w:rsidRPr="003A3F3C">
        <w:rPr>
          <w:rFonts w:ascii="Times New Roman" w:hAnsi="Times New Roman"/>
          <w:spacing w:val="-4"/>
          <w:sz w:val="28"/>
          <w:szCs w:val="28"/>
        </w:rPr>
        <w:t xml:space="preserve"> рок-колективі; забезпечення ціле</w:t>
      </w:r>
      <w:r w:rsidR="003377B0">
        <w:rPr>
          <w:rFonts w:ascii="Times New Roman" w:hAnsi="Times New Roman"/>
          <w:spacing w:val="-4"/>
          <w:sz w:val="28"/>
          <w:szCs w:val="28"/>
        </w:rPr>
        <w:softHyphen/>
      </w:r>
      <w:r w:rsidRPr="003A3F3C">
        <w:rPr>
          <w:rFonts w:ascii="Times New Roman" w:hAnsi="Times New Roman"/>
          <w:spacing w:val="-4"/>
          <w:sz w:val="28"/>
          <w:szCs w:val="28"/>
        </w:rPr>
        <w:t>спря</w:t>
      </w:r>
      <w:r w:rsidR="003377B0">
        <w:rPr>
          <w:rFonts w:ascii="Times New Roman" w:hAnsi="Times New Roman"/>
          <w:spacing w:val="-4"/>
          <w:sz w:val="28"/>
          <w:szCs w:val="28"/>
        </w:rPr>
        <w:softHyphen/>
      </w:r>
      <w:r w:rsidRPr="003A3F3C">
        <w:rPr>
          <w:rFonts w:ascii="Times New Roman" w:hAnsi="Times New Roman"/>
          <w:spacing w:val="-4"/>
          <w:sz w:val="28"/>
          <w:szCs w:val="28"/>
        </w:rPr>
        <w:t>мованого розвитку музичних вмінь підлітків шляхом організації колективу-команди; створення стимулю</w:t>
      </w:r>
      <w:r w:rsidR="0085084E">
        <w:rPr>
          <w:rFonts w:ascii="Times New Roman" w:hAnsi="Times New Roman"/>
          <w:spacing w:val="-4"/>
          <w:sz w:val="28"/>
          <w:szCs w:val="28"/>
        </w:rPr>
        <w:t>вальн</w:t>
      </w:r>
      <w:r w:rsidRPr="003A3F3C">
        <w:rPr>
          <w:rFonts w:ascii="Times New Roman" w:hAnsi="Times New Roman"/>
          <w:spacing w:val="-4"/>
          <w:sz w:val="28"/>
          <w:szCs w:val="28"/>
        </w:rPr>
        <w:t>ого і розвивального середовища на основі викори</w:t>
      </w:r>
      <w:r w:rsidR="003377B0">
        <w:rPr>
          <w:rFonts w:ascii="Times New Roman" w:hAnsi="Times New Roman"/>
          <w:spacing w:val="-4"/>
          <w:sz w:val="28"/>
          <w:szCs w:val="28"/>
        </w:rPr>
        <w:softHyphen/>
      </w:r>
      <w:r w:rsidRPr="003A3F3C">
        <w:rPr>
          <w:rFonts w:ascii="Times New Roman" w:hAnsi="Times New Roman"/>
          <w:spacing w:val="-4"/>
          <w:sz w:val="28"/>
          <w:szCs w:val="28"/>
        </w:rPr>
        <w:t>стання інтерактивних форм роботи. Ефективне забезпечення вищезазна</w:t>
      </w:r>
      <w:r w:rsidR="0085084E">
        <w:rPr>
          <w:rFonts w:ascii="Times New Roman" w:hAnsi="Times New Roman"/>
          <w:spacing w:val="-4"/>
          <w:sz w:val="28"/>
          <w:szCs w:val="28"/>
        </w:rPr>
        <w:softHyphen/>
      </w:r>
      <w:r w:rsidRPr="003A3F3C">
        <w:rPr>
          <w:rFonts w:ascii="Times New Roman" w:hAnsi="Times New Roman"/>
          <w:spacing w:val="-4"/>
          <w:sz w:val="28"/>
          <w:szCs w:val="28"/>
        </w:rPr>
        <w:t xml:space="preserve">чених умов, на нашу думку, буде у </w:t>
      </w:r>
      <w:r w:rsidR="0085084E">
        <w:rPr>
          <w:rFonts w:ascii="Times New Roman" w:hAnsi="Times New Roman"/>
          <w:spacing w:val="-4"/>
          <w:sz w:val="28"/>
          <w:szCs w:val="28"/>
        </w:rPr>
        <w:t>разі</w:t>
      </w:r>
      <w:r w:rsidRPr="003A3F3C">
        <w:rPr>
          <w:rFonts w:ascii="Times New Roman" w:hAnsi="Times New Roman"/>
          <w:spacing w:val="-4"/>
          <w:sz w:val="28"/>
          <w:szCs w:val="28"/>
        </w:rPr>
        <w:t xml:space="preserve"> їх комплексного застосування щодо формування вмінь підлітків у рок-колективі. </w:t>
      </w:r>
    </w:p>
    <w:p w:rsidR="00422098" w:rsidRPr="003A3F3C" w:rsidRDefault="00422098" w:rsidP="00422098">
      <w:pPr>
        <w:spacing w:after="0" w:line="264" w:lineRule="auto"/>
        <w:jc w:val="both"/>
        <w:rPr>
          <w:rFonts w:ascii="Times New Roman" w:hAnsi="Times New Roman"/>
          <w:spacing w:val="-4"/>
          <w:sz w:val="28"/>
          <w:szCs w:val="28"/>
        </w:rPr>
      </w:pPr>
    </w:p>
    <w:p w:rsidR="00422098" w:rsidRPr="003377B0" w:rsidRDefault="00422098" w:rsidP="00422098">
      <w:pPr>
        <w:spacing w:after="0" w:line="264" w:lineRule="auto"/>
        <w:jc w:val="center"/>
        <w:rPr>
          <w:rFonts w:ascii="Times New Roman" w:hAnsi="Times New Roman"/>
          <w:b/>
          <w:spacing w:val="-4"/>
          <w:sz w:val="26"/>
          <w:szCs w:val="26"/>
        </w:rPr>
      </w:pPr>
      <w:r w:rsidRPr="003377B0">
        <w:rPr>
          <w:rFonts w:ascii="Times New Roman" w:hAnsi="Times New Roman"/>
          <w:b/>
          <w:spacing w:val="-4"/>
          <w:sz w:val="26"/>
          <w:szCs w:val="26"/>
        </w:rPr>
        <w:t>Література</w:t>
      </w:r>
    </w:p>
    <w:p w:rsidR="00422098" w:rsidRPr="003377B0" w:rsidRDefault="00422098" w:rsidP="00F61E58">
      <w:pPr>
        <w:pStyle w:val="a6"/>
        <w:numPr>
          <w:ilvl w:val="0"/>
          <w:numId w:val="62"/>
        </w:numPr>
        <w:tabs>
          <w:tab w:val="left" w:pos="426"/>
          <w:tab w:val="left" w:pos="1134"/>
        </w:tabs>
        <w:spacing w:after="0" w:line="264" w:lineRule="auto"/>
        <w:ind w:left="0" w:firstLine="709"/>
        <w:jc w:val="both"/>
        <w:rPr>
          <w:rFonts w:ascii="Times New Roman" w:hAnsi="Times New Roman"/>
          <w:spacing w:val="-4"/>
          <w:sz w:val="26"/>
          <w:szCs w:val="26"/>
          <w:lang w:val="uk-UA"/>
        </w:rPr>
      </w:pPr>
      <w:r w:rsidRPr="003377B0">
        <w:rPr>
          <w:rFonts w:ascii="Times New Roman" w:hAnsi="Times New Roman"/>
          <w:spacing w:val="-4"/>
          <w:sz w:val="26"/>
          <w:szCs w:val="26"/>
          <w:lang w:val="uk-UA"/>
        </w:rPr>
        <w:t>Бабіч Д.</w:t>
      </w:r>
      <w:r w:rsidRPr="003377B0">
        <w:rPr>
          <w:rFonts w:ascii="Times New Roman" w:hAnsi="Times New Roman"/>
          <w:spacing w:val="-4"/>
          <w:sz w:val="26"/>
          <w:szCs w:val="26"/>
        </w:rPr>
        <w:t> </w:t>
      </w:r>
      <w:r w:rsidRPr="003377B0">
        <w:rPr>
          <w:rFonts w:ascii="Times New Roman" w:hAnsi="Times New Roman"/>
          <w:spacing w:val="-4"/>
          <w:sz w:val="26"/>
          <w:szCs w:val="26"/>
          <w:lang w:val="uk-UA"/>
        </w:rPr>
        <w:t>Р. Формування виконавської майстерності майбутніх артистів естрад</w:t>
      </w:r>
      <w:r w:rsidR="003377B0">
        <w:rPr>
          <w:rFonts w:ascii="Times New Roman" w:hAnsi="Times New Roman"/>
          <w:spacing w:val="-4"/>
          <w:sz w:val="26"/>
          <w:szCs w:val="26"/>
          <w:lang w:val="uk-UA"/>
        </w:rPr>
        <w:softHyphen/>
      </w:r>
      <w:r w:rsidRPr="003377B0">
        <w:rPr>
          <w:rFonts w:ascii="Times New Roman" w:hAnsi="Times New Roman"/>
          <w:spacing w:val="-4"/>
          <w:sz w:val="26"/>
          <w:szCs w:val="26"/>
          <w:lang w:val="uk-UA"/>
        </w:rPr>
        <w:t>них ансамблів: автореф. дис. … канд. пед. наук: 13.00.02. Київ, 2004. 21 с.</w:t>
      </w:r>
    </w:p>
    <w:p w:rsidR="00422098" w:rsidRPr="003377B0" w:rsidRDefault="00422098" w:rsidP="00F61E58">
      <w:pPr>
        <w:pStyle w:val="a6"/>
        <w:numPr>
          <w:ilvl w:val="0"/>
          <w:numId w:val="62"/>
        </w:numPr>
        <w:tabs>
          <w:tab w:val="left" w:pos="426"/>
          <w:tab w:val="left" w:pos="1134"/>
        </w:tabs>
        <w:spacing w:after="0" w:line="264" w:lineRule="auto"/>
        <w:ind w:left="0" w:firstLine="709"/>
        <w:jc w:val="both"/>
        <w:rPr>
          <w:rFonts w:ascii="Times New Roman" w:hAnsi="Times New Roman"/>
          <w:spacing w:val="-4"/>
          <w:sz w:val="26"/>
          <w:szCs w:val="26"/>
          <w:lang w:val="uk-UA"/>
        </w:rPr>
      </w:pPr>
      <w:r w:rsidRPr="003377B0">
        <w:rPr>
          <w:rFonts w:ascii="Times New Roman" w:hAnsi="Times New Roman"/>
          <w:spacing w:val="-4"/>
          <w:sz w:val="26"/>
          <w:szCs w:val="26"/>
          <w:lang w:val="uk-UA"/>
        </w:rPr>
        <w:t>Зверева І. Д. Соціально-педагогічна робота з дітьми та молоддю в Україні: теорія і практика: монографія. Київ: Правда Ярославовичів, 1998. 393 с.</w:t>
      </w:r>
    </w:p>
    <w:p w:rsidR="00422098" w:rsidRPr="0085084E" w:rsidRDefault="00422098" w:rsidP="00F61E58">
      <w:pPr>
        <w:pStyle w:val="a6"/>
        <w:numPr>
          <w:ilvl w:val="0"/>
          <w:numId w:val="62"/>
        </w:numPr>
        <w:tabs>
          <w:tab w:val="left" w:pos="426"/>
          <w:tab w:val="left" w:pos="1134"/>
        </w:tabs>
        <w:spacing w:after="0" w:line="264" w:lineRule="auto"/>
        <w:ind w:left="0" w:firstLine="709"/>
        <w:jc w:val="both"/>
        <w:rPr>
          <w:rFonts w:ascii="Times New Roman" w:hAnsi="Times New Roman"/>
          <w:spacing w:val="-6"/>
          <w:sz w:val="26"/>
          <w:szCs w:val="26"/>
          <w:lang w:val="uk-UA"/>
        </w:rPr>
      </w:pPr>
      <w:r w:rsidRPr="0085084E">
        <w:rPr>
          <w:rFonts w:ascii="Times New Roman" w:hAnsi="Times New Roman"/>
          <w:spacing w:val="-6"/>
          <w:sz w:val="26"/>
          <w:szCs w:val="26"/>
          <w:lang w:val="uk-UA"/>
        </w:rPr>
        <w:lastRenderedPageBreak/>
        <w:t>Педагогічні технології творчого розвитку учнів. Педагогічні технології: наука</w:t>
      </w:r>
      <w:r w:rsidR="0085084E" w:rsidRPr="0085084E">
        <w:rPr>
          <w:rFonts w:ascii="Times New Roman" w:hAnsi="Times New Roman"/>
          <w:spacing w:val="-6"/>
          <w:sz w:val="26"/>
          <w:szCs w:val="26"/>
          <w:lang w:val="uk-UA"/>
        </w:rPr>
        <w:t xml:space="preserve"> – </w:t>
      </w:r>
      <w:r w:rsidRPr="0085084E">
        <w:rPr>
          <w:rFonts w:ascii="Times New Roman" w:hAnsi="Times New Roman"/>
          <w:spacing w:val="-6"/>
          <w:sz w:val="26"/>
          <w:szCs w:val="26"/>
          <w:lang w:val="uk-UA"/>
        </w:rPr>
        <w:t>практиці. Київ: Віпол, 2002. Вип. 1. С. 11–145.</w:t>
      </w:r>
    </w:p>
    <w:p w:rsidR="00422098" w:rsidRPr="003A3F3C" w:rsidRDefault="00422098" w:rsidP="00F61E58">
      <w:pPr>
        <w:pStyle w:val="a6"/>
        <w:numPr>
          <w:ilvl w:val="0"/>
          <w:numId w:val="62"/>
        </w:numPr>
        <w:tabs>
          <w:tab w:val="left" w:pos="426"/>
          <w:tab w:val="left" w:pos="1134"/>
        </w:tabs>
        <w:spacing w:after="0" w:line="264" w:lineRule="auto"/>
        <w:ind w:left="0" w:firstLine="709"/>
        <w:jc w:val="both"/>
        <w:rPr>
          <w:rFonts w:ascii="Times New Roman" w:hAnsi="Times New Roman"/>
          <w:spacing w:val="-4"/>
          <w:sz w:val="28"/>
          <w:szCs w:val="28"/>
          <w:lang w:val="uk-UA"/>
        </w:rPr>
      </w:pPr>
      <w:r w:rsidRPr="003377B0">
        <w:rPr>
          <w:rFonts w:ascii="Times New Roman" w:hAnsi="Times New Roman"/>
          <w:spacing w:val="-4"/>
          <w:sz w:val="26"/>
          <w:szCs w:val="26"/>
        </w:rPr>
        <w:t xml:space="preserve">Цуранова О. О., Халєєва О. В. Вплив рок-музики на формування особистості підлітків у музично-освітньому процесі. </w:t>
      </w:r>
      <w:r w:rsidRPr="003377B0">
        <w:rPr>
          <w:rFonts w:ascii="Times New Roman" w:hAnsi="Times New Roman"/>
          <w:i/>
          <w:spacing w:val="-4"/>
          <w:sz w:val="26"/>
          <w:szCs w:val="26"/>
        </w:rPr>
        <w:t xml:space="preserve">Науковий вісник Херсонського державного університету. Серія </w:t>
      </w:r>
      <w:r w:rsidR="00766E9E">
        <w:rPr>
          <w:rFonts w:ascii="Times New Roman" w:hAnsi="Times New Roman"/>
          <w:i/>
          <w:spacing w:val="-4"/>
          <w:sz w:val="26"/>
          <w:szCs w:val="26"/>
          <w:lang w:val="uk-UA"/>
        </w:rPr>
        <w:t>"</w:t>
      </w:r>
      <w:r w:rsidRPr="003377B0">
        <w:rPr>
          <w:rFonts w:ascii="Times New Roman" w:hAnsi="Times New Roman"/>
          <w:i/>
          <w:spacing w:val="-4"/>
          <w:sz w:val="26"/>
          <w:szCs w:val="26"/>
        </w:rPr>
        <w:t>Психологічні науки</w:t>
      </w:r>
      <w:r w:rsidR="00766E9E">
        <w:rPr>
          <w:rFonts w:ascii="Times New Roman" w:hAnsi="Times New Roman"/>
          <w:i/>
          <w:spacing w:val="-4"/>
          <w:sz w:val="26"/>
          <w:szCs w:val="26"/>
          <w:lang w:val="uk-UA"/>
        </w:rPr>
        <w:t>"</w:t>
      </w:r>
      <w:r w:rsidRPr="003377B0">
        <w:rPr>
          <w:rFonts w:ascii="Times New Roman" w:hAnsi="Times New Roman"/>
          <w:i/>
          <w:spacing w:val="-4"/>
          <w:sz w:val="26"/>
          <w:szCs w:val="26"/>
        </w:rPr>
        <w:t>.</w:t>
      </w:r>
      <w:r w:rsidRPr="003377B0">
        <w:rPr>
          <w:rFonts w:ascii="Times New Roman" w:hAnsi="Times New Roman"/>
          <w:spacing w:val="-4"/>
          <w:sz w:val="26"/>
          <w:szCs w:val="26"/>
        </w:rPr>
        <w:t xml:space="preserve"> Х</w:t>
      </w:r>
      <w:r w:rsidRPr="003377B0">
        <w:rPr>
          <w:rFonts w:ascii="Times New Roman" w:hAnsi="Times New Roman"/>
          <w:spacing w:val="-4"/>
          <w:sz w:val="26"/>
          <w:szCs w:val="26"/>
          <w:lang w:val="uk-UA"/>
        </w:rPr>
        <w:t>ерсон</w:t>
      </w:r>
      <w:r w:rsidRPr="003377B0">
        <w:rPr>
          <w:rFonts w:ascii="Times New Roman" w:hAnsi="Times New Roman"/>
          <w:spacing w:val="-4"/>
          <w:sz w:val="26"/>
          <w:szCs w:val="26"/>
        </w:rPr>
        <w:t>: ХДУ, 2015. Вип. 6. С. 112–116.</w:t>
      </w:r>
      <w:r w:rsidRPr="003A3F3C">
        <w:rPr>
          <w:rFonts w:ascii="Times New Roman" w:hAnsi="Times New Roman"/>
          <w:spacing w:val="-4"/>
          <w:sz w:val="28"/>
          <w:szCs w:val="28"/>
        </w:rPr>
        <w:t xml:space="preserve"> </w:t>
      </w:r>
    </w:p>
    <w:p w:rsidR="00422098" w:rsidRPr="003A3F3C" w:rsidRDefault="00422098" w:rsidP="00422098">
      <w:pPr>
        <w:spacing w:after="0" w:line="264" w:lineRule="auto"/>
        <w:ind w:firstLine="709"/>
        <w:jc w:val="both"/>
        <w:rPr>
          <w:spacing w:val="-4"/>
          <w:szCs w:val="28"/>
        </w:rPr>
      </w:pPr>
    </w:p>
    <w:p w:rsidR="00422098" w:rsidRPr="003A3F3C" w:rsidRDefault="00422098" w:rsidP="00422098">
      <w:pPr>
        <w:spacing w:after="0" w:line="264" w:lineRule="auto"/>
        <w:jc w:val="both"/>
        <w:rPr>
          <w:rFonts w:ascii="Times New Roman" w:hAnsi="Times New Roman"/>
          <w:spacing w:val="-4"/>
          <w:sz w:val="28"/>
          <w:szCs w:val="28"/>
        </w:rPr>
      </w:pPr>
    </w:p>
    <w:p w:rsidR="00422098" w:rsidRPr="003A3F3C" w:rsidRDefault="00422098" w:rsidP="00391123">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 xml:space="preserve">СПЕЦИФІКА НАВЧАННЯ ГРИ НА ФОРТЕПІАНО </w:t>
      </w:r>
    </w:p>
    <w:p w:rsidR="00422098" w:rsidRPr="003A3F3C" w:rsidRDefault="00422098" w:rsidP="00391123">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УЧНІВ СТАРШИХ КЛАСІВ ДМШ</w:t>
      </w:r>
    </w:p>
    <w:p w:rsidR="00422098" w:rsidRPr="003A3F3C" w:rsidRDefault="00422098" w:rsidP="00391123">
      <w:pPr>
        <w:spacing w:after="0" w:line="240" w:lineRule="auto"/>
        <w:jc w:val="center"/>
        <w:rPr>
          <w:rFonts w:ascii="Times New Roman" w:hAnsi="Times New Roman"/>
          <w:b/>
          <w:spacing w:val="-4"/>
          <w:sz w:val="28"/>
          <w:szCs w:val="28"/>
        </w:rPr>
      </w:pPr>
    </w:p>
    <w:p w:rsidR="00422098" w:rsidRPr="003A3F3C" w:rsidRDefault="00422098" w:rsidP="00391123">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Полехіна А. О.</w:t>
      </w:r>
    </w:p>
    <w:p w:rsidR="00422098" w:rsidRPr="003A3F3C" w:rsidRDefault="00422098" w:rsidP="00391123">
      <w:pPr>
        <w:spacing w:after="0" w:line="240" w:lineRule="auto"/>
        <w:jc w:val="center"/>
        <w:rPr>
          <w:rFonts w:ascii="Times New Roman" w:hAnsi="Times New Roman"/>
          <w:b/>
          <w:spacing w:val="-4"/>
          <w:sz w:val="28"/>
          <w:szCs w:val="28"/>
        </w:rPr>
      </w:pPr>
    </w:p>
    <w:p w:rsidR="00422098" w:rsidRPr="003A3F3C" w:rsidRDefault="00422098" w:rsidP="00391123">
      <w:pPr>
        <w:spacing w:after="0" w:line="240" w:lineRule="auto"/>
        <w:ind w:left="709"/>
        <w:jc w:val="both"/>
        <w:rPr>
          <w:rFonts w:ascii="Times New Roman" w:hAnsi="Times New Roman"/>
          <w:i/>
          <w:spacing w:val="-4"/>
          <w:sz w:val="28"/>
          <w:szCs w:val="28"/>
        </w:rPr>
      </w:pPr>
      <w:r w:rsidRPr="003A3F3C">
        <w:rPr>
          <w:rFonts w:ascii="Times New Roman" w:hAnsi="Times New Roman"/>
          <w:i/>
          <w:spacing w:val="-4"/>
          <w:sz w:val="28"/>
          <w:szCs w:val="28"/>
        </w:rPr>
        <w:t>Стаття присвячена висвітленню специфіки навчання гри на фортепіано учнів старших класів ДМШ. Досліджено особливості старшого підлітко</w:t>
      </w:r>
      <w:r w:rsidR="003377B0">
        <w:rPr>
          <w:rFonts w:ascii="Times New Roman" w:hAnsi="Times New Roman"/>
          <w:i/>
          <w:spacing w:val="-4"/>
          <w:sz w:val="28"/>
          <w:szCs w:val="28"/>
        </w:rPr>
        <w:softHyphen/>
      </w:r>
      <w:r w:rsidRPr="003A3F3C">
        <w:rPr>
          <w:rFonts w:ascii="Times New Roman" w:hAnsi="Times New Roman"/>
          <w:i/>
          <w:spacing w:val="-4"/>
          <w:sz w:val="28"/>
          <w:szCs w:val="28"/>
        </w:rPr>
        <w:t>вого віку. Виявлено, що у педагогічній роботі потрібно враховувати індивідуальні  та  вікові особливості учнів підліткового віку використовува</w:t>
      </w:r>
      <w:r w:rsidR="003377B0">
        <w:rPr>
          <w:rFonts w:ascii="Times New Roman" w:hAnsi="Times New Roman"/>
          <w:i/>
          <w:spacing w:val="-4"/>
          <w:sz w:val="28"/>
          <w:szCs w:val="28"/>
        </w:rPr>
        <w:softHyphen/>
      </w:r>
      <w:r w:rsidRPr="003A3F3C">
        <w:rPr>
          <w:rFonts w:ascii="Times New Roman" w:hAnsi="Times New Roman"/>
          <w:i/>
          <w:spacing w:val="-4"/>
          <w:sz w:val="28"/>
          <w:szCs w:val="28"/>
        </w:rPr>
        <w:t>ти завдання розвива</w:t>
      </w:r>
      <w:r w:rsidR="00766E9E">
        <w:rPr>
          <w:rFonts w:ascii="Times New Roman" w:hAnsi="Times New Roman"/>
          <w:i/>
          <w:spacing w:val="-4"/>
          <w:sz w:val="28"/>
          <w:szCs w:val="28"/>
        </w:rPr>
        <w:t>льн</w:t>
      </w:r>
      <w:r w:rsidRPr="003A3F3C">
        <w:rPr>
          <w:rFonts w:ascii="Times New Roman" w:hAnsi="Times New Roman"/>
          <w:i/>
          <w:spacing w:val="-4"/>
          <w:sz w:val="28"/>
          <w:szCs w:val="28"/>
        </w:rPr>
        <w:t>ого навчання, користуватися методиками, які фор</w:t>
      </w:r>
      <w:r w:rsidR="00766E9E">
        <w:rPr>
          <w:rFonts w:ascii="Times New Roman" w:hAnsi="Times New Roman"/>
          <w:i/>
          <w:spacing w:val="-4"/>
          <w:sz w:val="28"/>
          <w:szCs w:val="28"/>
        </w:rPr>
        <w:softHyphen/>
      </w:r>
      <w:r w:rsidRPr="003A3F3C">
        <w:rPr>
          <w:rFonts w:ascii="Times New Roman" w:hAnsi="Times New Roman"/>
          <w:i/>
          <w:spacing w:val="-4"/>
          <w:sz w:val="28"/>
          <w:szCs w:val="28"/>
        </w:rPr>
        <w:t>мують творчу, мислячу, здатну до наукового пошуку особистість дитини, її самобутність і самоцінність, організовують навчання дітей без примусу, розвивають в них стійкий інтерес до знань, потребу їх самостій</w:t>
      </w:r>
      <w:r w:rsidR="003377B0">
        <w:rPr>
          <w:rFonts w:ascii="Times New Roman" w:hAnsi="Times New Roman"/>
          <w:i/>
          <w:spacing w:val="-4"/>
          <w:sz w:val="28"/>
          <w:szCs w:val="28"/>
        </w:rPr>
        <w:softHyphen/>
      </w:r>
      <w:r w:rsidRPr="003A3F3C">
        <w:rPr>
          <w:rFonts w:ascii="Times New Roman" w:hAnsi="Times New Roman"/>
          <w:i/>
          <w:spacing w:val="-4"/>
          <w:sz w:val="28"/>
          <w:szCs w:val="28"/>
        </w:rPr>
        <w:t>ного пошуку.</w:t>
      </w:r>
    </w:p>
    <w:p w:rsidR="00422098" w:rsidRPr="00766E9E" w:rsidRDefault="00422098" w:rsidP="00391123">
      <w:pPr>
        <w:spacing w:after="0" w:line="240" w:lineRule="auto"/>
        <w:ind w:left="709"/>
        <w:jc w:val="both"/>
        <w:rPr>
          <w:rFonts w:ascii="Times New Roman" w:hAnsi="Times New Roman"/>
          <w:i/>
          <w:spacing w:val="-4"/>
          <w:sz w:val="28"/>
          <w:szCs w:val="28"/>
        </w:rPr>
      </w:pPr>
      <w:r w:rsidRPr="003A3F3C">
        <w:rPr>
          <w:rFonts w:ascii="Times New Roman" w:hAnsi="Times New Roman"/>
          <w:b/>
          <w:i/>
          <w:spacing w:val="-4"/>
          <w:sz w:val="28"/>
          <w:szCs w:val="28"/>
        </w:rPr>
        <w:t xml:space="preserve">Ключові слова: </w:t>
      </w:r>
      <w:r w:rsidRPr="003A3F3C">
        <w:rPr>
          <w:rStyle w:val="a7"/>
          <w:rFonts w:ascii="Times New Roman" w:hAnsi="Times New Roman"/>
          <w:spacing w:val="-4"/>
          <w:sz w:val="28"/>
          <w:szCs w:val="28"/>
        </w:rPr>
        <w:t xml:space="preserve">підлітковий вік, фортепіано, особистість, індивідуальні дані, </w:t>
      </w:r>
      <w:r w:rsidRPr="00766E9E">
        <w:rPr>
          <w:rFonts w:ascii="Times New Roman" w:hAnsi="Times New Roman"/>
          <w:i/>
          <w:spacing w:val="-4"/>
          <w:sz w:val="28"/>
          <w:szCs w:val="28"/>
        </w:rPr>
        <w:t>музична школа.</w:t>
      </w:r>
    </w:p>
    <w:p w:rsidR="0085084E" w:rsidRDefault="0085084E" w:rsidP="00391123">
      <w:pPr>
        <w:spacing w:after="0" w:line="264" w:lineRule="auto"/>
        <w:ind w:firstLine="709"/>
        <w:jc w:val="both"/>
        <w:rPr>
          <w:rFonts w:ascii="Times New Roman" w:hAnsi="Times New Roman"/>
          <w:b/>
          <w:spacing w:val="-4"/>
          <w:sz w:val="28"/>
          <w:szCs w:val="28"/>
        </w:rPr>
      </w:pPr>
    </w:p>
    <w:p w:rsidR="00422098" w:rsidRPr="003A3F3C" w:rsidRDefault="00422098" w:rsidP="00391123">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Одним із важливих вікових періодів у становленні особи</w:t>
      </w:r>
      <w:r w:rsidR="003377B0">
        <w:rPr>
          <w:rFonts w:ascii="Times New Roman" w:hAnsi="Times New Roman"/>
          <w:spacing w:val="-4"/>
          <w:sz w:val="28"/>
          <w:szCs w:val="28"/>
        </w:rPr>
        <w:softHyphen/>
      </w:r>
      <w:r w:rsidRPr="003A3F3C">
        <w:rPr>
          <w:rFonts w:ascii="Times New Roman" w:hAnsi="Times New Roman"/>
          <w:spacing w:val="-4"/>
          <w:sz w:val="28"/>
          <w:szCs w:val="28"/>
        </w:rPr>
        <w:t>стості школяра є підлітковий вік, що має визначальне значення в реалізації особистісного потенціалу, а також характеризується різного роду психолого-педагогічними проблемами і труднощами учнів, які відвідують спеціалізовані навчальні заклади.</w:t>
      </w:r>
    </w:p>
    <w:p w:rsidR="00422098" w:rsidRPr="003A3F3C" w:rsidRDefault="00422098" w:rsidP="00391123">
      <w:pPr>
        <w:spacing w:after="0" w:line="264" w:lineRule="auto"/>
        <w:ind w:firstLine="709"/>
        <w:jc w:val="both"/>
        <w:rPr>
          <w:rFonts w:ascii="Times New Roman" w:hAnsi="Times New Roman"/>
          <w:spacing w:val="-4"/>
          <w:sz w:val="28"/>
          <w:szCs w:val="28"/>
        </w:rPr>
      </w:pPr>
      <w:r w:rsidRPr="003A3F3C">
        <w:rPr>
          <w:rFonts w:ascii="Times New Roman" w:hAnsi="Times New Roman"/>
          <w:b/>
          <w:spacing w:val="-4"/>
          <w:sz w:val="28"/>
          <w:szCs w:val="28"/>
        </w:rPr>
        <w:t xml:space="preserve">Метою </w:t>
      </w:r>
      <w:r w:rsidRPr="003A3F3C">
        <w:rPr>
          <w:rFonts w:ascii="Times New Roman" w:hAnsi="Times New Roman"/>
          <w:spacing w:val="-4"/>
          <w:sz w:val="28"/>
          <w:szCs w:val="28"/>
        </w:rPr>
        <w:t>статті є висвітлення специфіки навчання гри на фортепіано учнів старших класів ДМШ.</w:t>
      </w:r>
    </w:p>
    <w:p w:rsidR="00422098" w:rsidRPr="003A3F3C" w:rsidRDefault="00422098" w:rsidP="00391123">
      <w:pPr>
        <w:pStyle w:val="ae"/>
        <w:shd w:val="clear" w:color="auto" w:fill="FFFFFF"/>
        <w:spacing w:before="0" w:beforeAutospacing="0" w:after="0" w:afterAutospacing="0" w:line="264" w:lineRule="auto"/>
        <w:ind w:firstLine="709"/>
        <w:jc w:val="both"/>
        <w:rPr>
          <w:rStyle w:val="a7"/>
          <w:i w:val="0"/>
          <w:iCs w:val="0"/>
          <w:spacing w:val="-4"/>
          <w:sz w:val="28"/>
          <w:szCs w:val="28"/>
        </w:rPr>
      </w:pPr>
      <w:r w:rsidRPr="003A3F3C">
        <w:rPr>
          <w:rStyle w:val="a7"/>
          <w:i w:val="0"/>
          <w:spacing w:val="-4"/>
          <w:sz w:val="28"/>
          <w:szCs w:val="28"/>
          <w:lang w:val="uk-UA"/>
        </w:rPr>
        <w:t>У старших класах ДМШ уже з усією визначеністю виявляються ті якісні особливості сприйняття, розуміння музики і виконавського оволодіння нею, які дають можливість встановити різні типи музично-виконавських індивідуаль</w:t>
      </w:r>
      <w:r w:rsidR="004E5D2C">
        <w:rPr>
          <w:rStyle w:val="a7"/>
          <w:i w:val="0"/>
          <w:spacing w:val="-4"/>
          <w:sz w:val="28"/>
          <w:szCs w:val="28"/>
          <w:lang w:val="uk-UA"/>
        </w:rPr>
        <w:softHyphen/>
      </w:r>
      <w:r w:rsidRPr="003A3F3C">
        <w:rPr>
          <w:rStyle w:val="a7"/>
          <w:i w:val="0"/>
          <w:spacing w:val="-4"/>
          <w:sz w:val="28"/>
          <w:szCs w:val="28"/>
          <w:lang w:val="uk-UA"/>
        </w:rPr>
        <w:t xml:space="preserve">ностей серед загальної маси учнів. </w:t>
      </w:r>
      <w:r w:rsidRPr="003A3F3C">
        <w:rPr>
          <w:rStyle w:val="a7"/>
          <w:i w:val="0"/>
          <w:spacing w:val="-4"/>
          <w:sz w:val="28"/>
          <w:szCs w:val="28"/>
        </w:rPr>
        <w:t>Значна частина дітей, які закінчують школи, здобуває знання, навички та вміння, необхідні для широкого музично-естетичного та загальномузичного розвитку. Решта ж – випускники, які мають яскраво виражені творчі і слухові здібності, найчастіше продовжують музичну освіту в середніх музичних навчальних закла</w:t>
      </w:r>
      <w:r w:rsidR="003377B0">
        <w:rPr>
          <w:rStyle w:val="a7"/>
          <w:i w:val="0"/>
          <w:spacing w:val="-4"/>
          <w:sz w:val="28"/>
          <w:szCs w:val="28"/>
        </w:rPr>
        <w:softHyphen/>
      </w:r>
      <w:r w:rsidRPr="003A3F3C">
        <w:rPr>
          <w:rStyle w:val="a7"/>
          <w:i w:val="0"/>
          <w:spacing w:val="-4"/>
          <w:sz w:val="28"/>
          <w:szCs w:val="28"/>
        </w:rPr>
        <w:t>дах [4, </w:t>
      </w:r>
      <w:r w:rsidRPr="003A3F3C">
        <w:rPr>
          <w:rStyle w:val="a7"/>
          <w:i w:val="0"/>
          <w:spacing w:val="-4"/>
          <w:sz w:val="28"/>
          <w:szCs w:val="28"/>
          <w:lang w:val="en-US"/>
        </w:rPr>
        <w:t>c</w:t>
      </w:r>
      <w:r w:rsidRPr="003A3F3C">
        <w:rPr>
          <w:rStyle w:val="a7"/>
          <w:i w:val="0"/>
          <w:spacing w:val="-4"/>
          <w:sz w:val="28"/>
          <w:szCs w:val="28"/>
        </w:rPr>
        <w:t>. 90].</w:t>
      </w:r>
    </w:p>
    <w:p w:rsidR="00422098" w:rsidRPr="003A3F3C" w:rsidRDefault="00422098" w:rsidP="00391123">
      <w:pPr>
        <w:pStyle w:val="ae"/>
        <w:shd w:val="clear" w:color="auto" w:fill="FFFFFF"/>
        <w:spacing w:before="0" w:beforeAutospacing="0" w:after="0" w:afterAutospacing="0" w:line="264" w:lineRule="auto"/>
        <w:ind w:firstLine="709"/>
        <w:jc w:val="both"/>
        <w:rPr>
          <w:rStyle w:val="a7"/>
          <w:i w:val="0"/>
          <w:iCs w:val="0"/>
          <w:spacing w:val="-4"/>
          <w:sz w:val="28"/>
          <w:szCs w:val="28"/>
        </w:rPr>
      </w:pPr>
      <w:r w:rsidRPr="003A3F3C">
        <w:rPr>
          <w:rStyle w:val="a7"/>
          <w:i w:val="0"/>
          <w:spacing w:val="-4"/>
          <w:sz w:val="28"/>
          <w:szCs w:val="28"/>
        </w:rPr>
        <w:t>Долі багатьох учнів старших класів велик</w:t>
      </w:r>
      <w:r w:rsidR="004E5D2C">
        <w:rPr>
          <w:rStyle w:val="a7"/>
          <w:i w:val="0"/>
          <w:spacing w:val="-4"/>
          <w:sz w:val="28"/>
          <w:szCs w:val="28"/>
          <w:lang w:val="uk-UA"/>
        </w:rPr>
        <w:t>ою</w:t>
      </w:r>
      <w:r w:rsidRPr="003A3F3C">
        <w:rPr>
          <w:rStyle w:val="a7"/>
          <w:i w:val="0"/>
          <w:spacing w:val="-4"/>
          <w:sz w:val="28"/>
          <w:szCs w:val="28"/>
        </w:rPr>
        <w:t xml:space="preserve"> мір</w:t>
      </w:r>
      <w:r w:rsidR="004E5D2C">
        <w:rPr>
          <w:rStyle w:val="a7"/>
          <w:i w:val="0"/>
          <w:spacing w:val="-4"/>
          <w:sz w:val="28"/>
          <w:szCs w:val="28"/>
          <w:lang w:val="uk-UA"/>
        </w:rPr>
        <w:t>ою</w:t>
      </w:r>
      <w:r w:rsidRPr="003A3F3C">
        <w:rPr>
          <w:rStyle w:val="a7"/>
          <w:i w:val="0"/>
          <w:spacing w:val="-4"/>
          <w:sz w:val="28"/>
          <w:szCs w:val="28"/>
        </w:rPr>
        <w:t xml:space="preserve"> залежать від музично-художньої та виконавської атмосфери, супутнього їх навчанні в школі. У цьому сенсі особливо велика відповідальність педагога за фахом, який своєчасно повинен розпізнати можливості довіреного йому учня і, мобілізувавши свої зусилля, спрямувати його на оптимальні шляхи професійного розвитку. Сам </w:t>
      </w:r>
      <w:r w:rsidRPr="003A3F3C">
        <w:rPr>
          <w:rStyle w:val="a7"/>
          <w:i w:val="0"/>
          <w:spacing w:val="-4"/>
          <w:sz w:val="28"/>
          <w:szCs w:val="28"/>
        </w:rPr>
        <w:lastRenderedPageBreak/>
        <w:t xml:space="preserve">перехід до опрацювання з учнями більш складної фортепіанної літератури передбачає більш високий рівень викладання. Удосконалюючи раніше висунуті принципи, форми і методи виховання </w:t>
      </w:r>
      <w:r w:rsidR="004E5D2C">
        <w:rPr>
          <w:rStyle w:val="a7"/>
          <w:i w:val="0"/>
          <w:spacing w:val="-4"/>
          <w:sz w:val="28"/>
          <w:szCs w:val="28"/>
          <w:lang w:val="uk-UA"/>
        </w:rPr>
        <w:t>та</w:t>
      </w:r>
      <w:r w:rsidRPr="003A3F3C">
        <w:rPr>
          <w:rStyle w:val="a7"/>
          <w:i w:val="0"/>
          <w:spacing w:val="-4"/>
          <w:sz w:val="28"/>
          <w:szCs w:val="28"/>
        </w:rPr>
        <w:t xml:space="preserve"> навчання юних піаністів, педагогічний процес збагачується більш глибокою і різнобічною роботою над розкриттям ідейно-образного змісту творів і оволодінням виконавськими труднощами. </w:t>
      </w:r>
    </w:p>
    <w:p w:rsidR="00422098" w:rsidRPr="003A3F3C" w:rsidRDefault="00422098" w:rsidP="00391123">
      <w:pPr>
        <w:pStyle w:val="ae"/>
        <w:shd w:val="clear" w:color="auto" w:fill="FFFFFF"/>
        <w:spacing w:before="0" w:beforeAutospacing="0" w:after="0" w:afterAutospacing="0" w:line="264" w:lineRule="auto"/>
        <w:ind w:firstLine="709"/>
        <w:jc w:val="both"/>
        <w:rPr>
          <w:rStyle w:val="a7"/>
          <w:i w:val="0"/>
          <w:iCs w:val="0"/>
          <w:spacing w:val="-4"/>
          <w:sz w:val="28"/>
          <w:szCs w:val="28"/>
        </w:rPr>
      </w:pPr>
      <w:r w:rsidRPr="003A3F3C">
        <w:rPr>
          <w:rStyle w:val="a7"/>
          <w:i w:val="0"/>
          <w:spacing w:val="-4"/>
          <w:sz w:val="28"/>
          <w:szCs w:val="28"/>
        </w:rPr>
        <w:t>Виховання і навчання учня-піаніста в старших класах ДМШ відбувається багато в чому інакше, ніж в молодших. Самі вимоги віку висувають необхідність застосування змінених, яскравіше індивідуалізованих засобів впливу педагога. Старшокласнику притаманні такі особливості сприйняття, розуміння і художньо-образного переживання музики, які пов</w:t>
      </w:r>
      <w:r w:rsidR="00DB76DA">
        <w:rPr>
          <w:rStyle w:val="a7"/>
          <w:i w:val="0"/>
          <w:spacing w:val="-4"/>
          <w:sz w:val="28"/>
          <w:szCs w:val="28"/>
        </w:rPr>
        <w:t>’</w:t>
      </w:r>
      <w:r w:rsidRPr="003A3F3C">
        <w:rPr>
          <w:rStyle w:val="a7"/>
          <w:i w:val="0"/>
          <w:spacing w:val="-4"/>
          <w:sz w:val="28"/>
          <w:szCs w:val="28"/>
        </w:rPr>
        <w:t>язані з безперервно змінюваними психо</w:t>
      </w:r>
      <w:r w:rsidR="004E5D2C">
        <w:rPr>
          <w:rStyle w:val="a7"/>
          <w:i w:val="0"/>
          <w:spacing w:val="-4"/>
          <w:sz w:val="28"/>
          <w:szCs w:val="28"/>
        </w:rPr>
        <w:softHyphen/>
      </w:r>
      <w:r w:rsidRPr="003A3F3C">
        <w:rPr>
          <w:rStyle w:val="a7"/>
          <w:i w:val="0"/>
          <w:spacing w:val="-4"/>
          <w:sz w:val="28"/>
          <w:szCs w:val="28"/>
        </w:rPr>
        <w:t>логічними властивостями пізнавання всієї навколишньої дійсності.</w:t>
      </w:r>
    </w:p>
    <w:p w:rsidR="00422098" w:rsidRPr="003A3F3C" w:rsidRDefault="004E5D2C" w:rsidP="00391123">
      <w:pPr>
        <w:pStyle w:val="ae"/>
        <w:shd w:val="clear" w:color="auto" w:fill="FFFFFF"/>
        <w:spacing w:before="0" w:beforeAutospacing="0" w:after="0" w:afterAutospacing="0" w:line="264" w:lineRule="auto"/>
        <w:ind w:firstLine="709"/>
        <w:jc w:val="both"/>
        <w:rPr>
          <w:rStyle w:val="a7"/>
          <w:i w:val="0"/>
          <w:iCs w:val="0"/>
          <w:spacing w:val="-4"/>
          <w:sz w:val="28"/>
          <w:szCs w:val="28"/>
        </w:rPr>
      </w:pPr>
      <w:r>
        <w:rPr>
          <w:rStyle w:val="a7"/>
          <w:i w:val="0"/>
          <w:spacing w:val="-4"/>
          <w:sz w:val="28"/>
          <w:szCs w:val="28"/>
          <w:lang w:val="uk-UA"/>
        </w:rPr>
        <w:t>По</w:t>
      </w:r>
      <w:r w:rsidR="00422098" w:rsidRPr="003A3F3C">
        <w:rPr>
          <w:rStyle w:val="a7"/>
          <w:i w:val="0"/>
          <w:spacing w:val="-4"/>
          <w:sz w:val="28"/>
          <w:szCs w:val="28"/>
        </w:rPr>
        <w:t>єднання емоційного і розумово-понятійного початків стає органічною вимогою, що випливають не лише з вікових особливостей засвоєння музики, а й із досліджуваної літератури, її жанрово-стилістичного і фортепіанного різноманіття. Учень все більше включається в атмосферу музики, і прагнення її пізнавати і вивчати безперервно зростає. Він починає глибше вникати в музичне життя своїх товаришів по класу, намагається прислухатися до порад і показів педагога на заняттях зі старшими учнями. Така всезростаюча допитливість знаходить свій відгук і в його самостійній домашній роботі [1, </w:t>
      </w:r>
      <w:r w:rsidR="00422098" w:rsidRPr="003A3F3C">
        <w:rPr>
          <w:rStyle w:val="a7"/>
          <w:i w:val="0"/>
          <w:spacing w:val="-4"/>
          <w:sz w:val="28"/>
          <w:szCs w:val="28"/>
          <w:lang w:val="en-US"/>
        </w:rPr>
        <w:t>c</w:t>
      </w:r>
      <w:r w:rsidR="00422098" w:rsidRPr="003A3F3C">
        <w:rPr>
          <w:rStyle w:val="a7"/>
          <w:i w:val="0"/>
          <w:spacing w:val="-4"/>
          <w:sz w:val="28"/>
          <w:szCs w:val="28"/>
        </w:rPr>
        <w:t>. 8].</w:t>
      </w:r>
    </w:p>
    <w:p w:rsidR="00422098" w:rsidRPr="003A3F3C" w:rsidRDefault="00422098" w:rsidP="003377B0">
      <w:pPr>
        <w:pStyle w:val="ae"/>
        <w:shd w:val="clear" w:color="auto" w:fill="FFFFFF"/>
        <w:spacing w:before="0" w:beforeAutospacing="0" w:after="0" w:afterAutospacing="0" w:line="252" w:lineRule="auto"/>
        <w:ind w:firstLine="709"/>
        <w:jc w:val="both"/>
        <w:rPr>
          <w:rStyle w:val="a7"/>
          <w:i w:val="0"/>
          <w:iCs w:val="0"/>
          <w:spacing w:val="-4"/>
          <w:sz w:val="28"/>
          <w:szCs w:val="28"/>
        </w:rPr>
      </w:pPr>
      <w:r w:rsidRPr="003A3F3C">
        <w:rPr>
          <w:rStyle w:val="a7"/>
          <w:i w:val="0"/>
          <w:spacing w:val="-4"/>
          <w:sz w:val="28"/>
          <w:szCs w:val="28"/>
        </w:rPr>
        <w:t>Особливо корисні вслуханн</w:t>
      </w:r>
      <w:r w:rsidR="00391123" w:rsidRPr="003A3F3C">
        <w:rPr>
          <w:rStyle w:val="a7"/>
          <w:i w:val="0"/>
          <w:spacing w:val="-4"/>
          <w:sz w:val="28"/>
          <w:szCs w:val="28"/>
        </w:rPr>
        <w:t xml:space="preserve">я і роздуми учня, спрямовані </w:t>
      </w:r>
      <w:r w:rsidR="00391123" w:rsidRPr="003A3F3C">
        <w:rPr>
          <w:rStyle w:val="a7"/>
          <w:i w:val="0"/>
          <w:spacing w:val="-4"/>
          <w:sz w:val="28"/>
          <w:szCs w:val="28"/>
          <w:lang w:val="uk-UA"/>
        </w:rPr>
        <w:t xml:space="preserve">на </w:t>
      </w:r>
      <w:r w:rsidRPr="003A3F3C">
        <w:rPr>
          <w:rStyle w:val="a7"/>
          <w:i w:val="0"/>
          <w:spacing w:val="-4"/>
          <w:sz w:val="28"/>
          <w:szCs w:val="28"/>
          <w:lang w:val="uk-UA"/>
        </w:rPr>
        <w:t>роботу</w:t>
      </w:r>
      <w:r w:rsidRPr="003A3F3C">
        <w:rPr>
          <w:rStyle w:val="a7"/>
          <w:i w:val="0"/>
          <w:spacing w:val="-4"/>
          <w:sz w:val="28"/>
          <w:szCs w:val="28"/>
        </w:rPr>
        <w:t xml:space="preserve"> педагога над творами, які згодом учневі доведеться самостійно розучувати. З</w:t>
      </w:r>
      <w:r w:rsidR="00DB76DA">
        <w:rPr>
          <w:rStyle w:val="a7"/>
          <w:i w:val="0"/>
          <w:spacing w:val="-4"/>
          <w:sz w:val="28"/>
          <w:szCs w:val="28"/>
        </w:rPr>
        <w:t>’</w:t>
      </w:r>
      <w:r w:rsidRPr="003A3F3C">
        <w:rPr>
          <w:rStyle w:val="a7"/>
          <w:i w:val="0"/>
          <w:spacing w:val="-4"/>
          <w:sz w:val="28"/>
          <w:szCs w:val="28"/>
        </w:rPr>
        <w:t xml:space="preserve">являється необхідність переосмислення, своєрідної внутрішньої психологічної переробки всього спостережуваного в художній і фортепіанній сферах. Для учнів будь-яких здібностей, а тим </w:t>
      </w:r>
      <w:r w:rsidR="004E5D2C">
        <w:rPr>
          <w:rStyle w:val="a7"/>
          <w:i w:val="0"/>
          <w:spacing w:val="-4"/>
          <w:sz w:val="28"/>
          <w:szCs w:val="28"/>
          <w:lang w:val="uk-UA"/>
        </w:rPr>
        <w:t>пач</w:t>
      </w:r>
      <w:r w:rsidRPr="003A3F3C">
        <w:rPr>
          <w:rStyle w:val="a7"/>
          <w:i w:val="0"/>
          <w:spacing w:val="-4"/>
          <w:sz w:val="28"/>
          <w:szCs w:val="28"/>
        </w:rPr>
        <w:t xml:space="preserve">е для творчих, настає період проб, шукань і наступних рішень, спрямованих на критичну оцінку отриманої інформації. </w:t>
      </w:r>
      <w:r w:rsidR="004E5D2C">
        <w:rPr>
          <w:rStyle w:val="a7"/>
          <w:i w:val="0"/>
          <w:spacing w:val="-4"/>
          <w:sz w:val="28"/>
          <w:szCs w:val="28"/>
          <w:lang w:val="uk-UA"/>
        </w:rPr>
        <w:t xml:space="preserve">Щодо </w:t>
      </w:r>
      <w:r w:rsidRPr="003A3F3C">
        <w:rPr>
          <w:rStyle w:val="a7"/>
          <w:i w:val="0"/>
          <w:spacing w:val="-4"/>
          <w:sz w:val="28"/>
          <w:szCs w:val="28"/>
        </w:rPr>
        <w:t>виконав</w:t>
      </w:r>
      <w:r w:rsidR="004E5D2C">
        <w:rPr>
          <w:rStyle w:val="a7"/>
          <w:i w:val="0"/>
          <w:spacing w:val="-4"/>
          <w:sz w:val="28"/>
          <w:szCs w:val="28"/>
        </w:rPr>
        <w:softHyphen/>
      </w:r>
      <w:r w:rsidRPr="003A3F3C">
        <w:rPr>
          <w:rStyle w:val="a7"/>
          <w:i w:val="0"/>
          <w:spacing w:val="-4"/>
          <w:sz w:val="28"/>
          <w:szCs w:val="28"/>
        </w:rPr>
        <w:t xml:space="preserve">ських установок, </w:t>
      </w:r>
      <w:r w:rsidR="004E5D2C" w:rsidRPr="003A3F3C">
        <w:rPr>
          <w:rStyle w:val="a7"/>
          <w:i w:val="0"/>
          <w:spacing w:val="-4"/>
          <w:sz w:val="28"/>
          <w:szCs w:val="28"/>
        </w:rPr>
        <w:t xml:space="preserve">які </w:t>
      </w:r>
      <w:r w:rsidRPr="003A3F3C">
        <w:rPr>
          <w:rStyle w:val="a7"/>
          <w:i w:val="0"/>
          <w:spacing w:val="-4"/>
          <w:sz w:val="28"/>
          <w:szCs w:val="28"/>
        </w:rPr>
        <w:t>вже певною мірою склалися.</w:t>
      </w:r>
    </w:p>
    <w:p w:rsidR="00422098" w:rsidRPr="003A3F3C" w:rsidRDefault="00422098" w:rsidP="003377B0">
      <w:pPr>
        <w:pStyle w:val="ae"/>
        <w:shd w:val="clear" w:color="auto" w:fill="FFFFFF"/>
        <w:spacing w:before="0" w:beforeAutospacing="0" w:after="0" w:afterAutospacing="0" w:line="252" w:lineRule="auto"/>
        <w:ind w:firstLine="709"/>
        <w:jc w:val="both"/>
        <w:rPr>
          <w:rStyle w:val="a7"/>
          <w:i w:val="0"/>
          <w:iCs w:val="0"/>
          <w:spacing w:val="-4"/>
          <w:sz w:val="28"/>
          <w:szCs w:val="28"/>
        </w:rPr>
      </w:pPr>
      <w:r w:rsidRPr="003A3F3C">
        <w:rPr>
          <w:rStyle w:val="a7"/>
          <w:i w:val="0"/>
          <w:spacing w:val="-4"/>
          <w:sz w:val="28"/>
          <w:szCs w:val="28"/>
        </w:rPr>
        <w:t>В умовах роботи зі старшокласниками за явн</w:t>
      </w:r>
      <w:r w:rsidR="004E5D2C">
        <w:rPr>
          <w:rStyle w:val="a7"/>
          <w:i w:val="0"/>
          <w:spacing w:val="-4"/>
          <w:sz w:val="28"/>
          <w:szCs w:val="28"/>
          <w:lang w:val="uk-UA"/>
        </w:rPr>
        <w:t xml:space="preserve">их </w:t>
      </w:r>
      <w:r w:rsidR="004E5D2C">
        <w:rPr>
          <w:rStyle w:val="a7"/>
          <w:i w:val="0"/>
          <w:spacing w:val="-4"/>
          <w:sz w:val="28"/>
          <w:szCs w:val="28"/>
        </w:rPr>
        <w:t>відмінностей</w:t>
      </w:r>
      <w:r w:rsidR="004E5D2C">
        <w:rPr>
          <w:rStyle w:val="a7"/>
          <w:i w:val="0"/>
          <w:spacing w:val="-4"/>
          <w:sz w:val="28"/>
          <w:szCs w:val="28"/>
          <w:lang w:val="uk-UA"/>
        </w:rPr>
        <w:t xml:space="preserve"> </w:t>
      </w:r>
      <w:r w:rsidR="00391123" w:rsidRPr="003A3F3C">
        <w:rPr>
          <w:rStyle w:val="a7"/>
          <w:i w:val="0"/>
          <w:spacing w:val="-4"/>
          <w:sz w:val="28"/>
          <w:szCs w:val="28"/>
        </w:rPr>
        <w:t>в їх музично</w:t>
      </w:r>
      <w:r w:rsidR="004E5D2C">
        <w:rPr>
          <w:rStyle w:val="a7"/>
          <w:i w:val="0"/>
          <w:spacing w:val="-4"/>
          <w:sz w:val="28"/>
          <w:szCs w:val="28"/>
        </w:rPr>
        <w:softHyphen/>
      </w:r>
      <w:r w:rsidR="00391123" w:rsidRPr="003A3F3C">
        <w:rPr>
          <w:rStyle w:val="a7"/>
          <w:i w:val="0"/>
          <w:spacing w:val="-4"/>
          <w:sz w:val="28"/>
          <w:szCs w:val="28"/>
        </w:rPr>
        <w:t xml:space="preserve">му і фортепіанному </w:t>
      </w:r>
      <w:r w:rsidRPr="003A3F3C">
        <w:rPr>
          <w:rStyle w:val="a7"/>
          <w:i w:val="0"/>
          <w:spacing w:val="-4"/>
          <w:sz w:val="28"/>
          <w:szCs w:val="28"/>
        </w:rPr>
        <w:t xml:space="preserve">розвитку </w:t>
      </w:r>
      <w:r w:rsidR="004E5D2C">
        <w:rPr>
          <w:rStyle w:val="a7"/>
          <w:i w:val="0"/>
          <w:spacing w:val="-4"/>
          <w:sz w:val="28"/>
          <w:szCs w:val="28"/>
          <w:lang w:val="uk-UA"/>
        </w:rPr>
        <w:t>серед</w:t>
      </w:r>
      <w:r w:rsidRPr="003A3F3C">
        <w:rPr>
          <w:rStyle w:val="a7"/>
          <w:i w:val="0"/>
          <w:spacing w:val="-4"/>
          <w:sz w:val="28"/>
          <w:szCs w:val="28"/>
        </w:rPr>
        <w:t xml:space="preserve"> найважливіших питань викла</w:t>
      </w:r>
      <w:r w:rsidR="003377B0">
        <w:rPr>
          <w:rStyle w:val="a7"/>
          <w:i w:val="0"/>
          <w:spacing w:val="-4"/>
          <w:sz w:val="28"/>
          <w:szCs w:val="28"/>
        </w:rPr>
        <w:softHyphen/>
      </w:r>
      <w:r w:rsidRPr="003A3F3C">
        <w:rPr>
          <w:rStyle w:val="a7"/>
          <w:i w:val="0"/>
          <w:spacing w:val="-4"/>
          <w:sz w:val="28"/>
          <w:szCs w:val="28"/>
        </w:rPr>
        <w:t>дання висува</w:t>
      </w:r>
      <w:r w:rsidR="004E5D2C">
        <w:rPr>
          <w:rStyle w:val="a7"/>
          <w:i w:val="0"/>
          <w:spacing w:val="-4"/>
          <w:sz w:val="28"/>
          <w:szCs w:val="28"/>
        </w:rPr>
        <w:softHyphen/>
      </w:r>
      <w:r w:rsidRPr="003A3F3C">
        <w:rPr>
          <w:rStyle w:val="a7"/>
          <w:i w:val="0"/>
          <w:spacing w:val="-4"/>
          <w:sz w:val="28"/>
          <w:szCs w:val="28"/>
        </w:rPr>
        <w:t>єть</w:t>
      </w:r>
      <w:r w:rsidR="004E5D2C">
        <w:rPr>
          <w:rStyle w:val="a7"/>
          <w:i w:val="0"/>
          <w:spacing w:val="-4"/>
          <w:sz w:val="28"/>
          <w:szCs w:val="28"/>
        </w:rPr>
        <w:softHyphen/>
      </w:r>
      <w:r w:rsidRPr="003A3F3C">
        <w:rPr>
          <w:rStyle w:val="a7"/>
          <w:i w:val="0"/>
          <w:spacing w:val="-4"/>
          <w:sz w:val="28"/>
          <w:szCs w:val="28"/>
        </w:rPr>
        <w:t xml:space="preserve">ся вимога ретельного вивчення педагогом індивідуальних даних і їх проявів у виконавському навчанні кожного учня. </w:t>
      </w:r>
      <w:r w:rsidR="00A81E1A" w:rsidRPr="003A3F3C">
        <w:rPr>
          <w:rStyle w:val="a7"/>
          <w:i w:val="0"/>
          <w:spacing w:val="-4"/>
          <w:sz w:val="28"/>
          <w:szCs w:val="28"/>
        </w:rPr>
        <w:t>"</w:t>
      </w:r>
      <w:r w:rsidRPr="003A3F3C">
        <w:rPr>
          <w:rStyle w:val="a7"/>
          <w:i w:val="0"/>
          <w:spacing w:val="-4"/>
          <w:sz w:val="28"/>
          <w:szCs w:val="28"/>
        </w:rPr>
        <w:t>Розгадка</w:t>
      </w:r>
      <w:r w:rsidR="00A81E1A" w:rsidRPr="003A3F3C">
        <w:rPr>
          <w:rStyle w:val="a7"/>
          <w:i w:val="0"/>
          <w:spacing w:val="-4"/>
          <w:sz w:val="28"/>
          <w:szCs w:val="28"/>
        </w:rPr>
        <w:t>"</w:t>
      </w:r>
      <w:r w:rsidRPr="003A3F3C">
        <w:rPr>
          <w:rStyle w:val="a7"/>
          <w:i w:val="0"/>
          <w:spacing w:val="-4"/>
          <w:sz w:val="28"/>
          <w:szCs w:val="28"/>
        </w:rPr>
        <w:t xml:space="preserve"> індивідуальності є тривалим, послідовним процесом спостережень, практичних перевірок різних сторін роботи учня над виконавським розумінням твору.</w:t>
      </w:r>
    </w:p>
    <w:p w:rsidR="00422098" w:rsidRPr="003A3F3C" w:rsidRDefault="00422098" w:rsidP="003377B0">
      <w:pPr>
        <w:pStyle w:val="ae"/>
        <w:shd w:val="clear" w:color="auto" w:fill="FFFFFF"/>
        <w:spacing w:before="0" w:beforeAutospacing="0" w:after="0" w:afterAutospacing="0" w:line="252" w:lineRule="auto"/>
        <w:ind w:firstLine="709"/>
        <w:jc w:val="both"/>
        <w:rPr>
          <w:spacing w:val="-4"/>
          <w:sz w:val="28"/>
          <w:szCs w:val="28"/>
        </w:rPr>
      </w:pPr>
      <w:r w:rsidRPr="003A3F3C">
        <w:rPr>
          <w:spacing w:val="-4"/>
          <w:sz w:val="28"/>
          <w:szCs w:val="28"/>
        </w:rPr>
        <w:t xml:space="preserve">У розпізнаванні всього комплексу індивідуальності учня слід мати на увазі не тільки його нахили у грі на фортепіано, але і його риси, які проявляються </w:t>
      </w:r>
      <w:r w:rsidR="00391123" w:rsidRPr="003A3F3C">
        <w:rPr>
          <w:spacing w:val="-4"/>
          <w:sz w:val="28"/>
          <w:szCs w:val="28"/>
        </w:rPr>
        <w:t xml:space="preserve">в дитячій </w:t>
      </w:r>
      <w:r w:rsidRPr="003A3F3C">
        <w:rPr>
          <w:spacing w:val="-4"/>
          <w:sz w:val="28"/>
          <w:szCs w:val="28"/>
        </w:rPr>
        <w:t xml:space="preserve">музичній школі. Педагог не може не </w:t>
      </w:r>
      <w:r w:rsidR="004E5D2C">
        <w:rPr>
          <w:spacing w:val="-4"/>
          <w:sz w:val="28"/>
          <w:szCs w:val="28"/>
          <w:lang w:val="uk-UA"/>
        </w:rPr>
        <w:t>врахувати</w:t>
      </w:r>
      <w:r w:rsidRPr="003A3F3C">
        <w:rPr>
          <w:spacing w:val="-4"/>
          <w:sz w:val="28"/>
          <w:szCs w:val="28"/>
        </w:rPr>
        <w:t xml:space="preserve"> потяг учня до різних </w:t>
      </w:r>
      <w:r w:rsidR="004E5D2C">
        <w:rPr>
          <w:spacing w:val="-4"/>
          <w:sz w:val="28"/>
          <w:szCs w:val="28"/>
          <w:lang w:val="uk-UA"/>
        </w:rPr>
        <w:t>галуз</w:t>
      </w:r>
      <w:r w:rsidRPr="003A3F3C">
        <w:rPr>
          <w:spacing w:val="-4"/>
          <w:sz w:val="28"/>
          <w:szCs w:val="28"/>
        </w:rPr>
        <w:t xml:space="preserve">ей знань, </w:t>
      </w:r>
      <w:r w:rsidR="004E5D2C">
        <w:rPr>
          <w:spacing w:val="-4"/>
          <w:sz w:val="28"/>
          <w:szCs w:val="28"/>
          <w:lang w:val="uk-UA"/>
        </w:rPr>
        <w:t>до</w:t>
      </w:r>
      <w:r w:rsidRPr="003A3F3C">
        <w:rPr>
          <w:spacing w:val="-4"/>
          <w:sz w:val="28"/>
          <w:szCs w:val="28"/>
        </w:rPr>
        <w:t xml:space="preserve"> яки</w:t>
      </w:r>
      <w:r w:rsidR="004E5D2C">
        <w:rPr>
          <w:spacing w:val="-4"/>
          <w:sz w:val="28"/>
          <w:szCs w:val="28"/>
          <w:lang w:val="uk-UA"/>
        </w:rPr>
        <w:t>х він виявляє</w:t>
      </w:r>
      <w:r w:rsidRPr="003A3F3C">
        <w:rPr>
          <w:spacing w:val="-4"/>
          <w:sz w:val="28"/>
          <w:szCs w:val="28"/>
        </w:rPr>
        <w:t xml:space="preserve"> музичні інтереси. Не можна </w:t>
      </w:r>
      <w:r w:rsidRPr="003377B0">
        <w:rPr>
          <w:spacing w:val="-6"/>
          <w:sz w:val="28"/>
          <w:szCs w:val="28"/>
        </w:rPr>
        <w:t>обійти увагою і характер осягнення учнем окремих видів немузичного мистецтва –</w:t>
      </w:r>
      <w:r w:rsidRPr="003A3F3C">
        <w:rPr>
          <w:spacing w:val="-4"/>
          <w:sz w:val="28"/>
          <w:szCs w:val="28"/>
        </w:rPr>
        <w:t xml:space="preserve"> живопису, скульптури, архітектури та ін. Відомо, що вже в цьому віці таке більш широке проникнення в різні галузі культури збагачує і музичний кругозір учня, його виконавську ініціативу. Спостереження педагога повинні також спрямову</w:t>
      </w:r>
      <w:r w:rsidR="003377B0">
        <w:rPr>
          <w:spacing w:val="-4"/>
          <w:sz w:val="28"/>
          <w:szCs w:val="28"/>
        </w:rPr>
        <w:softHyphen/>
      </w:r>
      <w:r w:rsidRPr="003A3F3C">
        <w:rPr>
          <w:spacing w:val="-4"/>
          <w:sz w:val="28"/>
          <w:szCs w:val="28"/>
        </w:rPr>
        <w:t>ватися на з</w:t>
      </w:r>
      <w:r w:rsidR="00DB76DA">
        <w:rPr>
          <w:spacing w:val="-4"/>
          <w:sz w:val="28"/>
          <w:szCs w:val="28"/>
        </w:rPr>
        <w:t>’</w:t>
      </w:r>
      <w:r w:rsidRPr="003A3F3C">
        <w:rPr>
          <w:spacing w:val="-4"/>
          <w:sz w:val="28"/>
          <w:szCs w:val="28"/>
        </w:rPr>
        <w:t xml:space="preserve">ясування деяких психологічних особливостей особистості учня, таких як характер уваги і вольових якостей, ступінь працьовитості і організованості в </w:t>
      </w:r>
      <w:r w:rsidRPr="003A3F3C">
        <w:rPr>
          <w:spacing w:val="-4"/>
          <w:sz w:val="28"/>
          <w:szCs w:val="28"/>
        </w:rPr>
        <w:lastRenderedPageBreak/>
        <w:t>роботі, швидкість і точність реакції на поставлені завдання, рівень самостійності і т. п. [2, </w:t>
      </w:r>
      <w:r w:rsidRPr="003A3F3C">
        <w:rPr>
          <w:spacing w:val="-4"/>
          <w:sz w:val="28"/>
          <w:szCs w:val="28"/>
          <w:lang w:val="en-US"/>
        </w:rPr>
        <w:t>c</w:t>
      </w:r>
      <w:r w:rsidRPr="003A3F3C">
        <w:rPr>
          <w:spacing w:val="-4"/>
          <w:sz w:val="28"/>
          <w:szCs w:val="28"/>
        </w:rPr>
        <w:t>. 25].</w:t>
      </w:r>
    </w:p>
    <w:p w:rsidR="00422098" w:rsidRPr="003A3F3C" w:rsidRDefault="00422098" w:rsidP="003377B0">
      <w:pPr>
        <w:pStyle w:val="ae"/>
        <w:shd w:val="clear" w:color="auto" w:fill="FFFFFF"/>
        <w:spacing w:before="0" w:beforeAutospacing="0" w:after="0" w:afterAutospacing="0" w:line="252" w:lineRule="auto"/>
        <w:ind w:firstLine="709"/>
        <w:jc w:val="both"/>
        <w:rPr>
          <w:spacing w:val="-4"/>
          <w:sz w:val="28"/>
          <w:szCs w:val="28"/>
        </w:rPr>
      </w:pPr>
      <w:r w:rsidRPr="003A3F3C">
        <w:rPr>
          <w:spacing w:val="-4"/>
          <w:sz w:val="28"/>
          <w:szCs w:val="28"/>
        </w:rPr>
        <w:t>Таким чином, музичний розвиток учня не може бути відокремлений від різноманітних сторін його інтелектуальних проявів. У своїх спостереженнях педа</w:t>
      </w:r>
      <w:r w:rsidR="003377B0">
        <w:rPr>
          <w:spacing w:val="-4"/>
          <w:sz w:val="28"/>
          <w:szCs w:val="28"/>
        </w:rPr>
        <w:softHyphen/>
      </w:r>
      <w:r w:rsidRPr="003A3F3C">
        <w:rPr>
          <w:spacing w:val="-4"/>
          <w:sz w:val="28"/>
          <w:szCs w:val="28"/>
        </w:rPr>
        <w:t>гог все повніше виявляє специфіку музично-виконавського розвитку різних типів учнів – звідси і виникнення часто контрастних ситуацій в методах їх навчання.</w:t>
      </w:r>
    </w:p>
    <w:p w:rsidR="00422098" w:rsidRPr="003A3F3C" w:rsidRDefault="00422098" w:rsidP="003377B0">
      <w:pPr>
        <w:pStyle w:val="ae"/>
        <w:shd w:val="clear" w:color="auto" w:fill="FFFFFF"/>
        <w:spacing w:before="0" w:beforeAutospacing="0" w:after="0" w:afterAutospacing="0" w:line="252" w:lineRule="auto"/>
        <w:ind w:firstLine="709"/>
        <w:jc w:val="both"/>
        <w:rPr>
          <w:spacing w:val="-4"/>
          <w:sz w:val="28"/>
          <w:szCs w:val="28"/>
        </w:rPr>
      </w:pPr>
      <w:r w:rsidRPr="003A3F3C">
        <w:rPr>
          <w:spacing w:val="-4"/>
          <w:sz w:val="28"/>
          <w:szCs w:val="28"/>
        </w:rPr>
        <w:t>В музичн</w:t>
      </w:r>
      <w:r w:rsidR="004E5D2C">
        <w:rPr>
          <w:spacing w:val="-4"/>
          <w:sz w:val="28"/>
          <w:szCs w:val="28"/>
          <w:lang w:val="uk-UA"/>
        </w:rPr>
        <w:t>ій</w:t>
      </w:r>
      <w:r w:rsidRPr="003A3F3C">
        <w:rPr>
          <w:spacing w:val="-4"/>
          <w:sz w:val="28"/>
          <w:szCs w:val="28"/>
        </w:rPr>
        <w:t xml:space="preserve"> школ</w:t>
      </w:r>
      <w:r w:rsidR="004E5D2C">
        <w:rPr>
          <w:spacing w:val="-4"/>
          <w:sz w:val="28"/>
          <w:szCs w:val="28"/>
          <w:lang w:val="uk-UA"/>
        </w:rPr>
        <w:t>і</w:t>
      </w:r>
      <w:r w:rsidRPr="003A3F3C">
        <w:rPr>
          <w:spacing w:val="-4"/>
          <w:sz w:val="28"/>
          <w:szCs w:val="28"/>
        </w:rPr>
        <w:t xml:space="preserve"> найбільша увага приділяється особливій роботі з учнями, що опановують фортепіанну гру не для того, щоб в майбутньому стати музи</w:t>
      </w:r>
      <w:r w:rsidR="004E5D2C">
        <w:rPr>
          <w:spacing w:val="-4"/>
          <w:sz w:val="28"/>
          <w:szCs w:val="28"/>
        </w:rPr>
        <w:softHyphen/>
      </w:r>
      <w:r w:rsidRPr="003A3F3C">
        <w:rPr>
          <w:spacing w:val="-4"/>
          <w:sz w:val="28"/>
          <w:szCs w:val="28"/>
        </w:rPr>
        <w:t>кан</w:t>
      </w:r>
      <w:r w:rsidR="004E5D2C">
        <w:rPr>
          <w:spacing w:val="-4"/>
          <w:sz w:val="28"/>
          <w:szCs w:val="28"/>
        </w:rPr>
        <w:softHyphen/>
      </w:r>
      <w:r w:rsidRPr="003A3F3C">
        <w:rPr>
          <w:spacing w:val="-4"/>
          <w:sz w:val="28"/>
          <w:szCs w:val="28"/>
        </w:rPr>
        <w:t xml:space="preserve">тами-професіоналами. </w:t>
      </w:r>
      <w:r w:rsidR="004E5D2C">
        <w:rPr>
          <w:spacing w:val="-4"/>
          <w:sz w:val="28"/>
          <w:szCs w:val="28"/>
          <w:lang w:val="uk-UA"/>
        </w:rPr>
        <w:t>Що</w:t>
      </w:r>
      <w:r w:rsidRPr="003A3F3C">
        <w:rPr>
          <w:spacing w:val="-4"/>
          <w:sz w:val="28"/>
          <w:szCs w:val="28"/>
        </w:rPr>
        <w:t>до таких учнів навчання гр</w:t>
      </w:r>
      <w:r w:rsidR="004E5D2C">
        <w:rPr>
          <w:spacing w:val="-4"/>
          <w:sz w:val="28"/>
          <w:szCs w:val="28"/>
          <w:lang w:val="uk-UA"/>
        </w:rPr>
        <w:t>и</w:t>
      </w:r>
      <w:r w:rsidRPr="003A3F3C">
        <w:rPr>
          <w:spacing w:val="-4"/>
          <w:sz w:val="28"/>
          <w:szCs w:val="28"/>
        </w:rPr>
        <w:t xml:space="preserve"> на інструменті розгля</w:t>
      </w:r>
      <w:r w:rsidR="004E5D2C">
        <w:rPr>
          <w:spacing w:val="-4"/>
          <w:sz w:val="28"/>
          <w:szCs w:val="28"/>
        </w:rPr>
        <w:softHyphen/>
      </w:r>
      <w:r w:rsidRPr="003A3F3C">
        <w:rPr>
          <w:spacing w:val="-4"/>
          <w:sz w:val="28"/>
          <w:szCs w:val="28"/>
        </w:rPr>
        <w:t>дається з позицій їх широкого музично-естетичного розвит</w:t>
      </w:r>
      <w:r w:rsidR="003377B0">
        <w:rPr>
          <w:spacing w:val="-4"/>
          <w:sz w:val="28"/>
          <w:szCs w:val="28"/>
        </w:rPr>
        <w:softHyphen/>
      </w:r>
      <w:r w:rsidRPr="003A3F3C">
        <w:rPr>
          <w:spacing w:val="-4"/>
          <w:sz w:val="28"/>
          <w:szCs w:val="28"/>
        </w:rPr>
        <w:t>ку. Воно спрямо</w:t>
      </w:r>
      <w:r w:rsidR="004E5D2C">
        <w:rPr>
          <w:spacing w:val="-4"/>
          <w:sz w:val="28"/>
          <w:szCs w:val="28"/>
        </w:rPr>
        <w:softHyphen/>
      </w:r>
      <w:r w:rsidRPr="003A3F3C">
        <w:rPr>
          <w:spacing w:val="-4"/>
          <w:sz w:val="28"/>
          <w:szCs w:val="28"/>
        </w:rPr>
        <w:t>ване на виховання музичного смаку в учня, загальну його орієнтацію в стильових і жанрових особливостях музики, творчий почерк найбільш популярних компози</w:t>
      </w:r>
      <w:r w:rsidR="004E5D2C">
        <w:rPr>
          <w:spacing w:val="-4"/>
          <w:sz w:val="28"/>
          <w:szCs w:val="28"/>
        </w:rPr>
        <w:softHyphen/>
      </w:r>
      <w:r w:rsidRPr="003A3F3C">
        <w:rPr>
          <w:spacing w:val="-4"/>
          <w:sz w:val="28"/>
          <w:szCs w:val="28"/>
        </w:rPr>
        <w:t xml:space="preserve">торів минулого і сучасності. </w:t>
      </w:r>
    </w:p>
    <w:p w:rsidR="00422098" w:rsidRPr="003A3F3C" w:rsidRDefault="00422098" w:rsidP="003377B0">
      <w:pPr>
        <w:tabs>
          <w:tab w:val="left" w:pos="1134"/>
        </w:tabs>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В індивідуальний репертуарний план учнів включаються такі твори, які широко доступні за своїм змістом і прийомами фортепіанного викладу. Під час підбору творів треба також враховувати можливості їх подальшого використання в музичній самодіяльності. Навички акомпанементу до самої нескладної пісенної та інструментальної мелодії повинні також виховуватися в умовах класних занять за фахом. З цією ж метою корисні систематична гра на уроках в чотири руки з учнем.</w:t>
      </w:r>
    </w:p>
    <w:p w:rsidR="00422098" w:rsidRPr="003A3F3C" w:rsidRDefault="00422098" w:rsidP="00391123">
      <w:pPr>
        <w:pStyle w:val="ae"/>
        <w:shd w:val="clear" w:color="auto" w:fill="FFFFFF"/>
        <w:spacing w:before="0" w:beforeAutospacing="0" w:after="0" w:afterAutospacing="0" w:line="264" w:lineRule="auto"/>
        <w:ind w:firstLine="851"/>
        <w:jc w:val="both"/>
        <w:rPr>
          <w:rStyle w:val="a7"/>
          <w:i w:val="0"/>
          <w:iCs w:val="0"/>
          <w:spacing w:val="-4"/>
          <w:sz w:val="28"/>
          <w:szCs w:val="28"/>
        </w:rPr>
      </w:pPr>
      <w:r w:rsidRPr="003A3F3C">
        <w:rPr>
          <w:rStyle w:val="a7"/>
          <w:i w:val="0"/>
          <w:spacing w:val="-4"/>
          <w:sz w:val="28"/>
          <w:szCs w:val="28"/>
        </w:rPr>
        <w:t xml:space="preserve">В рамках музичної школи </w:t>
      </w:r>
      <w:r w:rsidR="004E5D2C">
        <w:rPr>
          <w:rStyle w:val="a7"/>
          <w:i w:val="0"/>
          <w:spacing w:val="-4"/>
          <w:sz w:val="28"/>
          <w:szCs w:val="28"/>
          <w:lang w:val="uk-UA"/>
        </w:rPr>
        <w:t>потріб</w:t>
      </w:r>
      <w:r w:rsidRPr="003A3F3C">
        <w:rPr>
          <w:rStyle w:val="a7"/>
          <w:i w:val="0"/>
          <w:spacing w:val="-4"/>
          <w:sz w:val="28"/>
          <w:szCs w:val="28"/>
        </w:rPr>
        <w:t xml:space="preserve">но особливо стежити за різнобічним розвитком музичного мислення учнів. Музичне мислення виконавця в широкому розумінні слова – високий ступінь сприйнятливості образно-виразного боку музики, поєднана з максимальним втіленням внутрішньослухового в реальне звучання на інструменті. Чим більш насиченим музикою є середовище, в якому </w:t>
      </w:r>
      <w:r w:rsidR="004E5D2C">
        <w:rPr>
          <w:rStyle w:val="a7"/>
          <w:i w:val="0"/>
          <w:spacing w:val="-4"/>
          <w:sz w:val="28"/>
          <w:szCs w:val="28"/>
          <w:lang w:val="uk-UA"/>
        </w:rPr>
        <w:t>перебуває</w:t>
      </w:r>
      <w:r w:rsidRPr="003A3F3C">
        <w:rPr>
          <w:rStyle w:val="a7"/>
          <w:i w:val="0"/>
          <w:spacing w:val="-4"/>
          <w:sz w:val="28"/>
          <w:szCs w:val="28"/>
        </w:rPr>
        <w:t xml:space="preserve"> учень, тим виконавчо яскравіше педагог ро</w:t>
      </w:r>
      <w:r w:rsidR="00391123" w:rsidRPr="003A3F3C">
        <w:rPr>
          <w:rStyle w:val="a7"/>
          <w:i w:val="0"/>
          <w:spacing w:val="-4"/>
          <w:sz w:val="28"/>
          <w:szCs w:val="28"/>
        </w:rPr>
        <w:t xml:space="preserve">зкриває йому художні багатства </w:t>
      </w:r>
      <w:r w:rsidRPr="003A3F3C">
        <w:rPr>
          <w:rStyle w:val="a7"/>
          <w:i w:val="0"/>
          <w:spacing w:val="-4"/>
          <w:sz w:val="28"/>
          <w:szCs w:val="28"/>
        </w:rPr>
        <w:t xml:space="preserve">творів, тим інтенсивніше розвивається його музичне мислення в цілому. Разом з тим і окремі сторони музично-розумового комплексу вимагають свого постійного розвитку. Незалежно від ступеня творчої самостійності учня перед педагогом постійно </w:t>
      </w:r>
      <w:r w:rsidR="004E5D2C">
        <w:rPr>
          <w:rStyle w:val="a7"/>
          <w:i w:val="0"/>
          <w:spacing w:val="-4"/>
          <w:sz w:val="28"/>
          <w:szCs w:val="28"/>
          <w:lang w:val="uk-UA"/>
        </w:rPr>
        <w:t>постає потреба</w:t>
      </w:r>
      <w:r w:rsidRPr="003A3F3C">
        <w:rPr>
          <w:rStyle w:val="a7"/>
          <w:i w:val="0"/>
          <w:spacing w:val="-4"/>
          <w:sz w:val="28"/>
          <w:szCs w:val="28"/>
        </w:rPr>
        <w:t xml:space="preserve"> виховання таких компонентів музичного мис</w:t>
      </w:r>
      <w:r w:rsidR="004E5D2C">
        <w:rPr>
          <w:rStyle w:val="a7"/>
          <w:i w:val="0"/>
          <w:spacing w:val="-4"/>
          <w:sz w:val="28"/>
          <w:szCs w:val="28"/>
        </w:rPr>
        <w:softHyphen/>
      </w:r>
      <w:r w:rsidRPr="003A3F3C">
        <w:rPr>
          <w:rStyle w:val="a7"/>
          <w:i w:val="0"/>
          <w:spacing w:val="-4"/>
          <w:sz w:val="28"/>
          <w:szCs w:val="28"/>
        </w:rPr>
        <w:t>лення, як мелодико-інтонаційний, ладо-гармонійний, поліфонічне слухання, як почуття музичної форми, ритмічної організації музичної тканини.</w:t>
      </w:r>
    </w:p>
    <w:p w:rsidR="00422098" w:rsidRPr="003A3F3C" w:rsidRDefault="00422098" w:rsidP="00391123">
      <w:pPr>
        <w:pStyle w:val="ae"/>
        <w:shd w:val="clear" w:color="auto" w:fill="FFFFFF"/>
        <w:spacing w:before="0" w:beforeAutospacing="0" w:after="0" w:afterAutospacing="0" w:line="264" w:lineRule="auto"/>
        <w:ind w:firstLine="851"/>
        <w:jc w:val="both"/>
        <w:rPr>
          <w:rStyle w:val="a7"/>
          <w:i w:val="0"/>
          <w:iCs w:val="0"/>
          <w:spacing w:val="-4"/>
          <w:sz w:val="28"/>
          <w:szCs w:val="28"/>
        </w:rPr>
      </w:pPr>
      <w:r w:rsidRPr="003A3F3C">
        <w:rPr>
          <w:rStyle w:val="a7"/>
          <w:i w:val="0"/>
          <w:spacing w:val="-4"/>
          <w:sz w:val="28"/>
          <w:szCs w:val="28"/>
        </w:rPr>
        <w:t>Часом зовні зовсім незначні вказівки педагога у вигляді попутної поправки до цілісного виконання учня істотно змінюють характер інтерпретованих творів. Багатий арсенал засобів, що спонукають зародження творчих компонентів музичного мислення у різних учнів. Величезним джерелом пізнання різноманіт</w:t>
      </w:r>
      <w:r w:rsidR="006A0BFE">
        <w:rPr>
          <w:rStyle w:val="a7"/>
          <w:i w:val="0"/>
          <w:spacing w:val="-4"/>
          <w:sz w:val="28"/>
          <w:szCs w:val="28"/>
        </w:rPr>
        <w:softHyphen/>
      </w:r>
      <w:r w:rsidRPr="003A3F3C">
        <w:rPr>
          <w:rStyle w:val="a7"/>
          <w:i w:val="0"/>
          <w:spacing w:val="-4"/>
          <w:sz w:val="28"/>
          <w:szCs w:val="28"/>
        </w:rPr>
        <w:t>них форм впливу на розвиток творчої уяви і внутрішніх музичних уявлень учня може служити вивчення виконавського і педагогічного досвіду великих майстрів-піаністів минулого і сучасності. Поряд з безпосереднім виконавським показом помітне місце в методах роботи з учнями займає застосування художньо-асоціативних форм впливу, які наштовхують на розкриття змісту досліджуваних творів [3, </w:t>
      </w:r>
      <w:r w:rsidRPr="003A3F3C">
        <w:rPr>
          <w:rStyle w:val="a7"/>
          <w:i w:val="0"/>
          <w:spacing w:val="-4"/>
          <w:sz w:val="28"/>
          <w:szCs w:val="28"/>
          <w:lang w:val="en-US"/>
        </w:rPr>
        <w:t>c</w:t>
      </w:r>
      <w:r w:rsidRPr="003A3F3C">
        <w:rPr>
          <w:rStyle w:val="a7"/>
          <w:i w:val="0"/>
          <w:spacing w:val="-4"/>
          <w:sz w:val="28"/>
          <w:szCs w:val="28"/>
        </w:rPr>
        <w:t>. 14].</w:t>
      </w:r>
    </w:p>
    <w:p w:rsidR="00422098" w:rsidRPr="00E87364" w:rsidRDefault="00422098" w:rsidP="004E5D2C">
      <w:pPr>
        <w:spacing w:after="0" w:line="274" w:lineRule="auto"/>
        <w:ind w:firstLine="709"/>
        <w:jc w:val="both"/>
        <w:rPr>
          <w:rFonts w:ascii="Times New Roman" w:hAnsi="Times New Roman"/>
          <w:spacing w:val="-4"/>
          <w:sz w:val="28"/>
          <w:szCs w:val="28"/>
          <w:highlight w:val="lightGray"/>
        </w:rPr>
      </w:pPr>
      <w:r w:rsidRPr="003A3F3C">
        <w:rPr>
          <w:rFonts w:ascii="Times New Roman" w:hAnsi="Times New Roman"/>
          <w:b/>
          <w:spacing w:val="-4"/>
          <w:sz w:val="28"/>
          <w:szCs w:val="28"/>
        </w:rPr>
        <w:lastRenderedPageBreak/>
        <w:t xml:space="preserve">Висновки. </w:t>
      </w:r>
      <w:r w:rsidRPr="003A3F3C">
        <w:rPr>
          <w:rFonts w:ascii="Times New Roman" w:eastAsia="Times New Roman" w:hAnsi="Times New Roman"/>
          <w:spacing w:val="-4"/>
          <w:sz w:val="28"/>
          <w:szCs w:val="28"/>
        </w:rPr>
        <w:t xml:space="preserve">Сучасний процес в музичній освіті сфокусований на особистості дитини, на її вихованні, навчанні та розвитку в процесі спілкування з музикою. </w:t>
      </w:r>
      <w:r w:rsidRPr="003A3F3C">
        <w:rPr>
          <w:rFonts w:ascii="Times New Roman" w:hAnsi="Times New Roman"/>
          <w:spacing w:val="-4"/>
          <w:sz w:val="28"/>
          <w:szCs w:val="28"/>
        </w:rPr>
        <w:t>Розвиток творчої самостійності підлітків, які  є учнями старших класів ДМШ</w:t>
      </w:r>
      <w:r w:rsidR="004E5D2C">
        <w:rPr>
          <w:rFonts w:ascii="Times New Roman" w:hAnsi="Times New Roman"/>
          <w:spacing w:val="-4"/>
          <w:sz w:val="28"/>
          <w:szCs w:val="28"/>
        </w:rPr>
        <w:t>,</w:t>
      </w:r>
      <w:r w:rsidRPr="003A3F3C">
        <w:rPr>
          <w:rFonts w:ascii="Times New Roman" w:hAnsi="Times New Roman"/>
          <w:spacing w:val="-4"/>
          <w:sz w:val="28"/>
          <w:szCs w:val="28"/>
        </w:rPr>
        <w:t xml:space="preserve"> – важлива складова навчально-виховного процесу. Основна функція дитячої музич</w:t>
      </w:r>
      <w:r w:rsidR="006A0BFE">
        <w:rPr>
          <w:rFonts w:ascii="Times New Roman" w:hAnsi="Times New Roman"/>
          <w:spacing w:val="-4"/>
          <w:sz w:val="28"/>
          <w:szCs w:val="28"/>
        </w:rPr>
        <w:softHyphen/>
      </w:r>
      <w:r w:rsidRPr="003A3F3C">
        <w:rPr>
          <w:rFonts w:ascii="Times New Roman" w:hAnsi="Times New Roman"/>
          <w:spacing w:val="-4"/>
          <w:sz w:val="28"/>
          <w:szCs w:val="28"/>
        </w:rPr>
        <w:t>ної школи полягає не в нівелюванні, загальмовуванні досвіду дитини як несуттє</w:t>
      </w:r>
      <w:r w:rsidR="006A0BFE">
        <w:rPr>
          <w:rFonts w:ascii="Times New Roman" w:hAnsi="Times New Roman"/>
          <w:spacing w:val="-4"/>
          <w:sz w:val="28"/>
          <w:szCs w:val="28"/>
        </w:rPr>
        <w:softHyphen/>
      </w:r>
      <w:r w:rsidRPr="003A3F3C">
        <w:rPr>
          <w:rFonts w:ascii="Times New Roman" w:hAnsi="Times New Roman"/>
          <w:spacing w:val="-4"/>
          <w:sz w:val="28"/>
          <w:szCs w:val="28"/>
        </w:rPr>
        <w:t>вого, а навпаки, в максимальному його виявленні, використанні, збага</w:t>
      </w:r>
      <w:r w:rsidR="006A0BFE">
        <w:rPr>
          <w:rFonts w:ascii="Times New Roman" w:hAnsi="Times New Roman"/>
          <w:spacing w:val="-4"/>
          <w:sz w:val="28"/>
          <w:szCs w:val="28"/>
        </w:rPr>
        <w:softHyphen/>
      </w:r>
      <w:r w:rsidRPr="003A3F3C">
        <w:rPr>
          <w:rFonts w:ascii="Times New Roman" w:hAnsi="Times New Roman"/>
          <w:spacing w:val="-4"/>
          <w:sz w:val="28"/>
          <w:szCs w:val="28"/>
        </w:rPr>
        <w:t>ченні. Тому у педагогічній роботі потрібно враховувати індивідуальні  та  вікові особливості учнів підліткового віку використовувати завдання розвива</w:t>
      </w:r>
      <w:r w:rsidR="004E5D2C">
        <w:rPr>
          <w:rFonts w:ascii="Times New Roman" w:hAnsi="Times New Roman"/>
          <w:spacing w:val="-4"/>
          <w:sz w:val="28"/>
          <w:szCs w:val="28"/>
        </w:rPr>
        <w:t>льн</w:t>
      </w:r>
      <w:r w:rsidRPr="003A3F3C">
        <w:rPr>
          <w:rFonts w:ascii="Times New Roman" w:hAnsi="Times New Roman"/>
          <w:spacing w:val="-4"/>
          <w:sz w:val="28"/>
          <w:szCs w:val="28"/>
        </w:rPr>
        <w:t>ого навчання, користуватися методиками, які формують творчу, мислячу, здатну до наукового пошуку особистість дитини, її самобутність і самоцінність, організо</w:t>
      </w:r>
      <w:r w:rsidR="006A0BFE">
        <w:rPr>
          <w:rFonts w:ascii="Times New Roman" w:hAnsi="Times New Roman"/>
          <w:spacing w:val="-4"/>
          <w:sz w:val="28"/>
          <w:szCs w:val="28"/>
        </w:rPr>
        <w:softHyphen/>
      </w:r>
      <w:r w:rsidRPr="003A3F3C">
        <w:rPr>
          <w:rFonts w:ascii="Times New Roman" w:hAnsi="Times New Roman"/>
          <w:spacing w:val="-4"/>
          <w:sz w:val="28"/>
          <w:szCs w:val="28"/>
        </w:rPr>
        <w:t>вують навчання дітей без примусу, розвивають в них стійкий інтерес до знань, потребу їх самостійного пошуку. В основі такого підходу – визнання індивіду</w:t>
      </w:r>
      <w:r w:rsidR="006A0BFE">
        <w:rPr>
          <w:rFonts w:ascii="Times New Roman" w:hAnsi="Times New Roman"/>
          <w:spacing w:val="-4"/>
          <w:sz w:val="28"/>
          <w:szCs w:val="28"/>
        </w:rPr>
        <w:softHyphen/>
      </w:r>
      <w:r w:rsidRPr="003A3F3C">
        <w:rPr>
          <w:rFonts w:ascii="Times New Roman" w:hAnsi="Times New Roman"/>
          <w:spacing w:val="-4"/>
          <w:sz w:val="28"/>
          <w:szCs w:val="28"/>
        </w:rPr>
        <w:t>альності учня, розвиток власного неповторного суб</w:t>
      </w:r>
      <w:r w:rsidR="00DB76DA">
        <w:rPr>
          <w:rFonts w:ascii="Times New Roman" w:hAnsi="Times New Roman"/>
          <w:spacing w:val="-4"/>
          <w:sz w:val="28"/>
          <w:szCs w:val="28"/>
        </w:rPr>
        <w:t>’</w:t>
      </w:r>
      <w:r w:rsidRPr="003A3F3C">
        <w:rPr>
          <w:rFonts w:ascii="Times New Roman" w:hAnsi="Times New Roman"/>
          <w:spacing w:val="-4"/>
          <w:sz w:val="28"/>
          <w:szCs w:val="28"/>
        </w:rPr>
        <w:t>єктивного досвіду, дослід</w:t>
      </w:r>
      <w:r w:rsidR="006A0BFE">
        <w:rPr>
          <w:rFonts w:ascii="Times New Roman" w:hAnsi="Times New Roman"/>
          <w:spacing w:val="-4"/>
          <w:sz w:val="28"/>
          <w:szCs w:val="28"/>
        </w:rPr>
        <w:softHyphen/>
      </w:r>
      <w:r w:rsidRPr="003A3F3C">
        <w:rPr>
          <w:rFonts w:ascii="Times New Roman" w:hAnsi="Times New Roman"/>
          <w:spacing w:val="-4"/>
          <w:sz w:val="28"/>
          <w:szCs w:val="28"/>
        </w:rPr>
        <w:t xml:space="preserve">но-пошукових і креативних здібностей, розкриття багатств індивідуального світу учня. </w:t>
      </w:r>
    </w:p>
    <w:p w:rsidR="00422098" w:rsidRPr="00E87364" w:rsidRDefault="00422098" w:rsidP="004E5D2C">
      <w:pPr>
        <w:spacing w:after="0" w:line="274" w:lineRule="auto"/>
        <w:ind w:firstLine="720"/>
        <w:jc w:val="both"/>
        <w:rPr>
          <w:rFonts w:ascii="Times New Roman" w:hAnsi="Times New Roman"/>
          <w:spacing w:val="-4"/>
          <w:sz w:val="28"/>
          <w:szCs w:val="28"/>
          <w:highlight w:val="lightGray"/>
        </w:rPr>
      </w:pPr>
    </w:p>
    <w:p w:rsidR="00422098" w:rsidRPr="006A0BFE" w:rsidRDefault="00422098" w:rsidP="004E5D2C">
      <w:pPr>
        <w:spacing w:after="0" w:line="274" w:lineRule="auto"/>
        <w:jc w:val="center"/>
        <w:rPr>
          <w:rFonts w:ascii="Times New Roman" w:hAnsi="Times New Roman"/>
          <w:b/>
          <w:spacing w:val="-4"/>
          <w:sz w:val="26"/>
          <w:szCs w:val="26"/>
          <w:lang w:val="en-US"/>
        </w:rPr>
      </w:pPr>
      <w:r w:rsidRPr="006A0BFE">
        <w:rPr>
          <w:rFonts w:ascii="Times New Roman" w:hAnsi="Times New Roman"/>
          <w:b/>
          <w:spacing w:val="-4"/>
          <w:sz w:val="26"/>
          <w:szCs w:val="26"/>
        </w:rPr>
        <w:t>Література</w:t>
      </w:r>
    </w:p>
    <w:p w:rsidR="00422098" w:rsidRPr="006A0BFE" w:rsidRDefault="00422098" w:rsidP="004E5D2C">
      <w:pPr>
        <w:pStyle w:val="a6"/>
        <w:numPr>
          <w:ilvl w:val="0"/>
          <w:numId w:val="67"/>
        </w:numPr>
        <w:tabs>
          <w:tab w:val="left" w:pos="0"/>
          <w:tab w:val="left" w:pos="1134"/>
        </w:tabs>
        <w:autoSpaceDE w:val="0"/>
        <w:autoSpaceDN w:val="0"/>
        <w:adjustRightInd w:val="0"/>
        <w:spacing w:after="0" w:line="274" w:lineRule="auto"/>
        <w:ind w:left="0" w:firstLine="709"/>
        <w:jc w:val="both"/>
        <w:rPr>
          <w:rFonts w:ascii="Times New Roman" w:eastAsia="Times New Roman" w:hAnsi="Times New Roman"/>
          <w:spacing w:val="-4"/>
          <w:sz w:val="26"/>
          <w:szCs w:val="26"/>
        </w:rPr>
      </w:pPr>
      <w:r w:rsidRPr="006A0BFE">
        <w:rPr>
          <w:rFonts w:ascii="Times New Roman" w:eastAsia="Times New Roman" w:hAnsi="Times New Roman"/>
          <w:spacing w:val="-4"/>
          <w:sz w:val="26"/>
          <w:szCs w:val="26"/>
        </w:rPr>
        <w:t>Белая Н. Формирование творческой активности студентов музыкально-педагогических факультетов педвузов в процессе индивидуального обучения: автореф. дисс.  … канд. пед. наук: 13.00.01. Киев, 1999. 24 с.</w:t>
      </w:r>
    </w:p>
    <w:p w:rsidR="00422098" w:rsidRPr="006A0BFE" w:rsidRDefault="00422098" w:rsidP="004E5D2C">
      <w:pPr>
        <w:pStyle w:val="1"/>
        <w:keepNext w:val="0"/>
        <w:numPr>
          <w:ilvl w:val="0"/>
          <w:numId w:val="67"/>
        </w:numPr>
        <w:tabs>
          <w:tab w:val="left" w:pos="1134"/>
        </w:tabs>
        <w:spacing w:before="0" w:after="0" w:line="274" w:lineRule="auto"/>
        <w:ind w:left="0" w:firstLine="709"/>
        <w:jc w:val="both"/>
        <w:rPr>
          <w:rFonts w:ascii="Times New Roman" w:hAnsi="Times New Roman"/>
          <w:b w:val="0"/>
          <w:spacing w:val="-4"/>
          <w:sz w:val="26"/>
          <w:szCs w:val="26"/>
          <w:shd w:val="clear" w:color="auto" w:fill="FFFFFF"/>
        </w:rPr>
      </w:pPr>
      <w:bookmarkStart w:id="6" w:name="_Toc6752925"/>
      <w:bookmarkStart w:id="7" w:name="_Toc8075502"/>
      <w:r w:rsidRPr="006A0BFE">
        <w:rPr>
          <w:rFonts w:ascii="Times New Roman" w:hAnsi="Times New Roman"/>
          <w:b w:val="0"/>
          <w:spacing w:val="-4"/>
          <w:sz w:val="26"/>
          <w:szCs w:val="26"/>
          <w:shd w:val="clear" w:color="auto" w:fill="FFFFFF"/>
        </w:rPr>
        <w:t>Беспалько В. Педагогика и прогрессивные технологии обучения. Москва: Изд-во Ин-та проф. образования, 1995. 140 с.</w:t>
      </w:r>
      <w:bookmarkEnd w:id="6"/>
      <w:bookmarkEnd w:id="7"/>
    </w:p>
    <w:p w:rsidR="00422098" w:rsidRPr="006A0BFE" w:rsidRDefault="00422098" w:rsidP="004E5D2C">
      <w:pPr>
        <w:pStyle w:val="a6"/>
        <w:numPr>
          <w:ilvl w:val="0"/>
          <w:numId w:val="67"/>
        </w:numPr>
        <w:tabs>
          <w:tab w:val="left" w:pos="0"/>
          <w:tab w:val="left" w:pos="1134"/>
        </w:tabs>
        <w:autoSpaceDE w:val="0"/>
        <w:autoSpaceDN w:val="0"/>
        <w:adjustRightInd w:val="0"/>
        <w:spacing w:after="0" w:line="274" w:lineRule="auto"/>
        <w:ind w:left="0" w:firstLine="709"/>
        <w:jc w:val="both"/>
        <w:rPr>
          <w:rFonts w:ascii="Times New Roman" w:eastAsia="Times New Roman" w:hAnsi="Times New Roman"/>
          <w:spacing w:val="-4"/>
          <w:sz w:val="26"/>
          <w:szCs w:val="26"/>
        </w:rPr>
      </w:pPr>
      <w:r w:rsidRPr="006A0BFE">
        <w:rPr>
          <w:rFonts w:ascii="Times New Roman" w:eastAsia="Times New Roman" w:hAnsi="Times New Roman"/>
          <w:spacing w:val="-4"/>
          <w:sz w:val="26"/>
          <w:szCs w:val="26"/>
        </w:rPr>
        <w:t>Диденко С. Формирование творческой активности младших школьников в условиях организации эстетической оценочной деятельности: автореф. дисс. … канд. пед. наук: 13.00.01. Киев, 2000. 26 с.</w:t>
      </w:r>
    </w:p>
    <w:p w:rsidR="00422098" w:rsidRPr="006A0BFE" w:rsidRDefault="00422098" w:rsidP="004E5D2C">
      <w:pPr>
        <w:pStyle w:val="a6"/>
        <w:widowControl w:val="0"/>
        <w:numPr>
          <w:ilvl w:val="0"/>
          <w:numId w:val="67"/>
        </w:numPr>
        <w:tabs>
          <w:tab w:val="left" w:pos="1134"/>
        </w:tabs>
        <w:autoSpaceDE w:val="0"/>
        <w:autoSpaceDN w:val="0"/>
        <w:adjustRightInd w:val="0"/>
        <w:spacing w:after="0" w:line="274" w:lineRule="auto"/>
        <w:ind w:left="0" w:firstLine="709"/>
        <w:jc w:val="both"/>
        <w:rPr>
          <w:rFonts w:ascii="Times New Roman" w:eastAsia="Times New Roman" w:hAnsi="Times New Roman"/>
          <w:spacing w:val="-4"/>
          <w:sz w:val="26"/>
          <w:szCs w:val="26"/>
        </w:rPr>
      </w:pPr>
      <w:r w:rsidRPr="006A0BFE">
        <w:rPr>
          <w:rFonts w:ascii="Times New Roman" w:eastAsia="Times New Roman" w:hAnsi="Times New Roman"/>
          <w:spacing w:val="-4"/>
          <w:sz w:val="26"/>
          <w:szCs w:val="26"/>
        </w:rPr>
        <w:t xml:space="preserve">Падалка Г. Педагогіка мистецтва (Теорія і методика викладання мистецьких дисциплін). Київ: Освіта України, 2008. 274 с. </w:t>
      </w:r>
    </w:p>
    <w:p w:rsidR="00422098" w:rsidRPr="006A0BFE" w:rsidRDefault="00422098" w:rsidP="004E5D2C">
      <w:pPr>
        <w:pStyle w:val="a6"/>
        <w:numPr>
          <w:ilvl w:val="0"/>
          <w:numId w:val="67"/>
        </w:numPr>
        <w:shd w:val="clear" w:color="auto" w:fill="FFFFFF"/>
        <w:tabs>
          <w:tab w:val="left" w:pos="1134"/>
        </w:tabs>
        <w:autoSpaceDE w:val="0"/>
        <w:autoSpaceDN w:val="0"/>
        <w:adjustRightInd w:val="0"/>
        <w:spacing w:after="0" w:line="274" w:lineRule="auto"/>
        <w:ind w:left="0" w:firstLine="709"/>
        <w:jc w:val="both"/>
        <w:rPr>
          <w:rFonts w:ascii="Times New Roman" w:hAnsi="Times New Roman"/>
          <w:spacing w:val="-4"/>
          <w:sz w:val="26"/>
          <w:szCs w:val="26"/>
        </w:rPr>
      </w:pPr>
      <w:r w:rsidRPr="006A0BFE">
        <w:rPr>
          <w:rFonts w:ascii="Times New Roman" w:hAnsi="Times New Roman"/>
          <w:spacing w:val="-4"/>
          <w:sz w:val="26"/>
          <w:szCs w:val="26"/>
        </w:rPr>
        <w:t>Ростовецкая Л. Самостоятельность личности в познании и общении Москва: Наука, 2000. 230 с.</w:t>
      </w:r>
    </w:p>
    <w:p w:rsidR="00422098" w:rsidRPr="006A0BFE" w:rsidRDefault="00422098" w:rsidP="004E5D2C">
      <w:pPr>
        <w:pStyle w:val="a6"/>
        <w:numPr>
          <w:ilvl w:val="0"/>
          <w:numId w:val="67"/>
        </w:numPr>
        <w:shd w:val="clear" w:color="auto" w:fill="FFFFFF"/>
        <w:tabs>
          <w:tab w:val="left" w:pos="1134"/>
        </w:tabs>
        <w:autoSpaceDE w:val="0"/>
        <w:autoSpaceDN w:val="0"/>
        <w:adjustRightInd w:val="0"/>
        <w:spacing w:after="0" w:line="274" w:lineRule="auto"/>
        <w:ind w:left="0" w:firstLine="709"/>
        <w:jc w:val="both"/>
        <w:rPr>
          <w:rFonts w:ascii="Times New Roman" w:hAnsi="Times New Roman"/>
          <w:spacing w:val="-4"/>
          <w:sz w:val="26"/>
          <w:szCs w:val="26"/>
        </w:rPr>
      </w:pPr>
      <w:r w:rsidRPr="006A0BFE">
        <w:rPr>
          <w:rFonts w:ascii="Times New Roman" w:eastAsia="Times New Roman" w:hAnsi="Times New Roman"/>
          <w:snapToGrid w:val="0"/>
          <w:spacing w:val="-4"/>
          <w:sz w:val="26"/>
          <w:szCs w:val="26"/>
        </w:rPr>
        <w:t xml:space="preserve">Рубинштейн С. Основы общей психологии: в 2 т. Москва: Наука, 2009. </w:t>
      </w:r>
      <w:r w:rsidR="004E5D2C" w:rsidRPr="006A0BFE">
        <w:rPr>
          <w:rFonts w:ascii="Times New Roman" w:eastAsia="Times New Roman" w:hAnsi="Times New Roman"/>
          <w:snapToGrid w:val="0"/>
          <w:spacing w:val="-4"/>
          <w:sz w:val="26"/>
          <w:szCs w:val="26"/>
        </w:rPr>
        <w:t xml:space="preserve">Т. 1. </w:t>
      </w:r>
      <w:r w:rsidRPr="006A0BFE">
        <w:rPr>
          <w:rFonts w:ascii="Times New Roman" w:eastAsia="Times New Roman" w:hAnsi="Times New Roman"/>
          <w:snapToGrid w:val="0"/>
          <w:spacing w:val="-4"/>
          <w:sz w:val="26"/>
          <w:szCs w:val="26"/>
        </w:rPr>
        <w:t>564 с.</w:t>
      </w:r>
    </w:p>
    <w:p w:rsidR="00422098" w:rsidRPr="006A0BFE" w:rsidRDefault="00422098" w:rsidP="004E5D2C">
      <w:pPr>
        <w:pStyle w:val="a6"/>
        <w:numPr>
          <w:ilvl w:val="0"/>
          <w:numId w:val="67"/>
        </w:numPr>
        <w:tabs>
          <w:tab w:val="left" w:pos="1134"/>
        </w:tabs>
        <w:spacing w:after="0" w:line="274" w:lineRule="auto"/>
        <w:ind w:left="0" w:firstLine="709"/>
        <w:jc w:val="both"/>
        <w:rPr>
          <w:rFonts w:ascii="Times New Roman" w:hAnsi="Times New Roman"/>
          <w:spacing w:val="-4"/>
          <w:sz w:val="26"/>
          <w:szCs w:val="26"/>
        </w:rPr>
      </w:pPr>
      <w:r w:rsidRPr="006A0BFE">
        <w:rPr>
          <w:rFonts w:ascii="Times New Roman" w:hAnsi="Times New Roman"/>
          <w:spacing w:val="-4"/>
          <w:sz w:val="26"/>
          <w:szCs w:val="26"/>
        </w:rPr>
        <w:t>Савенков А. Ваш ребенок талантлив: дет</w:t>
      </w:r>
      <w:r w:rsidR="004E5D2C">
        <w:rPr>
          <w:rFonts w:ascii="Times New Roman" w:hAnsi="Times New Roman"/>
          <w:spacing w:val="-4"/>
          <w:sz w:val="26"/>
          <w:szCs w:val="26"/>
          <w:lang w:val="uk-UA"/>
        </w:rPr>
        <w:t xml:space="preserve">ская </w:t>
      </w:r>
      <w:r w:rsidRPr="006A0BFE">
        <w:rPr>
          <w:rFonts w:ascii="Times New Roman" w:hAnsi="Times New Roman"/>
          <w:spacing w:val="-4"/>
          <w:sz w:val="26"/>
          <w:szCs w:val="26"/>
        </w:rPr>
        <w:t xml:space="preserve">одаренность и домашнее обучение. Ярославль: Акад. развития, 2012. 352 с. </w:t>
      </w:r>
    </w:p>
    <w:p w:rsidR="00422098" w:rsidRPr="006A0BFE" w:rsidRDefault="00422098" w:rsidP="004E5D2C">
      <w:pPr>
        <w:pStyle w:val="a6"/>
        <w:numPr>
          <w:ilvl w:val="0"/>
          <w:numId w:val="67"/>
        </w:numPr>
        <w:tabs>
          <w:tab w:val="left" w:pos="0"/>
          <w:tab w:val="left" w:pos="1134"/>
        </w:tabs>
        <w:spacing w:after="0" w:line="274" w:lineRule="auto"/>
        <w:ind w:left="0" w:firstLine="709"/>
        <w:jc w:val="both"/>
        <w:rPr>
          <w:rFonts w:ascii="Times New Roman" w:hAnsi="Times New Roman"/>
          <w:spacing w:val="-4"/>
          <w:sz w:val="26"/>
          <w:szCs w:val="26"/>
        </w:rPr>
      </w:pPr>
      <w:r w:rsidRPr="006A0BFE">
        <w:rPr>
          <w:rFonts w:ascii="Times New Roman" w:hAnsi="Times New Roman"/>
          <w:spacing w:val="-4"/>
          <w:sz w:val="26"/>
          <w:szCs w:val="26"/>
        </w:rPr>
        <w:t xml:space="preserve">Хохліна О. Методика формування загальних інтелектуальних здібностей дитини. </w:t>
      </w:r>
      <w:r w:rsidRPr="006A0BFE">
        <w:rPr>
          <w:rFonts w:ascii="Times New Roman" w:hAnsi="Times New Roman"/>
          <w:i/>
          <w:spacing w:val="-4"/>
          <w:sz w:val="26"/>
          <w:szCs w:val="26"/>
        </w:rPr>
        <w:t>Практична психологія і соціальна робота</w:t>
      </w:r>
      <w:r w:rsidRPr="006A0BFE">
        <w:rPr>
          <w:rFonts w:ascii="Times New Roman" w:hAnsi="Times New Roman"/>
          <w:spacing w:val="-4"/>
          <w:sz w:val="26"/>
          <w:szCs w:val="26"/>
        </w:rPr>
        <w:t>. 2000. № 6. С. 23–25.</w:t>
      </w:r>
    </w:p>
    <w:p w:rsidR="00422098" w:rsidRPr="006A0BFE" w:rsidRDefault="00422098" w:rsidP="004E5D2C">
      <w:pPr>
        <w:pStyle w:val="1"/>
        <w:keepNext w:val="0"/>
        <w:numPr>
          <w:ilvl w:val="0"/>
          <w:numId w:val="67"/>
        </w:numPr>
        <w:tabs>
          <w:tab w:val="left" w:pos="1134"/>
        </w:tabs>
        <w:spacing w:before="0" w:after="0" w:line="274" w:lineRule="auto"/>
        <w:ind w:left="0" w:firstLine="709"/>
        <w:jc w:val="both"/>
        <w:rPr>
          <w:rFonts w:ascii="Times New Roman" w:hAnsi="Times New Roman"/>
          <w:b w:val="0"/>
          <w:spacing w:val="-4"/>
          <w:sz w:val="26"/>
          <w:szCs w:val="26"/>
        </w:rPr>
      </w:pPr>
      <w:bookmarkStart w:id="8" w:name="_Toc6752930"/>
      <w:bookmarkStart w:id="9" w:name="_Toc8075507"/>
      <w:r w:rsidRPr="006A0BFE">
        <w:rPr>
          <w:rFonts w:ascii="Times New Roman" w:hAnsi="Times New Roman"/>
          <w:b w:val="0"/>
          <w:spacing w:val="-4"/>
          <w:sz w:val="26"/>
          <w:szCs w:val="26"/>
        </w:rPr>
        <w:t>Цопанова Е. Формирование творческой самостоятельности студентов как основы их профессионального становления:  автореф. дисс. … канд. пед. наук: 13.00.01. Владикавказ, 2004. 26 с.</w:t>
      </w:r>
      <w:bookmarkEnd w:id="8"/>
      <w:bookmarkEnd w:id="9"/>
    </w:p>
    <w:p w:rsidR="00422098" w:rsidRPr="006A0BFE" w:rsidRDefault="00422098" w:rsidP="004E5D2C">
      <w:pPr>
        <w:pStyle w:val="a6"/>
        <w:numPr>
          <w:ilvl w:val="0"/>
          <w:numId w:val="67"/>
        </w:numPr>
        <w:tabs>
          <w:tab w:val="left" w:pos="0"/>
          <w:tab w:val="left" w:pos="1134"/>
        </w:tabs>
        <w:spacing w:after="0" w:line="274" w:lineRule="auto"/>
        <w:ind w:left="0" w:firstLine="709"/>
        <w:jc w:val="both"/>
        <w:rPr>
          <w:rFonts w:ascii="Times New Roman" w:hAnsi="Times New Roman"/>
          <w:spacing w:val="-4"/>
          <w:sz w:val="26"/>
          <w:szCs w:val="26"/>
        </w:rPr>
      </w:pPr>
      <w:r w:rsidRPr="006A0BFE">
        <w:rPr>
          <w:rFonts w:ascii="Times New Roman" w:eastAsia="Times New Roman" w:hAnsi="Times New Roman"/>
          <w:spacing w:val="-4"/>
          <w:sz w:val="26"/>
          <w:szCs w:val="26"/>
        </w:rPr>
        <w:t xml:space="preserve">Чернишова Д. Організація роботи з обдарованими учнями. </w:t>
      </w:r>
      <w:r w:rsidRPr="006A0BFE">
        <w:rPr>
          <w:rFonts w:ascii="Times New Roman" w:eastAsia="Times New Roman" w:hAnsi="Times New Roman"/>
          <w:i/>
          <w:spacing w:val="-4"/>
          <w:sz w:val="26"/>
          <w:szCs w:val="26"/>
        </w:rPr>
        <w:t>Обдарована дитина</w:t>
      </w:r>
      <w:r w:rsidRPr="006A0BFE">
        <w:rPr>
          <w:rFonts w:ascii="Times New Roman" w:eastAsia="Times New Roman" w:hAnsi="Times New Roman"/>
          <w:spacing w:val="-4"/>
          <w:sz w:val="26"/>
          <w:szCs w:val="26"/>
        </w:rPr>
        <w:t>. 2011. № 7. С. 4–7.</w:t>
      </w:r>
    </w:p>
    <w:p w:rsidR="00422098" w:rsidRDefault="00422098" w:rsidP="000D1BA1">
      <w:pPr>
        <w:tabs>
          <w:tab w:val="left" w:pos="1134"/>
        </w:tabs>
        <w:spacing w:after="0" w:line="254" w:lineRule="auto"/>
        <w:ind w:firstLine="709"/>
        <w:jc w:val="both"/>
        <w:rPr>
          <w:rFonts w:ascii="Times New Roman" w:hAnsi="Times New Roman"/>
          <w:b/>
          <w:spacing w:val="-4"/>
          <w:sz w:val="28"/>
          <w:szCs w:val="28"/>
        </w:rPr>
      </w:pPr>
    </w:p>
    <w:p w:rsidR="006A0BFE" w:rsidRPr="003A3F3C" w:rsidRDefault="006A0BFE" w:rsidP="000D1BA1">
      <w:pPr>
        <w:tabs>
          <w:tab w:val="left" w:pos="1134"/>
        </w:tabs>
        <w:spacing w:after="0" w:line="254" w:lineRule="auto"/>
        <w:ind w:firstLine="709"/>
        <w:jc w:val="both"/>
        <w:rPr>
          <w:rFonts w:ascii="Times New Roman" w:hAnsi="Times New Roman"/>
          <w:b/>
          <w:spacing w:val="-4"/>
          <w:sz w:val="28"/>
          <w:szCs w:val="28"/>
        </w:rPr>
      </w:pPr>
    </w:p>
    <w:p w:rsidR="00391123" w:rsidRPr="003A3F3C" w:rsidRDefault="004E5D2C" w:rsidP="000D1BA1">
      <w:pPr>
        <w:spacing w:after="0" w:line="254" w:lineRule="auto"/>
        <w:jc w:val="center"/>
        <w:rPr>
          <w:rFonts w:ascii="Times New Roman" w:hAnsi="Times New Roman"/>
          <w:b/>
          <w:spacing w:val="-4"/>
          <w:sz w:val="28"/>
          <w:szCs w:val="28"/>
        </w:rPr>
      </w:pPr>
      <w:r>
        <w:rPr>
          <w:rFonts w:ascii="Times New Roman" w:hAnsi="Times New Roman"/>
          <w:b/>
          <w:spacing w:val="-4"/>
          <w:sz w:val="28"/>
          <w:szCs w:val="28"/>
        </w:rPr>
        <w:br w:type="page"/>
      </w:r>
      <w:r w:rsidR="00391123" w:rsidRPr="003A3F3C">
        <w:rPr>
          <w:rFonts w:ascii="Times New Roman" w:hAnsi="Times New Roman"/>
          <w:b/>
          <w:spacing w:val="-4"/>
          <w:sz w:val="28"/>
          <w:szCs w:val="28"/>
        </w:rPr>
        <w:lastRenderedPageBreak/>
        <w:t xml:space="preserve">ВДОСКОНАЛЕННЯ НАВИЧОК ГРИ У ФОРТЕПІАННОМУ АНСАМБЛІ </w:t>
      </w:r>
    </w:p>
    <w:p w:rsidR="00391123" w:rsidRPr="003A3F3C" w:rsidRDefault="00391123" w:rsidP="000D1BA1">
      <w:pPr>
        <w:spacing w:after="0" w:line="254" w:lineRule="auto"/>
        <w:jc w:val="center"/>
        <w:rPr>
          <w:rFonts w:ascii="Times New Roman" w:hAnsi="Times New Roman"/>
          <w:b/>
          <w:spacing w:val="-4"/>
          <w:sz w:val="28"/>
          <w:szCs w:val="28"/>
        </w:rPr>
      </w:pPr>
    </w:p>
    <w:p w:rsidR="00391123" w:rsidRPr="003A3F3C" w:rsidRDefault="00391123" w:rsidP="000D1BA1">
      <w:pPr>
        <w:spacing w:after="0" w:line="254" w:lineRule="auto"/>
        <w:jc w:val="center"/>
        <w:rPr>
          <w:rFonts w:ascii="Times New Roman" w:hAnsi="Times New Roman"/>
          <w:b/>
          <w:spacing w:val="-4"/>
          <w:sz w:val="28"/>
          <w:szCs w:val="28"/>
        </w:rPr>
      </w:pPr>
      <w:r w:rsidRPr="003A3F3C">
        <w:rPr>
          <w:rFonts w:ascii="Times New Roman" w:hAnsi="Times New Roman"/>
          <w:b/>
          <w:spacing w:val="-4"/>
          <w:sz w:val="28"/>
          <w:szCs w:val="28"/>
        </w:rPr>
        <w:t>Рябченко І. М.</w:t>
      </w:r>
    </w:p>
    <w:p w:rsidR="00391123" w:rsidRPr="003A3F3C" w:rsidRDefault="00391123" w:rsidP="000D1BA1">
      <w:pPr>
        <w:spacing w:after="0" w:line="254" w:lineRule="auto"/>
        <w:jc w:val="center"/>
        <w:rPr>
          <w:rFonts w:ascii="Times New Roman" w:hAnsi="Times New Roman"/>
          <w:b/>
          <w:spacing w:val="-4"/>
          <w:sz w:val="28"/>
          <w:szCs w:val="28"/>
        </w:rPr>
      </w:pPr>
    </w:p>
    <w:p w:rsidR="00391123" w:rsidRPr="003A3F3C" w:rsidRDefault="004E5D2C" w:rsidP="000D1BA1">
      <w:pPr>
        <w:spacing w:after="0" w:line="254" w:lineRule="auto"/>
        <w:ind w:left="709"/>
        <w:contextualSpacing/>
        <w:jc w:val="both"/>
        <w:rPr>
          <w:rFonts w:ascii="Times New Roman" w:hAnsi="Times New Roman"/>
          <w:i/>
          <w:spacing w:val="-4"/>
          <w:sz w:val="28"/>
          <w:szCs w:val="28"/>
        </w:rPr>
      </w:pPr>
      <w:r>
        <w:rPr>
          <w:rFonts w:ascii="Times New Roman" w:hAnsi="Times New Roman"/>
          <w:i/>
          <w:spacing w:val="-4"/>
          <w:sz w:val="28"/>
          <w:szCs w:val="28"/>
        </w:rPr>
        <w:t>У</w:t>
      </w:r>
      <w:r w:rsidR="00391123" w:rsidRPr="003A3F3C">
        <w:rPr>
          <w:rFonts w:ascii="Times New Roman" w:hAnsi="Times New Roman"/>
          <w:i/>
          <w:spacing w:val="-4"/>
          <w:sz w:val="28"/>
          <w:szCs w:val="28"/>
        </w:rPr>
        <w:t xml:space="preserve"> статті подається визначення поняття </w:t>
      </w:r>
      <w:r w:rsidR="00A81E1A" w:rsidRPr="003A3F3C">
        <w:rPr>
          <w:rFonts w:ascii="Times New Roman" w:hAnsi="Times New Roman"/>
          <w:i/>
          <w:spacing w:val="-4"/>
          <w:sz w:val="28"/>
          <w:szCs w:val="28"/>
        </w:rPr>
        <w:t>"</w:t>
      </w:r>
      <w:r w:rsidR="00391123" w:rsidRPr="003A3F3C">
        <w:rPr>
          <w:rFonts w:ascii="Times New Roman" w:hAnsi="Times New Roman"/>
          <w:i/>
          <w:spacing w:val="-4"/>
          <w:sz w:val="28"/>
          <w:szCs w:val="28"/>
        </w:rPr>
        <w:t>фортепіанний ансамбль</w:t>
      </w:r>
      <w:r w:rsidR="00A81E1A" w:rsidRPr="003A3F3C">
        <w:rPr>
          <w:rFonts w:ascii="Times New Roman" w:hAnsi="Times New Roman"/>
          <w:i/>
          <w:spacing w:val="-4"/>
          <w:sz w:val="28"/>
          <w:szCs w:val="28"/>
        </w:rPr>
        <w:t>"</w:t>
      </w:r>
      <w:r w:rsidR="00391123" w:rsidRPr="003A3F3C">
        <w:rPr>
          <w:rFonts w:ascii="Times New Roman" w:hAnsi="Times New Roman"/>
          <w:i/>
          <w:spacing w:val="-4"/>
          <w:sz w:val="28"/>
          <w:szCs w:val="28"/>
        </w:rPr>
        <w:t>, класифікація його видів. Розкривається сутність ансамблевого музикування та н</w:t>
      </w:r>
      <w:r>
        <w:rPr>
          <w:rFonts w:ascii="Times New Roman" w:hAnsi="Times New Roman"/>
          <w:i/>
          <w:spacing w:val="-4"/>
          <w:sz w:val="28"/>
          <w:szCs w:val="28"/>
        </w:rPr>
        <w:t>адаються методичні рекомендації</w:t>
      </w:r>
      <w:r w:rsidR="00391123" w:rsidRPr="003A3F3C">
        <w:rPr>
          <w:rFonts w:ascii="Times New Roman" w:hAnsi="Times New Roman"/>
          <w:i/>
          <w:spacing w:val="-4"/>
          <w:sz w:val="28"/>
          <w:szCs w:val="28"/>
        </w:rPr>
        <w:t xml:space="preserve"> щодо роботи над ансамблевим твором. </w:t>
      </w:r>
    </w:p>
    <w:p w:rsidR="00391123" w:rsidRPr="003A3F3C" w:rsidRDefault="00391123" w:rsidP="000D1BA1">
      <w:pPr>
        <w:spacing w:after="0" w:line="254" w:lineRule="auto"/>
        <w:ind w:left="709"/>
        <w:contextualSpacing/>
        <w:jc w:val="both"/>
        <w:rPr>
          <w:rFonts w:ascii="Times New Roman" w:hAnsi="Times New Roman"/>
          <w:i/>
          <w:spacing w:val="-4"/>
          <w:sz w:val="28"/>
          <w:szCs w:val="28"/>
        </w:rPr>
      </w:pPr>
      <w:r w:rsidRPr="003A3F3C">
        <w:rPr>
          <w:rFonts w:ascii="Times New Roman" w:hAnsi="Times New Roman"/>
          <w:b/>
          <w:i/>
          <w:spacing w:val="-4"/>
          <w:sz w:val="28"/>
          <w:szCs w:val="28"/>
        </w:rPr>
        <w:t>Ключові слова:</w:t>
      </w:r>
      <w:r w:rsidRPr="003A3F3C">
        <w:rPr>
          <w:rFonts w:ascii="Times New Roman" w:hAnsi="Times New Roman"/>
          <w:i/>
          <w:spacing w:val="-4"/>
          <w:sz w:val="28"/>
          <w:szCs w:val="28"/>
        </w:rPr>
        <w:t xml:space="preserve"> ансамбль, фортепіанний ансамбль, фортепіанний дует,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пасивне</w:t>
      </w:r>
      <w:r w:rsidR="00A81E1A" w:rsidRPr="003A3F3C">
        <w:rPr>
          <w:rFonts w:ascii="Times New Roman" w:hAnsi="Times New Roman"/>
          <w:i/>
          <w:spacing w:val="-4"/>
          <w:sz w:val="28"/>
          <w:szCs w:val="28"/>
        </w:rPr>
        <w:t>"</w:t>
      </w:r>
      <w:r w:rsidRPr="003A3F3C">
        <w:rPr>
          <w:rFonts w:ascii="Times New Roman" w:hAnsi="Times New Roman"/>
          <w:i/>
          <w:spacing w:val="-4"/>
          <w:sz w:val="28"/>
          <w:szCs w:val="28"/>
        </w:rPr>
        <w:t xml:space="preserve"> ансамблювання, виконавські навички. </w:t>
      </w:r>
    </w:p>
    <w:p w:rsidR="00391123" w:rsidRPr="003A3F3C" w:rsidRDefault="00391123" w:rsidP="000D1BA1">
      <w:pPr>
        <w:tabs>
          <w:tab w:val="left" w:pos="709"/>
        </w:tabs>
        <w:spacing w:after="0" w:line="254" w:lineRule="auto"/>
        <w:ind w:firstLine="709"/>
        <w:jc w:val="both"/>
        <w:rPr>
          <w:rFonts w:ascii="Times New Roman" w:hAnsi="Times New Roman"/>
          <w:spacing w:val="-4"/>
          <w:sz w:val="28"/>
          <w:szCs w:val="28"/>
        </w:rPr>
      </w:pPr>
    </w:p>
    <w:p w:rsidR="00391123" w:rsidRPr="003A3F3C" w:rsidRDefault="004E5D2C" w:rsidP="000D1BA1">
      <w:pPr>
        <w:tabs>
          <w:tab w:val="left" w:pos="709"/>
        </w:tabs>
        <w:spacing w:after="0" w:line="254" w:lineRule="auto"/>
        <w:ind w:firstLine="709"/>
        <w:jc w:val="both"/>
        <w:rPr>
          <w:rFonts w:ascii="Times New Roman" w:hAnsi="Times New Roman"/>
          <w:spacing w:val="-4"/>
          <w:sz w:val="28"/>
          <w:szCs w:val="28"/>
        </w:rPr>
      </w:pPr>
      <w:r>
        <w:rPr>
          <w:rFonts w:ascii="Times New Roman" w:hAnsi="Times New Roman"/>
          <w:spacing w:val="-4"/>
          <w:sz w:val="28"/>
          <w:szCs w:val="28"/>
        </w:rPr>
        <w:t>Т</w:t>
      </w:r>
      <w:r w:rsidR="00391123" w:rsidRPr="003A3F3C">
        <w:rPr>
          <w:rFonts w:ascii="Times New Roman" w:hAnsi="Times New Roman"/>
          <w:spacing w:val="-4"/>
          <w:sz w:val="28"/>
          <w:szCs w:val="28"/>
        </w:rPr>
        <w:t>е, наскільки ва</w:t>
      </w:r>
      <w:r>
        <w:rPr>
          <w:rFonts w:ascii="Times New Roman" w:hAnsi="Times New Roman"/>
          <w:spacing w:val="-4"/>
          <w:sz w:val="28"/>
          <w:szCs w:val="28"/>
        </w:rPr>
        <w:t>жливі для музиканта навички, яких</w:t>
      </w:r>
      <w:r w:rsidR="00391123" w:rsidRPr="003A3F3C">
        <w:rPr>
          <w:rFonts w:ascii="Times New Roman" w:hAnsi="Times New Roman"/>
          <w:spacing w:val="-4"/>
          <w:sz w:val="28"/>
          <w:szCs w:val="28"/>
        </w:rPr>
        <w:t xml:space="preserve"> він набуває в процесі навчання ансамблевої майстерності</w:t>
      </w:r>
      <w:r>
        <w:rPr>
          <w:rFonts w:ascii="Times New Roman" w:hAnsi="Times New Roman"/>
          <w:spacing w:val="-4"/>
          <w:sz w:val="28"/>
          <w:szCs w:val="28"/>
        </w:rPr>
        <w:t>,</w:t>
      </w:r>
      <w:r w:rsidR="00391123" w:rsidRPr="003A3F3C">
        <w:rPr>
          <w:rFonts w:ascii="Times New Roman" w:hAnsi="Times New Roman"/>
          <w:spacing w:val="-4"/>
          <w:sz w:val="28"/>
          <w:szCs w:val="28"/>
        </w:rPr>
        <w:t xml:space="preserve"> обговорювалось достатньо. Але в музичному середовищі широко розповсюджена думка про особливу</w:t>
      </w:r>
      <w:r w:rsidR="000D1BA1">
        <w:rPr>
          <w:rFonts w:ascii="Times New Roman" w:hAnsi="Times New Roman"/>
          <w:spacing w:val="-4"/>
          <w:sz w:val="28"/>
          <w:szCs w:val="28"/>
        </w:rPr>
        <w:t xml:space="preserve"> </w:t>
      </w:r>
      <w:r w:rsidR="00391123" w:rsidRPr="003A3F3C">
        <w:rPr>
          <w:rFonts w:ascii="Times New Roman" w:hAnsi="Times New Roman"/>
          <w:spacing w:val="-4"/>
          <w:sz w:val="28"/>
          <w:szCs w:val="28"/>
        </w:rPr>
        <w:t>непідготованість піаніс</w:t>
      </w:r>
      <w:r w:rsidR="000D1BA1">
        <w:rPr>
          <w:rFonts w:ascii="Times New Roman" w:hAnsi="Times New Roman"/>
          <w:spacing w:val="-4"/>
          <w:sz w:val="28"/>
          <w:szCs w:val="28"/>
        </w:rPr>
        <w:softHyphen/>
      </w:r>
      <w:r w:rsidR="00391123" w:rsidRPr="003A3F3C">
        <w:rPr>
          <w:rFonts w:ascii="Times New Roman" w:hAnsi="Times New Roman"/>
          <w:spacing w:val="-4"/>
          <w:sz w:val="28"/>
          <w:szCs w:val="28"/>
        </w:rPr>
        <w:t>тів до ансамблевої діяльності</w:t>
      </w:r>
      <w:r>
        <w:rPr>
          <w:rFonts w:ascii="Times New Roman" w:hAnsi="Times New Roman"/>
          <w:spacing w:val="-4"/>
          <w:sz w:val="28"/>
          <w:szCs w:val="28"/>
        </w:rPr>
        <w:t xml:space="preserve"> через</w:t>
      </w:r>
      <w:r w:rsidR="00391123" w:rsidRPr="003A3F3C">
        <w:rPr>
          <w:rFonts w:ascii="Times New Roman" w:hAnsi="Times New Roman"/>
          <w:spacing w:val="-4"/>
          <w:sz w:val="28"/>
          <w:szCs w:val="28"/>
        </w:rPr>
        <w:t xml:space="preserve"> сам</w:t>
      </w:r>
      <w:r>
        <w:rPr>
          <w:rFonts w:ascii="Times New Roman" w:hAnsi="Times New Roman"/>
          <w:spacing w:val="-4"/>
          <w:sz w:val="28"/>
          <w:szCs w:val="28"/>
        </w:rPr>
        <w:t>у</w:t>
      </w:r>
      <w:r w:rsidR="00391123" w:rsidRPr="003A3F3C">
        <w:rPr>
          <w:rFonts w:ascii="Times New Roman" w:hAnsi="Times New Roman"/>
          <w:spacing w:val="-4"/>
          <w:sz w:val="28"/>
          <w:szCs w:val="28"/>
        </w:rPr>
        <w:t xml:space="preserve"> специфік</w:t>
      </w:r>
      <w:r>
        <w:rPr>
          <w:rFonts w:ascii="Times New Roman" w:hAnsi="Times New Roman"/>
          <w:spacing w:val="-4"/>
          <w:sz w:val="28"/>
          <w:szCs w:val="28"/>
        </w:rPr>
        <w:t>у</w:t>
      </w:r>
      <w:r w:rsidR="00391123" w:rsidRPr="003A3F3C">
        <w:rPr>
          <w:rFonts w:ascii="Times New Roman" w:hAnsi="Times New Roman"/>
          <w:spacing w:val="-4"/>
          <w:sz w:val="28"/>
          <w:szCs w:val="28"/>
        </w:rPr>
        <w:t xml:space="preserve">  їх навчання у класі за фахом. Якщо</w:t>
      </w:r>
      <w:r w:rsidR="000D1BA1">
        <w:rPr>
          <w:rFonts w:ascii="Times New Roman" w:hAnsi="Times New Roman"/>
          <w:spacing w:val="-4"/>
          <w:sz w:val="28"/>
          <w:szCs w:val="28"/>
        </w:rPr>
        <w:t xml:space="preserve"> </w:t>
      </w:r>
      <w:r w:rsidR="00391123" w:rsidRPr="003A3F3C">
        <w:rPr>
          <w:rFonts w:ascii="Times New Roman" w:hAnsi="Times New Roman"/>
          <w:spacing w:val="-4"/>
          <w:sz w:val="28"/>
          <w:szCs w:val="28"/>
        </w:rPr>
        <w:t xml:space="preserve">порівняти рівень підготовки учнів середніх та вищих музичних навчальних закладів </w:t>
      </w:r>
      <w:r>
        <w:rPr>
          <w:rFonts w:ascii="Times New Roman" w:hAnsi="Times New Roman"/>
          <w:spacing w:val="-4"/>
          <w:sz w:val="28"/>
          <w:szCs w:val="28"/>
        </w:rPr>
        <w:t>у</w:t>
      </w:r>
      <w:r w:rsidR="00391123" w:rsidRPr="003A3F3C">
        <w:rPr>
          <w:rFonts w:ascii="Times New Roman" w:hAnsi="Times New Roman"/>
          <w:spacing w:val="-4"/>
          <w:sz w:val="28"/>
          <w:szCs w:val="28"/>
        </w:rPr>
        <w:t xml:space="preserve"> </w:t>
      </w:r>
      <w:r>
        <w:rPr>
          <w:rFonts w:ascii="Times New Roman" w:hAnsi="Times New Roman"/>
          <w:spacing w:val="-4"/>
          <w:sz w:val="28"/>
          <w:szCs w:val="28"/>
        </w:rPr>
        <w:t>сфер</w:t>
      </w:r>
      <w:r w:rsidR="00391123" w:rsidRPr="003A3F3C">
        <w:rPr>
          <w:rFonts w:ascii="Times New Roman" w:hAnsi="Times New Roman"/>
          <w:spacing w:val="-4"/>
          <w:sz w:val="28"/>
          <w:szCs w:val="28"/>
        </w:rPr>
        <w:t>і сольного і ансамблевого музикування, то дане порівняння буде не на користь останнього. Це підтверджується наступним чином: одні й ті самі виконавці у сольних і ансамблевих виступах демонструють різні ступені досяг</w:t>
      </w:r>
      <w:r>
        <w:rPr>
          <w:rFonts w:ascii="Times New Roman" w:hAnsi="Times New Roman"/>
          <w:spacing w:val="-4"/>
          <w:sz w:val="28"/>
          <w:szCs w:val="28"/>
        </w:rPr>
        <w:softHyphen/>
      </w:r>
      <w:r w:rsidR="00391123" w:rsidRPr="003A3F3C">
        <w:rPr>
          <w:rFonts w:ascii="Times New Roman" w:hAnsi="Times New Roman"/>
          <w:spacing w:val="-4"/>
          <w:sz w:val="28"/>
          <w:szCs w:val="28"/>
        </w:rPr>
        <w:t>нень художнього результату. Цей факт не може не турбувати музикантів, які займаються як ансамблевим виконавством, так і методикою спільного музику</w:t>
      </w:r>
      <w:r>
        <w:rPr>
          <w:rFonts w:ascii="Times New Roman" w:hAnsi="Times New Roman"/>
          <w:spacing w:val="-4"/>
          <w:sz w:val="28"/>
          <w:szCs w:val="28"/>
        </w:rPr>
        <w:softHyphen/>
      </w:r>
      <w:r w:rsidR="00391123" w:rsidRPr="003A3F3C">
        <w:rPr>
          <w:rFonts w:ascii="Times New Roman" w:hAnsi="Times New Roman"/>
          <w:spacing w:val="-4"/>
          <w:sz w:val="28"/>
          <w:szCs w:val="28"/>
        </w:rPr>
        <w:t>вання.</w:t>
      </w:r>
    </w:p>
    <w:p w:rsidR="00391123" w:rsidRPr="003A3F3C" w:rsidRDefault="00391123" w:rsidP="00391123">
      <w:pPr>
        <w:tabs>
          <w:tab w:val="left" w:pos="709"/>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У пошуках причин, які викликають подібну ситуацію, методисти відокрем</w:t>
      </w:r>
      <w:r w:rsidR="000D1BA1">
        <w:rPr>
          <w:rFonts w:ascii="Times New Roman" w:hAnsi="Times New Roman"/>
          <w:spacing w:val="-4"/>
          <w:sz w:val="28"/>
          <w:szCs w:val="28"/>
        </w:rPr>
        <w:softHyphen/>
      </w:r>
      <w:r w:rsidRPr="003A3F3C">
        <w:rPr>
          <w:rFonts w:ascii="Times New Roman" w:hAnsi="Times New Roman"/>
          <w:spacing w:val="-4"/>
          <w:sz w:val="28"/>
          <w:szCs w:val="28"/>
        </w:rPr>
        <w:t>люють цілу низку факторів, а головне</w:t>
      </w:r>
      <w:r w:rsidR="008F7012">
        <w:rPr>
          <w:rFonts w:ascii="Times New Roman" w:hAnsi="Times New Roman"/>
          <w:spacing w:val="-4"/>
          <w:sz w:val="28"/>
          <w:szCs w:val="28"/>
        </w:rPr>
        <w:t xml:space="preserve"> –</w:t>
      </w:r>
      <w:r w:rsidRPr="003A3F3C">
        <w:rPr>
          <w:rFonts w:ascii="Times New Roman" w:hAnsi="Times New Roman"/>
          <w:spacing w:val="-4"/>
          <w:sz w:val="28"/>
          <w:szCs w:val="28"/>
        </w:rPr>
        <w:t xml:space="preserve"> </w:t>
      </w:r>
      <w:r w:rsidR="008F7012">
        <w:rPr>
          <w:rFonts w:ascii="Times New Roman" w:hAnsi="Times New Roman"/>
          <w:spacing w:val="-4"/>
          <w:sz w:val="28"/>
          <w:szCs w:val="28"/>
        </w:rPr>
        <w:t>потребу</w:t>
      </w:r>
      <w:r w:rsidRPr="003A3F3C">
        <w:rPr>
          <w:rFonts w:ascii="Times New Roman" w:hAnsi="Times New Roman"/>
          <w:spacing w:val="-4"/>
          <w:sz w:val="28"/>
          <w:szCs w:val="28"/>
        </w:rPr>
        <w:t xml:space="preserve"> підкорення індивідуальної  творчої волі кожного партнера загальн</w:t>
      </w:r>
      <w:r w:rsidR="008F7012">
        <w:rPr>
          <w:rFonts w:ascii="Times New Roman" w:hAnsi="Times New Roman"/>
          <w:spacing w:val="-4"/>
          <w:sz w:val="28"/>
          <w:szCs w:val="28"/>
        </w:rPr>
        <w:t>ому</w:t>
      </w:r>
      <w:r w:rsidRPr="003A3F3C">
        <w:rPr>
          <w:rFonts w:ascii="Times New Roman" w:hAnsi="Times New Roman"/>
          <w:spacing w:val="-4"/>
          <w:sz w:val="28"/>
          <w:szCs w:val="28"/>
        </w:rPr>
        <w:t xml:space="preserve"> виконав</w:t>
      </w:r>
      <w:r w:rsidR="008F7012">
        <w:rPr>
          <w:rFonts w:ascii="Times New Roman" w:hAnsi="Times New Roman"/>
          <w:spacing w:val="-4"/>
          <w:sz w:val="28"/>
          <w:szCs w:val="28"/>
        </w:rPr>
        <w:t>ському</w:t>
      </w:r>
      <w:r w:rsidRPr="003A3F3C">
        <w:rPr>
          <w:rFonts w:ascii="Times New Roman" w:hAnsi="Times New Roman"/>
          <w:spacing w:val="-4"/>
          <w:sz w:val="28"/>
          <w:szCs w:val="28"/>
        </w:rPr>
        <w:t xml:space="preserve"> за</w:t>
      </w:r>
      <w:r w:rsidR="008F7012">
        <w:rPr>
          <w:rFonts w:ascii="Times New Roman" w:hAnsi="Times New Roman"/>
          <w:spacing w:val="-4"/>
          <w:sz w:val="28"/>
          <w:szCs w:val="28"/>
        </w:rPr>
        <w:t>в</w:t>
      </w:r>
      <w:r w:rsidRPr="003A3F3C">
        <w:rPr>
          <w:rFonts w:ascii="Times New Roman" w:hAnsi="Times New Roman"/>
          <w:spacing w:val="-4"/>
          <w:sz w:val="28"/>
          <w:szCs w:val="28"/>
        </w:rPr>
        <w:t>да</w:t>
      </w:r>
      <w:r w:rsidR="008F7012">
        <w:rPr>
          <w:rFonts w:ascii="Times New Roman" w:hAnsi="Times New Roman"/>
          <w:spacing w:val="-4"/>
          <w:sz w:val="28"/>
          <w:szCs w:val="28"/>
        </w:rPr>
        <w:t>нню</w:t>
      </w:r>
      <w:r w:rsidRPr="003A3F3C">
        <w:rPr>
          <w:rFonts w:ascii="Times New Roman" w:hAnsi="Times New Roman"/>
          <w:spacing w:val="-4"/>
          <w:sz w:val="28"/>
          <w:szCs w:val="28"/>
        </w:rPr>
        <w:t>. Отже</w:t>
      </w:r>
      <w:r w:rsidR="008F7012">
        <w:rPr>
          <w:rFonts w:ascii="Times New Roman" w:hAnsi="Times New Roman"/>
          <w:spacing w:val="-4"/>
          <w:sz w:val="28"/>
          <w:szCs w:val="28"/>
        </w:rPr>
        <w:t>,</w:t>
      </w:r>
      <w:r w:rsidRPr="003A3F3C">
        <w:rPr>
          <w:rFonts w:ascii="Times New Roman" w:hAnsi="Times New Roman"/>
          <w:spacing w:val="-4"/>
          <w:sz w:val="28"/>
          <w:szCs w:val="28"/>
        </w:rPr>
        <w:t xml:space="preserve"> мета даної статті полягає у розкритті методів роботи над ансамблевим фортепіанним твором для удосконалення навичок гри у цьому жанрі. Для цього ви</w:t>
      </w:r>
      <w:r w:rsidR="008F7012">
        <w:rPr>
          <w:rFonts w:ascii="Times New Roman" w:hAnsi="Times New Roman"/>
          <w:spacing w:val="-4"/>
          <w:sz w:val="28"/>
          <w:szCs w:val="28"/>
        </w:rPr>
        <w:t>кон</w:t>
      </w:r>
      <w:r w:rsidRPr="003A3F3C">
        <w:rPr>
          <w:rFonts w:ascii="Times New Roman" w:hAnsi="Times New Roman"/>
          <w:spacing w:val="-4"/>
          <w:sz w:val="28"/>
          <w:szCs w:val="28"/>
        </w:rPr>
        <w:t>уються наступні завдання: пояснюється сутність ансамблевого музикування; характеризу</w:t>
      </w:r>
      <w:r w:rsidR="008F7012">
        <w:rPr>
          <w:rFonts w:ascii="Times New Roman" w:hAnsi="Times New Roman"/>
          <w:spacing w:val="-4"/>
          <w:sz w:val="28"/>
          <w:szCs w:val="28"/>
        </w:rPr>
        <w:softHyphen/>
      </w:r>
      <w:r w:rsidRPr="003A3F3C">
        <w:rPr>
          <w:rFonts w:ascii="Times New Roman" w:hAnsi="Times New Roman"/>
          <w:spacing w:val="-4"/>
          <w:sz w:val="28"/>
          <w:szCs w:val="28"/>
        </w:rPr>
        <w:t>ються етапи роботи над фортепіанним ансамблевим твором; розкриваються методи роботи над ансамблевими складнощами.</w:t>
      </w:r>
    </w:p>
    <w:p w:rsidR="00391123" w:rsidRPr="003A3F3C" w:rsidRDefault="00391123" w:rsidP="00391123">
      <w:pPr>
        <w:pStyle w:val="a3"/>
        <w:spacing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t xml:space="preserve">Звернемося до улюбленої формули ансамблевої взаємодії А. Готліба: </w:t>
      </w:r>
      <w:r w:rsidR="00A81E1A" w:rsidRPr="003A3F3C">
        <w:rPr>
          <w:rFonts w:ascii="Times New Roman" w:hAnsi="Times New Roman"/>
          <w:spacing w:val="-4"/>
          <w:sz w:val="28"/>
          <w:szCs w:val="28"/>
        </w:rPr>
        <w:t>"</w:t>
      </w:r>
      <w:r w:rsidRPr="003A3F3C">
        <w:rPr>
          <w:rFonts w:ascii="Times New Roman" w:hAnsi="Times New Roman"/>
          <w:spacing w:val="-4"/>
          <w:sz w:val="28"/>
          <w:szCs w:val="28"/>
        </w:rPr>
        <w:t>Я – МИ</w:t>
      </w:r>
      <w:r w:rsidR="00A81E1A" w:rsidRPr="003A3F3C">
        <w:rPr>
          <w:rFonts w:ascii="Times New Roman" w:hAnsi="Times New Roman"/>
          <w:spacing w:val="-4"/>
          <w:sz w:val="28"/>
          <w:szCs w:val="28"/>
        </w:rPr>
        <w:t>"</w:t>
      </w:r>
      <w:r w:rsidRPr="003A3F3C">
        <w:rPr>
          <w:rFonts w:ascii="Times New Roman" w:hAnsi="Times New Roman"/>
          <w:spacing w:val="-4"/>
          <w:sz w:val="28"/>
          <w:szCs w:val="28"/>
        </w:rPr>
        <w:t>.</w:t>
      </w:r>
    </w:p>
    <w:p w:rsidR="00391123" w:rsidRPr="003A3F3C" w:rsidRDefault="00391123" w:rsidP="00391123">
      <w:pPr>
        <w:pStyle w:val="a3"/>
        <w:spacing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t xml:space="preserve">Поміняємо місцями складові частини цієї формули – </w:t>
      </w:r>
      <w:r w:rsidR="00A81E1A" w:rsidRPr="003A3F3C">
        <w:rPr>
          <w:rFonts w:ascii="Times New Roman" w:hAnsi="Times New Roman"/>
          <w:spacing w:val="-4"/>
          <w:sz w:val="28"/>
          <w:szCs w:val="28"/>
        </w:rPr>
        <w:t>"</w:t>
      </w:r>
      <w:r w:rsidRPr="003A3F3C">
        <w:rPr>
          <w:rFonts w:ascii="Times New Roman" w:hAnsi="Times New Roman"/>
          <w:spacing w:val="-4"/>
          <w:sz w:val="28"/>
          <w:szCs w:val="28"/>
        </w:rPr>
        <w:t>МИ – Я</w:t>
      </w:r>
      <w:r w:rsidR="00A81E1A" w:rsidRPr="003A3F3C">
        <w:rPr>
          <w:rFonts w:ascii="Times New Roman" w:hAnsi="Times New Roman"/>
          <w:spacing w:val="-4"/>
          <w:sz w:val="28"/>
          <w:szCs w:val="28"/>
        </w:rPr>
        <w:t>"</w:t>
      </w:r>
      <w:r w:rsidRPr="003A3F3C">
        <w:rPr>
          <w:rFonts w:ascii="Times New Roman" w:hAnsi="Times New Roman"/>
          <w:spacing w:val="-4"/>
          <w:sz w:val="28"/>
          <w:szCs w:val="28"/>
        </w:rPr>
        <w:t>. Сутність ансамблевого виконання (органічна взаємодія партнерів) від цього не зміниться, але від цього буде інша психологічна установка: від МИ до Я, отже</w:t>
      </w:r>
      <w:r w:rsidR="008F7012">
        <w:rPr>
          <w:rFonts w:ascii="Times New Roman" w:hAnsi="Times New Roman"/>
          <w:spacing w:val="-4"/>
          <w:sz w:val="28"/>
          <w:szCs w:val="28"/>
          <w:lang w:val="uk-UA"/>
        </w:rPr>
        <w:t>,</w:t>
      </w:r>
      <w:r w:rsidRPr="003A3F3C">
        <w:rPr>
          <w:rFonts w:ascii="Times New Roman" w:hAnsi="Times New Roman"/>
          <w:spacing w:val="-4"/>
          <w:sz w:val="28"/>
          <w:szCs w:val="28"/>
        </w:rPr>
        <w:t xml:space="preserve"> і спрямо</w:t>
      </w:r>
      <w:r w:rsidR="000D1BA1">
        <w:rPr>
          <w:rFonts w:ascii="Times New Roman" w:hAnsi="Times New Roman"/>
          <w:spacing w:val="-4"/>
          <w:sz w:val="28"/>
          <w:szCs w:val="28"/>
        </w:rPr>
        <w:softHyphen/>
      </w:r>
      <w:r w:rsidRPr="003A3F3C">
        <w:rPr>
          <w:rFonts w:ascii="Times New Roman" w:hAnsi="Times New Roman"/>
          <w:spacing w:val="-4"/>
          <w:sz w:val="28"/>
          <w:szCs w:val="28"/>
        </w:rPr>
        <w:t xml:space="preserve">ваність нашої роботи [1, с. 19]. </w:t>
      </w:r>
    </w:p>
    <w:p w:rsidR="00391123" w:rsidRPr="003A3F3C" w:rsidRDefault="00391123" w:rsidP="00391123">
      <w:pPr>
        <w:pStyle w:val="a3"/>
        <w:spacing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t>Будь-як</w:t>
      </w:r>
      <w:r w:rsidR="008F7012">
        <w:rPr>
          <w:rFonts w:ascii="Times New Roman" w:hAnsi="Times New Roman"/>
          <w:spacing w:val="-4"/>
          <w:sz w:val="28"/>
          <w:szCs w:val="28"/>
          <w:lang w:val="uk-UA"/>
        </w:rPr>
        <w:t>и</w:t>
      </w:r>
      <w:r w:rsidRPr="003A3F3C">
        <w:rPr>
          <w:rFonts w:ascii="Times New Roman" w:hAnsi="Times New Roman"/>
          <w:spacing w:val="-4"/>
          <w:sz w:val="28"/>
          <w:szCs w:val="28"/>
        </w:rPr>
        <w:t>й аналіз приводить до неминучих втрат в уявленні творчого процесу та його цілісності. Так</w:t>
      </w:r>
      <w:r w:rsidR="008F7012">
        <w:rPr>
          <w:rFonts w:ascii="Times New Roman" w:hAnsi="Times New Roman"/>
          <w:spacing w:val="-4"/>
          <w:sz w:val="28"/>
          <w:szCs w:val="28"/>
          <w:lang w:val="uk-UA"/>
        </w:rPr>
        <w:t>,</w:t>
      </w:r>
      <w:r w:rsidRPr="003A3F3C">
        <w:rPr>
          <w:rFonts w:ascii="Times New Roman" w:hAnsi="Times New Roman"/>
          <w:spacing w:val="-4"/>
          <w:sz w:val="28"/>
          <w:szCs w:val="28"/>
        </w:rPr>
        <w:t xml:space="preserve"> на </w:t>
      </w:r>
      <w:r w:rsidR="00A81E1A" w:rsidRPr="003A3F3C">
        <w:rPr>
          <w:rFonts w:ascii="Times New Roman" w:hAnsi="Times New Roman"/>
          <w:spacing w:val="-4"/>
          <w:sz w:val="28"/>
          <w:szCs w:val="28"/>
        </w:rPr>
        <w:t>"</w:t>
      </w:r>
      <w:r w:rsidRPr="003A3F3C">
        <w:rPr>
          <w:rFonts w:ascii="Times New Roman" w:hAnsi="Times New Roman"/>
          <w:spacing w:val="-4"/>
          <w:sz w:val="28"/>
          <w:szCs w:val="28"/>
        </w:rPr>
        <w:t>технологічному</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етапі достатньо широко користуємося асоціативним мисленням. Наприклад, під час репетицій різних фортепіанних штрихів ми використовуємо такі визначення</w:t>
      </w:r>
      <w:r w:rsidR="008F7012">
        <w:rPr>
          <w:rFonts w:ascii="Times New Roman" w:hAnsi="Times New Roman"/>
          <w:spacing w:val="-4"/>
          <w:sz w:val="28"/>
          <w:szCs w:val="28"/>
          <w:lang w:val="uk-UA"/>
        </w:rPr>
        <w:t>,</w:t>
      </w:r>
      <w:r w:rsidRPr="003A3F3C">
        <w:rPr>
          <w:rFonts w:ascii="Times New Roman" w:hAnsi="Times New Roman"/>
          <w:spacing w:val="-4"/>
          <w:sz w:val="28"/>
          <w:szCs w:val="28"/>
        </w:rPr>
        <w:t xml:space="preserve"> як: м</w:t>
      </w:r>
      <w:r w:rsidR="00DB76DA">
        <w:rPr>
          <w:rFonts w:ascii="Times New Roman" w:hAnsi="Times New Roman"/>
          <w:spacing w:val="-4"/>
          <w:sz w:val="28"/>
          <w:szCs w:val="28"/>
        </w:rPr>
        <w:t>’</w:t>
      </w:r>
      <w:r w:rsidRPr="003A3F3C">
        <w:rPr>
          <w:rFonts w:ascii="Times New Roman" w:hAnsi="Times New Roman"/>
          <w:spacing w:val="-4"/>
          <w:sz w:val="28"/>
          <w:szCs w:val="28"/>
        </w:rPr>
        <w:t xml:space="preserve">який, гострий, </w:t>
      </w:r>
      <w:r w:rsidR="008F7012">
        <w:rPr>
          <w:rFonts w:ascii="Times New Roman" w:hAnsi="Times New Roman"/>
          <w:spacing w:val="-4"/>
          <w:sz w:val="28"/>
          <w:szCs w:val="28"/>
          <w:lang w:val="uk-UA"/>
        </w:rPr>
        <w:t>ва</w:t>
      </w:r>
      <w:r w:rsidRPr="003A3F3C">
        <w:rPr>
          <w:rFonts w:ascii="Times New Roman" w:hAnsi="Times New Roman"/>
          <w:spacing w:val="-4"/>
          <w:sz w:val="28"/>
          <w:szCs w:val="28"/>
        </w:rPr>
        <w:t xml:space="preserve">жкий, </w:t>
      </w:r>
      <w:r w:rsidR="00A81E1A" w:rsidRPr="003A3F3C">
        <w:rPr>
          <w:rFonts w:ascii="Times New Roman" w:hAnsi="Times New Roman"/>
          <w:spacing w:val="-4"/>
          <w:sz w:val="28"/>
          <w:szCs w:val="28"/>
        </w:rPr>
        <w:t>"</w:t>
      </w:r>
      <w:r w:rsidRPr="003A3F3C">
        <w:rPr>
          <w:rFonts w:ascii="Times New Roman" w:hAnsi="Times New Roman"/>
          <w:spacing w:val="-4"/>
          <w:sz w:val="28"/>
          <w:szCs w:val="28"/>
        </w:rPr>
        <w:t>суцільний</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та ін.</w:t>
      </w:r>
    </w:p>
    <w:p w:rsidR="00391123" w:rsidRPr="003A3F3C" w:rsidRDefault="008F7012" w:rsidP="00391123">
      <w:pPr>
        <w:pStyle w:val="a3"/>
        <w:spacing w:line="264" w:lineRule="auto"/>
        <w:ind w:firstLine="709"/>
        <w:jc w:val="both"/>
        <w:rPr>
          <w:rFonts w:ascii="Times New Roman" w:hAnsi="Times New Roman"/>
          <w:spacing w:val="-4"/>
          <w:sz w:val="28"/>
          <w:szCs w:val="28"/>
        </w:rPr>
      </w:pPr>
      <w:r>
        <w:rPr>
          <w:rFonts w:ascii="Times New Roman" w:hAnsi="Times New Roman"/>
          <w:spacing w:val="-4"/>
          <w:sz w:val="28"/>
          <w:szCs w:val="28"/>
          <w:lang w:val="uk-UA"/>
        </w:rPr>
        <w:lastRenderedPageBreak/>
        <w:t>Насправді,</w:t>
      </w:r>
      <w:r w:rsidR="00391123" w:rsidRPr="003A3F3C">
        <w:rPr>
          <w:rFonts w:ascii="Times New Roman" w:hAnsi="Times New Roman"/>
          <w:spacing w:val="-4"/>
          <w:sz w:val="28"/>
          <w:szCs w:val="28"/>
        </w:rPr>
        <w:t xml:space="preserve"> мова йде лише про ступінь відношення двох типів мислення на різних етапах роботи. Тим </w:t>
      </w:r>
      <w:r w:rsidR="00044A2C">
        <w:rPr>
          <w:rFonts w:ascii="Times New Roman" w:hAnsi="Times New Roman"/>
          <w:spacing w:val="-4"/>
          <w:sz w:val="28"/>
          <w:szCs w:val="28"/>
          <w:lang w:val="uk-UA"/>
        </w:rPr>
        <w:t>пач</w:t>
      </w:r>
      <w:r w:rsidR="00391123" w:rsidRPr="003A3F3C">
        <w:rPr>
          <w:rFonts w:ascii="Times New Roman" w:hAnsi="Times New Roman"/>
          <w:spacing w:val="-4"/>
          <w:sz w:val="28"/>
          <w:szCs w:val="28"/>
        </w:rPr>
        <w:t>е, що за</w:t>
      </w:r>
      <w:r w:rsidR="00044A2C">
        <w:rPr>
          <w:rFonts w:ascii="Times New Roman" w:hAnsi="Times New Roman"/>
          <w:spacing w:val="-4"/>
          <w:sz w:val="28"/>
          <w:szCs w:val="28"/>
          <w:lang w:val="uk-UA"/>
        </w:rPr>
        <w:t>в</w:t>
      </w:r>
      <w:r w:rsidR="00391123" w:rsidRPr="003A3F3C">
        <w:rPr>
          <w:rFonts w:ascii="Times New Roman" w:hAnsi="Times New Roman"/>
          <w:spacing w:val="-4"/>
          <w:sz w:val="28"/>
          <w:szCs w:val="28"/>
        </w:rPr>
        <w:t>да</w:t>
      </w:r>
      <w:r w:rsidR="00044A2C">
        <w:rPr>
          <w:rFonts w:ascii="Times New Roman" w:hAnsi="Times New Roman"/>
          <w:spacing w:val="-4"/>
          <w:sz w:val="28"/>
          <w:szCs w:val="28"/>
          <w:lang w:val="uk-UA"/>
        </w:rPr>
        <w:t>ння</w:t>
      </w:r>
      <w:r w:rsidR="00391123" w:rsidRPr="003A3F3C">
        <w:rPr>
          <w:rFonts w:ascii="Times New Roman" w:hAnsi="Times New Roman"/>
          <w:spacing w:val="-4"/>
          <w:sz w:val="28"/>
          <w:szCs w:val="28"/>
        </w:rPr>
        <w:t xml:space="preserve"> художнього і технологічного рівнів ви</w:t>
      </w:r>
      <w:r w:rsidR="00044A2C">
        <w:rPr>
          <w:rFonts w:ascii="Times New Roman" w:hAnsi="Times New Roman"/>
          <w:spacing w:val="-4"/>
          <w:sz w:val="28"/>
          <w:szCs w:val="28"/>
          <w:lang w:val="uk-UA"/>
        </w:rPr>
        <w:t>кон</w:t>
      </w:r>
      <w:r w:rsidR="00391123" w:rsidRPr="003A3F3C">
        <w:rPr>
          <w:rFonts w:ascii="Times New Roman" w:hAnsi="Times New Roman"/>
          <w:spacing w:val="-4"/>
          <w:sz w:val="28"/>
          <w:szCs w:val="28"/>
        </w:rPr>
        <w:t>уються паралельно.</w:t>
      </w:r>
    </w:p>
    <w:p w:rsidR="00391123" w:rsidRPr="003A3F3C" w:rsidRDefault="00391123" w:rsidP="00391123">
      <w:pPr>
        <w:pStyle w:val="a3"/>
        <w:spacing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t xml:space="preserve">Але яке б важливе місце не займала </w:t>
      </w:r>
      <w:r w:rsidR="00A81E1A" w:rsidRPr="003A3F3C">
        <w:rPr>
          <w:rFonts w:ascii="Times New Roman" w:hAnsi="Times New Roman"/>
          <w:spacing w:val="-4"/>
          <w:sz w:val="28"/>
          <w:szCs w:val="28"/>
        </w:rPr>
        <w:t>"</w:t>
      </w:r>
      <w:r w:rsidRPr="003A3F3C">
        <w:rPr>
          <w:rFonts w:ascii="Times New Roman" w:hAnsi="Times New Roman"/>
          <w:spacing w:val="-4"/>
          <w:sz w:val="28"/>
          <w:szCs w:val="28"/>
        </w:rPr>
        <w:t>технологія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в процесі становлення виконавця, за</w:t>
      </w:r>
      <w:r w:rsidR="00044A2C">
        <w:rPr>
          <w:rFonts w:ascii="Times New Roman" w:hAnsi="Times New Roman"/>
          <w:spacing w:val="-4"/>
          <w:sz w:val="28"/>
          <w:szCs w:val="28"/>
          <w:lang w:val="uk-UA"/>
        </w:rPr>
        <w:t>в</w:t>
      </w:r>
      <w:r w:rsidRPr="003A3F3C">
        <w:rPr>
          <w:rFonts w:ascii="Times New Roman" w:hAnsi="Times New Roman"/>
          <w:spacing w:val="-4"/>
          <w:sz w:val="28"/>
          <w:szCs w:val="28"/>
        </w:rPr>
        <w:t>да</w:t>
      </w:r>
      <w:r w:rsidR="00044A2C">
        <w:rPr>
          <w:rFonts w:ascii="Times New Roman" w:hAnsi="Times New Roman"/>
          <w:spacing w:val="-4"/>
          <w:sz w:val="28"/>
          <w:szCs w:val="28"/>
          <w:lang w:val="uk-UA"/>
        </w:rPr>
        <w:t>ння</w:t>
      </w:r>
      <w:r w:rsidRPr="003A3F3C">
        <w:rPr>
          <w:rFonts w:ascii="Times New Roman" w:hAnsi="Times New Roman"/>
          <w:spacing w:val="-4"/>
          <w:sz w:val="28"/>
          <w:szCs w:val="28"/>
        </w:rPr>
        <w:t xml:space="preserve"> художнього рівня є об</w:t>
      </w:r>
      <w:r w:rsidR="00DB76DA">
        <w:rPr>
          <w:rFonts w:ascii="Times New Roman" w:hAnsi="Times New Roman"/>
          <w:spacing w:val="-4"/>
          <w:sz w:val="28"/>
          <w:szCs w:val="28"/>
        </w:rPr>
        <w:t>’</w:t>
      </w:r>
      <w:r w:rsidRPr="003A3F3C">
        <w:rPr>
          <w:rFonts w:ascii="Times New Roman" w:hAnsi="Times New Roman"/>
          <w:spacing w:val="-4"/>
          <w:sz w:val="28"/>
          <w:szCs w:val="28"/>
        </w:rPr>
        <w:t>ємніші й складніші. Так, пояснюючи учню</w:t>
      </w:r>
      <w:r w:rsidR="00044A2C">
        <w:rPr>
          <w:rFonts w:ascii="Times New Roman" w:hAnsi="Times New Roman"/>
          <w:spacing w:val="-4"/>
          <w:sz w:val="28"/>
          <w:szCs w:val="28"/>
          <w:lang w:val="uk-UA"/>
        </w:rPr>
        <w:t>,</w:t>
      </w:r>
      <w:r w:rsidRPr="003A3F3C">
        <w:rPr>
          <w:rFonts w:ascii="Times New Roman" w:hAnsi="Times New Roman"/>
          <w:spacing w:val="-4"/>
          <w:sz w:val="28"/>
          <w:szCs w:val="28"/>
        </w:rPr>
        <w:t xml:space="preserve"> як слід уявляти собі той чи інший епізод, ми часто використовуємо образні категорії: це місце треба виконувати </w:t>
      </w:r>
      <w:r w:rsidR="00A81E1A" w:rsidRPr="003A3F3C">
        <w:rPr>
          <w:rFonts w:ascii="Times New Roman" w:hAnsi="Times New Roman"/>
          <w:spacing w:val="-4"/>
          <w:sz w:val="28"/>
          <w:szCs w:val="28"/>
        </w:rPr>
        <w:t>"</w:t>
      </w:r>
      <w:r w:rsidRPr="003A3F3C">
        <w:rPr>
          <w:rFonts w:ascii="Times New Roman" w:hAnsi="Times New Roman"/>
          <w:spacing w:val="-4"/>
          <w:sz w:val="28"/>
          <w:szCs w:val="28"/>
        </w:rPr>
        <w:t>тепліше</w:t>
      </w:r>
      <w:r w:rsidR="00A81E1A" w:rsidRPr="003A3F3C">
        <w:rPr>
          <w:rFonts w:ascii="Times New Roman" w:hAnsi="Times New Roman"/>
          <w:spacing w:val="-4"/>
          <w:sz w:val="28"/>
          <w:szCs w:val="28"/>
        </w:rPr>
        <w:t>"</w:t>
      </w:r>
      <w:r w:rsidR="00044A2C">
        <w:rPr>
          <w:rFonts w:ascii="Times New Roman" w:hAnsi="Times New Roman"/>
          <w:spacing w:val="-4"/>
          <w:sz w:val="28"/>
          <w:szCs w:val="28"/>
          <w:lang w:val="uk-UA"/>
        </w:rPr>
        <w:t>,</w:t>
      </w:r>
      <w:r w:rsidRPr="003A3F3C">
        <w:rPr>
          <w:rFonts w:ascii="Times New Roman" w:hAnsi="Times New Roman"/>
          <w:spacing w:val="-4"/>
          <w:sz w:val="28"/>
          <w:szCs w:val="28"/>
        </w:rPr>
        <w:t xml:space="preserve"> або цей голос повинен звучати ліричніше</w:t>
      </w:r>
      <w:r w:rsidR="00044A2C">
        <w:rPr>
          <w:rFonts w:ascii="Times New Roman" w:hAnsi="Times New Roman"/>
          <w:spacing w:val="-4"/>
          <w:sz w:val="28"/>
          <w:szCs w:val="28"/>
          <w:lang w:val="uk-UA"/>
        </w:rPr>
        <w:t>,</w:t>
      </w:r>
      <w:r w:rsidRPr="003A3F3C">
        <w:rPr>
          <w:rFonts w:ascii="Times New Roman" w:hAnsi="Times New Roman"/>
          <w:spacing w:val="-4"/>
          <w:sz w:val="28"/>
          <w:szCs w:val="28"/>
        </w:rPr>
        <w:t xml:space="preserve"> або інтонації </w:t>
      </w:r>
      <w:r w:rsidR="00A81E1A" w:rsidRPr="003A3F3C">
        <w:rPr>
          <w:rFonts w:ascii="Times New Roman" w:hAnsi="Times New Roman"/>
          <w:spacing w:val="-4"/>
          <w:sz w:val="28"/>
          <w:szCs w:val="28"/>
        </w:rPr>
        <w:t>"</w:t>
      </w:r>
      <w:r w:rsidRPr="003A3F3C">
        <w:rPr>
          <w:rFonts w:ascii="Times New Roman" w:hAnsi="Times New Roman"/>
          <w:spacing w:val="-4"/>
          <w:sz w:val="28"/>
          <w:szCs w:val="28"/>
        </w:rPr>
        <w:t>втомлені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Насправді, для того щоб пояснити різницю між низкою близьких за змістом понять, як </w:t>
      </w:r>
      <w:r w:rsidR="00A81E1A" w:rsidRPr="003A3F3C">
        <w:rPr>
          <w:rFonts w:ascii="Times New Roman" w:hAnsi="Times New Roman"/>
          <w:spacing w:val="-4"/>
          <w:sz w:val="28"/>
          <w:szCs w:val="28"/>
        </w:rPr>
        <w:t>"</w:t>
      </w:r>
      <w:r w:rsidRPr="003A3F3C">
        <w:rPr>
          <w:rFonts w:ascii="Times New Roman" w:hAnsi="Times New Roman"/>
          <w:spacing w:val="-4"/>
          <w:sz w:val="28"/>
          <w:szCs w:val="28"/>
        </w:rPr>
        <w:t>гаряче</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і </w:t>
      </w:r>
      <w:r w:rsidR="00A81E1A" w:rsidRPr="003A3F3C">
        <w:rPr>
          <w:rFonts w:ascii="Times New Roman" w:hAnsi="Times New Roman"/>
          <w:spacing w:val="-4"/>
          <w:sz w:val="28"/>
          <w:szCs w:val="28"/>
        </w:rPr>
        <w:t>"</w:t>
      </w:r>
      <w:r w:rsidRPr="003A3F3C">
        <w:rPr>
          <w:rFonts w:ascii="Times New Roman" w:hAnsi="Times New Roman"/>
          <w:spacing w:val="-4"/>
          <w:sz w:val="28"/>
          <w:szCs w:val="28"/>
        </w:rPr>
        <w:t>бурхливо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грандіозно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і </w:t>
      </w:r>
      <w:r w:rsidR="00A81E1A" w:rsidRPr="003A3F3C">
        <w:rPr>
          <w:rFonts w:ascii="Times New Roman" w:hAnsi="Times New Roman"/>
          <w:spacing w:val="-4"/>
          <w:sz w:val="28"/>
          <w:szCs w:val="28"/>
        </w:rPr>
        <w:t>"</w:t>
      </w:r>
      <w:r w:rsidRPr="003A3F3C">
        <w:rPr>
          <w:rFonts w:ascii="Times New Roman" w:hAnsi="Times New Roman"/>
          <w:spacing w:val="-4"/>
          <w:sz w:val="28"/>
          <w:szCs w:val="28"/>
        </w:rPr>
        <w:t>велично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весело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і </w:t>
      </w:r>
      <w:r w:rsidR="00A81E1A" w:rsidRPr="003A3F3C">
        <w:rPr>
          <w:rFonts w:ascii="Times New Roman" w:hAnsi="Times New Roman"/>
          <w:spacing w:val="-4"/>
          <w:sz w:val="28"/>
          <w:szCs w:val="28"/>
        </w:rPr>
        <w:t>"</w:t>
      </w:r>
      <w:r w:rsidRPr="003A3F3C">
        <w:rPr>
          <w:rFonts w:ascii="Times New Roman" w:hAnsi="Times New Roman"/>
          <w:spacing w:val="-4"/>
          <w:sz w:val="28"/>
          <w:szCs w:val="28"/>
        </w:rPr>
        <w:t>грайливо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 знадобляться настільки величезні конструкції, що після закінчення ми забудемо</w:t>
      </w:r>
      <w:r w:rsidR="00044A2C">
        <w:rPr>
          <w:rFonts w:ascii="Times New Roman" w:hAnsi="Times New Roman"/>
          <w:spacing w:val="-4"/>
          <w:sz w:val="28"/>
          <w:szCs w:val="28"/>
          <w:lang w:val="uk-UA"/>
        </w:rPr>
        <w:t>,</w:t>
      </w:r>
      <w:r w:rsidRPr="003A3F3C">
        <w:rPr>
          <w:rFonts w:ascii="Times New Roman" w:hAnsi="Times New Roman"/>
          <w:spacing w:val="-4"/>
          <w:sz w:val="28"/>
          <w:szCs w:val="28"/>
        </w:rPr>
        <w:t xml:space="preserve"> для чого вони взагалі були потрібні. Але на основі особистого життєвого й художнього досвіду ми достатньо ви</w:t>
      </w:r>
      <w:r w:rsidR="00044A2C">
        <w:rPr>
          <w:rFonts w:ascii="Times New Roman" w:hAnsi="Times New Roman"/>
          <w:spacing w:val="-4"/>
          <w:sz w:val="28"/>
          <w:szCs w:val="28"/>
          <w:lang w:val="uk-UA"/>
        </w:rPr>
        <w:t>ра</w:t>
      </w:r>
      <w:r w:rsidRPr="003A3F3C">
        <w:rPr>
          <w:rFonts w:ascii="Times New Roman" w:hAnsi="Times New Roman"/>
          <w:spacing w:val="-4"/>
          <w:sz w:val="28"/>
          <w:szCs w:val="28"/>
        </w:rPr>
        <w:t>зно відчуваємо різницю понять кожної з цих пар.</w:t>
      </w:r>
    </w:p>
    <w:p w:rsidR="00391123" w:rsidRPr="003A3F3C" w:rsidRDefault="00391123" w:rsidP="00391123">
      <w:pPr>
        <w:pStyle w:val="a3"/>
        <w:spacing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t>Асоціативне мислення значн</w:t>
      </w:r>
      <w:r w:rsidR="00044A2C">
        <w:rPr>
          <w:rFonts w:ascii="Times New Roman" w:hAnsi="Times New Roman"/>
          <w:spacing w:val="-4"/>
          <w:sz w:val="28"/>
          <w:szCs w:val="28"/>
          <w:lang w:val="uk-UA"/>
        </w:rPr>
        <w:t>ою</w:t>
      </w:r>
      <w:r w:rsidRPr="003A3F3C">
        <w:rPr>
          <w:rFonts w:ascii="Times New Roman" w:hAnsi="Times New Roman"/>
          <w:spacing w:val="-4"/>
          <w:sz w:val="28"/>
          <w:szCs w:val="28"/>
        </w:rPr>
        <w:t xml:space="preserve"> мір</w:t>
      </w:r>
      <w:r w:rsidR="00044A2C">
        <w:rPr>
          <w:rFonts w:ascii="Times New Roman" w:hAnsi="Times New Roman"/>
          <w:spacing w:val="-4"/>
          <w:sz w:val="28"/>
          <w:szCs w:val="28"/>
          <w:lang w:val="uk-UA"/>
        </w:rPr>
        <w:t>ою</w:t>
      </w:r>
      <w:r w:rsidRPr="003A3F3C">
        <w:rPr>
          <w:rFonts w:ascii="Times New Roman" w:hAnsi="Times New Roman"/>
          <w:spacing w:val="-4"/>
          <w:sz w:val="28"/>
          <w:szCs w:val="28"/>
        </w:rPr>
        <w:t xml:space="preserve"> стимулює творче уявлення, збуджує на пошук психологічного пояснення того, що виконується. Наприклад, можна сказати</w:t>
      </w:r>
      <w:r w:rsidR="00044A2C">
        <w:rPr>
          <w:rFonts w:ascii="Times New Roman" w:hAnsi="Times New Roman"/>
          <w:spacing w:val="-4"/>
          <w:sz w:val="28"/>
          <w:szCs w:val="28"/>
          <w:lang w:val="uk-UA"/>
        </w:rPr>
        <w:t>, що у</w:t>
      </w:r>
      <w:r w:rsidRPr="003A3F3C">
        <w:rPr>
          <w:rFonts w:ascii="Times New Roman" w:hAnsi="Times New Roman"/>
          <w:spacing w:val="-4"/>
          <w:sz w:val="28"/>
          <w:szCs w:val="28"/>
        </w:rPr>
        <w:t xml:space="preserve"> виконанні не вистачає </w:t>
      </w:r>
      <w:r w:rsidR="00A81E1A" w:rsidRPr="003A3F3C">
        <w:rPr>
          <w:rFonts w:ascii="Times New Roman" w:hAnsi="Times New Roman"/>
          <w:spacing w:val="-4"/>
          <w:sz w:val="28"/>
          <w:szCs w:val="28"/>
        </w:rPr>
        <w:t>"</w:t>
      </w:r>
      <w:r w:rsidRPr="003A3F3C">
        <w:rPr>
          <w:rFonts w:ascii="Times New Roman" w:hAnsi="Times New Roman"/>
          <w:spacing w:val="-4"/>
          <w:sz w:val="28"/>
          <w:szCs w:val="28"/>
        </w:rPr>
        <w:t>руху</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 учень на основі цієї психологічної установки знайде необхідне почуття темпу, інтонаційних тяжінь, необхідне </w:t>
      </w:r>
      <w:r w:rsidR="00A81E1A" w:rsidRPr="003A3F3C">
        <w:rPr>
          <w:rFonts w:ascii="Times New Roman" w:hAnsi="Times New Roman"/>
          <w:spacing w:val="-4"/>
          <w:sz w:val="28"/>
          <w:szCs w:val="28"/>
        </w:rPr>
        <w:t>"</w:t>
      </w:r>
      <w:r w:rsidRPr="003A3F3C">
        <w:rPr>
          <w:rFonts w:ascii="Times New Roman" w:hAnsi="Times New Roman"/>
          <w:spacing w:val="-4"/>
          <w:sz w:val="28"/>
          <w:szCs w:val="28"/>
        </w:rPr>
        <w:t>дихання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фрази та ін. Інша справа </w:t>
      </w:r>
      <w:r w:rsidR="00044A2C">
        <w:rPr>
          <w:rFonts w:ascii="Times New Roman" w:hAnsi="Times New Roman"/>
          <w:spacing w:val="-4"/>
          <w:sz w:val="28"/>
          <w:szCs w:val="28"/>
          <w:lang w:val="uk-UA"/>
        </w:rPr>
        <w:t xml:space="preserve">– </w:t>
      </w:r>
      <w:r w:rsidRPr="003A3F3C">
        <w:rPr>
          <w:rFonts w:ascii="Times New Roman" w:hAnsi="Times New Roman"/>
          <w:spacing w:val="-4"/>
          <w:sz w:val="28"/>
          <w:szCs w:val="28"/>
        </w:rPr>
        <w:t xml:space="preserve">порадити грати трохи швидше, тобто дати конкретне кількісне визначення темпу, яке майже завжди буде сприйняте як </w:t>
      </w:r>
      <w:r w:rsidR="00A81E1A" w:rsidRPr="003A3F3C">
        <w:rPr>
          <w:rFonts w:ascii="Times New Roman" w:hAnsi="Times New Roman"/>
          <w:spacing w:val="-4"/>
          <w:sz w:val="28"/>
          <w:szCs w:val="28"/>
        </w:rPr>
        <w:t>"</w:t>
      </w:r>
      <w:r w:rsidRPr="003A3F3C">
        <w:rPr>
          <w:rFonts w:ascii="Times New Roman" w:hAnsi="Times New Roman"/>
          <w:spacing w:val="-4"/>
          <w:sz w:val="28"/>
          <w:szCs w:val="28"/>
        </w:rPr>
        <w:t>директива</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Чи не в цьому є сенс </w:t>
      </w:r>
      <w:r w:rsidR="00A81E1A" w:rsidRPr="003A3F3C">
        <w:rPr>
          <w:rFonts w:ascii="Times New Roman" w:hAnsi="Times New Roman"/>
          <w:spacing w:val="-4"/>
          <w:sz w:val="28"/>
          <w:szCs w:val="28"/>
        </w:rPr>
        <w:t>"</w:t>
      </w:r>
      <w:r w:rsidRPr="003A3F3C">
        <w:rPr>
          <w:rFonts w:ascii="Times New Roman" w:hAnsi="Times New Roman"/>
          <w:spacing w:val="-4"/>
          <w:sz w:val="28"/>
          <w:szCs w:val="28"/>
        </w:rPr>
        <w:t>натаскування</w:t>
      </w:r>
      <w:r w:rsidR="00A81E1A" w:rsidRPr="003A3F3C">
        <w:rPr>
          <w:rFonts w:ascii="Times New Roman" w:hAnsi="Times New Roman"/>
          <w:spacing w:val="-4"/>
          <w:sz w:val="28"/>
          <w:szCs w:val="28"/>
        </w:rPr>
        <w:t>"</w:t>
      </w:r>
      <w:r w:rsidRPr="003A3F3C">
        <w:rPr>
          <w:rFonts w:ascii="Times New Roman" w:hAnsi="Times New Roman"/>
          <w:spacing w:val="-4"/>
          <w:sz w:val="28"/>
          <w:szCs w:val="28"/>
        </w:rPr>
        <w:t>?</w:t>
      </w:r>
      <w:r w:rsidR="000D1BA1">
        <w:rPr>
          <w:rFonts w:ascii="Times New Roman" w:hAnsi="Times New Roman"/>
          <w:spacing w:val="-4"/>
          <w:sz w:val="28"/>
          <w:szCs w:val="28"/>
          <w:lang w:val="uk-UA"/>
        </w:rPr>
        <w:t xml:space="preserve"> </w:t>
      </w:r>
      <w:r w:rsidRPr="003A3F3C">
        <w:rPr>
          <w:rFonts w:ascii="Times New Roman" w:hAnsi="Times New Roman"/>
          <w:spacing w:val="-4"/>
          <w:sz w:val="28"/>
          <w:szCs w:val="28"/>
        </w:rPr>
        <w:t xml:space="preserve">Отже, маючи </w:t>
      </w:r>
      <w:r w:rsidR="00044A2C">
        <w:rPr>
          <w:rFonts w:ascii="Times New Roman" w:hAnsi="Times New Roman"/>
          <w:spacing w:val="-4"/>
          <w:sz w:val="28"/>
          <w:szCs w:val="28"/>
          <w:lang w:val="uk-UA"/>
        </w:rPr>
        <w:t>правиль</w:t>
      </w:r>
      <w:r w:rsidRPr="003A3F3C">
        <w:rPr>
          <w:rFonts w:ascii="Times New Roman" w:hAnsi="Times New Roman"/>
          <w:spacing w:val="-4"/>
          <w:sz w:val="28"/>
          <w:szCs w:val="28"/>
        </w:rPr>
        <w:t>ну психоло</w:t>
      </w:r>
      <w:r w:rsidR="000D1BA1">
        <w:rPr>
          <w:rFonts w:ascii="Times New Roman" w:hAnsi="Times New Roman"/>
          <w:spacing w:val="-4"/>
          <w:sz w:val="28"/>
          <w:szCs w:val="28"/>
        </w:rPr>
        <w:softHyphen/>
      </w:r>
      <w:r w:rsidRPr="003A3F3C">
        <w:rPr>
          <w:rFonts w:ascii="Times New Roman" w:hAnsi="Times New Roman"/>
          <w:spacing w:val="-4"/>
          <w:sz w:val="28"/>
          <w:szCs w:val="28"/>
        </w:rPr>
        <w:t>гічну установку, за допомогою образно-асоціативного мислення ми набагато глибше пізнаємо сенс того, що виконують, художн</w:t>
      </w:r>
      <w:r w:rsidR="00044A2C">
        <w:rPr>
          <w:rFonts w:ascii="Times New Roman" w:hAnsi="Times New Roman"/>
          <w:spacing w:val="-4"/>
          <w:sz w:val="28"/>
          <w:szCs w:val="28"/>
          <w:lang w:val="uk-UA"/>
        </w:rPr>
        <w:t>є</w:t>
      </w:r>
      <w:r w:rsidRPr="003A3F3C">
        <w:rPr>
          <w:rFonts w:ascii="Times New Roman" w:hAnsi="Times New Roman"/>
          <w:spacing w:val="-4"/>
          <w:sz w:val="28"/>
          <w:szCs w:val="28"/>
        </w:rPr>
        <w:t xml:space="preserve"> за</w:t>
      </w:r>
      <w:r w:rsidR="00044A2C">
        <w:rPr>
          <w:rFonts w:ascii="Times New Roman" w:hAnsi="Times New Roman"/>
          <w:spacing w:val="-4"/>
          <w:sz w:val="28"/>
          <w:szCs w:val="28"/>
          <w:lang w:val="uk-UA"/>
        </w:rPr>
        <w:t>в</w:t>
      </w:r>
      <w:r w:rsidRPr="003A3F3C">
        <w:rPr>
          <w:rFonts w:ascii="Times New Roman" w:hAnsi="Times New Roman"/>
          <w:spacing w:val="-4"/>
          <w:sz w:val="28"/>
          <w:szCs w:val="28"/>
        </w:rPr>
        <w:t>да</w:t>
      </w:r>
      <w:r w:rsidR="00044A2C">
        <w:rPr>
          <w:rFonts w:ascii="Times New Roman" w:hAnsi="Times New Roman"/>
          <w:spacing w:val="-4"/>
          <w:sz w:val="28"/>
          <w:szCs w:val="28"/>
          <w:lang w:val="uk-UA"/>
        </w:rPr>
        <w:t>ння</w:t>
      </w:r>
      <w:r w:rsidRPr="003A3F3C">
        <w:rPr>
          <w:rFonts w:ascii="Times New Roman" w:hAnsi="Times New Roman"/>
          <w:spacing w:val="-4"/>
          <w:sz w:val="28"/>
          <w:szCs w:val="28"/>
        </w:rPr>
        <w:t xml:space="preserve"> в цілому, самостійно шукаємо необхідні художні засоби.  </w:t>
      </w:r>
    </w:p>
    <w:p w:rsidR="00391123" w:rsidRPr="003A3F3C" w:rsidRDefault="00391123" w:rsidP="00391123">
      <w:pPr>
        <w:pStyle w:val="a3"/>
        <w:spacing w:line="264" w:lineRule="auto"/>
        <w:jc w:val="both"/>
        <w:rPr>
          <w:rFonts w:ascii="Times New Roman" w:hAnsi="Times New Roman"/>
          <w:spacing w:val="-4"/>
          <w:sz w:val="28"/>
          <w:szCs w:val="28"/>
        </w:rPr>
      </w:pPr>
      <w:r w:rsidRPr="003A3F3C">
        <w:rPr>
          <w:rFonts w:ascii="Times New Roman" w:hAnsi="Times New Roman"/>
          <w:spacing w:val="-4"/>
          <w:sz w:val="28"/>
          <w:szCs w:val="28"/>
        </w:rPr>
        <w:tab/>
        <w:t>Візьмемо простий метод, який лежить на поверхні</w:t>
      </w:r>
      <w:r w:rsidR="00044A2C">
        <w:rPr>
          <w:rFonts w:ascii="Times New Roman" w:hAnsi="Times New Roman"/>
          <w:spacing w:val="-4"/>
          <w:sz w:val="28"/>
          <w:szCs w:val="28"/>
          <w:lang w:val="uk-UA"/>
        </w:rPr>
        <w:t>, –</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екстенсивний</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тобто збільшити кількість </w:t>
      </w:r>
      <w:r w:rsidR="00044A2C">
        <w:rPr>
          <w:rFonts w:ascii="Times New Roman" w:hAnsi="Times New Roman"/>
          <w:spacing w:val="-4"/>
          <w:sz w:val="28"/>
          <w:szCs w:val="28"/>
          <w:lang w:val="uk-UA"/>
        </w:rPr>
        <w:t>спільних</w:t>
      </w:r>
      <w:r w:rsidRPr="003A3F3C">
        <w:rPr>
          <w:rFonts w:ascii="Times New Roman" w:hAnsi="Times New Roman"/>
          <w:spacing w:val="-4"/>
          <w:sz w:val="28"/>
          <w:szCs w:val="28"/>
        </w:rPr>
        <w:t xml:space="preserve"> репетицій. Звичайно, резерви цього засобу ще не використані остаточно, але в цілому цей шлях нас задовольнити не може. З одного боку, ці резерви доволі обмежені, а з іншого – подібний метод доволі прямо</w:t>
      </w:r>
      <w:r w:rsidR="00044A2C">
        <w:rPr>
          <w:rFonts w:ascii="Times New Roman" w:hAnsi="Times New Roman"/>
          <w:spacing w:val="-4"/>
          <w:sz w:val="28"/>
          <w:szCs w:val="28"/>
        </w:rPr>
        <w:softHyphen/>
      </w:r>
      <w:r w:rsidRPr="003A3F3C">
        <w:rPr>
          <w:rFonts w:ascii="Times New Roman" w:hAnsi="Times New Roman"/>
          <w:spacing w:val="-4"/>
          <w:sz w:val="28"/>
          <w:szCs w:val="28"/>
        </w:rPr>
        <w:t>лінійний.</w:t>
      </w:r>
    </w:p>
    <w:p w:rsidR="00391123" w:rsidRPr="003A3F3C" w:rsidRDefault="00391123" w:rsidP="00391123">
      <w:pPr>
        <w:pStyle w:val="a3"/>
        <w:spacing w:line="264" w:lineRule="auto"/>
        <w:jc w:val="both"/>
        <w:rPr>
          <w:rFonts w:ascii="Times New Roman" w:hAnsi="Times New Roman"/>
          <w:spacing w:val="-4"/>
          <w:sz w:val="28"/>
          <w:szCs w:val="28"/>
        </w:rPr>
      </w:pPr>
      <w:r w:rsidRPr="003A3F3C">
        <w:rPr>
          <w:rFonts w:ascii="Times New Roman" w:hAnsi="Times New Roman"/>
          <w:spacing w:val="-4"/>
          <w:sz w:val="28"/>
          <w:szCs w:val="28"/>
        </w:rPr>
        <w:tab/>
        <w:t>Спробуємо знайти інший спосіб підвищення ефективності занять ансам</w:t>
      </w:r>
      <w:r w:rsidR="000D1BA1">
        <w:rPr>
          <w:rFonts w:ascii="Times New Roman" w:hAnsi="Times New Roman"/>
          <w:spacing w:val="-4"/>
          <w:sz w:val="28"/>
          <w:szCs w:val="28"/>
        </w:rPr>
        <w:softHyphen/>
      </w:r>
      <w:r w:rsidRPr="003A3F3C">
        <w:rPr>
          <w:rFonts w:ascii="Times New Roman" w:hAnsi="Times New Roman"/>
          <w:spacing w:val="-4"/>
          <w:sz w:val="28"/>
          <w:szCs w:val="28"/>
        </w:rPr>
        <w:t>б</w:t>
      </w:r>
      <w:r w:rsidR="000D1BA1">
        <w:rPr>
          <w:rFonts w:ascii="Times New Roman" w:hAnsi="Times New Roman"/>
          <w:spacing w:val="-4"/>
          <w:sz w:val="28"/>
          <w:szCs w:val="28"/>
        </w:rPr>
        <w:softHyphen/>
      </w:r>
      <w:r w:rsidRPr="003A3F3C">
        <w:rPr>
          <w:rFonts w:ascii="Times New Roman" w:hAnsi="Times New Roman"/>
          <w:spacing w:val="-4"/>
          <w:sz w:val="28"/>
          <w:szCs w:val="28"/>
        </w:rPr>
        <w:t>ліста.</w:t>
      </w:r>
    </w:p>
    <w:p w:rsidR="00391123" w:rsidRPr="003A3F3C" w:rsidRDefault="00391123" w:rsidP="00391123">
      <w:pPr>
        <w:tabs>
          <w:tab w:val="left" w:pos="709"/>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Відомо, яке місце займає в формуванні музиканта-виконавця та частина роботи, яку часто називають технологічною: гами, етюди, вправи, спеціальна робота над окремими, складними у технічному відношенні пасажами в  творах концертного репертуару та ін. На цьому етапі занять ставляться конкретні  за</w:t>
      </w:r>
      <w:r w:rsidR="00044A2C">
        <w:rPr>
          <w:rFonts w:ascii="Times New Roman" w:hAnsi="Times New Roman"/>
          <w:spacing w:val="-4"/>
          <w:sz w:val="28"/>
          <w:szCs w:val="28"/>
        </w:rPr>
        <w:t>в</w:t>
      </w:r>
      <w:r w:rsidRPr="003A3F3C">
        <w:rPr>
          <w:rFonts w:ascii="Times New Roman" w:hAnsi="Times New Roman"/>
          <w:spacing w:val="-4"/>
          <w:sz w:val="28"/>
          <w:szCs w:val="28"/>
        </w:rPr>
        <w:t>да</w:t>
      </w:r>
      <w:r w:rsidR="00044A2C">
        <w:rPr>
          <w:rFonts w:ascii="Times New Roman" w:hAnsi="Times New Roman"/>
          <w:spacing w:val="-4"/>
          <w:sz w:val="28"/>
          <w:szCs w:val="28"/>
        </w:rPr>
        <w:t>ння</w:t>
      </w:r>
      <w:r w:rsidRPr="003A3F3C">
        <w:rPr>
          <w:rFonts w:ascii="Times New Roman" w:hAnsi="Times New Roman"/>
          <w:spacing w:val="-4"/>
          <w:sz w:val="28"/>
          <w:szCs w:val="28"/>
        </w:rPr>
        <w:t xml:space="preserve">, які часто формуються точними якісними визначеннями </w:t>
      </w:r>
      <w:r w:rsidR="00A81E1A" w:rsidRPr="003A3F3C">
        <w:rPr>
          <w:rFonts w:ascii="Times New Roman" w:hAnsi="Times New Roman"/>
          <w:spacing w:val="-4"/>
          <w:sz w:val="28"/>
          <w:szCs w:val="28"/>
        </w:rPr>
        <w:t>"</w:t>
      </w:r>
      <w:r w:rsidRPr="003A3F3C">
        <w:rPr>
          <w:rFonts w:ascii="Times New Roman" w:hAnsi="Times New Roman"/>
          <w:spacing w:val="-4"/>
          <w:sz w:val="28"/>
          <w:szCs w:val="28"/>
        </w:rPr>
        <w:t>гнучкіше кисть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кругліше пальці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вільний лікоть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попадання в бас</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та ін., тобто формується базис, без якого неможлив</w:t>
      </w:r>
      <w:r w:rsidR="00044A2C">
        <w:rPr>
          <w:rFonts w:ascii="Times New Roman" w:hAnsi="Times New Roman"/>
          <w:spacing w:val="-4"/>
          <w:sz w:val="28"/>
          <w:szCs w:val="28"/>
        </w:rPr>
        <w:t>е</w:t>
      </w:r>
      <w:r w:rsidRPr="003A3F3C">
        <w:rPr>
          <w:rFonts w:ascii="Times New Roman" w:hAnsi="Times New Roman"/>
          <w:spacing w:val="-4"/>
          <w:sz w:val="28"/>
          <w:szCs w:val="28"/>
        </w:rPr>
        <w:t xml:space="preserve"> художн</w:t>
      </w:r>
      <w:r w:rsidR="00044A2C">
        <w:rPr>
          <w:rFonts w:ascii="Times New Roman" w:hAnsi="Times New Roman"/>
          <w:spacing w:val="-4"/>
          <w:sz w:val="28"/>
          <w:szCs w:val="28"/>
        </w:rPr>
        <w:t>є</w:t>
      </w:r>
      <w:r w:rsidRPr="003A3F3C">
        <w:rPr>
          <w:rFonts w:ascii="Times New Roman" w:hAnsi="Times New Roman"/>
          <w:spacing w:val="-4"/>
          <w:sz w:val="28"/>
          <w:szCs w:val="28"/>
        </w:rPr>
        <w:t xml:space="preserve"> на</w:t>
      </w:r>
      <w:r w:rsidR="00044A2C">
        <w:rPr>
          <w:rFonts w:ascii="Times New Roman" w:hAnsi="Times New Roman"/>
          <w:spacing w:val="-4"/>
          <w:sz w:val="28"/>
          <w:szCs w:val="28"/>
        </w:rPr>
        <w:t>лаштування</w:t>
      </w:r>
      <w:r w:rsidRPr="003A3F3C">
        <w:rPr>
          <w:rFonts w:ascii="Times New Roman" w:hAnsi="Times New Roman"/>
          <w:spacing w:val="-4"/>
          <w:sz w:val="28"/>
          <w:szCs w:val="28"/>
        </w:rPr>
        <w:t>. Можна казати, що на цьому етапі роботи ми користуємось конкретно-логічним типом мислення.</w:t>
      </w:r>
    </w:p>
    <w:p w:rsidR="00391123" w:rsidRPr="003A3F3C" w:rsidRDefault="00391123" w:rsidP="00391123">
      <w:pPr>
        <w:tabs>
          <w:tab w:val="left" w:pos="709"/>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Робота над ансамблевим твором складається з декількох етапів: ознайом</w:t>
      </w:r>
      <w:r w:rsidR="000D1BA1">
        <w:rPr>
          <w:rFonts w:ascii="Times New Roman" w:hAnsi="Times New Roman"/>
          <w:spacing w:val="-4"/>
          <w:sz w:val="28"/>
          <w:szCs w:val="28"/>
        </w:rPr>
        <w:softHyphen/>
      </w:r>
      <w:r w:rsidRPr="003A3F3C">
        <w:rPr>
          <w:rFonts w:ascii="Times New Roman" w:hAnsi="Times New Roman"/>
          <w:spacing w:val="-4"/>
          <w:sz w:val="28"/>
          <w:szCs w:val="28"/>
        </w:rPr>
        <w:t>лення з п</w:t>
      </w:r>
      <w:r w:rsidR="00DB76DA">
        <w:rPr>
          <w:rFonts w:ascii="Times New Roman" w:hAnsi="Times New Roman"/>
          <w:spacing w:val="-4"/>
          <w:sz w:val="28"/>
          <w:szCs w:val="28"/>
        </w:rPr>
        <w:t>’</w:t>
      </w:r>
      <w:r w:rsidRPr="003A3F3C">
        <w:rPr>
          <w:rFonts w:ascii="Times New Roman" w:hAnsi="Times New Roman"/>
          <w:spacing w:val="-4"/>
          <w:sz w:val="28"/>
          <w:szCs w:val="28"/>
        </w:rPr>
        <w:t>єсою: виявлення загального характеру, форми, принципу розподілу музичного матеріалу між партіями; з</w:t>
      </w:r>
      <w:r w:rsidR="00DB76DA">
        <w:rPr>
          <w:rFonts w:ascii="Times New Roman" w:hAnsi="Times New Roman"/>
          <w:spacing w:val="-4"/>
          <w:sz w:val="28"/>
          <w:szCs w:val="28"/>
        </w:rPr>
        <w:t>’</w:t>
      </w:r>
      <w:r w:rsidRPr="003A3F3C">
        <w:rPr>
          <w:rFonts w:ascii="Times New Roman" w:hAnsi="Times New Roman"/>
          <w:spacing w:val="-4"/>
          <w:sz w:val="28"/>
          <w:szCs w:val="28"/>
        </w:rPr>
        <w:t xml:space="preserve">ясування основних технічних складностей, </w:t>
      </w:r>
      <w:r w:rsidRPr="003A3F3C">
        <w:rPr>
          <w:rFonts w:ascii="Times New Roman" w:hAnsi="Times New Roman"/>
          <w:spacing w:val="-4"/>
          <w:sz w:val="28"/>
          <w:szCs w:val="28"/>
        </w:rPr>
        <w:lastRenderedPageBreak/>
        <w:t xml:space="preserve">як ансамблевого, так і індивідуального порядку, визначення способів їх подолання </w:t>
      </w:r>
      <w:r w:rsidR="00044A2C">
        <w:rPr>
          <w:rFonts w:ascii="Times New Roman" w:hAnsi="Times New Roman"/>
          <w:spacing w:val="-4"/>
          <w:sz w:val="28"/>
          <w:szCs w:val="28"/>
        </w:rPr>
        <w:t>у</w:t>
      </w:r>
      <w:r w:rsidRPr="003A3F3C">
        <w:rPr>
          <w:rFonts w:ascii="Times New Roman" w:hAnsi="Times New Roman"/>
          <w:spacing w:val="-4"/>
          <w:sz w:val="28"/>
          <w:szCs w:val="28"/>
        </w:rPr>
        <w:t xml:space="preserve"> самостійній роботі; с</w:t>
      </w:r>
      <w:r w:rsidR="00044A2C">
        <w:rPr>
          <w:rFonts w:ascii="Times New Roman" w:hAnsi="Times New Roman"/>
          <w:spacing w:val="-4"/>
          <w:sz w:val="28"/>
          <w:szCs w:val="28"/>
        </w:rPr>
        <w:t>пільна</w:t>
      </w:r>
      <w:r w:rsidRPr="003A3F3C">
        <w:rPr>
          <w:rFonts w:ascii="Times New Roman" w:hAnsi="Times New Roman"/>
          <w:spacing w:val="-4"/>
          <w:sz w:val="28"/>
          <w:szCs w:val="28"/>
        </w:rPr>
        <w:t xml:space="preserve"> репетиція: узгодження темпів, досягнення ритмічної синхронності,</w:t>
      </w:r>
      <w:r w:rsidR="000D1BA1">
        <w:rPr>
          <w:rFonts w:ascii="Times New Roman" w:hAnsi="Times New Roman"/>
          <w:spacing w:val="-4"/>
          <w:sz w:val="28"/>
          <w:szCs w:val="28"/>
        </w:rPr>
        <w:t xml:space="preserve"> </w:t>
      </w:r>
      <w:r w:rsidRPr="003A3F3C">
        <w:rPr>
          <w:rFonts w:ascii="Times New Roman" w:hAnsi="Times New Roman"/>
          <w:spacing w:val="-4"/>
          <w:sz w:val="28"/>
          <w:szCs w:val="28"/>
        </w:rPr>
        <w:t>динамічної рівноваги, відпрацювання загальної виконав</w:t>
      </w:r>
      <w:r w:rsidR="00044A2C">
        <w:rPr>
          <w:rFonts w:ascii="Times New Roman" w:hAnsi="Times New Roman"/>
          <w:spacing w:val="-4"/>
          <w:sz w:val="28"/>
          <w:szCs w:val="28"/>
        </w:rPr>
        <w:t>ськ</w:t>
      </w:r>
      <w:r w:rsidRPr="003A3F3C">
        <w:rPr>
          <w:rFonts w:ascii="Times New Roman" w:hAnsi="Times New Roman"/>
          <w:spacing w:val="-4"/>
          <w:sz w:val="28"/>
          <w:szCs w:val="28"/>
        </w:rPr>
        <w:t>ої кон</w:t>
      </w:r>
      <w:r w:rsidR="00044A2C">
        <w:rPr>
          <w:rFonts w:ascii="Times New Roman" w:hAnsi="Times New Roman"/>
          <w:spacing w:val="-4"/>
          <w:sz w:val="28"/>
          <w:szCs w:val="28"/>
        </w:rPr>
        <w:softHyphen/>
      </w:r>
      <w:r w:rsidRPr="003A3F3C">
        <w:rPr>
          <w:rFonts w:ascii="Times New Roman" w:hAnsi="Times New Roman"/>
          <w:spacing w:val="-4"/>
          <w:sz w:val="28"/>
          <w:szCs w:val="28"/>
        </w:rPr>
        <w:t>цеп</w:t>
      </w:r>
      <w:r w:rsidR="00044A2C">
        <w:rPr>
          <w:rFonts w:ascii="Times New Roman" w:hAnsi="Times New Roman"/>
          <w:spacing w:val="-4"/>
          <w:sz w:val="28"/>
          <w:szCs w:val="28"/>
        </w:rPr>
        <w:softHyphen/>
      </w:r>
      <w:r w:rsidRPr="003A3F3C">
        <w:rPr>
          <w:rFonts w:ascii="Times New Roman" w:hAnsi="Times New Roman"/>
          <w:spacing w:val="-4"/>
          <w:sz w:val="28"/>
          <w:szCs w:val="28"/>
        </w:rPr>
        <w:t>ції (штрихи, педаль, динаміка тощо), визначення нових за</w:t>
      </w:r>
      <w:r w:rsidR="00044A2C">
        <w:rPr>
          <w:rFonts w:ascii="Times New Roman" w:hAnsi="Times New Roman"/>
          <w:spacing w:val="-4"/>
          <w:sz w:val="28"/>
          <w:szCs w:val="28"/>
        </w:rPr>
        <w:t>в</w:t>
      </w:r>
      <w:r w:rsidRPr="003A3F3C">
        <w:rPr>
          <w:rFonts w:ascii="Times New Roman" w:hAnsi="Times New Roman"/>
          <w:spacing w:val="-4"/>
          <w:sz w:val="28"/>
          <w:szCs w:val="28"/>
        </w:rPr>
        <w:t>да</w:t>
      </w:r>
      <w:r w:rsidR="00044A2C">
        <w:rPr>
          <w:rFonts w:ascii="Times New Roman" w:hAnsi="Times New Roman"/>
          <w:spacing w:val="-4"/>
          <w:sz w:val="28"/>
          <w:szCs w:val="28"/>
        </w:rPr>
        <w:t>нь</w:t>
      </w:r>
      <w:r w:rsidRPr="003A3F3C">
        <w:rPr>
          <w:rFonts w:ascii="Times New Roman" w:hAnsi="Times New Roman"/>
          <w:spacing w:val="-4"/>
          <w:sz w:val="28"/>
          <w:szCs w:val="28"/>
        </w:rPr>
        <w:t xml:space="preserve"> для самостій</w:t>
      </w:r>
      <w:r w:rsidR="00044A2C">
        <w:rPr>
          <w:rFonts w:ascii="Times New Roman" w:hAnsi="Times New Roman"/>
          <w:spacing w:val="-4"/>
          <w:sz w:val="28"/>
          <w:szCs w:val="28"/>
        </w:rPr>
        <w:softHyphen/>
      </w:r>
      <w:r w:rsidRPr="003A3F3C">
        <w:rPr>
          <w:rFonts w:ascii="Times New Roman" w:hAnsi="Times New Roman"/>
          <w:spacing w:val="-4"/>
          <w:sz w:val="28"/>
          <w:szCs w:val="28"/>
        </w:rPr>
        <w:t>ної роботи.</w:t>
      </w:r>
    </w:p>
    <w:p w:rsidR="00391123" w:rsidRPr="003A3F3C" w:rsidRDefault="00391123" w:rsidP="00391123">
      <w:pPr>
        <w:pStyle w:val="a3"/>
        <w:spacing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На етапі самостійної роботи </w:t>
      </w:r>
      <w:r w:rsidR="00044A2C">
        <w:rPr>
          <w:rFonts w:ascii="Times New Roman" w:hAnsi="Times New Roman"/>
          <w:spacing w:val="-4"/>
          <w:sz w:val="28"/>
          <w:szCs w:val="28"/>
          <w:lang w:val="uk-UA"/>
        </w:rPr>
        <w:t>потріб</w:t>
      </w:r>
      <w:r w:rsidRPr="003A3F3C">
        <w:rPr>
          <w:rFonts w:ascii="Times New Roman" w:hAnsi="Times New Roman"/>
          <w:spacing w:val="-4"/>
          <w:sz w:val="28"/>
          <w:szCs w:val="28"/>
        </w:rPr>
        <w:t xml:space="preserve">но поставити </w:t>
      </w:r>
      <w:r w:rsidR="00A81E1A" w:rsidRPr="003A3F3C">
        <w:rPr>
          <w:rFonts w:ascii="Times New Roman" w:hAnsi="Times New Roman"/>
          <w:spacing w:val="-4"/>
          <w:sz w:val="28"/>
          <w:szCs w:val="28"/>
        </w:rPr>
        <w:t>"</w:t>
      </w:r>
      <w:r w:rsidRPr="003A3F3C">
        <w:rPr>
          <w:rFonts w:ascii="Times New Roman" w:hAnsi="Times New Roman"/>
          <w:spacing w:val="-4"/>
          <w:sz w:val="28"/>
          <w:szCs w:val="28"/>
        </w:rPr>
        <w:t>надза</w:t>
      </w:r>
      <w:r w:rsidR="00044A2C">
        <w:rPr>
          <w:rFonts w:ascii="Times New Roman" w:hAnsi="Times New Roman"/>
          <w:spacing w:val="-4"/>
          <w:sz w:val="28"/>
          <w:szCs w:val="28"/>
          <w:lang w:val="uk-UA"/>
        </w:rPr>
        <w:t>в</w:t>
      </w:r>
      <w:r w:rsidRPr="003A3F3C">
        <w:rPr>
          <w:rFonts w:ascii="Times New Roman" w:hAnsi="Times New Roman"/>
          <w:spacing w:val="-4"/>
          <w:sz w:val="28"/>
          <w:szCs w:val="28"/>
        </w:rPr>
        <w:t>да</w:t>
      </w:r>
      <w:r w:rsidR="00044A2C">
        <w:rPr>
          <w:rFonts w:ascii="Times New Roman" w:hAnsi="Times New Roman"/>
          <w:spacing w:val="-4"/>
          <w:sz w:val="28"/>
          <w:szCs w:val="28"/>
          <w:lang w:val="uk-UA"/>
        </w:rPr>
        <w:t>ння</w:t>
      </w:r>
      <w:r w:rsidR="00A81E1A" w:rsidRPr="003A3F3C">
        <w:rPr>
          <w:rFonts w:ascii="Times New Roman" w:hAnsi="Times New Roman"/>
          <w:spacing w:val="-4"/>
          <w:sz w:val="28"/>
          <w:szCs w:val="28"/>
        </w:rPr>
        <w:t>"</w:t>
      </w:r>
      <w:r w:rsidRPr="003A3F3C">
        <w:rPr>
          <w:rFonts w:ascii="Times New Roman" w:hAnsi="Times New Roman"/>
          <w:spacing w:val="-4"/>
          <w:sz w:val="28"/>
          <w:szCs w:val="28"/>
        </w:rPr>
        <w:t>: відпрацю</w:t>
      </w:r>
      <w:r w:rsidR="000D1BA1">
        <w:rPr>
          <w:rFonts w:ascii="Times New Roman" w:hAnsi="Times New Roman"/>
          <w:spacing w:val="-4"/>
          <w:sz w:val="28"/>
          <w:szCs w:val="28"/>
        </w:rPr>
        <w:softHyphen/>
      </w:r>
      <w:r w:rsidRPr="003A3F3C">
        <w:rPr>
          <w:rFonts w:ascii="Times New Roman" w:hAnsi="Times New Roman"/>
          <w:spacing w:val="-4"/>
          <w:sz w:val="28"/>
          <w:szCs w:val="28"/>
        </w:rPr>
        <w:t xml:space="preserve">вання ансамблевого мислення. А. Готліб дуже точно характеризує сутність ансамблевого виконання, коли вживає формулу </w:t>
      </w:r>
      <w:r w:rsidR="00A81E1A" w:rsidRPr="003A3F3C">
        <w:rPr>
          <w:rFonts w:ascii="Times New Roman" w:hAnsi="Times New Roman"/>
          <w:spacing w:val="-4"/>
          <w:sz w:val="28"/>
          <w:szCs w:val="28"/>
        </w:rPr>
        <w:t>"</w:t>
      </w:r>
      <w:r w:rsidRPr="003A3F3C">
        <w:rPr>
          <w:rFonts w:ascii="Times New Roman" w:hAnsi="Times New Roman"/>
          <w:spacing w:val="-4"/>
          <w:sz w:val="28"/>
          <w:szCs w:val="28"/>
        </w:rPr>
        <w:t>Я – Ми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[2, с. 91]. Однак тут доцільно використовувати методичний принцип: від загального до часткового, тобто </w:t>
      </w:r>
      <w:r w:rsidR="00044A2C">
        <w:rPr>
          <w:rFonts w:ascii="Times New Roman" w:hAnsi="Times New Roman"/>
          <w:spacing w:val="-4"/>
          <w:sz w:val="28"/>
          <w:szCs w:val="28"/>
          <w:lang w:val="uk-UA"/>
        </w:rPr>
        <w:t>спрямува</w:t>
      </w:r>
      <w:r w:rsidRPr="003A3F3C">
        <w:rPr>
          <w:rFonts w:ascii="Times New Roman" w:hAnsi="Times New Roman"/>
          <w:spacing w:val="-4"/>
          <w:sz w:val="28"/>
          <w:szCs w:val="28"/>
        </w:rPr>
        <w:t xml:space="preserve">ння мислення </w:t>
      </w:r>
      <w:r w:rsidR="00A81E1A" w:rsidRPr="003A3F3C">
        <w:rPr>
          <w:rFonts w:ascii="Times New Roman" w:hAnsi="Times New Roman"/>
          <w:spacing w:val="-4"/>
          <w:sz w:val="28"/>
          <w:szCs w:val="28"/>
        </w:rPr>
        <w:t>"</w:t>
      </w:r>
      <w:r w:rsidRPr="003A3F3C">
        <w:rPr>
          <w:rFonts w:ascii="Times New Roman" w:hAnsi="Times New Roman"/>
          <w:spacing w:val="-4"/>
          <w:sz w:val="28"/>
          <w:szCs w:val="28"/>
        </w:rPr>
        <w:t>від МИ до 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044A2C">
        <w:rPr>
          <w:rFonts w:ascii="Times New Roman" w:hAnsi="Times New Roman"/>
          <w:spacing w:val="-4"/>
          <w:sz w:val="28"/>
          <w:szCs w:val="28"/>
          <w:lang w:val="uk-UA"/>
        </w:rPr>
        <w:t>У</w:t>
      </w:r>
      <w:r w:rsidRPr="003A3F3C">
        <w:rPr>
          <w:rFonts w:ascii="Times New Roman" w:hAnsi="Times New Roman"/>
          <w:spacing w:val="-4"/>
          <w:sz w:val="28"/>
          <w:szCs w:val="28"/>
        </w:rPr>
        <w:t>мовно</w:t>
      </w:r>
      <w:r w:rsidR="00044A2C">
        <w:rPr>
          <w:rFonts w:ascii="Times New Roman" w:hAnsi="Times New Roman"/>
          <w:spacing w:val="-4"/>
          <w:sz w:val="28"/>
          <w:szCs w:val="28"/>
          <w:lang w:val="uk-UA"/>
        </w:rPr>
        <w:t xml:space="preserve"> назвемо</w:t>
      </w:r>
      <w:r w:rsidRPr="003A3F3C">
        <w:rPr>
          <w:rFonts w:ascii="Times New Roman" w:hAnsi="Times New Roman"/>
          <w:spacing w:val="-4"/>
          <w:sz w:val="28"/>
          <w:szCs w:val="28"/>
        </w:rPr>
        <w:t xml:space="preserve"> цей метод </w:t>
      </w:r>
      <w:r w:rsidR="00A81E1A" w:rsidRPr="003A3F3C">
        <w:rPr>
          <w:rFonts w:ascii="Times New Roman" w:hAnsi="Times New Roman"/>
          <w:spacing w:val="-4"/>
          <w:sz w:val="28"/>
          <w:szCs w:val="28"/>
        </w:rPr>
        <w:t>"</w:t>
      </w:r>
      <w:r w:rsidRPr="003A3F3C">
        <w:rPr>
          <w:rFonts w:ascii="Times New Roman" w:hAnsi="Times New Roman"/>
          <w:spacing w:val="-4"/>
          <w:sz w:val="28"/>
          <w:szCs w:val="28"/>
        </w:rPr>
        <w:t>партитурним</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Важливо, щоб початкова установка для учня </w:t>
      </w:r>
      <w:r w:rsidR="00A81E1A" w:rsidRPr="003A3F3C">
        <w:rPr>
          <w:rFonts w:ascii="Times New Roman" w:hAnsi="Times New Roman"/>
          <w:spacing w:val="-4"/>
          <w:sz w:val="28"/>
          <w:szCs w:val="28"/>
        </w:rPr>
        <w:t>"</w:t>
      </w:r>
      <w:r w:rsidRPr="003A3F3C">
        <w:rPr>
          <w:rFonts w:ascii="Times New Roman" w:hAnsi="Times New Roman"/>
          <w:spacing w:val="-4"/>
          <w:sz w:val="28"/>
          <w:szCs w:val="28"/>
        </w:rPr>
        <w:t>відштовхувалася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саме від </w:t>
      </w:r>
      <w:r w:rsidR="00A81E1A" w:rsidRPr="003A3F3C">
        <w:rPr>
          <w:rFonts w:ascii="Times New Roman" w:hAnsi="Times New Roman"/>
          <w:spacing w:val="-4"/>
          <w:sz w:val="28"/>
          <w:szCs w:val="28"/>
        </w:rPr>
        <w:t>"</w:t>
      </w:r>
      <w:r w:rsidRPr="003A3F3C">
        <w:rPr>
          <w:rFonts w:ascii="Times New Roman" w:hAnsi="Times New Roman"/>
          <w:spacing w:val="-4"/>
          <w:sz w:val="28"/>
          <w:szCs w:val="28"/>
        </w:rPr>
        <w:t>МИ</w:t>
      </w:r>
      <w:r w:rsidR="00A81E1A" w:rsidRPr="003A3F3C">
        <w:rPr>
          <w:rFonts w:ascii="Times New Roman" w:hAnsi="Times New Roman"/>
          <w:spacing w:val="-4"/>
          <w:sz w:val="28"/>
          <w:szCs w:val="28"/>
        </w:rPr>
        <w:t>"</w:t>
      </w:r>
      <w:r w:rsidRPr="003A3F3C">
        <w:rPr>
          <w:rFonts w:ascii="Times New Roman" w:hAnsi="Times New Roman"/>
          <w:spacing w:val="-4"/>
          <w:sz w:val="28"/>
          <w:szCs w:val="28"/>
        </w:rPr>
        <w:t>, а цьому більш за все сприяє самостійне ознайомлення з текстом з урахуванням всієї вертикалі. При цьому корисно ознайом</w:t>
      </w:r>
      <w:r w:rsidR="00044A2C">
        <w:rPr>
          <w:rFonts w:ascii="Times New Roman" w:hAnsi="Times New Roman"/>
          <w:spacing w:val="-4"/>
          <w:sz w:val="28"/>
          <w:szCs w:val="28"/>
          <w:lang w:val="uk-UA"/>
        </w:rPr>
        <w:t>итися</w:t>
      </w:r>
      <w:r w:rsidRPr="003A3F3C">
        <w:rPr>
          <w:rFonts w:ascii="Times New Roman" w:hAnsi="Times New Roman"/>
          <w:spacing w:val="-4"/>
          <w:sz w:val="28"/>
          <w:szCs w:val="28"/>
        </w:rPr>
        <w:t xml:space="preserve"> з обома партіями, поєдна</w:t>
      </w:r>
      <w:r w:rsidR="00044A2C">
        <w:rPr>
          <w:rFonts w:ascii="Times New Roman" w:hAnsi="Times New Roman"/>
          <w:spacing w:val="-4"/>
          <w:sz w:val="28"/>
          <w:szCs w:val="28"/>
          <w:lang w:val="uk-UA"/>
        </w:rPr>
        <w:t>ти</w:t>
      </w:r>
      <w:r w:rsidRPr="003A3F3C">
        <w:rPr>
          <w:rFonts w:ascii="Times New Roman" w:hAnsi="Times New Roman"/>
          <w:spacing w:val="-4"/>
          <w:sz w:val="28"/>
          <w:szCs w:val="28"/>
        </w:rPr>
        <w:t xml:space="preserve"> матеріал обох партій в одну, а також вияв</w:t>
      </w:r>
      <w:r w:rsidR="00044A2C">
        <w:rPr>
          <w:rFonts w:ascii="Times New Roman" w:hAnsi="Times New Roman"/>
          <w:spacing w:val="-4"/>
          <w:sz w:val="28"/>
          <w:szCs w:val="28"/>
          <w:lang w:val="uk-UA"/>
        </w:rPr>
        <w:t>ити</w:t>
      </w:r>
      <w:r w:rsidRPr="003A3F3C">
        <w:rPr>
          <w:rFonts w:ascii="Times New Roman" w:hAnsi="Times New Roman"/>
          <w:spacing w:val="-4"/>
          <w:sz w:val="28"/>
          <w:szCs w:val="28"/>
        </w:rPr>
        <w:t xml:space="preserve"> принцип розподілу музичного матеріалу між обома партіями. У випадку, коли ми маємо справу з учнем, який ще не здатен зробити подібний аналіз, цю функцію виконує педагог. Після ознайомлення з п</w:t>
      </w:r>
      <w:r w:rsidR="00DB76DA">
        <w:rPr>
          <w:rFonts w:ascii="Times New Roman" w:hAnsi="Times New Roman"/>
          <w:spacing w:val="-4"/>
          <w:sz w:val="28"/>
          <w:szCs w:val="28"/>
        </w:rPr>
        <w:t>’</w:t>
      </w:r>
      <w:r w:rsidRPr="003A3F3C">
        <w:rPr>
          <w:rFonts w:ascii="Times New Roman" w:hAnsi="Times New Roman"/>
          <w:spacing w:val="-4"/>
          <w:sz w:val="28"/>
          <w:szCs w:val="28"/>
        </w:rPr>
        <w:t>єсою таким чином можна переходити до послідовного розв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язання </w:t>
      </w:r>
      <w:r w:rsidR="00A81E1A" w:rsidRPr="003A3F3C">
        <w:rPr>
          <w:rFonts w:ascii="Times New Roman" w:hAnsi="Times New Roman"/>
          <w:spacing w:val="-4"/>
          <w:sz w:val="28"/>
          <w:szCs w:val="28"/>
        </w:rPr>
        <w:t>"</w:t>
      </w:r>
      <w:r w:rsidRPr="003A3F3C">
        <w:rPr>
          <w:rFonts w:ascii="Times New Roman" w:hAnsi="Times New Roman"/>
          <w:spacing w:val="-4"/>
          <w:sz w:val="28"/>
          <w:szCs w:val="28"/>
        </w:rPr>
        <w:t>внутрішніх</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складнощів, а потім і до спільного виконання.</w:t>
      </w:r>
    </w:p>
    <w:p w:rsidR="00391123" w:rsidRPr="003A3F3C" w:rsidRDefault="00391123" w:rsidP="000D1BA1">
      <w:pPr>
        <w:pStyle w:val="a3"/>
        <w:spacing w:line="257" w:lineRule="auto"/>
        <w:ind w:firstLine="709"/>
        <w:jc w:val="both"/>
        <w:rPr>
          <w:rFonts w:ascii="Times New Roman" w:hAnsi="Times New Roman"/>
          <w:spacing w:val="-4"/>
          <w:sz w:val="28"/>
          <w:szCs w:val="28"/>
        </w:rPr>
      </w:pPr>
      <w:r w:rsidRPr="003A3F3C">
        <w:rPr>
          <w:rFonts w:ascii="Times New Roman" w:hAnsi="Times New Roman"/>
          <w:spacing w:val="-4"/>
          <w:sz w:val="28"/>
          <w:szCs w:val="28"/>
        </w:rPr>
        <w:t>Відомо, що ансамблеве викона</w:t>
      </w:r>
      <w:r w:rsidR="00044A2C">
        <w:rPr>
          <w:rFonts w:ascii="Times New Roman" w:hAnsi="Times New Roman"/>
          <w:spacing w:val="-4"/>
          <w:sz w:val="28"/>
          <w:szCs w:val="28"/>
          <w:lang w:val="uk-UA"/>
        </w:rPr>
        <w:t>ння</w:t>
      </w:r>
      <w:r w:rsidRPr="003A3F3C">
        <w:rPr>
          <w:rFonts w:ascii="Times New Roman" w:hAnsi="Times New Roman"/>
          <w:spacing w:val="-4"/>
          <w:sz w:val="28"/>
          <w:szCs w:val="28"/>
        </w:rPr>
        <w:t xml:space="preserve"> включає в себе не тільки технічні склад</w:t>
      </w:r>
      <w:r w:rsidR="000D1BA1">
        <w:rPr>
          <w:rFonts w:ascii="Times New Roman" w:hAnsi="Times New Roman"/>
          <w:spacing w:val="-4"/>
          <w:sz w:val="28"/>
          <w:szCs w:val="28"/>
        </w:rPr>
        <w:softHyphen/>
      </w:r>
      <w:r w:rsidR="000D1BA1">
        <w:rPr>
          <w:rFonts w:ascii="Times New Roman" w:hAnsi="Times New Roman"/>
          <w:spacing w:val="-4"/>
          <w:sz w:val="28"/>
          <w:szCs w:val="28"/>
        </w:rPr>
        <w:softHyphen/>
      </w:r>
      <w:r w:rsidRPr="003A3F3C">
        <w:rPr>
          <w:rFonts w:ascii="Times New Roman" w:hAnsi="Times New Roman"/>
          <w:spacing w:val="-4"/>
          <w:sz w:val="28"/>
          <w:szCs w:val="28"/>
        </w:rPr>
        <w:t>но</w:t>
      </w:r>
      <w:r w:rsidR="00044A2C">
        <w:rPr>
          <w:rFonts w:ascii="Times New Roman" w:hAnsi="Times New Roman"/>
          <w:spacing w:val="-4"/>
          <w:sz w:val="28"/>
          <w:szCs w:val="28"/>
          <w:lang w:val="uk-UA"/>
        </w:rPr>
        <w:t>щ</w:t>
      </w:r>
      <w:r w:rsidRPr="003A3F3C">
        <w:rPr>
          <w:rFonts w:ascii="Times New Roman" w:hAnsi="Times New Roman"/>
          <w:spacing w:val="-4"/>
          <w:sz w:val="28"/>
          <w:szCs w:val="28"/>
        </w:rPr>
        <w:t>і, якими учні оволодівають в класі за фахом, але й специфічні ансамблеві. Великі труднощі пов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язані з виконанням пасажів, котрі чергуються. Від виконавців вимагаються певні навички </w:t>
      </w:r>
      <w:r w:rsidR="00A81E1A" w:rsidRPr="003A3F3C">
        <w:rPr>
          <w:rFonts w:ascii="Times New Roman" w:hAnsi="Times New Roman"/>
          <w:b/>
          <w:spacing w:val="-4"/>
          <w:sz w:val="28"/>
          <w:szCs w:val="28"/>
        </w:rPr>
        <w:t>"</w:t>
      </w:r>
      <w:r w:rsidRPr="003A3F3C">
        <w:rPr>
          <w:rFonts w:ascii="Times New Roman" w:hAnsi="Times New Roman"/>
          <w:b/>
          <w:spacing w:val="-4"/>
          <w:sz w:val="28"/>
          <w:szCs w:val="28"/>
        </w:rPr>
        <w:t>підхоплення</w:t>
      </w:r>
      <w:r w:rsidR="00A81E1A" w:rsidRPr="003A3F3C">
        <w:rPr>
          <w:rFonts w:ascii="Times New Roman" w:hAnsi="Times New Roman"/>
          <w:b/>
          <w:spacing w:val="-4"/>
          <w:sz w:val="28"/>
          <w:szCs w:val="28"/>
        </w:rPr>
        <w:t>"</w:t>
      </w:r>
      <w:r w:rsidRPr="003A3F3C">
        <w:rPr>
          <w:rFonts w:ascii="Times New Roman" w:hAnsi="Times New Roman"/>
          <w:spacing w:val="-4"/>
          <w:sz w:val="28"/>
          <w:szCs w:val="28"/>
        </w:rPr>
        <w:t>, точність і синхрон</w:t>
      </w:r>
      <w:r w:rsidR="000D1BA1">
        <w:rPr>
          <w:rFonts w:ascii="Times New Roman" w:hAnsi="Times New Roman"/>
          <w:spacing w:val="-4"/>
          <w:sz w:val="28"/>
          <w:szCs w:val="28"/>
        </w:rPr>
        <w:softHyphen/>
      </w:r>
      <w:r w:rsidRPr="003A3F3C">
        <w:rPr>
          <w:rFonts w:ascii="Times New Roman" w:hAnsi="Times New Roman"/>
          <w:spacing w:val="-4"/>
          <w:sz w:val="28"/>
          <w:szCs w:val="28"/>
        </w:rPr>
        <w:t>ність вступу, органічність передачі будь-якого голосу з однієї партії в іншу. Ансам</w:t>
      </w:r>
      <w:r w:rsidR="00044A2C">
        <w:rPr>
          <w:rFonts w:ascii="Times New Roman" w:hAnsi="Times New Roman"/>
          <w:spacing w:val="-4"/>
          <w:sz w:val="28"/>
          <w:szCs w:val="28"/>
        </w:rPr>
        <w:softHyphen/>
      </w:r>
      <w:r w:rsidRPr="003A3F3C">
        <w:rPr>
          <w:rFonts w:ascii="Times New Roman" w:hAnsi="Times New Roman"/>
          <w:spacing w:val="-4"/>
          <w:sz w:val="28"/>
          <w:szCs w:val="28"/>
        </w:rPr>
        <w:t xml:space="preserve">блісти повинні навчитися </w:t>
      </w:r>
      <w:r w:rsidR="00A81E1A" w:rsidRPr="003A3F3C">
        <w:rPr>
          <w:rFonts w:ascii="Times New Roman" w:hAnsi="Times New Roman"/>
          <w:spacing w:val="-4"/>
          <w:sz w:val="28"/>
          <w:szCs w:val="28"/>
        </w:rPr>
        <w:t>"</w:t>
      </w:r>
      <w:r w:rsidRPr="003A3F3C">
        <w:rPr>
          <w:rFonts w:ascii="Times New Roman" w:hAnsi="Times New Roman"/>
          <w:spacing w:val="-4"/>
          <w:sz w:val="28"/>
          <w:szCs w:val="28"/>
        </w:rPr>
        <w:t>підхоплювати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незакінчену фразу і передавати її партнеру, не розриваючи музичної тканини. </w:t>
      </w:r>
    </w:p>
    <w:p w:rsidR="00391123" w:rsidRPr="003A3F3C" w:rsidRDefault="00391123" w:rsidP="000D1BA1">
      <w:pPr>
        <w:pStyle w:val="a3"/>
        <w:spacing w:line="257" w:lineRule="auto"/>
        <w:ind w:firstLine="708"/>
        <w:jc w:val="both"/>
        <w:rPr>
          <w:rFonts w:ascii="Times New Roman" w:hAnsi="Times New Roman"/>
          <w:spacing w:val="-4"/>
          <w:sz w:val="28"/>
          <w:szCs w:val="28"/>
        </w:rPr>
      </w:pPr>
      <w:r w:rsidRPr="003A3F3C">
        <w:rPr>
          <w:rFonts w:ascii="Times New Roman" w:hAnsi="Times New Roman"/>
          <w:spacing w:val="-4"/>
          <w:sz w:val="28"/>
          <w:szCs w:val="28"/>
        </w:rPr>
        <w:t xml:space="preserve">Диригенти, оркестранти і ансамблісти добре знають, що виконання музики починається не в той момент, коли смичок торкається струни або клавіші, а за мить до того. </w:t>
      </w:r>
      <w:r w:rsidRPr="003A3F3C">
        <w:rPr>
          <w:rFonts w:ascii="Times New Roman" w:hAnsi="Times New Roman"/>
          <w:b/>
          <w:spacing w:val="-4"/>
          <w:sz w:val="28"/>
          <w:szCs w:val="28"/>
        </w:rPr>
        <w:t>Ауфтакт</w:t>
      </w:r>
      <w:r w:rsidRPr="003A3F3C">
        <w:rPr>
          <w:rFonts w:ascii="Times New Roman" w:hAnsi="Times New Roman"/>
          <w:spacing w:val="-4"/>
          <w:sz w:val="28"/>
          <w:szCs w:val="28"/>
        </w:rPr>
        <w:t xml:space="preserve"> – виконання, яке вже почалося, воно завжди має характер реальної музики, яка слідує за ним</w:t>
      </w:r>
      <w:r w:rsidRPr="003A3F3C">
        <w:rPr>
          <w:rFonts w:ascii="Times New Roman" w:hAnsi="Times New Roman"/>
          <w:i/>
          <w:spacing w:val="-4"/>
          <w:sz w:val="28"/>
          <w:szCs w:val="28"/>
        </w:rPr>
        <w:t>.</w:t>
      </w:r>
      <w:r w:rsidRPr="003A3F3C">
        <w:rPr>
          <w:rFonts w:ascii="Times New Roman" w:hAnsi="Times New Roman"/>
          <w:spacing w:val="-4"/>
          <w:sz w:val="28"/>
          <w:szCs w:val="28"/>
        </w:rPr>
        <w:t xml:space="preserve"> Тому він відноситься до виразного ансамбле</w:t>
      </w:r>
      <w:r w:rsidR="000D1BA1">
        <w:rPr>
          <w:rFonts w:ascii="Times New Roman" w:hAnsi="Times New Roman"/>
          <w:spacing w:val="-4"/>
          <w:sz w:val="28"/>
          <w:szCs w:val="28"/>
        </w:rPr>
        <w:softHyphen/>
      </w:r>
      <w:r w:rsidRPr="003A3F3C">
        <w:rPr>
          <w:rFonts w:ascii="Times New Roman" w:hAnsi="Times New Roman"/>
          <w:spacing w:val="-4"/>
          <w:sz w:val="28"/>
          <w:szCs w:val="28"/>
        </w:rPr>
        <w:t>вого засобу. Виконавець-соліст також використовує ауфтакт, але завжди в думках. Для подачі такого непомітного, але важливого руху</w:t>
      </w:r>
      <w:r w:rsidR="00044A2C">
        <w:rPr>
          <w:rFonts w:ascii="Times New Roman" w:hAnsi="Times New Roman"/>
          <w:spacing w:val="-4"/>
          <w:sz w:val="28"/>
          <w:szCs w:val="28"/>
          <w:lang w:val="uk-UA"/>
        </w:rPr>
        <w:t>,</w:t>
      </w:r>
      <w:r w:rsidRPr="003A3F3C">
        <w:rPr>
          <w:rFonts w:ascii="Times New Roman" w:hAnsi="Times New Roman"/>
          <w:spacing w:val="-4"/>
          <w:sz w:val="28"/>
          <w:szCs w:val="28"/>
        </w:rPr>
        <w:t xml:space="preserve"> як ауфтакт та мить першого його сприйняття, потрібні тренування. Ігнорування цього може привести до зриву навіть у досвідчених артистів. В ансамблі двох фортепіано подання сигналу є трохи складнішим через достатньо велику відстань партнерів. Тому слід зупинитися на вивченні техніки цього прийому.</w:t>
      </w:r>
    </w:p>
    <w:p w:rsidR="00391123" w:rsidRPr="003A3F3C" w:rsidRDefault="00391123" w:rsidP="003B0748">
      <w:pPr>
        <w:pStyle w:val="a3"/>
        <w:spacing w:line="264" w:lineRule="auto"/>
        <w:ind w:firstLine="708"/>
        <w:jc w:val="both"/>
        <w:rPr>
          <w:rFonts w:ascii="Times New Roman" w:hAnsi="Times New Roman"/>
          <w:spacing w:val="-4"/>
          <w:sz w:val="28"/>
          <w:szCs w:val="28"/>
        </w:rPr>
      </w:pPr>
      <w:r w:rsidRPr="003A3F3C">
        <w:rPr>
          <w:rFonts w:ascii="Times New Roman" w:hAnsi="Times New Roman"/>
          <w:spacing w:val="-4"/>
          <w:sz w:val="28"/>
          <w:szCs w:val="28"/>
          <w:lang w:eastAsia="ru-RU"/>
        </w:rPr>
        <w:t xml:space="preserve">При ансамблевій грі важливі не тільки синхронність і рівність руху, але і тотожність прийомів звуковидобування. </w:t>
      </w:r>
      <w:r w:rsidRPr="003A3F3C">
        <w:rPr>
          <w:rFonts w:ascii="Times New Roman" w:hAnsi="Times New Roman"/>
          <w:spacing w:val="-4"/>
          <w:sz w:val="28"/>
          <w:szCs w:val="28"/>
        </w:rPr>
        <w:t>Підібрати двох піаністів, які володіють досить ідентичним звуком, так</w:t>
      </w:r>
      <w:r w:rsidR="003B0748">
        <w:rPr>
          <w:rFonts w:ascii="Times New Roman" w:hAnsi="Times New Roman"/>
          <w:spacing w:val="-4"/>
          <w:sz w:val="28"/>
          <w:szCs w:val="28"/>
          <w:lang w:val="uk-UA"/>
        </w:rPr>
        <w:t xml:space="preserve"> само </w:t>
      </w:r>
      <w:r w:rsidRPr="003A3F3C">
        <w:rPr>
          <w:rFonts w:ascii="Times New Roman" w:hAnsi="Times New Roman"/>
          <w:spacing w:val="-4"/>
          <w:sz w:val="28"/>
          <w:szCs w:val="28"/>
        </w:rPr>
        <w:t xml:space="preserve">складно, як знайти двох однакових людей. Але навіть при всьому цьому звуковому різноманітті можливий поділ на дві наступні категорії: </w:t>
      </w:r>
      <w:r w:rsidR="00A81E1A" w:rsidRPr="003A3F3C">
        <w:rPr>
          <w:rFonts w:ascii="Times New Roman" w:hAnsi="Times New Roman"/>
          <w:spacing w:val="-4"/>
          <w:sz w:val="28"/>
          <w:szCs w:val="28"/>
        </w:rPr>
        <w:t>"</w:t>
      </w:r>
      <w:r w:rsidRPr="003A3F3C">
        <w:rPr>
          <w:rFonts w:ascii="Times New Roman" w:hAnsi="Times New Roman"/>
          <w:spacing w:val="-4"/>
          <w:sz w:val="28"/>
          <w:szCs w:val="28"/>
        </w:rPr>
        <w:t>співучий</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та </w:t>
      </w:r>
      <w:r w:rsidR="00A81E1A" w:rsidRPr="003A3F3C">
        <w:rPr>
          <w:rFonts w:ascii="Times New Roman" w:hAnsi="Times New Roman"/>
          <w:spacing w:val="-4"/>
          <w:sz w:val="28"/>
          <w:szCs w:val="28"/>
        </w:rPr>
        <w:t>"</w:t>
      </w:r>
      <w:r w:rsidRPr="003A3F3C">
        <w:rPr>
          <w:rFonts w:ascii="Times New Roman" w:hAnsi="Times New Roman"/>
          <w:spacing w:val="-4"/>
          <w:sz w:val="28"/>
          <w:szCs w:val="28"/>
        </w:rPr>
        <w:t>жорсткий</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Піаніст, якій володіє </w:t>
      </w:r>
      <w:r w:rsidR="00A81E1A" w:rsidRPr="003A3F3C">
        <w:rPr>
          <w:rFonts w:ascii="Times New Roman" w:hAnsi="Times New Roman"/>
          <w:spacing w:val="-4"/>
          <w:sz w:val="28"/>
          <w:szCs w:val="28"/>
        </w:rPr>
        <w:t>"</w:t>
      </w:r>
      <w:r w:rsidRPr="003A3F3C">
        <w:rPr>
          <w:rFonts w:ascii="Times New Roman" w:hAnsi="Times New Roman"/>
          <w:spacing w:val="-4"/>
          <w:sz w:val="28"/>
          <w:szCs w:val="28"/>
        </w:rPr>
        <w:t>жорстким</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звуком, здатний порушити гармонію будь-якого ансамблю. Деякі методисти </w:t>
      </w:r>
      <w:r w:rsidR="003B0748">
        <w:rPr>
          <w:rFonts w:ascii="Times New Roman" w:hAnsi="Times New Roman"/>
          <w:spacing w:val="-4"/>
          <w:sz w:val="28"/>
          <w:szCs w:val="28"/>
          <w:lang w:val="uk-UA"/>
        </w:rPr>
        <w:lastRenderedPageBreak/>
        <w:t>зазначають</w:t>
      </w:r>
      <w:r w:rsidRPr="003A3F3C">
        <w:rPr>
          <w:rFonts w:ascii="Times New Roman" w:hAnsi="Times New Roman"/>
          <w:spacing w:val="-4"/>
          <w:sz w:val="28"/>
          <w:szCs w:val="28"/>
        </w:rPr>
        <w:t xml:space="preserve">, що при створенні </w:t>
      </w:r>
      <w:r w:rsidR="003B0748">
        <w:rPr>
          <w:rFonts w:ascii="Times New Roman" w:hAnsi="Times New Roman"/>
          <w:spacing w:val="-4"/>
          <w:sz w:val="28"/>
          <w:szCs w:val="28"/>
          <w:lang w:val="uk-UA"/>
        </w:rPr>
        <w:t>навчальн</w:t>
      </w:r>
      <w:r w:rsidRPr="003A3F3C">
        <w:rPr>
          <w:rFonts w:ascii="Times New Roman" w:hAnsi="Times New Roman"/>
          <w:spacing w:val="-4"/>
          <w:sz w:val="28"/>
          <w:szCs w:val="28"/>
        </w:rPr>
        <w:t xml:space="preserve">ого ансамблю доцільно керуватися </w:t>
      </w:r>
      <w:r w:rsidR="00A81E1A" w:rsidRPr="003A3F3C">
        <w:rPr>
          <w:rFonts w:ascii="Times New Roman" w:hAnsi="Times New Roman"/>
          <w:spacing w:val="-4"/>
          <w:sz w:val="28"/>
          <w:szCs w:val="28"/>
        </w:rPr>
        <w:t>"</w:t>
      </w:r>
      <w:r w:rsidRPr="003A3F3C">
        <w:rPr>
          <w:rFonts w:ascii="Times New Roman" w:hAnsi="Times New Roman"/>
          <w:spacing w:val="-4"/>
          <w:sz w:val="28"/>
          <w:szCs w:val="28"/>
        </w:rPr>
        <w:t>мобі</w:t>
      </w:r>
      <w:r w:rsidR="003B0748">
        <w:rPr>
          <w:rFonts w:ascii="Times New Roman" w:hAnsi="Times New Roman"/>
          <w:spacing w:val="-4"/>
          <w:sz w:val="28"/>
          <w:szCs w:val="28"/>
        </w:rPr>
        <w:softHyphen/>
      </w:r>
      <w:r w:rsidRPr="003A3F3C">
        <w:rPr>
          <w:rFonts w:ascii="Times New Roman" w:hAnsi="Times New Roman"/>
          <w:spacing w:val="-4"/>
          <w:sz w:val="28"/>
          <w:szCs w:val="28"/>
        </w:rPr>
        <w:t>лізуючими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функціями дуету: в окремих випадках піаніст, який володіє недоліка</w:t>
      </w:r>
      <w:r w:rsidR="003B0748">
        <w:rPr>
          <w:rFonts w:ascii="Times New Roman" w:hAnsi="Times New Roman"/>
          <w:spacing w:val="-4"/>
          <w:sz w:val="28"/>
          <w:szCs w:val="28"/>
        </w:rPr>
        <w:softHyphen/>
      </w:r>
      <w:r w:rsidRPr="003A3F3C">
        <w:rPr>
          <w:rFonts w:ascii="Times New Roman" w:hAnsi="Times New Roman"/>
          <w:spacing w:val="-4"/>
          <w:sz w:val="28"/>
          <w:szCs w:val="28"/>
        </w:rPr>
        <w:t xml:space="preserve">ми вилучення звуку, безпосередньо порівнює свою гру зі </w:t>
      </w:r>
      <w:r w:rsidR="00A81E1A" w:rsidRPr="003A3F3C">
        <w:rPr>
          <w:rFonts w:ascii="Times New Roman" w:hAnsi="Times New Roman"/>
          <w:spacing w:val="-4"/>
          <w:sz w:val="28"/>
          <w:szCs w:val="28"/>
        </w:rPr>
        <w:t>"</w:t>
      </w:r>
      <w:r w:rsidRPr="003A3F3C">
        <w:rPr>
          <w:rFonts w:ascii="Times New Roman" w:hAnsi="Times New Roman"/>
          <w:spacing w:val="-4"/>
          <w:sz w:val="28"/>
          <w:szCs w:val="28"/>
        </w:rPr>
        <w:t>співучою</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манерою </w:t>
      </w:r>
      <w:r w:rsidR="00A81E1A" w:rsidRPr="003A3F3C">
        <w:rPr>
          <w:rFonts w:ascii="Times New Roman" w:hAnsi="Times New Roman"/>
          <w:spacing w:val="-4"/>
          <w:sz w:val="28"/>
          <w:szCs w:val="28"/>
        </w:rPr>
        <w:t>"</w:t>
      </w:r>
      <w:r w:rsidRPr="003A3F3C">
        <w:rPr>
          <w:rFonts w:ascii="Times New Roman" w:hAnsi="Times New Roman"/>
          <w:spacing w:val="-4"/>
          <w:sz w:val="28"/>
          <w:szCs w:val="28"/>
        </w:rPr>
        <w:t>партнера</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та буде намагатися виправити свої дефекти. </w:t>
      </w:r>
    </w:p>
    <w:p w:rsidR="00391123" w:rsidRPr="003A3F3C" w:rsidRDefault="00391123" w:rsidP="003B0748">
      <w:pPr>
        <w:pStyle w:val="a3"/>
        <w:spacing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t>Не менш важливим аспектом при вдосконаленні навичок гри у фортепіан</w:t>
      </w:r>
      <w:r w:rsidR="000D1BA1">
        <w:rPr>
          <w:rFonts w:ascii="Times New Roman" w:hAnsi="Times New Roman"/>
          <w:spacing w:val="-4"/>
          <w:sz w:val="28"/>
          <w:szCs w:val="28"/>
        </w:rPr>
        <w:softHyphen/>
      </w:r>
      <w:r w:rsidRPr="003A3F3C">
        <w:rPr>
          <w:rFonts w:ascii="Times New Roman" w:hAnsi="Times New Roman"/>
          <w:spacing w:val="-4"/>
          <w:sz w:val="28"/>
          <w:szCs w:val="28"/>
        </w:rPr>
        <w:t xml:space="preserve">ному ансамблі є </w:t>
      </w:r>
      <w:r w:rsidRPr="003A3F3C">
        <w:rPr>
          <w:rFonts w:ascii="Times New Roman" w:hAnsi="Times New Roman"/>
          <w:b/>
          <w:spacing w:val="-4"/>
          <w:sz w:val="28"/>
          <w:szCs w:val="28"/>
        </w:rPr>
        <w:t>робота з педаллю</w:t>
      </w:r>
      <w:r w:rsidRPr="003A3F3C">
        <w:rPr>
          <w:rFonts w:ascii="Times New Roman" w:hAnsi="Times New Roman"/>
          <w:spacing w:val="-4"/>
          <w:sz w:val="28"/>
          <w:szCs w:val="28"/>
        </w:rPr>
        <w:t>. В цілому, визначаючи засоби педалізації у фортепіанному ансамблі, ми керуємось тими ж методами</w:t>
      </w:r>
      <w:r w:rsidR="003B0748">
        <w:rPr>
          <w:rFonts w:ascii="Times New Roman" w:hAnsi="Times New Roman"/>
          <w:spacing w:val="-4"/>
          <w:sz w:val="28"/>
          <w:szCs w:val="28"/>
          <w:lang w:val="uk-UA"/>
        </w:rPr>
        <w:t>,</w:t>
      </w:r>
      <w:r w:rsidRPr="003A3F3C">
        <w:rPr>
          <w:rFonts w:ascii="Times New Roman" w:hAnsi="Times New Roman"/>
          <w:spacing w:val="-4"/>
          <w:sz w:val="28"/>
          <w:szCs w:val="28"/>
        </w:rPr>
        <w:t xml:space="preserve"> що і при виконанні s</w:t>
      </w:r>
      <w:r w:rsidRPr="003A3F3C">
        <w:rPr>
          <w:rFonts w:ascii="Times New Roman" w:hAnsi="Times New Roman"/>
          <w:spacing w:val="-4"/>
          <w:sz w:val="28"/>
          <w:szCs w:val="28"/>
          <w:lang w:val="en-US"/>
        </w:rPr>
        <w:t>o</w:t>
      </w:r>
      <w:r w:rsidRPr="003A3F3C">
        <w:rPr>
          <w:rFonts w:ascii="Times New Roman" w:hAnsi="Times New Roman"/>
          <w:spacing w:val="-4"/>
          <w:sz w:val="28"/>
          <w:szCs w:val="28"/>
        </w:rPr>
        <w:t>l</w:t>
      </w:r>
      <w:r w:rsidRPr="003A3F3C">
        <w:rPr>
          <w:rFonts w:ascii="Times New Roman" w:hAnsi="Times New Roman"/>
          <w:spacing w:val="-4"/>
          <w:sz w:val="28"/>
          <w:szCs w:val="28"/>
          <w:lang w:val="en-US"/>
        </w:rPr>
        <w:t>o</w:t>
      </w:r>
      <w:r w:rsidRPr="003A3F3C">
        <w:rPr>
          <w:rFonts w:ascii="Times New Roman" w:hAnsi="Times New Roman"/>
          <w:spacing w:val="-4"/>
          <w:sz w:val="28"/>
          <w:szCs w:val="28"/>
        </w:rPr>
        <w:t>. Але завжди слід пам</w:t>
      </w:r>
      <w:r w:rsidR="00DB76DA">
        <w:rPr>
          <w:rFonts w:ascii="Times New Roman" w:hAnsi="Times New Roman"/>
          <w:spacing w:val="-4"/>
          <w:sz w:val="28"/>
          <w:szCs w:val="28"/>
        </w:rPr>
        <w:t>’</w:t>
      </w:r>
      <w:r w:rsidRPr="003A3F3C">
        <w:rPr>
          <w:rFonts w:ascii="Times New Roman" w:hAnsi="Times New Roman"/>
          <w:spacing w:val="-4"/>
          <w:sz w:val="28"/>
          <w:szCs w:val="28"/>
        </w:rPr>
        <w:t xml:space="preserve">ятати і враховувати </w:t>
      </w:r>
      <w:r w:rsidRPr="003A3F3C">
        <w:rPr>
          <w:rFonts w:ascii="Times New Roman" w:hAnsi="Times New Roman"/>
          <w:b/>
          <w:spacing w:val="-4"/>
          <w:sz w:val="28"/>
          <w:szCs w:val="28"/>
        </w:rPr>
        <w:t xml:space="preserve">ефект </w:t>
      </w:r>
      <w:r w:rsidR="00A81E1A" w:rsidRPr="003A3F3C">
        <w:rPr>
          <w:rFonts w:ascii="Times New Roman" w:hAnsi="Times New Roman"/>
          <w:b/>
          <w:spacing w:val="-4"/>
          <w:sz w:val="28"/>
          <w:szCs w:val="28"/>
        </w:rPr>
        <w:t>"</w:t>
      </w:r>
      <w:r w:rsidRPr="003A3F3C">
        <w:rPr>
          <w:rFonts w:ascii="Times New Roman" w:hAnsi="Times New Roman"/>
          <w:b/>
          <w:spacing w:val="-4"/>
          <w:sz w:val="28"/>
          <w:szCs w:val="28"/>
        </w:rPr>
        <w:t>взаємного резонансу</w:t>
      </w:r>
      <w:r w:rsidR="00A81E1A" w:rsidRPr="003A3F3C">
        <w:rPr>
          <w:rFonts w:ascii="Times New Roman" w:hAnsi="Times New Roman"/>
          <w:b/>
          <w:spacing w:val="-4"/>
          <w:sz w:val="28"/>
          <w:szCs w:val="28"/>
        </w:rPr>
        <w:t>"</w:t>
      </w:r>
      <w:r w:rsidRPr="003A3F3C">
        <w:rPr>
          <w:rFonts w:ascii="Times New Roman" w:hAnsi="Times New Roman"/>
          <w:spacing w:val="-4"/>
          <w:sz w:val="28"/>
          <w:szCs w:val="28"/>
        </w:rPr>
        <w:t xml:space="preserve">, який потребує особливо уважного слухового контролю. </w:t>
      </w:r>
    </w:p>
    <w:p w:rsidR="00391123" w:rsidRPr="003A3F3C" w:rsidRDefault="00391123" w:rsidP="003B0748">
      <w:pPr>
        <w:pStyle w:val="a3"/>
        <w:spacing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Отже, специфіка роботи у класі фортепіанного ансамблю вимагає розкриття низки особливостей предмет</w:t>
      </w:r>
      <w:r w:rsidR="003B0748">
        <w:rPr>
          <w:rFonts w:ascii="Times New Roman" w:hAnsi="Times New Roman"/>
          <w:spacing w:val="-4"/>
          <w:sz w:val="28"/>
          <w:szCs w:val="28"/>
          <w:lang w:val="uk-UA"/>
        </w:rPr>
        <w:t>а</w:t>
      </w:r>
      <w:r w:rsidRPr="003A3F3C">
        <w:rPr>
          <w:rFonts w:ascii="Times New Roman" w:hAnsi="Times New Roman"/>
          <w:spacing w:val="-4"/>
          <w:sz w:val="28"/>
          <w:szCs w:val="28"/>
        </w:rPr>
        <w:t xml:space="preserve">, нових для молодих виконавців, які не мають навичок ансамблевої гри.  </w:t>
      </w:r>
    </w:p>
    <w:p w:rsidR="00391123" w:rsidRPr="003A3F3C" w:rsidRDefault="00391123" w:rsidP="003B0748">
      <w:pPr>
        <w:pStyle w:val="a3"/>
        <w:spacing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t>В процесі навчання учень-піаніст вперше послідовно зустрічається з пробле</w:t>
      </w:r>
      <w:r w:rsidR="000D1BA1">
        <w:rPr>
          <w:rFonts w:ascii="Times New Roman" w:hAnsi="Times New Roman"/>
          <w:spacing w:val="-4"/>
          <w:sz w:val="28"/>
          <w:szCs w:val="28"/>
        </w:rPr>
        <w:softHyphen/>
      </w:r>
      <w:r w:rsidRPr="003A3F3C">
        <w:rPr>
          <w:rFonts w:ascii="Times New Roman" w:hAnsi="Times New Roman"/>
          <w:spacing w:val="-4"/>
          <w:sz w:val="28"/>
          <w:szCs w:val="28"/>
        </w:rPr>
        <w:t>мами с</w:t>
      </w:r>
      <w:r w:rsidR="003B0748">
        <w:rPr>
          <w:rFonts w:ascii="Times New Roman" w:hAnsi="Times New Roman"/>
          <w:spacing w:val="-4"/>
          <w:sz w:val="28"/>
          <w:szCs w:val="28"/>
          <w:lang w:val="uk-UA"/>
        </w:rPr>
        <w:t>п</w:t>
      </w:r>
      <w:r w:rsidRPr="003A3F3C">
        <w:rPr>
          <w:rFonts w:ascii="Times New Roman" w:hAnsi="Times New Roman"/>
          <w:spacing w:val="-4"/>
          <w:sz w:val="28"/>
          <w:szCs w:val="28"/>
        </w:rPr>
        <w:t>і</w:t>
      </w:r>
      <w:r w:rsidR="003B0748">
        <w:rPr>
          <w:rFonts w:ascii="Times New Roman" w:hAnsi="Times New Roman"/>
          <w:spacing w:val="-4"/>
          <w:sz w:val="28"/>
          <w:szCs w:val="28"/>
          <w:lang w:val="uk-UA"/>
        </w:rPr>
        <w:t>льного</w:t>
      </w:r>
      <w:r w:rsidRPr="003A3F3C">
        <w:rPr>
          <w:rFonts w:ascii="Times New Roman" w:hAnsi="Times New Roman"/>
          <w:spacing w:val="-4"/>
          <w:sz w:val="28"/>
          <w:szCs w:val="28"/>
        </w:rPr>
        <w:t xml:space="preserve"> виконання, оволодіває специфікою ансамблевого мислен</w:t>
      </w:r>
      <w:r w:rsidR="000D1BA1">
        <w:rPr>
          <w:rFonts w:ascii="Times New Roman" w:hAnsi="Times New Roman"/>
          <w:spacing w:val="-4"/>
          <w:sz w:val="28"/>
          <w:szCs w:val="28"/>
        </w:rPr>
        <w:softHyphen/>
      </w:r>
      <w:r w:rsidRPr="003A3F3C">
        <w:rPr>
          <w:rFonts w:ascii="Times New Roman" w:hAnsi="Times New Roman"/>
          <w:spacing w:val="-4"/>
          <w:sz w:val="28"/>
          <w:szCs w:val="28"/>
        </w:rPr>
        <w:t>ня, засвоює особливості динаміки, педалізації, аплікатури, штрихів, фразування. Розуміє правильне співвідношення між індивідуальним і колективним в цьому складному виді музичного мистецтва.</w:t>
      </w:r>
    </w:p>
    <w:p w:rsidR="00391123" w:rsidRPr="003A3F3C" w:rsidRDefault="00391123" w:rsidP="003B0748">
      <w:pPr>
        <w:pStyle w:val="a3"/>
        <w:spacing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t>Робота в ансамблі повинна давати учням матеріал для висновків про те, що в навчанні мистецтв</w:t>
      </w:r>
      <w:r w:rsidR="003B0748">
        <w:rPr>
          <w:rFonts w:ascii="Times New Roman" w:hAnsi="Times New Roman"/>
          <w:spacing w:val="-4"/>
          <w:sz w:val="28"/>
          <w:szCs w:val="28"/>
          <w:lang w:val="uk-UA"/>
        </w:rPr>
        <w:t>а</w:t>
      </w:r>
      <w:r w:rsidRPr="003A3F3C">
        <w:rPr>
          <w:rFonts w:ascii="Times New Roman" w:hAnsi="Times New Roman"/>
          <w:spacing w:val="-4"/>
          <w:sz w:val="28"/>
          <w:szCs w:val="28"/>
        </w:rPr>
        <w:t xml:space="preserve"> фортепіанного ансамблю діють два принципові методичні положення: з одного боку – використання досвіду фортепіанного сольного вико</w:t>
      </w:r>
      <w:r w:rsidR="003B0748">
        <w:rPr>
          <w:rFonts w:ascii="Times New Roman" w:hAnsi="Times New Roman"/>
          <w:spacing w:val="-4"/>
          <w:sz w:val="28"/>
          <w:szCs w:val="28"/>
        </w:rPr>
        <w:softHyphen/>
      </w:r>
      <w:r w:rsidRPr="003A3F3C">
        <w:rPr>
          <w:rFonts w:ascii="Times New Roman" w:hAnsi="Times New Roman"/>
          <w:spacing w:val="-4"/>
          <w:sz w:val="28"/>
          <w:szCs w:val="28"/>
        </w:rPr>
        <w:t xml:space="preserve">навства, а з іншого </w:t>
      </w:r>
      <w:r w:rsidR="003B0748">
        <w:rPr>
          <w:rFonts w:ascii="Times New Roman" w:hAnsi="Times New Roman"/>
          <w:spacing w:val="-4"/>
          <w:sz w:val="28"/>
          <w:szCs w:val="28"/>
          <w:lang w:val="uk-UA"/>
        </w:rPr>
        <w:t xml:space="preserve">– </w:t>
      </w:r>
      <w:r w:rsidRPr="003A3F3C">
        <w:rPr>
          <w:rFonts w:ascii="Times New Roman" w:hAnsi="Times New Roman"/>
          <w:spacing w:val="-4"/>
          <w:sz w:val="28"/>
          <w:szCs w:val="28"/>
        </w:rPr>
        <w:t>відмова від звичних для сольного виконавства норм (</w:t>
      </w:r>
      <w:r w:rsidR="003B0748">
        <w:rPr>
          <w:rFonts w:ascii="Times New Roman" w:hAnsi="Times New Roman"/>
          <w:spacing w:val="-4"/>
          <w:sz w:val="28"/>
          <w:szCs w:val="28"/>
          <w:lang w:val="uk-UA"/>
        </w:rPr>
        <w:t>сфера</w:t>
      </w:r>
      <w:r w:rsidRPr="003A3F3C">
        <w:rPr>
          <w:rFonts w:ascii="Times New Roman" w:hAnsi="Times New Roman"/>
          <w:spacing w:val="-4"/>
          <w:sz w:val="28"/>
          <w:szCs w:val="28"/>
        </w:rPr>
        <w:t xml:space="preserve"> динаміки, педалізації, звукової, тембрової палітри тощо).</w:t>
      </w:r>
    </w:p>
    <w:p w:rsidR="00391123" w:rsidRPr="003A3F3C" w:rsidRDefault="00391123" w:rsidP="003B0748">
      <w:pPr>
        <w:pStyle w:val="a3"/>
        <w:spacing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t xml:space="preserve">Заняття </w:t>
      </w:r>
      <w:r w:rsidR="003B0748">
        <w:rPr>
          <w:rFonts w:ascii="Times New Roman" w:hAnsi="Times New Roman"/>
          <w:spacing w:val="-4"/>
          <w:sz w:val="28"/>
          <w:szCs w:val="28"/>
          <w:lang w:val="uk-UA"/>
        </w:rPr>
        <w:t xml:space="preserve">з </w:t>
      </w:r>
      <w:r w:rsidRPr="003A3F3C">
        <w:rPr>
          <w:rFonts w:ascii="Times New Roman" w:hAnsi="Times New Roman"/>
          <w:spacing w:val="-4"/>
          <w:sz w:val="28"/>
          <w:szCs w:val="28"/>
        </w:rPr>
        <w:t>фортепіанн</w:t>
      </w:r>
      <w:r w:rsidR="003B0748">
        <w:rPr>
          <w:rFonts w:ascii="Times New Roman" w:hAnsi="Times New Roman"/>
          <w:spacing w:val="-4"/>
          <w:sz w:val="28"/>
          <w:szCs w:val="28"/>
          <w:lang w:val="uk-UA"/>
        </w:rPr>
        <w:t>ого</w:t>
      </w:r>
      <w:r w:rsidRPr="003A3F3C">
        <w:rPr>
          <w:rFonts w:ascii="Times New Roman" w:hAnsi="Times New Roman"/>
          <w:spacing w:val="-4"/>
          <w:sz w:val="28"/>
          <w:szCs w:val="28"/>
        </w:rPr>
        <w:t xml:space="preserve"> ансамбл</w:t>
      </w:r>
      <w:r w:rsidR="003B0748">
        <w:rPr>
          <w:rFonts w:ascii="Times New Roman" w:hAnsi="Times New Roman"/>
          <w:spacing w:val="-4"/>
          <w:sz w:val="28"/>
          <w:szCs w:val="28"/>
          <w:lang w:val="uk-UA"/>
        </w:rPr>
        <w:t>ю</w:t>
      </w:r>
      <w:r w:rsidRPr="003A3F3C">
        <w:rPr>
          <w:rFonts w:ascii="Times New Roman" w:hAnsi="Times New Roman"/>
          <w:spacing w:val="-4"/>
          <w:sz w:val="28"/>
          <w:szCs w:val="28"/>
        </w:rPr>
        <w:t xml:space="preserve"> закладають фундамент для підготовки піаніста – виконавця широкого профілю діяльності. Участь у фортепіанному ансамблі сприяє набуттю навичок колективної творчості, засвоєнню специфічного виконавського мистецтва фортепіанного дуету, пізнанню його закономірностей, своєрідності рішень інтерпретацій, які диктують різні музичні жанри і стилі. Виховує музичний смак, інтелект і творче мислення. Окрім розвитку професійних виконавських умінь і нави</w:t>
      </w:r>
      <w:r w:rsidR="003B0748">
        <w:rPr>
          <w:rFonts w:ascii="Times New Roman" w:hAnsi="Times New Roman"/>
          <w:spacing w:val="-4"/>
          <w:sz w:val="28"/>
          <w:szCs w:val="28"/>
          <w:lang w:val="uk-UA"/>
        </w:rPr>
        <w:t>чок</w:t>
      </w:r>
      <w:r w:rsidRPr="003A3F3C">
        <w:rPr>
          <w:rFonts w:ascii="Times New Roman" w:hAnsi="Times New Roman"/>
          <w:spacing w:val="-4"/>
          <w:sz w:val="28"/>
          <w:szCs w:val="28"/>
        </w:rPr>
        <w:t>, гра в ансамблі вчить розуміти партнера, прислуха</w:t>
      </w:r>
      <w:r w:rsidR="000D1BA1">
        <w:rPr>
          <w:rFonts w:ascii="Times New Roman" w:hAnsi="Times New Roman"/>
          <w:spacing w:val="-4"/>
          <w:sz w:val="28"/>
          <w:szCs w:val="28"/>
        </w:rPr>
        <w:softHyphen/>
      </w:r>
      <w:r w:rsidRPr="003A3F3C">
        <w:rPr>
          <w:rFonts w:ascii="Times New Roman" w:hAnsi="Times New Roman"/>
          <w:spacing w:val="-4"/>
          <w:sz w:val="28"/>
          <w:szCs w:val="28"/>
        </w:rPr>
        <w:t>тися до нього, тобто проявляється увага до однієї з найважливіших соціально-психологічних функцій музичного мистецтва – комунікативної [4</w:t>
      </w:r>
      <w:r w:rsidR="003B0748">
        <w:rPr>
          <w:rFonts w:ascii="Times New Roman" w:hAnsi="Times New Roman"/>
          <w:spacing w:val="-4"/>
          <w:sz w:val="28"/>
          <w:szCs w:val="28"/>
          <w:lang w:val="uk-UA"/>
        </w:rPr>
        <w:t>,</w:t>
      </w:r>
      <w:r w:rsidRPr="003A3F3C">
        <w:rPr>
          <w:rFonts w:ascii="Times New Roman" w:hAnsi="Times New Roman"/>
          <w:spacing w:val="-4"/>
          <w:sz w:val="28"/>
          <w:szCs w:val="28"/>
        </w:rPr>
        <w:t> </w:t>
      </w:r>
      <w:r w:rsidRPr="003A3F3C">
        <w:rPr>
          <w:rFonts w:ascii="Times New Roman" w:hAnsi="Times New Roman"/>
          <w:spacing w:val="-4"/>
          <w:sz w:val="28"/>
          <w:szCs w:val="28"/>
          <w:lang w:val="en-US"/>
        </w:rPr>
        <w:t>c</w:t>
      </w:r>
      <w:r w:rsidRPr="003A3F3C">
        <w:rPr>
          <w:rFonts w:ascii="Times New Roman" w:hAnsi="Times New Roman"/>
          <w:spacing w:val="-4"/>
          <w:sz w:val="28"/>
          <w:szCs w:val="28"/>
        </w:rPr>
        <w:t>. 379].</w:t>
      </w:r>
    </w:p>
    <w:p w:rsidR="00391123" w:rsidRPr="003A3F3C" w:rsidRDefault="00391123" w:rsidP="003B0748">
      <w:pPr>
        <w:pStyle w:val="a3"/>
        <w:spacing w:line="264" w:lineRule="auto"/>
        <w:ind w:firstLine="708"/>
        <w:jc w:val="both"/>
        <w:rPr>
          <w:rFonts w:ascii="Times New Roman" w:hAnsi="Times New Roman"/>
          <w:spacing w:val="-4"/>
          <w:sz w:val="28"/>
          <w:szCs w:val="28"/>
        </w:rPr>
      </w:pPr>
      <w:r w:rsidRPr="003A3F3C">
        <w:rPr>
          <w:rFonts w:ascii="Times New Roman" w:hAnsi="Times New Roman"/>
          <w:spacing w:val="-4"/>
          <w:sz w:val="28"/>
          <w:szCs w:val="28"/>
        </w:rPr>
        <w:t>Вітчизняна виконавська і педагогічна практика фортепіанного ансамблю має багатий досвід, який</w:t>
      </w:r>
      <w:r w:rsidR="003B0748">
        <w:rPr>
          <w:rFonts w:ascii="Times New Roman" w:hAnsi="Times New Roman"/>
          <w:spacing w:val="-4"/>
          <w:sz w:val="28"/>
          <w:szCs w:val="28"/>
          <w:lang w:val="uk-UA"/>
        </w:rPr>
        <w:t>,</w:t>
      </w:r>
      <w:r w:rsidRPr="003A3F3C">
        <w:rPr>
          <w:rFonts w:ascii="Times New Roman" w:hAnsi="Times New Roman"/>
          <w:spacing w:val="-4"/>
          <w:sz w:val="28"/>
          <w:szCs w:val="28"/>
        </w:rPr>
        <w:t xml:space="preserve"> на превеликий жаль, не знайшов адекватного відобра</w:t>
      </w:r>
      <w:r w:rsidR="000D1BA1">
        <w:rPr>
          <w:rFonts w:ascii="Times New Roman" w:hAnsi="Times New Roman"/>
          <w:spacing w:val="-4"/>
          <w:sz w:val="28"/>
          <w:szCs w:val="28"/>
        </w:rPr>
        <w:softHyphen/>
      </w:r>
      <w:r w:rsidRPr="003A3F3C">
        <w:rPr>
          <w:rFonts w:ascii="Times New Roman" w:hAnsi="Times New Roman"/>
          <w:spacing w:val="-4"/>
          <w:sz w:val="28"/>
          <w:szCs w:val="28"/>
        </w:rPr>
        <w:t>ження в методичній літературі. Піаніст, який починає викладати фортепіанний ансамбль, повинен мати спеціальні знання з фортепіанної педагогіки. Також у першу чергу він повинен використовувати свій виконавський досвід у жанрі фортепіанного ансамблю, тоді як теоретичні знання з методики предмет</w:t>
      </w:r>
      <w:r w:rsidR="003B0748">
        <w:rPr>
          <w:rFonts w:ascii="Times New Roman" w:hAnsi="Times New Roman"/>
          <w:spacing w:val="-4"/>
          <w:sz w:val="28"/>
          <w:szCs w:val="28"/>
          <w:lang w:val="uk-UA"/>
        </w:rPr>
        <w:t>а</w:t>
      </w:r>
      <w:r w:rsidRPr="003A3F3C">
        <w:rPr>
          <w:rFonts w:ascii="Times New Roman" w:hAnsi="Times New Roman"/>
          <w:spacing w:val="-4"/>
          <w:sz w:val="28"/>
          <w:szCs w:val="28"/>
        </w:rPr>
        <w:t xml:space="preserve"> він може </w:t>
      </w:r>
      <w:r w:rsidR="003B0748">
        <w:rPr>
          <w:rFonts w:ascii="Times New Roman" w:hAnsi="Times New Roman"/>
          <w:spacing w:val="-4"/>
          <w:sz w:val="28"/>
          <w:szCs w:val="28"/>
          <w:lang w:val="uk-UA"/>
        </w:rPr>
        <w:t>за</w:t>
      </w:r>
      <w:r w:rsidRPr="003A3F3C">
        <w:rPr>
          <w:rFonts w:ascii="Times New Roman" w:hAnsi="Times New Roman"/>
          <w:spacing w:val="-4"/>
          <w:sz w:val="28"/>
          <w:szCs w:val="28"/>
        </w:rPr>
        <w:t xml:space="preserve">черпнути з </w:t>
      </w:r>
      <w:r w:rsidR="003B0748">
        <w:rPr>
          <w:rFonts w:ascii="Times New Roman" w:hAnsi="Times New Roman"/>
          <w:spacing w:val="-4"/>
          <w:sz w:val="28"/>
          <w:szCs w:val="28"/>
          <w:lang w:val="uk-UA"/>
        </w:rPr>
        <w:t>по</w:t>
      </w:r>
      <w:r w:rsidRPr="003A3F3C">
        <w:rPr>
          <w:rFonts w:ascii="Times New Roman" w:hAnsi="Times New Roman"/>
          <w:spacing w:val="-4"/>
          <w:sz w:val="28"/>
          <w:szCs w:val="28"/>
        </w:rPr>
        <w:t>один</w:t>
      </w:r>
      <w:r w:rsidR="003B0748">
        <w:rPr>
          <w:rFonts w:ascii="Times New Roman" w:hAnsi="Times New Roman"/>
          <w:spacing w:val="-4"/>
          <w:sz w:val="28"/>
          <w:szCs w:val="28"/>
          <w:lang w:val="uk-UA"/>
        </w:rPr>
        <w:t>оких</w:t>
      </w:r>
      <w:r w:rsidRPr="003A3F3C">
        <w:rPr>
          <w:rFonts w:ascii="Times New Roman" w:hAnsi="Times New Roman"/>
          <w:spacing w:val="-4"/>
          <w:sz w:val="28"/>
          <w:szCs w:val="28"/>
        </w:rPr>
        <w:t xml:space="preserve"> робіт, коротких коментарів до окремих нотних видань або переосмислити </w:t>
      </w:r>
      <w:r w:rsidR="003B0748">
        <w:rPr>
          <w:rFonts w:ascii="Times New Roman" w:hAnsi="Times New Roman"/>
          <w:spacing w:val="-4"/>
          <w:sz w:val="28"/>
          <w:szCs w:val="28"/>
          <w:lang w:val="uk-UA"/>
        </w:rPr>
        <w:t>сферу</w:t>
      </w:r>
      <w:r w:rsidRPr="003A3F3C">
        <w:rPr>
          <w:rFonts w:ascii="Times New Roman" w:hAnsi="Times New Roman"/>
          <w:spacing w:val="-4"/>
          <w:sz w:val="28"/>
          <w:szCs w:val="28"/>
        </w:rPr>
        <w:t xml:space="preserve"> методики фортепіанного ансамблю, положен</w:t>
      </w:r>
      <w:r w:rsidR="000D1BA1">
        <w:rPr>
          <w:rFonts w:ascii="Times New Roman" w:hAnsi="Times New Roman"/>
          <w:spacing w:val="-4"/>
          <w:sz w:val="28"/>
          <w:szCs w:val="28"/>
        </w:rPr>
        <w:softHyphen/>
      </w:r>
      <w:r w:rsidRPr="003A3F3C">
        <w:rPr>
          <w:rFonts w:ascii="Times New Roman" w:hAnsi="Times New Roman"/>
          <w:spacing w:val="-4"/>
          <w:sz w:val="28"/>
          <w:szCs w:val="28"/>
        </w:rPr>
        <w:t>ня мето</w:t>
      </w:r>
      <w:r w:rsidR="003B0748">
        <w:rPr>
          <w:rFonts w:ascii="Times New Roman" w:hAnsi="Times New Roman"/>
          <w:spacing w:val="-4"/>
          <w:sz w:val="28"/>
          <w:szCs w:val="28"/>
        </w:rPr>
        <w:softHyphen/>
      </w:r>
      <w:r w:rsidRPr="003A3F3C">
        <w:rPr>
          <w:rFonts w:ascii="Times New Roman" w:hAnsi="Times New Roman"/>
          <w:spacing w:val="-4"/>
          <w:sz w:val="28"/>
          <w:szCs w:val="28"/>
        </w:rPr>
        <w:t xml:space="preserve">дики викладання камерного ансамблю. </w:t>
      </w:r>
    </w:p>
    <w:p w:rsidR="00F34CED" w:rsidRPr="003A3F3C" w:rsidRDefault="00F34CED" w:rsidP="000D1BA1">
      <w:pPr>
        <w:pStyle w:val="a3"/>
        <w:spacing w:line="257" w:lineRule="auto"/>
        <w:jc w:val="center"/>
        <w:rPr>
          <w:rFonts w:ascii="Times New Roman" w:hAnsi="Times New Roman"/>
          <w:b/>
          <w:spacing w:val="-4"/>
          <w:sz w:val="28"/>
          <w:szCs w:val="28"/>
        </w:rPr>
      </w:pPr>
    </w:p>
    <w:p w:rsidR="00391123" w:rsidRPr="000D1BA1" w:rsidRDefault="00391123" w:rsidP="000D1BA1">
      <w:pPr>
        <w:pStyle w:val="a3"/>
        <w:spacing w:line="257" w:lineRule="auto"/>
        <w:jc w:val="center"/>
        <w:rPr>
          <w:rFonts w:ascii="Times New Roman" w:hAnsi="Times New Roman"/>
          <w:b/>
          <w:spacing w:val="-4"/>
          <w:sz w:val="26"/>
          <w:szCs w:val="26"/>
        </w:rPr>
      </w:pPr>
      <w:r w:rsidRPr="000D1BA1">
        <w:rPr>
          <w:rFonts w:ascii="Times New Roman" w:hAnsi="Times New Roman"/>
          <w:b/>
          <w:spacing w:val="-4"/>
          <w:sz w:val="26"/>
          <w:szCs w:val="26"/>
        </w:rPr>
        <w:lastRenderedPageBreak/>
        <w:t>Література</w:t>
      </w:r>
    </w:p>
    <w:p w:rsidR="00391123" w:rsidRPr="000D1BA1" w:rsidRDefault="00391123" w:rsidP="000D1BA1">
      <w:pPr>
        <w:pStyle w:val="a3"/>
        <w:numPr>
          <w:ilvl w:val="0"/>
          <w:numId w:val="68"/>
        </w:numPr>
        <w:tabs>
          <w:tab w:val="left" w:pos="1134"/>
        </w:tabs>
        <w:spacing w:line="257" w:lineRule="auto"/>
        <w:ind w:left="0" w:firstLine="709"/>
        <w:jc w:val="both"/>
        <w:rPr>
          <w:rFonts w:ascii="Times New Roman" w:hAnsi="Times New Roman"/>
          <w:spacing w:val="-4"/>
          <w:sz w:val="26"/>
          <w:szCs w:val="26"/>
        </w:rPr>
      </w:pPr>
      <w:r w:rsidRPr="000D1BA1">
        <w:rPr>
          <w:rFonts w:ascii="Times New Roman" w:hAnsi="Times New Roman"/>
          <w:spacing w:val="-4"/>
          <w:sz w:val="26"/>
          <w:szCs w:val="26"/>
        </w:rPr>
        <w:t xml:space="preserve">Готлиб А. Заметки о фортепианном ансамбле. </w:t>
      </w:r>
      <w:r w:rsidRPr="000D1BA1">
        <w:rPr>
          <w:rFonts w:ascii="Times New Roman" w:hAnsi="Times New Roman"/>
          <w:i/>
          <w:spacing w:val="-4"/>
          <w:sz w:val="26"/>
          <w:szCs w:val="26"/>
        </w:rPr>
        <w:t>Музыкальное исполнительство</w:t>
      </w:r>
      <w:r w:rsidRPr="000D1BA1">
        <w:rPr>
          <w:rFonts w:ascii="Times New Roman" w:hAnsi="Times New Roman"/>
          <w:spacing w:val="-4"/>
          <w:sz w:val="26"/>
          <w:szCs w:val="26"/>
        </w:rPr>
        <w:t>. Москва: Музыка, 1973. Вып. 8. С. 75–101.</w:t>
      </w:r>
    </w:p>
    <w:p w:rsidR="00391123" w:rsidRPr="000D1BA1" w:rsidRDefault="00391123" w:rsidP="000D1BA1">
      <w:pPr>
        <w:pStyle w:val="a3"/>
        <w:numPr>
          <w:ilvl w:val="0"/>
          <w:numId w:val="68"/>
        </w:numPr>
        <w:tabs>
          <w:tab w:val="left" w:pos="1134"/>
        </w:tabs>
        <w:spacing w:line="257" w:lineRule="auto"/>
        <w:ind w:left="0" w:firstLine="709"/>
        <w:jc w:val="both"/>
        <w:rPr>
          <w:rFonts w:ascii="Times New Roman" w:hAnsi="Times New Roman"/>
          <w:spacing w:val="-4"/>
          <w:sz w:val="26"/>
          <w:szCs w:val="26"/>
        </w:rPr>
      </w:pPr>
      <w:r w:rsidRPr="000D1BA1">
        <w:rPr>
          <w:rFonts w:ascii="Times New Roman" w:hAnsi="Times New Roman"/>
          <w:spacing w:val="-4"/>
          <w:sz w:val="26"/>
          <w:szCs w:val="26"/>
          <w:shd w:val="clear" w:color="auto" w:fill="FFFFFF"/>
        </w:rPr>
        <w:t xml:space="preserve">Готлиб А. Д. Первые уроки фортепианного ансамбля. </w:t>
      </w:r>
      <w:r w:rsidRPr="000D1BA1">
        <w:rPr>
          <w:rFonts w:ascii="Times New Roman" w:hAnsi="Times New Roman"/>
          <w:i/>
          <w:spacing w:val="-4"/>
          <w:sz w:val="26"/>
          <w:szCs w:val="26"/>
          <w:shd w:val="clear" w:color="auto" w:fill="FFFFFF"/>
        </w:rPr>
        <w:t>Вопросы фортепианной педагогики</w:t>
      </w:r>
      <w:r w:rsidRPr="000D1BA1">
        <w:rPr>
          <w:rFonts w:ascii="Times New Roman" w:hAnsi="Times New Roman"/>
          <w:spacing w:val="-4"/>
          <w:sz w:val="26"/>
          <w:szCs w:val="26"/>
          <w:shd w:val="clear" w:color="auto" w:fill="FFFFFF"/>
        </w:rPr>
        <w:t>: сб. статей. под общ. ред. В. А. Натансона. Москва: Музыка</w:t>
      </w:r>
      <w:r w:rsidR="003B0748">
        <w:rPr>
          <w:rFonts w:ascii="Times New Roman" w:hAnsi="Times New Roman"/>
          <w:spacing w:val="-4"/>
          <w:sz w:val="26"/>
          <w:szCs w:val="26"/>
          <w:shd w:val="clear" w:color="auto" w:fill="FFFFFF"/>
          <w:lang w:val="uk-UA"/>
        </w:rPr>
        <w:t xml:space="preserve">, </w:t>
      </w:r>
      <w:r w:rsidRPr="000D1BA1">
        <w:rPr>
          <w:rFonts w:ascii="Times New Roman" w:hAnsi="Times New Roman"/>
          <w:spacing w:val="-4"/>
          <w:sz w:val="26"/>
          <w:szCs w:val="26"/>
          <w:shd w:val="clear" w:color="auto" w:fill="FFFFFF"/>
        </w:rPr>
        <w:t>1971. </w:t>
      </w:r>
      <w:r w:rsidR="003B0748" w:rsidRPr="000D1BA1">
        <w:rPr>
          <w:rFonts w:ascii="Times New Roman" w:hAnsi="Times New Roman"/>
          <w:spacing w:val="-4"/>
          <w:sz w:val="26"/>
          <w:szCs w:val="26"/>
          <w:shd w:val="clear" w:color="auto" w:fill="FFFFFF"/>
        </w:rPr>
        <w:t>Вып. 3.</w:t>
      </w:r>
      <w:r w:rsidR="003B0748">
        <w:rPr>
          <w:rFonts w:ascii="Times New Roman" w:hAnsi="Times New Roman"/>
          <w:spacing w:val="-4"/>
          <w:sz w:val="26"/>
          <w:szCs w:val="26"/>
          <w:shd w:val="clear" w:color="auto" w:fill="FFFFFF"/>
          <w:lang w:val="uk-UA"/>
        </w:rPr>
        <w:t xml:space="preserve"> </w:t>
      </w:r>
      <w:r w:rsidRPr="000D1BA1">
        <w:rPr>
          <w:rFonts w:ascii="Times New Roman" w:hAnsi="Times New Roman"/>
          <w:spacing w:val="-4"/>
          <w:sz w:val="26"/>
          <w:szCs w:val="26"/>
          <w:shd w:val="clear" w:color="auto" w:fill="FFFFFF"/>
        </w:rPr>
        <w:t>С. 91–98.</w:t>
      </w:r>
    </w:p>
    <w:p w:rsidR="00391123" w:rsidRPr="000D1BA1" w:rsidRDefault="00391123" w:rsidP="000D1BA1">
      <w:pPr>
        <w:numPr>
          <w:ilvl w:val="0"/>
          <w:numId w:val="68"/>
        </w:numPr>
        <w:tabs>
          <w:tab w:val="left" w:pos="1134"/>
        </w:tabs>
        <w:spacing w:after="0" w:line="257" w:lineRule="auto"/>
        <w:ind w:left="0" w:firstLine="709"/>
        <w:jc w:val="both"/>
        <w:rPr>
          <w:rFonts w:ascii="Times New Roman" w:hAnsi="Times New Roman"/>
          <w:spacing w:val="-4"/>
          <w:sz w:val="26"/>
          <w:szCs w:val="26"/>
        </w:rPr>
      </w:pPr>
      <w:r w:rsidRPr="000D1BA1">
        <w:rPr>
          <w:rFonts w:ascii="Times New Roman" w:hAnsi="Times New Roman"/>
          <w:spacing w:val="-4"/>
          <w:sz w:val="26"/>
          <w:szCs w:val="26"/>
        </w:rPr>
        <w:t>Хараджанян Р. Предисловие. Пьесы композиторов Прибалтики для 2-</w:t>
      </w:r>
      <w:r w:rsidR="00C76C0D" w:rsidRPr="000D1BA1">
        <w:rPr>
          <w:rFonts w:ascii="Times New Roman" w:hAnsi="Times New Roman"/>
          <w:spacing w:val="-4"/>
          <w:sz w:val="26"/>
          <w:szCs w:val="26"/>
        </w:rPr>
        <w:t>х</w:t>
      </w:r>
      <w:r w:rsidRPr="000D1BA1">
        <w:rPr>
          <w:rFonts w:ascii="Times New Roman" w:hAnsi="Times New Roman"/>
          <w:spacing w:val="-4"/>
          <w:sz w:val="26"/>
          <w:szCs w:val="26"/>
        </w:rPr>
        <w:t xml:space="preserve"> ф-но. Ленинград: Советский композитор, 1982.  Вып. І.</w:t>
      </w:r>
    </w:p>
    <w:p w:rsidR="00391123" w:rsidRPr="000D1BA1" w:rsidRDefault="00391123" w:rsidP="000D1BA1">
      <w:pPr>
        <w:pStyle w:val="a3"/>
        <w:numPr>
          <w:ilvl w:val="0"/>
          <w:numId w:val="68"/>
        </w:numPr>
        <w:tabs>
          <w:tab w:val="left" w:pos="1134"/>
        </w:tabs>
        <w:spacing w:line="257" w:lineRule="auto"/>
        <w:ind w:left="0" w:firstLine="709"/>
        <w:jc w:val="both"/>
        <w:rPr>
          <w:rFonts w:ascii="Times New Roman" w:hAnsi="Times New Roman"/>
          <w:spacing w:val="-4"/>
          <w:sz w:val="26"/>
          <w:szCs w:val="26"/>
          <w:lang w:val="uk-UA"/>
        </w:rPr>
      </w:pPr>
      <w:r w:rsidRPr="000D1BA1">
        <w:rPr>
          <w:rFonts w:ascii="Times New Roman" w:hAnsi="Times New Roman"/>
          <w:spacing w:val="-4"/>
          <w:sz w:val="26"/>
          <w:szCs w:val="26"/>
          <w:lang w:val="uk-UA"/>
        </w:rPr>
        <w:t xml:space="preserve">Шубіна В. П. Роль фортепіанного ансамблю у формуванні музичних умінь та навичок майбутніх вчителів музики. </w:t>
      </w:r>
      <w:r w:rsidRPr="000D1BA1">
        <w:rPr>
          <w:rFonts w:ascii="Times New Roman" w:hAnsi="Times New Roman"/>
          <w:i/>
          <w:spacing w:val="-4"/>
          <w:sz w:val="26"/>
          <w:szCs w:val="26"/>
          <w:lang w:val="uk-UA"/>
        </w:rPr>
        <w:t>Педагогічний дискурс</w:t>
      </w:r>
      <w:r w:rsidRPr="000D1BA1">
        <w:rPr>
          <w:rFonts w:ascii="Times New Roman" w:hAnsi="Times New Roman"/>
          <w:spacing w:val="-4"/>
          <w:sz w:val="26"/>
          <w:szCs w:val="26"/>
          <w:lang w:val="uk-UA"/>
        </w:rPr>
        <w:t>: збірник наукових праць. Хмельницький: ХГПА, 2011. Вип. 9.</w:t>
      </w:r>
      <w:r w:rsidRPr="000D1BA1">
        <w:rPr>
          <w:rFonts w:ascii="Times New Roman" w:hAnsi="Times New Roman"/>
          <w:spacing w:val="-4"/>
          <w:sz w:val="26"/>
          <w:szCs w:val="26"/>
        </w:rPr>
        <w:t> </w:t>
      </w:r>
      <w:r w:rsidRPr="000D1BA1">
        <w:rPr>
          <w:rFonts w:ascii="Times New Roman" w:hAnsi="Times New Roman"/>
          <w:spacing w:val="-4"/>
          <w:sz w:val="26"/>
          <w:szCs w:val="26"/>
          <w:lang w:val="uk-UA"/>
        </w:rPr>
        <w:t>С. 375–380.</w:t>
      </w:r>
    </w:p>
    <w:p w:rsidR="00391123" w:rsidRPr="003A3F3C" w:rsidRDefault="00391123" w:rsidP="00391123">
      <w:pPr>
        <w:spacing w:after="0" w:line="264" w:lineRule="auto"/>
        <w:rPr>
          <w:rFonts w:ascii="Times New Roman" w:hAnsi="Times New Roman"/>
          <w:spacing w:val="-4"/>
          <w:sz w:val="28"/>
          <w:szCs w:val="28"/>
        </w:rPr>
      </w:pPr>
    </w:p>
    <w:p w:rsidR="00C76C0D" w:rsidRPr="003A3F3C" w:rsidRDefault="00C76C0D" w:rsidP="00C76C0D">
      <w:pPr>
        <w:spacing w:after="0" w:line="264" w:lineRule="auto"/>
        <w:jc w:val="center"/>
        <w:rPr>
          <w:rFonts w:ascii="Times New Roman" w:hAnsi="Times New Roman"/>
          <w:b/>
          <w:spacing w:val="-4"/>
          <w:sz w:val="28"/>
          <w:szCs w:val="28"/>
        </w:rPr>
      </w:pPr>
    </w:p>
    <w:p w:rsidR="00C76C0D" w:rsidRPr="003A3F3C" w:rsidRDefault="00C76C0D" w:rsidP="00C76C0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pacing w:val="-4"/>
          <w:sz w:val="28"/>
          <w:szCs w:val="28"/>
          <w:lang w:eastAsia="ru-RU"/>
        </w:rPr>
      </w:pPr>
      <w:r w:rsidRPr="003A3F3C">
        <w:rPr>
          <w:rFonts w:ascii="Times New Roman" w:hAnsi="Times New Roman"/>
          <w:b/>
          <w:spacing w:val="-4"/>
          <w:sz w:val="28"/>
          <w:szCs w:val="28"/>
          <w:lang w:eastAsia="ru-RU"/>
        </w:rPr>
        <w:t>РОБОТА НАД ПОЛІФОНІЧНИМИ ТВОРАМИ Й. С. БАХА</w:t>
      </w:r>
    </w:p>
    <w:p w:rsidR="00C76C0D" w:rsidRPr="003A3F3C" w:rsidRDefault="00C76C0D" w:rsidP="00C76C0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pacing w:val="-4"/>
          <w:sz w:val="28"/>
          <w:szCs w:val="28"/>
          <w:lang w:eastAsia="ru-RU"/>
        </w:rPr>
      </w:pPr>
      <w:r w:rsidRPr="003A3F3C">
        <w:rPr>
          <w:rFonts w:ascii="Times New Roman" w:hAnsi="Times New Roman"/>
          <w:b/>
          <w:spacing w:val="-4"/>
          <w:sz w:val="28"/>
          <w:szCs w:val="28"/>
          <w:lang w:eastAsia="ru-RU"/>
        </w:rPr>
        <w:t>В МОЛОДШИХ КЛАСАХ</w:t>
      </w:r>
    </w:p>
    <w:p w:rsidR="00C76C0D" w:rsidRPr="003A3F3C" w:rsidRDefault="00C76C0D" w:rsidP="00C76C0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bCs/>
          <w:spacing w:val="-4"/>
          <w:sz w:val="28"/>
          <w:szCs w:val="28"/>
          <w:lang w:eastAsia="ru-RU"/>
        </w:rPr>
      </w:pPr>
    </w:p>
    <w:p w:rsidR="00C76C0D" w:rsidRPr="003A3F3C" w:rsidRDefault="00C76C0D" w:rsidP="00C76C0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bCs/>
          <w:spacing w:val="-4"/>
          <w:sz w:val="28"/>
          <w:szCs w:val="28"/>
          <w:lang w:eastAsia="ru-RU"/>
        </w:rPr>
      </w:pPr>
      <w:r w:rsidRPr="003A3F3C">
        <w:rPr>
          <w:rFonts w:ascii="Times New Roman" w:hAnsi="Times New Roman"/>
          <w:b/>
          <w:bCs/>
          <w:spacing w:val="-4"/>
          <w:sz w:val="28"/>
          <w:szCs w:val="28"/>
          <w:lang w:eastAsia="ru-RU"/>
        </w:rPr>
        <w:t>Сіроус І. Б.</w:t>
      </w:r>
    </w:p>
    <w:p w:rsidR="00C76C0D" w:rsidRPr="003A3F3C" w:rsidRDefault="00C76C0D" w:rsidP="00C76C0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Cs/>
          <w:spacing w:val="-4"/>
          <w:sz w:val="28"/>
          <w:szCs w:val="28"/>
          <w:lang w:eastAsia="ru-RU"/>
        </w:rPr>
      </w:pPr>
    </w:p>
    <w:p w:rsidR="00C76C0D" w:rsidRPr="003A3F3C" w:rsidRDefault="00C76C0D" w:rsidP="00C76C0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both"/>
        <w:rPr>
          <w:rFonts w:ascii="Times New Roman" w:hAnsi="Times New Roman"/>
          <w:i/>
          <w:spacing w:val="-4"/>
          <w:sz w:val="28"/>
          <w:szCs w:val="28"/>
          <w:lang w:eastAsia="ru-RU"/>
        </w:rPr>
      </w:pPr>
      <w:r w:rsidRPr="003A3F3C">
        <w:rPr>
          <w:rFonts w:ascii="Times New Roman" w:hAnsi="Times New Roman"/>
          <w:bCs/>
          <w:i/>
          <w:spacing w:val="-4"/>
          <w:sz w:val="28"/>
          <w:szCs w:val="28"/>
          <w:lang w:eastAsia="ru-RU"/>
        </w:rPr>
        <w:t>У статті розглядаються особливості роботи над поліфонічними творами</w:t>
      </w:r>
      <w:r w:rsidRPr="003A3F3C">
        <w:rPr>
          <w:rFonts w:ascii="Times New Roman" w:hAnsi="Times New Roman"/>
          <w:i/>
          <w:spacing w:val="-4"/>
          <w:sz w:val="28"/>
          <w:szCs w:val="28"/>
          <w:lang w:eastAsia="ru-RU"/>
        </w:rPr>
        <w:t>. На прикладі розучування творів Й. С. Баха окреслено основні прийоми роботи на початковому етапі опанування поліфонії учнями молодшого шкільного віку.</w:t>
      </w:r>
    </w:p>
    <w:p w:rsidR="00C76C0D" w:rsidRPr="003A3F3C" w:rsidRDefault="00C76C0D" w:rsidP="00C76C0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9"/>
        <w:jc w:val="both"/>
        <w:rPr>
          <w:rFonts w:ascii="Times New Roman" w:hAnsi="Times New Roman"/>
          <w:i/>
          <w:spacing w:val="-4"/>
          <w:sz w:val="28"/>
          <w:szCs w:val="28"/>
          <w:lang w:eastAsia="ru-RU"/>
        </w:rPr>
      </w:pPr>
      <w:r w:rsidRPr="003A3F3C">
        <w:rPr>
          <w:rFonts w:ascii="Times New Roman" w:hAnsi="Times New Roman"/>
          <w:b/>
          <w:i/>
          <w:spacing w:val="-4"/>
          <w:sz w:val="28"/>
          <w:szCs w:val="28"/>
          <w:lang w:eastAsia="ru-RU"/>
        </w:rPr>
        <w:t>Ключові слова:</w:t>
      </w:r>
      <w:r w:rsidRPr="003A3F3C">
        <w:rPr>
          <w:rFonts w:ascii="Times New Roman" w:hAnsi="Times New Roman"/>
          <w:i/>
          <w:spacing w:val="-4"/>
          <w:sz w:val="28"/>
          <w:szCs w:val="28"/>
          <w:lang w:eastAsia="ru-RU"/>
        </w:rPr>
        <w:t xml:space="preserve"> поліфонія, поліфонічна фактура, поліфонічне мислення, фразування, звуковедення.</w:t>
      </w:r>
    </w:p>
    <w:p w:rsidR="003B0748" w:rsidRDefault="003B0748" w:rsidP="00C76C0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4" w:lineRule="auto"/>
        <w:ind w:firstLine="709"/>
        <w:jc w:val="both"/>
        <w:rPr>
          <w:rFonts w:ascii="Times New Roman" w:hAnsi="Times New Roman"/>
          <w:spacing w:val="-4"/>
          <w:sz w:val="28"/>
          <w:szCs w:val="28"/>
          <w:lang w:eastAsia="ru-RU"/>
        </w:rPr>
      </w:pPr>
    </w:p>
    <w:p w:rsidR="00C76C0D" w:rsidRPr="003A3F3C" w:rsidRDefault="00C76C0D" w:rsidP="00C76C0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4" w:lineRule="auto"/>
        <w:ind w:firstLine="709"/>
        <w:jc w:val="both"/>
        <w:rPr>
          <w:rFonts w:ascii="Times New Roman" w:hAnsi="Times New Roman"/>
          <w:spacing w:val="-4"/>
          <w:sz w:val="28"/>
          <w:szCs w:val="28"/>
          <w:lang w:eastAsia="ru-RU"/>
        </w:rPr>
      </w:pPr>
      <w:r w:rsidRPr="003A3F3C">
        <w:rPr>
          <w:rFonts w:ascii="Times New Roman" w:hAnsi="Times New Roman"/>
          <w:spacing w:val="-4"/>
          <w:sz w:val="28"/>
          <w:szCs w:val="28"/>
          <w:lang w:eastAsia="ru-RU"/>
        </w:rPr>
        <w:t>Чудовою школою для розвитку навичок мислення, слуху і техніки виконання багатоголосої фактури будь-якого складу є робота над поліфонією у її чистому вигляді. Г. Нейгауз говорив, що найдорожчим та найпрекраснішим у фортепіанній музиці є поліфонія. І, на щастя, тут не треба говорити про технічні вправи та етюди, оскільки вони, завдяки великому трудівнику та вчителю Й. С. Баху, збігаються із самою музикою в кращому її вигляді, з найчистішим благородним мистецтвом.</w:t>
      </w:r>
    </w:p>
    <w:p w:rsidR="00C76C0D" w:rsidRPr="003A3F3C" w:rsidRDefault="00C76C0D" w:rsidP="00C76C0D">
      <w:pPr>
        <w:pStyle w:val="HTML"/>
        <w:shd w:val="clear" w:color="auto" w:fill="FFFFFF"/>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 Виконання поліфонічних творів вимагає сформованості внутрішнього слу</w:t>
      </w:r>
      <w:r w:rsidR="003B0748">
        <w:rPr>
          <w:rFonts w:ascii="Times New Roman" w:hAnsi="Times New Roman"/>
          <w:spacing w:val="-4"/>
          <w:sz w:val="28"/>
          <w:szCs w:val="28"/>
          <w:lang w:val="uk-UA"/>
        </w:rPr>
        <w:softHyphen/>
      </w:r>
      <w:r w:rsidRPr="003A3F3C">
        <w:rPr>
          <w:rFonts w:ascii="Times New Roman" w:hAnsi="Times New Roman"/>
          <w:spacing w:val="-4"/>
          <w:sz w:val="28"/>
          <w:szCs w:val="28"/>
          <w:lang w:val="uk-UA"/>
        </w:rPr>
        <w:t xml:space="preserve">ху і поліфонічного мислення. </w:t>
      </w:r>
      <w:r w:rsidR="003B0748">
        <w:rPr>
          <w:rFonts w:ascii="Times New Roman" w:hAnsi="Times New Roman"/>
          <w:spacing w:val="-4"/>
          <w:sz w:val="28"/>
          <w:szCs w:val="28"/>
          <w:lang w:val="uk-UA"/>
        </w:rPr>
        <w:t>Потріб</w:t>
      </w:r>
      <w:r w:rsidRPr="003A3F3C">
        <w:rPr>
          <w:rFonts w:ascii="Times New Roman" w:hAnsi="Times New Roman"/>
          <w:spacing w:val="-4"/>
          <w:sz w:val="28"/>
          <w:szCs w:val="28"/>
          <w:lang w:val="uk-UA"/>
        </w:rPr>
        <w:t>но вчити піаніста чути і партію кожного голосу, і їх поєднання, і тему, і її розвиток та різні до неї протис</w:t>
      </w:r>
      <w:r w:rsidR="003B0748">
        <w:rPr>
          <w:rFonts w:ascii="Times New Roman" w:hAnsi="Times New Roman"/>
          <w:spacing w:val="-4"/>
          <w:sz w:val="28"/>
          <w:szCs w:val="28"/>
          <w:lang w:val="uk-UA"/>
        </w:rPr>
        <w:t>тавле</w:t>
      </w:r>
      <w:r w:rsidRPr="003A3F3C">
        <w:rPr>
          <w:rFonts w:ascii="Times New Roman" w:hAnsi="Times New Roman"/>
          <w:spacing w:val="-4"/>
          <w:sz w:val="28"/>
          <w:szCs w:val="28"/>
          <w:lang w:val="uk-UA"/>
        </w:rPr>
        <w:t xml:space="preserve">ння. Учень не зможе належним чином виконати твір, якщо він не чує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поліфонічну тканину</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а лише </w:t>
      </w:r>
      <w:r w:rsidR="003B0748">
        <w:rPr>
          <w:rFonts w:ascii="Times New Roman" w:hAnsi="Times New Roman"/>
          <w:spacing w:val="-4"/>
          <w:sz w:val="28"/>
          <w:szCs w:val="28"/>
          <w:lang w:val="uk-UA"/>
        </w:rPr>
        <w:t>точ</w:t>
      </w:r>
      <w:r w:rsidRPr="003A3F3C">
        <w:rPr>
          <w:rFonts w:ascii="Times New Roman" w:hAnsi="Times New Roman"/>
          <w:spacing w:val="-4"/>
          <w:sz w:val="28"/>
          <w:szCs w:val="28"/>
          <w:lang w:val="uk-UA"/>
        </w:rPr>
        <w:t>но виконує нотний текст.</w:t>
      </w:r>
    </w:p>
    <w:p w:rsidR="00C76C0D" w:rsidRPr="003A3F3C" w:rsidRDefault="00C76C0D" w:rsidP="00C76C0D">
      <w:pPr>
        <w:pStyle w:val="HTML"/>
        <w:shd w:val="clear" w:color="auto" w:fill="FFFFFF"/>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Педагог повинен приділяти багато уваги, аби учень набув уміння розі</w:t>
      </w:r>
      <w:r w:rsidR="000D1BA1">
        <w:rPr>
          <w:rFonts w:ascii="Times New Roman" w:hAnsi="Times New Roman"/>
          <w:spacing w:val="-4"/>
          <w:sz w:val="28"/>
          <w:szCs w:val="28"/>
          <w:lang w:val="uk-UA"/>
        </w:rPr>
        <w:softHyphen/>
      </w:r>
      <w:r w:rsidRPr="003A3F3C">
        <w:rPr>
          <w:rFonts w:ascii="Times New Roman" w:hAnsi="Times New Roman"/>
          <w:spacing w:val="-4"/>
          <w:sz w:val="28"/>
          <w:szCs w:val="28"/>
          <w:lang w:val="uk-UA"/>
        </w:rPr>
        <w:t xml:space="preserve">братися в нотному записі поліфонічної музики. Але і тут найважливіше полягає в тому, щоб все побачене учнями в нотах могло б бути почуте та відтворене їх внутрішнім слухом. </w:t>
      </w:r>
    </w:p>
    <w:p w:rsidR="00C76C0D" w:rsidRPr="003A3F3C" w:rsidRDefault="00C76C0D" w:rsidP="00C76C0D">
      <w:pPr>
        <w:pStyle w:val="HTML"/>
        <w:shd w:val="clear" w:color="auto" w:fill="FFFFFF"/>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Викладачам закладів мистецької освіти відомі випадки </w:t>
      </w:r>
      <w:r w:rsidR="00632D3A">
        <w:rPr>
          <w:rFonts w:ascii="Times New Roman" w:hAnsi="Times New Roman"/>
          <w:spacing w:val="-4"/>
          <w:sz w:val="28"/>
          <w:szCs w:val="28"/>
          <w:lang w:val="uk-UA"/>
        </w:rPr>
        <w:t>байдужості дітей до творів Й. С</w:t>
      </w:r>
      <w:r w:rsidRPr="003A3F3C">
        <w:rPr>
          <w:rFonts w:ascii="Times New Roman" w:hAnsi="Times New Roman"/>
          <w:spacing w:val="-4"/>
          <w:sz w:val="28"/>
          <w:szCs w:val="28"/>
          <w:lang w:val="uk-UA"/>
        </w:rPr>
        <w:t>.</w:t>
      </w:r>
      <w:r w:rsidR="00632D3A">
        <w:rPr>
          <w:rFonts w:ascii="Times New Roman" w:hAnsi="Times New Roman"/>
          <w:spacing w:val="-4"/>
          <w:sz w:val="28"/>
          <w:szCs w:val="28"/>
          <w:lang w:val="uk-UA"/>
        </w:rPr>
        <w:t xml:space="preserve"> </w:t>
      </w:r>
      <w:r w:rsidRPr="003A3F3C">
        <w:rPr>
          <w:rFonts w:ascii="Times New Roman" w:hAnsi="Times New Roman"/>
          <w:spacing w:val="-4"/>
          <w:sz w:val="28"/>
          <w:szCs w:val="28"/>
          <w:lang w:val="uk-UA"/>
        </w:rPr>
        <w:t>Баха, які вони вивчають на уроках. Ця байдужість може перетво</w:t>
      </w:r>
      <w:r w:rsidR="000D1BA1">
        <w:rPr>
          <w:rFonts w:ascii="Times New Roman" w:hAnsi="Times New Roman"/>
          <w:spacing w:val="-4"/>
          <w:sz w:val="28"/>
          <w:szCs w:val="28"/>
          <w:lang w:val="uk-UA"/>
        </w:rPr>
        <w:softHyphen/>
      </w:r>
      <w:r w:rsidRPr="003A3F3C">
        <w:rPr>
          <w:rFonts w:ascii="Times New Roman" w:hAnsi="Times New Roman"/>
          <w:spacing w:val="-4"/>
          <w:sz w:val="28"/>
          <w:szCs w:val="28"/>
          <w:lang w:val="uk-UA"/>
        </w:rPr>
        <w:lastRenderedPageBreak/>
        <w:t>ритис</w:t>
      </w:r>
      <w:r w:rsidR="00632D3A">
        <w:rPr>
          <w:rFonts w:ascii="Times New Roman" w:hAnsi="Times New Roman"/>
          <w:spacing w:val="-4"/>
          <w:sz w:val="28"/>
          <w:szCs w:val="28"/>
          <w:lang w:val="uk-UA"/>
        </w:rPr>
        <w:t>ь на стійке несприймання</w:t>
      </w:r>
      <w:r w:rsidRPr="003A3F3C">
        <w:rPr>
          <w:rFonts w:ascii="Times New Roman" w:hAnsi="Times New Roman"/>
          <w:spacing w:val="-4"/>
          <w:sz w:val="28"/>
          <w:szCs w:val="28"/>
          <w:lang w:val="uk-UA"/>
        </w:rPr>
        <w:t xml:space="preserve">.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Але </w:t>
      </w:r>
      <w:r w:rsidR="00632D3A">
        <w:rPr>
          <w:rFonts w:ascii="Times New Roman" w:hAnsi="Times New Roman"/>
          <w:spacing w:val="-4"/>
          <w:sz w:val="28"/>
          <w:szCs w:val="28"/>
          <w:lang w:val="uk-UA"/>
        </w:rPr>
        <w:t>до чого</w:t>
      </w:r>
      <w:r w:rsidRPr="003A3F3C">
        <w:rPr>
          <w:rFonts w:ascii="Times New Roman" w:hAnsi="Times New Roman"/>
          <w:spacing w:val="-4"/>
          <w:sz w:val="28"/>
          <w:szCs w:val="28"/>
          <w:lang w:val="uk-UA"/>
        </w:rPr>
        <w:t xml:space="preserve"> тут Бах</w:t>
      </w:r>
      <w:r w:rsidR="00632D3A">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 </w:t>
      </w:r>
      <w:r w:rsidR="00632D3A">
        <w:rPr>
          <w:rFonts w:ascii="Times New Roman" w:hAnsi="Times New Roman"/>
          <w:spacing w:val="-4"/>
          <w:sz w:val="28"/>
          <w:szCs w:val="28"/>
          <w:lang w:val="uk-UA"/>
        </w:rPr>
        <w:t>запитав</w:t>
      </w:r>
      <w:r w:rsidRPr="003A3F3C">
        <w:rPr>
          <w:rFonts w:ascii="Times New Roman" w:hAnsi="Times New Roman"/>
          <w:spacing w:val="-4"/>
          <w:sz w:val="28"/>
          <w:szCs w:val="28"/>
          <w:lang w:val="uk-UA"/>
        </w:rPr>
        <w:t xml:space="preserve"> Л. Ройзман</w:t>
      </w:r>
      <w:r w:rsidR="00632D3A">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w:t>
      </w:r>
      <w:r w:rsidR="00632D3A">
        <w:rPr>
          <w:rFonts w:ascii="Times New Roman" w:hAnsi="Times New Roman"/>
          <w:spacing w:val="-4"/>
          <w:sz w:val="28"/>
          <w:szCs w:val="28"/>
          <w:lang w:val="uk-UA"/>
        </w:rPr>
        <w:t>П</w:t>
      </w:r>
      <w:r w:rsidRPr="003A3F3C">
        <w:rPr>
          <w:rFonts w:ascii="Times New Roman" w:hAnsi="Times New Roman"/>
          <w:spacing w:val="-4"/>
          <w:sz w:val="28"/>
          <w:szCs w:val="28"/>
          <w:lang w:val="uk-UA"/>
        </w:rPr>
        <w:t>едагог може навчити тільки то</w:t>
      </w:r>
      <w:r w:rsidR="00632D3A">
        <w:rPr>
          <w:rFonts w:ascii="Times New Roman" w:hAnsi="Times New Roman"/>
          <w:spacing w:val="-4"/>
          <w:sz w:val="28"/>
          <w:szCs w:val="28"/>
          <w:lang w:val="uk-UA"/>
        </w:rPr>
        <w:t>го</w:t>
      </w:r>
      <w:r w:rsidRPr="003A3F3C">
        <w:rPr>
          <w:rFonts w:ascii="Times New Roman" w:hAnsi="Times New Roman"/>
          <w:spacing w:val="-4"/>
          <w:sz w:val="28"/>
          <w:szCs w:val="28"/>
          <w:lang w:val="uk-UA"/>
        </w:rPr>
        <w:t>, що сам вміє, розуміє і любить</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У класі педагога, для якого твори Й. С. Баха – </w:t>
      </w:r>
      <w:r w:rsidR="00632D3A">
        <w:rPr>
          <w:rFonts w:ascii="Times New Roman" w:hAnsi="Times New Roman"/>
          <w:spacing w:val="-4"/>
          <w:sz w:val="28"/>
          <w:szCs w:val="28"/>
          <w:lang w:val="uk-UA"/>
        </w:rPr>
        <w:t>див</w:t>
      </w:r>
      <w:r w:rsidRPr="003A3F3C">
        <w:rPr>
          <w:rFonts w:ascii="Times New Roman" w:hAnsi="Times New Roman"/>
          <w:spacing w:val="-4"/>
          <w:sz w:val="28"/>
          <w:szCs w:val="28"/>
          <w:lang w:val="uk-UA"/>
        </w:rPr>
        <w:t xml:space="preserve">о мистецтва і поезії, діти не відчувають не лише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відрази</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а й байдужості, вивчаючи поліфонічні твори</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[6].</w:t>
      </w:r>
    </w:p>
    <w:p w:rsidR="00C76C0D" w:rsidRPr="003A3F3C" w:rsidRDefault="00C76C0D" w:rsidP="00C76C0D">
      <w:pPr>
        <w:pStyle w:val="HTML"/>
        <w:shd w:val="clear" w:color="auto" w:fill="FFFFFF"/>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Роботу над найпростішими формами поліфонічного складу слід починати на першому ж році навчання, як тільки учень зможе виконувати на фортепіано легкі перекладання пісень. На найпростіших пісеньках можна ознайомити учня з імітацією, розповісти про </w:t>
      </w:r>
      <w:r w:rsidR="00A02FBF">
        <w:rPr>
          <w:rFonts w:ascii="Times New Roman" w:hAnsi="Times New Roman"/>
          <w:spacing w:val="-4"/>
          <w:sz w:val="28"/>
          <w:szCs w:val="28"/>
          <w:lang w:val="uk-UA"/>
        </w:rPr>
        <w:t>низку</w:t>
      </w:r>
      <w:r w:rsidRPr="003A3F3C">
        <w:rPr>
          <w:rFonts w:ascii="Times New Roman" w:hAnsi="Times New Roman"/>
          <w:spacing w:val="-4"/>
          <w:sz w:val="28"/>
          <w:szCs w:val="28"/>
          <w:lang w:val="uk-UA"/>
        </w:rPr>
        <w:t xml:space="preserve"> випадків, коли імітація пов</w:t>
      </w:r>
      <w:r w:rsidR="00DB76DA">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язана з тими чи іншими явищами життя (з перегукуваннями груп виконавців, імітація як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відлун</w:t>
      </w:r>
      <w:r w:rsidR="00A02FBF">
        <w:rPr>
          <w:rFonts w:ascii="Times New Roman" w:hAnsi="Times New Roman"/>
          <w:spacing w:val="-4"/>
          <w:sz w:val="28"/>
          <w:szCs w:val="28"/>
          <w:lang w:val="uk-UA"/>
        </w:rPr>
        <w:softHyphen/>
      </w:r>
      <w:r w:rsidRPr="003A3F3C">
        <w:rPr>
          <w:rFonts w:ascii="Times New Roman" w:hAnsi="Times New Roman"/>
          <w:spacing w:val="-4"/>
          <w:sz w:val="28"/>
          <w:szCs w:val="28"/>
          <w:lang w:val="uk-UA"/>
        </w:rPr>
        <w:t>ня</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як розмова, бесіда) тощо.</w:t>
      </w:r>
    </w:p>
    <w:p w:rsidR="00C76C0D" w:rsidRPr="003A3F3C" w:rsidRDefault="00C76C0D" w:rsidP="00C76C0D">
      <w:pPr>
        <w:pStyle w:val="HTML"/>
        <w:shd w:val="clear" w:color="auto" w:fill="FFFFFF"/>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У процесі розучування канонічних обробок народних пісень учні зустріча</w:t>
      </w:r>
      <w:r w:rsidR="000D1BA1">
        <w:rPr>
          <w:rFonts w:ascii="Times New Roman" w:hAnsi="Times New Roman"/>
          <w:spacing w:val="-4"/>
          <w:sz w:val="28"/>
          <w:szCs w:val="28"/>
          <w:lang w:val="uk-UA"/>
        </w:rPr>
        <w:softHyphen/>
      </w:r>
      <w:r w:rsidRPr="003A3F3C">
        <w:rPr>
          <w:rFonts w:ascii="Times New Roman" w:hAnsi="Times New Roman"/>
          <w:spacing w:val="-4"/>
          <w:sz w:val="28"/>
          <w:szCs w:val="28"/>
          <w:lang w:val="uk-UA"/>
        </w:rPr>
        <w:t>ються із дещо іншими виконавчими завданнями. Труднощі виконання таких п</w:t>
      </w:r>
      <w:r w:rsidR="00DB76DA">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єс полягають у тому, що імітується не та чи інша фраза, а майже вся пісня </w:t>
      </w:r>
      <w:r w:rsidR="00A02FBF">
        <w:rPr>
          <w:rFonts w:ascii="Times New Roman" w:hAnsi="Times New Roman"/>
          <w:spacing w:val="-4"/>
          <w:sz w:val="28"/>
          <w:szCs w:val="28"/>
          <w:lang w:val="uk-UA"/>
        </w:rPr>
        <w:t>в цілому</w:t>
      </w:r>
      <w:r w:rsidRPr="003A3F3C">
        <w:rPr>
          <w:rFonts w:ascii="Times New Roman" w:hAnsi="Times New Roman"/>
          <w:spacing w:val="-4"/>
          <w:sz w:val="28"/>
          <w:szCs w:val="28"/>
          <w:lang w:val="uk-UA"/>
        </w:rPr>
        <w:t>.</w:t>
      </w:r>
    </w:p>
    <w:p w:rsidR="00C76C0D" w:rsidRPr="003A3F3C" w:rsidRDefault="00C76C0D" w:rsidP="00C76C0D">
      <w:pPr>
        <w:pStyle w:val="HTML"/>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У всіх випадках </w:t>
      </w:r>
      <w:r w:rsidR="00A02FBF">
        <w:rPr>
          <w:rFonts w:ascii="Times New Roman" w:hAnsi="Times New Roman"/>
          <w:spacing w:val="-4"/>
          <w:sz w:val="28"/>
          <w:szCs w:val="28"/>
          <w:lang w:val="uk-UA"/>
        </w:rPr>
        <w:t>потрібн</w:t>
      </w:r>
      <w:r w:rsidRPr="003A3F3C">
        <w:rPr>
          <w:rFonts w:ascii="Times New Roman" w:hAnsi="Times New Roman"/>
          <w:spacing w:val="-4"/>
          <w:sz w:val="28"/>
          <w:szCs w:val="28"/>
          <w:lang w:val="uk-UA"/>
        </w:rPr>
        <w:t xml:space="preserve">о дотримуватися артикуляції та динамічних позначень. Як говорив Г. Нейгауз, ми почнемо, як годиться, вивчення поліфонії з </w:t>
      </w:r>
      <w:r w:rsidR="001B1C0C">
        <w:rPr>
          <w:rFonts w:ascii="Times New Roman" w:hAnsi="Times New Roman"/>
          <w:spacing w:val="-4"/>
          <w:sz w:val="28"/>
          <w:szCs w:val="28"/>
          <w:lang w:val="uk-UA"/>
        </w:rPr>
        <w:t>"</w:t>
      </w:r>
      <w:r w:rsidRPr="003A3F3C">
        <w:rPr>
          <w:rFonts w:ascii="Times New Roman" w:hAnsi="Times New Roman"/>
          <w:spacing w:val="-4"/>
          <w:sz w:val="28"/>
          <w:szCs w:val="28"/>
          <w:lang w:val="uk-UA"/>
        </w:rPr>
        <w:t>Нотного зошита</w:t>
      </w:r>
      <w:r w:rsidR="001B1C0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Анни Магдалени Бах, двоголосних інвенцій Баха, перейдемо до триголосся, а потім і до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Добре темперованого клавіру</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[4].</w:t>
      </w:r>
    </w:p>
    <w:p w:rsidR="00C76C0D" w:rsidRPr="003A3F3C" w:rsidRDefault="00C76C0D" w:rsidP="00C76C0D">
      <w:pPr>
        <w:pStyle w:val="HTML"/>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На початковому етапі піаністичного розвитку Г. Нейгауз пропонував включати найпростіші вправи для формування здатності видобувати різнома</w:t>
      </w:r>
      <w:r w:rsidR="001B1C0C">
        <w:rPr>
          <w:rFonts w:ascii="Times New Roman" w:hAnsi="Times New Roman"/>
          <w:spacing w:val="-4"/>
          <w:sz w:val="28"/>
          <w:szCs w:val="28"/>
          <w:lang w:val="uk-UA"/>
        </w:rPr>
        <w:softHyphen/>
      </w:r>
      <w:r w:rsidRPr="003A3F3C">
        <w:rPr>
          <w:rFonts w:ascii="Times New Roman" w:hAnsi="Times New Roman"/>
          <w:spacing w:val="-4"/>
          <w:sz w:val="28"/>
          <w:szCs w:val="28"/>
          <w:lang w:val="uk-UA"/>
        </w:rPr>
        <w:t xml:space="preserve">нітний звук. Це </w:t>
      </w:r>
      <w:r w:rsidR="007B1871">
        <w:rPr>
          <w:rFonts w:ascii="Times New Roman" w:hAnsi="Times New Roman"/>
          <w:spacing w:val="-4"/>
          <w:sz w:val="28"/>
          <w:szCs w:val="28"/>
          <w:lang w:val="uk-UA"/>
        </w:rPr>
        <w:t>потріб</w:t>
      </w:r>
      <w:r w:rsidRPr="003A3F3C">
        <w:rPr>
          <w:rFonts w:ascii="Times New Roman" w:hAnsi="Times New Roman"/>
          <w:spacing w:val="-4"/>
          <w:sz w:val="28"/>
          <w:szCs w:val="28"/>
          <w:lang w:val="uk-UA"/>
        </w:rPr>
        <w:t>но для гри взагалі</w:t>
      </w:r>
      <w:r w:rsidR="007B1871">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w:t>
      </w:r>
      <w:r w:rsidR="007B1871">
        <w:rPr>
          <w:rFonts w:ascii="Times New Roman" w:hAnsi="Times New Roman"/>
          <w:spacing w:val="-4"/>
          <w:sz w:val="28"/>
          <w:szCs w:val="28"/>
          <w:lang w:val="uk-UA"/>
        </w:rPr>
        <w:t>а</w:t>
      </w:r>
      <w:r w:rsidRPr="003A3F3C">
        <w:rPr>
          <w:rFonts w:ascii="Times New Roman" w:hAnsi="Times New Roman"/>
          <w:spacing w:val="-4"/>
          <w:sz w:val="28"/>
          <w:szCs w:val="28"/>
          <w:lang w:val="uk-UA"/>
        </w:rPr>
        <w:t xml:space="preserve"> особливо </w:t>
      </w:r>
      <w:r w:rsidR="007B1871">
        <w:rPr>
          <w:rFonts w:ascii="Times New Roman" w:hAnsi="Times New Roman"/>
          <w:spacing w:val="-4"/>
          <w:sz w:val="28"/>
          <w:szCs w:val="28"/>
          <w:lang w:val="uk-UA"/>
        </w:rPr>
        <w:t xml:space="preserve">– </w:t>
      </w:r>
      <w:r w:rsidRPr="003A3F3C">
        <w:rPr>
          <w:rFonts w:ascii="Times New Roman" w:hAnsi="Times New Roman"/>
          <w:spacing w:val="-4"/>
          <w:sz w:val="28"/>
          <w:szCs w:val="28"/>
          <w:lang w:val="uk-UA"/>
        </w:rPr>
        <w:t>для виконання поліфонічної музики. Варто наголосити й на тому, що початкові вправи слід опрацювати в кількох тональностях</w:t>
      </w:r>
      <w:r w:rsidR="007B1871">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у повільному, потім в прискореному і, нарешті, в швидкому темпі, при цьому по черзі граючи один голос на </w:t>
      </w:r>
      <w:r w:rsidRPr="003A3F3C">
        <w:rPr>
          <w:rFonts w:ascii="Times New Roman" w:hAnsi="Times New Roman"/>
          <w:spacing w:val="-4"/>
          <w:sz w:val="28"/>
          <w:szCs w:val="28"/>
          <w:lang w:val="it-IT"/>
        </w:rPr>
        <w:t>staccato</w:t>
      </w:r>
      <w:r w:rsidRPr="003A3F3C">
        <w:rPr>
          <w:rFonts w:ascii="Times New Roman" w:hAnsi="Times New Roman"/>
          <w:spacing w:val="-4"/>
          <w:sz w:val="28"/>
          <w:szCs w:val="28"/>
          <w:lang w:val="uk-UA"/>
        </w:rPr>
        <w:t xml:space="preserve">, а інший  – на </w:t>
      </w:r>
      <w:r w:rsidRPr="003A3F3C">
        <w:rPr>
          <w:rFonts w:ascii="Times New Roman" w:hAnsi="Times New Roman"/>
          <w:spacing w:val="-4"/>
          <w:sz w:val="28"/>
          <w:szCs w:val="28"/>
          <w:lang w:val="it-IT"/>
        </w:rPr>
        <w:t>legato</w:t>
      </w:r>
      <w:r w:rsidRPr="003A3F3C">
        <w:rPr>
          <w:rFonts w:ascii="Times New Roman" w:hAnsi="Times New Roman"/>
          <w:spacing w:val="-4"/>
          <w:sz w:val="28"/>
          <w:szCs w:val="28"/>
          <w:lang w:val="uk-UA"/>
        </w:rPr>
        <w:t>.</w:t>
      </w:r>
    </w:p>
    <w:p w:rsidR="00C76C0D" w:rsidRPr="003A3F3C" w:rsidRDefault="00C76C0D" w:rsidP="00C76C0D">
      <w:pPr>
        <w:pStyle w:val="HTML"/>
        <w:shd w:val="clear" w:color="auto" w:fill="FFFFFF"/>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Учням перших класів мистецьких шкіл варто пропонувати легкі поліфонічні п</w:t>
      </w:r>
      <w:r w:rsidR="00DB76DA">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єси Й. С. Баха, а також твори, що увійшли до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Нотного зошит</w:t>
      </w:r>
      <w:r w:rsidR="007B1871">
        <w:rPr>
          <w:rFonts w:ascii="Times New Roman" w:hAnsi="Times New Roman"/>
          <w:spacing w:val="-4"/>
          <w:sz w:val="28"/>
          <w:szCs w:val="28"/>
          <w:lang w:val="uk-UA"/>
        </w:rPr>
        <w:t>а</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Анни Магдалени Бах (як і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Маленькі прелюдії і фуги</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Вони належать до кращих зразків педагогічного репертуару. На цьому матеріалі розвиваються і навички виконання поліфонії, і почуття музичної форми, розширюється слухацький та виконавський досвід.</w:t>
      </w:r>
    </w:p>
    <w:p w:rsidR="00C76C0D" w:rsidRPr="003A3F3C" w:rsidRDefault="00C76C0D" w:rsidP="00C76C0D">
      <w:pPr>
        <w:pStyle w:val="HTML"/>
        <w:shd w:val="clear" w:color="auto" w:fill="FFFFFF"/>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Звернемося до деяких творів з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Нотного зошит</w:t>
      </w:r>
      <w:r w:rsidR="007B1871">
        <w:rPr>
          <w:rFonts w:ascii="Times New Roman" w:hAnsi="Times New Roman"/>
          <w:spacing w:val="-4"/>
          <w:sz w:val="28"/>
          <w:szCs w:val="28"/>
          <w:lang w:val="uk-UA"/>
        </w:rPr>
        <w:t>а</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Проаналізуємо Менует ре мінор № 36. Ця лірична  п</w:t>
      </w:r>
      <w:r w:rsidR="00DB76DA">
        <w:rPr>
          <w:rFonts w:ascii="Times New Roman" w:hAnsi="Times New Roman"/>
          <w:spacing w:val="-4"/>
          <w:sz w:val="28"/>
          <w:szCs w:val="28"/>
          <w:lang w:val="uk-UA"/>
        </w:rPr>
        <w:t>’</w:t>
      </w:r>
      <w:r w:rsidRPr="003A3F3C">
        <w:rPr>
          <w:rFonts w:ascii="Times New Roman" w:hAnsi="Times New Roman"/>
          <w:spacing w:val="-4"/>
          <w:sz w:val="28"/>
          <w:szCs w:val="28"/>
          <w:lang w:val="uk-UA"/>
        </w:rPr>
        <w:t>єса своєю мелодійністю, наспівністю нагадує більше пісню, ніж танець. При грі таких творів слід домагатися максимальної наспівності, залишаючись в ритмі танцю. Це важке завдання. Темп п</w:t>
      </w:r>
      <w:r w:rsidR="00DB76DA">
        <w:rPr>
          <w:rFonts w:ascii="Times New Roman" w:hAnsi="Times New Roman"/>
          <w:spacing w:val="-4"/>
          <w:sz w:val="28"/>
          <w:szCs w:val="28"/>
          <w:lang w:val="uk-UA"/>
        </w:rPr>
        <w:t>’</w:t>
      </w:r>
      <w:r w:rsidRPr="003A3F3C">
        <w:rPr>
          <w:rFonts w:ascii="Times New Roman" w:hAnsi="Times New Roman"/>
          <w:spacing w:val="-4"/>
          <w:sz w:val="28"/>
          <w:szCs w:val="28"/>
          <w:lang w:val="uk-UA"/>
        </w:rPr>
        <w:t>єси неквапливий, спокійний. Динаміка змінюється плавно, сила звуку і зростає, і зменшується поступово. П</w:t>
      </w:r>
      <w:r w:rsidR="00DB76DA">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єса проста і струнка. Учень має відчути  форму менуету, його темп, характер звуку, динаміку. Безпосереднє сприймання музики справляє найбільш сильний художній вплив на юного музиканта. Словесні ж пояснення повинні </w:t>
      </w:r>
      <w:r w:rsidR="007B1871">
        <w:rPr>
          <w:rFonts w:ascii="Times New Roman" w:hAnsi="Times New Roman"/>
          <w:spacing w:val="-4"/>
          <w:sz w:val="28"/>
          <w:szCs w:val="28"/>
          <w:lang w:val="uk-UA"/>
        </w:rPr>
        <w:t>ма</w:t>
      </w:r>
      <w:r w:rsidRPr="003A3F3C">
        <w:rPr>
          <w:rFonts w:ascii="Times New Roman" w:hAnsi="Times New Roman"/>
          <w:spacing w:val="-4"/>
          <w:sz w:val="28"/>
          <w:szCs w:val="28"/>
          <w:lang w:val="uk-UA"/>
        </w:rPr>
        <w:t>ти лише допоміжний характер. Обидві партії своєрідні як в інтонаційному плані, так і за своїм рисунком. Їх самостійність виявляється так само в динамічному плані, артикуляції, цезурах, кульмінаці</w:t>
      </w:r>
      <w:r w:rsidR="007B1871">
        <w:rPr>
          <w:rFonts w:ascii="Times New Roman" w:hAnsi="Times New Roman"/>
          <w:spacing w:val="-4"/>
          <w:sz w:val="28"/>
          <w:szCs w:val="28"/>
          <w:lang w:val="uk-UA"/>
        </w:rPr>
        <w:t>ях</w:t>
      </w:r>
      <w:r w:rsidRPr="003A3F3C">
        <w:rPr>
          <w:rFonts w:ascii="Times New Roman" w:hAnsi="Times New Roman"/>
          <w:spacing w:val="-4"/>
          <w:sz w:val="28"/>
          <w:szCs w:val="28"/>
          <w:lang w:val="uk-UA"/>
        </w:rPr>
        <w:t xml:space="preserve"> тощо. Завдання ж викладача полягає в тому, щоб учень почув ці два рівноправн</w:t>
      </w:r>
      <w:r w:rsidR="007B1871">
        <w:rPr>
          <w:rFonts w:ascii="Times New Roman" w:hAnsi="Times New Roman"/>
          <w:spacing w:val="-4"/>
          <w:sz w:val="28"/>
          <w:szCs w:val="28"/>
          <w:lang w:val="uk-UA"/>
        </w:rPr>
        <w:t>і</w:t>
      </w:r>
      <w:r w:rsidRPr="003A3F3C">
        <w:rPr>
          <w:rFonts w:ascii="Times New Roman" w:hAnsi="Times New Roman"/>
          <w:spacing w:val="-4"/>
          <w:sz w:val="28"/>
          <w:szCs w:val="28"/>
          <w:lang w:val="uk-UA"/>
        </w:rPr>
        <w:t xml:space="preserve"> голоси в динамічному розвитку, домагаючись </w:t>
      </w:r>
      <w:r w:rsidRPr="003A3F3C">
        <w:rPr>
          <w:rFonts w:ascii="Times New Roman" w:hAnsi="Times New Roman"/>
          <w:spacing w:val="-4"/>
          <w:sz w:val="28"/>
          <w:szCs w:val="28"/>
          <w:lang w:val="uk-UA"/>
        </w:rPr>
        <w:lastRenderedPageBreak/>
        <w:t xml:space="preserve">координації рухів (через різні штрихи). Поєднуючи голоси, важливо зберегти весь їх колорит та домогтися гнучкості фразування, що у поєднанні надасть виконанню більшої виразності. </w:t>
      </w:r>
    </w:p>
    <w:p w:rsidR="00C76C0D" w:rsidRPr="003A3F3C" w:rsidRDefault="00C76C0D" w:rsidP="00C76C0D">
      <w:pPr>
        <w:pStyle w:val="HTML"/>
        <w:shd w:val="clear" w:color="auto" w:fill="FFFFFF"/>
        <w:spacing w:line="264" w:lineRule="auto"/>
        <w:ind w:firstLine="709"/>
        <w:jc w:val="both"/>
        <w:rPr>
          <w:rFonts w:ascii="Times New Roman" w:hAnsi="Times New Roman"/>
          <w:spacing w:val="-4"/>
          <w:sz w:val="28"/>
          <w:szCs w:val="28"/>
        </w:rPr>
      </w:pPr>
      <w:r w:rsidRPr="003A3F3C">
        <w:rPr>
          <w:rFonts w:ascii="Times New Roman" w:hAnsi="Times New Roman"/>
          <w:spacing w:val="-4"/>
          <w:sz w:val="28"/>
          <w:szCs w:val="28"/>
          <w:lang w:val="uk-UA"/>
        </w:rPr>
        <w:t>Роботу над твором слід почати грою окремими руками. Корисно  вивчити голоси напам</w:t>
      </w:r>
      <w:r w:rsidR="00DB76DA">
        <w:rPr>
          <w:rFonts w:ascii="Times New Roman" w:hAnsi="Times New Roman"/>
          <w:spacing w:val="-4"/>
          <w:sz w:val="28"/>
          <w:szCs w:val="28"/>
          <w:lang w:val="uk-UA"/>
        </w:rPr>
        <w:t>’</w:t>
      </w:r>
      <w:r w:rsidRPr="003A3F3C">
        <w:rPr>
          <w:rFonts w:ascii="Times New Roman" w:hAnsi="Times New Roman"/>
          <w:spacing w:val="-4"/>
          <w:sz w:val="28"/>
          <w:szCs w:val="28"/>
          <w:lang w:val="uk-UA"/>
        </w:rPr>
        <w:t>ять по фраза</w:t>
      </w:r>
      <w:r w:rsidR="007B1871">
        <w:rPr>
          <w:rFonts w:ascii="Times New Roman" w:hAnsi="Times New Roman"/>
          <w:spacing w:val="-4"/>
          <w:sz w:val="28"/>
          <w:szCs w:val="28"/>
          <w:lang w:val="uk-UA"/>
        </w:rPr>
        <w:t>х</w:t>
      </w:r>
      <w:r w:rsidRPr="003A3F3C">
        <w:rPr>
          <w:rFonts w:ascii="Times New Roman" w:hAnsi="Times New Roman"/>
          <w:spacing w:val="-4"/>
          <w:sz w:val="28"/>
          <w:szCs w:val="28"/>
          <w:lang w:val="uk-UA"/>
        </w:rPr>
        <w:t>. Вони цілком самостійні і, будучи виконані окремо, звучатимуть досить виразно. Важливо зрозуміти опорні точки в кожній з них, інтонаційну будову. Спочатку слід спробувати домогтися всього цього голосом, а потім – на фортепіано. Корисно під час виконання одного голосу, інший – співати. Ліву руку краще виконувати портаменто, а не легато, домагаючись глибокого, яскравого звуку.</w:t>
      </w:r>
    </w:p>
    <w:p w:rsidR="00C76C0D" w:rsidRPr="003A3F3C" w:rsidRDefault="00C76C0D" w:rsidP="00C76C0D">
      <w:pPr>
        <w:pStyle w:val="HTML"/>
        <w:shd w:val="clear" w:color="auto" w:fill="FFFFFF"/>
        <w:spacing w:line="264" w:lineRule="auto"/>
        <w:ind w:firstLine="709"/>
        <w:jc w:val="both"/>
        <w:rPr>
          <w:rFonts w:ascii="Times New Roman" w:hAnsi="Times New Roman"/>
          <w:spacing w:val="-4"/>
          <w:sz w:val="28"/>
          <w:szCs w:val="28"/>
        </w:rPr>
      </w:pPr>
      <w:r w:rsidRPr="003A3F3C">
        <w:rPr>
          <w:rFonts w:ascii="Times New Roman" w:hAnsi="Times New Roman"/>
          <w:spacing w:val="-4"/>
          <w:sz w:val="28"/>
          <w:szCs w:val="28"/>
          <w:lang w:val="uk-UA"/>
        </w:rPr>
        <w:t>Виконання поліфонії вимагає протяжного звуку, який повинен рухатись вперед і сприйматися як живий. Подолання ефекту послаблення сили звуку</w:t>
      </w:r>
      <w:r w:rsidR="007B1871">
        <w:rPr>
          <w:rFonts w:ascii="Times New Roman" w:hAnsi="Times New Roman"/>
          <w:spacing w:val="-4"/>
          <w:sz w:val="28"/>
          <w:szCs w:val="28"/>
          <w:lang w:val="uk-UA"/>
        </w:rPr>
        <w:t xml:space="preserve"> –</w:t>
      </w:r>
      <w:r w:rsidRPr="003A3F3C">
        <w:rPr>
          <w:rFonts w:ascii="Times New Roman" w:hAnsi="Times New Roman"/>
          <w:spacing w:val="-4"/>
          <w:sz w:val="28"/>
          <w:szCs w:val="28"/>
          <w:lang w:val="uk-UA"/>
        </w:rPr>
        <w:t xml:space="preserve">  важливе завдання. </w:t>
      </w:r>
      <w:r w:rsidR="007B1871">
        <w:rPr>
          <w:rFonts w:ascii="Times New Roman" w:hAnsi="Times New Roman"/>
          <w:spacing w:val="-4"/>
          <w:sz w:val="28"/>
          <w:szCs w:val="28"/>
          <w:lang w:val="uk-UA"/>
        </w:rPr>
        <w:t>Слід</w:t>
      </w:r>
      <w:r w:rsidRPr="003A3F3C">
        <w:rPr>
          <w:rFonts w:ascii="Times New Roman" w:hAnsi="Times New Roman"/>
          <w:spacing w:val="-4"/>
          <w:sz w:val="28"/>
          <w:szCs w:val="28"/>
          <w:lang w:val="uk-UA"/>
        </w:rPr>
        <w:t xml:space="preserve"> пояснити учневі особливості фортепіано, порівняти його зі скрипкою, з голосом тощо. Навчити учня слухати згасаючий звук, навчити регулювати звучність. Після довго лунаючого звуку наступний звук потрібно брати трохи тихіше. Тоді створюється враження руху. Уміння чути дві мелодичні лінії – важливе завдання і в розвитку піаністичної техніки учня. </w:t>
      </w:r>
      <w:r w:rsidRPr="003A3F3C">
        <w:rPr>
          <w:rFonts w:ascii="Times New Roman" w:hAnsi="Times New Roman"/>
          <w:spacing w:val="-4"/>
          <w:sz w:val="28"/>
          <w:szCs w:val="28"/>
        </w:rPr>
        <w:t>В мену</w:t>
      </w:r>
      <w:r w:rsidRPr="003A3F3C">
        <w:rPr>
          <w:rFonts w:ascii="Times New Roman" w:hAnsi="Times New Roman"/>
          <w:spacing w:val="-4"/>
          <w:sz w:val="28"/>
          <w:szCs w:val="28"/>
          <w:lang w:val="uk-UA"/>
        </w:rPr>
        <w:t>е</w:t>
      </w:r>
      <w:r w:rsidRPr="003A3F3C">
        <w:rPr>
          <w:rFonts w:ascii="Times New Roman" w:hAnsi="Times New Roman"/>
          <w:spacing w:val="-4"/>
          <w:sz w:val="28"/>
          <w:szCs w:val="28"/>
        </w:rPr>
        <w:t>тах соль мінор №</w:t>
      </w:r>
      <w:r w:rsidRPr="003A3F3C">
        <w:rPr>
          <w:rFonts w:ascii="Times New Roman" w:hAnsi="Times New Roman"/>
          <w:spacing w:val="-4"/>
          <w:sz w:val="28"/>
          <w:szCs w:val="28"/>
          <w:lang w:val="uk-UA"/>
        </w:rPr>
        <w:t> </w:t>
      </w:r>
      <w:r w:rsidRPr="003A3F3C">
        <w:rPr>
          <w:rFonts w:ascii="Times New Roman" w:hAnsi="Times New Roman"/>
          <w:spacing w:val="-4"/>
          <w:sz w:val="28"/>
          <w:szCs w:val="28"/>
        </w:rPr>
        <w:t xml:space="preserve">5 </w:t>
      </w:r>
      <w:r w:rsidRPr="003A3F3C">
        <w:rPr>
          <w:rFonts w:ascii="Times New Roman" w:hAnsi="Times New Roman"/>
          <w:spacing w:val="-4"/>
          <w:sz w:val="28"/>
          <w:szCs w:val="28"/>
          <w:lang w:val="uk-UA"/>
        </w:rPr>
        <w:t>та</w:t>
      </w:r>
      <w:r w:rsidRPr="003A3F3C">
        <w:rPr>
          <w:rFonts w:ascii="Times New Roman" w:hAnsi="Times New Roman"/>
          <w:spacing w:val="-4"/>
          <w:sz w:val="28"/>
          <w:szCs w:val="28"/>
        </w:rPr>
        <w:t xml:space="preserve"> соль мажор №</w:t>
      </w:r>
      <w:r w:rsidRPr="003A3F3C">
        <w:rPr>
          <w:rFonts w:ascii="Times New Roman" w:hAnsi="Times New Roman"/>
          <w:spacing w:val="-4"/>
          <w:sz w:val="28"/>
          <w:szCs w:val="28"/>
          <w:lang w:val="uk-UA"/>
        </w:rPr>
        <w:t> </w:t>
      </w:r>
      <w:r w:rsidRPr="003A3F3C">
        <w:rPr>
          <w:rFonts w:ascii="Times New Roman" w:hAnsi="Times New Roman"/>
          <w:spacing w:val="-4"/>
          <w:sz w:val="28"/>
          <w:szCs w:val="28"/>
        </w:rPr>
        <w:t xml:space="preserve">4 </w:t>
      </w:r>
      <w:r w:rsidRPr="003A3F3C">
        <w:rPr>
          <w:rFonts w:ascii="Times New Roman" w:hAnsi="Times New Roman"/>
          <w:spacing w:val="-4"/>
          <w:sz w:val="28"/>
          <w:szCs w:val="28"/>
          <w:lang w:val="uk-UA"/>
        </w:rPr>
        <w:t xml:space="preserve">– такі самі </w:t>
      </w:r>
      <w:r w:rsidRPr="003A3F3C">
        <w:rPr>
          <w:rFonts w:ascii="Times New Roman" w:hAnsi="Times New Roman"/>
          <w:spacing w:val="-4"/>
          <w:sz w:val="28"/>
          <w:szCs w:val="28"/>
        </w:rPr>
        <w:t>за</w:t>
      </w:r>
      <w:r w:rsidRPr="003A3F3C">
        <w:rPr>
          <w:rFonts w:ascii="Times New Roman" w:hAnsi="Times New Roman"/>
          <w:spacing w:val="-4"/>
          <w:sz w:val="28"/>
          <w:szCs w:val="28"/>
          <w:lang w:val="uk-UA"/>
        </w:rPr>
        <w:t>вдання</w:t>
      </w:r>
      <w:r w:rsidRPr="003A3F3C">
        <w:rPr>
          <w:rFonts w:ascii="Times New Roman" w:hAnsi="Times New Roman"/>
          <w:spacing w:val="-4"/>
          <w:sz w:val="28"/>
          <w:szCs w:val="28"/>
        </w:rPr>
        <w:t>.</w:t>
      </w:r>
    </w:p>
    <w:p w:rsidR="00C76C0D" w:rsidRPr="003A3F3C" w:rsidRDefault="00C76C0D" w:rsidP="00C76C0D">
      <w:pPr>
        <w:pStyle w:val="HTML"/>
        <w:shd w:val="clear" w:color="auto" w:fill="FFFFFF"/>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Дещо іншими є виконавські завдання в Менуеті Й. С. Баха № 7 </w:t>
      </w:r>
      <w:r w:rsidRPr="003A3F3C">
        <w:rPr>
          <w:rFonts w:ascii="Times New Roman" w:hAnsi="Times New Roman"/>
          <w:spacing w:val="-4"/>
          <w:sz w:val="28"/>
          <w:szCs w:val="28"/>
          <w:lang w:val="en-US"/>
        </w:rPr>
        <w:t>G</w:t>
      </w:r>
      <w:r w:rsidRPr="003A3F3C">
        <w:rPr>
          <w:rFonts w:ascii="Times New Roman" w:hAnsi="Times New Roman"/>
          <w:spacing w:val="-4"/>
          <w:sz w:val="28"/>
          <w:szCs w:val="28"/>
        </w:rPr>
        <w:t xml:space="preserve"> </w:t>
      </w:r>
      <w:r w:rsidRPr="003A3F3C">
        <w:rPr>
          <w:rFonts w:ascii="Times New Roman" w:hAnsi="Times New Roman"/>
          <w:spacing w:val="-4"/>
          <w:sz w:val="28"/>
          <w:szCs w:val="28"/>
          <w:lang w:val="uk-UA"/>
        </w:rPr>
        <w:t xml:space="preserve">dur. Він має характер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галантного</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менуету. Основною його особливістю є сувора ритмічність. Це відбивається і на характері поліфонії. В менуеті багато ритмічних імітацій. Так, наприклад, коли верхній голос переходить до другої половини першого мотиву, викладеного чвертями, нижній голос – ритмічно та інтонаційно імітує першу половину мотиву, викладену восьмими. Те саме відбувається і в другому мотиві. В результаті утворюється безперервний рух восьмими упродовж 4-х тактів, що посилює в цій фразі моторну чіткість і активність. Учневі нелегко буде простежити за тим, щоб верхній голос в момент імітації зумів би завершити перший мотив – перше танцювальне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па</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чемним поклоном</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Над цим завданням слід особливо попрацювати.</w:t>
      </w:r>
    </w:p>
    <w:p w:rsidR="00C76C0D" w:rsidRPr="003A3F3C" w:rsidRDefault="00C76C0D" w:rsidP="00C76C0D">
      <w:pPr>
        <w:pStyle w:val="HTML"/>
        <w:shd w:val="clear" w:color="auto" w:fill="FFFFFF"/>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Ритмічна  характеристика</w:t>
      </w:r>
      <w:r w:rsidR="000D1BA1">
        <w:rPr>
          <w:rFonts w:ascii="Times New Roman" w:hAnsi="Times New Roman"/>
          <w:spacing w:val="-4"/>
          <w:sz w:val="28"/>
          <w:szCs w:val="28"/>
          <w:lang w:val="uk-UA"/>
        </w:rPr>
        <w:t xml:space="preserve"> </w:t>
      </w:r>
      <w:r w:rsidRPr="003A3F3C">
        <w:rPr>
          <w:rFonts w:ascii="Times New Roman" w:hAnsi="Times New Roman"/>
          <w:spacing w:val="-4"/>
          <w:sz w:val="28"/>
          <w:szCs w:val="28"/>
          <w:lang w:val="uk-UA"/>
        </w:rPr>
        <w:t>голосів і окремих поліфонічних деталей ще біль</w:t>
      </w:r>
      <w:r w:rsidR="000D1BA1">
        <w:rPr>
          <w:rFonts w:ascii="Times New Roman" w:hAnsi="Times New Roman"/>
          <w:spacing w:val="-4"/>
          <w:sz w:val="28"/>
          <w:szCs w:val="28"/>
          <w:lang w:val="uk-UA"/>
        </w:rPr>
        <w:softHyphen/>
      </w:r>
      <w:r w:rsidRPr="003A3F3C">
        <w:rPr>
          <w:rFonts w:ascii="Times New Roman" w:hAnsi="Times New Roman"/>
          <w:spacing w:val="-4"/>
          <w:sz w:val="28"/>
          <w:szCs w:val="28"/>
          <w:lang w:val="uk-UA"/>
        </w:rPr>
        <w:t>ше</w:t>
      </w:r>
      <w:r w:rsidR="000D1BA1">
        <w:rPr>
          <w:rFonts w:ascii="Times New Roman" w:hAnsi="Times New Roman"/>
          <w:spacing w:val="-4"/>
          <w:sz w:val="28"/>
          <w:szCs w:val="28"/>
          <w:lang w:val="uk-UA"/>
        </w:rPr>
        <w:t xml:space="preserve"> </w:t>
      </w:r>
      <w:r w:rsidRPr="003A3F3C">
        <w:rPr>
          <w:rFonts w:ascii="Times New Roman" w:hAnsi="Times New Roman"/>
          <w:spacing w:val="-4"/>
          <w:sz w:val="28"/>
          <w:szCs w:val="28"/>
          <w:lang w:val="uk-UA"/>
        </w:rPr>
        <w:t xml:space="preserve">стосується полонезів і маршів, які увійшли до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Нотного зошит</w:t>
      </w:r>
      <w:r w:rsidR="007B1871">
        <w:rPr>
          <w:rFonts w:ascii="Times New Roman" w:hAnsi="Times New Roman"/>
          <w:spacing w:val="-4"/>
          <w:sz w:val="28"/>
          <w:szCs w:val="28"/>
          <w:lang w:val="uk-UA"/>
        </w:rPr>
        <w:t>а</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Розглянемо деякі з них.</w:t>
      </w:r>
    </w:p>
    <w:p w:rsidR="00C76C0D" w:rsidRPr="003C2504" w:rsidRDefault="00C76C0D" w:rsidP="00C76C0D">
      <w:pPr>
        <w:pStyle w:val="HTML"/>
        <w:shd w:val="clear" w:color="auto" w:fill="FFFFFF"/>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У Полонезі соль мінор № 19 tutti грається урочисто яскраво, повним  звуком. У перших двох тактах, незважаючи на дрібність, ліги </w:t>
      </w:r>
      <w:r w:rsidR="007B1871">
        <w:rPr>
          <w:rFonts w:ascii="Times New Roman" w:hAnsi="Times New Roman"/>
          <w:spacing w:val="-4"/>
          <w:sz w:val="28"/>
          <w:szCs w:val="28"/>
          <w:lang w:val="uk-UA"/>
        </w:rPr>
        <w:t>потріб</w:t>
      </w:r>
      <w:r w:rsidRPr="003A3F3C">
        <w:rPr>
          <w:rFonts w:ascii="Times New Roman" w:hAnsi="Times New Roman"/>
          <w:spacing w:val="-4"/>
          <w:sz w:val="28"/>
          <w:szCs w:val="28"/>
          <w:lang w:val="uk-UA"/>
        </w:rPr>
        <w:t xml:space="preserve">но зіграти на одному диханні. У другому елементі </w:t>
      </w:r>
      <w:r w:rsidR="007B1871">
        <w:rPr>
          <w:rFonts w:ascii="Times New Roman" w:hAnsi="Times New Roman"/>
          <w:spacing w:val="-4"/>
          <w:sz w:val="28"/>
          <w:szCs w:val="28"/>
          <w:lang w:val="uk-UA"/>
        </w:rPr>
        <w:t>слід п</w:t>
      </w:r>
      <w:r w:rsidRPr="003A3F3C">
        <w:rPr>
          <w:rFonts w:ascii="Times New Roman" w:hAnsi="Times New Roman"/>
          <w:spacing w:val="-4"/>
          <w:sz w:val="28"/>
          <w:szCs w:val="28"/>
          <w:lang w:val="uk-UA"/>
        </w:rPr>
        <w:t xml:space="preserve">опрацювати над терціями так, як рекомендує Г. Нейгауз. </w:t>
      </w:r>
      <w:r w:rsidR="007B1871">
        <w:rPr>
          <w:rFonts w:ascii="Times New Roman" w:hAnsi="Times New Roman"/>
          <w:spacing w:val="-4"/>
          <w:sz w:val="28"/>
          <w:szCs w:val="28"/>
          <w:lang w:val="uk-UA"/>
        </w:rPr>
        <w:t>Потріб</w:t>
      </w:r>
      <w:r w:rsidRPr="003A3F3C">
        <w:rPr>
          <w:rFonts w:ascii="Times New Roman" w:hAnsi="Times New Roman"/>
          <w:spacing w:val="-4"/>
          <w:sz w:val="28"/>
          <w:szCs w:val="28"/>
          <w:lang w:val="uk-UA"/>
        </w:rPr>
        <w:t>но, щоб ці два такти теж були зіграні на одному диханні. Для учня це створює певні труднощі. Тут можна повчити на штрих legato окремо верхній та нижній голоси, а потім разом два голоси. Можна проспівати голосом. У наступній частині варто виділити час, щоб прослухати, проспівати і зіграти на інструменті всі синкопи. І в лівій, і в правій руці.</w:t>
      </w:r>
    </w:p>
    <w:p w:rsidR="00C76C0D" w:rsidRPr="003A3F3C" w:rsidRDefault="00C76C0D" w:rsidP="00C76C0D">
      <w:pPr>
        <w:pStyle w:val="HTML"/>
        <w:shd w:val="clear" w:color="auto" w:fill="FFFFFF"/>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lastRenderedPageBreak/>
        <w:t>У Полонезі № 17 соль мінор</w:t>
      </w:r>
      <w:r w:rsidR="007B1871">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крім труднощів, які ми вказали в поперед</w:t>
      </w:r>
      <w:r w:rsidR="007B1871">
        <w:rPr>
          <w:rFonts w:ascii="Times New Roman" w:hAnsi="Times New Roman"/>
          <w:spacing w:val="-4"/>
          <w:sz w:val="28"/>
          <w:szCs w:val="28"/>
          <w:lang w:val="uk-UA"/>
        </w:rPr>
        <w:softHyphen/>
      </w:r>
      <w:r w:rsidRPr="003A3F3C">
        <w:rPr>
          <w:rFonts w:ascii="Times New Roman" w:hAnsi="Times New Roman"/>
          <w:spacing w:val="-4"/>
          <w:sz w:val="28"/>
          <w:szCs w:val="28"/>
          <w:lang w:val="uk-UA"/>
        </w:rPr>
        <w:t>ньому творі, є частина, яка нагадує нам справжню триголосну поліфонію. Робота над цим фрагментом полонезу наближається до роботи над 3-голосними інвенціями та фугами. Тут потрібно вивчити кожен голос окремо. Грати верхній голос правою рукою, а середній голос – лівою. Можна середній голос співати, а верхній – грати</w:t>
      </w:r>
      <w:r w:rsidR="007B1871">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і навпаки. Повчити різною якістю звуку, різними штрихами. Потім вчити ці два голоси однією рукою. І тут дуже важлива доцільна аплікатура. </w:t>
      </w:r>
    </w:p>
    <w:p w:rsidR="00C76C0D" w:rsidRPr="003A3F3C" w:rsidRDefault="00C76C0D" w:rsidP="00C76C0D">
      <w:pPr>
        <w:pStyle w:val="HTML"/>
        <w:shd w:val="clear" w:color="auto" w:fill="FFFFFF"/>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Відтак робота над поліфонічними п</w:t>
      </w:r>
      <w:r w:rsidR="00DB76DA">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єсами з цієї збірки сприяє розвитку внутрішнього слуху, розвитку гармонійного слуху. </w:t>
      </w:r>
      <w:r w:rsidRPr="003A3F3C">
        <w:rPr>
          <w:rFonts w:ascii="Times New Roman" w:hAnsi="Times New Roman"/>
          <w:spacing w:val="-4"/>
          <w:sz w:val="28"/>
          <w:szCs w:val="28"/>
          <w:shd w:val="clear" w:color="auto" w:fill="FFFFFF"/>
          <w:lang w:val="uk-UA"/>
        </w:rPr>
        <w:t xml:space="preserve">Крім того, накопичується  слуховий  поліфонічний  багаж учня. </w:t>
      </w:r>
    </w:p>
    <w:p w:rsidR="00C76C0D" w:rsidRPr="003A3F3C" w:rsidRDefault="00C76C0D" w:rsidP="00C76C0D">
      <w:pPr>
        <w:spacing w:after="0" w:line="264" w:lineRule="auto"/>
        <w:ind w:firstLine="709"/>
        <w:jc w:val="both"/>
        <w:rPr>
          <w:rFonts w:ascii="Times New Roman" w:hAnsi="Times New Roman"/>
          <w:spacing w:val="-4"/>
          <w:sz w:val="28"/>
          <w:szCs w:val="28"/>
          <w:shd w:val="clear" w:color="auto" w:fill="FFFFFF"/>
        </w:rPr>
      </w:pPr>
      <w:r w:rsidRPr="003A3F3C">
        <w:rPr>
          <w:rFonts w:ascii="Times New Roman" w:hAnsi="Times New Roman"/>
          <w:spacing w:val="-4"/>
          <w:sz w:val="28"/>
          <w:szCs w:val="28"/>
          <w:shd w:val="clear" w:color="auto" w:fill="FFFFFF"/>
        </w:rPr>
        <w:t xml:space="preserve">Серед перлин творчості Й. С. Баха – Маленькі прелюдії і фуги, написані з педагогічними цілями для своїх синів та учнів. А. Швейцер писав: </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Саме в цих невеликих п</w:t>
      </w:r>
      <w:r w:rsidR="00DB76DA">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єсах виявляється незбагненна велич Баха. Він хотів  написати прості вправи для учнів, які навчаються музи</w:t>
      </w:r>
      <w:r w:rsidR="00C94172">
        <w:rPr>
          <w:rFonts w:ascii="Times New Roman" w:hAnsi="Times New Roman"/>
          <w:spacing w:val="-4"/>
          <w:sz w:val="28"/>
          <w:szCs w:val="28"/>
          <w:shd w:val="clear" w:color="auto" w:fill="FFFFFF"/>
        </w:rPr>
        <w:t>ки</w:t>
      </w:r>
      <w:r w:rsidRPr="003A3F3C">
        <w:rPr>
          <w:rFonts w:ascii="Times New Roman" w:hAnsi="Times New Roman"/>
          <w:spacing w:val="-4"/>
          <w:sz w:val="28"/>
          <w:szCs w:val="28"/>
          <w:shd w:val="clear" w:color="auto" w:fill="FFFFFF"/>
        </w:rPr>
        <w:t>, а створив такі твори, зміст і дух яких такий, що хто раз зіграв їх, вже не зможе забути</w:t>
      </w:r>
      <w:r w:rsidR="00C94172">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 xml:space="preserve"> і до яких, подорослішавши, повертається, знаходячи в них нові чудові риси</w:t>
      </w:r>
      <w:r w:rsidR="00A81E1A" w:rsidRPr="003A3F3C">
        <w:rPr>
          <w:rFonts w:ascii="Times New Roman" w:hAnsi="Times New Roman"/>
          <w:spacing w:val="-4"/>
          <w:sz w:val="28"/>
          <w:szCs w:val="28"/>
          <w:shd w:val="clear" w:color="auto" w:fill="FFFFFF"/>
        </w:rPr>
        <w:t>"</w:t>
      </w:r>
      <w:r w:rsidRPr="003A3F3C">
        <w:rPr>
          <w:rFonts w:ascii="Times New Roman" w:hAnsi="Times New Roman"/>
          <w:spacing w:val="-4"/>
          <w:sz w:val="28"/>
          <w:szCs w:val="28"/>
          <w:shd w:val="clear" w:color="auto" w:fill="FFFFFF"/>
        </w:rPr>
        <w:t xml:space="preserve"> [9].</w:t>
      </w:r>
    </w:p>
    <w:p w:rsidR="00C76C0D" w:rsidRPr="003A3F3C" w:rsidRDefault="00C76C0D" w:rsidP="00C76C0D">
      <w:pPr>
        <w:pStyle w:val="HTML"/>
        <w:shd w:val="clear" w:color="auto" w:fill="FFFFFF"/>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Наприклад, змістовно виконати Прелюдію № 2 До мажор учневі нелегко. Він має визначити будову п</w:t>
      </w:r>
      <w:r w:rsidR="00DB76DA">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єси, форму і гармонійну основу, повчити її акордами. Дуже корисно ще вчити на 2-х фортепіано, де учень грає мелодію, а викладач за іншим інструментом </w:t>
      </w:r>
      <w:r w:rsidR="00C94172">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гармонійну основу акордами.</w:t>
      </w:r>
    </w:p>
    <w:p w:rsidR="00C76C0D" w:rsidRPr="003A3F3C" w:rsidRDefault="00C76C0D" w:rsidP="00C76C0D">
      <w:pPr>
        <w:pStyle w:val="HTML"/>
        <w:shd w:val="clear" w:color="auto" w:fill="FFFFFF"/>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Прелюдія до мінор № 3 сприяє розвитку легкості, чіпкості, рівної моторної пальцевої техніки. Корисно також пограти її акордами –  ясніше будуть чутні всі гармонійні зрушення, динамічний план. Варто застерегти від захоплення дрібною динамікою.</w:t>
      </w:r>
    </w:p>
    <w:p w:rsidR="00C76C0D" w:rsidRPr="003A3F3C" w:rsidRDefault="00C76C0D" w:rsidP="00C76C0D">
      <w:pPr>
        <w:pStyle w:val="HTML"/>
        <w:shd w:val="clear" w:color="auto" w:fill="FFFFFF"/>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А ось вже</w:t>
      </w:r>
      <w:r w:rsidRPr="003A3F3C">
        <w:rPr>
          <w:rFonts w:ascii="Times New Roman" w:hAnsi="Times New Roman"/>
          <w:b/>
          <w:spacing w:val="-4"/>
          <w:sz w:val="28"/>
          <w:szCs w:val="28"/>
          <w:lang w:val="uk-UA"/>
        </w:rPr>
        <w:t xml:space="preserve"> </w:t>
      </w:r>
      <w:r w:rsidRPr="003A3F3C">
        <w:rPr>
          <w:rFonts w:ascii="Times New Roman" w:hAnsi="Times New Roman"/>
          <w:spacing w:val="-4"/>
          <w:sz w:val="28"/>
          <w:szCs w:val="28"/>
          <w:lang w:val="uk-UA"/>
        </w:rPr>
        <w:t xml:space="preserve">в ре мінорній Прелюдії № 6 ми стикаємося зі справжню поліфонією. Це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фуга в мініатюрі</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Вона є підготовчим етапом до триголосних інвенцій та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Прелюдій і фуг</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Тут 4 голоси. У першу чергу, слід зайнятися фразуванням теми. Доцільно послухати</w:t>
      </w:r>
      <w:r w:rsidR="00C94172">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як тема звучить у різних регістрах. Можна допомогти учневі інструментувати її: пограти тему то ласкаво, то сердито, а то й жалібно. Потім простежити кожен голос окремо. Намітити зручні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відправні точки</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і спробувати поєднати голоси. Але не одразу все, а поступово. Працювати так само, як в Полонезі № 17. Учень повинен ясно чути голоси. Дуже важливо грати один раз яскравіше один голос, а  вдруге – інший голос. У такий спосіб формується здатність грати по-різному. </w:t>
      </w:r>
    </w:p>
    <w:p w:rsidR="00C76C0D" w:rsidRPr="003A3F3C" w:rsidRDefault="00C76C0D" w:rsidP="00C76C0D">
      <w:pPr>
        <w:pStyle w:val="HTML"/>
        <w:shd w:val="clear" w:color="auto" w:fill="FFFFFF"/>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Величезне значення має </w:t>
      </w:r>
      <w:r w:rsidR="00C94172">
        <w:rPr>
          <w:rFonts w:ascii="Times New Roman" w:hAnsi="Times New Roman"/>
          <w:spacing w:val="-4"/>
          <w:sz w:val="28"/>
          <w:szCs w:val="28"/>
          <w:lang w:val="uk-UA"/>
        </w:rPr>
        <w:t>й</w:t>
      </w:r>
      <w:r w:rsidRPr="003A3F3C">
        <w:rPr>
          <w:rFonts w:ascii="Times New Roman" w:hAnsi="Times New Roman"/>
          <w:spacing w:val="-4"/>
          <w:sz w:val="28"/>
          <w:szCs w:val="28"/>
          <w:lang w:val="uk-UA"/>
        </w:rPr>
        <w:t xml:space="preserve"> аплікатура</w:t>
      </w:r>
      <w:r w:rsidR="00C94172">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w:t>
      </w:r>
      <w:r w:rsidRPr="00C94172">
        <w:rPr>
          <w:rFonts w:ascii="Times New Roman" w:hAnsi="Times New Roman"/>
          <w:caps/>
          <w:spacing w:val="-4"/>
          <w:sz w:val="28"/>
          <w:szCs w:val="28"/>
          <w:lang w:val="uk-UA"/>
        </w:rPr>
        <w:t>п</w:t>
      </w:r>
      <w:r w:rsidRPr="003A3F3C">
        <w:rPr>
          <w:rFonts w:ascii="Times New Roman" w:hAnsi="Times New Roman"/>
          <w:spacing w:val="-4"/>
          <w:sz w:val="28"/>
          <w:szCs w:val="28"/>
          <w:lang w:val="uk-UA"/>
        </w:rPr>
        <w:t>отрібно допомогти учневі розібра</w:t>
      </w:r>
      <w:r w:rsidR="000D1BA1">
        <w:rPr>
          <w:rFonts w:ascii="Times New Roman" w:hAnsi="Times New Roman"/>
          <w:spacing w:val="-4"/>
          <w:sz w:val="28"/>
          <w:szCs w:val="28"/>
          <w:lang w:val="uk-UA"/>
        </w:rPr>
        <w:softHyphen/>
      </w:r>
      <w:r w:rsidRPr="003A3F3C">
        <w:rPr>
          <w:rFonts w:ascii="Times New Roman" w:hAnsi="Times New Roman"/>
          <w:spacing w:val="-4"/>
          <w:sz w:val="28"/>
          <w:szCs w:val="28"/>
          <w:lang w:val="uk-UA"/>
        </w:rPr>
        <w:t xml:space="preserve">тися в цьому. Вибір аплікатури підпорядковується завданням музичної виразності. Тут доречно пояснити учневі про </w:t>
      </w:r>
      <w:r w:rsidR="00C94172">
        <w:rPr>
          <w:rFonts w:ascii="Times New Roman" w:hAnsi="Times New Roman"/>
          <w:spacing w:val="-4"/>
          <w:sz w:val="28"/>
          <w:szCs w:val="28"/>
          <w:lang w:val="uk-UA"/>
        </w:rPr>
        <w:t>б</w:t>
      </w:r>
      <w:r w:rsidRPr="003A3F3C">
        <w:rPr>
          <w:rFonts w:ascii="Times New Roman" w:hAnsi="Times New Roman"/>
          <w:spacing w:val="-4"/>
          <w:sz w:val="28"/>
          <w:szCs w:val="28"/>
          <w:lang w:val="uk-UA"/>
        </w:rPr>
        <w:t>ахівську аплікатуру та повчити особливо складні фрагменти.</w:t>
      </w:r>
    </w:p>
    <w:p w:rsidR="00C76C0D" w:rsidRPr="003A3F3C" w:rsidRDefault="00C76C0D" w:rsidP="00C76C0D">
      <w:pPr>
        <w:pStyle w:val="HTML"/>
        <w:shd w:val="clear" w:color="auto" w:fill="FFFFFF"/>
        <w:spacing w:line="264" w:lineRule="auto"/>
        <w:ind w:firstLine="709"/>
        <w:jc w:val="both"/>
        <w:rPr>
          <w:spacing w:val="-4"/>
          <w:sz w:val="30"/>
          <w:szCs w:val="30"/>
          <w:shd w:val="clear" w:color="auto" w:fill="FFFFFF"/>
          <w:lang w:val="uk-UA"/>
        </w:rPr>
      </w:pPr>
      <w:r w:rsidRPr="003A3F3C">
        <w:rPr>
          <w:rFonts w:ascii="Times New Roman" w:hAnsi="Times New Roman"/>
          <w:spacing w:val="-4"/>
          <w:sz w:val="28"/>
          <w:szCs w:val="28"/>
          <w:lang w:val="uk-UA"/>
        </w:rPr>
        <w:t xml:space="preserve">Важливе завдання для учня – слухати звуки, які тягнуться на фоні інших, що рухаються. При грі на фортепіано звук не може довго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співати</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без достатньої </w:t>
      </w:r>
      <w:r w:rsidRPr="003A3F3C">
        <w:rPr>
          <w:rFonts w:ascii="Times New Roman" w:hAnsi="Times New Roman"/>
          <w:spacing w:val="-4"/>
          <w:sz w:val="28"/>
          <w:szCs w:val="28"/>
          <w:lang w:val="uk-UA"/>
        </w:rPr>
        <w:lastRenderedPageBreak/>
        <w:t>вихідної глибини звучання, тому мелодійні звуки вимагають повноти тону відповідно до їх тривалості.</w:t>
      </w:r>
      <w:r w:rsidRPr="003A3F3C">
        <w:rPr>
          <w:spacing w:val="-4"/>
          <w:sz w:val="30"/>
          <w:szCs w:val="30"/>
          <w:shd w:val="clear" w:color="auto" w:fill="FFFFFF"/>
          <w:lang w:val="uk-UA"/>
        </w:rPr>
        <w:t xml:space="preserve"> </w:t>
      </w:r>
    </w:p>
    <w:p w:rsidR="00C76C0D" w:rsidRPr="003A3F3C" w:rsidRDefault="00C76C0D" w:rsidP="00C76C0D">
      <w:pPr>
        <w:pStyle w:val="HTML"/>
        <w:shd w:val="clear" w:color="auto" w:fill="FFFFFF"/>
        <w:spacing w:line="264" w:lineRule="auto"/>
        <w:ind w:firstLine="709"/>
        <w:jc w:val="both"/>
        <w:rPr>
          <w:rFonts w:ascii="Times New Roman" w:hAnsi="Times New Roman"/>
          <w:spacing w:val="-4"/>
          <w:sz w:val="28"/>
          <w:szCs w:val="28"/>
        </w:rPr>
      </w:pPr>
      <w:r w:rsidRPr="003A3F3C">
        <w:rPr>
          <w:rFonts w:ascii="Times New Roman" w:hAnsi="Times New Roman"/>
          <w:spacing w:val="-4"/>
          <w:sz w:val="28"/>
          <w:szCs w:val="28"/>
          <w:lang w:val="uk-UA"/>
        </w:rPr>
        <w:t>Г. Нейгауз рекомендував своїм учням робити такі вправи: взяти на фортепіано один будь-який звук і слухати його до тієї миті, коли він повністю згасне. Зіграти  звук потрібно так, щоб він тривав якомога довше. Це корисна вправа. Вона привчає уважно стежити за звуком не тільки в момент його виникнення, але і до самого переходу в інший звук. В плавних мелодіях з поступовою динамічною градацією потрібно ретельно узгоджувати силу звуку, який виникає, з силою попереднього в момент його переходу в інший звук. Це робить менш помітним згасання фортепіанного звуку.</w:t>
      </w:r>
    </w:p>
    <w:p w:rsidR="00C76C0D" w:rsidRPr="003A3F3C" w:rsidRDefault="00C76C0D" w:rsidP="00C76C0D">
      <w:pPr>
        <w:pStyle w:val="HTML"/>
        <w:shd w:val="clear" w:color="auto" w:fill="FFFFFF"/>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Прикладом живого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бахівського легато</w:t>
      </w:r>
      <w:r w:rsidR="00A81E1A" w:rsidRPr="003A3F3C">
        <w:rPr>
          <w:rFonts w:ascii="Times New Roman" w:hAnsi="Times New Roman"/>
          <w:spacing w:val="-4"/>
          <w:sz w:val="28"/>
          <w:szCs w:val="28"/>
          <w:lang w:val="uk-UA"/>
        </w:rPr>
        <w:t>"</w:t>
      </w:r>
      <w:r w:rsidRPr="003A3F3C">
        <w:rPr>
          <w:rFonts w:ascii="Times New Roman" w:hAnsi="Times New Roman"/>
          <w:b/>
          <w:spacing w:val="-4"/>
          <w:sz w:val="28"/>
          <w:szCs w:val="28"/>
          <w:lang w:val="uk-UA"/>
        </w:rPr>
        <w:t xml:space="preserve"> </w:t>
      </w:r>
      <w:r w:rsidRPr="003A3F3C">
        <w:rPr>
          <w:rFonts w:ascii="Times New Roman" w:hAnsi="Times New Roman"/>
          <w:spacing w:val="-4"/>
          <w:sz w:val="28"/>
          <w:szCs w:val="28"/>
          <w:lang w:val="uk-UA"/>
        </w:rPr>
        <w:t xml:space="preserve">є маленька двоголосна Фуга до мінор. Тут legato ніби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дихає</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В мелодії багато всіляких поворотів. Кожен пово</w:t>
      </w:r>
      <w:r w:rsidR="000D1BA1">
        <w:rPr>
          <w:rFonts w:ascii="Times New Roman" w:hAnsi="Times New Roman"/>
          <w:spacing w:val="-4"/>
          <w:sz w:val="28"/>
          <w:szCs w:val="28"/>
          <w:lang w:val="uk-UA"/>
        </w:rPr>
        <w:softHyphen/>
      </w:r>
      <w:r w:rsidRPr="003A3F3C">
        <w:rPr>
          <w:rFonts w:ascii="Times New Roman" w:hAnsi="Times New Roman"/>
          <w:spacing w:val="-4"/>
          <w:sz w:val="28"/>
          <w:szCs w:val="28"/>
          <w:lang w:val="uk-UA"/>
        </w:rPr>
        <w:t xml:space="preserve">рот повинен бути почутий учнем. У першу чергу, </w:t>
      </w:r>
      <w:r w:rsidR="00C94172">
        <w:rPr>
          <w:rFonts w:ascii="Times New Roman" w:hAnsi="Times New Roman"/>
          <w:spacing w:val="-4"/>
          <w:sz w:val="28"/>
          <w:szCs w:val="28"/>
          <w:lang w:val="uk-UA"/>
        </w:rPr>
        <w:t>потріб</w:t>
      </w:r>
      <w:r w:rsidRPr="003A3F3C">
        <w:rPr>
          <w:rFonts w:ascii="Times New Roman" w:hAnsi="Times New Roman"/>
          <w:spacing w:val="-4"/>
          <w:sz w:val="28"/>
          <w:szCs w:val="28"/>
          <w:lang w:val="uk-UA"/>
        </w:rPr>
        <w:t>но зайнятися фразуван</w:t>
      </w:r>
      <w:r w:rsidR="000D1BA1">
        <w:rPr>
          <w:rFonts w:ascii="Times New Roman" w:hAnsi="Times New Roman"/>
          <w:spacing w:val="-4"/>
          <w:sz w:val="28"/>
          <w:szCs w:val="28"/>
          <w:lang w:val="uk-UA"/>
        </w:rPr>
        <w:softHyphen/>
      </w:r>
      <w:r w:rsidRPr="003A3F3C">
        <w:rPr>
          <w:rFonts w:ascii="Times New Roman" w:hAnsi="Times New Roman"/>
          <w:spacing w:val="-4"/>
          <w:sz w:val="28"/>
          <w:szCs w:val="28"/>
          <w:lang w:val="uk-UA"/>
        </w:rPr>
        <w:t xml:space="preserve">ням теми. Варіантів тут багато. Але </w:t>
      </w:r>
      <w:r w:rsidR="00C94172">
        <w:rPr>
          <w:rFonts w:ascii="Times New Roman" w:hAnsi="Times New Roman"/>
          <w:spacing w:val="-4"/>
          <w:sz w:val="28"/>
          <w:szCs w:val="28"/>
          <w:lang w:val="uk-UA"/>
        </w:rPr>
        <w:t>слід</w:t>
      </w:r>
      <w:r w:rsidRPr="003A3F3C">
        <w:rPr>
          <w:rFonts w:ascii="Times New Roman" w:hAnsi="Times New Roman"/>
          <w:spacing w:val="-4"/>
          <w:sz w:val="28"/>
          <w:szCs w:val="28"/>
          <w:lang w:val="uk-UA"/>
        </w:rPr>
        <w:t xml:space="preserve"> відштовхуватися від можливостей учня. Педагог </w:t>
      </w:r>
      <w:r w:rsidR="00C94172">
        <w:rPr>
          <w:rFonts w:ascii="Times New Roman" w:hAnsi="Times New Roman"/>
          <w:spacing w:val="-4"/>
          <w:sz w:val="28"/>
          <w:szCs w:val="28"/>
          <w:lang w:val="uk-UA"/>
        </w:rPr>
        <w:t>має</w:t>
      </w:r>
      <w:r w:rsidRPr="003A3F3C">
        <w:rPr>
          <w:rFonts w:ascii="Times New Roman" w:hAnsi="Times New Roman"/>
          <w:spacing w:val="-4"/>
          <w:sz w:val="28"/>
          <w:szCs w:val="28"/>
          <w:lang w:val="uk-UA"/>
        </w:rPr>
        <w:t xml:space="preserve"> допомогти учневі знайти опорні місця, від яких було б зручно починати. Звичайно, ці відрізки не повинні бути випадковими. Також потрібно вчити окремо кожен голос. Голоси тут самі по собі дуже виразні й гнучкі. Слід звернути увагу на складне завдання: незважаючи на безліч поворотів в мелодії (які необхідно чути), потрібно грати на тривалому диханні, великими періодами розвитку.</w:t>
      </w:r>
    </w:p>
    <w:p w:rsidR="00C76C0D" w:rsidRPr="003A3F3C" w:rsidRDefault="00C76C0D" w:rsidP="00C76C0D">
      <w:pPr>
        <w:pStyle w:val="HTML"/>
        <w:shd w:val="clear" w:color="auto" w:fill="FFFFFF"/>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Наступним етапом в роботі над поліфонією є </w:t>
      </w:r>
      <w:r w:rsidR="00C94172">
        <w:rPr>
          <w:rFonts w:ascii="Times New Roman" w:hAnsi="Times New Roman"/>
          <w:spacing w:val="-4"/>
          <w:sz w:val="28"/>
          <w:szCs w:val="28"/>
          <w:lang w:val="uk-UA"/>
        </w:rPr>
        <w:t>о</w:t>
      </w:r>
      <w:r w:rsidRPr="003A3F3C">
        <w:rPr>
          <w:rFonts w:ascii="Times New Roman" w:hAnsi="Times New Roman"/>
          <w:spacing w:val="-4"/>
          <w:sz w:val="28"/>
          <w:szCs w:val="28"/>
          <w:lang w:val="uk-UA"/>
        </w:rPr>
        <w:t>знайом</w:t>
      </w:r>
      <w:r w:rsidR="00C94172">
        <w:rPr>
          <w:rFonts w:ascii="Times New Roman" w:hAnsi="Times New Roman"/>
          <w:spacing w:val="-4"/>
          <w:sz w:val="28"/>
          <w:szCs w:val="28"/>
          <w:lang w:val="uk-UA"/>
        </w:rPr>
        <w:t>лення</w:t>
      </w:r>
      <w:r w:rsidRPr="003A3F3C">
        <w:rPr>
          <w:rFonts w:ascii="Times New Roman" w:hAnsi="Times New Roman"/>
          <w:spacing w:val="-4"/>
          <w:sz w:val="28"/>
          <w:szCs w:val="28"/>
          <w:lang w:val="uk-UA"/>
        </w:rPr>
        <w:t xml:space="preserve"> в середніх та старших класах з двоголосними та триголосними інвенціями.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Спів на фортепіано виробляється тільки при вивченні шедеврів. З цією метою Й. С. Бах писав свої інвенції для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бажаючого повчання</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щоб</w:t>
      </w:r>
      <w:r w:rsidR="00C94172">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як він говорив у передмові,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досягти співучості в грі</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Триголосні симфонії, фуги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Добре темперованого клавіру</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 найвища школа багатоголосого співу на фортепіано, зразок для вправ при вивченні усіх великих творів. Триголосний спів – мінімум вимог, які висуваються до піаніста</w:t>
      </w:r>
      <w:r w:rsidR="00A81E1A" w:rsidRPr="003A3F3C">
        <w:rPr>
          <w:rFonts w:ascii="Times New Roman" w:hAnsi="Times New Roman"/>
          <w:spacing w:val="-4"/>
          <w:sz w:val="28"/>
          <w:szCs w:val="28"/>
          <w:lang w:val="uk-UA"/>
        </w:rPr>
        <w:t>"</w:t>
      </w:r>
      <w:r w:rsidR="00C94172">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 писав К. Мартінсен [3].</w:t>
      </w:r>
    </w:p>
    <w:p w:rsidR="00C76C0D" w:rsidRPr="003A3F3C" w:rsidRDefault="00C76C0D" w:rsidP="00C76C0D">
      <w:pPr>
        <w:pStyle w:val="HTML"/>
        <w:shd w:val="clear" w:color="auto" w:fill="FFFFFF"/>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Для Баха основою музики є мелодія – вокальний початок, і з цього початку виникає вся його творчість. Маються на увазі і різноманітні види виразної мовної декламації, якими так багаті твори Баха.</w:t>
      </w:r>
    </w:p>
    <w:p w:rsidR="00C76C0D" w:rsidRPr="003A3F3C" w:rsidRDefault="00C76C0D" w:rsidP="00C76C0D">
      <w:pPr>
        <w:pStyle w:val="HTML"/>
        <w:shd w:val="clear" w:color="auto" w:fill="FFFFFF"/>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Г. Нейгауз говорив: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Як відомо, Бах писав свої інвенції, щоб навчити виконавців співучості. Але скільки не вчи, а фортепіано не співає, як хотілося б, щоб воно співало. Що ж робити? Тільки вимагаючи від фортепіано неможливого, досягнеш на ньому можливого</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w:t>
      </w:r>
    </w:p>
    <w:p w:rsidR="00C76C0D" w:rsidRPr="003A3F3C" w:rsidRDefault="00C76C0D" w:rsidP="00C76C0D">
      <w:pPr>
        <w:pStyle w:val="HTML"/>
        <w:shd w:val="clear" w:color="auto" w:fill="FFFFFF"/>
        <w:spacing w:line="264" w:lineRule="auto"/>
        <w:jc w:val="center"/>
        <w:rPr>
          <w:rFonts w:ascii="Times New Roman" w:hAnsi="Times New Roman"/>
          <w:b/>
          <w:spacing w:val="-4"/>
          <w:sz w:val="28"/>
          <w:szCs w:val="28"/>
          <w:shd w:val="clear" w:color="auto" w:fill="FFFFFF"/>
          <w:lang w:val="uk-UA"/>
        </w:rPr>
      </w:pPr>
    </w:p>
    <w:p w:rsidR="00C76C0D" w:rsidRPr="000D1BA1" w:rsidRDefault="00C76C0D" w:rsidP="00C76C0D">
      <w:pPr>
        <w:pStyle w:val="HTML"/>
        <w:shd w:val="clear" w:color="auto" w:fill="FFFFFF"/>
        <w:spacing w:line="264" w:lineRule="auto"/>
        <w:jc w:val="center"/>
        <w:rPr>
          <w:rFonts w:ascii="Times New Roman" w:hAnsi="Times New Roman"/>
          <w:b/>
          <w:spacing w:val="-4"/>
          <w:sz w:val="26"/>
          <w:szCs w:val="26"/>
          <w:shd w:val="clear" w:color="auto" w:fill="FFFFFF"/>
          <w:lang w:val="uk-UA"/>
        </w:rPr>
      </w:pPr>
      <w:r w:rsidRPr="000D1BA1">
        <w:rPr>
          <w:rFonts w:ascii="Times New Roman" w:hAnsi="Times New Roman"/>
          <w:b/>
          <w:spacing w:val="-4"/>
          <w:sz w:val="26"/>
          <w:szCs w:val="26"/>
          <w:shd w:val="clear" w:color="auto" w:fill="FFFFFF"/>
          <w:lang w:val="uk-UA"/>
        </w:rPr>
        <w:t>Література</w:t>
      </w:r>
    </w:p>
    <w:p w:rsidR="00C76C0D" w:rsidRPr="000D1BA1" w:rsidRDefault="00C76C0D" w:rsidP="00F61E58">
      <w:pPr>
        <w:pStyle w:val="a6"/>
        <w:numPr>
          <w:ilvl w:val="0"/>
          <w:numId w:val="69"/>
        </w:numPr>
        <w:tabs>
          <w:tab w:val="left" w:pos="1134"/>
        </w:tabs>
        <w:spacing w:after="0" w:line="264" w:lineRule="auto"/>
        <w:ind w:left="0" w:firstLine="709"/>
        <w:jc w:val="both"/>
        <w:rPr>
          <w:rFonts w:ascii="Times New Roman" w:hAnsi="Times New Roman"/>
          <w:spacing w:val="-4"/>
          <w:sz w:val="26"/>
          <w:szCs w:val="26"/>
        </w:rPr>
      </w:pPr>
      <w:r w:rsidRPr="000D1BA1">
        <w:rPr>
          <w:rFonts w:ascii="Times New Roman" w:hAnsi="Times New Roman"/>
          <w:spacing w:val="-4"/>
          <w:sz w:val="26"/>
          <w:szCs w:val="26"/>
        </w:rPr>
        <w:t>Гофман И. Фортепианная игра. Ответы на вопросы о фортепианной игре. Москва: Музгиз, 1961. 224 с.</w:t>
      </w:r>
    </w:p>
    <w:p w:rsidR="00C76C0D" w:rsidRPr="000D1BA1" w:rsidRDefault="00C76C0D" w:rsidP="00F61E58">
      <w:pPr>
        <w:pStyle w:val="a6"/>
        <w:numPr>
          <w:ilvl w:val="0"/>
          <w:numId w:val="69"/>
        </w:numPr>
        <w:tabs>
          <w:tab w:val="left" w:pos="1134"/>
        </w:tabs>
        <w:spacing w:after="0" w:line="264" w:lineRule="auto"/>
        <w:ind w:left="0" w:firstLine="709"/>
        <w:jc w:val="both"/>
        <w:rPr>
          <w:rFonts w:ascii="Times New Roman" w:hAnsi="Times New Roman"/>
          <w:spacing w:val="-4"/>
          <w:sz w:val="26"/>
          <w:szCs w:val="26"/>
        </w:rPr>
      </w:pPr>
      <w:r w:rsidRPr="000D1BA1">
        <w:rPr>
          <w:rFonts w:ascii="Times New Roman" w:hAnsi="Times New Roman"/>
          <w:spacing w:val="-4"/>
          <w:sz w:val="26"/>
          <w:szCs w:val="26"/>
        </w:rPr>
        <w:t>Маккиннон Л. Игра наизусть. Москва: Музыка, 1967. 144 с.</w:t>
      </w:r>
    </w:p>
    <w:p w:rsidR="00C76C0D" w:rsidRPr="000D1BA1" w:rsidRDefault="00C76C0D" w:rsidP="00C94172">
      <w:pPr>
        <w:pStyle w:val="a6"/>
        <w:numPr>
          <w:ilvl w:val="0"/>
          <w:numId w:val="69"/>
        </w:numPr>
        <w:tabs>
          <w:tab w:val="left" w:pos="1134"/>
        </w:tabs>
        <w:spacing w:after="0" w:line="264" w:lineRule="auto"/>
        <w:ind w:left="0" w:firstLine="709"/>
        <w:jc w:val="both"/>
        <w:rPr>
          <w:rFonts w:ascii="Times New Roman" w:hAnsi="Times New Roman"/>
          <w:spacing w:val="-4"/>
          <w:sz w:val="26"/>
          <w:szCs w:val="26"/>
        </w:rPr>
      </w:pPr>
      <w:r w:rsidRPr="000D1BA1">
        <w:rPr>
          <w:rFonts w:ascii="Times New Roman" w:hAnsi="Times New Roman"/>
          <w:spacing w:val="-4"/>
          <w:sz w:val="26"/>
          <w:szCs w:val="26"/>
        </w:rPr>
        <w:lastRenderedPageBreak/>
        <w:t>Мартинсен K. Методика индивидуального преподавания игры на фортепиано. Москва: Музыка, 1977. 130 с.</w:t>
      </w:r>
    </w:p>
    <w:p w:rsidR="00C76C0D" w:rsidRPr="000D1BA1" w:rsidRDefault="00C76C0D" w:rsidP="00C94172">
      <w:pPr>
        <w:pStyle w:val="a6"/>
        <w:numPr>
          <w:ilvl w:val="0"/>
          <w:numId w:val="69"/>
        </w:numPr>
        <w:tabs>
          <w:tab w:val="left" w:pos="1134"/>
        </w:tabs>
        <w:spacing w:after="0" w:line="264" w:lineRule="auto"/>
        <w:ind w:left="0" w:firstLine="709"/>
        <w:jc w:val="both"/>
        <w:rPr>
          <w:rFonts w:ascii="Times New Roman" w:hAnsi="Times New Roman"/>
          <w:spacing w:val="-4"/>
          <w:sz w:val="26"/>
          <w:szCs w:val="26"/>
        </w:rPr>
      </w:pPr>
      <w:r w:rsidRPr="000D1BA1">
        <w:rPr>
          <w:rFonts w:ascii="Times New Roman" w:hAnsi="Times New Roman"/>
          <w:spacing w:val="-4"/>
          <w:sz w:val="26"/>
          <w:szCs w:val="26"/>
        </w:rPr>
        <w:t>Нейгауз Г. Г. Об искусстве фортепианной игры. Записки педагога. Изд.</w:t>
      </w:r>
      <w:r w:rsidR="000D1BA1">
        <w:rPr>
          <w:rFonts w:ascii="Times New Roman" w:hAnsi="Times New Roman"/>
          <w:spacing w:val="-4"/>
          <w:sz w:val="26"/>
          <w:szCs w:val="26"/>
          <w:lang w:val="uk-UA"/>
        </w:rPr>
        <w:t xml:space="preserve"> </w:t>
      </w:r>
      <w:r w:rsidRPr="000D1BA1">
        <w:rPr>
          <w:rFonts w:ascii="Times New Roman" w:hAnsi="Times New Roman"/>
          <w:spacing w:val="-4"/>
          <w:sz w:val="26"/>
          <w:szCs w:val="26"/>
        </w:rPr>
        <w:t>4-е. Москва: Музыка, 1982. 312 с.</w:t>
      </w:r>
    </w:p>
    <w:p w:rsidR="00C76C0D" w:rsidRPr="000D1BA1" w:rsidRDefault="00C76C0D" w:rsidP="00C94172">
      <w:pPr>
        <w:pStyle w:val="a6"/>
        <w:numPr>
          <w:ilvl w:val="0"/>
          <w:numId w:val="69"/>
        </w:numPr>
        <w:tabs>
          <w:tab w:val="left" w:pos="1134"/>
        </w:tabs>
        <w:spacing w:after="0" w:line="264" w:lineRule="auto"/>
        <w:ind w:left="0" w:firstLine="709"/>
        <w:jc w:val="both"/>
        <w:rPr>
          <w:rFonts w:ascii="Times New Roman" w:hAnsi="Times New Roman"/>
          <w:spacing w:val="-4"/>
          <w:sz w:val="26"/>
          <w:szCs w:val="26"/>
        </w:rPr>
      </w:pPr>
      <w:r w:rsidRPr="000D1BA1">
        <w:rPr>
          <w:rFonts w:ascii="Times New Roman" w:hAnsi="Times New Roman"/>
          <w:spacing w:val="-4"/>
          <w:sz w:val="26"/>
          <w:szCs w:val="26"/>
        </w:rPr>
        <w:t xml:space="preserve">Рабинович И. О работе над полифонией с учащимися начальных и средних классов ДМШ. Очерки по методике обучения игре на фортепиано. Москва: Музыка, 1965. С. 6–60. </w:t>
      </w:r>
    </w:p>
    <w:p w:rsidR="00C76C0D" w:rsidRPr="000D1BA1" w:rsidRDefault="00C76C0D" w:rsidP="00C94172">
      <w:pPr>
        <w:pStyle w:val="a6"/>
        <w:numPr>
          <w:ilvl w:val="0"/>
          <w:numId w:val="69"/>
        </w:numPr>
        <w:tabs>
          <w:tab w:val="left" w:pos="1134"/>
        </w:tabs>
        <w:spacing w:after="0" w:line="264" w:lineRule="auto"/>
        <w:ind w:left="0" w:firstLine="709"/>
        <w:jc w:val="both"/>
        <w:rPr>
          <w:rFonts w:ascii="Times New Roman" w:hAnsi="Times New Roman"/>
          <w:spacing w:val="-4"/>
          <w:sz w:val="26"/>
          <w:szCs w:val="26"/>
        </w:rPr>
      </w:pPr>
      <w:r w:rsidRPr="000D1BA1">
        <w:rPr>
          <w:rFonts w:ascii="Times New Roman" w:hAnsi="Times New Roman"/>
          <w:spacing w:val="-4"/>
          <w:sz w:val="26"/>
          <w:szCs w:val="26"/>
        </w:rPr>
        <w:t>Ройзман Л. Спрашивают педагоги-практики. Вопросы фортепианной педагогики. Москва, 1963. Вып. 1. С. 23–46.</w:t>
      </w:r>
    </w:p>
    <w:p w:rsidR="00C76C0D" w:rsidRPr="000D1BA1" w:rsidRDefault="00C76C0D" w:rsidP="00C94172">
      <w:pPr>
        <w:pStyle w:val="a6"/>
        <w:numPr>
          <w:ilvl w:val="0"/>
          <w:numId w:val="69"/>
        </w:numPr>
        <w:tabs>
          <w:tab w:val="left" w:pos="1134"/>
        </w:tabs>
        <w:spacing w:after="0" w:line="264" w:lineRule="auto"/>
        <w:ind w:left="0" w:firstLine="709"/>
        <w:jc w:val="both"/>
        <w:rPr>
          <w:rFonts w:ascii="Times New Roman" w:hAnsi="Times New Roman"/>
          <w:spacing w:val="-4"/>
          <w:sz w:val="26"/>
          <w:szCs w:val="26"/>
        </w:rPr>
      </w:pPr>
      <w:r w:rsidRPr="000D1BA1">
        <w:rPr>
          <w:rFonts w:ascii="Times New Roman" w:hAnsi="Times New Roman"/>
          <w:spacing w:val="-4"/>
          <w:sz w:val="26"/>
          <w:szCs w:val="26"/>
        </w:rPr>
        <w:t>Савшинский С. Пианист и его работа. Москва: Классика–XXI, 2002. 244 с.</w:t>
      </w:r>
    </w:p>
    <w:p w:rsidR="00C76C0D" w:rsidRPr="000D1BA1" w:rsidRDefault="00C76C0D" w:rsidP="00C94172">
      <w:pPr>
        <w:pStyle w:val="a6"/>
        <w:numPr>
          <w:ilvl w:val="0"/>
          <w:numId w:val="69"/>
        </w:numPr>
        <w:tabs>
          <w:tab w:val="left" w:pos="1134"/>
        </w:tabs>
        <w:spacing w:after="0" w:line="264" w:lineRule="auto"/>
        <w:ind w:left="0" w:firstLine="709"/>
        <w:jc w:val="both"/>
        <w:rPr>
          <w:rFonts w:ascii="Times New Roman" w:hAnsi="Times New Roman"/>
          <w:spacing w:val="-4"/>
          <w:sz w:val="26"/>
          <w:szCs w:val="26"/>
          <w:shd w:val="clear" w:color="auto" w:fill="FFFFFF"/>
          <w:lang w:val="uk-UA"/>
        </w:rPr>
      </w:pPr>
      <w:r w:rsidRPr="000D1BA1">
        <w:rPr>
          <w:rFonts w:ascii="Times New Roman" w:hAnsi="Times New Roman"/>
          <w:spacing w:val="-4"/>
          <w:sz w:val="26"/>
          <w:szCs w:val="26"/>
          <w:shd w:val="clear" w:color="auto" w:fill="FFFFFF"/>
        </w:rPr>
        <w:t xml:space="preserve">Хубов Г. Себастьян Бах. Москва: Музгиз, 1953. 320 с. </w:t>
      </w:r>
    </w:p>
    <w:p w:rsidR="00C76C0D" w:rsidRPr="000D1BA1" w:rsidRDefault="00C76C0D" w:rsidP="00C94172">
      <w:pPr>
        <w:pStyle w:val="a6"/>
        <w:numPr>
          <w:ilvl w:val="0"/>
          <w:numId w:val="69"/>
        </w:numPr>
        <w:tabs>
          <w:tab w:val="left" w:pos="1134"/>
        </w:tabs>
        <w:spacing w:after="0" w:line="264" w:lineRule="auto"/>
        <w:ind w:left="0" w:firstLine="709"/>
        <w:jc w:val="both"/>
        <w:rPr>
          <w:rFonts w:ascii="Times New Roman" w:hAnsi="Times New Roman"/>
          <w:spacing w:val="-4"/>
          <w:sz w:val="26"/>
          <w:szCs w:val="26"/>
        </w:rPr>
      </w:pPr>
      <w:r w:rsidRPr="000D1BA1">
        <w:rPr>
          <w:rFonts w:ascii="Times New Roman" w:hAnsi="Times New Roman"/>
          <w:spacing w:val="-4"/>
          <w:sz w:val="26"/>
          <w:szCs w:val="26"/>
        </w:rPr>
        <w:t>Швейцер Альберт. Иоганн Себастьян Бах. Москва: Музыка, 1965. 726</w:t>
      </w:r>
      <w:r w:rsidRPr="000D1BA1">
        <w:rPr>
          <w:rFonts w:ascii="Times New Roman" w:hAnsi="Times New Roman"/>
          <w:spacing w:val="-4"/>
          <w:sz w:val="26"/>
          <w:szCs w:val="26"/>
          <w:lang w:val="uk-UA"/>
        </w:rPr>
        <w:t> </w:t>
      </w:r>
      <w:r w:rsidRPr="000D1BA1">
        <w:rPr>
          <w:rFonts w:ascii="Times New Roman" w:hAnsi="Times New Roman"/>
          <w:spacing w:val="-4"/>
          <w:sz w:val="26"/>
          <w:szCs w:val="26"/>
        </w:rPr>
        <w:t>с.</w:t>
      </w:r>
    </w:p>
    <w:p w:rsidR="00C76C0D" w:rsidRPr="003A3F3C" w:rsidRDefault="00C76C0D" w:rsidP="00C94172">
      <w:pPr>
        <w:spacing w:after="0" w:line="264" w:lineRule="auto"/>
        <w:jc w:val="both"/>
        <w:rPr>
          <w:rFonts w:ascii="Times New Roman" w:hAnsi="Times New Roman"/>
          <w:spacing w:val="-4"/>
          <w:sz w:val="28"/>
          <w:szCs w:val="28"/>
          <w:shd w:val="clear" w:color="auto" w:fill="FFFFFF"/>
        </w:rPr>
      </w:pPr>
    </w:p>
    <w:p w:rsidR="00C76C0D" w:rsidRPr="003A3F3C" w:rsidRDefault="00C76C0D" w:rsidP="00C94172">
      <w:pPr>
        <w:spacing w:after="0" w:line="264" w:lineRule="auto"/>
        <w:jc w:val="center"/>
        <w:rPr>
          <w:rFonts w:ascii="Times New Roman" w:hAnsi="Times New Roman"/>
          <w:b/>
          <w:spacing w:val="-4"/>
          <w:sz w:val="28"/>
          <w:szCs w:val="28"/>
        </w:rPr>
      </w:pPr>
    </w:p>
    <w:p w:rsidR="00C76C0D" w:rsidRPr="003A3F3C" w:rsidRDefault="00C76C0D" w:rsidP="00C94172">
      <w:pPr>
        <w:tabs>
          <w:tab w:val="left" w:pos="0"/>
          <w:tab w:val="left" w:pos="9356"/>
          <w:tab w:val="left" w:pos="10992"/>
          <w:tab w:val="left" w:pos="11908"/>
          <w:tab w:val="left" w:pos="12824"/>
          <w:tab w:val="left" w:pos="13740"/>
          <w:tab w:val="left" w:pos="14656"/>
        </w:tabs>
        <w:spacing w:after="0" w:line="264" w:lineRule="auto"/>
        <w:jc w:val="center"/>
        <w:rPr>
          <w:rFonts w:ascii="Times New Roman" w:eastAsia="Times New Roman" w:hAnsi="Times New Roman"/>
          <w:b/>
          <w:spacing w:val="-4"/>
          <w:sz w:val="28"/>
          <w:szCs w:val="28"/>
        </w:rPr>
      </w:pPr>
      <w:r w:rsidRPr="003A3F3C">
        <w:rPr>
          <w:rFonts w:ascii="Times New Roman" w:eastAsia="Times New Roman" w:hAnsi="Times New Roman"/>
          <w:b/>
          <w:spacing w:val="-4"/>
          <w:sz w:val="28"/>
          <w:szCs w:val="28"/>
        </w:rPr>
        <w:t>ТЕАТРАЛІЗОВАНА ДІЯЛЬНІСТЬ ЯК ЗАСІБ РОЗВИТКУ ОСОБИСТОСТІ МОЛОДШОГО ШКОЛЯРА</w:t>
      </w:r>
    </w:p>
    <w:p w:rsidR="00C76C0D" w:rsidRPr="003A3F3C" w:rsidRDefault="00C76C0D" w:rsidP="00C941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4" w:lineRule="auto"/>
        <w:jc w:val="center"/>
        <w:rPr>
          <w:rFonts w:ascii="Times New Roman" w:hAnsi="Times New Roman"/>
          <w:b/>
          <w:spacing w:val="-4"/>
          <w:sz w:val="28"/>
          <w:szCs w:val="28"/>
        </w:rPr>
      </w:pPr>
    </w:p>
    <w:p w:rsidR="00C76C0D" w:rsidRPr="003A3F3C" w:rsidRDefault="00C76C0D" w:rsidP="00C94172">
      <w:pPr>
        <w:spacing w:after="0" w:line="264" w:lineRule="auto"/>
        <w:jc w:val="center"/>
        <w:rPr>
          <w:rFonts w:ascii="Times New Roman" w:hAnsi="Times New Roman"/>
          <w:b/>
          <w:spacing w:val="-4"/>
          <w:sz w:val="28"/>
          <w:szCs w:val="28"/>
        </w:rPr>
      </w:pPr>
      <w:r w:rsidRPr="003A3F3C">
        <w:rPr>
          <w:rFonts w:ascii="Times New Roman" w:hAnsi="Times New Roman"/>
          <w:b/>
          <w:spacing w:val="-4"/>
          <w:sz w:val="28"/>
          <w:szCs w:val="28"/>
        </w:rPr>
        <w:t>Супрун Г. Ю.</w:t>
      </w:r>
    </w:p>
    <w:p w:rsidR="00C76C0D" w:rsidRPr="003A3F3C" w:rsidRDefault="00C76C0D" w:rsidP="00C94172">
      <w:pPr>
        <w:spacing w:after="0" w:line="264" w:lineRule="auto"/>
        <w:ind w:firstLine="709"/>
        <w:jc w:val="both"/>
        <w:rPr>
          <w:rFonts w:ascii="Times New Roman" w:hAnsi="Times New Roman"/>
          <w:b/>
          <w:spacing w:val="-4"/>
          <w:sz w:val="28"/>
          <w:szCs w:val="28"/>
        </w:rPr>
      </w:pPr>
    </w:p>
    <w:p w:rsidR="00C76C0D" w:rsidRPr="003A3F3C" w:rsidRDefault="00C76C0D" w:rsidP="00C94172">
      <w:pPr>
        <w:spacing w:after="0" w:line="264" w:lineRule="auto"/>
        <w:ind w:left="709"/>
        <w:jc w:val="both"/>
        <w:rPr>
          <w:rFonts w:ascii="Times New Roman" w:hAnsi="Times New Roman"/>
          <w:i/>
          <w:spacing w:val="-4"/>
          <w:sz w:val="28"/>
          <w:szCs w:val="28"/>
        </w:rPr>
      </w:pPr>
      <w:r w:rsidRPr="003A3F3C">
        <w:rPr>
          <w:rFonts w:ascii="Times New Roman" w:hAnsi="Times New Roman"/>
          <w:i/>
          <w:spacing w:val="-4"/>
          <w:sz w:val="28"/>
          <w:szCs w:val="28"/>
        </w:rPr>
        <w:t>У статті дається характеристика театралізованої діяльності як важли</w:t>
      </w:r>
      <w:r w:rsidR="000D1BA1">
        <w:rPr>
          <w:rFonts w:ascii="Times New Roman" w:hAnsi="Times New Roman"/>
          <w:i/>
          <w:spacing w:val="-4"/>
          <w:sz w:val="28"/>
          <w:szCs w:val="28"/>
        </w:rPr>
        <w:softHyphen/>
      </w:r>
      <w:r w:rsidRPr="003A3F3C">
        <w:rPr>
          <w:rFonts w:ascii="Times New Roman" w:hAnsi="Times New Roman"/>
          <w:i/>
          <w:spacing w:val="-4"/>
          <w:sz w:val="28"/>
          <w:szCs w:val="28"/>
        </w:rPr>
        <w:t>вого чинника розвитку особистості учнів початкової школи. Розгляда</w:t>
      </w:r>
      <w:r w:rsidR="000D1BA1">
        <w:rPr>
          <w:rFonts w:ascii="Times New Roman" w:hAnsi="Times New Roman"/>
          <w:i/>
          <w:spacing w:val="-4"/>
          <w:sz w:val="28"/>
          <w:szCs w:val="28"/>
        </w:rPr>
        <w:softHyphen/>
      </w:r>
      <w:r w:rsidRPr="003A3F3C">
        <w:rPr>
          <w:rFonts w:ascii="Times New Roman" w:hAnsi="Times New Roman"/>
          <w:i/>
          <w:spacing w:val="-4"/>
          <w:sz w:val="28"/>
          <w:szCs w:val="28"/>
        </w:rPr>
        <w:t>ються погляди науковців щодо її специфіки, особливостей організації в умовах навчально-виховного процесу. Підкреслюється, що залучення дітей до театралізованої діяльності на уроках музичного мистецтва сприяє розвитку емоційної сфери, мовлення, корекції поведінки.</w:t>
      </w:r>
    </w:p>
    <w:p w:rsidR="00C76C0D" w:rsidRPr="003A3F3C" w:rsidRDefault="00C76C0D" w:rsidP="00C94172">
      <w:pPr>
        <w:spacing w:after="0" w:line="264" w:lineRule="auto"/>
        <w:ind w:left="709"/>
        <w:jc w:val="both"/>
        <w:rPr>
          <w:rFonts w:ascii="Times New Roman" w:hAnsi="Times New Roman"/>
          <w:spacing w:val="-4"/>
          <w:sz w:val="28"/>
          <w:szCs w:val="28"/>
        </w:rPr>
      </w:pPr>
      <w:r w:rsidRPr="003A3F3C">
        <w:rPr>
          <w:rFonts w:ascii="Times New Roman" w:hAnsi="Times New Roman"/>
          <w:b/>
          <w:i/>
          <w:spacing w:val="-4"/>
          <w:sz w:val="28"/>
          <w:szCs w:val="28"/>
        </w:rPr>
        <w:t>Ключові слова</w:t>
      </w:r>
      <w:r w:rsidRPr="00C94172">
        <w:rPr>
          <w:rFonts w:ascii="Times New Roman" w:hAnsi="Times New Roman"/>
          <w:b/>
          <w:i/>
          <w:spacing w:val="-4"/>
          <w:sz w:val="28"/>
          <w:szCs w:val="28"/>
        </w:rPr>
        <w:t>:</w:t>
      </w:r>
      <w:r w:rsidRPr="003A3F3C">
        <w:rPr>
          <w:rFonts w:ascii="Times New Roman" w:hAnsi="Times New Roman"/>
          <w:i/>
          <w:spacing w:val="-4"/>
          <w:sz w:val="28"/>
          <w:szCs w:val="28"/>
        </w:rPr>
        <w:t xml:space="preserve"> театр, театралізована діяльність,</w:t>
      </w:r>
      <w:r w:rsidR="00C94172">
        <w:rPr>
          <w:rFonts w:ascii="Times New Roman" w:hAnsi="Times New Roman"/>
          <w:i/>
          <w:spacing w:val="-4"/>
          <w:sz w:val="28"/>
          <w:szCs w:val="28"/>
        </w:rPr>
        <w:t xml:space="preserve"> </w:t>
      </w:r>
      <w:r w:rsidRPr="003A3F3C">
        <w:rPr>
          <w:rFonts w:ascii="Times New Roman" w:hAnsi="Times New Roman"/>
          <w:i/>
          <w:spacing w:val="-4"/>
          <w:sz w:val="28"/>
          <w:szCs w:val="28"/>
        </w:rPr>
        <w:t>емоційна сфера, особистість, театралізовані уроки, театралізовані ігри.</w:t>
      </w:r>
    </w:p>
    <w:p w:rsidR="00C76C0D" w:rsidRPr="003A3F3C" w:rsidRDefault="00C76C0D" w:rsidP="00C94172">
      <w:pPr>
        <w:spacing w:after="0" w:line="264" w:lineRule="auto"/>
        <w:ind w:left="709"/>
        <w:jc w:val="both"/>
        <w:rPr>
          <w:rFonts w:ascii="Times New Roman" w:hAnsi="Times New Roman"/>
          <w:b/>
          <w:spacing w:val="-4"/>
          <w:sz w:val="28"/>
          <w:szCs w:val="28"/>
        </w:rPr>
      </w:pPr>
    </w:p>
    <w:p w:rsidR="00C76C0D" w:rsidRPr="003A3F3C" w:rsidRDefault="00C76C0D" w:rsidP="00C94172">
      <w:pPr>
        <w:spacing w:after="0" w:line="264" w:lineRule="auto"/>
        <w:ind w:firstLine="728"/>
        <w:jc w:val="both"/>
        <w:rPr>
          <w:spacing w:val="-4"/>
        </w:rPr>
      </w:pPr>
      <w:r w:rsidRPr="003A3F3C">
        <w:rPr>
          <w:rFonts w:ascii="Times New Roman" w:hAnsi="Times New Roman"/>
          <w:spacing w:val="-4"/>
          <w:sz w:val="28"/>
          <w:szCs w:val="28"/>
        </w:rPr>
        <w:t>В умовах реформування системи освіти у почат</w:t>
      </w:r>
      <w:r w:rsidR="000D1BA1">
        <w:rPr>
          <w:rFonts w:ascii="Times New Roman" w:hAnsi="Times New Roman"/>
          <w:spacing w:val="-4"/>
          <w:sz w:val="28"/>
          <w:szCs w:val="28"/>
        </w:rPr>
        <w:softHyphen/>
      </w:r>
      <w:r w:rsidRPr="003A3F3C">
        <w:rPr>
          <w:rFonts w:ascii="Times New Roman" w:hAnsi="Times New Roman"/>
          <w:spacing w:val="-4"/>
          <w:sz w:val="28"/>
          <w:szCs w:val="28"/>
        </w:rPr>
        <w:t>ковій школі відбувається переосмислення підходів до виховання й навчання дітей. Наразі важливим є звернення до тих внутрішніх процесів, які пов</w:t>
      </w:r>
      <w:r w:rsidR="00DB76DA">
        <w:rPr>
          <w:rFonts w:ascii="Times New Roman" w:hAnsi="Times New Roman"/>
          <w:spacing w:val="-4"/>
          <w:sz w:val="28"/>
          <w:szCs w:val="28"/>
        </w:rPr>
        <w:t>’</w:t>
      </w:r>
      <w:r w:rsidRPr="003A3F3C">
        <w:rPr>
          <w:rFonts w:ascii="Times New Roman" w:hAnsi="Times New Roman"/>
          <w:spacing w:val="-4"/>
          <w:sz w:val="28"/>
          <w:szCs w:val="28"/>
        </w:rPr>
        <w:t>язані із діяльністю, спілкуванням, розкриттям творчого потенціалу особистості. Це передбачає впровадження нових підходів в освітнє середовище, зокрема застосу</w:t>
      </w:r>
      <w:r w:rsidR="000D1BA1">
        <w:rPr>
          <w:rFonts w:ascii="Times New Roman" w:hAnsi="Times New Roman"/>
          <w:spacing w:val="-4"/>
          <w:sz w:val="28"/>
          <w:szCs w:val="28"/>
        </w:rPr>
        <w:softHyphen/>
      </w:r>
      <w:r w:rsidRPr="003A3F3C">
        <w:rPr>
          <w:rFonts w:ascii="Times New Roman" w:hAnsi="Times New Roman"/>
          <w:spacing w:val="-4"/>
          <w:sz w:val="28"/>
          <w:szCs w:val="28"/>
        </w:rPr>
        <w:t>вання театралізованої діяльності, яка сприяє розвитку у дітей здатності до самоорганізації, умінь приймати елементарні рішення, виявляти творчу актив</w:t>
      </w:r>
      <w:r w:rsidR="000D1BA1">
        <w:rPr>
          <w:rFonts w:ascii="Times New Roman" w:hAnsi="Times New Roman"/>
          <w:spacing w:val="-4"/>
          <w:sz w:val="28"/>
          <w:szCs w:val="28"/>
        </w:rPr>
        <w:softHyphen/>
      </w:r>
      <w:r w:rsidRPr="003A3F3C">
        <w:rPr>
          <w:rFonts w:ascii="Times New Roman" w:hAnsi="Times New Roman"/>
          <w:spacing w:val="-4"/>
          <w:sz w:val="28"/>
          <w:szCs w:val="28"/>
        </w:rPr>
        <w:t>ність, ініціативність, оригінальність думки, комунікаційні навички. Тому залучен</w:t>
      </w:r>
      <w:r w:rsidR="000D1BA1">
        <w:rPr>
          <w:rFonts w:ascii="Times New Roman" w:hAnsi="Times New Roman"/>
          <w:spacing w:val="-4"/>
          <w:sz w:val="28"/>
          <w:szCs w:val="28"/>
        </w:rPr>
        <w:softHyphen/>
      </w:r>
      <w:r w:rsidRPr="003A3F3C">
        <w:rPr>
          <w:rFonts w:ascii="Times New Roman" w:hAnsi="Times New Roman"/>
          <w:spacing w:val="-4"/>
          <w:sz w:val="28"/>
          <w:szCs w:val="28"/>
        </w:rPr>
        <w:t>ня дітей до даного виду діяльності на уроках у її різних виявах є особливо актуальним, оскільки це зумовлює благотворний вплив на всі психологічні процеси: формування здібностей, свідо</w:t>
      </w:r>
      <w:r w:rsidR="00C94172">
        <w:rPr>
          <w:rFonts w:ascii="Times New Roman" w:hAnsi="Times New Roman"/>
          <w:spacing w:val="-4"/>
          <w:sz w:val="28"/>
          <w:szCs w:val="28"/>
        </w:rPr>
        <w:softHyphen/>
      </w:r>
      <w:r w:rsidRPr="003A3F3C">
        <w:rPr>
          <w:rFonts w:ascii="Times New Roman" w:hAnsi="Times New Roman"/>
          <w:spacing w:val="-4"/>
          <w:sz w:val="28"/>
          <w:szCs w:val="28"/>
        </w:rPr>
        <w:t>мості, моральних норм та правил пове</w:t>
      </w:r>
      <w:r w:rsidR="000D1BA1">
        <w:rPr>
          <w:rFonts w:ascii="Times New Roman" w:hAnsi="Times New Roman"/>
          <w:spacing w:val="-4"/>
          <w:sz w:val="28"/>
          <w:szCs w:val="28"/>
        </w:rPr>
        <w:softHyphen/>
      </w:r>
      <w:r w:rsidRPr="003A3F3C">
        <w:rPr>
          <w:rFonts w:ascii="Times New Roman" w:hAnsi="Times New Roman"/>
          <w:spacing w:val="-4"/>
          <w:sz w:val="28"/>
          <w:szCs w:val="28"/>
        </w:rPr>
        <w:t xml:space="preserve">дінки, емоційного й розумового розвитку. </w:t>
      </w:r>
    </w:p>
    <w:p w:rsidR="00C76C0D" w:rsidRPr="003A3F3C" w:rsidRDefault="00C76C0D" w:rsidP="00C94172">
      <w:pPr>
        <w:pStyle w:val="ae"/>
        <w:spacing w:before="0" w:beforeAutospacing="0" w:after="0" w:afterAutospacing="0" w:line="264" w:lineRule="auto"/>
        <w:ind w:firstLine="728"/>
        <w:jc w:val="both"/>
        <w:rPr>
          <w:spacing w:val="-4"/>
          <w:sz w:val="28"/>
          <w:szCs w:val="28"/>
          <w:lang w:val="uk-UA"/>
        </w:rPr>
      </w:pPr>
      <w:r w:rsidRPr="003A3F3C">
        <w:rPr>
          <w:spacing w:val="-4"/>
          <w:sz w:val="28"/>
          <w:szCs w:val="28"/>
          <w:lang w:val="uk-UA"/>
        </w:rPr>
        <w:t>Проблема застосування театралізованої діяльності у роботі з дітьми хвилювала багатьох учених.</w:t>
      </w:r>
      <w:r w:rsidRPr="003A3F3C">
        <w:rPr>
          <w:spacing w:val="-4"/>
          <w:lang w:val="uk-UA"/>
        </w:rPr>
        <w:t xml:space="preserve"> </w:t>
      </w:r>
      <w:r w:rsidRPr="003A3F3C">
        <w:rPr>
          <w:spacing w:val="-4"/>
          <w:sz w:val="28"/>
          <w:szCs w:val="28"/>
          <w:lang w:val="uk-UA"/>
        </w:rPr>
        <w:t>До неї звертались Г. Костюшко</w:t>
      </w:r>
      <w:r w:rsidRPr="003A3F3C">
        <w:rPr>
          <w:spacing w:val="-4"/>
          <w:lang w:val="uk-UA"/>
        </w:rPr>
        <w:t xml:space="preserve">,  </w:t>
      </w:r>
      <w:r w:rsidRPr="003A3F3C">
        <w:rPr>
          <w:spacing w:val="-4"/>
          <w:sz w:val="28"/>
          <w:szCs w:val="28"/>
          <w:lang w:val="uk-UA"/>
        </w:rPr>
        <w:t>Н. Нечай, Л. Сєрих, В. Шахрай, у працях яких охаракте</w:t>
      </w:r>
      <w:r w:rsidR="000D1BA1">
        <w:rPr>
          <w:spacing w:val="-4"/>
          <w:sz w:val="28"/>
          <w:szCs w:val="28"/>
          <w:lang w:val="uk-UA"/>
        </w:rPr>
        <w:softHyphen/>
      </w:r>
      <w:r w:rsidRPr="003A3F3C">
        <w:rPr>
          <w:spacing w:val="-4"/>
          <w:sz w:val="28"/>
          <w:szCs w:val="28"/>
          <w:lang w:val="uk-UA"/>
        </w:rPr>
        <w:t>ри</w:t>
      </w:r>
      <w:r w:rsidR="000D1BA1">
        <w:rPr>
          <w:spacing w:val="-4"/>
          <w:sz w:val="28"/>
          <w:szCs w:val="28"/>
          <w:lang w:val="uk-UA"/>
        </w:rPr>
        <w:softHyphen/>
      </w:r>
      <w:r w:rsidRPr="003A3F3C">
        <w:rPr>
          <w:spacing w:val="-4"/>
          <w:sz w:val="28"/>
          <w:szCs w:val="28"/>
          <w:lang w:val="uk-UA"/>
        </w:rPr>
        <w:t xml:space="preserve">зовано величезні можливості театралізованої </w:t>
      </w:r>
      <w:r w:rsidRPr="003A3F3C">
        <w:rPr>
          <w:spacing w:val="-4"/>
          <w:sz w:val="28"/>
          <w:szCs w:val="28"/>
          <w:lang w:val="uk-UA"/>
        </w:rPr>
        <w:lastRenderedPageBreak/>
        <w:t>діяльності для збагачення та розкриття творчого потенціалу дітей. У дослідженнях Л. Артемової, О. Аматьєвої</w:t>
      </w:r>
      <w:r w:rsidRPr="003A3F3C">
        <w:rPr>
          <w:spacing w:val="-4"/>
          <w:lang w:val="uk-UA"/>
        </w:rPr>
        <w:t xml:space="preserve">, </w:t>
      </w:r>
      <w:r w:rsidRPr="003A3F3C">
        <w:rPr>
          <w:spacing w:val="-4"/>
          <w:sz w:val="28"/>
          <w:szCs w:val="28"/>
          <w:lang w:val="uk-UA"/>
        </w:rPr>
        <w:t>Р. Жуковської, Ю. Рубіної підкреслюється її роль у всебічному розвитку школярів. Окремі аспекти та особливості театралізованої діяльності висвітлен</w:t>
      </w:r>
      <w:r w:rsidR="00C94172">
        <w:rPr>
          <w:spacing w:val="-4"/>
          <w:sz w:val="28"/>
          <w:szCs w:val="28"/>
          <w:lang w:val="uk-UA"/>
        </w:rPr>
        <w:t>о</w:t>
      </w:r>
      <w:r w:rsidRPr="003A3F3C">
        <w:rPr>
          <w:spacing w:val="-4"/>
          <w:sz w:val="28"/>
          <w:szCs w:val="28"/>
          <w:lang w:val="uk-UA"/>
        </w:rPr>
        <w:t xml:space="preserve"> у розвідках Л. Артемової, А. Богуш, Ю. Косенко та інших. Важливими є дослідження, присвячені застосуванню елементів театралізованої педагогіки у роботі з дітьми (Н. Водолага, Л.</w:t>
      </w:r>
      <w:r w:rsidRPr="003A3F3C">
        <w:rPr>
          <w:spacing w:val="-4"/>
          <w:sz w:val="28"/>
          <w:szCs w:val="28"/>
          <w:lang w:val="en-US"/>
        </w:rPr>
        <w:t> </w:t>
      </w:r>
      <w:r w:rsidRPr="003A3F3C">
        <w:rPr>
          <w:spacing w:val="-4"/>
          <w:sz w:val="28"/>
          <w:szCs w:val="28"/>
          <w:lang w:val="uk-UA"/>
        </w:rPr>
        <w:t>Виготський, Н.</w:t>
      </w:r>
      <w:r w:rsidRPr="003A3F3C">
        <w:rPr>
          <w:spacing w:val="-4"/>
          <w:sz w:val="28"/>
          <w:szCs w:val="28"/>
          <w:lang w:val="en-US"/>
        </w:rPr>
        <w:t> </w:t>
      </w:r>
      <w:r w:rsidRPr="003A3F3C">
        <w:rPr>
          <w:spacing w:val="-4"/>
          <w:sz w:val="28"/>
          <w:szCs w:val="28"/>
          <w:lang w:val="uk-UA"/>
        </w:rPr>
        <w:t>Ветлугіна та інші).</w:t>
      </w:r>
      <w:r w:rsidRPr="003A3F3C">
        <w:rPr>
          <w:spacing w:val="-4"/>
          <w:lang w:val="uk-UA"/>
        </w:rPr>
        <w:t xml:space="preserve"> </w:t>
      </w:r>
      <w:r w:rsidRPr="003A3F3C">
        <w:rPr>
          <w:spacing w:val="-4"/>
          <w:sz w:val="28"/>
          <w:szCs w:val="28"/>
          <w:lang w:val="uk-UA"/>
        </w:rPr>
        <w:t>Однак</w:t>
      </w:r>
      <w:r w:rsidRPr="003A3F3C">
        <w:rPr>
          <w:spacing w:val="-4"/>
          <w:lang w:val="uk-UA"/>
        </w:rPr>
        <w:t xml:space="preserve"> </w:t>
      </w:r>
      <w:r w:rsidRPr="003A3F3C">
        <w:rPr>
          <w:spacing w:val="-4"/>
          <w:sz w:val="28"/>
          <w:szCs w:val="28"/>
          <w:lang w:val="uk-UA"/>
        </w:rPr>
        <w:t xml:space="preserve">проблема використання театралізованої діяльності як засобу розвитку особистості молодших школярів на сьогодні є ще далекою від свого вирішення. </w:t>
      </w:r>
    </w:p>
    <w:p w:rsidR="00C76C0D" w:rsidRPr="003A3F3C" w:rsidRDefault="00C76C0D" w:rsidP="00C94172">
      <w:pPr>
        <w:pStyle w:val="ae"/>
        <w:spacing w:before="0" w:beforeAutospacing="0" w:after="0" w:afterAutospacing="0" w:line="264" w:lineRule="auto"/>
        <w:ind w:firstLine="709"/>
        <w:jc w:val="both"/>
        <w:rPr>
          <w:spacing w:val="-4"/>
          <w:sz w:val="28"/>
          <w:szCs w:val="28"/>
          <w:lang w:val="uk-UA"/>
        </w:rPr>
      </w:pPr>
      <w:r w:rsidRPr="003A3F3C">
        <w:rPr>
          <w:b/>
          <w:spacing w:val="-4"/>
          <w:sz w:val="28"/>
          <w:szCs w:val="28"/>
          <w:lang w:val="uk-UA"/>
        </w:rPr>
        <w:t>Мета статті</w:t>
      </w:r>
      <w:r w:rsidRPr="003A3F3C">
        <w:rPr>
          <w:spacing w:val="-4"/>
          <w:sz w:val="28"/>
          <w:szCs w:val="28"/>
          <w:lang w:val="uk-UA"/>
        </w:rPr>
        <w:t xml:space="preserve"> полягає у розгляді наукових поглядів щодо впливу театралізо</w:t>
      </w:r>
      <w:r w:rsidR="000D1BA1">
        <w:rPr>
          <w:spacing w:val="-4"/>
          <w:sz w:val="28"/>
          <w:szCs w:val="28"/>
          <w:lang w:val="uk-UA"/>
        </w:rPr>
        <w:softHyphen/>
      </w:r>
      <w:r w:rsidRPr="003A3F3C">
        <w:rPr>
          <w:spacing w:val="-4"/>
          <w:sz w:val="28"/>
          <w:szCs w:val="28"/>
          <w:lang w:val="uk-UA"/>
        </w:rPr>
        <w:t>ваної діяльності на розвиток особистості учнів початкової школи.</w:t>
      </w:r>
    </w:p>
    <w:p w:rsidR="00C76C0D" w:rsidRPr="003A3F3C" w:rsidRDefault="00C76C0D" w:rsidP="00C94172">
      <w:pPr>
        <w:tabs>
          <w:tab w:val="left" w:pos="0"/>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Театр – синтетичний вид діяльності, який поєднує в собі слово, образ, му</w:t>
      </w:r>
      <w:r w:rsidR="00C94172">
        <w:rPr>
          <w:rFonts w:ascii="Times New Roman" w:hAnsi="Times New Roman"/>
          <w:spacing w:val="-4"/>
          <w:sz w:val="28"/>
          <w:szCs w:val="28"/>
        </w:rPr>
        <w:softHyphen/>
      </w:r>
      <w:r w:rsidRPr="003A3F3C">
        <w:rPr>
          <w:rFonts w:ascii="Times New Roman" w:hAnsi="Times New Roman"/>
          <w:spacing w:val="-4"/>
          <w:sz w:val="28"/>
          <w:szCs w:val="28"/>
        </w:rPr>
        <w:t>зику, танець, малювання. Він має свій пізнавальний момент, своє відображення світу на відміну від інших видів мистецтва (живопису, скульптури, музики, поезії).</w:t>
      </w:r>
    </w:p>
    <w:p w:rsidR="00C76C0D" w:rsidRPr="003A3F3C" w:rsidRDefault="00C76C0D" w:rsidP="00C94172">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t>Театралізована діяльність трактується як вид мистецтва, який відображає дійсність у художніх та сценічних образах, тобто художніх уявлень актором якогось явища чи ситуації та показ ним цього в мистецтві; є одним із засобів культурного та естетичного виховання, що відображає особливості розвитку суспільства і тісно пов</w:t>
      </w:r>
      <w:r w:rsidR="00DB76DA">
        <w:rPr>
          <w:spacing w:val="-4"/>
          <w:sz w:val="28"/>
          <w:szCs w:val="28"/>
          <w:lang w:val="uk-UA"/>
        </w:rPr>
        <w:t>’</w:t>
      </w:r>
      <w:r w:rsidRPr="003A3F3C">
        <w:rPr>
          <w:spacing w:val="-4"/>
          <w:sz w:val="28"/>
          <w:szCs w:val="28"/>
          <w:lang w:val="uk-UA"/>
        </w:rPr>
        <w:t>язана з його загальною культурою [1, с.</w:t>
      </w:r>
      <w:r w:rsidRPr="003A3F3C">
        <w:rPr>
          <w:spacing w:val="-4"/>
          <w:sz w:val="28"/>
          <w:szCs w:val="28"/>
        </w:rPr>
        <w:t> </w:t>
      </w:r>
      <w:r w:rsidRPr="003A3F3C">
        <w:rPr>
          <w:spacing w:val="-4"/>
          <w:sz w:val="28"/>
          <w:szCs w:val="28"/>
          <w:lang w:val="uk-UA"/>
        </w:rPr>
        <w:t>173]. У наукових джерелах театралізована діяльність трактується як художня діяльність, що пов</w:t>
      </w:r>
      <w:r w:rsidR="00DB76DA">
        <w:rPr>
          <w:spacing w:val="-4"/>
          <w:sz w:val="28"/>
          <w:szCs w:val="28"/>
          <w:lang w:val="uk-UA"/>
        </w:rPr>
        <w:t>’</w:t>
      </w:r>
      <w:r w:rsidRPr="003A3F3C">
        <w:rPr>
          <w:spacing w:val="-4"/>
          <w:sz w:val="28"/>
          <w:szCs w:val="28"/>
          <w:lang w:val="uk-UA"/>
        </w:rPr>
        <w:t>язана зі сприйманням творів театрального мистецтва і відтворенням в ігровій формі набутих уявлень, вражень, почуттів [5, </w:t>
      </w:r>
      <w:r w:rsidRPr="003A3F3C">
        <w:rPr>
          <w:spacing w:val="-4"/>
          <w:sz w:val="28"/>
          <w:szCs w:val="28"/>
          <w:lang w:val="en-US"/>
        </w:rPr>
        <w:t>c</w:t>
      </w:r>
      <w:r w:rsidRPr="003A3F3C">
        <w:rPr>
          <w:spacing w:val="-4"/>
          <w:sz w:val="28"/>
          <w:szCs w:val="28"/>
          <w:lang w:val="uk-UA"/>
        </w:rPr>
        <w:t xml:space="preserve">. 326]. Вона дає широкі можливості для всебічного розвитку мовлення дитини, її комунікаційних навичок, є джерелом розвитку почуттів, глибоких переживань і відкриттів. </w:t>
      </w:r>
    </w:p>
    <w:p w:rsidR="00C76C0D" w:rsidRPr="003A3F3C" w:rsidRDefault="00C76C0D" w:rsidP="00C94172">
      <w:pPr>
        <w:pStyle w:val="ae"/>
        <w:spacing w:before="0" w:beforeAutospacing="0" w:after="0" w:afterAutospacing="0" w:line="264" w:lineRule="auto"/>
        <w:ind w:firstLine="709"/>
        <w:jc w:val="both"/>
        <w:rPr>
          <w:spacing w:val="-4"/>
          <w:sz w:val="28"/>
          <w:szCs w:val="28"/>
          <w:lang w:val="uk-UA"/>
        </w:rPr>
      </w:pPr>
      <w:r w:rsidRPr="003A3F3C">
        <w:rPr>
          <w:spacing w:val="-4"/>
          <w:sz w:val="28"/>
          <w:szCs w:val="28"/>
          <w:lang w:val="uk-UA"/>
        </w:rPr>
        <w:t xml:space="preserve">Театралізована діяльність школярів, у силу своєї специфіки, має сприяти активізації їхнього життєвого досвіду, концентрації уваги та чутливості до вчинків інших людей, розвитку вміння бачити, розуміти мету і значення різноманітних явищ, </w:t>
      </w:r>
      <w:r w:rsidRPr="003A3F3C">
        <w:rPr>
          <w:spacing w:val="-4"/>
          <w:sz w:val="28"/>
          <w:szCs w:val="28"/>
          <w:shd w:val="clear" w:color="auto" w:fill="FFFFFF"/>
          <w:lang w:val="uk-UA"/>
        </w:rPr>
        <w:t>виявляти свої щирі емоції, тобто те, що вони відчувають насправді</w:t>
      </w:r>
      <w:r w:rsidRPr="003A3F3C">
        <w:rPr>
          <w:spacing w:val="-4"/>
          <w:sz w:val="28"/>
          <w:szCs w:val="28"/>
          <w:lang w:val="uk-UA"/>
        </w:rPr>
        <w:t xml:space="preserve">. </w:t>
      </w:r>
    </w:p>
    <w:p w:rsidR="00C76C0D" w:rsidRPr="003A3F3C" w:rsidRDefault="00C76C0D" w:rsidP="00C9417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Театралізована діяльність сприяє розвитку емоційної сфери учнів початко</w:t>
      </w:r>
      <w:r w:rsidR="000D1BA1">
        <w:rPr>
          <w:rFonts w:ascii="Times New Roman" w:hAnsi="Times New Roman"/>
          <w:spacing w:val="-4"/>
          <w:sz w:val="28"/>
          <w:szCs w:val="28"/>
        </w:rPr>
        <w:softHyphen/>
      </w:r>
      <w:r w:rsidRPr="003A3F3C">
        <w:rPr>
          <w:rFonts w:ascii="Times New Roman" w:hAnsi="Times New Roman"/>
          <w:spacing w:val="-4"/>
          <w:sz w:val="28"/>
          <w:szCs w:val="28"/>
        </w:rPr>
        <w:t xml:space="preserve">вої школи. Вона спонукає до співчуття героям, викликає переживання разом з ними до подій. Це важливий засіб розвитку емпатії, здібності розпізнавати емоційний стан людини за мімікою, рухами, інтонацією, вміння уявляти себе на місці героїв у різних ситуаціях. Щоб </w:t>
      </w:r>
      <w:r w:rsidR="00C94172">
        <w:rPr>
          <w:rFonts w:ascii="Times New Roman" w:hAnsi="Times New Roman"/>
          <w:spacing w:val="-4"/>
          <w:sz w:val="28"/>
          <w:szCs w:val="28"/>
        </w:rPr>
        <w:t>по</w:t>
      </w:r>
      <w:r w:rsidRPr="003A3F3C">
        <w:rPr>
          <w:rFonts w:ascii="Times New Roman" w:hAnsi="Times New Roman"/>
          <w:spacing w:val="-4"/>
          <w:sz w:val="28"/>
          <w:szCs w:val="28"/>
        </w:rPr>
        <w:t xml:space="preserve">радіти </w:t>
      </w:r>
      <w:r w:rsidR="00C94172">
        <w:rPr>
          <w:rFonts w:ascii="Times New Roman" w:hAnsi="Times New Roman"/>
          <w:spacing w:val="-4"/>
          <w:sz w:val="28"/>
          <w:szCs w:val="28"/>
        </w:rPr>
        <w:t>за</w:t>
      </w:r>
      <w:r w:rsidRPr="003A3F3C">
        <w:rPr>
          <w:rFonts w:ascii="Times New Roman" w:hAnsi="Times New Roman"/>
          <w:spacing w:val="-4"/>
          <w:sz w:val="28"/>
          <w:szCs w:val="28"/>
        </w:rPr>
        <w:t xml:space="preserve"> інших та співчувати чужому горю, потрібно вміти за допомогою уяви зайняти місце іншої людини, подумки стати на її місце. Як підкреслював Б. Теплов</w:t>
      </w:r>
      <w:r w:rsidR="00C94172">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00C94172">
        <w:rPr>
          <w:rFonts w:ascii="Times New Roman" w:hAnsi="Times New Roman"/>
          <w:spacing w:val="-4"/>
          <w:sz w:val="28"/>
          <w:szCs w:val="28"/>
        </w:rPr>
        <w:t>у</w:t>
      </w:r>
      <w:r w:rsidRPr="003A3F3C">
        <w:rPr>
          <w:rFonts w:ascii="Times New Roman" w:hAnsi="Times New Roman"/>
          <w:spacing w:val="-4"/>
          <w:sz w:val="28"/>
          <w:szCs w:val="28"/>
        </w:rPr>
        <w:t xml:space="preserve"> процесі цих переживань виникають відповідні відносини і моральні оцінки, які мають більшу силу, ніж оцінки, які просто засвоюються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[5, с. 44].</w:t>
      </w:r>
    </w:p>
    <w:p w:rsidR="00C76C0D" w:rsidRPr="003A3F3C" w:rsidRDefault="00C76C0D" w:rsidP="00C9417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Важливим є використання театралізованої діяльності як засобу корекції поведінки дитини. Це можливо завдяки її сильному емоційному впливові, адже занурюючись у світ театральних засобів, дитина пізнає світ не тільки розумом, але й серцем. І не тільки пізнає, але й висловлює власне ставлення до добра і зла. </w:t>
      </w:r>
      <w:r w:rsidRPr="003A3F3C">
        <w:rPr>
          <w:rFonts w:ascii="Times New Roman" w:hAnsi="Times New Roman"/>
          <w:spacing w:val="-4"/>
          <w:sz w:val="28"/>
          <w:szCs w:val="28"/>
        </w:rPr>
        <w:lastRenderedPageBreak/>
        <w:t xml:space="preserve">Улюблені герої стають зразками для наслідування. Саме здатність дитини до такої ідентифікації з улюбленим героєм дозволяє педагогам позитивно впливати на дітей. На цьому наголошував Д. Кабалевський у книзі </w:t>
      </w:r>
      <w:r w:rsidR="00A81E1A" w:rsidRPr="003A3F3C">
        <w:rPr>
          <w:rFonts w:ascii="Times New Roman" w:hAnsi="Times New Roman"/>
          <w:spacing w:val="-4"/>
          <w:sz w:val="28"/>
          <w:szCs w:val="28"/>
        </w:rPr>
        <w:t>"</w:t>
      </w:r>
      <w:r w:rsidRPr="003A3F3C">
        <w:rPr>
          <w:rFonts w:ascii="Times New Roman" w:hAnsi="Times New Roman"/>
          <w:spacing w:val="-4"/>
          <w:sz w:val="28"/>
          <w:szCs w:val="28"/>
        </w:rPr>
        <w:t>Виховання розуму і серця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коли писав про значення мистецтва в цілому для розвитку особистості дітей: </w:t>
      </w:r>
      <w:r w:rsidR="00A81E1A" w:rsidRPr="003A3F3C">
        <w:rPr>
          <w:rFonts w:ascii="Times New Roman" w:hAnsi="Times New Roman"/>
          <w:spacing w:val="-4"/>
          <w:sz w:val="28"/>
          <w:szCs w:val="28"/>
        </w:rPr>
        <w:t>"</w:t>
      </w:r>
      <w:r w:rsidRPr="003A3F3C">
        <w:rPr>
          <w:rFonts w:ascii="Times New Roman" w:hAnsi="Times New Roman"/>
          <w:spacing w:val="-4"/>
          <w:sz w:val="28"/>
          <w:szCs w:val="28"/>
        </w:rPr>
        <w:t>Залишаючи враження на все життя, воно вже в ці ранні роки дає нам уроки не тільки краси, але й уроки моралі. І чим багатші ці уроки, тим легше та успішніше розвивається духовний світ дітей Адже відомо, що маленькі діти активно відносяться до того, що викликає їх цікавість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[3, с. 48].</w:t>
      </w:r>
    </w:p>
    <w:p w:rsidR="00C76C0D" w:rsidRPr="003A3F3C" w:rsidRDefault="00C76C0D" w:rsidP="00C9417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Л. Бегас </w:t>
      </w:r>
      <w:r w:rsidR="00C94172">
        <w:rPr>
          <w:rFonts w:ascii="Times New Roman" w:hAnsi="Times New Roman"/>
          <w:spacing w:val="-4"/>
          <w:sz w:val="28"/>
          <w:szCs w:val="28"/>
        </w:rPr>
        <w:t>за</w:t>
      </w:r>
      <w:r w:rsidRPr="003A3F3C">
        <w:rPr>
          <w:rFonts w:ascii="Times New Roman" w:hAnsi="Times New Roman"/>
          <w:spacing w:val="-4"/>
          <w:sz w:val="28"/>
          <w:szCs w:val="28"/>
        </w:rPr>
        <w:t>значав, що педагог, який використовує театралізовану діяльність у корекційній роботі</w:t>
      </w:r>
      <w:r w:rsidR="00C94172">
        <w:rPr>
          <w:rFonts w:ascii="Times New Roman" w:hAnsi="Times New Roman"/>
          <w:spacing w:val="-4"/>
          <w:sz w:val="28"/>
          <w:szCs w:val="28"/>
        </w:rPr>
        <w:t>,</w:t>
      </w:r>
      <w:r w:rsidRPr="003A3F3C">
        <w:rPr>
          <w:rFonts w:ascii="Times New Roman" w:hAnsi="Times New Roman"/>
          <w:spacing w:val="-4"/>
          <w:sz w:val="28"/>
          <w:szCs w:val="28"/>
        </w:rPr>
        <w:t xml:space="preserve"> зобов</w:t>
      </w:r>
      <w:r w:rsidR="00DB76DA">
        <w:rPr>
          <w:rFonts w:ascii="Times New Roman" w:hAnsi="Times New Roman"/>
          <w:spacing w:val="-4"/>
          <w:sz w:val="28"/>
          <w:szCs w:val="28"/>
        </w:rPr>
        <w:t>’</w:t>
      </w:r>
      <w:r w:rsidRPr="003A3F3C">
        <w:rPr>
          <w:rFonts w:ascii="Times New Roman" w:hAnsi="Times New Roman"/>
          <w:spacing w:val="-4"/>
          <w:sz w:val="28"/>
          <w:szCs w:val="28"/>
        </w:rPr>
        <w:t>язаний:</w:t>
      </w:r>
    </w:p>
    <w:p w:rsidR="00C76C0D" w:rsidRPr="003A3F3C" w:rsidRDefault="00C76C0D" w:rsidP="00C94172">
      <w:pPr>
        <w:pStyle w:val="a6"/>
        <w:numPr>
          <w:ilvl w:val="0"/>
          <w:numId w:val="71"/>
        </w:numPr>
        <w:tabs>
          <w:tab w:val="right" w:pos="1134"/>
        </w:tabs>
        <w:spacing w:after="0" w:line="264" w:lineRule="auto"/>
        <w:ind w:left="0"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створювати умови для творчої активності дітей (заохочувати до творчості, розвивати здібності, вільно триматися під час виступу, спонукати до імпровізації за допомогою міміки, виразних рухів, інтонації);</w:t>
      </w:r>
    </w:p>
    <w:p w:rsidR="00C76C0D" w:rsidRPr="003A3F3C" w:rsidRDefault="00C76C0D" w:rsidP="00C94172">
      <w:pPr>
        <w:pStyle w:val="a6"/>
        <w:numPr>
          <w:ilvl w:val="0"/>
          <w:numId w:val="71"/>
        </w:numPr>
        <w:tabs>
          <w:tab w:val="righ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долучати дітей до театрального мистецтва (</w:t>
      </w:r>
      <w:r w:rsidR="00C94172">
        <w:rPr>
          <w:rFonts w:ascii="Times New Roman" w:hAnsi="Times New Roman"/>
          <w:spacing w:val="-4"/>
          <w:sz w:val="28"/>
          <w:szCs w:val="28"/>
          <w:lang w:val="uk-UA"/>
        </w:rPr>
        <w:t>о</w:t>
      </w:r>
      <w:r w:rsidRPr="003A3F3C">
        <w:rPr>
          <w:rFonts w:ascii="Times New Roman" w:hAnsi="Times New Roman"/>
          <w:spacing w:val="-4"/>
          <w:sz w:val="28"/>
          <w:szCs w:val="28"/>
        </w:rPr>
        <w:t>знайом</w:t>
      </w:r>
      <w:r w:rsidR="00C94172">
        <w:rPr>
          <w:rFonts w:ascii="Times New Roman" w:hAnsi="Times New Roman"/>
          <w:spacing w:val="-4"/>
          <w:sz w:val="28"/>
          <w:szCs w:val="28"/>
          <w:lang w:val="uk-UA"/>
        </w:rPr>
        <w:t>люва</w:t>
      </w:r>
      <w:r w:rsidRPr="003A3F3C">
        <w:rPr>
          <w:rFonts w:ascii="Times New Roman" w:hAnsi="Times New Roman"/>
          <w:spacing w:val="-4"/>
          <w:sz w:val="28"/>
          <w:szCs w:val="28"/>
        </w:rPr>
        <w:t>ти з театраль</w:t>
      </w:r>
      <w:r w:rsidR="00C94172">
        <w:rPr>
          <w:rFonts w:ascii="Times New Roman" w:hAnsi="Times New Roman"/>
          <w:spacing w:val="-4"/>
          <w:sz w:val="28"/>
          <w:szCs w:val="28"/>
        </w:rPr>
        <w:softHyphen/>
      </w:r>
      <w:r w:rsidRPr="003A3F3C">
        <w:rPr>
          <w:rFonts w:ascii="Times New Roman" w:hAnsi="Times New Roman"/>
          <w:spacing w:val="-4"/>
          <w:sz w:val="28"/>
          <w:szCs w:val="28"/>
        </w:rPr>
        <w:t>ними жанрами, з різними видами театрів);</w:t>
      </w:r>
    </w:p>
    <w:p w:rsidR="00C76C0D" w:rsidRPr="003A3F3C" w:rsidRDefault="00C76C0D" w:rsidP="00C94172">
      <w:pPr>
        <w:pStyle w:val="a6"/>
        <w:numPr>
          <w:ilvl w:val="0"/>
          <w:numId w:val="71"/>
        </w:numPr>
        <w:tabs>
          <w:tab w:val="righ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забезпечувати взаємозв</w:t>
      </w:r>
      <w:r w:rsidR="00DB76DA">
        <w:rPr>
          <w:rFonts w:ascii="Times New Roman" w:hAnsi="Times New Roman"/>
          <w:spacing w:val="-4"/>
          <w:sz w:val="28"/>
          <w:szCs w:val="28"/>
        </w:rPr>
        <w:t>’</w:t>
      </w:r>
      <w:r w:rsidRPr="003A3F3C">
        <w:rPr>
          <w:rFonts w:ascii="Times New Roman" w:hAnsi="Times New Roman"/>
          <w:spacing w:val="-4"/>
          <w:sz w:val="28"/>
          <w:szCs w:val="28"/>
        </w:rPr>
        <w:t>язок театралізованої з іншими видами діяльності в єдиному педагогічному процесі;</w:t>
      </w:r>
    </w:p>
    <w:p w:rsidR="00C76C0D" w:rsidRPr="003A3F3C" w:rsidRDefault="00C76C0D" w:rsidP="00C94172">
      <w:pPr>
        <w:pStyle w:val="a6"/>
        <w:numPr>
          <w:ilvl w:val="0"/>
          <w:numId w:val="71"/>
        </w:numPr>
        <w:tabs>
          <w:tab w:val="right" w:pos="1134"/>
        </w:tabs>
        <w:spacing w:after="0" w:line="264" w:lineRule="auto"/>
        <w:ind w:left="0" w:firstLine="709"/>
        <w:jc w:val="both"/>
        <w:rPr>
          <w:rFonts w:ascii="Times New Roman" w:hAnsi="Times New Roman"/>
          <w:spacing w:val="-4"/>
          <w:sz w:val="28"/>
          <w:szCs w:val="28"/>
        </w:rPr>
      </w:pPr>
      <w:r w:rsidRPr="003A3F3C">
        <w:rPr>
          <w:rFonts w:ascii="Times New Roman" w:hAnsi="Times New Roman"/>
          <w:spacing w:val="-4"/>
          <w:sz w:val="28"/>
          <w:szCs w:val="28"/>
        </w:rPr>
        <w:t>створювати умови для спільної театралізації дітей та дорос</w:t>
      </w:r>
      <w:r w:rsidR="000D1BA1">
        <w:rPr>
          <w:rFonts w:ascii="Times New Roman" w:hAnsi="Times New Roman"/>
          <w:spacing w:val="-4"/>
          <w:sz w:val="28"/>
          <w:szCs w:val="28"/>
        </w:rPr>
        <w:softHyphen/>
      </w:r>
      <w:r w:rsidRPr="003A3F3C">
        <w:rPr>
          <w:rFonts w:ascii="Times New Roman" w:hAnsi="Times New Roman"/>
          <w:spacing w:val="-4"/>
          <w:sz w:val="28"/>
          <w:szCs w:val="28"/>
        </w:rPr>
        <w:t>лих</w:t>
      </w:r>
      <w:r w:rsidR="000D1BA1">
        <w:rPr>
          <w:rFonts w:ascii="Times New Roman" w:hAnsi="Times New Roman"/>
          <w:spacing w:val="-4"/>
          <w:sz w:val="28"/>
          <w:szCs w:val="28"/>
          <w:lang w:val="uk-UA"/>
        </w:rPr>
        <w:t xml:space="preserve"> </w:t>
      </w:r>
      <w:r w:rsidRPr="003A3F3C">
        <w:rPr>
          <w:rFonts w:ascii="Times New Roman" w:hAnsi="Times New Roman"/>
          <w:spacing w:val="-4"/>
          <w:sz w:val="28"/>
          <w:szCs w:val="28"/>
        </w:rPr>
        <w:t>[1, с. 174].</w:t>
      </w:r>
    </w:p>
    <w:p w:rsidR="00C76C0D" w:rsidRPr="003A3F3C" w:rsidRDefault="00C76C0D" w:rsidP="00C94172">
      <w:pPr>
        <w:spacing w:after="0" w:line="264" w:lineRule="auto"/>
        <w:ind w:firstLine="709"/>
        <w:jc w:val="both"/>
        <w:rPr>
          <w:spacing w:val="-4"/>
        </w:rPr>
      </w:pPr>
      <w:r w:rsidRPr="003A3F3C">
        <w:rPr>
          <w:rFonts w:ascii="Times New Roman" w:hAnsi="Times New Roman"/>
          <w:spacing w:val="-4"/>
          <w:sz w:val="28"/>
          <w:szCs w:val="28"/>
        </w:rPr>
        <w:t>Театралізована діяльність сприяє також розвитку мовлення дитини. Це зумовлюється використанням</w:t>
      </w:r>
      <w:r w:rsidR="000D1BA1">
        <w:rPr>
          <w:rFonts w:ascii="Times New Roman" w:hAnsi="Times New Roman"/>
          <w:spacing w:val="-4"/>
          <w:sz w:val="28"/>
          <w:szCs w:val="28"/>
        </w:rPr>
        <w:t xml:space="preserve"> </w:t>
      </w:r>
      <w:r w:rsidRPr="003A3F3C">
        <w:rPr>
          <w:rFonts w:ascii="Times New Roman" w:hAnsi="Times New Roman"/>
          <w:spacing w:val="-4"/>
          <w:sz w:val="28"/>
          <w:szCs w:val="28"/>
        </w:rPr>
        <w:t>малих фольклорних форм (потішок, примовок, забавлянок, лічилок, народних дитячих пісеньок тощо), художніх творів (вірши</w:t>
      </w:r>
      <w:r w:rsidR="00C94172">
        <w:rPr>
          <w:rFonts w:ascii="Times New Roman" w:hAnsi="Times New Roman"/>
          <w:spacing w:val="-4"/>
          <w:sz w:val="28"/>
          <w:szCs w:val="28"/>
        </w:rPr>
        <w:softHyphen/>
      </w:r>
      <w:r w:rsidRPr="003A3F3C">
        <w:rPr>
          <w:rFonts w:ascii="Times New Roman" w:hAnsi="Times New Roman"/>
          <w:spacing w:val="-4"/>
          <w:sz w:val="28"/>
          <w:szCs w:val="28"/>
        </w:rPr>
        <w:t xml:space="preserve">ків, маленьких оповідань, казок) як на уроках, так і </w:t>
      </w:r>
      <w:r w:rsidR="00C94172">
        <w:rPr>
          <w:rFonts w:ascii="Times New Roman" w:hAnsi="Times New Roman"/>
          <w:spacing w:val="-4"/>
          <w:sz w:val="28"/>
          <w:szCs w:val="28"/>
        </w:rPr>
        <w:t xml:space="preserve">у </w:t>
      </w:r>
      <w:r w:rsidRPr="003A3F3C">
        <w:rPr>
          <w:rFonts w:ascii="Times New Roman" w:hAnsi="Times New Roman"/>
          <w:spacing w:val="-4"/>
          <w:sz w:val="28"/>
          <w:szCs w:val="28"/>
        </w:rPr>
        <w:t>позаурочний час. Робота з літературним матеріалом привчає дітей уважно слухати, добирати слова-рими, чітко та досить голосно їх вимовляти</w:t>
      </w:r>
      <w:r w:rsidRPr="003A3F3C">
        <w:rPr>
          <w:spacing w:val="-4"/>
        </w:rPr>
        <w:t xml:space="preserve">. </w:t>
      </w:r>
    </w:p>
    <w:p w:rsidR="00C76C0D" w:rsidRPr="003A3F3C" w:rsidRDefault="00C76C0D" w:rsidP="00C9417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Важливим є залучення дітей до театралізованої діяльності на уроках музичного мистецтва</w:t>
      </w:r>
      <w:r w:rsidRPr="003A3F3C">
        <w:rPr>
          <w:rFonts w:ascii="Times New Roman" w:hAnsi="Times New Roman"/>
          <w:i/>
          <w:spacing w:val="-4"/>
          <w:sz w:val="28"/>
          <w:szCs w:val="28"/>
        </w:rPr>
        <w:t xml:space="preserve">. </w:t>
      </w:r>
      <w:r w:rsidRPr="003A3F3C">
        <w:rPr>
          <w:rFonts w:ascii="Times New Roman" w:hAnsi="Times New Roman"/>
          <w:spacing w:val="-4"/>
          <w:sz w:val="28"/>
          <w:szCs w:val="28"/>
        </w:rPr>
        <w:t>Діяльність у галузі театрального музикування має уможли</w:t>
      </w:r>
      <w:r w:rsidR="000D1BA1">
        <w:rPr>
          <w:rFonts w:ascii="Times New Roman" w:hAnsi="Times New Roman"/>
          <w:spacing w:val="-4"/>
          <w:sz w:val="28"/>
          <w:szCs w:val="28"/>
        </w:rPr>
        <w:softHyphen/>
      </w:r>
      <w:r w:rsidRPr="003A3F3C">
        <w:rPr>
          <w:rFonts w:ascii="Times New Roman" w:hAnsi="Times New Roman"/>
          <w:spacing w:val="-4"/>
          <w:sz w:val="28"/>
          <w:szCs w:val="28"/>
        </w:rPr>
        <w:t>вити усвідомлення дітьми спільностей і відмінностей у механізмах втілення художніх образів засобами тих або інших мистецьких різновидів, а також формування у них елементарних уявлень про способи та основні прийоми синтезування різного мистецького матеріалу в єдине художнє ціле. Театральна діяльність має бути важливим фактором підвищення рівня емоційної сприйнят</w:t>
      </w:r>
      <w:r w:rsidR="000D1BA1">
        <w:rPr>
          <w:rFonts w:ascii="Times New Roman" w:hAnsi="Times New Roman"/>
          <w:spacing w:val="-4"/>
          <w:sz w:val="28"/>
          <w:szCs w:val="28"/>
        </w:rPr>
        <w:softHyphen/>
      </w:r>
      <w:r w:rsidRPr="003A3F3C">
        <w:rPr>
          <w:rFonts w:ascii="Times New Roman" w:hAnsi="Times New Roman"/>
          <w:spacing w:val="-4"/>
          <w:sz w:val="28"/>
          <w:szCs w:val="28"/>
        </w:rPr>
        <w:t xml:space="preserve">ливості учнів, розвитку в них здатності до оцінних дій у сфері естетичних явищ, забезпечення психологічної розрядки дітей, що має обґрунтувати наявність емоційно-оцінної функції. </w:t>
      </w:r>
    </w:p>
    <w:p w:rsidR="00C76C0D" w:rsidRPr="003A3F3C" w:rsidRDefault="00C76C0D" w:rsidP="00C9417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Використання різних форм театральної діяльності на уроках музичного мистецтва має допомогти учням оволодіти  музично-естетичними знаннями, а за педагогічно доцільної організації має стати дійовим чинником формування есте</w:t>
      </w:r>
      <w:r w:rsidR="000D1BA1">
        <w:rPr>
          <w:rFonts w:ascii="Times New Roman" w:hAnsi="Times New Roman"/>
          <w:spacing w:val="-4"/>
          <w:sz w:val="28"/>
          <w:szCs w:val="28"/>
        </w:rPr>
        <w:softHyphen/>
      </w:r>
      <w:r w:rsidRPr="003A3F3C">
        <w:rPr>
          <w:rFonts w:ascii="Times New Roman" w:hAnsi="Times New Roman"/>
          <w:spacing w:val="-4"/>
          <w:sz w:val="28"/>
          <w:szCs w:val="28"/>
        </w:rPr>
        <w:t>тич</w:t>
      </w:r>
      <w:r w:rsidR="000D1BA1">
        <w:rPr>
          <w:rFonts w:ascii="Times New Roman" w:hAnsi="Times New Roman"/>
          <w:spacing w:val="-4"/>
          <w:sz w:val="28"/>
          <w:szCs w:val="28"/>
        </w:rPr>
        <w:softHyphen/>
      </w:r>
      <w:r w:rsidRPr="003A3F3C">
        <w:rPr>
          <w:rFonts w:ascii="Times New Roman" w:hAnsi="Times New Roman"/>
          <w:spacing w:val="-4"/>
          <w:sz w:val="28"/>
          <w:szCs w:val="28"/>
        </w:rPr>
        <w:t xml:space="preserve">ної культури дітей, набуття різноманітних знань, умінь, навичок. Однією з особливо вагомих функцій музично-театралізованої діяльності має бути художньо </w:t>
      </w:r>
      <w:r w:rsidRPr="003A3F3C">
        <w:rPr>
          <w:rFonts w:ascii="Times New Roman" w:hAnsi="Times New Roman"/>
          <w:spacing w:val="-4"/>
          <w:sz w:val="28"/>
          <w:szCs w:val="28"/>
        </w:rPr>
        <w:lastRenderedPageBreak/>
        <w:t xml:space="preserve">пізнавальна, яка повинна спрямувати на розширення кругозору та збагачення музично-театрального тезаурусу дітей. </w:t>
      </w:r>
    </w:p>
    <w:p w:rsidR="00C76C0D" w:rsidRPr="003A3F3C" w:rsidRDefault="00C76C0D" w:rsidP="00C9417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Розвитку особистості учнів початкової школи сприяє введення театралізо</w:t>
      </w:r>
      <w:r w:rsidR="000D1BA1">
        <w:rPr>
          <w:rFonts w:ascii="Times New Roman" w:hAnsi="Times New Roman"/>
          <w:spacing w:val="-4"/>
          <w:sz w:val="28"/>
          <w:szCs w:val="28"/>
        </w:rPr>
        <w:softHyphen/>
      </w:r>
      <w:r w:rsidRPr="003A3F3C">
        <w:rPr>
          <w:rFonts w:ascii="Times New Roman" w:hAnsi="Times New Roman"/>
          <w:spacing w:val="-4"/>
          <w:sz w:val="28"/>
          <w:szCs w:val="28"/>
        </w:rPr>
        <w:t>ваних уроків. Такі уроки завжди різні, цікаві, захопл</w:t>
      </w:r>
      <w:r w:rsidR="00C94172">
        <w:rPr>
          <w:rFonts w:ascii="Times New Roman" w:hAnsi="Times New Roman"/>
          <w:spacing w:val="-4"/>
          <w:sz w:val="28"/>
          <w:szCs w:val="28"/>
        </w:rPr>
        <w:t>иві</w:t>
      </w:r>
      <w:r w:rsidRPr="003A3F3C">
        <w:rPr>
          <w:rFonts w:ascii="Times New Roman" w:hAnsi="Times New Roman"/>
          <w:spacing w:val="-4"/>
          <w:sz w:val="28"/>
          <w:szCs w:val="28"/>
        </w:rPr>
        <w:t>. Під час таких уроків створюються умови для активного спілкування, за якого учні прагнуть вислов</w:t>
      </w:r>
      <w:r w:rsidR="000D1BA1">
        <w:rPr>
          <w:rFonts w:ascii="Times New Roman" w:hAnsi="Times New Roman"/>
          <w:spacing w:val="-4"/>
          <w:sz w:val="28"/>
          <w:szCs w:val="28"/>
        </w:rPr>
        <w:softHyphen/>
      </w:r>
      <w:r w:rsidRPr="003A3F3C">
        <w:rPr>
          <w:rFonts w:ascii="Times New Roman" w:hAnsi="Times New Roman"/>
          <w:spacing w:val="-4"/>
          <w:sz w:val="28"/>
          <w:szCs w:val="28"/>
        </w:rPr>
        <w:t>лювати свої думки. При цьому діти з бажанням виконують завдання, виявляють зацікавленість матеріалом, що вивчається, вчаться самостійно працювати з навчальною, довідковою та іншою літературою, проводити самостійну пошукову та дослідницьку діяльність. Водночас, використання елементів театральної педа</w:t>
      </w:r>
      <w:r w:rsidR="000D1BA1">
        <w:rPr>
          <w:rFonts w:ascii="Times New Roman" w:hAnsi="Times New Roman"/>
          <w:spacing w:val="-4"/>
          <w:sz w:val="28"/>
          <w:szCs w:val="28"/>
        </w:rPr>
        <w:softHyphen/>
      </w:r>
      <w:r w:rsidRPr="003A3F3C">
        <w:rPr>
          <w:rFonts w:ascii="Times New Roman" w:hAnsi="Times New Roman"/>
          <w:spacing w:val="-4"/>
          <w:sz w:val="28"/>
          <w:szCs w:val="28"/>
        </w:rPr>
        <w:t>го</w:t>
      </w:r>
      <w:r w:rsidR="000D1BA1">
        <w:rPr>
          <w:rFonts w:ascii="Times New Roman" w:hAnsi="Times New Roman"/>
          <w:spacing w:val="-4"/>
          <w:sz w:val="28"/>
          <w:szCs w:val="28"/>
        </w:rPr>
        <w:softHyphen/>
      </w:r>
      <w:r w:rsidRPr="003A3F3C">
        <w:rPr>
          <w:rFonts w:ascii="Times New Roman" w:hAnsi="Times New Roman"/>
          <w:spacing w:val="-4"/>
          <w:sz w:val="28"/>
          <w:szCs w:val="28"/>
        </w:rPr>
        <w:t>гіки сприяє створенню на уроці ситуації успіху, яка, в свою чергу, викликає у школярів відчуття радості, задоволення від навчання.</w:t>
      </w:r>
    </w:p>
    <w:p w:rsidR="00C76C0D" w:rsidRPr="003A3F3C" w:rsidRDefault="00C76C0D" w:rsidP="00C9417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Вплив на розвиток особистості учнів початкової школи засобами театралізо</w:t>
      </w:r>
      <w:r w:rsidR="000D1BA1">
        <w:rPr>
          <w:rFonts w:ascii="Times New Roman" w:hAnsi="Times New Roman"/>
          <w:spacing w:val="-4"/>
          <w:sz w:val="28"/>
          <w:szCs w:val="28"/>
        </w:rPr>
        <w:softHyphen/>
      </w:r>
      <w:r w:rsidRPr="003A3F3C">
        <w:rPr>
          <w:rFonts w:ascii="Times New Roman" w:hAnsi="Times New Roman"/>
          <w:spacing w:val="-4"/>
          <w:sz w:val="28"/>
          <w:szCs w:val="28"/>
        </w:rPr>
        <w:t>ваної діяльності здійснюється також завдяки використанню так званих театралізо</w:t>
      </w:r>
      <w:r w:rsidR="000D1BA1">
        <w:rPr>
          <w:rFonts w:ascii="Times New Roman" w:hAnsi="Times New Roman"/>
          <w:spacing w:val="-4"/>
          <w:sz w:val="28"/>
          <w:szCs w:val="28"/>
        </w:rPr>
        <w:softHyphen/>
      </w:r>
      <w:r w:rsidRPr="003A3F3C">
        <w:rPr>
          <w:rFonts w:ascii="Times New Roman" w:hAnsi="Times New Roman"/>
          <w:spacing w:val="-4"/>
          <w:sz w:val="28"/>
          <w:szCs w:val="28"/>
        </w:rPr>
        <w:t xml:space="preserve">ваних ігор як </w:t>
      </w:r>
      <w:r w:rsidRPr="003A3F3C">
        <w:rPr>
          <w:rFonts w:ascii="Times New Roman" w:hAnsi="Times New Roman"/>
          <w:bCs/>
          <w:spacing w:val="-4"/>
          <w:sz w:val="28"/>
          <w:szCs w:val="28"/>
          <w:shd w:val="clear" w:color="auto" w:fill="FFFFFF"/>
        </w:rPr>
        <w:t>засобу розвитку діалогічного та монологічного мовлення</w:t>
      </w:r>
      <w:r w:rsidRPr="003A3F3C">
        <w:rPr>
          <w:rFonts w:ascii="Times New Roman" w:hAnsi="Times New Roman"/>
          <w:spacing w:val="-4"/>
          <w:sz w:val="28"/>
          <w:szCs w:val="28"/>
        </w:rPr>
        <w:t xml:space="preserve"> [2, с. 43]. Враховуючи схожість театралізованої гри зі сценічним мистецтвом, слід зазна</w:t>
      </w:r>
      <w:r w:rsidR="000D1BA1">
        <w:rPr>
          <w:rFonts w:ascii="Times New Roman" w:hAnsi="Times New Roman"/>
          <w:spacing w:val="-4"/>
          <w:sz w:val="28"/>
          <w:szCs w:val="28"/>
        </w:rPr>
        <w:softHyphen/>
      </w:r>
      <w:r w:rsidRPr="003A3F3C">
        <w:rPr>
          <w:rFonts w:ascii="Times New Roman" w:hAnsi="Times New Roman"/>
          <w:spacing w:val="-4"/>
          <w:sz w:val="28"/>
          <w:szCs w:val="28"/>
        </w:rPr>
        <w:t>чити, що її відмінність полягає в тому, що вона не потребує обов</w:t>
      </w:r>
      <w:r w:rsidR="00DB76DA">
        <w:rPr>
          <w:rFonts w:ascii="Times New Roman" w:hAnsi="Times New Roman"/>
          <w:spacing w:val="-4"/>
          <w:sz w:val="28"/>
          <w:szCs w:val="28"/>
        </w:rPr>
        <w:t>’</w:t>
      </w:r>
      <w:r w:rsidRPr="003A3F3C">
        <w:rPr>
          <w:rFonts w:ascii="Times New Roman" w:hAnsi="Times New Roman"/>
          <w:spacing w:val="-4"/>
          <w:sz w:val="28"/>
          <w:szCs w:val="28"/>
        </w:rPr>
        <w:t>язкової присут</w:t>
      </w:r>
      <w:r w:rsidR="000D1BA1">
        <w:rPr>
          <w:rFonts w:ascii="Times New Roman" w:hAnsi="Times New Roman"/>
          <w:spacing w:val="-4"/>
          <w:sz w:val="28"/>
          <w:szCs w:val="28"/>
        </w:rPr>
        <w:softHyphen/>
      </w:r>
      <w:r w:rsidRPr="003A3F3C">
        <w:rPr>
          <w:rFonts w:ascii="Times New Roman" w:hAnsi="Times New Roman"/>
          <w:spacing w:val="-4"/>
          <w:sz w:val="28"/>
          <w:szCs w:val="28"/>
        </w:rPr>
        <w:t>ності глядача, участі професійних акторів, костюмів. У цій грі достатньо використати певні атрибути, які допоможуть дитині увійти в образ. Творчі прояви дітей в таких іграх різноманітні: від придумування сюжету і змісту гри, пошуку шляхів реалізації задуму до перевтілення в ролях, задани</w:t>
      </w:r>
      <w:r w:rsidR="00C94172">
        <w:rPr>
          <w:rFonts w:ascii="Times New Roman" w:hAnsi="Times New Roman"/>
          <w:spacing w:val="-4"/>
          <w:sz w:val="28"/>
          <w:szCs w:val="28"/>
        </w:rPr>
        <w:t>х</w:t>
      </w:r>
      <w:r w:rsidRPr="003A3F3C">
        <w:rPr>
          <w:rFonts w:ascii="Times New Roman" w:hAnsi="Times New Roman"/>
          <w:spacing w:val="-4"/>
          <w:sz w:val="28"/>
          <w:szCs w:val="28"/>
        </w:rPr>
        <w:t xml:space="preserve"> літературним твором.</w:t>
      </w:r>
    </w:p>
    <w:p w:rsidR="00C76C0D" w:rsidRPr="003A3F3C" w:rsidRDefault="00C76C0D" w:rsidP="00C94172">
      <w:pPr>
        <w:tabs>
          <w:tab w:val="left" w:pos="0"/>
        </w:tabs>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Організація театралізованої діяльності у початковій школі передбачає залучення дітей до участі у різних виставах. Під час їх підготовки дітям надається змога роздивитися костюми, відтворити найхарактерніші рухи перед дзеркалом. Ця робота вимагає від учнів самостійності, адже одягаючи костюми, вони вчаться перевтілюватися в героїв і розповідати іншим від імені персонажа про свій зовнішній вигляд, характер, про те, що вони вміють робити.</w:t>
      </w:r>
    </w:p>
    <w:p w:rsidR="00C76C0D" w:rsidRPr="003A3F3C" w:rsidRDefault="00C76C0D" w:rsidP="00C9417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Ще одним способом організації театралізованої діяльності у школі є робота різноманітних студій (</w:t>
      </w:r>
      <w:r w:rsidR="00A81E1A" w:rsidRPr="003A3F3C">
        <w:rPr>
          <w:rFonts w:ascii="Times New Roman" w:hAnsi="Times New Roman"/>
          <w:spacing w:val="-4"/>
          <w:sz w:val="28"/>
          <w:szCs w:val="28"/>
        </w:rPr>
        <w:t>"</w:t>
      </w:r>
      <w:r w:rsidRPr="003A3F3C">
        <w:rPr>
          <w:rFonts w:ascii="Times New Roman" w:hAnsi="Times New Roman"/>
          <w:spacing w:val="-4"/>
          <w:sz w:val="28"/>
          <w:szCs w:val="28"/>
        </w:rPr>
        <w:t>Ляльковий театр</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Театральний салон</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У гості до казки</w:t>
      </w:r>
      <w:r w:rsidR="00A81E1A" w:rsidRPr="003A3F3C">
        <w:rPr>
          <w:rFonts w:ascii="Times New Roman" w:hAnsi="Times New Roman"/>
          <w:spacing w:val="-4"/>
          <w:sz w:val="28"/>
          <w:szCs w:val="28"/>
        </w:rPr>
        <w:t>"</w:t>
      </w:r>
      <w:r w:rsidRPr="003A3F3C">
        <w:rPr>
          <w:rFonts w:ascii="Times New Roman" w:hAnsi="Times New Roman"/>
          <w:spacing w:val="-4"/>
          <w:sz w:val="28"/>
          <w:szCs w:val="28"/>
        </w:rPr>
        <w:t>). У таких загальних заходах кожна дитина стає членом колективу, яких об</w:t>
      </w:r>
      <w:r w:rsidR="00DB76DA">
        <w:rPr>
          <w:rFonts w:ascii="Times New Roman" w:hAnsi="Times New Roman"/>
          <w:spacing w:val="-4"/>
          <w:sz w:val="28"/>
          <w:szCs w:val="28"/>
        </w:rPr>
        <w:t>’</w:t>
      </w:r>
      <w:r w:rsidRPr="003A3F3C">
        <w:rPr>
          <w:rFonts w:ascii="Times New Roman" w:hAnsi="Times New Roman"/>
          <w:spacing w:val="-4"/>
          <w:sz w:val="28"/>
          <w:szCs w:val="28"/>
        </w:rPr>
        <w:t>єднує спільна мета.</w:t>
      </w:r>
    </w:p>
    <w:p w:rsidR="00C76C0D" w:rsidRPr="003A3F3C" w:rsidRDefault="00C76C0D" w:rsidP="00C94172">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Отже, при впровадженні театралізованої діяльності в освітній процес розкривається творчий потенціал учнів, розвивається здатність до само</w:t>
      </w:r>
      <w:r w:rsidR="00C94172">
        <w:rPr>
          <w:rFonts w:ascii="Times New Roman" w:hAnsi="Times New Roman"/>
          <w:spacing w:val="-4"/>
          <w:sz w:val="28"/>
          <w:szCs w:val="28"/>
        </w:rPr>
        <w:softHyphen/>
      </w:r>
      <w:r w:rsidRPr="003A3F3C">
        <w:rPr>
          <w:rFonts w:ascii="Times New Roman" w:hAnsi="Times New Roman"/>
          <w:spacing w:val="-4"/>
          <w:sz w:val="28"/>
          <w:szCs w:val="28"/>
        </w:rPr>
        <w:t>вислов</w:t>
      </w:r>
      <w:r w:rsidR="00C94172">
        <w:rPr>
          <w:rFonts w:ascii="Times New Roman" w:hAnsi="Times New Roman"/>
          <w:spacing w:val="-4"/>
          <w:sz w:val="28"/>
          <w:szCs w:val="28"/>
        </w:rPr>
        <w:softHyphen/>
      </w:r>
      <w:r w:rsidRPr="003A3F3C">
        <w:rPr>
          <w:rFonts w:ascii="Times New Roman" w:hAnsi="Times New Roman"/>
          <w:spacing w:val="-4"/>
          <w:sz w:val="28"/>
          <w:szCs w:val="28"/>
        </w:rPr>
        <w:t xml:space="preserve">лювання, до вияву щирих емоції, а </w:t>
      </w:r>
      <w:r w:rsidR="00C94172">
        <w:rPr>
          <w:rFonts w:ascii="Times New Roman" w:hAnsi="Times New Roman"/>
          <w:spacing w:val="-4"/>
          <w:sz w:val="28"/>
          <w:szCs w:val="28"/>
        </w:rPr>
        <w:t>най</w:t>
      </w:r>
      <w:r w:rsidRPr="003A3F3C">
        <w:rPr>
          <w:rFonts w:ascii="Times New Roman" w:hAnsi="Times New Roman"/>
          <w:spacing w:val="-4"/>
          <w:sz w:val="28"/>
          <w:szCs w:val="28"/>
        </w:rPr>
        <w:t>головн</w:t>
      </w:r>
      <w:r w:rsidR="00C94172">
        <w:rPr>
          <w:rFonts w:ascii="Times New Roman" w:hAnsi="Times New Roman"/>
          <w:spacing w:val="-4"/>
          <w:sz w:val="28"/>
          <w:szCs w:val="28"/>
        </w:rPr>
        <w:t>іше</w:t>
      </w:r>
      <w:r w:rsidRPr="003A3F3C">
        <w:rPr>
          <w:rFonts w:ascii="Times New Roman" w:hAnsi="Times New Roman"/>
          <w:spacing w:val="-4"/>
          <w:sz w:val="28"/>
          <w:szCs w:val="28"/>
        </w:rPr>
        <w:t xml:space="preserve"> у дітей виникає бажання до навчання. Також залучення до театралізованої діяльності сприяє розвитку: </w:t>
      </w:r>
      <w:r w:rsidRPr="003A3F3C">
        <w:rPr>
          <w:rFonts w:ascii="Times New Roman" w:hAnsi="Times New Roman"/>
          <w:spacing w:val="-4"/>
          <w:sz w:val="28"/>
          <w:szCs w:val="28"/>
          <w:shd w:val="clear" w:color="auto" w:fill="FFFFFF"/>
        </w:rPr>
        <w:t>емоційної сфери, розвитку мовлення та корекції поведінки. Важливе значення має</w:t>
      </w:r>
      <w:r w:rsidRPr="003A3F3C">
        <w:rPr>
          <w:rFonts w:ascii="Times New Roman" w:hAnsi="Times New Roman"/>
          <w:spacing w:val="-4"/>
          <w:sz w:val="28"/>
          <w:szCs w:val="28"/>
        </w:rPr>
        <w:t xml:space="preserve"> використання театралізованої діяльності на уроках музичного мистецтва,</w:t>
      </w:r>
      <w:r w:rsidRPr="003A3F3C">
        <w:rPr>
          <w:spacing w:val="-4"/>
          <w:sz w:val="28"/>
          <w:szCs w:val="28"/>
        </w:rPr>
        <w:t xml:space="preserve"> </w:t>
      </w:r>
      <w:r w:rsidRPr="003A3F3C">
        <w:rPr>
          <w:rFonts w:ascii="Times New Roman" w:hAnsi="Times New Roman"/>
          <w:spacing w:val="-4"/>
          <w:sz w:val="28"/>
          <w:szCs w:val="28"/>
        </w:rPr>
        <w:t xml:space="preserve">оскільки музика дозволяє краще розвинути творчі здібності, емоційний спектр учнів та їх здатність до оцінних дій у сфері естетичних явищ. Організація театралізованої діяльності у початковій школі передбачає залучення дітей до участі у різних виставах, що дозволяє їм звільнитися від страху перед аудиторією, </w:t>
      </w:r>
      <w:r w:rsidRPr="000D1BA1">
        <w:rPr>
          <w:rFonts w:ascii="Times New Roman" w:hAnsi="Times New Roman"/>
          <w:spacing w:val="-8"/>
          <w:sz w:val="28"/>
          <w:szCs w:val="28"/>
        </w:rPr>
        <w:t>позбутися певних комплексів щодо своєї зовнішності, сприймати критику щодо себе.</w:t>
      </w:r>
    </w:p>
    <w:p w:rsidR="00C76C0D" w:rsidRPr="000D1BA1" w:rsidRDefault="00C76C0D" w:rsidP="00C94172">
      <w:pPr>
        <w:spacing w:after="0" w:line="264" w:lineRule="auto"/>
        <w:jc w:val="center"/>
        <w:rPr>
          <w:rFonts w:ascii="Times New Roman" w:hAnsi="Times New Roman"/>
          <w:b/>
          <w:spacing w:val="-4"/>
          <w:sz w:val="26"/>
          <w:szCs w:val="26"/>
        </w:rPr>
      </w:pPr>
      <w:r w:rsidRPr="000D1BA1">
        <w:rPr>
          <w:rFonts w:ascii="Times New Roman" w:hAnsi="Times New Roman"/>
          <w:b/>
          <w:spacing w:val="-4"/>
          <w:sz w:val="26"/>
          <w:szCs w:val="26"/>
        </w:rPr>
        <w:lastRenderedPageBreak/>
        <w:t>Література</w:t>
      </w:r>
    </w:p>
    <w:p w:rsidR="00C76C0D" w:rsidRPr="000D1BA1" w:rsidRDefault="00C76C0D" w:rsidP="00C94172">
      <w:pPr>
        <w:pStyle w:val="ae"/>
        <w:numPr>
          <w:ilvl w:val="0"/>
          <w:numId w:val="70"/>
        </w:numPr>
        <w:shd w:val="clear" w:color="auto" w:fill="FFFFFF"/>
        <w:tabs>
          <w:tab w:val="right" w:pos="1134"/>
        </w:tabs>
        <w:spacing w:before="0" w:beforeAutospacing="0" w:after="0" w:afterAutospacing="0" w:line="264" w:lineRule="auto"/>
        <w:ind w:left="0" w:firstLine="709"/>
        <w:jc w:val="both"/>
        <w:rPr>
          <w:spacing w:val="-4"/>
          <w:sz w:val="26"/>
          <w:szCs w:val="26"/>
          <w:lang w:val="uk-UA"/>
        </w:rPr>
      </w:pPr>
      <w:r w:rsidRPr="000D1BA1">
        <w:rPr>
          <w:spacing w:val="-4"/>
          <w:sz w:val="26"/>
          <w:szCs w:val="26"/>
        </w:rPr>
        <w:t>Бегас Л.</w:t>
      </w:r>
      <w:r w:rsidRPr="000D1BA1">
        <w:rPr>
          <w:spacing w:val="-4"/>
          <w:sz w:val="26"/>
          <w:szCs w:val="26"/>
          <w:lang w:val="uk-UA"/>
        </w:rPr>
        <w:t> </w:t>
      </w:r>
      <w:r w:rsidRPr="000D1BA1">
        <w:rPr>
          <w:spacing w:val="-4"/>
          <w:sz w:val="26"/>
          <w:szCs w:val="26"/>
        </w:rPr>
        <w:t>Д. Театрализованные занятия как новая образовательная технология в обучении и воспитании детей старш</w:t>
      </w:r>
      <w:r w:rsidRPr="000D1BA1">
        <w:rPr>
          <w:spacing w:val="-4"/>
          <w:sz w:val="26"/>
          <w:szCs w:val="26"/>
          <w:lang w:val="uk-UA"/>
        </w:rPr>
        <w:t>е</w:t>
      </w:r>
      <w:r w:rsidRPr="000D1BA1">
        <w:rPr>
          <w:spacing w:val="-4"/>
          <w:sz w:val="26"/>
          <w:szCs w:val="26"/>
        </w:rPr>
        <w:t>го дошкольного возраста с заиканием</w:t>
      </w:r>
      <w:r w:rsidRPr="000D1BA1">
        <w:rPr>
          <w:spacing w:val="-4"/>
          <w:sz w:val="26"/>
          <w:szCs w:val="26"/>
          <w:lang w:val="uk-UA"/>
        </w:rPr>
        <w:t xml:space="preserve">. </w:t>
      </w:r>
      <w:r w:rsidRPr="000D1BA1">
        <w:rPr>
          <w:i/>
          <w:spacing w:val="-4"/>
          <w:sz w:val="26"/>
          <w:szCs w:val="26"/>
        </w:rPr>
        <w:t>Журнал научных публикаций аспирантов и докторантов</w:t>
      </w:r>
      <w:r w:rsidR="00C94172">
        <w:rPr>
          <w:i/>
          <w:spacing w:val="-4"/>
          <w:sz w:val="26"/>
          <w:szCs w:val="26"/>
          <w:lang w:val="uk-UA"/>
        </w:rPr>
        <w:t>.</w:t>
      </w:r>
      <w:r w:rsidRPr="000D1BA1">
        <w:rPr>
          <w:spacing w:val="-4"/>
          <w:sz w:val="26"/>
          <w:szCs w:val="26"/>
        </w:rPr>
        <w:t xml:space="preserve"> Курск</w:t>
      </w:r>
      <w:r w:rsidR="00C94172">
        <w:rPr>
          <w:spacing w:val="-4"/>
          <w:sz w:val="26"/>
          <w:szCs w:val="26"/>
          <w:lang w:val="uk-UA"/>
        </w:rPr>
        <w:t>,</w:t>
      </w:r>
      <w:r w:rsidRPr="000D1BA1">
        <w:rPr>
          <w:spacing w:val="-4"/>
          <w:sz w:val="26"/>
          <w:szCs w:val="26"/>
        </w:rPr>
        <w:t xml:space="preserve"> 2013. </w:t>
      </w:r>
      <w:r w:rsidR="00C94172" w:rsidRPr="000D1BA1">
        <w:rPr>
          <w:spacing w:val="-4"/>
          <w:sz w:val="26"/>
          <w:szCs w:val="26"/>
        </w:rPr>
        <w:t>№ 12 (90)</w:t>
      </w:r>
      <w:r w:rsidR="00C94172">
        <w:rPr>
          <w:spacing w:val="-4"/>
          <w:sz w:val="26"/>
          <w:szCs w:val="26"/>
          <w:lang w:val="uk-UA"/>
        </w:rPr>
        <w:t xml:space="preserve">. </w:t>
      </w:r>
      <w:r w:rsidRPr="000D1BA1">
        <w:rPr>
          <w:spacing w:val="-4"/>
          <w:sz w:val="26"/>
          <w:szCs w:val="26"/>
        </w:rPr>
        <w:t>С. 173</w:t>
      </w:r>
      <w:r w:rsidRPr="000D1BA1">
        <w:rPr>
          <w:spacing w:val="-4"/>
          <w:sz w:val="26"/>
          <w:szCs w:val="26"/>
          <w:lang w:val="uk-UA"/>
        </w:rPr>
        <w:t>–</w:t>
      </w:r>
      <w:r w:rsidRPr="000D1BA1">
        <w:rPr>
          <w:spacing w:val="-4"/>
          <w:sz w:val="26"/>
          <w:szCs w:val="26"/>
        </w:rPr>
        <w:t>176</w:t>
      </w:r>
      <w:r w:rsidRPr="000D1BA1">
        <w:rPr>
          <w:spacing w:val="-4"/>
          <w:sz w:val="26"/>
          <w:szCs w:val="26"/>
          <w:lang w:val="uk-UA"/>
        </w:rPr>
        <w:t>.</w:t>
      </w:r>
    </w:p>
    <w:p w:rsidR="00C76C0D" w:rsidRPr="000D1BA1" w:rsidRDefault="00C76C0D" w:rsidP="00C94172">
      <w:pPr>
        <w:pStyle w:val="ae"/>
        <w:numPr>
          <w:ilvl w:val="0"/>
          <w:numId w:val="70"/>
        </w:numPr>
        <w:shd w:val="clear" w:color="auto" w:fill="FFFFFF"/>
        <w:tabs>
          <w:tab w:val="right" w:pos="1134"/>
        </w:tabs>
        <w:spacing w:before="0" w:beforeAutospacing="0" w:after="0" w:afterAutospacing="0" w:line="264" w:lineRule="auto"/>
        <w:ind w:left="0" w:firstLine="709"/>
        <w:jc w:val="both"/>
        <w:rPr>
          <w:spacing w:val="-4"/>
          <w:sz w:val="26"/>
          <w:szCs w:val="26"/>
          <w:lang w:val="uk-UA"/>
        </w:rPr>
      </w:pPr>
      <w:r w:rsidRPr="000D1BA1">
        <w:rPr>
          <w:spacing w:val="-4"/>
          <w:sz w:val="26"/>
          <w:szCs w:val="26"/>
          <w:shd w:val="clear" w:color="auto" w:fill="FFFFFF"/>
          <w:lang w:val="uk-UA"/>
        </w:rPr>
        <w:t>Богуш А. М. Мовленнєвий розвиток дітей від народження до семи років</w:t>
      </w:r>
      <w:r w:rsidR="00C94172">
        <w:rPr>
          <w:spacing w:val="-4"/>
          <w:sz w:val="26"/>
          <w:szCs w:val="26"/>
          <w:shd w:val="clear" w:color="auto" w:fill="FFFFFF"/>
          <w:lang w:val="uk-UA"/>
        </w:rPr>
        <w:t>.</w:t>
      </w:r>
      <w:r w:rsidRPr="000D1BA1">
        <w:rPr>
          <w:spacing w:val="-4"/>
          <w:sz w:val="26"/>
          <w:szCs w:val="26"/>
          <w:shd w:val="clear" w:color="auto" w:fill="FFFFFF"/>
          <w:lang w:val="uk-UA"/>
        </w:rPr>
        <w:t xml:space="preserve"> Київ: Слово, 2004. 376 с.</w:t>
      </w:r>
    </w:p>
    <w:p w:rsidR="00C76C0D" w:rsidRPr="000D1BA1" w:rsidRDefault="00C76C0D" w:rsidP="00C94172">
      <w:pPr>
        <w:pStyle w:val="ae"/>
        <w:numPr>
          <w:ilvl w:val="0"/>
          <w:numId w:val="70"/>
        </w:numPr>
        <w:shd w:val="clear" w:color="auto" w:fill="FFFFFF"/>
        <w:tabs>
          <w:tab w:val="right" w:pos="1134"/>
        </w:tabs>
        <w:spacing w:before="0" w:beforeAutospacing="0" w:after="0" w:afterAutospacing="0" w:line="264" w:lineRule="auto"/>
        <w:ind w:left="0" w:firstLine="709"/>
        <w:jc w:val="both"/>
        <w:rPr>
          <w:spacing w:val="-6"/>
          <w:sz w:val="26"/>
          <w:szCs w:val="26"/>
          <w:lang w:val="uk-UA"/>
        </w:rPr>
      </w:pPr>
      <w:r w:rsidRPr="000D1BA1">
        <w:rPr>
          <w:spacing w:val="-6"/>
          <w:sz w:val="26"/>
          <w:szCs w:val="26"/>
        </w:rPr>
        <w:t>Кабалевский Д.</w:t>
      </w:r>
      <w:r w:rsidRPr="000D1BA1">
        <w:rPr>
          <w:spacing w:val="-6"/>
          <w:sz w:val="26"/>
          <w:szCs w:val="26"/>
          <w:lang w:val="uk-UA"/>
        </w:rPr>
        <w:t> </w:t>
      </w:r>
      <w:r w:rsidRPr="000D1BA1">
        <w:rPr>
          <w:spacing w:val="-6"/>
          <w:sz w:val="26"/>
          <w:szCs w:val="26"/>
        </w:rPr>
        <w:t>Б. Воспитание ума и сердца</w:t>
      </w:r>
      <w:r w:rsidRPr="000D1BA1">
        <w:rPr>
          <w:spacing w:val="-6"/>
          <w:sz w:val="26"/>
          <w:szCs w:val="26"/>
          <w:lang w:val="uk-UA"/>
        </w:rPr>
        <w:t>.</w:t>
      </w:r>
      <w:r w:rsidRPr="000D1BA1">
        <w:rPr>
          <w:spacing w:val="-6"/>
          <w:sz w:val="26"/>
          <w:szCs w:val="26"/>
        </w:rPr>
        <w:t xml:space="preserve"> </w:t>
      </w:r>
      <w:r w:rsidRPr="000D1BA1">
        <w:rPr>
          <w:spacing w:val="-6"/>
          <w:sz w:val="26"/>
          <w:szCs w:val="26"/>
          <w:lang w:val="uk-UA"/>
        </w:rPr>
        <w:t>Москва</w:t>
      </w:r>
      <w:r w:rsidRPr="000D1BA1">
        <w:rPr>
          <w:spacing w:val="-6"/>
          <w:sz w:val="26"/>
          <w:szCs w:val="26"/>
        </w:rPr>
        <w:t>: Просвещение, 1984. 205</w:t>
      </w:r>
      <w:r w:rsidRPr="000D1BA1">
        <w:rPr>
          <w:spacing w:val="-6"/>
          <w:sz w:val="26"/>
          <w:szCs w:val="26"/>
          <w:lang w:val="uk-UA"/>
        </w:rPr>
        <w:t xml:space="preserve"> с.</w:t>
      </w:r>
    </w:p>
    <w:p w:rsidR="00C76C0D" w:rsidRPr="000D1BA1" w:rsidRDefault="0078477A" w:rsidP="00C94172">
      <w:pPr>
        <w:pStyle w:val="ae"/>
        <w:numPr>
          <w:ilvl w:val="0"/>
          <w:numId w:val="70"/>
        </w:numPr>
        <w:shd w:val="clear" w:color="auto" w:fill="FFFFFF"/>
        <w:tabs>
          <w:tab w:val="right" w:pos="1134"/>
        </w:tabs>
        <w:spacing w:before="0" w:beforeAutospacing="0" w:after="0" w:afterAutospacing="0" w:line="264" w:lineRule="auto"/>
        <w:ind w:left="0" w:firstLine="709"/>
        <w:jc w:val="both"/>
        <w:rPr>
          <w:spacing w:val="-4"/>
          <w:sz w:val="26"/>
          <w:szCs w:val="26"/>
          <w:lang w:val="uk-UA"/>
        </w:rPr>
      </w:pPr>
      <w:hyperlink r:id="rId46" w:history="1">
        <w:r w:rsidR="00C76C0D" w:rsidRPr="000D1BA1">
          <w:rPr>
            <w:rStyle w:val="af"/>
            <w:color w:val="auto"/>
            <w:spacing w:val="-4"/>
            <w:sz w:val="26"/>
            <w:szCs w:val="26"/>
            <w:u w:val="none"/>
          </w:rPr>
          <w:t xml:space="preserve">Словник української мови: в 11 т. </w:t>
        </w:r>
        <w:r w:rsidR="00C76C0D" w:rsidRPr="000D1BA1">
          <w:rPr>
            <w:rStyle w:val="af"/>
            <w:color w:val="auto"/>
            <w:spacing w:val="-4"/>
            <w:sz w:val="26"/>
            <w:szCs w:val="26"/>
            <w:u w:val="none"/>
            <w:lang w:val="uk-UA"/>
          </w:rPr>
          <w:t xml:space="preserve">Київ: </w:t>
        </w:r>
        <w:r w:rsidR="00C76C0D" w:rsidRPr="000D1BA1">
          <w:rPr>
            <w:rStyle w:val="af"/>
            <w:color w:val="auto"/>
            <w:spacing w:val="-4"/>
            <w:sz w:val="26"/>
            <w:szCs w:val="26"/>
            <w:u w:val="none"/>
          </w:rPr>
          <w:t>Наукова думка, 1980.</w:t>
        </w:r>
      </w:hyperlink>
      <w:r w:rsidR="00C76C0D" w:rsidRPr="000D1BA1">
        <w:rPr>
          <w:spacing w:val="-4"/>
          <w:sz w:val="26"/>
          <w:szCs w:val="26"/>
        </w:rPr>
        <w:t>  Т. 2. С.</w:t>
      </w:r>
      <w:r w:rsidR="00C76C0D" w:rsidRPr="000D1BA1">
        <w:rPr>
          <w:spacing w:val="-4"/>
          <w:sz w:val="26"/>
          <w:szCs w:val="26"/>
          <w:lang w:val="uk-UA"/>
        </w:rPr>
        <w:t> </w:t>
      </w:r>
      <w:r w:rsidR="00C76C0D" w:rsidRPr="000D1BA1">
        <w:rPr>
          <w:spacing w:val="-4"/>
          <w:sz w:val="26"/>
          <w:szCs w:val="26"/>
        </w:rPr>
        <w:t>481.</w:t>
      </w:r>
    </w:p>
    <w:p w:rsidR="00C76C0D" w:rsidRPr="000D1BA1" w:rsidRDefault="00C76C0D" w:rsidP="00C94172">
      <w:pPr>
        <w:pStyle w:val="ae"/>
        <w:numPr>
          <w:ilvl w:val="0"/>
          <w:numId w:val="70"/>
        </w:numPr>
        <w:shd w:val="clear" w:color="auto" w:fill="FFFFFF"/>
        <w:tabs>
          <w:tab w:val="right" w:pos="1134"/>
        </w:tabs>
        <w:spacing w:before="0" w:beforeAutospacing="0" w:after="0" w:afterAutospacing="0" w:line="264" w:lineRule="auto"/>
        <w:ind w:left="0" w:firstLine="709"/>
        <w:jc w:val="both"/>
        <w:rPr>
          <w:spacing w:val="-4"/>
          <w:sz w:val="26"/>
          <w:szCs w:val="26"/>
          <w:lang w:val="uk-UA"/>
        </w:rPr>
      </w:pPr>
      <w:r w:rsidRPr="000D1BA1">
        <w:rPr>
          <w:spacing w:val="-4"/>
          <w:sz w:val="26"/>
          <w:szCs w:val="26"/>
        </w:rPr>
        <w:t>Теплов Б.</w:t>
      </w:r>
      <w:r w:rsidRPr="000D1BA1">
        <w:rPr>
          <w:spacing w:val="-4"/>
          <w:sz w:val="26"/>
          <w:szCs w:val="26"/>
          <w:lang w:val="uk-UA"/>
        </w:rPr>
        <w:t> </w:t>
      </w:r>
      <w:r w:rsidRPr="000D1BA1">
        <w:rPr>
          <w:spacing w:val="-4"/>
          <w:sz w:val="26"/>
          <w:szCs w:val="26"/>
        </w:rPr>
        <w:t>М. Психология музыкальных способностей</w:t>
      </w:r>
      <w:r w:rsidRPr="000D1BA1">
        <w:rPr>
          <w:spacing w:val="-4"/>
          <w:sz w:val="26"/>
          <w:szCs w:val="26"/>
          <w:lang w:val="uk-UA"/>
        </w:rPr>
        <w:t xml:space="preserve">. </w:t>
      </w:r>
      <w:r w:rsidRPr="00C94172">
        <w:rPr>
          <w:i/>
          <w:spacing w:val="-4"/>
          <w:sz w:val="26"/>
          <w:szCs w:val="26"/>
        </w:rPr>
        <w:t>Избранные труды:</w:t>
      </w:r>
      <w:r w:rsidR="00C94172">
        <w:rPr>
          <w:spacing w:val="-4"/>
          <w:sz w:val="26"/>
          <w:szCs w:val="26"/>
        </w:rPr>
        <w:t xml:space="preserve"> в 2 </w:t>
      </w:r>
      <w:r w:rsidRPr="000D1BA1">
        <w:rPr>
          <w:spacing w:val="-4"/>
          <w:sz w:val="26"/>
          <w:szCs w:val="26"/>
        </w:rPr>
        <w:t>т. М</w:t>
      </w:r>
      <w:r w:rsidRPr="000D1BA1">
        <w:rPr>
          <w:spacing w:val="-4"/>
          <w:sz w:val="26"/>
          <w:szCs w:val="26"/>
          <w:lang w:val="uk-UA"/>
        </w:rPr>
        <w:t>осква</w:t>
      </w:r>
      <w:r w:rsidRPr="000D1BA1">
        <w:rPr>
          <w:spacing w:val="-4"/>
          <w:sz w:val="26"/>
          <w:szCs w:val="26"/>
        </w:rPr>
        <w:t>: Педагогика, 1985. Т. 1. С. 42</w:t>
      </w:r>
      <w:r w:rsidRPr="000D1BA1">
        <w:rPr>
          <w:spacing w:val="-4"/>
          <w:sz w:val="26"/>
          <w:szCs w:val="26"/>
          <w:lang w:val="uk-UA"/>
        </w:rPr>
        <w:t>–</w:t>
      </w:r>
      <w:r w:rsidRPr="000D1BA1">
        <w:rPr>
          <w:spacing w:val="-4"/>
          <w:sz w:val="26"/>
          <w:szCs w:val="26"/>
        </w:rPr>
        <w:t>52.</w:t>
      </w:r>
    </w:p>
    <w:p w:rsidR="00C76C0D" w:rsidRPr="003A3F3C" w:rsidRDefault="00C76C0D" w:rsidP="00B86F77">
      <w:pPr>
        <w:spacing w:after="0" w:line="240" w:lineRule="auto"/>
        <w:jc w:val="center"/>
        <w:rPr>
          <w:rFonts w:ascii="Times New Roman" w:hAnsi="Times New Roman"/>
          <w:b/>
          <w:spacing w:val="-4"/>
          <w:sz w:val="28"/>
          <w:szCs w:val="28"/>
        </w:rPr>
      </w:pPr>
    </w:p>
    <w:p w:rsidR="004E1884" w:rsidRPr="003A3F3C" w:rsidRDefault="004E1884" w:rsidP="00B86F77">
      <w:pPr>
        <w:spacing w:after="0" w:line="240" w:lineRule="auto"/>
        <w:jc w:val="center"/>
        <w:rPr>
          <w:rFonts w:ascii="Times New Roman" w:hAnsi="Times New Roman"/>
          <w:b/>
          <w:spacing w:val="-4"/>
          <w:sz w:val="28"/>
          <w:szCs w:val="28"/>
        </w:rPr>
      </w:pPr>
    </w:p>
    <w:p w:rsidR="00C76C0D" w:rsidRPr="003A3F3C" w:rsidRDefault="00C76C0D" w:rsidP="00B86F77">
      <w:pPr>
        <w:spacing w:after="0" w:line="240" w:lineRule="auto"/>
        <w:jc w:val="center"/>
        <w:rPr>
          <w:rFonts w:ascii="Times New Roman" w:hAnsi="Times New Roman"/>
          <w:b/>
          <w:spacing w:val="-4"/>
          <w:sz w:val="28"/>
          <w:szCs w:val="28"/>
        </w:rPr>
      </w:pPr>
    </w:p>
    <w:p w:rsidR="00C76C0D" w:rsidRPr="003A3F3C" w:rsidRDefault="00C76C0D" w:rsidP="00B86F77">
      <w:pPr>
        <w:spacing w:after="0" w:line="240" w:lineRule="auto"/>
        <w:jc w:val="center"/>
        <w:rPr>
          <w:rFonts w:ascii="Times New Roman" w:hAnsi="Times New Roman"/>
          <w:b/>
          <w:spacing w:val="-4"/>
          <w:sz w:val="28"/>
          <w:szCs w:val="28"/>
        </w:rPr>
      </w:pPr>
    </w:p>
    <w:p w:rsidR="00C76C0D" w:rsidRPr="003A3F3C" w:rsidRDefault="00C76C0D" w:rsidP="00B86F77">
      <w:pPr>
        <w:spacing w:after="0" w:line="240" w:lineRule="auto"/>
        <w:jc w:val="center"/>
        <w:rPr>
          <w:rFonts w:ascii="Times New Roman" w:hAnsi="Times New Roman"/>
          <w:b/>
          <w:spacing w:val="-4"/>
          <w:sz w:val="28"/>
          <w:szCs w:val="28"/>
        </w:rPr>
      </w:pPr>
    </w:p>
    <w:p w:rsidR="00C76C0D" w:rsidRPr="003A3F3C" w:rsidRDefault="00C76C0D" w:rsidP="00B86F77">
      <w:pPr>
        <w:spacing w:after="0" w:line="240" w:lineRule="auto"/>
        <w:jc w:val="center"/>
        <w:rPr>
          <w:rFonts w:ascii="Times New Roman" w:hAnsi="Times New Roman"/>
          <w:b/>
          <w:spacing w:val="-4"/>
          <w:sz w:val="28"/>
          <w:szCs w:val="28"/>
        </w:rPr>
      </w:pPr>
    </w:p>
    <w:p w:rsidR="00C76C0D" w:rsidRPr="003A3F3C" w:rsidRDefault="00C76C0D" w:rsidP="00B86F77">
      <w:pPr>
        <w:spacing w:after="0" w:line="240" w:lineRule="auto"/>
        <w:jc w:val="center"/>
        <w:rPr>
          <w:rFonts w:ascii="Times New Roman" w:hAnsi="Times New Roman"/>
          <w:b/>
          <w:spacing w:val="-4"/>
          <w:sz w:val="28"/>
          <w:szCs w:val="28"/>
        </w:rPr>
      </w:pPr>
    </w:p>
    <w:p w:rsidR="00C76C0D" w:rsidRPr="003A3F3C" w:rsidRDefault="00C76C0D" w:rsidP="00B86F77">
      <w:pPr>
        <w:spacing w:after="0" w:line="240" w:lineRule="auto"/>
        <w:jc w:val="center"/>
        <w:rPr>
          <w:rFonts w:ascii="Times New Roman" w:hAnsi="Times New Roman"/>
          <w:b/>
          <w:spacing w:val="-4"/>
          <w:sz w:val="28"/>
          <w:szCs w:val="28"/>
        </w:rPr>
      </w:pPr>
    </w:p>
    <w:p w:rsidR="00F34CED" w:rsidRPr="003A3F3C" w:rsidRDefault="00F34CED" w:rsidP="00B86F77">
      <w:pPr>
        <w:spacing w:after="0" w:line="240" w:lineRule="auto"/>
        <w:jc w:val="center"/>
        <w:rPr>
          <w:rFonts w:ascii="Times New Roman" w:hAnsi="Times New Roman"/>
          <w:b/>
          <w:spacing w:val="-4"/>
          <w:sz w:val="28"/>
          <w:szCs w:val="28"/>
        </w:rPr>
      </w:pPr>
    </w:p>
    <w:p w:rsidR="00F34CED" w:rsidRPr="003A3F3C" w:rsidRDefault="00F34CED" w:rsidP="00B86F77">
      <w:pPr>
        <w:spacing w:after="0" w:line="240" w:lineRule="auto"/>
        <w:jc w:val="center"/>
        <w:rPr>
          <w:rFonts w:ascii="Times New Roman" w:hAnsi="Times New Roman"/>
          <w:b/>
          <w:spacing w:val="-4"/>
          <w:sz w:val="28"/>
          <w:szCs w:val="28"/>
        </w:rPr>
      </w:pPr>
    </w:p>
    <w:p w:rsidR="00B86F77" w:rsidRPr="003A3F3C" w:rsidRDefault="000D1BA1" w:rsidP="00085032">
      <w:pPr>
        <w:spacing w:line="264" w:lineRule="auto"/>
        <w:rPr>
          <w:rFonts w:ascii="Arial" w:hAnsi="Arial" w:cs="Arial"/>
          <w:b/>
          <w:spacing w:val="-4"/>
          <w:sz w:val="50"/>
          <w:szCs w:val="50"/>
        </w:rPr>
      </w:pPr>
      <w:r>
        <w:rPr>
          <w:rFonts w:ascii="Arial" w:hAnsi="Arial" w:cs="Arial"/>
          <w:b/>
          <w:spacing w:val="-4"/>
          <w:sz w:val="50"/>
          <w:szCs w:val="50"/>
        </w:rPr>
        <w:br w:type="page"/>
      </w:r>
      <w:r w:rsidR="00B86F77" w:rsidRPr="003A3F3C">
        <w:rPr>
          <w:rFonts w:ascii="Arial" w:hAnsi="Arial" w:cs="Arial"/>
          <w:b/>
          <w:spacing w:val="-4"/>
          <w:sz w:val="50"/>
          <w:szCs w:val="50"/>
        </w:rPr>
        <w:lastRenderedPageBreak/>
        <w:t>РОЗДІЛ ІV</w:t>
      </w:r>
    </w:p>
    <w:p w:rsidR="00B86F77" w:rsidRPr="003A3F3C" w:rsidRDefault="00B86F77" w:rsidP="00085032">
      <w:pPr>
        <w:spacing w:after="0" w:line="264" w:lineRule="auto"/>
        <w:ind w:firstLine="397"/>
        <w:jc w:val="both"/>
        <w:rPr>
          <w:rFonts w:ascii="Arial" w:hAnsi="Arial" w:cs="Arial"/>
          <w:b/>
          <w:spacing w:val="-4"/>
        </w:rPr>
      </w:pPr>
    </w:p>
    <w:p w:rsidR="00085032" w:rsidRPr="003A3F3C" w:rsidRDefault="0078477A" w:rsidP="00085032">
      <w:pPr>
        <w:spacing w:after="0" w:line="264" w:lineRule="auto"/>
        <w:ind w:firstLine="397"/>
        <w:jc w:val="both"/>
        <w:rPr>
          <w:rFonts w:ascii="Arial" w:hAnsi="Arial" w:cs="Arial"/>
          <w:b/>
          <w:caps/>
          <w:spacing w:val="-4"/>
          <w:sz w:val="34"/>
          <w:szCs w:val="34"/>
        </w:rPr>
      </w:pPr>
      <w:r>
        <w:rPr>
          <w:spacing w:val="-4"/>
        </w:rPr>
        <w:pict>
          <v:line id="_x0000_s1035" style="position:absolute;left:0;text-align:left;z-index:5" from="1.2pt,9.65pt" to="275.6pt,9.65pt" strokeweight="2.25pt"/>
        </w:pict>
      </w:r>
    </w:p>
    <w:p w:rsidR="00B86F77" w:rsidRPr="003A3F3C" w:rsidRDefault="00B86F77" w:rsidP="00C94172">
      <w:pPr>
        <w:spacing w:after="0" w:line="264" w:lineRule="auto"/>
        <w:jc w:val="center"/>
        <w:rPr>
          <w:rFonts w:ascii="Arial" w:hAnsi="Arial" w:cs="Arial"/>
          <w:b/>
          <w:caps/>
          <w:spacing w:val="-4"/>
          <w:sz w:val="34"/>
          <w:szCs w:val="34"/>
        </w:rPr>
      </w:pPr>
      <w:r w:rsidRPr="003A3F3C">
        <w:rPr>
          <w:rFonts w:ascii="Arial" w:hAnsi="Arial" w:cs="Arial"/>
          <w:b/>
          <w:caps/>
          <w:spacing w:val="-4"/>
          <w:sz w:val="34"/>
          <w:szCs w:val="34"/>
        </w:rPr>
        <w:t>Проблеми мистецтвознавства</w:t>
      </w:r>
    </w:p>
    <w:p w:rsidR="00B86F77" w:rsidRPr="003A3F3C" w:rsidRDefault="00B86F77" w:rsidP="00C94172">
      <w:pPr>
        <w:spacing w:after="0" w:line="264" w:lineRule="auto"/>
        <w:jc w:val="center"/>
        <w:rPr>
          <w:rFonts w:ascii="Arial" w:hAnsi="Arial" w:cs="Arial"/>
          <w:b/>
          <w:caps/>
          <w:spacing w:val="-4"/>
          <w:sz w:val="34"/>
          <w:szCs w:val="34"/>
        </w:rPr>
      </w:pPr>
      <w:r w:rsidRPr="003A3F3C">
        <w:rPr>
          <w:rFonts w:ascii="Arial" w:hAnsi="Arial" w:cs="Arial"/>
          <w:b/>
          <w:caps/>
          <w:spacing w:val="-4"/>
          <w:sz w:val="34"/>
          <w:szCs w:val="34"/>
        </w:rPr>
        <w:t>та виконавського мистецтва</w:t>
      </w:r>
    </w:p>
    <w:p w:rsidR="00B86F77" w:rsidRPr="003A3F3C" w:rsidRDefault="0078477A" w:rsidP="00085032">
      <w:pPr>
        <w:spacing w:after="0" w:line="264" w:lineRule="auto"/>
        <w:ind w:firstLine="397"/>
        <w:jc w:val="both"/>
        <w:rPr>
          <w:spacing w:val="-4"/>
        </w:rPr>
      </w:pPr>
      <w:r>
        <w:rPr>
          <w:spacing w:val="-4"/>
        </w:rPr>
        <w:pict>
          <v:line id="_x0000_s1036" style="position:absolute;left:0;text-align:left;z-index:6" from="1.2pt,8.15pt" to="479.55pt,8.15pt" strokeweight="2.25pt"/>
        </w:pict>
      </w:r>
    </w:p>
    <w:p w:rsidR="00C179CC" w:rsidRPr="003A3F3C" w:rsidRDefault="00C179CC" w:rsidP="00C179CC">
      <w:pPr>
        <w:tabs>
          <w:tab w:val="left" w:pos="993"/>
        </w:tabs>
        <w:spacing w:after="0" w:line="360" w:lineRule="auto"/>
        <w:jc w:val="both"/>
        <w:rPr>
          <w:rFonts w:ascii="Times New Roman" w:hAnsi="Times New Roman"/>
          <w:spacing w:val="-4"/>
          <w:sz w:val="28"/>
          <w:szCs w:val="28"/>
        </w:rPr>
      </w:pPr>
    </w:p>
    <w:p w:rsidR="00F34CED" w:rsidRPr="003A3F3C" w:rsidRDefault="00F34CED" w:rsidP="00C76C0D">
      <w:pPr>
        <w:pStyle w:val="Standard"/>
        <w:jc w:val="center"/>
        <w:rPr>
          <w:b/>
          <w:spacing w:val="-4"/>
          <w:sz w:val="28"/>
          <w:szCs w:val="28"/>
          <w:lang w:val="uk-UA"/>
        </w:rPr>
      </w:pPr>
    </w:p>
    <w:p w:rsidR="00F34CED" w:rsidRPr="003A3F3C" w:rsidRDefault="00F34CED" w:rsidP="00C76C0D">
      <w:pPr>
        <w:pStyle w:val="Standard"/>
        <w:jc w:val="center"/>
        <w:rPr>
          <w:b/>
          <w:spacing w:val="-4"/>
          <w:sz w:val="28"/>
          <w:szCs w:val="28"/>
          <w:lang w:val="uk-UA"/>
        </w:rPr>
      </w:pPr>
    </w:p>
    <w:p w:rsidR="00C76C0D" w:rsidRPr="003A3F3C" w:rsidRDefault="00C76C0D" w:rsidP="00C76C0D">
      <w:pPr>
        <w:pStyle w:val="Standard"/>
        <w:jc w:val="center"/>
        <w:rPr>
          <w:b/>
          <w:spacing w:val="-4"/>
          <w:sz w:val="28"/>
          <w:szCs w:val="28"/>
          <w:lang w:val="uk-UA"/>
        </w:rPr>
      </w:pPr>
      <w:r w:rsidRPr="003A3F3C">
        <w:rPr>
          <w:b/>
          <w:spacing w:val="-4"/>
          <w:sz w:val="28"/>
          <w:szCs w:val="28"/>
          <w:lang w:val="uk-UA"/>
        </w:rPr>
        <w:t>ПРОБЛЕМА ВИКОНАВСЬКОЇ МАЙСТЕРНОСТІ В ТЕОРІЇ ТА ПРАКТИЦІ МУЗИЧНОЇ ОСВІТИ: ІСТОРИЧНИЙ АСПЕКТ</w:t>
      </w:r>
    </w:p>
    <w:p w:rsidR="00C76C0D" w:rsidRPr="003A3F3C" w:rsidRDefault="00C76C0D" w:rsidP="00C76C0D">
      <w:pPr>
        <w:pStyle w:val="Standard"/>
        <w:jc w:val="center"/>
        <w:rPr>
          <w:b/>
          <w:spacing w:val="-4"/>
          <w:sz w:val="28"/>
          <w:szCs w:val="28"/>
          <w:lang w:val="uk-UA"/>
        </w:rPr>
      </w:pPr>
    </w:p>
    <w:p w:rsidR="00C76C0D" w:rsidRPr="003A3F3C" w:rsidRDefault="00C76C0D" w:rsidP="00C76C0D">
      <w:pPr>
        <w:pStyle w:val="Standard"/>
        <w:jc w:val="center"/>
        <w:rPr>
          <w:b/>
          <w:spacing w:val="-4"/>
          <w:sz w:val="28"/>
          <w:szCs w:val="28"/>
          <w:lang w:val="uk-UA"/>
        </w:rPr>
      </w:pPr>
      <w:r w:rsidRPr="003A3F3C">
        <w:rPr>
          <w:b/>
          <w:spacing w:val="-4"/>
          <w:sz w:val="28"/>
          <w:szCs w:val="28"/>
          <w:lang w:val="uk-UA"/>
        </w:rPr>
        <w:t>Антипчук С. М.</w:t>
      </w:r>
    </w:p>
    <w:p w:rsidR="00C76C0D" w:rsidRPr="003A3F3C" w:rsidRDefault="00C76C0D" w:rsidP="00C76C0D">
      <w:pPr>
        <w:pStyle w:val="Standard"/>
        <w:rPr>
          <w:spacing w:val="-4"/>
          <w:kern w:val="0"/>
        </w:rPr>
      </w:pPr>
    </w:p>
    <w:p w:rsidR="00C76C0D" w:rsidRPr="003A3F3C" w:rsidRDefault="00C76C0D" w:rsidP="00C76C0D">
      <w:pPr>
        <w:pStyle w:val="Standard"/>
        <w:ind w:left="709"/>
        <w:jc w:val="both"/>
        <w:rPr>
          <w:i/>
          <w:spacing w:val="-4"/>
          <w:sz w:val="28"/>
          <w:szCs w:val="28"/>
          <w:lang w:val="uk-UA"/>
        </w:rPr>
      </w:pPr>
      <w:r w:rsidRPr="003A3F3C">
        <w:rPr>
          <w:i/>
          <w:spacing w:val="-4"/>
          <w:sz w:val="28"/>
          <w:szCs w:val="28"/>
          <w:lang w:val="uk-UA"/>
        </w:rPr>
        <w:t>У статті розглядаються історичні аспекти проблеми музично-виконав</w:t>
      </w:r>
      <w:r w:rsidR="000E1FDE">
        <w:rPr>
          <w:i/>
          <w:spacing w:val="-4"/>
          <w:sz w:val="28"/>
          <w:szCs w:val="28"/>
          <w:lang w:val="uk-UA"/>
        </w:rPr>
        <w:softHyphen/>
      </w:r>
      <w:r w:rsidRPr="003A3F3C">
        <w:rPr>
          <w:i/>
          <w:spacing w:val="-4"/>
          <w:sz w:val="28"/>
          <w:szCs w:val="28"/>
          <w:lang w:val="uk-UA"/>
        </w:rPr>
        <w:t>ської майстерності. Простежується розвиток теоретичної думки щодо означеного питання, аналізується сутність різних підходів до формування виконавської майстерності музиканта.</w:t>
      </w:r>
    </w:p>
    <w:p w:rsidR="00C76C0D" w:rsidRPr="003A3F3C" w:rsidRDefault="00C76C0D" w:rsidP="00C76C0D">
      <w:pPr>
        <w:pStyle w:val="Standard"/>
        <w:ind w:left="709"/>
        <w:jc w:val="both"/>
        <w:rPr>
          <w:i/>
          <w:spacing w:val="-4"/>
          <w:lang w:val="uk-UA"/>
        </w:rPr>
      </w:pPr>
      <w:r w:rsidRPr="003A3F3C">
        <w:rPr>
          <w:b/>
          <w:i/>
          <w:spacing w:val="-4"/>
          <w:sz w:val="28"/>
          <w:szCs w:val="28"/>
          <w:lang w:val="uk-UA"/>
        </w:rPr>
        <w:t>Ключові слова:</w:t>
      </w:r>
      <w:r w:rsidRPr="003A3F3C">
        <w:rPr>
          <w:i/>
          <w:spacing w:val="-4"/>
          <w:sz w:val="28"/>
          <w:szCs w:val="28"/>
          <w:lang w:val="uk-UA"/>
        </w:rPr>
        <w:t xml:space="preserve"> музичне виконавство, музично-виконавська майстерність, виконавські школи </w:t>
      </w:r>
      <w:r w:rsidR="00752F9D">
        <w:rPr>
          <w:i/>
          <w:spacing w:val="-4"/>
          <w:sz w:val="28"/>
          <w:szCs w:val="28"/>
          <w:lang w:val="uk-UA"/>
        </w:rPr>
        <w:t>–</w:t>
      </w:r>
      <w:r w:rsidRPr="003A3F3C">
        <w:rPr>
          <w:i/>
          <w:spacing w:val="-4"/>
          <w:sz w:val="28"/>
          <w:szCs w:val="28"/>
          <w:lang w:val="uk-UA"/>
        </w:rPr>
        <w:t xml:space="preserve"> </w:t>
      </w:r>
      <w:r w:rsidR="00A81E1A" w:rsidRPr="003A3F3C">
        <w:rPr>
          <w:spacing w:val="-4"/>
          <w:sz w:val="28"/>
          <w:szCs w:val="28"/>
          <w:lang w:val="uk-UA"/>
        </w:rPr>
        <w:t>"</w:t>
      </w:r>
      <w:r w:rsidRPr="003A3F3C">
        <w:rPr>
          <w:i/>
          <w:spacing w:val="-4"/>
          <w:sz w:val="28"/>
          <w:szCs w:val="28"/>
          <w:lang w:val="uk-UA"/>
        </w:rPr>
        <w:t>механістична</w:t>
      </w:r>
      <w:r w:rsidR="00A81E1A" w:rsidRPr="003A3F3C">
        <w:rPr>
          <w:spacing w:val="-4"/>
          <w:sz w:val="28"/>
          <w:szCs w:val="28"/>
          <w:lang w:val="uk-UA"/>
        </w:rPr>
        <w:t>"</w:t>
      </w:r>
      <w:r w:rsidRPr="003A3F3C">
        <w:rPr>
          <w:spacing w:val="-4"/>
          <w:sz w:val="28"/>
          <w:szCs w:val="28"/>
          <w:lang w:val="uk-UA"/>
        </w:rPr>
        <w:t xml:space="preserve">, </w:t>
      </w:r>
      <w:r w:rsidRPr="003A3F3C">
        <w:rPr>
          <w:i/>
          <w:spacing w:val="-4"/>
          <w:sz w:val="28"/>
          <w:szCs w:val="28"/>
          <w:lang w:val="uk-UA"/>
        </w:rPr>
        <w:t>анатомо-фізіологічна, психотехнічна.</w:t>
      </w:r>
    </w:p>
    <w:p w:rsidR="00C76C0D" w:rsidRPr="003A3F3C" w:rsidRDefault="00C76C0D" w:rsidP="00C76C0D">
      <w:pPr>
        <w:pStyle w:val="Standard"/>
        <w:ind w:left="709"/>
        <w:jc w:val="both"/>
        <w:rPr>
          <w:spacing w:val="-4"/>
          <w:sz w:val="28"/>
          <w:szCs w:val="28"/>
          <w:lang w:val="uk-UA"/>
        </w:rPr>
      </w:pPr>
    </w:p>
    <w:p w:rsidR="00C76C0D" w:rsidRPr="003A3F3C" w:rsidRDefault="00C76C0D" w:rsidP="00C76C0D">
      <w:pPr>
        <w:pStyle w:val="Standard"/>
        <w:spacing w:line="264" w:lineRule="auto"/>
        <w:ind w:firstLine="709"/>
        <w:jc w:val="both"/>
        <w:rPr>
          <w:spacing w:val="-4"/>
          <w:sz w:val="28"/>
          <w:szCs w:val="28"/>
          <w:lang w:val="uk-UA"/>
        </w:rPr>
      </w:pPr>
      <w:r w:rsidRPr="003A3F3C">
        <w:rPr>
          <w:spacing w:val="-4"/>
          <w:sz w:val="28"/>
          <w:szCs w:val="28"/>
          <w:lang w:val="uk-UA"/>
        </w:rPr>
        <w:t>У музичній педагогіці та естетиці виконавського мистецтва проблема фор</w:t>
      </w:r>
      <w:r w:rsidR="00F444E1">
        <w:rPr>
          <w:spacing w:val="-4"/>
          <w:sz w:val="28"/>
          <w:szCs w:val="28"/>
          <w:lang w:val="uk-UA"/>
        </w:rPr>
        <w:softHyphen/>
      </w:r>
      <w:r w:rsidRPr="003A3F3C">
        <w:rPr>
          <w:spacing w:val="-4"/>
          <w:sz w:val="28"/>
          <w:szCs w:val="28"/>
          <w:lang w:val="uk-UA"/>
        </w:rPr>
        <w:t>му</w:t>
      </w:r>
      <w:r w:rsidR="00F444E1">
        <w:rPr>
          <w:spacing w:val="-4"/>
          <w:sz w:val="28"/>
          <w:szCs w:val="28"/>
          <w:lang w:val="uk-UA"/>
        </w:rPr>
        <w:softHyphen/>
      </w:r>
      <w:r w:rsidRPr="003A3F3C">
        <w:rPr>
          <w:spacing w:val="-4"/>
          <w:sz w:val="28"/>
          <w:szCs w:val="28"/>
          <w:lang w:val="uk-UA"/>
        </w:rPr>
        <w:t>вання виконавської майстерності збігається з тенденціями розвитку вико</w:t>
      </w:r>
      <w:r w:rsidR="000E1FDE">
        <w:rPr>
          <w:spacing w:val="-4"/>
          <w:sz w:val="28"/>
          <w:szCs w:val="28"/>
          <w:lang w:val="uk-UA"/>
        </w:rPr>
        <w:softHyphen/>
      </w:r>
      <w:r w:rsidRPr="003A3F3C">
        <w:rPr>
          <w:spacing w:val="-4"/>
          <w:sz w:val="28"/>
          <w:szCs w:val="28"/>
          <w:lang w:val="uk-UA"/>
        </w:rPr>
        <w:t>нав</w:t>
      </w:r>
      <w:r w:rsidR="000E1FDE">
        <w:rPr>
          <w:spacing w:val="-4"/>
          <w:sz w:val="28"/>
          <w:szCs w:val="28"/>
          <w:lang w:val="uk-UA"/>
        </w:rPr>
        <w:softHyphen/>
      </w:r>
      <w:r w:rsidRPr="003A3F3C">
        <w:rPr>
          <w:spacing w:val="-4"/>
          <w:sz w:val="28"/>
          <w:szCs w:val="28"/>
          <w:lang w:val="uk-UA"/>
        </w:rPr>
        <w:t>ських шкіл. Історія музично-виконавського мистецтва вказує на існування різних шкіл і напрямків, які відзначалися різними підходами до проблеми виконавської майстерності.</w:t>
      </w:r>
    </w:p>
    <w:p w:rsidR="00C76C0D" w:rsidRPr="003A3F3C" w:rsidRDefault="00C76C0D" w:rsidP="00C76C0D">
      <w:pPr>
        <w:pStyle w:val="ae"/>
        <w:shd w:val="clear" w:color="auto" w:fill="FFFFFF"/>
        <w:spacing w:before="0" w:beforeAutospacing="0" w:after="0" w:afterAutospacing="0" w:line="264" w:lineRule="auto"/>
        <w:ind w:firstLine="709"/>
        <w:jc w:val="both"/>
        <w:rPr>
          <w:spacing w:val="-4"/>
          <w:sz w:val="28"/>
          <w:szCs w:val="28"/>
          <w:lang w:val="uk-UA"/>
        </w:rPr>
      </w:pPr>
      <w:r w:rsidRPr="003A3F3C">
        <w:rPr>
          <w:spacing w:val="-4"/>
          <w:sz w:val="28"/>
          <w:szCs w:val="28"/>
          <w:lang w:val="uk-UA"/>
        </w:rPr>
        <w:t>Аналіз наукової літератури з проблеми формування виконавської майстер</w:t>
      </w:r>
      <w:r w:rsidR="000E1FDE">
        <w:rPr>
          <w:spacing w:val="-4"/>
          <w:sz w:val="28"/>
          <w:szCs w:val="28"/>
          <w:lang w:val="uk-UA"/>
        </w:rPr>
        <w:softHyphen/>
      </w:r>
      <w:r w:rsidRPr="003A3F3C">
        <w:rPr>
          <w:spacing w:val="-4"/>
          <w:sz w:val="28"/>
          <w:szCs w:val="28"/>
          <w:lang w:val="uk-UA"/>
        </w:rPr>
        <w:t xml:space="preserve">ності дає підстави стверджувати, що у період з XVI </w:t>
      </w:r>
      <w:r w:rsidR="00752F9D">
        <w:rPr>
          <w:spacing w:val="-4"/>
          <w:sz w:val="28"/>
          <w:szCs w:val="28"/>
          <w:lang w:val="uk-UA"/>
        </w:rPr>
        <w:t>д</w:t>
      </w:r>
      <w:r w:rsidRPr="003A3F3C">
        <w:rPr>
          <w:spacing w:val="-4"/>
          <w:sz w:val="28"/>
          <w:szCs w:val="28"/>
          <w:lang w:val="uk-UA"/>
        </w:rPr>
        <w:t xml:space="preserve">о XVIII ст. переважна більшість музикантів поєднували педагогічну, виконавську, імпровізаційну та композиторську діяльність (тобто музикантів, які тільки виконували музику, практично не існувало). Дослідники </w:t>
      </w:r>
      <w:r w:rsidR="00752F9D">
        <w:rPr>
          <w:spacing w:val="-4"/>
          <w:sz w:val="28"/>
          <w:szCs w:val="28"/>
          <w:lang w:val="uk-UA"/>
        </w:rPr>
        <w:t>за</w:t>
      </w:r>
      <w:r w:rsidRPr="003A3F3C">
        <w:rPr>
          <w:spacing w:val="-4"/>
          <w:sz w:val="28"/>
          <w:szCs w:val="28"/>
          <w:lang w:val="uk-UA"/>
        </w:rPr>
        <w:t xml:space="preserve">значають, що у цей історичний період провідною була композиторська діяльність. Педагоги того часу спрямовували свої зусилля на формування всебічно розвиненого музиканта, який є теоретично грамотним, має багату фантазію та вміє все втілити на практиці. Музично-педагогічні ідеї тих часів вдало висловив французький філософ Ж.-Ж. Руссо: </w:t>
      </w:r>
      <w:r w:rsidR="00A81E1A" w:rsidRPr="003A3F3C">
        <w:rPr>
          <w:spacing w:val="-4"/>
          <w:sz w:val="28"/>
          <w:szCs w:val="28"/>
          <w:lang w:val="uk-UA"/>
        </w:rPr>
        <w:t>"</w:t>
      </w:r>
      <w:r w:rsidRPr="003A3F3C">
        <w:rPr>
          <w:spacing w:val="-4"/>
          <w:sz w:val="28"/>
          <w:szCs w:val="28"/>
          <w:lang w:val="uk-UA"/>
        </w:rPr>
        <w:t>Для правильного осягнення музики недостатньо тільки виконувати її: потрібно також вміти її створювати; і якщо не навчатися одночасно то</w:t>
      </w:r>
      <w:r w:rsidR="00752F9D">
        <w:rPr>
          <w:spacing w:val="-4"/>
          <w:sz w:val="28"/>
          <w:szCs w:val="28"/>
          <w:lang w:val="uk-UA"/>
        </w:rPr>
        <w:t>го</w:t>
      </w:r>
      <w:r w:rsidRPr="003A3F3C">
        <w:rPr>
          <w:spacing w:val="-4"/>
          <w:sz w:val="28"/>
          <w:szCs w:val="28"/>
          <w:lang w:val="uk-UA"/>
        </w:rPr>
        <w:t xml:space="preserve"> й іншо</w:t>
      </w:r>
      <w:r w:rsidR="00752F9D">
        <w:rPr>
          <w:spacing w:val="-4"/>
          <w:sz w:val="28"/>
          <w:szCs w:val="28"/>
          <w:lang w:val="uk-UA"/>
        </w:rPr>
        <w:t>го</w:t>
      </w:r>
      <w:r w:rsidRPr="003A3F3C">
        <w:rPr>
          <w:spacing w:val="-4"/>
          <w:sz w:val="28"/>
          <w:szCs w:val="28"/>
          <w:lang w:val="uk-UA"/>
        </w:rPr>
        <w:t>, то неможливо її добре зрозуміти</w:t>
      </w:r>
      <w:r w:rsidR="00A81E1A" w:rsidRPr="003A3F3C">
        <w:rPr>
          <w:spacing w:val="-4"/>
          <w:sz w:val="28"/>
          <w:szCs w:val="28"/>
          <w:lang w:val="uk-UA"/>
        </w:rPr>
        <w:t>"</w:t>
      </w:r>
      <w:r w:rsidRPr="003A3F3C">
        <w:rPr>
          <w:spacing w:val="-4"/>
          <w:sz w:val="28"/>
          <w:szCs w:val="28"/>
          <w:lang w:val="uk-UA"/>
        </w:rPr>
        <w:t> [4,</w:t>
      </w:r>
      <w:r w:rsidRPr="003A3F3C">
        <w:rPr>
          <w:spacing w:val="-4"/>
          <w:sz w:val="28"/>
          <w:szCs w:val="28"/>
        </w:rPr>
        <w:t> </w:t>
      </w:r>
      <w:r w:rsidRPr="003A3F3C">
        <w:rPr>
          <w:spacing w:val="-4"/>
          <w:sz w:val="28"/>
          <w:szCs w:val="28"/>
          <w:lang w:val="uk-UA"/>
        </w:rPr>
        <w:t>с. 56].</w:t>
      </w:r>
    </w:p>
    <w:p w:rsidR="00C76C0D" w:rsidRPr="003A3F3C" w:rsidRDefault="00C76C0D" w:rsidP="00C76C0D">
      <w:pPr>
        <w:pStyle w:val="ae"/>
        <w:shd w:val="clear" w:color="auto" w:fill="FFFFFF"/>
        <w:spacing w:before="0" w:beforeAutospacing="0" w:after="0" w:afterAutospacing="0" w:line="264" w:lineRule="auto"/>
        <w:ind w:firstLine="709"/>
        <w:jc w:val="both"/>
        <w:rPr>
          <w:spacing w:val="-4"/>
          <w:sz w:val="28"/>
          <w:szCs w:val="28"/>
          <w:lang w:val="uk-UA"/>
        </w:rPr>
      </w:pPr>
      <w:r w:rsidRPr="003A3F3C">
        <w:rPr>
          <w:spacing w:val="-4"/>
          <w:sz w:val="28"/>
          <w:szCs w:val="28"/>
          <w:lang w:val="uk-UA"/>
        </w:rPr>
        <w:t xml:space="preserve">Питання формування майстерності виконавця завжди були в центрі уваги педагогів і виконавців. Цій проблемі присвячено багато теоретичних праць, </w:t>
      </w:r>
      <w:r w:rsidRPr="003A3F3C">
        <w:rPr>
          <w:spacing w:val="-4"/>
          <w:sz w:val="28"/>
          <w:szCs w:val="28"/>
          <w:lang w:val="uk-UA"/>
        </w:rPr>
        <w:lastRenderedPageBreak/>
        <w:t>методичних посібників, які розкривають питання оволодіння виконавською майстерністю. Теоретичні основи формування виконавської майстерності криста</w:t>
      </w:r>
      <w:r w:rsidR="000E1FDE">
        <w:rPr>
          <w:spacing w:val="-4"/>
          <w:sz w:val="28"/>
          <w:szCs w:val="28"/>
          <w:lang w:val="uk-UA"/>
        </w:rPr>
        <w:softHyphen/>
      </w:r>
      <w:r w:rsidRPr="003A3F3C">
        <w:rPr>
          <w:spacing w:val="-4"/>
          <w:sz w:val="28"/>
          <w:szCs w:val="28"/>
          <w:lang w:val="uk-UA"/>
        </w:rPr>
        <w:t>лізувалися у працях видатних музикантів, починаючи з клавірної епохи і до наших днів. Поступова модернізація інструментарію та змісту музики створювала нові проблеми для виконавців та змінювала їх уявлення про виконавську майстерність й підходи до оволодіння нею, які в різні історичні періоди були несхожими, іноді протилежними.</w:t>
      </w:r>
    </w:p>
    <w:p w:rsidR="00C76C0D" w:rsidRPr="003A3F3C" w:rsidRDefault="00C76C0D" w:rsidP="00C76C0D">
      <w:pPr>
        <w:pStyle w:val="ae"/>
        <w:shd w:val="clear" w:color="auto" w:fill="FFFFFF"/>
        <w:spacing w:before="0" w:beforeAutospacing="0" w:after="0" w:afterAutospacing="0" w:line="264" w:lineRule="auto"/>
        <w:ind w:firstLine="709"/>
        <w:jc w:val="both"/>
        <w:rPr>
          <w:spacing w:val="-4"/>
          <w:sz w:val="28"/>
          <w:szCs w:val="28"/>
          <w:lang w:val="uk-UA"/>
        </w:rPr>
      </w:pPr>
      <w:r w:rsidRPr="003A3F3C">
        <w:rPr>
          <w:spacing w:val="-4"/>
          <w:sz w:val="28"/>
          <w:szCs w:val="28"/>
          <w:lang w:val="uk-UA"/>
        </w:rPr>
        <w:t xml:space="preserve">Теоретичне осмислення виконавських проблем </w:t>
      </w:r>
      <w:r w:rsidR="00F444E1">
        <w:rPr>
          <w:spacing w:val="-4"/>
          <w:sz w:val="28"/>
          <w:szCs w:val="28"/>
          <w:lang w:val="uk-UA"/>
        </w:rPr>
        <w:t>за</w:t>
      </w:r>
      <w:r w:rsidRPr="003A3F3C">
        <w:rPr>
          <w:spacing w:val="-4"/>
          <w:sz w:val="28"/>
          <w:szCs w:val="28"/>
          <w:lang w:val="uk-UA"/>
        </w:rPr>
        <w:t>початк</w:t>
      </w:r>
      <w:r w:rsidR="00F444E1">
        <w:rPr>
          <w:spacing w:val="-4"/>
          <w:sz w:val="28"/>
          <w:szCs w:val="28"/>
          <w:lang w:val="uk-UA"/>
        </w:rPr>
        <w:t>увалося</w:t>
      </w:r>
      <w:r w:rsidRPr="003A3F3C">
        <w:rPr>
          <w:spacing w:val="-4"/>
          <w:sz w:val="28"/>
          <w:szCs w:val="28"/>
          <w:lang w:val="uk-UA"/>
        </w:rPr>
        <w:t xml:space="preserve"> в епоху клавірного мистецтва, яке упродовж XVI–XVII століть інтенсивно розвивалося в Іспанії, Італії, Англії, Німеччині, Польщі, Нідерландах, Франції та </w:t>
      </w:r>
      <w:r w:rsidR="00F444E1">
        <w:rPr>
          <w:spacing w:val="-4"/>
          <w:sz w:val="28"/>
          <w:szCs w:val="28"/>
          <w:lang w:val="uk-UA"/>
        </w:rPr>
        <w:t>зумови</w:t>
      </w:r>
      <w:r w:rsidRPr="003A3F3C">
        <w:rPr>
          <w:spacing w:val="-4"/>
          <w:sz w:val="28"/>
          <w:szCs w:val="28"/>
          <w:lang w:val="uk-UA"/>
        </w:rPr>
        <w:t xml:space="preserve">ло створення </w:t>
      </w:r>
      <w:r w:rsidR="00F444E1">
        <w:rPr>
          <w:spacing w:val="-4"/>
          <w:sz w:val="28"/>
          <w:szCs w:val="28"/>
          <w:lang w:val="uk-UA"/>
        </w:rPr>
        <w:t>низки</w:t>
      </w:r>
      <w:r w:rsidRPr="003A3F3C">
        <w:rPr>
          <w:spacing w:val="-4"/>
          <w:sz w:val="28"/>
          <w:szCs w:val="28"/>
          <w:lang w:val="uk-UA"/>
        </w:rPr>
        <w:t xml:space="preserve"> національних клавірних шкіл. </w:t>
      </w:r>
    </w:p>
    <w:p w:rsidR="00C76C0D" w:rsidRPr="003A3F3C" w:rsidRDefault="00C76C0D" w:rsidP="00C76C0D">
      <w:pPr>
        <w:pStyle w:val="ae"/>
        <w:shd w:val="clear" w:color="auto" w:fill="FFFFFF"/>
        <w:spacing w:before="0" w:beforeAutospacing="0" w:after="0" w:afterAutospacing="0" w:line="264" w:lineRule="auto"/>
        <w:ind w:firstLine="709"/>
        <w:jc w:val="both"/>
        <w:rPr>
          <w:spacing w:val="-4"/>
          <w:sz w:val="28"/>
          <w:szCs w:val="28"/>
        </w:rPr>
      </w:pPr>
      <w:r w:rsidRPr="003A3F3C">
        <w:rPr>
          <w:spacing w:val="-4"/>
          <w:sz w:val="28"/>
          <w:szCs w:val="28"/>
          <w:lang w:val="uk-UA"/>
        </w:rPr>
        <w:t>Аналіз різних підходів до виконавського мистецтва дозволив виявити основ</w:t>
      </w:r>
      <w:r w:rsidR="00F444E1">
        <w:rPr>
          <w:spacing w:val="-4"/>
          <w:sz w:val="28"/>
          <w:szCs w:val="28"/>
          <w:lang w:val="uk-UA"/>
        </w:rPr>
        <w:softHyphen/>
      </w:r>
      <w:r w:rsidRPr="003A3F3C">
        <w:rPr>
          <w:spacing w:val="-4"/>
          <w:sz w:val="28"/>
          <w:szCs w:val="28"/>
          <w:lang w:val="uk-UA"/>
        </w:rPr>
        <w:t xml:space="preserve">ні напрямки, за якими розвивалася теорія музичного виконавства. Загальною рисою їх було те, що основною ідеєю більшості напрямків </w:t>
      </w:r>
      <w:r w:rsidRPr="003A3F3C">
        <w:rPr>
          <w:spacing w:val="-4"/>
          <w:sz w:val="28"/>
          <w:szCs w:val="28"/>
          <w:lang w:val="en-US"/>
        </w:rPr>
        <w:t>XIII</w:t>
      </w:r>
      <w:r w:rsidRPr="003A3F3C">
        <w:rPr>
          <w:spacing w:val="-4"/>
          <w:sz w:val="28"/>
          <w:szCs w:val="28"/>
          <w:lang w:val="uk-UA"/>
        </w:rPr>
        <w:t>–</w:t>
      </w:r>
      <w:r w:rsidRPr="003A3F3C">
        <w:rPr>
          <w:spacing w:val="-4"/>
          <w:sz w:val="28"/>
          <w:szCs w:val="28"/>
          <w:lang w:val="en-US"/>
        </w:rPr>
        <w:t>XIX</w:t>
      </w:r>
      <w:r w:rsidRPr="003A3F3C">
        <w:rPr>
          <w:spacing w:val="-4"/>
          <w:sz w:val="28"/>
          <w:szCs w:val="28"/>
          <w:lang w:val="uk-UA"/>
        </w:rPr>
        <w:t xml:space="preserve"> століть був технічний тренінг виконавця, ні про який розвиток музичної свідомості, загальних чи спеціальних музичних здібностей не йшлося. Майстерність виконавця полягала у досягненні техніки </w:t>
      </w:r>
      <w:r w:rsidR="00A81E1A" w:rsidRPr="003A3F3C">
        <w:rPr>
          <w:spacing w:val="-4"/>
          <w:sz w:val="28"/>
          <w:szCs w:val="28"/>
          <w:lang w:val="uk-UA"/>
        </w:rPr>
        <w:t>"</w:t>
      </w:r>
      <w:r w:rsidRPr="003A3F3C">
        <w:rPr>
          <w:spacing w:val="-4"/>
          <w:sz w:val="28"/>
          <w:szCs w:val="28"/>
          <w:lang w:val="uk-UA"/>
        </w:rPr>
        <w:t>перлинної</w:t>
      </w:r>
      <w:r w:rsidR="00A81E1A" w:rsidRPr="003A3F3C">
        <w:rPr>
          <w:spacing w:val="-4"/>
          <w:sz w:val="28"/>
          <w:szCs w:val="28"/>
          <w:lang w:val="uk-UA"/>
        </w:rPr>
        <w:t>"</w:t>
      </w:r>
      <w:r w:rsidRPr="003A3F3C">
        <w:rPr>
          <w:spacing w:val="-4"/>
          <w:sz w:val="28"/>
          <w:szCs w:val="28"/>
          <w:lang w:val="uk-UA"/>
        </w:rPr>
        <w:t xml:space="preserve"> гри шляхом багатогодинних тренувань, тобто ізольованої пальцевої гри без участі кисті, ліктів, плеча тощо. Чим більш нерухомим був виконавець, тим більшою вважалась його майстерність. Ця школа виконавства отримала назву </w:t>
      </w:r>
      <w:r w:rsidR="00A81E1A" w:rsidRPr="003A3F3C">
        <w:rPr>
          <w:spacing w:val="-4"/>
          <w:sz w:val="28"/>
          <w:szCs w:val="28"/>
          <w:lang w:val="uk-UA"/>
        </w:rPr>
        <w:t>"</w:t>
      </w:r>
      <w:r w:rsidRPr="003A3F3C">
        <w:rPr>
          <w:i/>
          <w:spacing w:val="-4"/>
          <w:sz w:val="28"/>
          <w:szCs w:val="28"/>
          <w:lang w:val="uk-UA"/>
        </w:rPr>
        <w:t>механістична</w:t>
      </w:r>
      <w:r w:rsidR="00A81E1A" w:rsidRPr="003A3F3C">
        <w:rPr>
          <w:spacing w:val="-4"/>
          <w:sz w:val="28"/>
          <w:szCs w:val="28"/>
          <w:lang w:val="uk-UA"/>
        </w:rPr>
        <w:t>"</w:t>
      </w:r>
      <w:r w:rsidRPr="003A3F3C">
        <w:rPr>
          <w:spacing w:val="-4"/>
          <w:sz w:val="28"/>
          <w:szCs w:val="28"/>
          <w:lang w:val="uk-UA"/>
        </w:rPr>
        <w:t xml:space="preserve"> </w:t>
      </w:r>
      <w:r w:rsidRPr="003A3F3C">
        <w:rPr>
          <w:spacing w:val="-4"/>
          <w:sz w:val="28"/>
          <w:szCs w:val="28"/>
        </w:rPr>
        <w:t>[5, </w:t>
      </w:r>
      <w:r w:rsidRPr="003A3F3C">
        <w:rPr>
          <w:spacing w:val="-4"/>
          <w:sz w:val="28"/>
          <w:szCs w:val="28"/>
          <w:lang w:val="uk-UA"/>
        </w:rPr>
        <w:t>с. 119–120</w:t>
      </w:r>
      <w:r w:rsidRPr="003A3F3C">
        <w:rPr>
          <w:spacing w:val="-4"/>
          <w:sz w:val="28"/>
          <w:szCs w:val="28"/>
        </w:rPr>
        <w:t>].</w:t>
      </w:r>
    </w:p>
    <w:p w:rsidR="00C76C0D" w:rsidRPr="003A3F3C" w:rsidRDefault="00C76C0D" w:rsidP="00C76C0D">
      <w:pPr>
        <w:pStyle w:val="ae"/>
        <w:shd w:val="clear" w:color="auto" w:fill="FFFFFF"/>
        <w:spacing w:before="0" w:beforeAutospacing="0" w:after="0" w:afterAutospacing="0" w:line="264" w:lineRule="auto"/>
        <w:ind w:firstLine="709"/>
        <w:jc w:val="both"/>
        <w:rPr>
          <w:spacing w:val="-4"/>
          <w:sz w:val="28"/>
          <w:szCs w:val="28"/>
          <w:lang w:val="uk-UA"/>
        </w:rPr>
      </w:pPr>
      <w:r w:rsidRPr="003A3F3C">
        <w:rPr>
          <w:spacing w:val="-4"/>
          <w:sz w:val="28"/>
          <w:szCs w:val="28"/>
          <w:lang w:val="uk-UA"/>
        </w:rPr>
        <w:t>Намагання досягти високої віртуозності у грі породило особливий інтерес до розвитку техніки. Досягнення технічної майстерності було головним. Техніка не розглядалася в контексті змістовості музики. Музиканти годинами займалися різноманітними технічними вправами для пальців. Придумувалися різноманітні апарати для розвитку пальцевої гри, розтягування пальців. Такі методичні установки приводили до фізичної перевтоми, захворювання рук, але часто ніяк не впливали на досягнення технічної майстерності. В репертуарі музикантів не було творів Й. Баха, В. Моцарта, які вважалися нецікавими й старомодними, натомість звучали твори Калькбренера, Тальберга та інші.</w:t>
      </w:r>
    </w:p>
    <w:p w:rsidR="00C76C0D" w:rsidRPr="003A3F3C" w:rsidRDefault="00C76C0D" w:rsidP="00C76C0D">
      <w:pPr>
        <w:pStyle w:val="ae"/>
        <w:shd w:val="clear" w:color="auto" w:fill="FFFFFF"/>
        <w:spacing w:before="0" w:beforeAutospacing="0" w:after="0" w:afterAutospacing="0" w:line="264" w:lineRule="auto"/>
        <w:ind w:firstLine="709"/>
        <w:jc w:val="both"/>
        <w:rPr>
          <w:spacing w:val="-4"/>
          <w:sz w:val="28"/>
          <w:szCs w:val="28"/>
          <w:lang w:val="uk-UA"/>
        </w:rPr>
      </w:pPr>
      <w:r w:rsidRPr="003A3F3C">
        <w:rPr>
          <w:spacing w:val="-4"/>
          <w:sz w:val="28"/>
          <w:szCs w:val="28"/>
          <w:lang w:val="uk-UA"/>
        </w:rPr>
        <w:t>Принципово інший підхід до техніки гри на інструменті пов</w:t>
      </w:r>
      <w:r w:rsidR="00DB76DA">
        <w:rPr>
          <w:spacing w:val="-4"/>
          <w:sz w:val="28"/>
          <w:szCs w:val="28"/>
          <w:lang w:val="uk-UA"/>
        </w:rPr>
        <w:t>’</w:t>
      </w:r>
      <w:r w:rsidRPr="003A3F3C">
        <w:rPr>
          <w:spacing w:val="-4"/>
          <w:sz w:val="28"/>
          <w:szCs w:val="28"/>
          <w:lang w:val="uk-UA"/>
        </w:rPr>
        <w:t xml:space="preserve">язаний з </w:t>
      </w:r>
      <w:r w:rsidRPr="003A3F3C">
        <w:rPr>
          <w:i/>
          <w:spacing w:val="-4"/>
          <w:sz w:val="28"/>
          <w:szCs w:val="28"/>
          <w:lang w:val="uk-UA"/>
        </w:rPr>
        <w:t>анатомо-фізіологічним</w:t>
      </w:r>
      <w:r w:rsidRPr="003A3F3C">
        <w:rPr>
          <w:spacing w:val="-4"/>
          <w:sz w:val="28"/>
          <w:szCs w:val="28"/>
          <w:lang w:val="uk-UA"/>
        </w:rPr>
        <w:t xml:space="preserve"> виконавським напрямком, який відображав більш прогре</w:t>
      </w:r>
      <w:r w:rsidR="000E1FDE">
        <w:rPr>
          <w:spacing w:val="-4"/>
          <w:sz w:val="28"/>
          <w:szCs w:val="28"/>
          <w:lang w:val="uk-UA"/>
        </w:rPr>
        <w:softHyphen/>
      </w:r>
      <w:r w:rsidRPr="003A3F3C">
        <w:rPr>
          <w:spacing w:val="-4"/>
          <w:sz w:val="28"/>
          <w:szCs w:val="28"/>
          <w:lang w:val="uk-UA"/>
        </w:rPr>
        <w:t xml:space="preserve">сивні (порівняно з попереднім) наукові погляди на формування виконавської техніки. Критикуючи догматів старої </w:t>
      </w:r>
      <w:r w:rsidR="00A81E1A" w:rsidRPr="003A3F3C">
        <w:rPr>
          <w:spacing w:val="-4"/>
          <w:sz w:val="28"/>
          <w:szCs w:val="28"/>
          <w:lang w:val="uk-UA"/>
        </w:rPr>
        <w:t>"</w:t>
      </w:r>
      <w:r w:rsidRPr="003A3F3C">
        <w:rPr>
          <w:spacing w:val="-4"/>
          <w:sz w:val="28"/>
          <w:szCs w:val="28"/>
          <w:lang w:val="uk-UA"/>
        </w:rPr>
        <w:t>механістичної</w:t>
      </w:r>
      <w:r w:rsidR="00A81E1A" w:rsidRPr="003A3F3C">
        <w:rPr>
          <w:spacing w:val="-4"/>
          <w:sz w:val="28"/>
          <w:szCs w:val="28"/>
          <w:lang w:val="uk-UA"/>
        </w:rPr>
        <w:t>"</w:t>
      </w:r>
      <w:r w:rsidRPr="003A3F3C">
        <w:rPr>
          <w:spacing w:val="-4"/>
          <w:sz w:val="28"/>
          <w:szCs w:val="28"/>
          <w:lang w:val="uk-UA"/>
        </w:rPr>
        <w:t xml:space="preserve"> школи, представники цього напрямку протиставили принципово інший підхід до техніки гри (Л. Деппе, Р. Брейхаупт, Ф. Штейнхаузен, Гр. Прокоф</w:t>
      </w:r>
      <w:r w:rsidR="00DB76DA">
        <w:rPr>
          <w:spacing w:val="-4"/>
          <w:sz w:val="28"/>
          <w:szCs w:val="28"/>
          <w:lang w:val="uk-UA"/>
        </w:rPr>
        <w:t>’</w:t>
      </w:r>
      <w:r w:rsidRPr="003A3F3C">
        <w:rPr>
          <w:spacing w:val="-4"/>
          <w:sz w:val="28"/>
          <w:szCs w:val="28"/>
          <w:lang w:val="uk-UA"/>
        </w:rPr>
        <w:t xml:space="preserve">єв та інші). Сутність їх підходу до формування техніки музиканта полягала в пошуку природних, необхідних, </w:t>
      </w:r>
      <w:r w:rsidR="00A81E1A" w:rsidRPr="003A3F3C">
        <w:rPr>
          <w:spacing w:val="-4"/>
          <w:sz w:val="28"/>
          <w:szCs w:val="28"/>
          <w:lang w:val="uk-UA"/>
        </w:rPr>
        <w:t>"</w:t>
      </w:r>
      <w:r w:rsidRPr="003A3F3C">
        <w:rPr>
          <w:spacing w:val="-4"/>
          <w:sz w:val="28"/>
          <w:szCs w:val="28"/>
          <w:lang w:val="uk-UA"/>
        </w:rPr>
        <w:t>пра</w:t>
      </w:r>
      <w:r w:rsidR="00F444E1">
        <w:rPr>
          <w:spacing w:val="-4"/>
          <w:sz w:val="28"/>
          <w:szCs w:val="28"/>
          <w:lang w:val="uk-UA"/>
        </w:rPr>
        <w:softHyphen/>
      </w:r>
      <w:r w:rsidRPr="003A3F3C">
        <w:rPr>
          <w:spacing w:val="-4"/>
          <w:sz w:val="28"/>
          <w:szCs w:val="28"/>
          <w:lang w:val="uk-UA"/>
        </w:rPr>
        <w:t>виль</w:t>
      </w:r>
      <w:r w:rsidR="00F444E1">
        <w:rPr>
          <w:spacing w:val="-4"/>
          <w:sz w:val="28"/>
          <w:szCs w:val="28"/>
          <w:lang w:val="uk-UA"/>
        </w:rPr>
        <w:softHyphen/>
      </w:r>
      <w:r w:rsidRPr="003A3F3C">
        <w:rPr>
          <w:spacing w:val="-4"/>
          <w:sz w:val="28"/>
          <w:szCs w:val="28"/>
          <w:lang w:val="uk-UA"/>
        </w:rPr>
        <w:t>них</w:t>
      </w:r>
      <w:r w:rsidR="00A81E1A" w:rsidRPr="003A3F3C">
        <w:rPr>
          <w:spacing w:val="-4"/>
          <w:sz w:val="28"/>
          <w:szCs w:val="28"/>
          <w:lang w:val="uk-UA"/>
        </w:rPr>
        <w:t>"</w:t>
      </w:r>
      <w:r w:rsidRPr="003A3F3C">
        <w:rPr>
          <w:spacing w:val="-4"/>
          <w:sz w:val="28"/>
          <w:szCs w:val="28"/>
          <w:lang w:val="uk-UA"/>
        </w:rPr>
        <w:t xml:space="preserve"> рухів рук музиканта-виконавця.</w:t>
      </w:r>
      <w:r w:rsidR="000E1FDE">
        <w:rPr>
          <w:spacing w:val="-4"/>
          <w:sz w:val="28"/>
          <w:szCs w:val="28"/>
          <w:lang w:val="uk-UA"/>
        </w:rPr>
        <w:t xml:space="preserve"> </w:t>
      </w:r>
      <w:r w:rsidRPr="003A3F3C">
        <w:rPr>
          <w:spacing w:val="-4"/>
          <w:sz w:val="28"/>
          <w:szCs w:val="28"/>
          <w:lang w:val="uk-UA"/>
        </w:rPr>
        <w:t xml:space="preserve">Обґрунтовуючи </w:t>
      </w:r>
      <w:r w:rsidR="00A81E1A" w:rsidRPr="003A3F3C">
        <w:rPr>
          <w:spacing w:val="-4"/>
          <w:sz w:val="28"/>
          <w:szCs w:val="28"/>
          <w:lang w:val="uk-UA"/>
        </w:rPr>
        <w:t>"</w:t>
      </w:r>
      <w:r w:rsidRPr="003A3F3C">
        <w:rPr>
          <w:spacing w:val="-4"/>
          <w:sz w:val="28"/>
          <w:szCs w:val="28"/>
          <w:lang w:val="uk-UA"/>
        </w:rPr>
        <w:t>природність</w:t>
      </w:r>
      <w:r w:rsidR="00A81E1A" w:rsidRPr="003A3F3C">
        <w:rPr>
          <w:spacing w:val="-4"/>
          <w:sz w:val="28"/>
          <w:szCs w:val="28"/>
          <w:lang w:val="uk-UA"/>
        </w:rPr>
        <w:t>"</w:t>
      </w:r>
      <w:r w:rsidRPr="003A3F3C">
        <w:rPr>
          <w:spacing w:val="-4"/>
          <w:sz w:val="28"/>
          <w:szCs w:val="28"/>
          <w:lang w:val="uk-UA"/>
        </w:rPr>
        <w:t xml:space="preserve"> рухів рук,</w:t>
      </w:r>
      <w:r w:rsidR="000E1FDE">
        <w:rPr>
          <w:spacing w:val="-4"/>
          <w:sz w:val="28"/>
          <w:szCs w:val="28"/>
          <w:lang w:val="uk-UA"/>
        </w:rPr>
        <w:t xml:space="preserve"> </w:t>
      </w:r>
      <w:r w:rsidRPr="003A3F3C">
        <w:rPr>
          <w:spacing w:val="-4"/>
          <w:sz w:val="28"/>
          <w:szCs w:val="28"/>
          <w:lang w:val="uk-UA"/>
        </w:rPr>
        <w:t>Р.</w:t>
      </w:r>
      <w:r w:rsidRPr="003A3F3C">
        <w:rPr>
          <w:spacing w:val="-4"/>
          <w:sz w:val="28"/>
          <w:szCs w:val="28"/>
        </w:rPr>
        <w:t> </w:t>
      </w:r>
      <w:r w:rsidRPr="003A3F3C">
        <w:rPr>
          <w:spacing w:val="-4"/>
          <w:sz w:val="28"/>
          <w:szCs w:val="28"/>
          <w:lang w:val="uk-UA"/>
        </w:rPr>
        <w:t>Брейхаупт, Ф. Штейнхаузен спиралися на їх анатомічні й фізіологічні особливості. Детально вивчалася м</w:t>
      </w:r>
      <w:r w:rsidR="00DB76DA">
        <w:rPr>
          <w:spacing w:val="-4"/>
          <w:sz w:val="28"/>
          <w:szCs w:val="28"/>
          <w:lang w:val="uk-UA"/>
        </w:rPr>
        <w:t>’</w:t>
      </w:r>
      <w:r w:rsidRPr="003A3F3C">
        <w:rPr>
          <w:spacing w:val="-4"/>
          <w:sz w:val="28"/>
          <w:szCs w:val="28"/>
          <w:lang w:val="uk-UA"/>
        </w:rPr>
        <w:t>язова й кісткова будова тіла людини, вимірю</w:t>
      </w:r>
      <w:r w:rsidR="000E1FDE">
        <w:rPr>
          <w:spacing w:val="-4"/>
          <w:sz w:val="28"/>
          <w:szCs w:val="28"/>
          <w:lang w:val="uk-UA"/>
        </w:rPr>
        <w:softHyphen/>
      </w:r>
      <w:r w:rsidRPr="003A3F3C">
        <w:rPr>
          <w:spacing w:val="-4"/>
          <w:sz w:val="28"/>
          <w:szCs w:val="28"/>
          <w:lang w:val="uk-UA"/>
        </w:rPr>
        <w:t xml:space="preserve">валося </w:t>
      </w:r>
      <w:r w:rsidR="00A81E1A" w:rsidRPr="003A3F3C">
        <w:rPr>
          <w:spacing w:val="-4"/>
          <w:sz w:val="28"/>
          <w:szCs w:val="28"/>
          <w:lang w:val="uk-UA"/>
        </w:rPr>
        <w:t>"</w:t>
      </w:r>
      <w:r w:rsidRPr="003A3F3C">
        <w:rPr>
          <w:spacing w:val="-4"/>
          <w:sz w:val="28"/>
          <w:szCs w:val="28"/>
          <w:lang w:val="uk-UA"/>
        </w:rPr>
        <w:t>вагове навантаження</w:t>
      </w:r>
      <w:r w:rsidR="00A81E1A" w:rsidRPr="003A3F3C">
        <w:rPr>
          <w:spacing w:val="-4"/>
          <w:sz w:val="28"/>
          <w:szCs w:val="28"/>
          <w:lang w:val="uk-UA"/>
        </w:rPr>
        <w:t>"</w:t>
      </w:r>
      <w:r w:rsidRPr="003A3F3C">
        <w:rPr>
          <w:spacing w:val="-4"/>
          <w:sz w:val="28"/>
          <w:szCs w:val="28"/>
          <w:lang w:val="uk-UA"/>
        </w:rPr>
        <w:t xml:space="preserve"> на інструмент, нахили кисті тощо. Виходячи з цих </w:t>
      </w:r>
      <w:r w:rsidRPr="003A3F3C">
        <w:rPr>
          <w:spacing w:val="-4"/>
          <w:sz w:val="28"/>
          <w:szCs w:val="28"/>
          <w:lang w:val="uk-UA"/>
        </w:rPr>
        <w:lastRenderedPageBreak/>
        <w:t xml:space="preserve">даних, давалися методичні рекомендації </w:t>
      </w:r>
      <w:r w:rsidR="009A6361">
        <w:rPr>
          <w:spacing w:val="-4"/>
          <w:sz w:val="28"/>
          <w:szCs w:val="28"/>
          <w:lang w:val="uk-UA"/>
        </w:rPr>
        <w:t>щодо</w:t>
      </w:r>
      <w:r w:rsidRPr="003A3F3C">
        <w:rPr>
          <w:spacing w:val="-4"/>
          <w:sz w:val="28"/>
          <w:szCs w:val="28"/>
          <w:lang w:val="uk-UA"/>
        </w:rPr>
        <w:t xml:space="preserve"> організації ігрового апарату музи</w:t>
      </w:r>
      <w:r w:rsidR="000E1FDE">
        <w:rPr>
          <w:spacing w:val="-4"/>
          <w:sz w:val="28"/>
          <w:szCs w:val="28"/>
          <w:lang w:val="uk-UA"/>
        </w:rPr>
        <w:softHyphen/>
      </w:r>
      <w:r w:rsidRPr="003A3F3C">
        <w:rPr>
          <w:spacing w:val="-4"/>
          <w:sz w:val="28"/>
          <w:szCs w:val="28"/>
          <w:lang w:val="uk-UA"/>
        </w:rPr>
        <w:t xml:space="preserve">канта, які часто були протилежними. </w:t>
      </w:r>
    </w:p>
    <w:p w:rsidR="00C76C0D" w:rsidRPr="003A3F3C" w:rsidRDefault="00C76C0D" w:rsidP="00C76C0D">
      <w:pPr>
        <w:pStyle w:val="ae"/>
        <w:shd w:val="clear" w:color="auto" w:fill="FFFFFF"/>
        <w:spacing w:before="0" w:beforeAutospacing="0" w:after="0" w:afterAutospacing="0" w:line="264" w:lineRule="auto"/>
        <w:ind w:firstLine="709"/>
        <w:jc w:val="both"/>
        <w:rPr>
          <w:spacing w:val="-4"/>
          <w:sz w:val="28"/>
          <w:szCs w:val="28"/>
          <w:lang w:val="uk-UA"/>
        </w:rPr>
      </w:pPr>
      <w:r w:rsidRPr="003A3F3C">
        <w:rPr>
          <w:spacing w:val="-4"/>
          <w:sz w:val="28"/>
          <w:szCs w:val="28"/>
          <w:lang w:val="uk-UA"/>
        </w:rPr>
        <w:t>Серед прихильників цього напрямку було багато педагогів, методистів, концертуючи</w:t>
      </w:r>
      <w:r w:rsidR="009A6361">
        <w:rPr>
          <w:spacing w:val="-4"/>
          <w:sz w:val="28"/>
          <w:szCs w:val="28"/>
          <w:lang w:val="uk-UA"/>
        </w:rPr>
        <w:t>х</w:t>
      </w:r>
      <w:r w:rsidRPr="003A3F3C">
        <w:rPr>
          <w:spacing w:val="-4"/>
          <w:sz w:val="28"/>
          <w:szCs w:val="28"/>
          <w:lang w:val="uk-UA"/>
        </w:rPr>
        <w:t xml:space="preserve"> артистів, які усвідомлювали необхідність змін у підходах щодо формування майстерності виконавців. Ці зміни були зумовлені появою нових творів з більш складною фактурою, нового інструментарію й, відповідно, перег</w:t>
      </w:r>
      <w:r w:rsidR="009A6361">
        <w:rPr>
          <w:spacing w:val="-4"/>
          <w:sz w:val="28"/>
          <w:szCs w:val="28"/>
          <w:lang w:val="uk-UA"/>
        </w:rPr>
        <w:softHyphen/>
      </w:r>
      <w:r w:rsidRPr="003A3F3C">
        <w:rPr>
          <w:spacing w:val="-4"/>
          <w:sz w:val="28"/>
          <w:szCs w:val="28"/>
          <w:lang w:val="uk-UA"/>
        </w:rPr>
        <w:t xml:space="preserve">ляду арсеналу виконавських прийомів. Однак очікування від рекомендацій </w:t>
      </w:r>
      <w:r w:rsidR="00A81E1A" w:rsidRPr="003A3F3C">
        <w:rPr>
          <w:spacing w:val="-4"/>
          <w:sz w:val="28"/>
          <w:szCs w:val="28"/>
          <w:lang w:val="uk-UA"/>
        </w:rPr>
        <w:t>"</w:t>
      </w:r>
      <w:r w:rsidRPr="003A3F3C">
        <w:rPr>
          <w:spacing w:val="-4"/>
          <w:sz w:val="28"/>
          <w:szCs w:val="28"/>
          <w:lang w:val="uk-UA"/>
        </w:rPr>
        <w:t>доцільності і природності</w:t>
      </w:r>
      <w:r w:rsidR="00A81E1A" w:rsidRPr="003A3F3C">
        <w:rPr>
          <w:spacing w:val="-4"/>
          <w:sz w:val="28"/>
          <w:szCs w:val="28"/>
          <w:lang w:val="uk-UA"/>
        </w:rPr>
        <w:t>"</w:t>
      </w:r>
      <w:r w:rsidRPr="003A3F3C">
        <w:rPr>
          <w:spacing w:val="-4"/>
          <w:sz w:val="28"/>
          <w:szCs w:val="28"/>
          <w:lang w:val="uk-UA"/>
        </w:rPr>
        <w:t xml:space="preserve"> рухів музиканта не виправдалися. Анатомо-фізіоло</w:t>
      </w:r>
      <w:r w:rsidR="000E1FDE">
        <w:rPr>
          <w:spacing w:val="-4"/>
          <w:sz w:val="28"/>
          <w:szCs w:val="28"/>
          <w:lang w:val="uk-UA"/>
        </w:rPr>
        <w:softHyphen/>
      </w:r>
      <w:r w:rsidRPr="003A3F3C">
        <w:rPr>
          <w:spacing w:val="-4"/>
          <w:sz w:val="28"/>
          <w:szCs w:val="28"/>
          <w:lang w:val="uk-UA"/>
        </w:rPr>
        <w:t>гічна школа не враховувала індивідуальні особливості конкретного виконавця та його психофізичний стан, особливості мислення тощо. Тобто анатомо-фізіологіч</w:t>
      </w:r>
      <w:r w:rsidR="000E1FDE">
        <w:rPr>
          <w:spacing w:val="-4"/>
          <w:sz w:val="28"/>
          <w:szCs w:val="28"/>
          <w:lang w:val="uk-UA"/>
        </w:rPr>
        <w:softHyphen/>
      </w:r>
      <w:r w:rsidRPr="003A3F3C">
        <w:rPr>
          <w:spacing w:val="-4"/>
          <w:sz w:val="28"/>
          <w:szCs w:val="28"/>
          <w:lang w:val="uk-UA"/>
        </w:rPr>
        <w:t>ний напрямок не розв</w:t>
      </w:r>
      <w:r w:rsidR="00DB76DA">
        <w:rPr>
          <w:spacing w:val="-4"/>
          <w:sz w:val="28"/>
          <w:szCs w:val="28"/>
          <w:lang w:val="uk-UA"/>
        </w:rPr>
        <w:t>’</w:t>
      </w:r>
      <w:r w:rsidRPr="003A3F3C">
        <w:rPr>
          <w:spacing w:val="-4"/>
          <w:sz w:val="28"/>
          <w:szCs w:val="28"/>
          <w:lang w:val="uk-UA"/>
        </w:rPr>
        <w:t>язував конкретних практичних завдань музичного виконавства.</w:t>
      </w:r>
    </w:p>
    <w:p w:rsidR="00C76C0D" w:rsidRPr="003A3F3C" w:rsidRDefault="00C76C0D" w:rsidP="00C76C0D">
      <w:pPr>
        <w:pStyle w:val="ae"/>
        <w:shd w:val="clear" w:color="auto" w:fill="FFFFFF"/>
        <w:spacing w:before="0" w:beforeAutospacing="0" w:after="0" w:afterAutospacing="0" w:line="264" w:lineRule="auto"/>
        <w:ind w:firstLine="709"/>
        <w:jc w:val="both"/>
        <w:rPr>
          <w:spacing w:val="-4"/>
          <w:sz w:val="28"/>
          <w:szCs w:val="28"/>
          <w:lang w:val="uk-UA"/>
        </w:rPr>
      </w:pPr>
      <w:r w:rsidRPr="003A3F3C">
        <w:rPr>
          <w:spacing w:val="-4"/>
          <w:sz w:val="28"/>
          <w:szCs w:val="28"/>
          <w:lang w:val="uk-UA"/>
        </w:rPr>
        <w:t xml:space="preserve">Це дало поштовх до появи </w:t>
      </w:r>
      <w:r w:rsidRPr="003A3F3C">
        <w:rPr>
          <w:i/>
          <w:spacing w:val="-4"/>
          <w:sz w:val="28"/>
          <w:szCs w:val="28"/>
          <w:lang w:val="uk-UA"/>
        </w:rPr>
        <w:t>психотехнічного</w:t>
      </w:r>
      <w:r w:rsidRPr="003A3F3C">
        <w:rPr>
          <w:spacing w:val="-4"/>
          <w:sz w:val="28"/>
          <w:szCs w:val="28"/>
          <w:lang w:val="uk-UA"/>
        </w:rPr>
        <w:t xml:space="preserve"> напрямку, який як загально</w:t>
      </w:r>
      <w:r w:rsidR="000E1FDE">
        <w:rPr>
          <w:spacing w:val="-4"/>
          <w:sz w:val="28"/>
          <w:szCs w:val="28"/>
          <w:lang w:val="uk-UA"/>
        </w:rPr>
        <w:softHyphen/>
      </w:r>
      <w:r w:rsidRPr="003A3F3C">
        <w:rPr>
          <w:spacing w:val="-4"/>
          <w:sz w:val="28"/>
          <w:szCs w:val="28"/>
          <w:lang w:val="uk-UA"/>
        </w:rPr>
        <w:t>визна</w:t>
      </w:r>
      <w:r w:rsidR="000E1FDE">
        <w:rPr>
          <w:spacing w:val="-4"/>
          <w:sz w:val="28"/>
          <w:szCs w:val="28"/>
          <w:lang w:val="uk-UA"/>
        </w:rPr>
        <w:softHyphen/>
      </w:r>
      <w:r w:rsidRPr="003A3F3C">
        <w:rPr>
          <w:spacing w:val="-4"/>
          <w:sz w:val="28"/>
          <w:szCs w:val="28"/>
          <w:lang w:val="uk-UA"/>
        </w:rPr>
        <w:t xml:space="preserve">ний напрямок у музично-виконавській творчості склався на початку </w:t>
      </w:r>
      <w:r w:rsidRPr="003A3F3C">
        <w:rPr>
          <w:spacing w:val="-4"/>
          <w:sz w:val="28"/>
          <w:szCs w:val="28"/>
          <w:lang w:val="en-US"/>
        </w:rPr>
        <w:t>XX</w:t>
      </w:r>
      <w:r w:rsidR="000E1FDE">
        <w:rPr>
          <w:spacing w:val="-4"/>
          <w:sz w:val="28"/>
          <w:szCs w:val="28"/>
          <w:lang w:val="uk-UA"/>
        </w:rPr>
        <w:t> </w:t>
      </w:r>
      <w:r w:rsidRPr="003A3F3C">
        <w:rPr>
          <w:spacing w:val="-4"/>
          <w:sz w:val="28"/>
          <w:szCs w:val="28"/>
          <w:lang w:val="uk-UA"/>
        </w:rPr>
        <w:t xml:space="preserve">століття. Вважається, що основні ідеї цього напрямку сформувалися у творчій діяльності Ф. Шопена, Р. Шумана, Ф. Ліста, братів Рубінштейнів та інших. Кристалізація цих ідей відбувалася поступово у діяльності музикантів-практиків та теоретиків музичного виконавства – Ф. Бузоні, І. Гофмана, А. Шнабеля, Г. Гінзбурга, Ф. Блуменфельда та інших. </w:t>
      </w:r>
    </w:p>
    <w:p w:rsidR="00C76C0D" w:rsidRPr="003A3F3C" w:rsidRDefault="00C76C0D" w:rsidP="00C76C0D">
      <w:pPr>
        <w:pStyle w:val="ae"/>
        <w:shd w:val="clear" w:color="auto" w:fill="FFFFFF"/>
        <w:spacing w:before="0" w:beforeAutospacing="0" w:after="0" w:afterAutospacing="0" w:line="264" w:lineRule="auto"/>
        <w:ind w:firstLine="709"/>
        <w:jc w:val="both"/>
        <w:rPr>
          <w:spacing w:val="-4"/>
          <w:sz w:val="28"/>
          <w:szCs w:val="28"/>
        </w:rPr>
      </w:pPr>
      <w:r w:rsidRPr="003A3F3C">
        <w:rPr>
          <w:spacing w:val="-4"/>
          <w:sz w:val="28"/>
          <w:szCs w:val="28"/>
          <w:lang w:val="uk-UA"/>
        </w:rPr>
        <w:t xml:space="preserve">Так, Г. Коган вважав, що недоліком старої </w:t>
      </w:r>
      <w:r w:rsidR="00A81E1A" w:rsidRPr="003A3F3C">
        <w:rPr>
          <w:spacing w:val="-4"/>
          <w:sz w:val="28"/>
          <w:szCs w:val="28"/>
          <w:lang w:val="uk-UA"/>
        </w:rPr>
        <w:t>"</w:t>
      </w:r>
      <w:r w:rsidRPr="003A3F3C">
        <w:rPr>
          <w:spacing w:val="-4"/>
          <w:sz w:val="28"/>
          <w:szCs w:val="28"/>
          <w:lang w:val="uk-UA"/>
        </w:rPr>
        <w:t>механістичної</w:t>
      </w:r>
      <w:r w:rsidR="00A81E1A" w:rsidRPr="003A3F3C">
        <w:rPr>
          <w:spacing w:val="-4"/>
          <w:sz w:val="28"/>
          <w:szCs w:val="28"/>
          <w:lang w:val="uk-UA"/>
        </w:rPr>
        <w:t>"</w:t>
      </w:r>
      <w:r w:rsidRPr="003A3F3C">
        <w:rPr>
          <w:spacing w:val="-4"/>
          <w:sz w:val="28"/>
          <w:szCs w:val="28"/>
          <w:lang w:val="uk-UA"/>
        </w:rPr>
        <w:t xml:space="preserve"> школи було те, що вона занадто фіксувала увагу музиканта на рухах. </w:t>
      </w:r>
      <w:r w:rsidR="009A6361">
        <w:rPr>
          <w:spacing w:val="-4"/>
          <w:sz w:val="28"/>
          <w:szCs w:val="28"/>
          <w:lang w:val="uk-UA"/>
        </w:rPr>
        <w:t>Потрібно</w:t>
      </w:r>
      <w:r w:rsidRPr="003A3F3C">
        <w:rPr>
          <w:spacing w:val="-4"/>
          <w:sz w:val="28"/>
          <w:szCs w:val="28"/>
          <w:lang w:val="uk-UA"/>
        </w:rPr>
        <w:t xml:space="preserve"> ясно </w:t>
      </w:r>
      <w:r w:rsidR="00A81E1A" w:rsidRPr="003A3F3C">
        <w:rPr>
          <w:spacing w:val="-4"/>
          <w:sz w:val="28"/>
          <w:szCs w:val="28"/>
          <w:lang w:val="uk-UA"/>
        </w:rPr>
        <w:t>"</w:t>
      </w:r>
      <w:r w:rsidRPr="003A3F3C">
        <w:rPr>
          <w:spacing w:val="-4"/>
          <w:sz w:val="28"/>
          <w:szCs w:val="28"/>
          <w:lang w:val="uk-UA"/>
        </w:rPr>
        <w:t>бачити</w:t>
      </w:r>
      <w:r w:rsidR="00A81E1A" w:rsidRPr="003A3F3C">
        <w:rPr>
          <w:spacing w:val="-4"/>
          <w:sz w:val="28"/>
          <w:szCs w:val="28"/>
          <w:lang w:val="uk-UA"/>
        </w:rPr>
        <w:t>"</w:t>
      </w:r>
      <w:r w:rsidRPr="003A3F3C">
        <w:rPr>
          <w:spacing w:val="-4"/>
          <w:sz w:val="28"/>
          <w:szCs w:val="28"/>
          <w:lang w:val="uk-UA"/>
        </w:rPr>
        <w:t xml:space="preserve"> мету руху та його підпорядкованість художнім цілям. А вольовий імпульс під час гри приведе до автоматизації рухів та досягнення мети </w:t>
      </w:r>
      <w:r w:rsidRPr="003A3F3C">
        <w:rPr>
          <w:spacing w:val="-4"/>
          <w:sz w:val="28"/>
          <w:szCs w:val="28"/>
        </w:rPr>
        <w:t>[5, </w:t>
      </w:r>
      <w:r w:rsidRPr="003A3F3C">
        <w:rPr>
          <w:spacing w:val="-4"/>
          <w:sz w:val="28"/>
          <w:szCs w:val="28"/>
          <w:lang w:val="en-US"/>
        </w:rPr>
        <w:t>c</w:t>
      </w:r>
      <w:r w:rsidRPr="003A3F3C">
        <w:rPr>
          <w:spacing w:val="-4"/>
          <w:sz w:val="28"/>
          <w:szCs w:val="28"/>
        </w:rPr>
        <w:t>.</w:t>
      </w:r>
      <w:r w:rsidRPr="003A3F3C">
        <w:rPr>
          <w:spacing w:val="-4"/>
          <w:sz w:val="28"/>
          <w:szCs w:val="28"/>
          <w:lang w:val="uk-UA"/>
        </w:rPr>
        <w:t> </w:t>
      </w:r>
      <w:r w:rsidRPr="003A3F3C">
        <w:rPr>
          <w:spacing w:val="-4"/>
          <w:sz w:val="28"/>
          <w:szCs w:val="28"/>
        </w:rPr>
        <w:t>126].</w:t>
      </w:r>
    </w:p>
    <w:p w:rsidR="00C76C0D" w:rsidRPr="003A3F3C" w:rsidRDefault="00C76C0D" w:rsidP="00C76C0D">
      <w:pPr>
        <w:pStyle w:val="ae"/>
        <w:shd w:val="clear" w:color="auto" w:fill="FFFFFF"/>
        <w:spacing w:before="0" w:beforeAutospacing="0" w:after="0" w:afterAutospacing="0" w:line="264" w:lineRule="auto"/>
        <w:ind w:firstLine="709"/>
        <w:jc w:val="both"/>
        <w:rPr>
          <w:spacing w:val="-4"/>
          <w:sz w:val="28"/>
          <w:szCs w:val="28"/>
          <w:lang w:val="uk-UA"/>
        </w:rPr>
      </w:pPr>
      <w:r w:rsidRPr="003A3F3C">
        <w:rPr>
          <w:spacing w:val="-4"/>
          <w:sz w:val="28"/>
          <w:szCs w:val="28"/>
          <w:lang w:val="uk-UA"/>
        </w:rPr>
        <w:t>І. Гофман став автором термін</w:t>
      </w:r>
      <w:r w:rsidR="009A6361">
        <w:rPr>
          <w:spacing w:val="-4"/>
          <w:sz w:val="28"/>
          <w:szCs w:val="28"/>
          <w:lang w:val="uk-UA"/>
        </w:rPr>
        <w:t>а</w:t>
      </w:r>
      <w:r w:rsidRPr="003A3F3C">
        <w:rPr>
          <w:spacing w:val="-4"/>
          <w:sz w:val="28"/>
          <w:szCs w:val="28"/>
          <w:lang w:val="uk-UA"/>
        </w:rPr>
        <w:t xml:space="preserve"> </w:t>
      </w:r>
      <w:r w:rsidR="00A81E1A" w:rsidRPr="003A3F3C">
        <w:rPr>
          <w:spacing w:val="-4"/>
          <w:sz w:val="28"/>
          <w:szCs w:val="28"/>
          <w:lang w:val="uk-UA"/>
        </w:rPr>
        <w:t>"</w:t>
      </w:r>
      <w:r w:rsidRPr="003A3F3C">
        <w:rPr>
          <w:spacing w:val="-4"/>
          <w:sz w:val="28"/>
          <w:szCs w:val="28"/>
          <w:lang w:val="uk-UA"/>
        </w:rPr>
        <w:t>розумова техніка</w:t>
      </w:r>
      <w:r w:rsidR="00A81E1A" w:rsidRPr="003A3F3C">
        <w:rPr>
          <w:spacing w:val="-4"/>
          <w:sz w:val="28"/>
          <w:szCs w:val="28"/>
          <w:lang w:val="uk-UA"/>
        </w:rPr>
        <w:t>"</w:t>
      </w:r>
      <w:r w:rsidRPr="003A3F3C">
        <w:rPr>
          <w:spacing w:val="-4"/>
          <w:sz w:val="28"/>
          <w:szCs w:val="28"/>
          <w:lang w:val="uk-UA"/>
        </w:rPr>
        <w:t xml:space="preserve">, яка, на його думку, полягає у здатності музиканта скласти ясне внутрішнє уявлення про технічний пасаж, не використовуючи пальців. Він вважав, що при розучуванні нового твору потрібно, щоб у голові виконавця спочатку склалася цілком </w:t>
      </w:r>
      <w:r w:rsidR="009A6361">
        <w:rPr>
          <w:spacing w:val="-4"/>
          <w:sz w:val="28"/>
          <w:szCs w:val="28"/>
          <w:lang w:val="uk-UA"/>
        </w:rPr>
        <w:t>зрозуміла</w:t>
      </w:r>
      <w:r w:rsidRPr="003A3F3C">
        <w:rPr>
          <w:spacing w:val="-4"/>
          <w:sz w:val="28"/>
          <w:szCs w:val="28"/>
          <w:lang w:val="uk-UA"/>
        </w:rPr>
        <w:t xml:space="preserve"> звукова картина, а потім починається механічна (технічна) робота. Слід домагатися того, щоб уявна картина стала виразною, тоді пальці будуть їй підкорятися. Важливе місце в його теорії займала думка про волю, яка керу</w:t>
      </w:r>
      <w:r w:rsidR="009A6361">
        <w:rPr>
          <w:spacing w:val="-4"/>
          <w:sz w:val="28"/>
          <w:szCs w:val="28"/>
          <w:lang w:val="uk-UA"/>
        </w:rPr>
        <w:t xml:space="preserve">є </w:t>
      </w:r>
      <w:r w:rsidRPr="003A3F3C">
        <w:rPr>
          <w:spacing w:val="-4"/>
          <w:sz w:val="28"/>
          <w:szCs w:val="28"/>
          <w:lang w:val="uk-UA"/>
        </w:rPr>
        <w:t xml:space="preserve">усім виконавським процесом. </w:t>
      </w:r>
      <w:r w:rsidR="00A81E1A" w:rsidRPr="003A3F3C">
        <w:rPr>
          <w:spacing w:val="-4"/>
          <w:sz w:val="28"/>
          <w:szCs w:val="28"/>
          <w:lang w:val="uk-UA"/>
        </w:rPr>
        <w:t>"</w:t>
      </w:r>
      <w:r w:rsidRPr="003A3F3C">
        <w:rPr>
          <w:spacing w:val="-4"/>
          <w:sz w:val="28"/>
          <w:szCs w:val="28"/>
          <w:lang w:val="uk-UA"/>
        </w:rPr>
        <w:t>Техніка без музичної волі – це здібність без мети</w:t>
      </w:r>
      <w:r w:rsidR="00A81E1A" w:rsidRPr="003A3F3C">
        <w:rPr>
          <w:spacing w:val="-4"/>
          <w:sz w:val="28"/>
          <w:szCs w:val="28"/>
          <w:lang w:val="uk-UA"/>
        </w:rPr>
        <w:t>"</w:t>
      </w:r>
      <w:r w:rsidRPr="003A3F3C">
        <w:rPr>
          <w:spacing w:val="-4"/>
          <w:sz w:val="28"/>
          <w:szCs w:val="28"/>
          <w:lang w:val="uk-UA"/>
        </w:rPr>
        <w:t xml:space="preserve"> [1, с. 56–59].</w:t>
      </w:r>
    </w:p>
    <w:p w:rsidR="00C76C0D" w:rsidRPr="003A3F3C" w:rsidRDefault="00C76C0D" w:rsidP="00C76C0D">
      <w:pPr>
        <w:pStyle w:val="ae"/>
        <w:shd w:val="clear" w:color="auto" w:fill="FFFFFF"/>
        <w:spacing w:before="0" w:beforeAutospacing="0" w:after="0" w:afterAutospacing="0" w:line="264" w:lineRule="auto"/>
        <w:ind w:firstLine="709"/>
        <w:jc w:val="both"/>
        <w:rPr>
          <w:spacing w:val="-4"/>
          <w:sz w:val="28"/>
          <w:szCs w:val="28"/>
          <w:lang w:val="uk-UA"/>
        </w:rPr>
      </w:pPr>
      <w:r w:rsidRPr="003A3F3C">
        <w:rPr>
          <w:spacing w:val="-4"/>
          <w:sz w:val="28"/>
          <w:szCs w:val="28"/>
          <w:lang w:val="uk-UA"/>
        </w:rPr>
        <w:t>Незважаючи на те, що психотехнічна школа виконавства була більш прогре</w:t>
      </w:r>
      <w:r w:rsidR="000E1FDE">
        <w:rPr>
          <w:spacing w:val="-4"/>
          <w:sz w:val="28"/>
          <w:szCs w:val="28"/>
          <w:lang w:val="uk-UA"/>
        </w:rPr>
        <w:softHyphen/>
      </w:r>
      <w:r w:rsidRPr="003A3F3C">
        <w:rPr>
          <w:spacing w:val="-4"/>
          <w:sz w:val="28"/>
          <w:szCs w:val="28"/>
          <w:lang w:val="uk-UA"/>
        </w:rPr>
        <w:t>сивною, серед її прихильників у масовій музичні практиці почали з</w:t>
      </w:r>
      <w:r w:rsidR="00DB76DA">
        <w:rPr>
          <w:spacing w:val="-4"/>
          <w:sz w:val="28"/>
          <w:szCs w:val="28"/>
          <w:lang w:val="uk-UA"/>
        </w:rPr>
        <w:t>’</w:t>
      </w:r>
      <w:r w:rsidRPr="003A3F3C">
        <w:rPr>
          <w:spacing w:val="-4"/>
          <w:sz w:val="28"/>
          <w:szCs w:val="28"/>
          <w:lang w:val="uk-UA"/>
        </w:rPr>
        <w:t xml:space="preserve">являтися примітивні спрощення основних її ідей. Це привело до перебільшень: мовляв, досить собі уявити, </w:t>
      </w:r>
      <w:r w:rsidR="00A81E1A" w:rsidRPr="003A3F3C">
        <w:rPr>
          <w:spacing w:val="-4"/>
          <w:sz w:val="28"/>
          <w:szCs w:val="28"/>
          <w:lang w:val="uk-UA"/>
        </w:rPr>
        <w:t>"</w:t>
      </w:r>
      <w:r w:rsidRPr="003A3F3C">
        <w:rPr>
          <w:spacing w:val="-4"/>
          <w:sz w:val="28"/>
          <w:szCs w:val="28"/>
          <w:lang w:val="uk-UA"/>
        </w:rPr>
        <w:t>почути</w:t>
      </w:r>
      <w:r w:rsidR="00A81E1A" w:rsidRPr="003A3F3C">
        <w:rPr>
          <w:spacing w:val="-4"/>
          <w:sz w:val="28"/>
          <w:szCs w:val="28"/>
          <w:lang w:val="uk-UA"/>
        </w:rPr>
        <w:t>"</w:t>
      </w:r>
      <w:r w:rsidRPr="003A3F3C">
        <w:rPr>
          <w:spacing w:val="-4"/>
          <w:sz w:val="28"/>
          <w:szCs w:val="28"/>
          <w:lang w:val="uk-UA"/>
        </w:rPr>
        <w:t xml:space="preserve"> внутрішньо, і все вийде, відтак немає потреби вдо</w:t>
      </w:r>
      <w:r w:rsidR="009A6361">
        <w:rPr>
          <w:spacing w:val="-4"/>
          <w:sz w:val="28"/>
          <w:szCs w:val="28"/>
          <w:lang w:val="uk-UA"/>
        </w:rPr>
        <w:softHyphen/>
      </w:r>
      <w:r w:rsidRPr="003A3F3C">
        <w:rPr>
          <w:spacing w:val="-4"/>
          <w:sz w:val="28"/>
          <w:szCs w:val="28"/>
          <w:lang w:val="uk-UA"/>
        </w:rPr>
        <w:t>ско</w:t>
      </w:r>
      <w:r w:rsidR="009A6361">
        <w:rPr>
          <w:spacing w:val="-4"/>
          <w:sz w:val="28"/>
          <w:szCs w:val="28"/>
          <w:lang w:val="uk-UA"/>
        </w:rPr>
        <w:softHyphen/>
      </w:r>
      <w:r w:rsidRPr="003A3F3C">
        <w:rPr>
          <w:spacing w:val="-4"/>
          <w:sz w:val="28"/>
          <w:szCs w:val="28"/>
          <w:lang w:val="uk-UA"/>
        </w:rPr>
        <w:t xml:space="preserve">налювати технічно-виконавську майстерність. </w:t>
      </w:r>
      <w:r w:rsidR="009A6361">
        <w:rPr>
          <w:spacing w:val="-4"/>
          <w:sz w:val="28"/>
          <w:szCs w:val="28"/>
          <w:lang w:val="uk-UA"/>
        </w:rPr>
        <w:t>Запеклим</w:t>
      </w:r>
      <w:r w:rsidRPr="003A3F3C">
        <w:rPr>
          <w:spacing w:val="-4"/>
          <w:sz w:val="28"/>
          <w:szCs w:val="28"/>
          <w:lang w:val="uk-UA"/>
        </w:rPr>
        <w:t xml:space="preserve"> противником таких перекручень був О. Шульпяков. Він стверджував, що </w:t>
      </w:r>
      <w:r w:rsidR="00A81E1A" w:rsidRPr="003A3F3C">
        <w:rPr>
          <w:spacing w:val="-4"/>
          <w:sz w:val="28"/>
          <w:szCs w:val="28"/>
          <w:lang w:val="uk-UA"/>
        </w:rPr>
        <w:t>"</w:t>
      </w:r>
      <w:r w:rsidRPr="003A3F3C">
        <w:rPr>
          <w:spacing w:val="-4"/>
          <w:sz w:val="28"/>
          <w:szCs w:val="28"/>
          <w:lang w:val="uk-UA"/>
        </w:rPr>
        <w:t>якщо правильно те, що дійсна техніка ніколи не виробляється у відриві від художніх намірів, то рівною мірою правильно й те, що художні наміри не можуть складатися окремо від техніки</w:t>
      </w:r>
      <w:r w:rsidR="00A81E1A" w:rsidRPr="003A3F3C">
        <w:rPr>
          <w:spacing w:val="-4"/>
          <w:sz w:val="28"/>
          <w:szCs w:val="28"/>
          <w:lang w:val="uk-UA"/>
        </w:rPr>
        <w:t>"</w:t>
      </w:r>
      <w:r w:rsidRPr="003A3F3C">
        <w:rPr>
          <w:spacing w:val="-4"/>
          <w:sz w:val="28"/>
          <w:szCs w:val="28"/>
          <w:lang w:val="uk-UA"/>
        </w:rPr>
        <w:t xml:space="preserve"> [6, с. 39].</w:t>
      </w:r>
    </w:p>
    <w:p w:rsidR="00C76C0D" w:rsidRPr="003A3F3C" w:rsidRDefault="00C76C0D" w:rsidP="00C76C0D">
      <w:pPr>
        <w:pStyle w:val="ae"/>
        <w:shd w:val="clear" w:color="auto" w:fill="FFFFFF"/>
        <w:spacing w:before="0" w:beforeAutospacing="0" w:after="0" w:afterAutospacing="0" w:line="264" w:lineRule="auto"/>
        <w:ind w:firstLine="709"/>
        <w:jc w:val="both"/>
        <w:rPr>
          <w:spacing w:val="-4"/>
          <w:sz w:val="28"/>
          <w:szCs w:val="28"/>
          <w:lang w:val="uk-UA"/>
        </w:rPr>
      </w:pPr>
      <w:r w:rsidRPr="003A3F3C">
        <w:rPr>
          <w:spacing w:val="-4"/>
          <w:sz w:val="28"/>
          <w:szCs w:val="28"/>
          <w:lang w:val="uk-UA"/>
        </w:rPr>
        <w:lastRenderedPageBreak/>
        <w:t>Ф. Блуменфельд підкреслював, що справжній музикант чує музику внут</w:t>
      </w:r>
      <w:r w:rsidR="000E1FDE">
        <w:rPr>
          <w:spacing w:val="-4"/>
          <w:sz w:val="28"/>
          <w:szCs w:val="28"/>
          <w:lang w:val="uk-UA"/>
        </w:rPr>
        <w:softHyphen/>
      </w:r>
      <w:r w:rsidRPr="003A3F3C">
        <w:rPr>
          <w:spacing w:val="-4"/>
          <w:sz w:val="28"/>
          <w:szCs w:val="28"/>
          <w:lang w:val="uk-UA"/>
        </w:rPr>
        <w:t xml:space="preserve">рішнім слухом, а пальці її тільки відтворюють. Є виконавці, які </w:t>
      </w:r>
      <w:r w:rsidR="00A81E1A" w:rsidRPr="003A3F3C">
        <w:rPr>
          <w:spacing w:val="-4"/>
          <w:sz w:val="28"/>
          <w:szCs w:val="28"/>
          <w:lang w:val="uk-UA"/>
        </w:rPr>
        <w:t>"</w:t>
      </w:r>
      <w:r w:rsidRPr="003A3F3C">
        <w:rPr>
          <w:spacing w:val="-4"/>
          <w:sz w:val="28"/>
          <w:szCs w:val="28"/>
          <w:lang w:val="uk-UA"/>
        </w:rPr>
        <w:t>базікають</w:t>
      </w:r>
      <w:r w:rsidR="00A81E1A" w:rsidRPr="003A3F3C">
        <w:rPr>
          <w:spacing w:val="-4"/>
          <w:sz w:val="28"/>
          <w:szCs w:val="28"/>
          <w:lang w:val="uk-UA"/>
        </w:rPr>
        <w:t>"</w:t>
      </w:r>
      <w:r w:rsidRPr="003A3F3C">
        <w:rPr>
          <w:spacing w:val="-4"/>
          <w:sz w:val="28"/>
          <w:szCs w:val="28"/>
          <w:lang w:val="uk-UA"/>
        </w:rPr>
        <w:t xml:space="preserve"> глухими пальцями, смутно уявляючи, що збираються </w:t>
      </w:r>
      <w:r w:rsidR="00A81E1A" w:rsidRPr="003A3F3C">
        <w:rPr>
          <w:spacing w:val="-4"/>
          <w:sz w:val="28"/>
          <w:szCs w:val="28"/>
          <w:lang w:val="uk-UA"/>
        </w:rPr>
        <w:t>"</w:t>
      </w:r>
      <w:r w:rsidRPr="003A3F3C">
        <w:rPr>
          <w:spacing w:val="-4"/>
          <w:sz w:val="28"/>
          <w:szCs w:val="28"/>
          <w:lang w:val="uk-UA"/>
        </w:rPr>
        <w:t>сказати</w:t>
      </w:r>
      <w:r w:rsidR="00A81E1A" w:rsidRPr="003A3F3C">
        <w:rPr>
          <w:spacing w:val="-4"/>
          <w:sz w:val="28"/>
          <w:szCs w:val="28"/>
          <w:lang w:val="uk-UA"/>
        </w:rPr>
        <w:t>"</w:t>
      </w:r>
      <w:r w:rsidRPr="003A3F3C">
        <w:rPr>
          <w:spacing w:val="-4"/>
          <w:sz w:val="28"/>
          <w:szCs w:val="28"/>
          <w:lang w:val="uk-UA"/>
        </w:rPr>
        <w:t xml:space="preserve"> своїми руками </w:t>
      </w:r>
      <w:r w:rsidRPr="000E1FDE">
        <w:rPr>
          <w:spacing w:val="-8"/>
          <w:sz w:val="28"/>
          <w:szCs w:val="28"/>
          <w:lang w:val="uk-UA"/>
        </w:rPr>
        <w:t>[5, </w:t>
      </w:r>
      <w:r w:rsidRPr="000E1FDE">
        <w:rPr>
          <w:spacing w:val="-8"/>
          <w:sz w:val="28"/>
          <w:szCs w:val="28"/>
          <w:lang w:val="en-US"/>
        </w:rPr>
        <w:t>c</w:t>
      </w:r>
      <w:r w:rsidRPr="000E1FDE">
        <w:rPr>
          <w:spacing w:val="-8"/>
          <w:sz w:val="28"/>
          <w:szCs w:val="28"/>
          <w:lang w:val="uk-UA"/>
        </w:rPr>
        <w:t xml:space="preserve">. 129]. Отже, впровадження у навчальну практику установки </w:t>
      </w:r>
      <w:r w:rsidR="00A81E1A" w:rsidRPr="000E1FDE">
        <w:rPr>
          <w:spacing w:val="-8"/>
          <w:sz w:val="28"/>
          <w:szCs w:val="28"/>
          <w:lang w:val="uk-UA"/>
        </w:rPr>
        <w:t>"</w:t>
      </w:r>
      <w:r w:rsidRPr="000E1FDE">
        <w:rPr>
          <w:spacing w:val="-8"/>
          <w:sz w:val="28"/>
          <w:szCs w:val="28"/>
          <w:lang w:val="uk-UA"/>
        </w:rPr>
        <w:t>бачу – чую – граю</w:t>
      </w:r>
      <w:r w:rsidR="00A81E1A" w:rsidRPr="000E1FDE">
        <w:rPr>
          <w:spacing w:val="-8"/>
          <w:sz w:val="28"/>
          <w:szCs w:val="28"/>
          <w:lang w:val="uk-UA"/>
        </w:rPr>
        <w:t>"</w:t>
      </w:r>
      <w:r w:rsidRPr="003A3F3C">
        <w:rPr>
          <w:spacing w:val="-4"/>
          <w:sz w:val="28"/>
          <w:szCs w:val="28"/>
          <w:lang w:val="uk-UA"/>
        </w:rPr>
        <w:t xml:space="preserve"> є необхідною для формування в музиканта основ виконавської майстер</w:t>
      </w:r>
      <w:r w:rsidR="000E1FDE">
        <w:rPr>
          <w:spacing w:val="-4"/>
          <w:sz w:val="28"/>
          <w:szCs w:val="28"/>
          <w:lang w:val="uk-UA"/>
        </w:rPr>
        <w:softHyphen/>
      </w:r>
      <w:r w:rsidRPr="003A3F3C">
        <w:rPr>
          <w:spacing w:val="-4"/>
          <w:sz w:val="28"/>
          <w:szCs w:val="28"/>
          <w:lang w:val="uk-UA"/>
        </w:rPr>
        <w:t>ності.</w:t>
      </w:r>
    </w:p>
    <w:p w:rsidR="00C76C0D" w:rsidRPr="003A3F3C" w:rsidRDefault="00C76C0D" w:rsidP="00C76C0D">
      <w:pPr>
        <w:pStyle w:val="ae"/>
        <w:shd w:val="clear" w:color="auto" w:fill="FFFFFF"/>
        <w:spacing w:before="0" w:beforeAutospacing="0" w:after="0" w:afterAutospacing="0" w:line="264" w:lineRule="auto"/>
        <w:ind w:firstLine="709"/>
        <w:jc w:val="both"/>
        <w:rPr>
          <w:spacing w:val="-4"/>
          <w:sz w:val="28"/>
          <w:szCs w:val="28"/>
          <w:lang w:val="uk-UA"/>
        </w:rPr>
      </w:pPr>
      <w:r w:rsidRPr="003A3F3C">
        <w:rPr>
          <w:spacing w:val="-4"/>
          <w:sz w:val="28"/>
          <w:szCs w:val="28"/>
          <w:lang w:val="uk-UA"/>
        </w:rPr>
        <w:t>Значний внесок у формування теоретичних основ виконавської майстер</w:t>
      </w:r>
      <w:r w:rsidR="000E1FDE">
        <w:rPr>
          <w:spacing w:val="-4"/>
          <w:sz w:val="28"/>
          <w:szCs w:val="28"/>
          <w:lang w:val="uk-UA"/>
        </w:rPr>
        <w:softHyphen/>
      </w:r>
      <w:r w:rsidRPr="003A3F3C">
        <w:rPr>
          <w:spacing w:val="-4"/>
          <w:sz w:val="28"/>
          <w:szCs w:val="28"/>
          <w:lang w:val="uk-UA"/>
        </w:rPr>
        <w:t xml:space="preserve">ності належить Дж. Фільду, який розвивав в учнях філігранну майстерність і домагався </w:t>
      </w:r>
      <w:r w:rsidR="00A81E1A" w:rsidRPr="003A3F3C">
        <w:rPr>
          <w:spacing w:val="-4"/>
          <w:sz w:val="28"/>
          <w:szCs w:val="28"/>
          <w:lang w:val="uk-UA"/>
        </w:rPr>
        <w:t>"</w:t>
      </w:r>
      <w:r w:rsidRPr="003A3F3C">
        <w:rPr>
          <w:spacing w:val="-4"/>
          <w:sz w:val="28"/>
          <w:szCs w:val="28"/>
          <w:lang w:val="uk-UA"/>
        </w:rPr>
        <w:t>співу на фортепіано</w:t>
      </w:r>
      <w:r w:rsidR="00A81E1A" w:rsidRPr="003A3F3C">
        <w:rPr>
          <w:spacing w:val="-4"/>
          <w:sz w:val="28"/>
          <w:szCs w:val="28"/>
          <w:lang w:val="uk-UA"/>
        </w:rPr>
        <w:t>"</w:t>
      </w:r>
      <w:r w:rsidRPr="003A3F3C">
        <w:rPr>
          <w:spacing w:val="-4"/>
          <w:sz w:val="28"/>
          <w:szCs w:val="28"/>
          <w:lang w:val="uk-UA"/>
        </w:rPr>
        <w:t>. Категорично заперечував механічну гру А. Рубінштейн, який виховував учнів на творах Баха, Бетховена, Шопена, Ліста. Художню сторону виконання підкреслював Т. Лешетицький, проводячи з учнями велику роботу над динамікою, ритмічною гнучкістю та мелодичною виразністю [3, </w:t>
      </w:r>
      <w:r w:rsidRPr="003A3F3C">
        <w:rPr>
          <w:spacing w:val="-4"/>
          <w:sz w:val="28"/>
          <w:szCs w:val="28"/>
          <w:lang w:val="en-US"/>
        </w:rPr>
        <w:t>c</w:t>
      </w:r>
      <w:r w:rsidRPr="003A3F3C">
        <w:rPr>
          <w:spacing w:val="-4"/>
          <w:sz w:val="28"/>
          <w:szCs w:val="28"/>
          <w:lang w:val="uk-UA"/>
        </w:rPr>
        <w:t>. 26–32].</w:t>
      </w:r>
    </w:p>
    <w:p w:rsidR="00C76C0D" w:rsidRPr="003A3F3C" w:rsidRDefault="00C76C0D" w:rsidP="00C76C0D">
      <w:pPr>
        <w:pStyle w:val="ae"/>
        <w:shd w:val="clear" w:color="auto" w:fill="FFFFFF"/>
        <w:spacing w:before="0" w:beforeAutospacing="0" w:after="0" w:afterAutospacing="0" w:line="264" w:lineRule="auto"/>
        <w:ind w:firstLine="709"/>
        <w:jc w:val="both"/>
        <w:rPr>
          <w:spacing w:val="-4"/>
          <w:sz w:val="28"/>
          <w:szCs w:val="28"/>
          <w:lang w:val="uk-UA"/>
        </w:rPr>
      </w:pPr>
      <w:r w:rsidRPr="003A3F3C">
        <w:rPr>
          <w:spacing w:val="-4"/>
          <w:sz w:val="28"/>
          <w:szCs w:val="28"/>
          <w:lang w:val="uk-UA"/>
        </w:rPr>
        <w:t>Аналіз науково-методичної літератури дозволяє зробити висновок про те, що основи теорії виконавської майстерності сформувалися переважно у форте</w:t>
      </w:r>
      <w:r w:rsidR="000E1FDE">
        <w:rPr>
          <w:spacing w:val="-4"/>
          <w:sz w:val="28"/>
          <w:szCs w:val="28"/>
          <w:lang w:val="uk-UA"/>
        </w:rPr>
        <w:softHyphen/>
      </w:r>
      <w:r w:rsidRPr="003A3F3C">
        <w:rPr>
          <w:spacing w:val="-4"/>
          <w:sz w:val="28"/>
          <w:szCs w:val="28"/>
          <w:lang w:val="uk-UA"/>
        </w:rPr>
        <w:t>піанній педагогіці. Однак закономірності формування виконавської майстерності, які поступово кристалізувалися у творчій діяльності видатних музичних теоре</w:t>
      </w:r>
      <w:r w:rsidR="000E1FDE">
        <w:rPr>
          <w:spacing w:val="-4"/>
          <w:sz w:val="28"/>
          <w:szCs w:val="28"/>
          <w:lang w:val="uk-UA"/>
        </w:rPr>
        <w:softHyphen/>
      </w:r>
      <w:r w:rsidRPr="003A3F3C">
        <w:rPr>
          <w:spacing w:val="-4"/>
          <w:sz w:val="28"/>
          <w:szCs w:val="28"/>
          <w:lang w:val="uk-UA"/>
        </w:rPr>
        <w:t>тиків, стали універсальними для практики навчання гри і на інших музичних інструментах.</w:t>
      </w:r>
    </w:p>
    <w:p w:rsidR="00C76C0D" w:rsidRPr="003A3F3C" w:rsidRDefault="00C76C0D" w:rsidP="00C76C0D">
      <w:pPr>
        <w:pStyle w:val="ae"/>
        <w:shd w:val="clear" w:color="auto" w:fill="FFFFFF"/>
        <w:spacing w:before="0" w:beforeAutospacing="0" w:after="0" w:afterAutospacing="0" w:line="264" w:lineRule="auto"/>
        <w:ind w:firstLine="709"/>
        <w:jc w:val="both"/>
        <w:rPr>
          <w:spacing w:val="-4"/>
          <w:lang w:val="uk-UA"/>
        </w:rPr>
      </w:pPr>
      <w:r w:rsidRPr="003A3F3C">
        <w:rPr>
          <w:spacing w:val="-4"/>
          <w:sz w:val="28"/>
          <w:szCs w:val="28"/>
          <w:lang w:val="uk-UA"/>
        </w:rPr>
        <w:t xml:space="preserve">Наукове обґрунтування феномену </w:t>
      </w:r>
      <w:r w:rsidRPr="003A3F3C">
        <w:rPr>
          <w:i/>
          <w:spacing w:val="-4"/>
          <w:sz w:val="28"/>
          <w:szCs w:val="28"/>
          <w:lang w:val="uk-UA"/>
        </w:rPr>
        <w:t>виконавська майстерність</w:t>
      </w:r>
      <w:r w:rsidRPr="003A3F3C">
        <w:rPr>
          <w:spacing w:val="-4"/>
          <w:sz w:val="28"/>
          <w:szCs w:val="28"/>
          <w:lang w:val="uk-UA"/>
        </w:rPr>
        <w:t xml:space="preserve"> у сучасній вітчизняній педагогіці належить М. Давидову. За визначенням автора, виконав</w:t>
      </w:r>
      <w:r w:rsidR="000E1FDE">
        <w:rPr>
          <w:spacing w:val="-4"/>
          <w:sz w:val="28"/>
          <w:szCs w:val="28"/>
          <w:lang w:val="uk-UA"/>
        </w:rPr>
        <w:softHyphen/>
      </w:r>
      <w:r w:rsidRPr="003A3F3C">
        <w:rPr>
          <w:spacing w:val="-4"/>
          <w:sz w:val="28"/>
          <w:szCs w:val="28"/>
          <w:lang w:val="uk-UA"/>
        </w:rPr>
        <w:t>ська майстерність включає комплекс слухо-моторних і психофізіологічних даних, теоретичних та практичних навичок, прийомів і форм музично-ігрових рухів, що постійно модифікуються у процесі актуалізації творчої інтерпретації музичного твору. У процесі теоретичного аналізу формування виконавської майстерності автор торкається питань виконавської обдарованості, художньо-виконавської техніки, виконавського тонусу та специфічних виконавських виражальних засобів, які в єдності впливають на успішність цього процесу [2, </w:t>
      </w:r>
      <w:r w:rsidRPr="003A3F3C">
        <w:rPr>
          <w:spacing w:val="-4"/>
          <w:sz w:val="28"/>
          <w:szCs w:val="28"/>
          <w:lang w:val="en-US"/>
        </w:rPr>
        <w:t>c</w:t>
      </w:r>
      <w:r w:rsidRPr="003A3F3C">
        <w:rPr>
          <w:spacing w:val="-4"/>
          <w:sz w:val="28"/>
          <w:szCs w:val="28"/>
          <w:lang w:val="uk-UA"/>
        </w:rPr>
        <w:t>. 133].</w:t>
      </w:r>
      <w:r w:rsidRPr="003A3F3C">
        <w:rPr>
          <w:spacing w:val="-4"/>
          <w:lang w:val="uk-UA"/>
        </w:rPr>
        <w:t xml:space="preserve"> </w:t>
      </w:r>
    </w:p>
    <w:p w:rsidR="00C76C0D" w:rsidRPr="003A3F3C" w:rsidRDefault="00C76C0D" w:rsidP="00EB6039">
      <w:pPr>
        <w:pStyle w:val="ae"/>
        <w:shd w:val="clear" w:color="auto" w:fill="FFFFFF"/>
        <w:spacing w:before="0" w:beforeAutospacing="0" w:after="0" w:afterAutospacing="0" w:line="264" w:lineRule="auto"/>
        <w:ind w:firstLine="709"/>
        <w:jc w:val="both"/>
        <w:rPr>
          <w:spacing w:val="-4"/>
          <w:sz w:val="28"/>
          <w:szCs w:val="28"/>
          <w:lang w:val="uk-UA"/>
        </w:rPr>
      </w:pPr>
      <w:r w:rsidRPr="003A3F3C">
        <w:rPr>
          <w:spacing w:val="-4"/>
          <w:sz w:val="28"/>
          <w:szCs w:val="28"/>
          <w:lang w:val="uk-UA"/>
        </w:rPr>
        <w:t>Отже, проблема формування музично-виконавської майстерності була і є в центрі уваги теоретиків музичного виконавства. Сучасні вчені досліджують різноманітні практичні аспекти виконавської підготовки музикантів. Особливо важливим, на наш погляд, є аналіз проблеми формування виконавської майстер</w:t>
      </w:r>
      <w:r w:rsidR="000E1FDE">
        <w:rPr>
          <w:spacing w:val="-4"/>
          <w:sz w:val="28"/>
          <w:szCs w:val="28"/>
          <w:lang w:val="uk-UA"/>
        </w:rPr>
        <w:softHyphen/>
      </w:r>
      <w:r w:rsidRPr="003A3F3C">
        <w:rPr>
          <w:spacing w:val="-4"/>
          <w:sz w:val="28"/>
          <w:szCs w:val="28"/>
          <w:lang w:val="uk-UA"/>
        </w:rPr>
        <w:t>ності у початковій ланці освіти, яка є менш дослідженою.</w:t>
      </w:r>
    </w:p>
    <w:p w:rsidR="00C76C0D" w:rsidRPr="003A3F3C" w:rsidRDefault="00C76C0D" w:rsidP="00EB6039">
      <w:pPr>
        <w:pStyle w:val="ae"/>
        <w:shd w:val="clear" w:color="auto" w:fill="FFFFFF"/>
        <w:spacing w:before="0" w:beforeAutospacing="0" w:after="0" w:afterAutospacing="0" w:line="264" w:lineRule="auto"/>
        <w:ind w:firstLine="709"/>
        <w:jc w:val="both"/>
        <w:rPr>
          <w:spacing w:val="-4"/>
          <w:sz w:val="28"/>
          <w:szCs w:val="28"/>
          <w:lang w:val="uk-UA"/>
        </w:rPr>
      </w:pPr>
    </w:p>
    <w:p w:rsidR="00C76C0D" w:rsidRPr="000E1FDE" w:rsidRDefault="00C76C0D" w:rsidP="00EB6039">
      <w:pPr>
        <w:pStyle w:val="ae"/>
        <w:shd w:val="clear" w:color="auto" w:fill="FFFFFF"/>
        <w:spacing w:before="0" w:beforeAutospacing="0" w:after="0" w:afterAutospacing="0" w:line="264" w:lineRule="auto"/>
        <w:jc w:val="center"/>
        <w:rPr>
          <w:b/>
          <w:spacing w:val="-4"/>
          <w:sz w:val="26"/>
          <w:szCs w:val="26"/>
          <w:lang w:val="uk-UA"/>
        </w:rPr>
      </w:pPr>
      <w:r w:rsidRPr="000E1FDE">
        <w:rPr>
          <w:b/>
          <w:spacing w:val="-4"/>
          <w:sz w:val="26"/>
          <w:szCs w:val="26"/>
          <w:lang w:val="uk-UA"/>
        </w:rPr>
        <w:t>Література</w:t>
      </w:r>
    </w:p>
    <w:p w:rsidR="00C76C0D" w:rsidRPr="000E1FDE" w:rsidRDefault="00C76C0D" w:rsidP="00F61E58">
      <w:pPr>
        <w:pStyle w:val="af3"/>
        <w:numPr>
          <w:ilvl w:val="0"/>
          <w:numId w:val="72"/>
        </w:numPr>
        <w:tabs>
          <w:tab w:val="left" w:pos="1134"/>
        </w:tabs>
        <w:suppressAutoHyphens/>
        <w:spacing w:after="0" w:line="264" w:lineRule="auto"/>
        <w:ind w:left="0" w:firstLine="709"/>
        <w:jc w:val="both"/>
        <w:rPr>
          <w:rFonts w:ascii="Times New Roman" w:hAnsi="Times New Roman"/>
          <w:spacing w:val="-4"/>
          <w:sz w:val="26"/>
          <w:szCs w:val="26"/>
        </w:rPr>
      </w:pPr>
      <w:r w:rsidRPr="000E1FDE">
        <w:rPr>
          <w:rFonts w:ascii="Times New Roman" w:hAnsi="Times New Roman"/>
          <w:spacing w:val="-4"/>
          <w:sz w:val="26"/>
          <w:szCs w:val="26"/>
        </w:rPr>
        <w:t xml:space="preserve">Гофман И. </w:t>
      </w:r>
      <w:r w:rsidRPr="000E1FDE">
        <w:rPr>
          <w:rFonts w:ascii="Times New Roman" w:hAnsi="Times New Roman"/>
          <w:spacing w:val="-4"/>
          <w:sz w:val="26"/>
          <w:szCs w:val="26"/>
          <w:lang w:val="uk-UA"/>
        </w:rPr>
        <w:t xml:space="preserve">Фортепианная игра. </w:t>
      </w:r>
      <w:r w:rsidRPr="000E1FDE">
        <w:rPr>
          <w:rFonts w:ascii="Times New Roman" w:hAnsi="Times New Roman"/>
          <w:spacing w:val="-4"/>
          <w:sz w:val="26"/>
          <w:szCs w:val="26"/>
        </w:rPr>
        <w:t>Ответы на вопросы о фортепианной игре. М</w:t>
      </w:r>
      <w:r w:rsidRPr="000E1FDE">
        <w:rPr>
          <w:rFonts w:ascii="Times New Roman" w:hAnsi="Times New Roman"/>
          <w:spacing w:val="-4"/>
          <w:sz w:val="26"/>
          <w:szCs w:val="26"/>
          <w:lang w:val="uk-UA"/>
        </w:rPr>
        <w:t>осква</w:t>
      </w:r>
      <w:r w:rsidRPr="000E1FDE">
        <w:rPr>
          <w:rFonts w:ascii="Times New Roman" w:hAnsi="Times New Roman"/>
          <w:spacing w:val="-4"/>
          <w:sz w:val="26"/>
          <w:szCs w:val="26"/>
        </w:rPr>
        <w:t>: Гос. муз. издательство, 1961.</w:t>
      </w:r>
      <w:r w:rsidRPr="000E1FDE">
        <w:rPr>
          <w:rFonts w:ascii="Times New Roman" w:hAnsi="Times New Roman"/>
          <w:spacing w:val="-4"/>
          <w:sz w:val="26"/>
          <w:szCs w:val="26"/>
          <w:lang w:val="uk-UA"/>
        </w:rPr>
        <w:t xml:space="preserve"> 224 с.</w:t>
      </w:r>
    </w:p>
    <w:p w:rsidR="00C76C0D" w:rsidRPr="000E1FDE" w:rsidRDefault="00C76C0D" w:rsidP="00F61E58">
      <w:pPr>
        <w:pStyle w:val="ae"/>
        <w:numPr>
          <w:ilvl w:val="0"/>
          <w:numId w:val="72"/>
        </w:numPr>
        <w:shd w:val="clear" w:color="auto" w:fill="FFFFFF"/>
        <w:tabs>
          <w:tab w:val="left" w:pos="1134"/>
        </w:tabs>
        <w:autoSpaceDN w:val="0"/>
        <w:spacing w:before="0" w:beforeAutospacing="0" w:after="0" w:afterAutospacing="0" w:line="264" w:lineRule="auto"/>
        <w:ind w:left="0" w:firstLine="709"/>
        <w:jc w:val="both"/>
        <w:rPr>
          <w:b/>
          <w:spacing w:val="-4"/>
          <w:sz w:val="26"/>
          <w:szCs w:val="26"/>
          <w:lang w:val="uk-UA"/>
        </w:rPr>
      </w:pPr>
      <w:r w:rsidRPr="000E1FDE">
        <w:rPr>
          <w:spacing w:val="-4"/>
          <w:sz w:val="26"/>
          <w:szCs w:val="26"/>
          <w:lang w:val="uk-UA"/>
        </w:rPr>
        <w:t>Давидов М. А. Теоретичні основи формування виконавської майстерності баяніста (акордеоніста): підруч. для вищ. та серед. муз. навч. закл. Київ: Муз. Україна, 2004. 240 с.</w:t>
      </w:r>
    </w:p>
    <w:p w:rsidR="00C76C0D" w:rsidRPr="000E1FDE" w:rsidRDefault="00C76C0D" w:rsidP="00F61E58">
      <w:pPr>
        <w:pStyle w:val="af3"/>
        <w:numPr>
          <w:ilvl w:val="0"/>
          <w:numId w:val="72"/>
        </w:numPr>
        <w:tabs>
          <w:tab w:val="left" w:pos="1134"/>
        </w:tabs>
        <w:suppressAutoHyphens/>
        <w:spacing w:after="0" w:line="264" w:lineRule="auto"/>
        <w:ind w:left="0" w:firstLine="709"/>
        <w:jc w:val="both"/>
        <w:rPr>
          <w:rFonts w:ascii="Times New Roman" w:hAnsi="Times New Roman"/>
          <w:spacing w:val="-4"/>
          <w:sz w:val="26"/>
          <w:szCs w:val="26"/>
        </w:rPr>
      </w:pPr>
      <w:r w:rsidRPr="000E1FDE">
        <w:rPr>
          <w:rFonts w:ascii="Times New Roman" w:hAnsi="Times New Roman"/>
          <w:spacing w:val="-4"/>
          <w:sz w:val="26"/>
          <w:szCs w:val="26"/>
        </w:rPr>
        <w:t>Николаев А. Очерки по истории фортепианной педагогики и теории пианизма: учеб</w:t>
      </w:r>
      <w:r w:rsidR="009A6361">
        <w:rPr>
          <w:rFonts w:ascii="Times New Roman" w:hAnsi="Times New Roman"/>
          <w:spacing w:val="-4"/>
          <w:sz w:val="26"/>
          <w:szCs w:val="26"/>
          <w:lang w:val="uk-UA"/>
        </w:rPr>
        <w:t>.</w:t>
      </w:r>
      <w:r w:rsidRPr="000E1FDE">
        <w:rPr>
          <w:rFonts w:ascii="Times New Roman" w:hAnsi="Times New Roman"/>
          <w:spacing w:val="-4"/>
          <w:sz w:val="26"/>
          <w:szCs w:val="26"/>
        </w:rPr>
        <w:t xml:space="preserve"> пособие. Москва: Музыка, 1980. 112 с.</w:t>
      </w:r>
    </w:p>
    <w:p w:rsidR="00C76C0D" w:rsidRPr="000E1FDE" w:rsidRDefault="00C76C0D" w:rsidP="00F61E58">
      <w:pPr>
        <w:pStyle w:val="af3"/>
        <w:numPr>
          <w:ilvl w:val="0"/>
          <w:numId w:val="72"/>
        </w:numPr>
        <w:tabs>
          <w:tab w:val="left" w:pos="1134"/>
        </w:tabs>
        <w:suppressAutoHyphens/>
        <w:spacing w:after="0" w:line="264" w:lineRule="auto"/>
        <w:ind w:left="0" w:firstLine="709"/>
        <w:jc w:val="both"/>
        <w:rPr>
          <w:rFonts w:ascii="Times New Roman" w:hAnsi="Times New Roman"/>
          <w:spacing w:val="-4"/>
          <w:sz w:val="26"/>
          <w:szCs w:val="26"/>
        </w:rPr>
      </w:pPr>
      <w:r w:rsidRPr="000E1FDE">
        <w:rPr>
          <w:rFonts w:ascii="Times New Roman" w:hAnsi="Times New Roman"/>
          <w:spacing w:val="-4"/>
          <w:sz w:val="26"/>
          <w:szCs w:val="26"/>
          <w:lang w:val="uk-UA"/>
        </w:rPr>
        <w:lastRenderedPageBreak/>
        <w:t xml:space="preserve">Руссо Ж.-Ж. Трактаты. Москва: Наука, 1969. 765 с. </w:t>
      </w:r>
    </w:p>
    <w:p w:rsidR="00C76C0D" w:rsidRPr="000E1FDE" w:rsidRDefault="00C76C0D" w:rsidP="00F61E58">
      <w:pPr>
        <w:pStyle w:val="af3"/>
        <w:numPr>
          <w:ilvl w:val="0"/>
          <w:numId w:val="72"/>
        </w:numPr>
        <w:tabs>
          <w:tab w:val="left" w:pos="1134"/>
        </w:tabs>
        <w:suppressAutoHyphens/>
        <w:spacing w:after="0" w:line="264" w:lineRule="auto"/>
        <w:ind w:left="0" w:firstLine="709"/>
        <w:jc w:val="both"/>
        <w:rPr>
          <w:rFonts w:ascii="Times New Roman" w:hAnsi="Times New Roman"/>
          <w:spacing w:val="-4"/>
          <w:sz w:val="26"/>
          <w:szCs w:val="26"/>
        </w:rPr>
      </w:pPr>
      <w:r w:rsidRPr="000E1FDE">
        <w:rPr>
          <w:rFonts w:ascii="Times New Roman" w:hAnsi="Times New Roman"/>
          <w:spacing w:val="-4"/>
          <w:sz w:val="26"/>
          <w:szCs w:val="26"/>
        </w:rPr>
        <w:t>Цыпин Г.</w:t>
      </w:r>
      <w:r w:rsidRPr="000E1FDE">
        <w:rPr>
          <w:rFonts w:ascii="Times New Roman" w:hAnsi="Times New Roman"/>
          <w:spacing w:val="-4"/>
          <w:sz w:val="26"/>
          <w:szCs w:val="26"/>
          <w:lang w:val="uk-UA"/>
        </w:rPr>
        <w:t> </w:t>
      </w:r>
      <w:r w:rsidRPr="000E1FDE">
        <w:rPr>
          <w:rFonts w:ascii="Times New Roman" w:hAnsi="Times New Roman"/>
          <w:spacing w:val="-4"/>
          <w:sz w:val="26"/>
          <w:szCs w:val="26"/>
        </w:rPr>
        <w:t>М. Музыкально-исполнительское искусство: теория и практика. Санкт</w:t>
      </w:r>
      <w:r w:rsidR="009A6361">
        <w:rPr>
          <w:rFonts w:ascii="Times New Roman" w:hAnsi="Times New Roman"/>
          <w:spacing w:val="-4"/>
          <w:sz w:val="26"/>
          <w:szCs w:val="26"/>
          <w:lang w:val="uk-UA"/>
        </w:rPr>
        <w:t>-</w:t>
      </w:r>
      <w:r w:rsidRPr="000E1FDE">
        <w:rPr>
          <w:rFonts w:ascii="Times New Roman" w:hAnsi="Times New Roman"/>
          <w:spacing w:val="-4"/>
          <w:sz w:val="26"/>
          <w:szCs w:val="26"/>
        </w:rPr>
        <w:t>Петербург: Алетейя, 2001. 320 с.</w:t>
      </w:r>
    </w:p>
    <w:p w:rsidR="00C76C0D" w:rsidRPr="000E1FDE" w:rsidRDefault="00C76C0D" w:rsidP="00F61E58">
      <w:pPr>
        <w:pStyle w:val="af3"/>
        <w:numPr>
          <w:ilvl w:val="0"/>
          <w:numId w:val="72"/>
        </w:numPr>
        <w:tabs>
          <w:tab w:val="left" w:pos="1134"/>
        </w:tabs>
        <w:suppressAutoHyphens/>
        <w:spacing w:after="0" w:line="264" w:lineRule="auto"/>
        <w:ind w:left="0" w:firstLine="709"/>
        <w:jc w:val="both"/>
        <w:rPr>
          <w:rFonts w:ascii="Times New Roman" w:hAnsi="Times New Roman"/>
          <w:spacing w:val="-4"/>
          <w:sz w:val="26"/>
          <w:szCs w:val="26"/>
        </w:rPr>
      </w:pPr>
      <w:r w:rsidRPr="000E1FDE">
        <w:rPr>
          <w:rFonts w:ascii="Times New Roman" w:hAnsi="Times New Roman"/>
          <w:spacing w:val="-4"/>
          <w:sz w:val="26"/>
          <w:szCs w:val="26"/>
          <w:lang w:val="uk-UA"/>
        </w:rPr>
        <w:t xml:space="preserve">Шульпяков О. Ф. </w:t>
      </w:r>
      <w:r w:rsidRPr="000E1FDE">
        <w:rPr>
          <w:rFonts w:ascii="Times New Roman" w:hAnsi="Times New Roman"/>
          <w:spacing w:val="-4"/>
          <w:sz w:val="26"/>
          <w:szCs w:val="26"/>
        </w:rPr>
        <w:t>Музыкально-исполнительская техника и художественный образ. Л</w:t>
      </w:r>
      <w:r w:rsidRPr="000E1FDE">
        <w:rPr>
          <w:rFonts w:ascii="Times New Roman" w:hAnsi="Times New Roman"/>
          <w:spacing w:val="-4"/>
          <w:sz w:val="26"/>
          <w:szCs w:val="26"/>
          <w:lang w:val="uk-UA"/>
        </w:rPr>
        <w:t>енинград</w:t>
      </w:r>
      <w:r w:rsidRPr="000E1FDE">
        <w:rPr>
          <w:rFonts w:ascii="Times New Roman" w:hAnsi="Times New Roman"/>
          <w:spacing w:val="-4"/>
          <w:sz w:val="26"/>
          <w:szCs w:val="26"/>
        </w:rPr>
        <w:t>: Музыка, 1986. 128 с.</w:t>
      </w:r>
    </w:p>
    <w:p w:rsidR="00C76C0D" w:rsidRPr="003A3F3C" w:rsidRDefault="00C76C0D" w:rsidP="00EB6039">
      <w:pPr>
        <w:pStyle w:val="af3"/>
        <w:spacing w:after="0" w:line="264" w:lineRule="auto"/>
        <w:ind w:left="1429"/>
        <w:rPr>
          <w:spacing w:val="-4"/>
        </w:rPr>
      </w:pPr>
    </w:p>
    <w:p w:rsidR="00F34CED" w:rsidRPr="003A3F3C" w:rsidRDefault="00F34CED" w:rsidP="00F00E96">
      <w:pPr>
        <w:spacing w:after="0" w:line="240" w:lineRule="auto"/>
        <w:jc w:val="center"/>
        <w:rPr>
          <w:rFonts w:ascii="Times New Roman" w:hAnsi="Times New Roman"/>
          <w:b/>
          <w:spacing w:val="-4"/>
          <w:sz w:val="28"/>
          <w:szCs w:val="28"/>
        </w:rPr>
      </w:pPr>
    </w:p>
    <w:p w:rsidR="00EB6039" w:rsidRPr="003A3F3C" w:rsidRDefault="00EB6039" w:rsidP="00EB6039">
      <w:pPr>
        <w:spacing w:after="0" w:line="240" w:lineRule="auto"/>
        <w:jc w:val="center"/>
        <w:rPr>
          <w:rFonts w:ascii="Times New Roman" w:hAnsi="Times New Roman"/>
          <w:b/>
          <w:spacing w:val="-4"/>
          <w:sz w:val="28"/>
          <w:szCs w:val="28"/>
        </w:rPr>
      </w:pPr>
      <w:r w:rsidRPr="003A3F3C">
        <w:rPr>
          <w:rFonts w:ascii="Times New Roman" w:hAnsi="Times New Roman"/>
          <w:b/>
          <w:spacing w:val="-4"/>
          <w:sz w:val="32"/>
          <w:szCs w:val="32"/>
        </w:rPr>
        <w:t xml:space="preserve">РОЗВИТОК УКРАЇНСЬКОГО ХОРОВОГО МИСТЕЦТВА </w:t>
      </w:r>
    </w:p>
    <w:p w:rsidR="00EB6039" w:rsidRPr="003A3F3C" w:rsidRDefault="00EB6039" w:rsidP="00EB6039">
      <w:pPr>
        <w:spacing w:after="0" w:line="240" w:lineRule="auto"/>
        <w:jc w:val="center"/>
        <w:rPr>
          <w:b/>
          <w:spacing w:val="-4"/>
          <w:sz w:val="28"/>
          <w:szCs w:val="28"/>
        </w:rPr>
      </w:pPr>
      <w:r w:rsidRPr="003A3F3C">
        <w:rPr>
          <w:rFonts w:ascii="Times New Roman" w:hAnsi="Times New Roman"/>
          <w:b/>
          <w:spacing w:val="-4"/>
          <w:sz w:val="28"/>
          <w:szCs w:val="28"/>
        </w:rPr>
        <w:t>(Х–</w:t>
      </w:r>
      <w:r w:rsidRPr="003A3F3C">
        <w:rPr>
          <w:rFonts w:ascii="Times New Roman" w:hAnsi="Times New Roman"/>
          <w:b/>
          <w:spacing w:val="-4"/>
          <w:sz w:val="28"/>
          <w:szCs w:val="28"/>
          <w:lang w:val="en-US"/>
        </w:rPr>
        <w:t>XVII</w:t>
      </w:r>
      <w:r w:rsidRPr="003A3F3C">
        <w:rPr>
          <w:rFonts w:ascii="Times New Roman" w:hAnsi="Times New Roman"/>
          <w:b/>
          <w:spacing w:val="-4"/>
          <w:sz w:val="28"/>
          <w:szCs w:val="28"/>
        </w:rPr>
        <w:t>І СТ.)</w:t>
      </w:r>
    </w:p>
    <w:p w:rsidR="00EB6039" w:rsidRPr="003A3F3C" w:rsidRDefault="00EB6039" w:rsidP="00EB6039">
      <w:pPr>
        <w:spacing w:after="0" w:line="240" w:lineRule="auto"/>
        <w:jc w:val="center"/>
        <w:rPr>
          <w:rFonts w:ascii="Times New Roman" w:hAnsi="Times New Roman"/>
          <w:b/>
          <w:spacing w:val="-4"/>
          <w:sz w:val="28"/>
          <w:szCs w:val="28"/>
        </w:rPr>
      </w:pPr>
    </w:p>
    <w:p w:rsidR="00EB6039" w:rsidRPr="003A3F3C" w:rsidRDefault="00EB6039" w:rsidP="00EB6039">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Іваненко-Коленда А. С.</w:t>
      </w:r>
    </w:p>
    <w:p w:rsidR="00EB6039" w:rsidRPr="003A3F3C" w:rsidRDefault="00EB6039" w:rsidP="00EB6039">
      <w:pPr>
        <w:spacing w:after="0" w:line="240" w:lineRule="auto"/>
        <w:jc w:val="center"/>
        <w:rPr>
          <w:b/>
          <w:spacing w:val="-4"/>
          <w:sz w:val="28"/>
          <w:szCs w:val="28"/>
        </w:rPr>
      </w:pPr>
    </w:p>
    <w:p w:rsidR="00EB6039" w:rsidRPr="003A3F3C" w:rsidRDefault="00EB6039" w:rsidP="00EB6039">
      <w:pPr>
        <w:spacing w:after="0" w:line="240" w:lineRule="auto"/>
        <w:ind w:left="709" w:hanging="1"/>
        <w:jc w:val="both"/>
        <w:rPr>
          <w:rFonts w:ascii="Times New Roman" w:hAnsi="Times New Roman"/>
          <w:i/>
          <w:spacing w:val="-4"/>
          <w:sz w:val="28"/>
          <w:szCs w:val="28"/>
        </w:rPr>
      </w:pPr>
      <w:r w:rsidRPr="003A3F3C">
        <w:rPr>
          <w:rFonts w:ascii="Times New Roman" w:hAnsi="Times New Roman"/>
          <w:i/>
          <w:spacing w:val="-4"/>
          <w:sz w:val="28"/>
          <w:szCs w:val="28"/>
        </w:rPr>
        <w:t>У статті роз</w:t>
      </w:r>
      <w:r w:rsidR="009A6361">
        <w:rPr>
          <w:rFonts w:ascii="Times New Roman" w:hAnsi="Times New Roman"/>
          <w:i/>
          <w:spacing w:val="-4"/>
          <w:sz w:val="28"/>
          <w:szCs w:val="28"/>
        </w:rPr>
        <w:t>к</w:t>
      </w:r>
      <w:r w:rsidRPr="003A3F3C">
        <w:rPr>
          <w:rFonts w:ascii="Times New Roman" w:hAnsi="Times New Roman"/>
          <w:i/>
          <w:spacing w:val="-4"/>
          <w:sz w:val="28"/>
          <w:szCs w:val="28"/>
        </w:rPr>
        <w:t>риваються особливості становлення і розвитку хорового мистецтва та вокально-хорової к</w:t>
      </w:r>
      <w:r w:rsidR="0084114D">
        <w:rPr>
          <w:rFonts w:ascii="Times New Roman" w:hAnsi="Times New Roman"/>
          <w:i/>
          <w:spacing w:val="-4"/>
          <w:sz w:val="28"/>
          <w:szCs w:val="28"/>
        </w:rPr>
        <w:t xml:space="preserve">ультури в Україні починаючи з Х </w:t>
      </w:r>
      <w:r w:rsidRPr="003A3F3C">
        <w:rPr>
          <w:rFonts w:ascii="Times New Roman" w:hAnsi="Times New Roman"/>
          <w:i/>
          <w:spacing w:val="-4"/>
          <w:sz w:val="28"/>
          <w:szCs w:val="28"/>
        </w:rPr>
        <w:t>сто</w:t>
      </w:r>
      <w:r w:rsidR="0084114D">
        <w:rPr>
          <w:rFonts w:ascii="Times New Roman" w:hAnsi="Times New Roman"/>
          <w:i/>
          <w:spacing w:val="-4"/>
          <w:sz w:val="28"/>
          <w:szCs w:val="28"/>
        </w:rPr>
        <w:softHyphen/>
      </w:r>
      <w:r w:rsidRPr="003A3F3C">
        <w:rPr>
          <w:rFonts w:ascii="Times New Roman" w:hAnsi="Times New Roman"/>
          <w:i/>
          <w:spacing w:val="-4"/>
          <w:sz w:val="28"/>
          <w:szCs w:val="28"/>
        </w:rPr>
        <w:t>літ</w:t>
      </w:r>
      <w:r w:rsidR="0084114D">
        <w:rPr>
          <w:rFonts w:ascii="Times New Roman" w:hAnsi="Times New Roman"/>
          <w:i/>
          <w:spacing w:val="-4"/>
          <w:sz w:val="28"/>
          <w:szCs w:val="28"/>
        </w:rPr>
        <w:softHyphen/>
      </w:r>
      <w:r w:rsidRPr="003A3F3C">
        <w:rPr>
          <w:rFonts w:ascii="Times New Roman" w:hAnsi="Times New Roman"/>
          <w:i/>
          <w:spacing w:val="-4"/>
          <w:sz w:val="28"/>
          <w:szCs w:val="28"/>
        </w:rPr>
        <w:t>тя</w:t>
      </w:r>
      <w:r w:rsidR="009A6361">
        <w:rPr>
          <w:rFonts w:ascii="Times New Roman" w:hAnsi="Times New Roman"/>
          <w:i/>
          <w:spacing w:val="-4"/>
          <w:sz w:val="28"/>
          <w:szCs w:val="28"/>
        </w:rPr>
        <w:t>, а також,</w:t>
      </w:r>
      <w:r w:rsidRPr="003A3F3C">
        <w:rPr>
          <w:rFonts w:ascii="Times New Roman" w:hAnsi="Times New Roman"/>
          <w:i/>
          <w:spacing w:val="-4"/>
          <w:sz w:val="28"/>
          <w:szCs w:val="28"/>
        </w:rPr>
        <w:t xml:space="preserve"> роль хорового мистецтва в національному самопізнанні та духовному розвитку самосвідомості українського народу.</w:t>
      </w:r>
    </w:p>
    <w:p w:rsidR="00EB6039" w:rsidRPr="003A3F3C" w:rsidRDefault="00EB6039" w:rsidP="00EB6039">
      <w:pPr>
        <w:spacing w:after="0" w:line="240" w:lineRule="auto"/>
        <w:ind w:left="709" w:hanging="1"/>
        <w:jc w:val="both"/>
        <w:rPr>
          <w:i/>
          <w:spacing w:val="-4"/>
        </w:rPr>
      </w:pPr>
      <w:r w:rsidRPr="003A3F3C">
        <w:rPr>
          <w:rFonts w:ascii="Times New Roman" w:hAnsi="Times New Roman"/>
          <w:b/>
          <w:i/>
          <w:spacing w:val="-4"/>
          <w:sz w:val="28"/>
          <w:szCs w:val="28"/>
        </w:rPr>
        <w:t>Ключові слова:</w:t>
      </w:r>
      <w:r w:rsidRPr="003A3F3C">
        <w:rPr>
          <w:rFonts w:ascii="Times New Roman" w:hAnsi="Times New Roman"/>
          <w:i/>
          <w:spacing w:val="-4"/>
          <w:sz w:val="28"/>
          <w:szCs w:val="28"/>
        </w:rPr>
        <w:t xml:space="preserve"> хорове мистецтво, хорова творчість, хоровий спів, співацьке навчання, національна хорова школа.</w:t>
      </w:r>
    </w:p>
    <w:p w:rsidR="00EB6039" w:rsidRPr="003A3F3C" w:rsidRDefault="00EB6039" w:rsidP="00EB6039">
      <w:pPr>
        <w:spacing w:after="0" w:line="240" w:lineRule="auto"/>
        <w:ind w:firstLine="708"/>
        <w:jc w:val="both"/>
        <w:rPr>
          <w:rFonts w:ascii="Times New Roman" w:hAnsi="Times New Roman"/>
          <w:spacing w:val="-4"/>
          <w:sz w:val="28"/>
          <w:szCs w:val="28"/>
        </w:rPr>
      </w:pPr>
    </w:p>
    <w:p w:rsidR="00EB6039" w:rsidRPr="003A3F3C" w:rsidRDefault="00EB6039" w:rsidP="00EB6039">
      <w:pPr>
        <w:spacing w:after="0" w:line="264" w:lineRule="auto"/>
        <w:ind w:firstLine="709"/>
        <w:jc w:val="both"/>
        <w:rPr>
          <w:spacing w:val="-4"/>
        </w:rPr>
      </w:pPr>
      <w:r w:rsidRPr="003A3F3C">
        <w:rPr>
          <w:rFonts w:ascii="Times New Roman" w:hAnsi="Times New Roman"/>
          <w:spacing w:val="-4"/>
          <w:sz w:val="28"/>
          <w:szCs w:val="28"/>
        </w:rPr>
        <w:t>Музика як феномен завжди займала вагоме місце в національному самопіз</w:t>
      </w:r>
      <w:r w:rsidR="009A6361">
        <w:rPr>
          <w:rFonts w:ascii="Times New Roman" w:hAnsi="Times New Roman"/>
          <w:spacing w:val="-4"/>
          <w:sz w:val="28"/>
          <w:szCs w:val="28"/>
        </w:rPr>
        <w:softHyphen/>
      </w:r>
      <w:r w:rsidRPr="003A3F3C">
        <w:rPr>
          <w:rFonts w:ascii="Times New Roman" w:hAnsi="Times New Roman"/>
          <w:spacing w:val="-4"/>
          <w:sz w:val="28"/>
          <w:szCs w:val="28"/>
        </w:rPr>
        <w:t>нанні. Упродовж багатьох століть, в несприятливих для розвитку умовах, україн</w:t>
      </w:r>
      <w:r w:rsidR="009A6361">
        <w:rPr>
          <w:rFonts w:ascii="Times New Roman" w:hAnsi="Times New Roman"/>
          <w:spacing w:val="-4"/>
          <w:sz w:val="28"/>
          <w:szCs w:val="28"/>
        </w:rPr>
        <w:softHyphen/>
      </w:r>
      <w:r w:rsidRPr="003A3F3C">
        <w:rPr>
          <w:rFonts w:ascii="Times New Roman" w:hAnsi="Times New Roman"/>
          <w:spacing w:val="-4"/>
          <w:sz w:val="28"/>
          <w:szCs w:val="28"/>
        </w:rPr>
        <w:t>ська професійна музика, а саме хорове мистецтво, набувало важливого значення на арені становлення державної самосвідомості. Хорове мистецтво, відображаючи національні та духовні риси України, донесло до сьогодення історичну частину людського буття.</w:t>
      </w:r>
    </w:p>
    <w:p w:rsidR="00EB6039" w:rsidRPr="003A3F3C" w:rsidRDefault="00EB6039" w:rsidP="00EB6039">
      <w:pPr>
        <w:spacing w:after="0" w:line="264" w:lineRule="auto"/>
        <w:ind w:firstLine="709"/>
        <w:jc w:val="both"/>
        <w:rPr>
          <w:spacing w:val="-4"/>
        </w:rPr>
      </w:pPr>
      <w:r w:rsidRPr="003A3F3C">
        <w:rPr>
          <w:rFonts w:ascii="Times New Roman" w:hAnsi="Times New Roman"/>
          <w:spacing w:val="-4"/>
          <w:sz w:val="28"/>
          <w:szCs w:val="28"/>
        </w:rPr>
        <w:t>Слід зазначити, що звернення до досягнень минулого важливе сьогодні не лише з позиції збагачення сучасних знань. Багаторічне відмежування від власних національних коренів та культурних традицій призвело до втрати духовного зв</w:t>
      </w:r>
      <w:r w:rsidR="00DB76DA">
        <w:rPr>
          <w:rFonts w:ascii="Times New Roman" w:hAnsi="Times New Roman"/>
          <w:spacing w:val="-4"/>
          <w:sz w:val="28"/>
          <w:szCs w:val="28"/>
        </w:rPr>
        <w:t>’</w:t>
      </w:r>
      <w:r w:rsidRPr="003A3F3C">
        <w:rPr>
          <w:rFonts w:ascii="Times New Roman" w:hAnsi="Times New Roman"/>
          <w:spacing w:val="-4"/>
          <w:sz w:val="28"/>
          <w:szCs w:val="28"/>
        </w:rPr>
        <w:t>яз</w:t>
      </w:r>
      <w:r w:rsidR="00161593">
        <w:rPr>
          <w:rFonts w:ascii="Times New Roman" w:hAnsi="Times New Roman"/>
          <w:spacing w:val="-4"/>
          <w:sz w:val="28"/>
          <w:szCs w:val="28"/>
        </w:rPr>
        <w:softHyphen/>
      </w:r>
      <w:r w:rsidRPr="003A3F3C">
        <w:rPr>
          <w:rFonts w:ascii="Times New Roman" w:hAnsi="Times New Roman"/>
          <w:spacing w:val="-4"/>
          <w:sz w:val="28"/>
          <w:szCs w:val="28"/>
        </w:rPr>
        <w:t>ку з поколіннями. Звертаючись до витоків духовності</w:t>
      </w:r>
      <w:r w:rsidR="009A6361">
        <w:rPr>
          <w:rFonts w:ascii="Times New Roman" w:hAnsi="Times New Roman"/>
          <w:spacing w:val="-4"/>
          <w:sz w:val="28"/>
          <w:szCs w:val="28"/>
        </w:rPr>
        <w:t>,</w:t>
      </w:r>
      <w:r w:rsidRPr="003A3F3C">
        <w:rPr>
          <w:rFonts w:ascii="Times New Roman" w:hAnsi="Times New Roman"/>
          <w:spacing w:val="-4"/>
          <w:sz w:val="28"/>
          <w:szCs w:val="28"/>
        </w:rPr>
        <w:t xml:space="preserve"> ми налагоджуємо стосунки зі свої минулим, адже без минулого немає майбутнього.</w:t>
      </w:r>
    </w:p>
    <w:p w:rsidR="00EB6039" w:rsidRPr="003A3F3C" w:rsidRDefault="00EB6039" w:rsidP="00EB6039">
      <w:pPr>
        <w:spacing w:after="0" w:line="264" w:lineRule="auto"/>
        <w:ind w:firstLine="709"/>
        <w:jc w:val="both"/>
        <w:rPr>
          <w:spacing w:val="-4"/>
        </w:rPr>
      </w:pPr>
      <w:r w:rsidRPr="003A3F3C">
        <w:rPr>
          <w:rFonts w:ascii="Times New Roman" w:hAnsi="Times New Roman"/>
          <w:spacing w:val="-4"/>
          <w:sz w:val="28"/>
          <w:szCs w:val="28"/>
        </w:rPr>
        <w:t xml:space="preserve">Історія хорової творчості України знайшла своє відображення на сторінках підручників, авторами яких є: Л. Корній та Б. Сюта </w:t>
      </w:r>
      <w:r w:rsidR="00A81E1A" w:rsidRPr="003A3F3C">
        <w:rPr>
          <w:rFonts w:ascii="Times New Roman" w:hAnsi="Times New Roman"/>
          <w:spacing w:val="-4"/>
          <w:sz w:val="28"/>
          <w:szCs w:val="28"/>
        </w:rPr>
        <w:t>"</w:t>
      </w:r>
      <w:r w:rsidRPr="003A3F3C">
        <w:rPr>
          <w:rFonts w:ascii="Times New Roman" w:hAnsi="Times New Roman"/>
          <w:spacing w:val="-4"/>
          <w:sz w:val="28"/>
          <w:szCs w:val="28"/>
        </w:rPr>
        <w:t>Історія української музичної культури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В. Іванов </w:t>
      </w:r>
      <w:r w:rsidR="00A81E1A" w:rsidRPr="003A3F3C">
        <w:rPr>
          <w:rFonts w:ascii="Times New Roman" w:hAnsi="Times New Roman"/>
          <w:spacing w:val="-4"/>
          <w:sz w:val="28"/>
          <w:szCs w:val="28"/>
        </w:rPr>
        <w:t>"</w:t>
      </w:r>
      <w:r w:rsidRPr="003A3F3C">
        <w:rPr>
          <w:rFonts w:ascii="Times New Roman" w:hAnsi="Times New Roman"/>
          <w:spacing w:val="-4"/>
          <w:sz w:val="28"/>
          <w:szCs w:val="28"/>
        </w:rPr>
        <w:t>Навчання церковного співу в Україні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та </w:t>
      </w:r>
      <w:r w:rsidR="00A81E1A" w:rsidRPr="003A3F3C">
        <w:rPr>
          <w:rFonts w:ascii="Times New Roman" w:hAnsi="Times New Roman"/>
          <w:spacing w:val="-4"/>
          <w:sz w:val="28"/>
          <w:szCs w:val="28"/>
        </w:rPr>
        <w:t>"</w:t>
      </w:r>
      <w:r w:rsidRPr="003A3F3C">
        <w:rPr>
          <w:rFonts w:ascii="Times New Roman" w:hAnsi="Times New Roman"/>
          <w:spacing w:val="-4"/>
          <w:sz w:val="28"/>
          <w:szCs w:val="28"/>
        </w:rPr>
        <w:t>Співацька освіта в Україні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Н. Герасимова-Персидська </w:t>
      </w:r>
      <w:r w:rsidR="00A81E1A" w:rsidRPr="003A3F3C">
        <w:rPr>
          <w:rFonts w:ascii="Times New Roman" w:hAnsi="Times New Roman"/>
          <w:spacing w:val="-4"/>
          <w:sz w:val="28"/>
          <w:szCs w:val="28"/>
        </w:rPr>
        <w:t>"</w:t>
      </w:r>
      <w:r w:rsidRPr="003A3F3C">
        <w:rPr>
          <w:rFonts w:ascii="Times New Roman" w:hAnsi="Times New Roman"/>
          <w:spacing w:val="-4"/>
          <w:sz w:val="28"/>
          <w:szCs w:val="28"/>
        </w:rPr>
        <w:t>Хоровий концерт на Україні</w:t>
      </w:r>
      <w:r w:rsidR="00A81E1A" w:rsidRPr="003A3F3C">
        <w:rPr>
          <w:rFonts w:ascii="Times New Roman" w:hAnsi="Times New Roman"/>
          <w:spacing w:val="-4"/>
          <w:sz w:val="28"/>
          <w:szCs w:val="28"/>
        </w:rPr>
        <w:t>"</w:t>
      </w:r>
      <w:r w:rsidRPr="003A3F3C">
        <w:rPr>
          <w:rFonts w:ascii="Times New Roman" w:hAnsi="Times New Roman"/>
          <w:spacing w:val="-4"/>
          <w:sz w:val="28"/>
          <w:szCs w:val="28"/>
        </w:rPr>
        <w:t>. У праці Л. Архі</w:t>
      </w:r>
      <w:r w:rsidR="00161593">
        <w:rPr>
          <w:rFonts w:ascii="Times New Roman" w:hAnsi="Times New Roman"/>
          <w:spacing w:val="-4"/>
          <w:sz w:val="28"/>
          <w:szCs w:val="28"/>
        </w:rPr>
        <w:softHyphen/>
      </w:r>
      <w:r w:rsidRPr="003A3F3C">
        <w:rPr>
          <w:rFonts w:ascii="Times New Roman" w:hAnsi="Times New Roman"/>
          <w:spacing w:val="-4"/>
          <w:sz w:val="28"/>
          <w:szCs w:val="28"/>
        </w:rPr>
        <w:t xml:space="preserve">мовича та М. Гордійчука </w:t>
      </w:r>
      <w:r w:rsidR="00A81E1A" w:rsidRPr="003A3F3C">
        <w:rPr>
          <w:rFonts w:ascii="Times New Roman" w:hAnsi="Times New Roman"/>
          <w:spacing w:val="-4"/>
          <w:sz w:val="28"/>
          <w:szCs w:val="28"/>
        </w:rPr>
        <w:t>"</w:t>
      </w:r>
      <w:r w:rsidRPr="003A3F3C">
        <w:rPr>
          <w:rFonts w:ascii="Times New Roman" w:hAnsi="Times New Roman"/>
          <w:spacing w:val="-4"/>
          <w:sz w:val="28"/>
          <w:szCs w:val="28"/>
        </w:rPr>
        <w:t>М. Лисенко: життя і творчість</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можна ознайо</w:t>
      </w:r>
      <w:r w:rsidR="009A6361">
        <w:rPr>
          <w:rFonts w:ascii="Times New Roman" w:hAnsi="Times New Roman"/>
          <w:spacing w:val="-4"/>
          <w:sz w:val="28"/>
          <w:szCs w:val="28"/>
        </w:rPr>
        <w:softHyphen/>
      </w:r>
      <w:r w:rsidRPr="003A3F3C">
        <w:rPr>
          <w:rFonts w:ascii="Times New Roman" w:hAnsi="Times New Roman"/>
          <w:spacing w:val="-4"/>
          <w:sz w:val="28"/>
          <w:szCs w:val="28"/>
        </w:rPr>
        <w:t>митись з розвитком та становленням української професійної музики. Все це дає змогу переконатися, що українська культура, а саме хорова музика України, займає високу сходинку в національному самопізнанні та духовному розвитку самосвідомості країни.</w:t>
      </w:r>
    </w:p>
    <w:p w:rsidR="00EB6039" w:rsidRPr="003A3F3C" w:rsidRDefault="00EB6039" w:rsidP="00EB6039">
      <w:pPr>
        <w:spacing w:after="0" w:line="264" w:lineRule="auto"/>
        <w:ind w:firstLine="709"/>
        <w:jc w:val="both"/>
        <w:rPr>
          <w:spacing w:val="-4"/>
        </w:rPr>
      </w:pPr>
      <w:r w:rsidRPr="003A3F3C">
        <w:rPr>
          <w:rFonts w:ascii="Times New Roman" w:hAnsi="Times New Roman"/>
          <w:spacing w:val="-4"/>
          <w:sz w:val="28"/>
          <w:szCs w:val="28"/>
        </w:rPr>
        <w:t>Перші пам</w:t>
      </w:r>
      <w:r w:rsidR="00DB76DA">
        <w:rPr>
          <w:rFonts w:ascii="Times New Roman" w:hAnsi="Times New Roman"/>
          <w:spacing w:val="-4"/>
          <w:sz w:val="28"/>
          <w:szCs w:val="28"/>
        </w:rPr>
        <w:t>’</w:t>
      </w:r>
      <w:r w:rsidRPr="003A3F3C">
        <w:rPr>
          <w:rFonts w:ascii="Times New Roman" w:hAnsi="Times New Roman"/>
          <w:spacing w:val="-4"/>
          <w:sz w:val="28"/>
          <w:szCs w:val="28"/>
        </w:rPr>
        <w:t>ятки музичної культури України дійшли до нас ще з доісто</w:t>
      </w:r>
      <w:r w:rsidR="0084114D">
        <w:rPr>
          <w:rFonts w:ascii="Times New Roman" w:hAnsi="Times New Roman"/>
          <w:spacing w:val="-4"/>
          <w:sz w:val="28"/>
          <w:szCs w:val="28"/>
        </w:rPr>
        <w:softHyphen/>
      </w:r>
      <w:r w:rsidRPr="003A3F3C">
        <w:rPr>
          <w:rFonts w:ascii="Times New Roman" w:hAnsi="Times New Roman"/>
          <w:spacing w:val="-4"/>
          <w:sz w:val="28"/>
          <w:szCs w:val="28"/>
        </w:rPr>
        <w:t xml:space="preserve">ричного часу. </w:t>
      </w:r>
      <w:r w:rsidR="009A6361">
        <w:rPr>
          <w:rFonts w:ascii="Times New Roman" w:hAnsi="Times New Roman"/>
          <w:spacing w:val="-4"/>
          <w:sz w:val="28"/>
          <w:szCs w:val="28"/>
        </w:rPr>
        <w:t>За</w:t>
      </w:r>
      <w:r w:rsidRPr="003A3F3C">
        <w:rPr>
          <w:rFonts w:ascii="Times New Roman" w:hAnsi="Times New Roman"/>
          <w:spacing w:val="-4"/>
          <w:sz w:val="28"/>
          <w:szCs w:val="28"/>
        </w:rPr>
        <w:t xml:space="preserve"> археологічним</w:t>
      </w:r>
      <w:r w:rsidR="009A6361">
        <w:rPr>
          <w:rFonts w:ascii="Times New Roman" w:hAnsi="Times New Roman"/>
          <w:spacing w:val="-4"/>
          <w:sz w:val="28"/>
          <w:szCs w:val="28"/>
        </w:rPr>
        <w:t>и</w:t>
      </w:r>
      <w:r w:rsidRPr="003A3F3C">
        <w:rPr>
          <w:rFonts w:ascii="Times New Roman" w:hAnsi="Times New Roman"/>
          <w:spacing w:val="-4"/>
          <w:sz w:val="28"/>
          <w:szCs w:val="28"/>
        </w:rPr>
        <w:t xml:space="preserve"> знахідкам</w:t>
      </w:r>
      <w:r w:rsidR="009A6361">
        <w:rPr>
          <w:rFonts w:ascii="Times New Roman" w:hAnsi="Times New Roman"/>
          <w:spacing w:val="-4"/>
          <w:sz w:val="28"/>
          <w:szCs w:val="28"/>
        </w:rPr>
        <w:t>и</w:t>
      </w:r>
      <w:r w:rsidRPr="003A3F3C">
        <w:rPr>
          <w:rFonts w:ascii="Times New Roman" w:hAnsi="Times New Roman"/>
          <w:spacing w:val="-4"/>
          <w:sz w:val="28"/>
          <w:szCs w:val="28"/>
        </w:rPr>
        <w:t xml:space="preserve">, які належать ще до епохи палеоліту, а це 20 тис. р. до н. е., можна довести, що музика відігравала важливе значення не </w:t>
      </w:r>
      <w:r w:rsidRPr="003A3F3C">
        <w:rPr>
          <w:rFonts w:ascii="Times New Roman" w:hAnsi="Times New Roman"/>
          <w:spacing w:val="-4"/>
          <w:sz w:val="28"/>
          <w:szCs w:val="28"/>
        </w:rPr>
        <w:lastRenderedPageBreak/>
        <w:t>лише в побуті населення, а й була невід</w:t>
      </w:r>
      <w:r w:rsidR="00DB76DA">
        <w:rPr>
          <w:rFonts w:ascii="Times New Roman" w:hAnsi="Times New Roman"/>
          <w:spacing w:val="-4"/>
          <w:sz w:val="28"/>
          <w:szCs w:val="28"/>
        </w:rPr>
        <w:t>’</w:t>
      </w:r>
      <w:r w:rsidRPr="003A3F3C">
        <w:rPr>
          <w:rFonts w:ascii="Times New Roman" w:hAnsi="Times New Roman"/>
          <w:spacing w:val="-4"/>
          <w:sz w:val="28"/>
          <w:szCs w:val="28"/>
        </w:rPr>
        <w:t>ємною частиною зародження культури та духовності усього народу.</w:t>
      </w:r>
    </w:p>
    <w:p w:rsidR="00EB6039" w:rsidRPr="003A3F3C" w:rsidRDefault="00EB6039" w:rsidP="00EB6039">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З глибини віків до нас дійшли зразки обрядового фольклору, а це насам</w:t>
      </w:r>
      <w:r w:rsidR="0084114D">
        <w:rPr>
          <w:rFonts w:ascii="Times New Roman" w:hAnsi="Times New Roman"/>
          <w:spacing w:val="-4"/>
          <w:sz w:val="28"/>
          <w:szCs w:val="28"/>
        </w:rPr>
        <w:softHyphen/>
      </w:r>
      <w:r w:rsidRPr="003A3F3C">
        <w:rPr>
          <w:rFonts w:ascii="Times New Roman" w:hAnsi="Times New Roman"/>
          <w:spacing w:val="-4"/>
          <w:sz w:val="28"/>
          <w:szCs w:val="28"/>
        </w:rPr>
        <w:t>перед пісні, балади, думи.</w:t>
      </w:r>
    </w:p>
    <w:p w:rsidR="00EB6039" w:rsidRPr="003A3F3C" w:rsidRDefault="00EB6039" w:rsidP="00EB6039">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Звертаючи увагу на різновиди музичної виконавської діяльності, можна виокремити один із найдоступніших – спів, а саме хоровий спів, що відображає співочу душу українського народу.</w:t>
      </w:r>
    </w:p>
    <w:p w:rsidR="00EB6039" w:rsidRPr="003A3F3C" w:rsidRDefault="00EB6039" w:rsidP="00EB6039">
      <w:pPr>
        <w:spacing w:after="0" w:line="264" w:lineRule="auto"/>
        <w:ind w:firstLine="709"/>
        <w:jc w:val="both"/>
        <w:rPr>
          <w:spacing w:val="-4"/>
        </w:rPr>
      </w:pPr>
      <w:r w:rsidRPr="003A3F3C">
        <w:rPr>
          <w:rFonts w:ascii="Times New Roman" w:hAnsi="Times New Roman"/>
          <w:spacing w:val="-4"/>
          <w:sz w:val="28"/>
          <w:szCs w:val="28"/>
        </w:rPr>
        <w:t>Науковцями доведено, що хоровий спів існував за часів первісно-общин</w:t>
      </w:r>
      <w:r w:rsidR="0084114D">
        <w:rPr>
          <w:rFonts w:ascii="Times New Roman" w:hAnsi="Times New Roman"/>
          <w:spacing w:val="-4"/>
          <w:sz w:val="28"/>
          <w:szCs w:val="28"/>
        </w:rPr>
        <w:softHyphen/>
      </w:r>
      <w:r w:rsidRPr="003A3F3C">
        <w:rPr>
          <w:rFonts w:ascii="Times New Roman" w:hAnsi="Times New Roman"/>
          <w:spacing w:val="-4"/>
          <w:sz w:val="28"/>
          <w:szCs w:val="28"/>
        </w:rPr>
        <w:t>ного ладу і був пов</w:t>
      </w:r>
      <w:r w:rsidR="00DB76DA">
        <w:rPr>
          <w:rFonts w:ascii="Times New Roman" w:hAnsi="Times New Roman"/>
          <w:spacing w:val="-4"/>
          <w:sz w:val="28"/>
          <w:szCs w:val="28"/>
        </w:rPr>
        <w:t>’</w:t>
      </w:r>
      <w:r w:rsidRPr="003A3F3C">
        <w:rPr>
          <w:rFonts w:ascii="Times New Roman" w:hAnsi="Times New Roman"/>
          <w:spacing w:val="-4"/>
          <w:sz w:val="28"/>
          <w:szCs w:val="28"/>
        </w:rPr>
        <w:t>язаний з обрядовістю. Сутністю обрядового хорового співу було єднання співаків у спільному духовному прагненні при вільному самовияві індивідуальності кожного співака.</w:t>
      </w:r>
    </w:p>
    <w:p w:rsidR="00EB6039" w:rsidRPr="003A3F3C" w:rsidRDefault="00EB6039" w:rsidP="00EB6039">
      <w:pPr>
        <w:spacing w:after="0" w:line="264" w:lineRule="auto"/>
        <w:ind w:firstLine="709"/>
        <w:jc w:val="both"/>
        <w:rPr>
          <w:spacing w:val="-4"/>
        </w:rPr>
      </w:pPr>
      <w:r w:rsidRPr="003A3F3C">
        <w:rPr>
          <w:rFonts w:ascii="Times New Roman" w:hAnsi="Times New Roman"/>
          <w:spacing w:val="-4"/>
          <w:sz w:val="28"/>
          <w:szCs w:val="28"/>
        </w:rPr>
        <w:t>Витоки хорового співу в Україні беруть свій початок саме з давньоруського культового співу, пов</w:t>
      </w:r>
      <w:r w:rsidR="00DB76DA">
        <w:rPr>
          <w:rFonts w:ascii="Times New Roman" w:hAnsi="Times New Roman"/>
          <w:spacing w:val="-4"/>
          <w:sz w:val="28"/>
          <w:szCs w:val="28"/>
        </w:rPr>
        <w:t>’</w:t>
      </w:r>
      <w:r w:rsidRPr="003A3F3C">
        <w:rPr>
          <w:rFonts w:ascii="Times New Roman" w:hAnsi="Times New Roman"/>
          <w:spacing w:val="-4"/>
          <w:sz w:val="28"/>
          <w:szCs w:val="28"/>
        </w:rPr>
        <w:t>язаного з канонічними християнськими обрядами. Адже починаючи з Х ст., з Хрещення Київської Русі, починається розвиток багатові</w:t>
      </w:r>
      <w:r w:rsidR="0084114D">
        <w:rPr>
          <w:rFonts w:ascii="Times New Roman" w:hAnsi="Times New Roman"/>
          <w:spacing w:val="-4"/>
          <w:sz w:val="28"/>
          <w:szCs w:val="28"/>
        </w:rPr>
        <w:softHyphen/>
      </w:r>
      <w:r w:rsidRPr="003A3F3C">
        <w:rPr>
          <w:rFonts w:ascii="Times New Roman" w:hAnsi="Times New Roman"/>
          <w:spacing w:val="-4"/>
          <w:sz w:val="28"/>
          <w:szCs w:val="28"/>
        </w:rPr>
        <w:t>кової практики хорового мистецтва. Оскільки релігійний спів був головною складовою частиною богослужіння, природно виникає потреба в освічених співаках.</w:t>
      </w:r>
    </w:p>
    <w:p w:rsidR="00EB6039" w:rsidRPr="003A3F3C" w:rsidRDefault="00EB6039" w:rsidP="00EB6039">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За визначенням В. Іванова</w:t>
      </w:r>
      <w:r w:rsidR="00161593">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00161593">
        <w:rPr>
          <w:rFonts w:ascii="Times New Roman" w:hAnsi="Times New Roman"/>
          <w:spacing w:val="-4"/>
          <w:sz w:val="28"/>
          <w:szCs w:val="28"/>
        </w:rPr>
        <w:t>п</w:t>
      </w:r>
      <w:r w:rsidRPr="003A3F3C">
        <w:rPr>
          <w:rFonts w:ascii="Times New Roman" w:hAnsi="Times New Roman"/>
          <w:spacing w:val="-4"/>
          <w:sz w:val="28"/>
          <w:szCs w:val="28"/>
        </w:rPr>
        <w:t xml:space="preserve">оняття </w:t>
      </w:r>
      <w:r w:rsidR="00A81E1A" w:rsidRPr="003A3F3C">
        <w:rPr>
          <w:rFonts w:ascii="Times New Roman" w:hAnsi="Times New Roman"/>
          <w:spacing w:val="-4"/>
          <w:sz w:val="28"/>
          <w:szCs w:val="28"/>
        </w:rPr>
        <w:t>"</w:t>
      </w:r>
      <w:r w:rsidRPr="003A3F3C">
        <w:rPr>
          <w:rFonts w:ascii="Times New Roman" w:hAnsi="Times New Roman"/>
          <w:spacing w:val="-4"/>
          <w:sz w:val="28"/>
          <w:szCs w:val="28"/>
        </w:rPr>
        <w:t>співацьке навчання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у вітчизняній науці зустрічається рідко. Тим часом воно досить містке і включає все, що пов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язане з багатовіковою хоровою практикою українського народу, починаючи ще з Давньої Русі. Перше слово тут походить від давньоруського </w:t>
      </w:r>
      <w:r w:rsidR="00A81E1A" w:rsidRPr="003A3F3C">
        <w:rPr>
          <w:rFonts w:ascii="Times New Roman" w:hAnsi="Times New Roman"/>
          <w:spacing w:val="-4"/>
          <w:sz w:val="28"/>
          <w:szCs w:val="28"/>
        </w:rPr>
        <w:t>"</w:t>
      </w:r>
      <w:r w:rsidRPr="003A3F3C">
        <w:rPr>
          <w:rFonts w:ascii="Times New Roman" w:hAnsi="Times New Roman"/>
          <w:spacing w:val="-4"/>
          <w:sz w:val="28"/>
          <w:szCs w:val="28"/>
        </w:rPr>
        <w:t>спевец</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(церковний півчий), а друге зв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язане із словом </w:t>
      </w:r>
      <w:r w:rsidR="00A81E1A" w:rsidRPr="003A3F3C">
        <w:rPr>
          <w:rFonts w:ascii="Times New Roman" w:hAnsi="Times New Roman"/>
          <w:spacing w:val="-4"/>
          <w:sz w:val="28"/>
          <w:szCs w:val="28"/>
        </w:rPr>
        <w:t>"</w:t>
      </w:r>
      <w:r w:rsidRPr="003A3F3C">
        <w:rPr>
          <w:rFonts w:ascii="Times New Roman" w:hAnsi="Times New Roman"/>
          <w:spacing w:val="-4"/>
          <w:sz w:val="28"/>
          <w:szCs w:val="28"/>
        </w:rPr>
        <w:t>навчати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навчити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що з давніх давен означало передачу конкретних знань, умінь і досвіду від одних людей до інших. Загалом же термін </w:t>
      </w:r>
      <w:r w:rsidR="00A81E1A" w:rsidRPr="003A3F3C">
        <w:rPr>
          <w:rFonts w:ascii="Times New Roman" w:hAnsi="Times New Roman"/>
          <w:spacing w:val="-4"/>
          <w:sz w:val="28"/>
          <w:szCs w:val="28"/>
        </w:rPr>
        <w:t>"</w:t>
      </w:r>
      <w:r w:rsidRPr="003A3F3C">
        <w:rPr>
          <w:rFonts w:ascii="Times New Roman" w:hAnsi="Times New Roman"/>
          <w:spacing w:val="-4"/>
          <w:sz w:val="28"/>
          <w:szCs w:val="28"/>
        </w:rPr>
        <w:t>співацьке навчання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вказує на строго визначену галузь вокальної педагогіки, яка ґрунтується на теоретичному й практичному досвіді церковного співу. Головне, що цей спів пов</w:t>
      </w:r>
      <w:r w:rsidR="00DB76DA">
        <w:rPr>
          <w:rFonts w:ascii="Times New Roman" w:hAnsi="Times New Roman"/>
          <w:spacing w:val="-4"/>
          <w:sz w:val="28"/>
          <w:szCs w:val="28"/>
        </w:rPr>
        <w:t>’</w:t>
      </w:r>
      <w:r w:rsidRPr="003A3F3C">
        <w:rPr>
          <w:rFonts w:ascii="Times New Roman" w:hAnsi="Times New Roman"/>
          <w:spacing w:val="-4"/>
          <w:sz w:val="28"/>
          <w:szCs w:val="28"/>
        </w:rPr>
        <w:t>язаний з богослужінням і виконується лише в храмі, тобто церкві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[3, с. 5].</w:t>
      </w:r>
    </w:p>
    <w:p w:rsidR="00EB6039" w:rsidRPr="003A3F3C" w:rsidRDefault="00EB6039" w:rsidP="00EB6039">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Закріплюючи на українських землях нову релігію, музика стає головним фундаментом церковно-релігійних обрядів. В церквах та монастирях починають з</w:t>
      </w:r>
      <w:r w:rsidR="00DB76DA">
        <w:rPr>
          <w:rFonts w:ascii="Times New Roman" w:hAnsi="Times New Roman"/>
          <w:spacing w:val="-4"/>
          <w:sz w:val="28"/>
          <w:szCs w:val="28"/>
        </w:rPr>
        <w:t>’</w:t>
      </w:r>
      <w:r w:rsidRPr="003A3F3C">
        <w:rPr>
          <w:rFonts w:ascii="Times New Roman" w:hAnsi="Times New Roman"/>
          <w:spacing w:val="-4"/>
          <w:sz w:val="28"/>
          <w:szCs w:val="28"/>
        </w:rPr>
        <w:t>являтися перші співацькі школи, де майстри, творці співу навчають цьо</w:t>
      </w:r>
      <w:r w:rsidR="00161593">
        <w:rPr>
          <w:rFonts w:ascii="Times New Roman" w:hAnsi="Times New Roman"/>
          <w:spacing w:val="-4"/>
          <w:sz w:val="28"/>
          <w:szCs w:val="28"/>
        </w:rPr>
        <w:t>го</w:t>
      </w:r>
      <w:r w:rsidRPr="003A3F3C">
        <w:rPr>
          <w:rFonts w:ascii="Times New Roman" w:hAnsi="Times New Roman"/>
          <w:spacing w:val="-4"/>
          <w:sz w:val="28"/>
          <w:szCs w:val="28"/>
        </w:rPr>
        <w:t xml:space="preserve"> мистецтв</w:t>
      </w:r>
      <w:r w:rsidR="00161593">
        <w:rPr>
          <w:rFonts w:ascii="Times New Roman" w:hAnsi="Times New Roman"/>
          <w:spacing w:val="-4"/>
          <w:sz w:val="28"/>
          <w:szCs w:val="28"/>
        </w:rPr>
        <w:t>а</w:t>
      </w:r>
      <w:r w:rsidRPr="003A3F3C">
        <w:rPr>
          <w:rFonts w:ascii="Times New Roman" w:hAnsi="Times New Roman"/>
          <w:spacing w:val="-4"/>
          <w:sz w:val="28"/>
          <w:szCs w:val="28"/>
        </w:rPr>
        <w:t>. Адже кожна церква за потребами обряду вимагала спеціальної підготовки читців та хору, за якою передбачалось навчання за спеціальними програмами та потребами церковного кліру.</w:t>
      </w:r>
    </w:p>
    <w:p w:rsidR="00EB6039" w:rsidRPr="003A3F3C" w:rsidRDefault="00EB6039" w:rsidP="00EB6039">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Тогочасні релігійні богослужіння православної церкви беруть свій початок з візантійських традицій, однак на наспіви Київської православної церкви вплинуло східнослов</w:t>
      </w:r>
      <w:r w:rsidR="00DB76DA">
        <w:rPr>
          <w:rFonts w:ascii="Times New Roman" w:hAnsi="Times New Roman"/>
          <w:spacing w:val="-4"/>
          <w:sz w:val="28"/>
          <w:szCs w:val="28"/>
        </w:rPr>
        <w:t>’</w:t>
      </w:r>
      <w:r w:rsidRPr="003A3F3C">
        <w:rPr>
          <w:rFonts w:ascii="Times New Roman" w:hAnsi="Times New Roman"/>
          <w:spacing w:val="-4"/>
          <w:sz w:val="28"/>
          <w:szCs w:val="28"/>
        </w:rPr>
        <w:t>янське пісенне підґрунтя, яке асимілювало з культового фольклорного співу та дало поштовх для виникнення нового самобутнього київського (знамен</w:t>
      </w:r>
      <w:r w:rsidR="00161593">
        <w:rPr>
          <w:rFonts w:ascii="Times New Roman" w:hAnsi="Times New Roman"/>
          <w:spacing w:val="-4"/>
          <w:sz w:val="28"/>
          <w:szCs w:val="28"/>
        </w:rPr>
        <w:softHyphen/>
      </w:r>
      <w:r w:rsidRPr="003A3F3C">
        <w:rPr>
          <w:rFonts w:ascii="Times New Roman" w:hAnsi="Times New Roman"/>
          <w:spacing w:val="-4"/>
          <w:sz w:val="28"/>
          <w:szCs w:val="28"/>
        </w:rPr>
        <w:t>ного) розспіву, який згодом став ознакою тогочасної музичної системи.</w:t>
      </w:r>
    </w:p>
    <w:p w:rsidR="00EB6039" w:rsidRPr="003A3F3C" w:rsidRDefault="00EB6039" w:rsidP="00EB6039">
      <w:pPr>
        <w:spacing w:after="0" w:line="264" w:lineRule="auto"/>
        <w:ind w:firstLine="709"/>
        <w:jc w:val="both"/>
        <w:rPr>
          <w:spacing w:val="-4"/>
        </w:rPr>
      </w:pPr>
      <w:r w:rsidRPr="003A3F3C">
        <w:rPr>
          <w:rFonts w:ascii="Times New Roman" w:hAnsi="Times New Roman"/>
          <w:spacing w:val="-4"/>
          <w:sz w:val="28"/>
          <w:szCs w:val="28"/>
        </w:rPr>
        <w:t>Київська Русь перейняла з Візантії суворий регламентований спів та молит</w:t>
      </w:r>
      <w:r w:rsidR="0084114D">
        <w:rPr>
          <w:rFonts w:ascii="Times New Roman" w:hAnsi="Times New Roman"/>
          <w:spacing w:val="-4"/>
          <w:sz w:val="28"/>
          <w:szCs w:val="28"/>
        </w:rPr>
        <w:softHyphen/>
      </w:r>
      <w:r w:rsidRPr="003A3F3C">
        <w:rPr>
          <w:rFonts w:ascii="Times New Roman" w:hAnsi="Times New Roman"/>
          <w:spacing w:val="-4"/>
          <w:sz w:val="28"/>
          <w:szCs w:val="28"/>
        </w:rPr>
        <w:t xml:space="preserve">ви, які виконувались на різних службах: всенічній, вечірній, ранковій та літургії, де основними церковними піснеспівами були псалми, антифони, тропарі, кондаки, </w:t>
      </w:r>
      <w:r w:rsidRPr="003A3F3C">
        <w:rPr>
          <w:rFonts w:ascii="Times New Roman" w:hAnsi="Times New Roman"/>
          <w:spacing w:val="-4"/>
          <w:sz w:val="28"/>
          <w:szCs w:val="28"/>
        </w:rPr>
        <w:lastRenderedPageBreak/>
        <w:t>канони, стихирі, які лише у XVI ст. знайшли своє втілення в таких церковних виданнях</w:t>
      </w:r>
      <w:r w:rsidR="00161593">
        <w:rPr>
          <w:rFonts w:ascii="Times New Roman" w:hAnsi="Times New Roman"/>
          <w:spacing w:val="-4"/>
          <w:sz w:val="28"/>
          <w:szCs w:val="28"/>
        </w:rPr>
        <w:t>,</w:t>
      </w:r>
      <w:r w:rsidRPr="003A3F3C">
        <w:rPr>
          <w:rFonts w:ascii="Times New Roman" w:hAnsi="Times New Roman"/>
          <w:spacing w:val="-4"/>
          <w:sz w:val="28"/>
          <w:szCs w:val="28"/>
        </w:rPr>
        <w:t xml:space="preserve"> як </w:t>
      </w:r>
      <w:r w:rsidR="00A81E1A" w:rsidRPr="003A3F3C">
        <w:rPr>
          <w:rFonts w:ascii="Times New Roman" w:hAnsi="Times New Roman"/>
          <w:spacing w:val="-4"/>
          <w:sz w:val="28"/>
          <w:szCs w:val="28"/>
        </w:rPr>
        <w:t>"</w:t>
      </w:r>
      <w:r w:rsidRPr="003A3F3C">
        <w:rPr>
          <w:rFonts w:ascii="Times New Roman" w:hAnsi="Times New Roman"/>
          <w:spacing w:val="-4"/>
          <w:sz w:val="28"/>
          <w:szCs w:val="28"/>
        </w:rPr>
        <w:t>Псалтир</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Стихирарій</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та </w:t>
      </w:r>
      <w:r w:rsidR="00A81E1A" w:rsidRPr="003A3F3C">
        <w:rPr>
          <w:rFonts w:ascii="Times New Roman" w:hAnsi="Times New Roman"/>
          <w:spacing w:val="-4"/>
          <w:sz w:val="28"/>
          <w:szCs w:val="28"/>
        </w:rPr>
        <w:t>"</w:t>
      </w:r>
      <w:r w:rsidRPr="003A3F3C">
        <w:rPr>
          <w:rFonts w:ascii="Times New Roman" w:hAnsi="Times New Roman"/>
          <w:spacing w:val="-4"/>
          <w:sz w:val="28"/>
          <w:szCs w:val="28"/>
        </w:rPr>
        <w:t>Ірмолой</w:t>
      </w:r>
      <w:r w:rsidR="00A81E1A" w:rsidRPr="003A3F3C">
        <w:rPr>
          <w:rFonts w:ascii="Times New Roman" w:hAnsi="Times New Roman"/>
          <w:spacing w:val="-4"/>
          <w:sz w:val="28"/>
          <w:szCs w:val="28"/>
        </w:rPr>
        <w:t>"</w:t>
      </w:r>
      <w:r w:rsidRPr="003A3F3C">
        <w:rPr>
          <w:rFonts w:ascii="Times New Roman" w:hAnsi="Times New Roman"/>
          <w:spacing w:val="-4"/>
          <w:sz w:val="28"/>
          <w:szCs w:val="28"/>
        </w:rPr>
        <w:t>.</w:t>
      </w:r>
    </w:p>
    <w:p w:rsidR="00EB6039" w:rsidRPr="003A3F3C" w:rsidRDefault="00EB6039" w:rsidP="00EB6039">
      <w:pPr>
        <w:spacing w:after="0" w:line="264" w:lineRule="auto"/>
        <w:ind w:firstLine="709"/>
        <w:jc w:val="both"/>
        <w:rPr>
          <w:spacing w:val="-4"/>
        </w:rPr>
      </w:pPr>
      <w:r w:rsidRPr="003A3F3C">
        <w:rPr>
          <w:rFonts w:ascii="Times New Roman" w:hAnsi="Times New Roman"/>
          <w:spacing w:val="-4"/>
          <w:sz w:val="28"/>
          <w:szCs w:val="28"/>
        </w:rPr>
        <w:t>Псалтир був обов</w:t>
      </w:r>
      <w:r w:rsidR="00DB76DA">
        <w:rPr>
          <w:rFonts w:ascii="Times New Roman" w:hAnsi="Times New Roman"/>
          <w:spacing w:val="-4"/>
          <w:sz w:val="28"/>
          <w:szCs w:val="28"/>
        </w:rPr>
        <w:t>’</w:t>
      </w:r>
      <w:r w:rsidRPr="003A3F3C">
        <w:rPr>
          <w:rFonts w:ascii="Times New Roman" w:hAnsi="Times New Roman"/>
          <w:spacing w:val="-4"/>
          <w:sz w:val="28"/>
          <w:szCs w:val="28"/>
        </w:rPr>
        <w:t>язковою книгою у навчанні і містив 150 псалмів, які використовувалися під час богослужіння. Підготовка співацьких кадрів набувала державного значення. До служби в церквах починали готувати з дитячого віку. У процесі церковного навчання були виокремлені такі фахові спрямування</w:t>
      </w:r>
      <w:r w:rsidR="00161593">
        <w:rPr>
          <w:rFonts w:ascii="Times New Roman" w:hAnsi="Times New Roman"/>
          <w:spacing w:val="-4"/>
          <w:sz w:val="28"/>
          <w:szCs w:val="28"/>
        </w:rPr>
        <w:t>,</w:t>
      </w:r>
      <w:r w:rsidRPr="003A3F3C">
        <w:rPr>
          <w:rFonts w:ascii="Times New Roman" w:hAnsi="Times New Roman"/>
          <w:spacing w:val="-4"/>
          <w:sz w:val="28"/>
          <w:szCs w:val="28"/>
        </w:rPr>
        <w:t xml:space="preserve"> як: писарі, читці, співці. Цікавою особливістю тогочасного навчання було те, що роль викладачів часто виконували свяще</w:t>
      </w:r>
      <w:r w:rsidR="00161593">
        <w:rPr>
          <w:rFonts w:ascii="Times New Roman" w:hAnsi="Times New Roman"/>
          <w:spacing w:val="-4"/>
          <w:sz w:val="28"/>
          <w:szCs w:val="28"/>
        </w:rPr>
        <w:t>н</w:t>
      </w:r>
      <w:r w:rsidRPr="003A3F3C">
        <w:rPr>
          <w:rFonts w:ascii="Times New Roman" w:hAnsi="Times New Roman"/>
          <w:spacing w:val="-4"/>
          <w:sz w:val="28"/>
          <w:szCs w:val="28"/>
        </w:rPr>
        <w:t>ники, адже спеціальні співацькі навчальні заклади ще не мали свого повноваження.</w:t>
      </w:r>
    </w:p>
    <w:p w:rsidR="00EB6039" w:rsidRPr="003A3F3C" w:rsidRDefault="00EB6039" w:rsidP="00EB6039">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Вважають, що першою спеціальною школою стала школа, заснована доч</w:t>
      </w:r>
      <w:r w:rsidR="0084114D">
        <w:rPr>
          <w:rFonts w:ascii="Times New Roman" w:hAnsi="Times New Roman"/>
          <w:spacing w:val="-4"/>
          <w:sz w:val="28"/>
          <w:szCs w:val="28"/>
        </w:rPr>
        <w:softHyphen/>
      </w:r>
      <w:r w:rsidRPr="003A3F3C">
        <w:rPr>
          <w:rFonts w:ascii="Times New Roman" w:hAnsi="Times New Roman"/>
          <w:spacing w:val="-4"/>
          <w:sz w:val="28"/>
          <w:szCs w:val="28"/>
        </w:rPr>
        <w:t>кою Ярослава Мудрого Анною при Андріївському монастирі в Києві, де навчали дівчат різни</w:t>
      </w:r>
      <w:r w:rsidR="00161593">
        <w:rPr>
          <w:rFonts w:ascii="Times New Roman" w:hAnsi="Times New Roman"/>
          <w:spacing w:val="-4"/>
          <w:sz w:val="28"/>
          <w:szCs w:val="28"/>
        </w:rPr>
        <w:t>х</w:t>
      </w:r>
      <w:r w:rsidRPr="003A3F3C">
        <w:rPr>
          <w:rFonts w:ascii="Times New Roman" w:hAnsi="Times New Roman"/>
          <w:spacing w:val="-4"/>
          <w:sz w:val="28"/>
          <w:szCs w:val="28"/>
        </w:rPr>
        <w:t xml:space="preserve"> ремес</w:t>
      </w:r>
      <w:r w:rsidR="00161593">
        <w:rPr>
          <w:rFonts w:ascii="Times New Roman" w:hAnsi="Times New Roman"/>
          <w:spacing w:val="-4"/>
          <w:sz w:val="28"/>
          <w:szCs w:val="28"/>
        </w:rPr>
        <w:t>е</w:t>
      </w:r>
      <w:r w:rsidRPr="003A3F3C">
        <w:rPr>
          <w:rFonts w:ascii="Times New Roman" w:hAnsi="Times New Roman"/>
          <w:spacing w:val="-4"/>
          <w:sz w:val="28"/>
          <w:szCs w:val="28"/>
        </w:rPr>
        <w:t>л, грамоти й співу.</w:t>
      </w:r>
    </w:p>
    <w:p w:rsidR="00EB6039" w:rsidRPr="003A3F3C" w:rsidRDefault="00EB6039" w:rsidP="00EB6039">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Паралельно в цей час набувають розмаху Печерський, Золотоверхий, Видубицький та ін. монастирі, в яких також проходить підготовка професійних півчих та регентів. Це свідчить, що Київ вже на той час має свою систему підго</w:t>
      </w:r>
      <w:r w:rsidR="00161593">
        <w:rPr>
          <w:rFonts w:ascii="Times New Roman" w:hAnsi="Times New Roman"/>
          <w:spacing w:val="-4"/>
          <w:sz w:val="28"/>
          <w:szCs w:val="28"/>
        </w:rPr>
        <w:softHyphen/>
      </w:r>
      <w:r w:rsidRPr="003A3F3C">
        <w:rPr>
          <w:rFonts w:ascii="Times New Roman" w:hAnsi="Times New Roman"/>
          <w:spacing w:val="-4"/>
          <w:sz w:val="28"/>
          <w:szCs w:val="28"/>
        </w:rPr>
        <w:t>товки церковних кадрів.</w:t>
      </w:r>
    </w:p>
    <w:p w:rsidR="00EB6039" w:rsidRPr="00161593" w:rsidRDefault="00EB6039" w:rsidP="00EB6039">
      <w:pPr>
        <w:spacing w:after="0" w:line="264" w:lineRule="auto"/>
        <w:ind w:firstLine="709"/>
        <w:jc w:val="both"/>
        <w:rPr>
          <w:rFonts w:ascii="Times New Roman" w:hAnsi="Times New Roman"/>
          <w:spacing w:val="-8"/>
          <w:sz w:val="28"/>
          <w:szCs w:val="28"/>
        </w:rPr>
      </w:pPr>
      <w:r w:rsidRPr="00161593">
        <w:rPr>
          <w:rFonts w:ascii="Times New Roman" w:hAnsi="Times New Roman"/>
          <w:spacing w:val="-8"/>
          <w:sz w:val="28"/>
          <w:szCs w:val="28"/>
        </w:rPr>
        <w:t>Запозичена з Візантії система співу здійснювалась за канонічними пісно</w:t>
      </w:r>
      <w:r w:rsidR="0084114D" w:rsidRPr="00161593">
        <w:rPr>
          <w:rFonts w:ascii="Times New Roman" w:hAnsi="Times New Roman"/>
          <w:spacing w:val="-8"/>
          <w:sz w:val="28"/>
          <w:szCs w:val="28"/>
        </w:rPr>
        <w:softHyphen/>
      </w:r>
      <w:r w:rsidRPr="00161593">
        <w:rPr>
          <w:rFonts w:ascii="Times New Roman" w:hAnsi="Times New Roman"/>
          <w:spacing w:val="-8"/>
          <w:sz w:val="28"/>
          <w:szCs w:val="28"/>
        </w:rPr>
        <w:t>співами, які мали своє втілення в восьми гласах. Кожен глас відповідав своєму почерговому тижню, який мав відповідний ладовий стрій та інтонаційну особли</w:t>
      </w:r>
      <w:r w:rsidR="00161593" w:rsidRPr="00161593">
        <w:rPr>
          <w:rFonts w:ascii="Times New Roman" w:hAnsi="Times New Roman"/>
          <w:spacing w:val="-8"/>
          <w:sz w:val="28"/>
          <w:szCs w:val="28"/>
        </w:rPr>
        <w:softHyphen/>
      </w:r>
      <w:r w:rsidRPr="00161593">
        <w:rPr>
          <w:rFonts w:ascii="Times New Roman" w:hAnsi="Times New Roman"/>
          <w:spacing w:val="-8"/>
          <w:sz w:val="28"/>
          <w:szCs w:val="28"/>
        </w:rPr>
        <w:t>вість.</w:t>
      </w:r>
    </w:p>
    <w:p w:rsidR="00EB6039" w:rsidRPr="003A3F3C" w:rsidRDefault="00EB6039" w:rsidP="00EB6039">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За правління Яросл</w:t>
      </w:r>
      <w:r w:rsidR="00161593">
        <w:rPr>
          <w:rFonts w:ascii="Times New Roman" w:hAnsi="Times New Roman"/>
          <w:spacing w:val="-4"/>
          <w:sz w:val="28"/>
          <w:szCs w:val="28"/>
        </w:rPr>
        <w:t>а</w:t>
      </w:r>
      <w:r w:rsidRPr="003A3F3C">
        <w:rPr>
          <w:rFonts w:ascii="Times New Roman" w:hAnsi="Times New Roman"/>
          <w:spacing w:val="-4"/>
          <w:sz w:val="28"/>
          <w:szCs w:val="28"/>
        </w:rPr>
        <w:t>ва Мудрого церковний спів набуває релігійного втілен</w:t>
      </w:r>
      <w:r w:rsidR="0084114D">
        <w:rPr>
          <w:rFonts w:ascii="Times New Roman" w:hAnsi="Times New Roman"/>
          <w:spacing w:val="-4"/>
          <w:sz w:val="28"/>
          <w:szCs w:val="28"/>
        </w:rPr>
        <w:softHyphen/>
      </w:r>
      <w:r w:rsidRPr="003A3F3C">
        <w:rPr>
          <w:rFonts w:ascii="Times New Roman" w:hAnsi="Times New Roman"/>
          <w:spacing w:val="-4"/>
          <w:sz w:val="28"/>
          <w:szCs w:val="28"/>
        </w:rPr>
        <w:t>ня, яке реалізовується у стінах Києво-Печерської Лаври. Саме тут, відмежо</w:t>
      </w:r>
      <w:r w:rsidR="0084114D">
        <w:rPr>
          <w:rFonts w:ascii="Times New Roman" w:hAnsi="Times New Roman"/>
          <w:spacing w:val="-4"/>
          <w:sz w:val="28"/>
          <w:szCs w:val="28"/>
        </w:rPr>
        <w:softHyphen/>
      </w:r>
      <w:r w:rsidRPr="003A3F3C">
        <w:rPr>
          <w:rFonts w:ascii="Times New Roman" w:hAnsi="Times New Roman"/>
          <w:spacing w:val="-4"/>
          <w:sz w:val="28"/>
          <w:szCs w:val="28"/>
        </w:rPr>
        <w:t>вую</w:t>
      </w:r>
      <w:r w:rsidR="0084114D">
        <w:rPr>
          <w:rFonts w:ascii="Times New Roman" w:hAnsi="Times New Roman"/>
          <w:spacing w:val="-4"/>
          <w:sz w:val="28"/>
          <w:szCs w:val="28"/>
        </w:rPr>
        <w:softHyphen/>
      </w:r>
      <w:r w:rsidRPr="003A3F3C">
        <w:rPr>
          <w:rFonts w:ascii="Times New Roman" w:hAnsi="Times New Roman"/>
          <w:spacing w:val="-4"/>
          <w:sz w:val="28"/>
          <w:szCs w:val="28"/>
        </w:rPr>
        <w:t>чись від Візантійськи</w:t>
      </w:r>
      <w:r w:rsidR="00161593">
        <w:rPr>
          <w:rFonts w:ascii="Times New Roman" w:hAnsi="Times New Roman"/>
          <w:spacing w:val="-4"/>
          <w:sz w:val="28"/>
          <w:szCs w:val="28"/>
        </w:rPr>
        <w:t>х</w:t>
      </w:r>
      <w:r w:rsidRPr="003A3F3C">
        <w:rPr>
          <w:rFonts w:ascii="Times New Roman" w:hAnsi="Times New Roman"/>
          <w:spacing w:val="-4"/>
          <w:sz w:val="28"/>
          <w:szCs w:val="28"/>
        </w:rPr>
        <w:t xml:space="preserve"> традицій, українська церковна музика бере свій автентич</w:t>
      </w:r>
      <w:r w:rsidR="0084114D">
        <w:rPr>
          <w:rFonts w:ascii="Times New Roman" w:hAnsi="Times New Roman"/>
          <w:spacing w:val="-4"/>
          <w:sz w:val="28"/>
          <w:szCs w:val="28"/>
        </w:rPr>
        <w:softHyphen/>
      </w:r>
      <w:r w:rsidRPr="003A3F3C">
        <w:rPr>
          <w:rFonts w:ascii="Times New Roman" w:hAnsi="Times New Roman"/>
          <w:spacing w:val="-4"/>
          <w:sz w:val="28"/>
          <w:szCs w:val="28"/>
        </w:rPr>
        <w:t>ний початок.</w:t>
      </w:r>
    </w:p>
    <w:p w:rsidR="00EB6039" w:rsidRPr="003A3F3C" w:rsidRDefault="00EB6039" w:rsidP="00EB6039">
      <w:pPr>
        <w:spacing w:after="0" w:line="264" w:lineRule="auto"/>
        <w:ind w:firstLine="709"/>
        <w:jc w:val="both"/>
        <w:rPr>
          <w:spacing w:val="-4"/>
        </w:rPr>
      </w:pPr>
      <w:r w:rsidRPr="003A3F3C">
        <w:rPr>
          <w:rFonts w:ascii="Times New Roman" w:hAnsi="Times New Roman"/>
          <w:spacing w:val="-4"/>
          <w:sz w:val="28"/>
          <w:szCs w:val="28"/>
        </w:rPr>
        <w:t xml:space="preserve">У практиці християнської церкви X ст. існували понад дві тисячі мелодій, які свого часу склав Єфрем Сирієць (306–373 рр.), візантійці Роман Сладкопівець (кінець V ст. </w:t>
      </w:r>
      <w:bookmarkStart w:id="10" w:name="__DdeLink__431_2914424602"/>
      <w:r w:rsidRPr="003A3F3C">
        <w:rPr>
          <w:rFonts w:ascii="Times New Roman" w:hAnsi="Times New Roman"/>
          <w:spacing w:val="-4"/>
          <w:sz w:val="28"/>
          <w:szCs w:val="28"/>
        </w:rPr>
        <w:t xml:space="preserve">– </w:t>
      </w:r>
      <w:bookmarkEnd w:id="10"/>
      <w:r w:rsidRPr="003A3F3C">
        <w:rPr>
          <w:rFonts w:ascii="Times New Roman" w:hAnsi="Times New Roman"/>
          <w:spacing w:val="-4"/>
          <w:sz w:val="28"/>
          <w:szCs w:val="28"/>
        </w:rPr>
        <w:t>бл. 560 р.), Андрій Критський (675–749 рр.) та богослов Іоанн Дамаскін (бл. 675–753 рр.). У християнському світі їх піснеспіви вважалися канонічними і увійшли в давньоруську церковно-співацьку практику у вигляді знаменного розспіву, що характеризується несиметричним ритмом, усталеним текстом, будується на послідовності та поступовості одноголосного звукоряду в межах кварти або квінти. Найвідомішим знаменним розспівом, який вніс націо</w:t>
      </w:r>
      <w:r w:rsidR="0084114D">
        <w:rPr>
          <w:rFonts w:ascii="Times New Roman" w:hAnsi="Times New Roman"/>
          <w:spacing w:val="-4"/>
          <w:sz w:val="28"/>
          <w:szCs w:val="28"/>
        </w:rPr>
        <w:softHyphen/>
      </w:r>
      <w:r w:rsidRPr="003A3F3C">
        <w:rPr>
          <w:rFonts w:ascii="Times New Roman" w:hAnsi="Times New Roman"/>
          <w:spacing w:val="-4"/>
          <w:sz w:val="28"/>
          <w:szCs w:val="28"/>
        </w:rPr>
        <w:t>нальний характер в канонічні візантійські наспіви є київський розспів. За розвитком мелодії, варіаційності та імпровізаційної особливості київський розспів споріднюють з українською піснею. Київські наспіви стають для України взірцем церковного співу.</w:t>
      </w:r>
    </w:p>
    <w:p w:rsidR="00EB6039" w:rsidRPr="003A3F3C" w:rsidRDefault="00EB6039" w:rsidP="00EB6039">
      <w:pPr>
        <w:spacing w:after="0" w:line="264" w:lineRule="auto"/>
        <w:ind w:firstLine="709"/>
        <w:jc w:val="both"/>
        <w:rPr>
          <w:spacing w:val="-4"/>
        </w:rPr>
      </w:pPr>
      <w:r w:rsidRPr="003A3F3C">
        <w:rPr>
          <w:rFonts w:ascii="Times New Roman" w:hAnsi="Times New Roman"/>
          <w:spacing w:val="-4"/>
          <w:sz w:val="28"/>
          <w:szCs w:val="28"/>
        </w:rPr>
        <w:t>Досягнувши своєї вершини</w:t>
      </w:r>
      <w:r w:rsidR="00555A0D">
        <w:rPr>
          <w:rFonts w:ascii="Times New Roman" w:hAnsi="Times New Roman"/>
          <w:spacing w:val="-4"/>
          <w:sz w:val="28"/>
          <w:szCs w:val="28"/>
        </w:rPr>
        <w:t>,</w:t>
      </w:r>
      <w:r w:rsidRPr="003A3F3C">
        <w:rPr>
          <w:rFonts w:ascii="Times New Roman" w:hAnsi="Times New Roman"/>
          <w:spacing w:val="-4"/>
          <w:sz w:val="28"/>
          <w:szCs w:val="28"/>
        </w:rPr>
        <w:t xml:space="preserve"> знаменний спів, який базується на монодії, викристалізувався у музичну систему. Але з плином часу вона стала серйозним гальмом у подальшій еволюції музичного мистецтва. Адже</w:t>
      </w:r>
      <w:r w:rsidR="00555A0D">
        <w:rPr>
          <w:rFonts w:ascii="Times New Roman" w:hAnsi="Times New Roman"/>
          <w:spacing w:val="-4"/>
          <w:sz w:val="28"/>
          <w:szCs w:val="28"/>
        </w:rPr>
        <w:t>,</w:t>
      </w:r>
      <w:r w:rsidRPr="003A3F3C">
        <w:rPr>
          <w:rFonts w:ascii="Times New Roman" w:hAnsi="Times New Roman"/>
          <w:spacing w:val="-4"/>
          <w:sz w:val="28"/>
          <w:szCs w:val="28"/>
        </w:rPr>
        <w:t xml:space="preserve"> як зазначив В. Іванов у своїй роботі </w:t>
      </w:r>
      <w:r w:rsidR="00A81E1A" w:rsidRPr="003A3F3C">
        <w:rPr>
          <w:rFonts w:ascii="Times New Roman" w:hAnsi="Times New Roman"/>
          <w:spacing w:val="-4"/>
          <w:sz w:val="28"/>
          <w:szCs w:val="28"/>
        </w:rPr>
        <w:t>"</w:t>
      </w:r>
      <w:r w:rsidRPr="003A3F3C">
        <w:rPr>
          <w:rFonts w:ascii="Times New Roman" w:hAnsi="Times New Roman"/>
          <w:spacing w:val="-4"/>
          <w:sz w:val="28"/>
          <w:szCs w:val="28"/>
        </w:rPr>
        <w:t>Навчання церковного співу в Україн</w:t>
      </w:r>
      <w:r w:rsidR="00555A0D">
        <w:rPr>
          <w:rFonts w:ascii="Times New Roman" w:hAnsi="Times New Roman"/>
          <w:spacing w:val="-4"/>
          <w:sz w:val="28"/>
          <w:szCs w:val="28"/>
        </w:rPr>
        <w:t>і</w:t>
      </w:r>
      <w:r w:rsidRPr="003A3F3C">
        <w:rPr>
          <w:rFonts w:ascii="Times New Roman" w:hAnsi="Times New Roman"/>
          <w:spacing w:val="-4"/>
          <w:sz w:val="28"/>
          <w:szCs w:val="28"/>
        </w:rPr>
        <w:t xml:space="preserve"> IX–XVII ст.</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00555A0D">
        <w:rPr>
          <w:rFonts w:ascii="Times New Roman" w:hAnsi="Times New Roman"/>
          <w:spacing w:val="-4"/>
          <w:sz w:val="28"/>
          <w:szCs w:val="28"/>
        </w:rPr>
        <w:t>н</w:t>
      </w:r>
      <w:r w:rsidRPr="003A3F3C">
        <w:rPr>
          <w:rFonts w:ascii="Times New Roman" w:hAnsi="Times New Roman"/>
          <w:spacing w:val="-4"/>
          <w:sz w:val="28"/>
          <w:szCs w:val="28"/>
        </w:rPr>
        <w:t xml:space="preserve">а зміну монодії приходить живе, сповнене чуттєвості партесне багатоголосся, засноване </w:t>
      </w:r>
      <w:r w:rsidRPr="003A3F3C">
        <w:rPr>
          <w:rFonts w:ascii="Times New Roman" w:hAnsi="Times New Roman"/>
          <w:spacing w:val="-4"/>
          <w:sz w:val="28"/>
          <w:szCs w:val="28"/>
        </w:rPr>
        <w:lastRenderedPageBreak/>
        <w:t>на гнучкій і пластичній, нерідко народного складу мелодиці й чітко ладовій та гармонічній виражальності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[2, с. 36].</w:t>
      </w:r>
    </w:p>
    <w:p w:rsidR="00EB6039" w:rsidRPr="003A3F3C" w:rsidRDefault="00EB6039" w:rsidP="00EB6039">
      <w:pPr>
        <w:spacing w:after="0" w:line="264" w:lineRule="auto"/>
        <w:ind w:firstLine="709"/>
        <w:jc w:val="both"/>
        <w:rPr>
          <w:spacing w:val="-4"/>
        </w:rPr>
      </w:pPr>
      <w:r w:rsidRPr="003A3F3C">
        <w:rPr>
          <w:rFonts w:ascii="Times New Roman" w:hAnsi="Times New Roman"/>
          <w:spacing w:val="-4"/>
          <w:sz w:val="28"/>
          <w:szCs w:val="28"/>
        </w:rPr>
        <w:t>Багатоголосний, партерсний спів, який виник на західних землях, пов</w:t>
      </w:r>
      <w:r w:rsidR="00DB76DA">
        <w:rPr>
          <w:rFonts w:ascii="Times New Roman" w:hAnsi="Times New Roman"/>
          <w:spacing w:val="-4"/>
          <w:sz w:val="28"/>
          <w:szCs w:val="28"/>
        </w:rPr>
        <w:t>’</w:t>
      </w:r>
      <w:r w:rsidRPr="003A3F3C">
        <w:rPr>
          <w:rFonts w:ascii="Times New Roman" w:hAnsi="Times New Roman"/>
          <w:spacing w:val="-4"/>
          <w:sz w:val="28"/>
          <w:szCs w:val="28"/>
        </w:rPr>
        <w:t>яза</w:t>
      </w:r>
      <w:r w:rsidR="0084114D">
        <w:rPr>
          <w:rFonts w:ascii="Times New Roman" w:hAnsi="Times New Roman"/>
          <w:spacing w:val="-4"/>
          <w:sz w:val="28"/>
          <w:szCs w:val="28"/>
        </w:rPr>
        <w:softHyphen/>
      </w:r>
      <w:r w:rsidRPr="003A3F3C">
        <w:rPr>
          <w:rFonts w:ascii="Times New Roman" w:hAnsi="Times New Roman"/>
          <w:spacing w:val="-4"/>
          <w:sz w:val="28"/>
          <w:szCs w:val="28"/>
        </w:rPr>
        <w:t>ний</w:t>
      </w:r>
      <w:r w:rsidR="00555A0D">
        <w:rPr>
          <w:rFonts w:ascii="Times New Roman" w:hAnsi="Times New Roman"/>
          <w:spacing w:val="-4"/>
          <w:sz w:val="28"/>
          <w:szCs w:val="28"/>
        </w:rPr>
        <w:t xml:space="preserve"> з культурним життям народу XVI</w:t>
      </w:r>
      <w:r w:rsidRPr="003A3F3C">
        <w:rPr>
          <w:rFonts w:ascii="Times New Roman" w:hAnsi="Times New Roman"/>
          <w:spacing w:val="-4"/>
          <w:sz w:val="28"/>
          <w:szCs w:val="28"/>
        </w:rPr>
        <w:t>–XVII ст. і є більш зрілим жанром профе</w:t>
      </w:r>
      <w:r w:rsidR="00555A0D">
        <w:rPr>
          <w:rFonts w:ascii="Times New Roman" w:hAnsi="Times New Roman"/>
          <w:spacing w:val="-4"/>
          <w:sz w:val="28"/>
          <w:szCs w:val="28"/>
        </w:rPr>
        <w:softHyphen/>
      </w:r>
      <w:r w:rsidRPr="003A3F3C">
        <w:rPr>
          <w:rFonts w:ascii="Times New Roman" w:hAnsi="Times New Roman"/>
          <w:spacing w:val="-4"/>
          <w:sz w:val="28"/>
          <w:szCs w:val="28"/>
        </w:rPr>
        <w:t>сійного багатоголосся. Новий прояв світобачення в музичному хоровому мистецт</w:t>
      </w:r>
      <w:r w:rsidR="00555A0D">
        <w:rPr>
          <w:rFonts w:ascii="Times New Roman" w:hAnsi="Times New Roman"/>
          <w:spacing w:val="-4"/>
          <w:sz w:val="28"/>
          <w:szCs w:val="28"/>
        </w:rPr>
        <w:softHyphen/>
      </w:r>
      <w:r w:rsidRPr="003A3F3C">
        <w:rPr>
          <w:rFonts w:ascii="Times New Roman" w:hAnsi="Times New Roman"/>
          <w:spacing w:val="-4"/>
          <w:sz w:val="28"/>
          <w:szCs w:val="28"/>
        </w:rPr>
        <w:t>ві тісно відображає культурне життя народу і ті події</w:t>
      </w:r>
      <w:r w:rsidR="00555A0D">
        <w:rPr>
          <w:rFonts w:ascii="Times New Roman" w:hAnsi="Times New Roman"/>
          <w:spacing w:val="-4"/>
          <w:sz w:val="28"/>
          <w:szCs w:val="28"/>
        </w:rPr>
        <w:t>,</w:t>
      </w:r>
      <w:r w:rsidRPr="003A3F3C">
        <w:rPr>
          <w:rFonts w:ascii="Times New Roman" w:hAnsi="Times New Roman"/>
          <w:spacing w:val="-4"/>
          <w:sz w:val="28"/>
          <w:szCs w:val="28"/>
        </w:rPr>
        <w:t xml:space="preserve"> які відбулися в цей історичний час. Визвольна війна під проводом Богдана Хмельницького набуває гострого ідейного спрямування, яке має своє відображення </w:t>
      </w:r>
      <w:r w:rsidR="00555A0D">
        <w:rPr>
          <w:rFonts w:ascii="Times New Roman" w:hAnsi="Times New Roman"/>
          <w:spacing w:val="-4"/>
          <w:sz w:val="28"/>
          <w:szCs w:val="28"/>
        </w:rPr>
        <w:t>й</w:t>
      </w:r>
      <w:r w:rsidRPr="003A3F3C">
        <w:rPr>
          <w:rFonts w:ascii="Times New Roman" w:hAnsi="Times New Roman"/>
          <w:spacing w:val="-4"/>
          <w:sz w:val="28"/>
          <w:szCs w:val="28"/>
        </w:rPr>
        <w:t xml:space="preserve"> у мистецтві.</w:t>
      </w:r>
    </w:p>
    <w:p w:rsidR="00EB6039" w:rsidRPr="003A3F3C" w:rsidRDefault="00EB6039" w:rsidP="00EB6039">
      <w:pPr>
        <w:spacing w:after="0" w:line="264" w:lineRule="auto"/>
        <w:ind w:firstLine="709"/>
        <w:jc w:val="both"/>
        <w:rPr>
          <w:spacing w:val="-4"/>
        </w:rPr>
      </w:pPr>
      <w:r w:rsidRPr="003A3F3C">
        <w:rPr>
          <w:rFonts w:ascii="Times New Roman" w:hAnsi="Times New Roman"/>
          <w:spacing w:val="-4"/>
          <w:sz w:val="28"/>
          <w:szCs w:val="28"/>
        </w:rPr>
        <w:t>Музичне мистецтво, що  відображає провідні суспільні ідеї, дух боротьби проти національного гноблення, тепер виступає в новій ролі – партесного концерту.</w:t>
      </w:r>
    </w:p>
    <w:p w:rsidR="00EB6039" w:rsidRPr="003A3F3C" w:rsidRDefault="00EB6039" w:rsidP="00EB6039">
      <w:pPr>
        <w:spacing w:after="0" w:line="264" w:lineRule="auto"/>
        <w:ind w:firstLine="709"/>
        <w:jc w:val="both"/>
        <w:rPr>
          <w:spacing w:val="-4"/>
        </w:rPr>
      </w:pPr>
      <w:r w:rsidRPr="003A3F3C">
        <w:rPr>
          <w:rFonts w:ascii="Times New Roman" w:hAnsi="Times New Roman"/>
          <w:spacing w:val="-4"/>
          <w:sz w:val="28"/>
          <w:szCs w:val="28"/>
        </w:rPr>
        <w:t>Основними осередками розвитку музичної освіти, на той період, були брат</w:t>
      </w:r>
      <w:r w:rsidR="0084114D">
        <w:rPr>
          <w:rFonts w:ascii="Times New Roman" w:hAnsi="Times New Roman"/>
          <w:spacing w:val="-4"/>
          <w:sz w:val="28"/>
          <w:szCs w:val="28"/>
        </w:rPr>
        <w:softHyphen/>
      </w:r>
      <w:r w:rsidRPr="003A3F3C">
        <w:rPr>
          <w:rFonts w:ascii="Times New Roman" w:hAnsi="Times New Roman"/>
          <w:spacing w:val="-4"/>
          <w:sz w:val="28"/>
          <w:szCs w:val="28"/>
        </w:rPr>
        <w:t>ські школи, серед яких провідною школою був Києво-Могилянський колегіум, де працювали спеціалісти зі співу, сольфеджіо та виховували висококваліфікованих регентів і співаків партесної музики.</w:t>
      </w:r>
    </w:p>
    <w:p w:rsidR="00EB6039" w:rsidRPr="003A3F3C" w:rsidRDefault="00EB6039" w:rsidP="00EB6039">
      <w:pPr>
        <w:spacing w:after="0" w:line="264" w:lineRule="auto"/>
        <w:ind w:firstLine="709"/>
        <w:jc w:val="both"/>
        <w:rPr>
          <w:spacing w:val="-4"/>
        </w:rPr>
      </w:pPr>
      <w:r w:rsidRPr="003A3F3C">
        <w:rPr>
          <w:rFonts w:ascii="Times New Roman" w:hAnsi="Times New Roman"/>
          <w:spacing w:val="-4"/>
          <w:sz w:val="28"/>
          <w:szCs w:val="28"/>
        </w:rPr>
        <w:t xml:space="preserve">Так, із записок Павла Алеппського про подорож архієпископа Макарія ми можемо читати: </w:t>
      </w:r>
      <w:r w:rsidR="00A81E1A" w:rsidRPr="003A3F3C">
        <w:rPr>
          <w:rFonts w:ascii="Times New Roman" w:hAnsi="Times New Roman"/>
          <w:spacing w:val="-4"/>
          <w:sz w:val="28"/>
          <w:szCs w:val="28"/>
        </w:rPr>
        <w:t>"</w:t>
      </w:r>
      <w:r w:rsidRPr="003A3F3C">
        <w:rPr>
          <w:rFonts w:ascii="Times New Roman" w:hAnsi="Times New Roman"/>
          <w:spacing w:val="-4"/>
          <w:sz w:val="28"/>
          <w:szCs w:val="28"/>
        </w:rPr>
        <w:t>Ничто так не удивляло нас, как красота маленьких мальчиков и их пение</w:t>
      </w:r>
      <w:r w:rsidR="00DF493B">
        <w:rPr>
          <w:rFonts w:ascii="Times New Roman" w:hAnsi="Times New Roman"/>
          <w:spacing w:val="-4"/>
          <w:sz w:val="28"/>
          <w:szCs w:val="28"/>
        </w:rPr>
        <w:t>,</w:t>
      </w:r>
      <w:r w:rsidRPr="003A3F3C">
        <w:rPr>
          <w:rFonts w:ascii="Times New Roman" w:hAnsi="Times New Roman"/>
          <w:spacing w:val="-4"/>
          <w:sz w:val="28"/>
          <w:szCs w:val="28"/>
        </w:rPr>
        <w:t xml:space="preserve"> исполняемое от всего сердца в гармонии со старшими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яке </w:t>
      </w:r>
      <w:r w:rsidR="00A81E1A" w:rsidRPr="003A3F3C">
        <w:rPr>
          <w:rFonts w:ascii="Times New Roman" w:hAnsi="Times New Roman"/>
          <w:spacing w:val="-4"/>
          <w:sz w:val="28"/>
          <w:szCs w:val="28"/>
        </w:rPr>
        <w:t>"</w:t>
      </w:r>
      <w:r w:rsidRPr="003A3F3C">
        <w:rPr>
          <w:rFonts w:ascii="Times New Roman" w:hAnsi="Times New Roman"/>
          <w:spacing w:val="-4"/>
          <w:sz w:val="28"/>
          <w:szCs w:val="28"/>
        </w:rPr>
        <w:t>…</w:t>
      </w:r>
      <w:r w:rsidR="00DF493B">
        <w:rPr>
          <w:rFonts w:ascii="Times New Roman" w:hAnsi="Times New Roman"/>
          <w:spacing w:val="-4"/>
          <w:sz w:val="28"/>
          <w:szCs w:val="28"/>
        </w:rPr>
        <w:t xml:space="preserve"> </w:t>
      </w:r>
      <w:r w:rsidRPr="003A3F3C">
        <w:rPr>
          <w:rFonts w:ascii="Times New Roman" w:hAnsi="Times New Roman"/>
          <w:spacing w:val="-4"/>
          <w:sz w:val="28"/>
          <w:szCs w:val="28"/>
        </w:rPr>
        <w:t>колебало гору и долину</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[1, с. 2–4].</w:t>
      </w:r>
    </w:p>
    <w:p w:rsidR="00EB6039" w:rsidRPr="003A3F3C" w:rsidRDefault="00EB6039" w:rsidP="00EB6039">
      <w:pPr>
        <w:spacing w:after="0" w:line="264" w:lineRule="auto"/>
        <w:ind w:firstLine="709"/>
        <w:jc w:val="both"/>
        <w:rPr>
          <w:spacing w:val="-4"/>
        </w:rPr>
      </w:pPr>
      <w:r w:rsidRPr="003A3F3C">
        <w:rPr>
          <w:rFonts w:ascii="Times New Roman" w:hAnsi="Times New Roman"/>
          <w:spacing w:val="-4"/>
          <w:sz w:val="28"/>
          <w:szCs w:val="28"/>
        </w:rPr>
        <w:t>Набувши високих художніх якостей</w:t>
      </w:r>
      <w:r w:rsidR="00DF493B">
        <w:rPr>
          <w:rFonts w:ascii="Times New Roman" w:hAnsi="Times New Roman"/>
          <w:spacing w:val="-4"/>
          <w:sz w:val="28"/>
          <w:szCs w:val="28"/>
        </w:rPr>
        <w:t>,</w:t>
      </w:r>
      <w:r w:rsidRPr="003A3F3C">
        <w:rPr>
          <w:rFonts w:ascii="Times New Roman" w:hAnsi="Times New Roman"/>
          <w:spacing w:val="-4"/>
          <w:sz w:val="28"/>
          <w:szCs w:val="28"/>
        </w:rPr>
        <w:t xml:space="preserve"> партесний спів починає розповсю</w:t>
      </w:r>
      <w:r w:rsidR="0084114D">
        <w:rPr>
          <w:rFonts w:ascii="Times New Roman" w:hAnsi="Times New Roman"/>
          <w:spacing w:val="-4"/>
          <w:sz w:val="28"/>
          <w:szCs w:val="28"/>
        </w:rPr>
        <w:softHyphen/>
      </w:r>
      <w:r w:rsidRPr="003A3F3C">
        <w:rPr>
          <w:rFonts w:ascii="Times New Roman" w:hAnsi="Times New Roman"/>
          <w:spacing w:val="-4"/>
          <w:sz w:val="28"/>
          <w:szCs w:val="28"/>
        </w:rPr>
        <w:t>джуватись за межі України. Так</w:t>
      </w:r>
      <w:r w:rsidR="00DF493B">
        <w:rPr>
          <w:rFonts w:ascii="Times New Roman" w:hAnsi="Times New Roman"/>
          <w:spacing w:val="-4"/>
          <w:sz w:val="28"/>
          <w:szCs w:val="28"/>
        </w:rPr>
        <w:t>,</w:t>
      </w:r>
      <w:r w:rsidRPr="003A3F3C">
        <w:rPr>
          <w:rFonts w:ascii="Times New Roman" w:hAnsi="Times New Roman"/>
          <w:spacing w:val="-4"/>
          <w:sz w:val="28"/>
          <w:szCs w:val="28"/>
        </w:rPr>
        <w:t xml:space="preserve"> у другій половині XVI – на початку XVII ст. партесний спів має консолідуючий характер між Україною, Білорусією та Росією.</w:t>
      </w:r>
    </w:p>
    <w:p w:rsidR="00EB6039" w:rsidRPr="003A3F3C" w:rsidRDefault="00EB6039" w:rsidP="00EB6039">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Новий тип творчості затверджується та популяризується українськими, білоруськими та російськими церковними придворними. Згодом церковний спів набуває професійного характеру та виникає потреба в його узаконенні.</w:t>
      </w:r>
    </w:p>
    <w:p w:rsidR="00EB6039" w:rsidRPr="003A3F3C" w:rsidRDefault="00EB6039" w:rsidP="00EB6039">
      <w:pPr>
        <w:spacing w:after="0" w:line="264" w:lineRule="auto"/>
        <w:ind w:firstLine="709"/>
        <w:jc w:val="both"/>
        <w:rPr>
          <w:spacing w:val="-4"/>
        </w:rPr>
      </w:pPr>
      <w:r w:rsidRPr="003A3F3C">
        <w:rPr>
          <w:rFonts w:ascii="Times New Roman" w:hAnsi="Times New Roman"/>
          <w:spacing w:val="-4"/>
          <w:sz w:val="28"/>
          <w:szCs w:val="28"/>
        </w:rPr>
        <w:t>Поступово відшліфовуючись та удосконалюючись, партесний спів набуває концертного характеру, що призводить до витіснення релігійного початку та утвердження світських форм існування хорового концерту. В творах починають застосовувати яскраві, динамічні акорди, контрастність та емоційність. Все це сприяло новому уявленню про  хорову музику та її вплив на слухачів.</w:t>
      </w:r>
    </w:p>
    <w:p w:rsidR="00EB6039" w:rsidRPr="003A3F3C" w:rsidRDefault="00EB6039" w:rsidP="00EB6039">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Незважаючи на те, що хоровий концерт XVII–XVIII ст. був досить популярним, більшість творів не збереглися до нашого часу, а ті</w:t>
      </w:r>
      <w:r w:rsidR="00DF493B">
        <w:rPr>
          <w:rFonts w:ascii="Times New Roman" w:hAnsi="Times New Roman"/>
          <w:spacing w:val="-4"/>
          <w:sz w:val="28"/>
          <w:szCs w:val="28"/>
        </w:rPr>
        <w:t>,</w:t>
      </w:r>
      <w:r w:rsidRPr="003A3F3C">
        <w:rPr>
          <w:rFonts w:ascii="Times New Roman" w:hAnsi="Times New Roman"/>
          <w:spacing w:val="-4"/>
          <w:sz w:val="28"/>
          <w:szCs w:val="28"/>
        </w:rPr>
        <w:t xml:space="preserve"> що збереглися</w:t>
      </w:r>
      <w:r w:rsidR="00DF493B">
        <w:rPr>
          <w:rFonts w:ascii="Times New Roman" w:hAnsi="Times New Roman"/>
          <w:spacing w:val="-4"/>
          <w:sz w:val="28"/>
          <w:szCs w:val="28"/>
        </w:rPr>
        <w:t>,</w:t>
      </w:r>
      <w:r w:rsidRPr="003A3F3C">
        <w:rPr>
          <w:rFonts w:ascii="Times New Roman" w:hAnsi="Times New Roman"/>
          <w:spacing w:val="-4"/>
          <w:sz w:val="28"/>
          <w:szCs w:val="28"/>
        </w:rPr>
        <w:t xml:space="preserve"> не несуть ніяких відомостей про час і автора рукописного матеріалу. Хорові твори кінця XVII–XVIIІ ст. належать до тих пам</w:t>
      </w:r>
      <w:r w:rsidR="00DB76DA">
        <w:rPr>
          <w:rFonts w:ascii="Times New Roman" w:hAnsi="Times New Roman"/>
          <w:spacing w:val="-4"/>
          <w:sz w:val="28"/>
          <w:szCs w:val="28"/>
        </w:rPr>
        <w:t>’</w:t>
      </w:r>
      <w:r w:rsidRPr="003A3F3C">
        <w:rPr>
          <w:rFonts w:ascii="Times New Roman" w:hAnsi="Times New Roman"/>
          <w:spacing w:val="-4"/>
          <w:sz w:val="28"/>
          <w:szCs w:val="28"/>
        </w:rPr>
        <w:t xml:space="preserve">яток історії та культур України, які </w:t>
      </w:r>
      <w:r w:rsidR="00A81E1A" w:rsidRPr="003A3F3C">
        <w:rPr>
          <w:rFonts w:ascii="Times New Roman" w:hAnsi="Times New Roman"/>
          <w:spacing w:val="-4"/>
          <w:sz w:val="28"/>
          <w:szCs w:val="28"/>
        </w:rPr>
        <w:t>"</w:t>
      </w:r>
      <w:r w:rsidRPr="003A3F3C">
        <w:rPr>
          <w:rFonts w:ascii="Times New Roman" w:hAnsi="Times New Roman"/>
          <w:spacing w:val="-4"/>
          <w:sz w:val="28"/>
          <w:szCs w:val="28"/>
        </w:rPr>
        <w:t>відбивають матеріальне й духовне життя минулих поколінь, багатовікові історію нашої Батьківщини, боротьбу народних мас за її свободу та незалежність</w:t>
      </w:r>
      <w:r w:rsidR="00A81E1A" w:rsidRPr="003A3F3C">
        <w:rPr>
          <w:rFonts w:ascii="Times New Roman" w:hAnsi="Times New Roman"/>
          <w:spacing w:val="-4"/>
          <w:sz w:val="28"/>
          <w:szCs w:val="28"/>
        </w:rPr>
        <w:t>"</w:t>
      </w:r>
      <w:r w:rsidR="00DF493B">
        <w:rPr>
          <w:rFonts w:ascii="Times New Roman" w:hAnsi="Times New Roman"/>
          <w:spacing w:val="-4"/>
          <w:sz w:val="28"/>
          <w:szCs w:val="28"/>
        </w:rPr>
        <w:t xml:space="preserve"> </w:t>
      </w:r>
      <w:r w:rsidRPr="003A3F3C">
        <w:rPr>
          <w:rFonts w:ascii="Times New Roman" w:hAnsi="Times New Roman"/>
          <w:spacing w:val="-4"/>
          <w:sz w:val="28"/>
          <w:szCs w:val="28"/>
        </w:rPr>
        <w:t>[4, с. 5].</w:t>
      </w:r>
    </w:p>
    <w:p w:rsidR="00EB6039" w:rsidRPr="003A3F3C" w:rsidRDefault="00EB6039" w:rsidP="00EB6039">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Перші зразки партесного багатоголосся невідомі нам і донині. Навіть з першої половини XVII ст. ми знаємо лише запис 1638 року в </w:t>
      </w:r>
      <w:r w:rsidR="00A81E1A" w:rsidRPr="003A3F3C">
        <w:rPr>
          <w:rFonts w:ascii="Times New Roman" w:hAnsi="Times New Roman"/>
          <w:spacing w:val="-4"/>
          <w:sz w:val="28"/>
          <w:szCs w:val="28"/>
        </w:rPr>
        <w:t>"</w:t>
      </w:r>
      <w:r w:rsidRPr="003A3F3C">
        <w:rPr>
          <w:rFonts w:ascii="Times New Roman" w:hAnsi="Times New Roman"/>
          <w:spacing w:val="-4"/>
          <w:sz w:val="28"/>
          <w:szCs w:val="28"/>
        </w:rPr>
        <w:t>Ірмо</w:t>
      </w:r>
      <w:r w:rsidR="00750515">
        <w:rPr>
          <w:rFonts w:ascii="Times New Roman" w:hAnsi="Times New Roman"/>
          <w:spacing w:val="-4"/>
          <w:sz w:val="28"/>
          <w:szCs w:val="28"/>
        </w:rPr>
        <w:softHyphen/>
      </w:r>
      <w:r w:rsidRPr="003A3F3C">
        <w:rPr>
          <w:rFonts w:ascii="Times New Roman" w:hAnsi="Times New Roman"/>
          <w:spacing w:val="-4"/>
          <w:sz w:val="28"/>
          <w:szCs w:val="28"/>
        </w:rPr>
        <w:t>логіо</w:t>
      </w:r>
      <w:r w:rsidR="00750515">
        <w:rPr>
          <w:rFonts w:ascii="Times New Roman" w:hAnsi="Times New Roman"/>
          <w:spacing w:val="-4"/>
          <w:sz w:val="28"/>
          <w:szCs w:val="28"/>
        </w:rPr>
        <w:softHyphen/>
      </w:r>
      <w:r w:rsidRPr="003A3F3C">
        <w:rPr>
          <w:rFonts w:ascii="Times New Roman" w:hAnsi="Times New Roman"/>
          <w:spacing w:val="-4"/>
          <w:sz w:val="28"/>
          <w:szCs w:val="28"/>
        </w:rPr>
        <w:t>ні</w:t>
      </w:r>
      <w:r w:rsidR="00A81E1A" w:rsidRPr="003A3F3C">
        <w:rPr>
          <w:rFonts w:ascii="Times New Roman" w:hAnsi="Times New Roman"/>
          <w:spacing w:val="-4"/>
          <w:sz w:val="28"/>
          <w:szCs w:val="28"/>
        </w:rPr>
        <w:t>"</w:t>
      </w:r>
      <w:r w:rsidR="00750515">
        <w:rPr>
          <w:rFonts w:ascii="Times New Roman" w:hAnsi="Times New Roman"/>
          <w:spacing w:val="-4"/>
          <w:sz w:val="28"/>
          <w:szCs w:val="28"/>
        </w:rPr>
        <w:t xml:space="preserve"> </w:t>
      </w:r>
      <w:r w:rsidRPr="003A3F3C">
        <w:rPr>
          <w:rFonts w:ascii="Times New Roman" w:hAnsi="Times New Roman"/>
          <w:spacing w:val="-4"/>
          <w:sz w:val="28"/>
          <w:szCs w:val="28"/>
        </w:rPr>
        <w:t>[2, с. 12]</w:t>
      </w:r>
      <w:r w:rsidR="00DF493B">
        <w:rPr>
          <w:rFonts w:ascii="Times New Roman" w:hAnsi="Times New Roman"/>
          <w:spacing w:val="-4"/>
          <w:sz w:val="28"/>
          <w:szCs w:val="28"/>
        </w:rPr>
        <w:t>.</w:t>
      </w:r>
    </w:p>
    <w:p w:rsidR="00EB6039" w:rsidRPr="003A3F3C" w:rsidRDefault="00EB6039" w:rsidP="00750515">
      <w:pPr>
        <w:spacing w:after="0" w:line="252" w:lineRule="auto"/>
        <w:ind w:firstLine="709"/>
        <w:jc w:val="both"/>
        <w:rPr>
          <w:spacing w:val="-4"/>
        </w:rPr>
      </w:pPr>
      <w:r w:rsidRPr="003A3F3C">
        <w:rPr>
          <w:rFonts w:ascii="Times New Roman" w:hAnsi="Times New Roman"/>
          <w:spacing w:val="-4"/>
          <w:sz w:val="28"/>
          <w:szCs w:val="28"/>
        </w:rPr>
        <w:t>На жаль, тільки невелика кількість творів була синхронізована за датою створення, ім</w:t>
      </w:r>
      <w:r w:rsidR="00DB76DA">
        <w:rPr>
          <w:rFonts w:ascii="Times New Roman" w:hAnsi="Times New Roman"/>
          <w:spacing w:val="-4"/>
          <w:sz w:val="28"/>
          <w:szCs w:val="28"/>
        </w:rPr>
        <w:t>’</w:t>
      </w:r>
      <w:r w:rsidRPr="003A3F3C">
        <w:rPr>
          <w:rFonts w:ascii="Times New Roman" w:hAnsi="Times New Roman"/>
          <w:spacing w:val="-4"/>
          <w:sz w:val="28"/>
          <w:szCs w:val="28"/>
        </w:rPr>
        <w:t xml:space="preserve">ям автора та побічними відомостями [2, с. 37]. За позатекстовими </w:t>
      </w:r>
      <w:r w:rsidRPr="003A3F3C">
        <w:rPr>
          <w:rFonts w:ascii="Times New Roman" w:hAnsi="Times New Roman"/>
          <w:spacing w:val="-4"/>
          <w:sz w:val="28"/>
          <w:szCs w:val="28"/>
        </w:rPr>
        <w:lastRenderedPageBreak/>
        <w:t>вказівками віднайден</w:t>
      </w:r>
      <w:r w:rsidR="00DF493B">
        <w:rPr>
          <w:rFonts w:ascii="Times New Roman" w:hAnsi="Times New Roman"/>
          <w:spacing w:val="-4"/>
          <w:sz w:val="28"/>
          <w:szCs w:val="28"/>
        </w:rPr>
        <w:t>о</w:t>
      </w:r>
      <w:r w:rsidRPr="003A3F3C">
        <w:rPr>
          <w:rFonts w:ascii="Times New Roman" w:hAnsi="Times New Roman"/>
          <w:spacing w:val="-4"/>
          <w:sz w:val="28"/>
          <w:szCs w:val="28"/>
        </w:rPr>
        <w:t xml:space="preserve"> твори відомих на той час композиторів, таких як Дилецький та Титов.</w:t>
      </w:r>
    </w:p>
    <w:p w:rsidR="00EB6039" w:rsidRPr="003A3F3C" w:rsidRDefault="00EB6039" w:rsidP="00750515">
      <w:pPr>
        <w:spacing w:after="0" w:line="252" w:lineRule="auto"/>
        <w:ind w:firstLine="709"/>
        <w:jc w:val="both"/>
        <w:rPr>
          <w:spacing w:val="-4"/>
        </w:rPr>
      </w:pPr>
      <w:r w:rsidRPr="003A3F3C">
        <w:rPr>
          <w:rFonts w:ascii="Times New Roman" w:hAnsi="Times New Roman"/>
          <w:spacing w:val="-4"/>
          <w:sz w:val="28"/>
          <w:szCs w:val="28"/>
        </w:rPr>
        <w:t>Творчість Миколи Дилецького, постать якого досить типова для свого часу, складає цілу епоху української музики. Західноруські землі – Україна, Білорусь – були багаті на високоосвічених діячів культури, пов</w:t>
      </w:r>
      <w:r w:rsidR="00DB76DA">
        <w:rPr>
          <w:rFonts w:ascii="Times New Roman" w:hAnsi="Times New Roman"/>
          <w:spacing w:val="-4"/>
          <w:sz w:val="28"/>
          <w:szCs w:val="28"/>
        </w:rPr>
        <w:t>’</w:t>
      </w:r>
      <w:r w:rsidRPr="003A3F3C">
        <w:rPr>
          <w:rFonts w:ascii="Times New Roman" w:hAnsi="Times New Roman"/>
          <w:spacing w:val="-4"/>
          <w:sz w:val="28"/>
          <w:szCs w:val="28"/>
        </w:rPr>
        <w:t>язаних і з Росією, і з Польщею. Вони були тими сполучними ланками, що сприяли творчому взаємо</w:t>
      </w:r>
      <w:r w:rsidR="00750515">
        <w:rPr>
          <w:rFonts w:ascii="Times New Roman" w:hAnsi="Times New Roman"/>
          <w:spacing w:val="-4"/>
          <w:sz w:val="28"/>
          <w:szCs w:val="28"/>
        </w:rPr>
        <w:softHyphen/>
      </w:r>
      <w:r w:rsidRPr="003A3F3C">
        <w:rPr>
          <w:rFonts w:ascii="Times New Roman" w:hAnsi="Times New Roman"/>
          <w:spacing w:val="-4"/>
          <w:sz w:val="28"/>
          <w:szCs w:val="28"/>
        </w:rPr>
        <w:t>обміну між різними слов</w:t>
      </w:r>
      <w:r w:rsidR="00DB76DA">
        <w:rPr>
          <w:rFonts w:ascii="Times New Roman" w:hAnsi="Times New Roman"/>
          <w:spacing w:val="-4"/>
          <w:sz w:val="28"/>
          <w:szCs w:val="28"/>
        </w:rPr>
        <w:t>’</w:t>
      </w:r>
      <w:r w:rsidRPr="003A3F3C">
        <w:rPr>
          <w:rFonts w:ascii="Times New Roman" w:hAnsi="Times New Roman"/>
          <w:spacing w:val="-4"/>
          <w:sz w:val="28"/>
          <w:szCs w:val="28"/>
        </w:rPr>
        <w:t>янськими культурами [6, с. 2].</w:t>
      </w:r>
    </w:p>
    <w:p w:rsidR="00EB6039" w:rsidRPr="003A3F3C" w:rsidRDefault="00EB6039" w:rsidP="00750515">
      <w:pPr>
        <w:spacing w:after="0" w:line="252" w:lineRule="auto"/>
        <w:ind w:firstLine="709"/>
        <w:jc w:val="both"/>
        <w:rPr>
          <w:spacing w:val="-4"/>
        </w:rPr>
      </w:pPr>
      <w:r w:rsidRPr="003A3F3C">
        <w:rPr>
          <w:rFonts w:ascii="Times New Roman" w:hAnsi="Times New Roman"/>
          <w:spacing w:val="-4"/>
          <w:sz w:val="28"/>
          <w:szCs w:val="28"/>
        </w:rPr>
        <w:t>Так</w:t>
      </w:r>
      <w:r w:rsidR="00DF493B">
        <w:rPr>
          <w:rFonts w:ascii="Times New Roman" w:hAnsi="Times New Roman"/>
          <w:spacing w:val="-4"/>
          <w:sz w:val="28"/>
          <w:szCs w:val="28"/>
        </w:rPr>
        <w:t>,</w:t>
      </w:r>
      <w:r w:rsidRPr="003A3F3C">
        <w:rPr>
          <w:rFonts w:ascii="Times New Roman" w:hAnsi="Times New Roman"/>
          <w:spacing w:val="-4"/>
          <w:sz w:val="28"/>
          <w:szCs w:val="28"/>
        </w:rPr>
        <w:t xml:space="preserve"> з першої половини XVII ст. значною була роль українців у Росії. У російських церквах на той час ще практикувався тільки одноголосний церковний спів. Проте вже з другої половини XVII ст. в руських землях спостерігається зацікавленість українським партесним співом. У Москві працювали українські композитор</w:t>
      </w:r>
      <w:r w:rsidR="00DF493B">
        <w:rPr>
          <w:rFonts w:ascii="Times New Roman" w:hAnsi="Times New Roman"/>
          <w:spacing w:val="-4"/>
          <w:sz w:val="28"/>
          <w:szCs w:val="28"/>
        </w:rPr>
        <w:t>и</w:t>
      </w:r>
      <w:r w:rsidRPr="003A3F3C">
        <w:rPr>
          <w:rFonts w:ascii="Times New Roman" w:hAnsi="Times New Roman"/>
          <w:spacing w:val="-4"/>
          <w:sz w:val="28"/>
          <w:szCs w:val="28"/>
        </w:rPr>
        <w:t xml:space="preserve"> – творці партесного співу Іван Коленда, Микола Дилецький [5, с. 105].</w:t>
      </w:r>
    </w:p>
    <w:p w:rsidR="00EB6039" w:rsidRPr="003A3F3C" w:rsidRDefault="00EB6039" w:rsidP="00750515">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Для придворного хору здійснювався спеціальний набір обдарованих українських юнаків та композиторів. Такими були Артем Ведель, Максим Бере</w:t>
      </w:r>
      <w:r w:rsidR="00750515">
        <w:rPr>
          <w:rFonts w:ascii="Times New Roman" w:hAnsi="Times New Roman"/>
          <w:spacing w:val="-4"/>
          <w:sz w:val="28"/>
          <w:szCs w:val="28"/>
        </w:rPr>
        <w:softHyphen/>
      </w:r>
      <w:r w:rsidRPr="003A3F3C">
        <w:rPr>
          <w:rFonts w:ascii="Times New Roman" w:hAnsi="Times New Roman"/>
          <w:spacing w:val="-4"/>
          <w:sz w:val="28"/>
          <w:szCs w:val="28"/>
        </w:rPr>
        <w:t>зовський, Дмитро Бортнянський – майбутнє українського хорового мистецтва. Історик Якоб Штелін засвідчує, що у XVIIІ ст. хор імператорської капели складався зі ста найкращих відбірних українських співаків [7, с. 58].</w:t>
      </w:r>
    </w:p>
    <w:p w:rsidR="00EB6039" w:rsidRPr="003A3F3C" w:rsidRDefault="00EB6039" w:rsidP="00750515">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Підсумовуючи викладений матеріал, присвячений розвитку українського хорового мистецтва на Україні Х–XVIIІ ст., слід зазначити, що хорове мистецтво має свій складний і плідний шлях у формуванні вокально-хорової культури України. </w:t>
      </w:r>
    </w:p>
    <w:p w:rsidR="00EB6039" w:rsidRPr="003A3F3C" w:rsidRDefault="00EB6039" w:rsidP="00750515">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Починаючи з часів Давньої Русі</w:t>
      </w:r>
      <w:r w:rsidR="007667FE">
        <w:rPr>
          <w:rFonts w:ascii="Times New Roman" w:hAnsi="Times New Roman"/>
          <w:spacing w:val="-4"/>
          <w:sz w:val="28"/>
          <w:szCs w:val="28"/>
        </w:rPr>
        <w:t>,</w:t>
      </w:r>
      <w:r w:rsidRPr="003A3F3C">
        <w:rPr>
          <w:rFonts w:ascii="Times New Roman" w:hAnsi="Times New Roman"/>
          <w:spacing w:val="-4"/>
          <w:sz w:val="28"/>
          <w:szCs w:val="28"/>
        </w:rPr>
        <w:t xml:space="preserve"> хорове мистецтво набувало свого націо</w:t>
      </w:r>
      <w:r w:rsidR="00750515">
        <w:rPr>
          <w:rFonts w:ascii="Times New Roman" w:hAnsi="Times New Roman"/>
          <w:spacing w:val="-4"/>
          <w:sz w:val="28"/>
          <w:szCs w:val="28"/>
        </w:rPr>
        <w:softHyphen/>
      </w:r>
      <w:r w:rsidRPr="003A3F3C">
        <w:rPr>
          <w:rFonts w:ascii="Times New Roman" w:hAnsi="Times New Roman"/>
          <w:spacing w:val="-4"/>
          <w:sz w:val="28"/>
          <w:szCs w:val="28"/>
        </w:rPr>
        <w:t>нального характеру. А саме з Хрещення Київської Русі розпочався новий період співацької освіти</w:t>
      </w:r>
      <w:r w:rsidR="007667FE">
        <w:rPr>
          <w:rFonts w:ascii="Times New Roman" w:hAnsi="Times New Roman"/>
          <w:spacing w:val="-4"/>
          <w:sz w:val="28"/>
          <w:szCs w:val="28"/>
        </w:rPr>
        <w:t>,</w:t>
      </w:r>
      <w:r w:rsidRPr="003A3F3C">
        <w:rPr>
          <w:rFonts w:ascii="Times New Roman" w:hAnsi="Times New Roman"/>
          <w:spacing w:val="-4"/>
          <w:sz w:val="28"/>
          <w:szCs w:val="28"/>
        </w:rPr>
        <w:t xml:space="preserve"> який поступово мав втілення в традиціях православного богослужіння та християнських обрядів.</w:t>
      </w:r>
    </w:p>
    <w:p w:rsidR="00EB6039" w:rsidRPr="003A3F3C" w:rsidRDefault="00EB6039" w:rsidP="00750515">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Вагомий внесок у розвиток співацької освіти </w:t>
      </w:r>
      <w:r w:rsidRPr="003A3F3C">
        <w:rPr>
          <w:rFonts w:ascii="Times New Roman" w:hAnsi="Times New Roman"/>
          <w:spacing w:val="-4"/>
          <w:sz w:val="28"/>
          <w:szCs w:val="28"/>
          <w:lang w:val="en-US"/>
        </w:rPr>
        <w:t>XV</w:t>
      </w:r>
      <w:r w:rsidRPr="003A3F3C">
        <w:rPr>
          <w:rFonts w:ascii="Times New Roman" w:hAnsi="Times New Roman"/>
          <w:spacing w:val="-4"/>
          <w:sz w:val="28"/>
          <w:szCs w:val="28"/>
        </w:rPr>
        <w:t xml:space="preserve"> ст. </w:t>
      </w:r>
      <w:r w:rsidR="007667FE">
        <w:rPr>
          <w:rFonts w:ascii="Times New Roman" w:hAnsi="Times New Roman"/>
          <w:spacing w:val="-4"/>
          <w:sz w:val="28"/>
          <w:szCs w:val="28"/>
        </w:rPr>
        <w:t>зроби</w:t>
      </w:r>
      <w:r w:rsidRPr="003A3F3C">
        <w:rPr>
          <w:rFonts w:ascii="Times New Roman" w:hAnsi="Times New Roman"/>
          <w:spacing w:val="-4"/>
          <w:sz w:val="28"/>
          <w:szCs w:val="28"/>
        </w:rPr>
        <w:t>ли традиції київської школи, які своєю працею донесли здобутки до наступних поколінь.</w:t>
      </w:r>
    </w:p>
    <w:p w:rsidR="00EB6039" w:rsidRPr="003A3F3C" w:rsidRDefault="00EB6039" w:rsidP="00750515">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Незважаючи на те, що </w:t>
      </w:r>
      <w:r w:rsidRPr="003A3F3C">
        <w:rPr>
          <w:rFonts w:ascii="Times New Roman" w:hAnsi="Times New Roman"/>
          <w:spacing w:val="-4"/>
          <w:sz w:val="28"/>
          <w:szCs w:val="28"/>
          <w:lang w:val="en-US"/>
        </w:rPr>
        <w:t>XVI</w:t>
      </w:r>
      <w:r w:rsidRPr="003A3F3C">
        <w:rPr>
          <w:rFonts w:ascii="Times New Roman" w:hAnsi="Times New Roman"/>
          <w:spacing w:val="-4"/>
          <w:sz w:val="28"/>
          <w:szCs w:val="28"/>
        </w:rPr>
        <w:t xml:space="preserve"> ст. несе за собою гострі соціальні та політичні конфлікти, цей період підіймає музичну культуру на вищий щабель теоретичної думки.</w:t>
      </w:r>
    </w:p>
    <w:p w:rsidR="00EB6039" w:rsidRPr="003A3F3C" w:rsidRDefault="00EB6039" w:rsidP="00750515">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Перша половина </w:t>
      </w:r>
      <w:r w:rsidRPr="003A3F3C">
        <w:rPr>
          <w:rFonts w:ascii="Times New Roman" w:hAnsi="Times New Roman"/>
          <w:spacing w:val="-4"/>
          <w:sz w:val="28"/>
          <w:szCs w:val="28"/>
          <w:lang w:val="en-US"/>
        </w:rPr>
        <w:t>XVII</w:t>
      </w:r>
      <w:r w:rsidRPr="003A3F3C">
        <w:rPr>
          <w:rFonts w:ascii="Times New Roman" w:hAnsi="Times New Roman"/>
          <w:spacing w:val="-4"/>
          <w:sz w:val="28"/>
          <w:szCs w:val="28"/>
        </w:rPr>
        <w:t xml:space="preserve"> ст. відкриває для історії українського церковного співу якісно нову сторінку. В цей період характер співацької освіти осмислюється та розвивається братськими школами та помісними приходами.</w:t>
      </w:r>
    </w:p>
    <w:p w:rsidR="00EB6039" w:rsidRPr="003A3F3C" w:rsidRDefault="00EB6039" w:rsidP="00750515">
      <w:pPr>
        <w:spacing w:after="0" w:line="252"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У </w:t>
      </w:r>
      <w:r w:rsidRPr="003A3F3C">
        <w:rPr>
          <w:rFonts w:ascii="Times New Roman" w:hAnsi="Times New Roman"/>
          <w:spacing w:val="-4"/>
          <w:sz w:val="28"/>
          <w:szCs w:val="28"/>
          <w:lang w:val="en-US"/>
        </w:rPr>
        <w:t>XVII</w:t>
      </w:r>
      <w:r w:rsidRPr="003A3F3C">
        <w:rPr>
          <w:rFonts w:ascii="Times New Roman" w:hAnsi="Times New Roman"/>
          <w:spacing w:val="-4"/>
          <w:sz w:val="28"/>
          <w:szCs w:val="28"/>
        </w:rPr>
        <w:t xml:space="preserve"> ст. українська хорова школа зазнає тиск</w:t>
      </w:r>
      <w:r w:rsidR="007667FE">
        <w:rPr>
          <w:rFonts w:ascii="Times New Roman" w:hAnsi="Times New Roman"/>
          <w:spacing w:val="-4"/>
          <w:sz w:val="28"/>
          <w:szCs w:val="28"/>
        </w:rPr>
        <w:t>у</w:t>
      </w:r>
      <w:r w:rsidRPr="003A3F3C">
        <w:rPr>
          <w:rFonts w:ascii="Times New Roman" w:hAnsi="Times New Roman"/>
          <w:spacing w:val="-4"/>
          <w:sz w:val="28"/>
          <w:szCs w:val="28"/>
        </w:rPr>
        <w:t xml:space="preserve"> з боку західноєвро</w:t>
      </w:r>
      <w:r w:rsidR="007667FE">
        <w:rPr>
          <w:rFonts w:ascii="Times New Roman" w:hAnsi="Times New Roman"/>
          <w:spacing w:val="-4"/>
          <w:sz w:val="28"/>
          <w:szCs w:val="28"/>
        </w:rPr>
        <w:softHyphen/>
      </w:r>
      <w:r w:rsidRPr="003A3F3C">
        <w:rPr>
          <w:rFonts w:ascii="Times New Roman" w:hAnsi="Times New Roman"/>
          <w:spacing w:val="-4"/>
          <w:sz w:val="28"/>
          <w:szCs w:val="28"/>
        </w:rPr>
        <w:t>пей</w:t>
      </w:r>
      <w:r w:rsidR="007667FE">
        <w:rPr>
          <w:rFonts w:ascii="Times New Roman" w:hAnsi="Times New Roman"/>
          <w:spacing w:val="-4"/>
          <w:sz w:val="28"/>
          <w:szCs w:val="28"/>
        </w:rPr>
        <w:softHyphen/>
      </w:r>
      <w:r w:rsidRPr="003A3F3C">
        <w:rPr>
          <w:rFonts w:ascii="Times New Roman" w:hAnsi="Times New Roman"/>
          <w:spacing w:val="-4"/>
          <w:sz w:val="28"/>
          <w:szCs w:val="28"/>
        </w:rPr>
        <w:t xml:space="preserve">ського християнства та Росії. Незважаючи на важкий політико-економічний стан держави, саме в цей період закладається фундамент музично-педагогічних знань, створюється навчальна література, розробляються теоретичні питання музичної грамоти, які </w:t>
      </w:r>
      <w:r w:rsidR="007667FE">
        <w:rPr>
          <w:rFonts w:ascii="Times New Roman" w:hAnsi="Times New Roman"/>
          <w:spacing w:val="-4"/>
          <w:sz w:val="28"/>
          <w:szCs w:val="28"/>
        </w:rPr>
        <w:t>набу</w:t>
      </w:r>
      <w:r w:rsidRPr="003A3F3C">
        <w:rPr>
          <w:rFonts w:ascii="Times New Roman" w:hAnsi="Times New Roman"/>
          <w:spacing w:val="-4"/>
          <w:sz w:val="28"/>
          <w:szCs w:val="28"/>
        </w:rPr>
        <w:t>ли подальш</w:t>
      </w:r>
      <w:r w:rsidR="007667FE">
        <w:rPr>
          <w:rFonts w:ascii="Times New Roman" w:hAnsi="Times New Roman"/>
          <w:spacing w:val="-4"/>
          <w:sz w:val="28"/>
          <w:szCs w:val="28"/>
        </w:rPr>
        <w:t>ого</w:t>
      </w:r>
      <w:r w:rsidRPr="003A3F3C">
        <w:rPr>
          <w:rFonts w:ascii="Times New Roman" w:hAnsi="Times New Roman"/>
          <w:spacing w:val="-4"/>
          <w:sz w:val="28"/>
          <w:szCs w:val="28"/>
        </w:rPr>
        <w:t xml:space="preserve"> розвитк</w:t>
      </w:r>
      <w:r w:rsidR="007667FE">
        <w:rPr>
          <w:rFonts w:ascii="Times New Roman" w:hAnsi="Times New Roman"/>
          <w:spacing w:val="-4"/>
          <w:sz w:val="28"/>
          <w:szCs w:val="28"/>
        </w:rPr>
        <w:t>у</w:t>
      </w:r>
      <w:r w:rsidRPr="003A3F3C">
        <w:rPr>
          <w:rFonts w:ascii="Times New Roman" w:hAnsi="Times New Roman"/>
          <w:spacing w:val="-4"/>
          <w:sz w:val="28"/>
          <w:szCs w:val="28"/>
        </w:rPr>
        <w:t xml:space="preserve"> для власної національної школи, яка утвердилася в педагогічній творчості таких видатних українських композиторів, як</w:t>
      </w:r>
      <w:r w:rsidR="00750515">
        <w:rPr>
          <w:rFonts w:ascii="Times New Roman" w:hAnsi="Times New Roman"/>
          <w:spacing w:val="-4"/>
          <w:sz w:val="28"/>
          <w:szCs w:val="28"/>
        </w:rPr>
        <w:t xml:space="preserve"> </w:t>
      </w:r>
      <w:r w:rsidRPr="003A3F3C">
        <w:rPr>
          <w:rFonts w:ascii="Times New Roman" w:hAnsi="Times New Roman"/>
          <w:spacing w:val="-4"/>
          <w:sz w:val="28"/>
          <w:szCs w:val="28"/>
        </w:rPr>
        <w:t>М. Березовскький, А. Ведель, Д. Бортнянський. Все це стало важливим підґрун</w:t>
      </w:r>
      <w:r w:rsidR="007667FE">
        <w:rPr>
          <w:rFonts w:ascii="Times New Roman" w:hAnsi="Times New Roman"/>
          <w:spacing w:val="-4"/>
          <w:sz w:val="28"/>
          <w:szCs w:val="28"/>
        </w:rPr>
        <w:softHyphen/>
      </w:r>
      <w:r w:rsidRPr="003A3F3C">
        <w:rPr>
          <w:rFonts w:ascii="Times New Roman" w:hAnsi="Times New Roman"/>
          <w:spacing w:val="-4"/>
          <w:sz w:val="28"/>
          <w:szCs w:val="28"/>
        </w:rPr>
        <w:t>тям для подальшого розвитку та становлення українського хорового мистецтва.</w:t>
      </w:r>
    </w:p>
    <w:p w:rsidR="00EB6039" w:rsidRPr="00750515" w:rsidRDefault="007667FE" w:rsidP="00EB6039">
      <w:pPr>
        <w:spacing w:after="0" w:line="264" w:lineRule="auto"/>
        <w:jc w:val="center"/>
        <w:rPr>
          <w:b/>
          <w:spacing w:val="-4"/>
          <w:sz w:val="26"/>
          <w:szCs w:val="26"/>
        </w:rPr>
      </w:pPr>
      <w:r>
        <w:rPr>
          <w:rFonts w:ascii="Times New Roman" w:hAnsi="Times New Roman"/>
          <w:b/>
          <w:spacing w:val="-4"/>
          <w:sz w:val="26"/>
          <w:szCs w:val="26"/>
        </w:rPr>
        <w:br w:type="page"/>
      </w:r>
      <w:r w:rsidR="00EB6039" w:rsidRPr="00750515">
        <w:rPr>
          <w:rFonts w:ascii="Times New Roman" w:hAnsi="Times New Roman"/>
          <w:b/>
          <w:spacing w:val="-4"/>
          <w:sz w:val="26"/>
          <w:szCs w:val="26"/>
        </w:rPr>
        <w:lastRenderedPageBreak/>
        <w:t>Література</w:t>
      </w:r>
    </w:p>
    <w:p w:rsidR="00EB6039" w:rsidRPr="00750515" w:rsidRDefault="00EB6039" w:rsidP="00F61E58">
      <w:pPr>
        <w:pStyle w:val="15"/>
        <w:numPr>
          <w:ilvl w:val="0"/>
          <w:numId w:val="73"/>
        </w:numPr>
        <w:tabs>
          <w:tab w:val="left" w:pos="1134"/>
        </w:tabs>
        <w:spacing w:before="0" w:after="0" w:line="264" w:lineRule="auto"/>
        <w:ind w:left="0" w:firstLine="709"/>
        <w:jc w:val="both"/>
        <w:rPr>
          <w:rFonts w:ascii="Times New Roman" w:hAnsi="Times New Roman" w:cs="Times New Roman"/>
          <w:i w:val="0"/>
          <w:spacing w:val="-4"/>
          <w:sz w:val="26"/>
          <w:szCs w:val="26"/>
        </w:rPr>
      </w:pPr>
      <w:r w:rsidRPr="00750515">
        <w:rPr>
          <w:rFonts w:ascii="Times New Roman" w:hAnsi="Times New Roman" w:cs="Times New Roman"/>
          <w:i w:val="0"/>
          <w:spacing w:val="-4"/>
          <w:sz w:val="26"/>
          <w:szCs w:val="26"/>
          <w:shd w:val="clear" w:color="auto" w:fill="FFFFFF"/>
        </w:rPr>
        <w:t>Алеппский П. Путешествие антиохийского патриарха Макария в Россию в половине XVII века. Москва: П. П. Сойкин, 1897. 202 с.</w:t>
      </w:r>
    </w:p>
    <w:p w:rsidR="00EB6039" w:rsidRPr="00750515" w:rsidRDefault="00EB6039" w:rsidP="00F61E58">
      <w:pPr>
        <w:pStyle w:val="15"/>
        <w:numPr>
          <w:ilvl w:val="0"/>
          <w:numId w:val="73"/>
        </w:numPr>
        <w:tabs>
          <w:tab w:val="left" w:pos="1134"/>
        </w:tabs>
        <w:spacing w:before="0" w:after="0" w:line="264" w:lineRule="auto"/>
        <w:ind w:left="0" w:firstLine="709"/>
        <w:jc w:val="both"/>
        <w:rPr>
          <w:rFonts w:ascii="Times New Roman" w:hAnsi="Times New Roman" w:cs="Times New Roman"/>
          <w:i w:val="0"/>
          <w:spacing w:val="-4"/>
          <w:sz w:val="26"/>
          <w:szCs w:val="26"/>
        </w:rPr>
      </w:pPr>
      <w:r w:rsidRPr="00750515">
        <w:rPr>
          <w:rFonts w:ascii="Times New Roman" w:hAnsi="Times New Roman" w:cs="Times New Roman"/>
          <w:i w:val="0"/>
          <w:spacing w:val="-4"/>
          <w:sz w:val="26"/>
          <w:szCs w:val="26"/>
        </w:rPr>
        <w:t>Герасимова-Персидська Н. О. Хоровий конце</w:t>
      </w:r>
      <w:r w:rsidR="007667FE">
        <w:rPr>
          <w:rFonts w:ascii="Times New Roman" w:hAnsi="Times New Roman" w:cs="Times New Roman"/>
          <w:i w:val="0"/>
          <w:spacing w:val="-4"/>
          <w:sz w:val="26"/>
          <w:szCs w:val="26"/>
        </w:rPr>
        <w:t>рт на Україні XVII–</w:t>
      </w:r>
      <w:r w:rsidRPr="00750515">
        <w:rPr>
          <w:rFonts w:ascii="Times New Roman" w:hAnsi="Times New Roman" w:cs="Times New Roman"/>
          <w:i w:val="0"/>
          <w:spacing w:val="-4"/>
          <w:sz w:val="26"/>
          <w:szCs w:val="26"/>
        </w:rPr>
        <w:t>XVIII ст. Київ: Музиична Україна, 1978. 180 с.</w:t>
      </w:r>
    </w:p>
    <w:p w:rsidR="00EB6039" w:rsidRPr="00750515" w:rsidRDefault="00EB6039" w:rsidP="00F61E58">
      <w:pPr>
        <w:pStyle w:val="15"/>
        <w:numPr>
          <w:ilvl w:val="0"/>
          <w:numId w:val="73"/>
        </w:numPr>
        <w:tabs>
          <w:tab w:val="left" w:pos="1134"/>
        </w:tabs>
        <w:spacing w:before="0" w:after="0" w:line="264" w:lineRule="auto"/>
        <w:ind w:left="0" w:firstLine="709"/>
        <w:jc w:val="both"/>
        <w:rPr>
          <w:rFonts w:ascii="Times New Roman" w:hAnsi="Times New Roman" w:cs="Times New Roman"/>
          <w:i w:val="0"/>
          <w:spacing w:val="-4"/>
          <w:sz w:val="26"/>
          <w:szCs w:val="26"/>
        </w:rPr>
      </w:pPr>
      <w:r w:rsidRPr="00750515">
        <w:rPr>
          <w:rFonts w:ascii="Times New Roman" w:hAnsi="Times New Roman" w:cs="Times New Roman"/>
          <w:i w:val="0"/>
          <w:spacing w:val="-4"/>
          <w:sz w:val="26"/>
          <w:szCs w:val="26"/>
          <w:shd w:val="clear" w:color="auto" w:fill="FFFFFF"/>
        </w:rPr>
        <w:t>Іванов В. Ф. Навчання церковного співу в Україні IV–XVII ст. Київ: Музична Україна,</w:t>
      </w:r>
      <w:r w:rsidRPr="00750515">
        <w:rPr>
          <w:rFonts w:ascii="Times New Roman" w:hAnsi="Times New Roman" w:cs="Times New Roman"/>
          <w:i w:val="0"/>
          <w:spacing w:val="-4"/>
          <w:sz w:val="26"/>
          <w:szCs w:val="26"/>
          <w:shd w:val="clear" w:color="auto" w:fill="FFFFFF"/>
          <w:lang w:val="ru-RU"/>
        </w:rPr>
        <w:t xml:space="preserve"> </w:t>
      </w:r>
      <w:r w:rsidRPr="00750515">
        <w:rPr>
          <w:rFonts w:ascii="Times New Roman" w:hAnsi="Times New Roman" w:cs="Times New Roman"/>
          <w:i w:val="0"/>
          <w:spacing w:val="-4"/>
          <w:sz w:val="26"/>
          <w:szCs w:val="26"/>
          <w:shd w:val="clear" w:color="auto" w:fill="FFFFFF"/>
        </w:rPr>
        <w:t>1997.</w:t>
      </w:r>
      <w:r w:rsidRPr="00750515">
        <w:rPr>
          <w:rFonts w:ascii="Times New Roman" w:hAnsi="Times New Roman" w:cs="Times New Roman"/>
          <w:i w:val="0"/>
          <w:spacing w:val="-4"/>
          <w:sz w:val="26"/>
          <w:szCs w:val="26"/>
          <w:shd w:val="clear" w:color="auto" w:fill="FFFFFF"/>
          <w:lang w:val="ru-RU"/>
        </w:rPr>
        <w:t xml:space="preserve"> </w:t>
      </w:r>
      <w:r w:rsidRPr="00750515">
        <w:rPr>
          <w:rFonts w:ascii="Times New Roman" w:hAnsi="Times New Roman" w:cs="Times New Roman"/>
          <w:i w:val="0"/>
          <w:spacing w:val="-4"/>
          <w:sz w:val="26"/>
          <w:szCs w:val="26"/>
          <w:shd w:val="clear" w:color="auto" w:fill="FFFFFF"/>
        </w:rPr>
        <w:t>247</w:t>
      </w:r>
      <w:r w:rsidRPr="00750515">
        <w:rPr>
          <w:rFonts w:ascii="Times New Roman" w:hAnsi="Times New Roman" w:cs="Times New Roman"/>
          <w:i w:val="0"/>
          <w:spacing w:val="-4"/>
          <w:sz w:val="26"/>
          <w:szCs w:val="26"/>
          <w:shd w:val="clear" w:color="auto" w:fill="FFFFFF"/>
          <w:lang w:val="ru-RU"/>
        </w:rPr>
        <w:t> </w:t>
      </w:r>
      <w:r w:rsidRPr="00750515">
        <w:rPr>
          <w:rFonts w:ascii="Times New Roman" w:hAnsi="Times New Roman" w:cs="Times New Roman"/>
          <w:i w:val="0"/>
          <w:spacing w:val="-4"/>
          <w:sz w:val="26"/>
          <w:szCs w:val="26"/>
          <w:shd w:val="clear" w:color="auto" w:fill="FFFFFF"/>
        </w:rPr>
        <w:t>с.</w:t>
      </w:r>
    </w:p>
    <w:p w:rsidR="00EB6039" w:rsidRPr="00750515" w:rsidRDefault="00EB6039" w:rsidP="00F61E58">
      <w:pPr>
        <w:pStyle w:val="15"/>
        <w:numPr>
          <w:ilvl w:val="0"/>
          <w:numId w:val="73"/>
        </w:numPr>
        <w:tabs>
          <w:tab w:val="left" w:pos="1134"/>
        </w:tabs>
        <w:spacing w:before="0" w:after="0" w:line="264" w:lineRule="auto"/>
        <w:ind w:left="0" w:firstLine="709"/>
        <w:jc w:val="both"/>
        <w:rPr>
          <w:rFonts w:ascii="Times New Roman" w:hAnsi="Times New Roman" w:cs="Times New Roman"/>
          <w:i w:val="0"/>
          <w:spacing w:val="-4"/>
          <w:sz w:val="26"/>
          <w:szCs w:val="26"/>
        </w:rPr>
      </w:pPr>
      <w:r w:rsidRPr="00750515">
        <w:rPr>
          <w:rFonts w:ascii="Times New Roman" w:hAnsi="Times New Roman" w:cs="Times New Roman"/>
          <w:i w:val="0"/>
          <w:spacing w:val="-4"/>
          <w:sz w:val="26"/>
          <w:szCs w:val="26"/>
          <w:shd w:val="clear" w:color="auto" w:fill="FFFFFF"/>
        </w:rPr>
        <w:t>Іванов В. Ф. Співацька освіта</w:t>
      </w:r>
      <w:r w:rsidRPr="00750515">
        <w:rPr>
          <w:rFonts w:ascii="Times New Roman" w:hAnsi="Times New Roman" w:cs="Times New Roman"/>
          <w:i w:val="0"/>
          <w:spacing w:val="-4"/>
          <w:sz w:val="26"/>
          <w:szCs w:val="26"/>
          <w:shd w:val="clear" w:color="auto" w:fill="FFFFFF"/>
          <w:lang w:val="ru-RU"/>
        </w:rPr>
        <w:t xml:space="preserve"> </w:t>
      </w:r>
      <w:r w:rsidRPr="00750515">
        <w:rPr>
          <w:rFonts w:ascii="Times New Roman" w:hAnsi="Times New Roman" w:cs="Times New Roman"/>
          <w:i w:val="0"/>
          <w:spacing w:val="-4"/>
          <w:sz w:val="26"/>
          <w:szCs w:val="26"/>
          <w:shd w:val="clear" w:color="auto" w:fill="FFFFFF"/>
        </w:rPr>
        <w:t>в Україні у XVII ст. Київ: Музична Україна,</w:t>
      </w:r>
      <w:r w:rsidRPr="00750515">
        <w:rPr>
          <w:rFonts w:ascii="Times New Roman" w:hAnsi="Times New Roman" w:cs="Times New Roman"/>
          <w:i w:val="0"/>
          <w:spacing w:val="-4"/>
          <w:sz w:val="26"/>
          <w:szCs w:val="26"/>
          <w:shd w:val="clear" w:color="auto" w:fill="FFFFFF"/>
          <w:lang w:val="ru-RU"/>
        </w:rPr>
        <w:t xml:space="preserve"> </w:t>
      </w:r>
      <w:r w:rsidRPr="00750515">
        <w:rPr>
          <w:rFonts w:ascii="Times New Roman" w:hAnsi="Times New Roman" w:cs="Times New Roman"/>
          <w:i w:val="0"/>
          <w:spacing w:val="-4"/>
          <w:sz w:val="26"/>
          <w:szCs w:val="26"/>
          <w:shd w:val="clear" w:color="auto" w:fill="FFFFFF"/>
        </w:rPr>
        <w:t>1997.</w:t>
      </w:r>
      <w:r w:rsidRPr="00750515">
        <w:rPr>
          <w:rFonts w:ascii="Times New Roman" w:hAnsi="Times New Roman" w:cs="Times New Roman"/>
          <w:i w:val="0"/>
          <w:spacing w:val="-4"/>
          <w:sz w:val="26"/>
          <w:szCs w:val="26"/>
          <w:shd w:val="clear" w:color="auto" w:fill="FFFFFF"/>
          <w:lang w:val="ru-RU"/>
        </w:rPr>
        <w:t xml:space="preserve"> </w:t>
      </w:r>
      <w:r w:rsidRPr="00750515">
        <w:rPr>
          <w:rFonts w:ascii="Times New Roman" w:hAnsi="Times New Roman" w:cs="Times New Roman"/>
          <w:i w:val="0"/>
          <w:spacing w:val="-4"/>
          <w:sz w:val="26"/>
          <w:szCs w:val="26"/>
          <w:shd w:val="clear" w:color="auto" w:fill="FFFFFF"/>
        </w:rPr>
        <w:t>247</w:t>
      </w:r>
      <w:r w:rsidRPr="00750515">
        <w:rPr>
          <w:rFonts w:ascii="Times New Roman" w:hAnsi="Times New Roman" w:cs="Times New Roman"/>
          <w:i w:val="0"/>
          <w:spacing w:val="-4"/>
          <w:sz w:val="26"/>
          <w:szCs w:val="26"/>
          <w:shd w:val="clear" w:color="auto" w:fill="FFFFFF"/>
          <w:lang w:val="ru-RU"/>
        </w:rPr>
        <w:t> </w:t>
      </w:r>
      <w:r w:rsidRPr="00750515">
        <w:rPr>
          <w:rFonts w:ascii="Times New Roman" w:hAnsi="Times New Roman" w:cs="Times New Roman"/>
          <w:i w:val="0"/>
          <w:spacing w:val="-4"/>
          <w:sz w:val="26"/>
          <w:szCs w:val="26"/>
          <w:shd w:val="clear" w:color="auto" w:fill="FFFFFF"/>
        </w:rPr>
        <w:t>с.</w:t>
      </w:r>
    </w:p>
    <w:p w:rsidR="00EB6039" w:rsidRPr="00750515" w:rsidRDefault="00EB6039" w:rsidP="00F61E58">
      <w:pPr>
        <w:pStyle w:val="15"/>
        <w:numPr>
          <w:ilvl w:val="0"/>
          <w:numId w:val="73"/>
        </w:numPr>
        <w:tabs>
          <w:tab w:val="left" w:pos="1134"/>
        </w:tabs>
        <w:spacing w:before="0" w:after="0" w:line="264" w:lineRule="auto"/>
        <w:ind w:left="0" w:firstLine="709"/>
        <w:jc w:val="both"/>
        <w:rPr>
          <w:rFonts w:ascii="Times New Roman" w:hAnsi="Times New Roman" w:cs="Times New Roman"/>
          <w:i w:val="0"/>
          <w:spacing w:val="-4"/>
          <w:sz w:val="26"/>
          <w:szCs w:val="26"/>
        </w:rPr>
      </w:pPr>
      <w:r w:rsidRPr="00750515">
        <w:rPr>
          <w:rFonts w:ascii="Times New Roman" w:hAnsi="Times New Roman" w:cs="Times New Roman"/>
          <w:i w:val="0"/>
          <w:spacing w:val="-4"/>
          <w:sz w:val="26"/>
          <w:szCs w:val="26"/>
          <w:shd w:val="clear" w:color="auto" w:fill="FFFFFF"/>
        </w:rPr>
        <w:t xml:space="preserve">Корній Л. П. Історія </w:t>
      </w:r>
      <w:r w:rsidR="007667FE">
        <w:rPr>
          <w:rFonts w:ascii="Times New Roman" w:hAnsi="Times New Roman" w:cs="Times New Roman"/>
          <w:i w:val="0"/>
          <w:spacing w:val="-4"/>
          <w:sz w:val="26"/>
          <w:szCs w:val="26"/>
          <w:shd w:val="clear" w:color="auto" w:fill="FFFFFF"/>
        </w:rPr>
        <w:t>української музичної культури</w:t>
      </w:r>
      <w:r w:rsidRPr="00750515">
        <w:rPr>
          <w:rFonts w:ascii="Times New Roman" w:hAnsi="Times New Roman" w:cs="Times New Roman"/>
          <w:i w:val="0"/>
          <w:spacing w:val="-4"/>
          <w:sz w:val="26"/>
          <w:szCs w:val="26"/>
          <w:shd w:val="clear" w:color="auto" w:fill="FFFFFF"/>
        </w:rPr>
        <w:t>: підручник для студентів вищих навчальних закладів / До 100-річчя Національної музичної акад</w:t>
      </w:r>
      <w:r w:rsidR="007667FE">
        <w:rPr>
          <w:rFonts w:ascii="Times New Roman" w:hAnsi="Times New Roman" w:cs="Times New Roman"/>
          <w:i w:val="0"/>
          <w:spacing w:val="-4"/>
          <w:sz w:val="26"/>
          <w:szCs w:val="26"/>
          <w:shd w:val="clear" w:color="auto" w:fill="FFFFFF"/>
        </w:rPr>
        <w:t>емії України імені П. І. Чайковс</w:t>
      </w:r>
      <w:r w:rsidRPr="00750515">
        <w:rPr>
          <w:rFonts w:ascii="Times New Roman" w:hAnsi="Times New Roman" w:cs="Times New Roman"/>
          <w:i w:val="0"/>
          <w:spacing w:val="-4"/>
          <w:sz w:val="26"/>
          <w:szCs w:val="26"/>
          <w:shd w:val="clear" w:color="auto" w:fill="FFFFFF"/>
        </w:rPr>
        <w:t>ького. Київ: НМАУ ім. П. І. Чайковського, 2011.</w:t>
      </w:r>
      <w:r w:rsidRPr="007667FE">
        <w:rPr>
          <w:rFonts w:ascii="Times New Roman" w:hAnsi="Times New Roman" w:cs="Times New Roman"/>
          <w:i w:val="0"/>
          <w:spacing w:val="-4"/>
          <w:sz w:val="26"/>
          <w:szCs w:val="26"/>
          <w:shd w:val="clear" w:color="auto" w:fill="FFFFFF"/>
        </w:rPr>
        <w:t xml:space="preserve"> </w:t>
      </w:r>
      <w:r w:rsidRPr="00750515">
        <w:rPr>
          <w:rFonts w:ascii="Times New Roman" w:hAnsi="Times New Roman" w:cs="Times New Roman"/>
          <w:i w:val="0"/>
          <w:spacing w:val="-4"/>
          <w:sz w:val="26"/>
          <w:szCs w:val="26"/>
          <w:shd w:val="clear" w:color="auto" w:fill="FFFFFF"/>
        </w:rPr>
        <w:t>719 с.</w:t>
      </w:r>
    </w:p>
    <w:p w:rsidR="00EB6039" w:rsidRPr="00750515" w:rsidRDefault="00EB6039" w:rsidP="00F61E58">
      <w:pPr>
        <w:pStyle w:val="15"/>
        <w:numPr>
          <w:ilvl w:val="0"/>
          <w:numId w:val="73"/>
        </w:numPr>
        <w:tabs>
          <w:tab w:val="left" w:pos="1134"/>
        </w:tabs>
        <w:spacing w:before="0" w:after="0" w:line="264" w:lineRule="auto"/>
        <w:ind w:left="0" w:firstLine="709"/>
        <w:jc w:val="both"/>
        <w:rPr>
          <w:rFonts w:ascii="Times New Roman" w:hAnsi="Times New Roman" w:cs="Times New Roman"/>
          <w:i w:val="0"/>
          <w:spacing w:val="-4"/>
          <w:sz w:val="26"/>
          <w:szCs w:val="26"/>
        </w:rPr>
      </w:pPr>
      <w:r w:rsidRPr="00750515">
        <w:rPr>
          <w:rFonts w:ascii="Times New Roman" w:hAnsi="Times New Roman" w:cs="Times New Roman"/>
          <w:i w:val="0"/>
          <w:spacing w:val="-4"/>
          <w:sz w:val="26"/>
          <w:szCs w:val="26"/>
          <w:shd w:val="clear" w:color="auto" w:fill="FFFFFF"/>
        </w:rPr>
        <w:t>Протопопов В. Николай Дилецкий и его русские современник</w:t>
      </w:r>
      <w:r w:rsidRPr="00750515">
        <w:rPr>
          <w:rFonts w:ascii="Times New Roman" w:hAnsi="Times New Roman" w:cs="Times New Roman"/>
          <w:i w:val="0"/>
          <w:spacing w:val="-4"/>
          <w:sz w:val="26"/>
          <w:szCs w:val="26"/>
          <w:shd w:val="clear" w:color="auto" w:fill="FFFFFF"/>
          <w:lang w:val="ru-RU"/>
        </w:rPr>
        <w:t>и.</w:t>
      </w:r>
      <w:r w:rsidRPr="00750515">
        <w:rPr>
          <w:rFonts w:ascii="Times New Roman" w:hAnsi="Times New Roman" w:cs="Times New Roman"/>
          <w:i w:val="0"/>
          <w:spacing w:val="-4"/>
          <w:sz w:val="26"/>
          <w:szCs w:val="26"/>
          <w:shd w:val="clear" w:color="auto" w:fill="FFFFFF"/>
        </w:rPr>
        <w:t xml:space="preserve"> Москва: Советская музыка,</w:t>
      </w:r>
      <w:r w:rsidRPr="00750515">
        <w:rPr>
          <w:spacing w:val="-4"/>
          <w:sz w:val="26"/>
          <w:szCs w:val="26"/>
          <w:shd w:val="clear" w:color="auto" w:fill="FFFFFF"/>
        </w:rPr>
        <w:t xml:space="preserve"> </w:t>
      </w:r>
      <w:r w:rsidRPr="00750515">
        <w:rPr>
          <w:rFonts w:ascii="Times New Roman" w:hAnsi="Times New Roman" w:cs="Times New Roman"/>
          <w:i w:val="0"/>
          <w:spacing w:val="-4"/>
          <w:sz w:val="26"/>
          <w:szCs w:val="26"/>
        </w:rPr>
        <w:t>1972</w:t>
      </w:r>
      <w:r w:rsidR="007667FE">
        <w:rPr>
          <w:rFonts w:ascii="Times New Roman" w:hAnsi="Times New Roman" w:cs="Times New Roman"/>
          <w:i w:val="0"/>
          <w:spacing w:val="-4"/>
          <w:sz w:val="26"/>
          <w:szCs w:val="26"/>
        </w:rPr>
        <w:t>.</w:t>
      </w:r>
      <w:r w:rsidRPr="00750515">
        <w:rPr>
          <w:rFonts w:ascii="Times New Roman" w:hAnsi="Times New Roman" w:cs="Times New Roman"/>
          <w:i w:val="0"/>
          <w:spacing w:val="-4"/>
          <w:sz w:val="26"/>
          <w:szCs w:val="26"/>
        </w:rPr>
        <w:t xml:space="preserve"> № </w:t>
      </w:r>
      <w:r w:rsidRPr="00750515">
        <w:rPr>
          <w:rFonts w:ascii="Times New Roman" w:hAnsi="Times New Roman" w:cs="Times New Roman"/>
          <w:i w:val="0"/>
          <w:spacing w:val="-4"/>
          <w:sz w:val="26"/>
          <w:szCs w:val="26"/>
          <w:lang w:val="ru-RU"/>
        </w:rPr>
        <w:t>1</w:t>
      </w:r>
      <w:r w:rsidRPr="00750515">
        <w:rPr>
          <w:rFonts w:ascii="Times New Roman" w:hAnsi="Times New Roman" w:cs="Times New Roman"/>
          <w:i w:val="0"/>
          <w:spacing w:val="-4"/>
          <w:sz w:val="26"/>
          <w:szCs w:val="26"/>
        </w:rPr>
        <w:t>2. С. </w:t>
      </w:r>
      <w:r w:rsidRPr="00750515">
        <w:rPr>
          <w:rFonts w:ascii="Times New Roman" w:hAnsi="Times New Roman" w:cs="Times New Roman"/>
          <w:i w:val="0"/>
          <w:spacing w:val="-4"/>
          <w:sz w:val="26"/>
          <w:szCs w:val="26"/>
          <w:lang w:val="ru-RU"/>
        </w:rPr>
        <w:t>5–21.</w:t>
      </w:r>
    </w:p>
    <w:p w:rsidR="00EB6039" w:rsidRPr="003A3F3C" w:rsidRDefault="00EB6039" w:rsidP="00F61E58">
      <w:pPr>
        <w:pStyle w:val="15"/>
        <w:numPr>
          <w:ilvl w:val="0"/>
          <w:numId w:val="73"/>
        </w:numPr>
        <w:tabs>
          <w:tab w:val="left" w:pos="1134"/>
        </w:tabs>
        <w:spacing w:before="0" w:after="0" w:line="264" w:lineRule="auto"/>
        <w:ind w:left="0" w:firstLine="709"/>
        <w:jc w:val="both"/>
        <w:rPr>
          <w:rFonts w:ascii="Times New Roman" w:hAnsi="Times New Roman" w:cs="Times New Roman"/>
          <w:i w:val="0"/>
          <w:spacing w:val="-4"/>
          <w:sz w:val="28"/>
          <w:szCs w:val="28"/>
        </w:rPr>
      </w:pPr>
      <w:r w:rsidRPr="00750515">
        <w:rPr>
          <w:rFonts w:ascii="Times New Roman" w:hAnsi="Times New Roman" w:cs="Times New Roman"/>
          <w:i w:val="0"/>
          <w:spacing w:val="-4"/>
          <w:sz w:val="26"/>
          <w:szCs w:val="26"/>
        </w:rPr>
        <w:t>Штелин Я. Я. Музыка и балет в России XVIII века</w:t>
      </w:r>
      <w:r w:rsidRPr="00750515">
        <w:rPr>
          <w:rFonts w:ascii="Times New Roman" w:hAnsi="Times New Roman" w:cs="Times New Roman"/>
          <w:i w:val="0"/>
          <w:spacing w:val="-4"/>
          <w:sz w:val="26"/>
          <w:szCs w:val="26"/>
          <w:lang w:val="ru-RU"/>
        </w:rPr>
        <w:t xml:space="preserve">. </w:t>
      </w:r>
      <w:r w:rsidRPr="00750515">
        <w:rPr>
          <w:rFonts w:ascii="Times New Roman" w:hAnsi="Times New Roman" w:cs="Times New Roman"/>
          <w:i w:val="0"/>
          <w:spacing w:val="-4"/>
          <w:sz w:val="26"/>
          <w:szCs w:val="26"/>
        </w:rPr>
        <w:t>Ленинград: Тритон, 1935. 190 с.</w:t>
      </w:r>
    </w:p>
    <w:p w:rsidR="00EB6039" w:rsidRDefault="00EB6039" w:rsidP="00750515">
      <w:pPr>
        <w:pStyle w:val="15"/>
        <w:tabs>
          <w:tab w:val="left" w:pos="1134"/>
        </w:tabs>
        <w:spacing w:before="0" w:after="0" w:line="264" w:lineRule="auto"/>
        <w:ind w:firstLine="709"/>
        <w:jc w:val="both"/>
        <w:rPr>
          <w:rFonts w:ascii="Times New Roman" w:hAnsi="Times New Roman" w:cs="Times New Roman"/>
          <w:i w:val="0"/>
          <w:spacing w:val="-4"/>
          <w:sz w:val="28"/>
          <w:szCs w:val="28"/>
          <w:lang w:val="ru-RU"/>
        </w:rPr>
      </w:pPr>
    </w:p>
    <w:p w:rsidR="00750515" w:rsidRPr="003A3F3C" w:rsidRDefault="00750515" w:rsidP="00750515">
      <w:pPr>
        <w:pStyle w:val="15"/>
        <w:tabs>
          <w:tab w:val="left" w:pos="1134"/>
        </w:tabs>
        <w:spacing w:before="0" w:after="0" w:line="264" w:lineRule="auto"/>
        <w:ind w:firstLine="709"/>
        <w:jc w:val="both"/>
        <w:rPr>
          <w:rFonts w:ascii="Times New Roman" w:hAnsi="Times New Roman" w:cs="Times New Roman"/>
          <w:i w:val="0"/>
          <w:spacing w:val="-4"/>
          <w:sz w:val="28"/>
          <w:szCs w:val="28"/>
          <w:lang w:val="ru-RU"/>
        </w:rPr>
      </w:pPr>
    </w:p>
    <w:p w:rsidR="00EB6039" w:rsidRPr="003A3F3C" w:rsidRDefault="00EB6039" w:rsidP="00750515">
      <w:pPr>
        <w:spacing w:after="0" w:line="264" w:lineRule="auto"/>
        <w:jc w:val="center"/>
        <w:rPr>
          <w:rFonts w:ascii="Times New Roman" w:hAnsi="Times New Roman"/>
          <w:b/>
          <w:spacing w:val="-4"/>
          <w:sz w:val="28"/>
          <w:szCs w:val="28"/>
        </w:rPr>
      </w:pPr>
      <w:r w:rsidRPr="003A3F3C">
        <w:rPr>
          <w:rFonts w:ascii="Times New Roman" w:hAnsi="Times New Roman"/>
          <w:b/>
          <w:spacing w:val="-4"/>
          <w:sz w:val="28"/>
          <w:szCs w:val="28"/>
        </w:rPr>
        <w:t xml:space="preserve">ФОРТЕПІАННА ТВОРЧІСТЬ Л. М. РЕВУЦЬКОГО ТА ЇЇ РОЛЬ </w:t>
      </w:r>
    </w:p>
    <w:p w:rsidR="00EB6039" w:rsidRPr="003A3F3C" w:rsidRDefault="00EB6039" w:rsidP="00EB6039">
      <w:pPr>
        <w:spacing w:after="0" w:line="240" w:lineRule="auto"/>
        <w:jc w:val="center"/>
        <w:rPr>
          <w:rFonts w:ascii="Times New Roman" w:hAnsi="Times New Roman"/>
          <w:b/>
          <w:i/>
          <w:spacing w:val="-4"/>
          <w:sz w:val="28"/>
          <w:szCs w:val="28"/>
        </w:rPr>
      </w:pPr>
      <w:r w:rsidRPr="003A3F3C">
        <w:rPr>
          <w:rFonts w:ascii="Times New Roman" w:hAnsi="Times New Roman"/>
          <w:b/>
          <w:spacing w:val="-4"/>
          <w:sz w:val="28"/>
          <w:szCs w:val="28"/>
        </w:rPr>
        <w:t>У РОЗВИТКУ ВІТЧИЗНЯНОЇ МУЗИЧНОЇ КУЛЬТУРИ</w:t>
      </w:r>
      <w:r w:rsidRPr="003A3F3C">
        <w:rPr>
          <w:rFonts w:ascii="Times New Roman" w:hAnsi="Times New Roman"/>
          <w:b/>
          <w:i/>
          <w:spacing w:val="-4"/>
          <w:sz w:val="28"/>
          <w:szCs w:val="28"/>
        </w:rPr>
        <w:t xml:space="preserve"> </w:t>
      </w:r>
    </w:p>
    <w:p w:rsidR="00EB6039" w:rsidRPr="003A3F3C" w:rsidRDefault="00EB6039" w:rsidP="00EB6039">
      <w:pPr>
        <w:spacing w:after="0" w:line="240" w:lineRule="auto"/>
        <w:jc w:val="center"/>
        <w:rPr>
          <w:rFonts w:ascii="Times New Roman" w:hAnsi="Times New Roman"/>
          <w:b/>
          <w:i/>
          <w:spacing w:val="-4"/>
          <w:sz w:val="28"/>
          <w:szCs w:val="28"/>
        </w:rPr>
      </w:pPr>
    </w:p>
    <w:p w:rsidR="00EB6039" w:rsidRPr="003A3F3C" w:rsidRDefault="00EB6039" w:rsidP="00EB6039">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Корабельнікова А. Є., Бисага М. М.</w:t>
      </w:r>
    </w:p>
    <w:p w:rsidR="00EB6039" w:rsidRPr="003A3F3C" w:rsidRDefault="00EB6039" w:rsidP="00EB6039">
      <w:pPr>
        <w:spacing w:after="0" w:line="240" w:lineRule="auto"/>
        <w:contextualSpacing/>
        <w:jc w:val="center"/>
        <w:rPr>
          <w:rFonts w:ascii="Times New Roman" w:hAnsi="Times New Roman"/>
          <w:b/>
          <w:spacing w:val="-4"/>
          <w:sz w:val="28"/>
          <w:szCs w:val="28"/>
        </w:rPr>
      </w:pPr>
    </w:p>
    <w:p w:rsidR="00EB6039" w:rsidRPr="003A3F3C" w:rsidRDefault="00EB6039" w:rsidP="00EB6039">
      <w:pPr>
        <w:spacing w:after="0" w:line="240" w:lineRule="auto"/>
        <w:ind w:left="709"/>
        <w:contextualSpacing/>
        <w:jc w:val="both"/>
        <w:rPr>
          <w:rFonts w:ascii="Times New Roman" w:hAnsi="Times New Roman"/>
          <w:i/>
          <w:spacing w:val="-4"/>
          <w:sz w:val="28"/>
          <w:szCs w:val="28"/>
        </w:rPr>
      </w:pPr>
      <w:r w:rsidRPr="003A3F3C">
        <w:rPr>
          <w:rFonts w:ascii="Times New Roman" w:hAnsi="Times New Roman"/>
          <w:i/>
          <w:spacing w:val="-4"/>
          <w:sz w:val="28"/>
          <w:szCs w:val="28"/>
        </w:rPr>
        <w:t>У статті досліджується композиторська творчість, наукова та викла</w:t>
      </w:r>
      <w:r w:rsidR="00750515">
        <w:rPr>
          <w:rFonts w:ascii="Times New Roman" w:hAnsi="Times New Roman"/>
          <w:i/>
          <w:spacing w:val="-4"/>
          <w:sz w:val="28"/>
          <w:szCs w:val="28"/>
        </w:rPr>
        <w:softHyphen/>
      </w:r>
      <w:r w:rsidRPr="003A3F3C">
        <w:rPr>
          <w:rFonts w:ascii="Times New Roman" w:hAnsi="Times New Roman"/>
          <w:i/>
          <w:spacing w:val="-4"/>
          <w:sz w:val="28"/>
          <w:szCs w:val="28"/>
        </w:rPr>
        <w:t>дацька діяльність Л. Ревуцького, які</w:t>
      </w:r>
      <w:r w:rsidRPr="003A3F3C">
        <w:rPr>
          <w:rFonts w:ascii="Times New Roman" w:hAnsi="Times New Roman"/>
          <w:b/>
          <w:i/>
          <w:spacing w:val="-4"/>
          <w:sz w:val="28"/>
          <w:szCs w:val="28"/>
        </w:rPr>
        <w:t xml:space="preserve"> </w:t>
      </w:r>
      <w:r w:rsidRPr="003A3F3C">
        <w:rPr>
          <w:rFonts w:ascii="Times New Roman" w:hAnsi="Times New Roman"/>
          <w:i/>
          <w:spacing w:val="-4"/>
          <w:sz w:val="28"/>
          <w:szCs w:val="28"/>
        </w:rPr>
        <w:t>стали важливою ланкою у розвитку вітчизняної музичної культури ХХ століття. Композитор не тільки вніс видатний вклад у розвиток музичних жанрів (симфонія, кантата, обробка української пісні), але й заснував композиторську та наукову школи зі своїми традиціями.</w:t>
      </w:r>
    </w:p>
    <w:p w:rsidR="00EB6039" w:rsidRPr="003A3F3C" w:rsidRDefault="00EB6039" w:rsidP="00EB6039">
      <w:pPr>
        <w:spacing w:after="0" w:line="240" w:lineRule="auto"/>
        <w:ind w:left="709"/>
        <w:contextualSpacing/>
        <w:jc w:val="both"/>
        <w:rPr>
          <w:rFonts w:ascii="Times New Roman" w:hAnsi="Times New Roman"/>
          <w:i/>
          <w:spacing w:val="-4"/>
          <w:sz w:val="28"/>
          <w:szCs w:val="28"/>
        </w:rPr>
      </w:pPr>
      <w:r w:rsidRPr="003A3F3C">
        <w:rPr>
          <w:rFonts w:ascii="Times New Roman" w:hAnsi="Times New Roman"/>
          <w:i/>
          <w:spacing w:val="-4"/>
          <w:sz w:val="28"/>
          <w:szCs w:val="28"/>
        </w:rPr>
        <w:t>Творчість Левка Миколайовича Ревуцького – одна з найяскравіших і найви</w:t>
      </w:r>
      <w:r w:rsidR="00750515">
        <w:rPr>
          <w:rFonts w:ascii="Times New Roman" w:hAnsi="Times New Roman"/>
          <w:i/>
          <w:spacing w:val="-4"/>
          <w:sz w:val="28"/>
          <w:szCs w:val="28"/>
        </w:rPr>
        <w:softHyphen/>
      </w:r>
      <w:r w:rsidRPr="003A3F3C">
        <w:rPr>
          <w:rFonts w:ascii="Times New Roman" w:hAnsi="Times New Roman"/>
          <w:i/>
          <w:spacing w:val="-4"/>
          <w:sz w:val="28"/>
          <w:szCs w:val="28"/>
        </w:rPr>
        <w:t xml:space="preserve">датніших сторінок української радянської музичної культури. Його Симфонія № 2, Концерт для фортепіано з оркестром, хорова кантата-поема </w:t>
      </w:r>
      <w:r w:rsidR="00A81E1A" w:rsidRPr="003A3F3C">
        <w:rPr>
          <w:rFonts w:ascii="Times New Roman" w:hAnsi="Times New Roman"/>
          <w:i/>
          <w:spacing w:val="-4"/>
          <w:sz w:val="28"/>
          <w:szCs w:val="28"/>
        </w:rPr>
        <w:t>"</w:t>
      </w:r>
      <w:r w:rsidRPr="003A3F3C">
        <w:rPr>
          <w:rFonts w:ascii="Times New Roman" w:hAnsi="Times New Roman"/>
          <w:i/>
          <w:spacing w:val="-4"/>
          <w:sz w:val="28"/>
          <w:szCs w:val="28"/>
        </w:rPr>
        <w:t>Хустина</w:t>
      </w:r>
      <w:r w:rsidR="00A81E1A" w:rsidRPr="003A3F3C">
        <w:rPr>
          <w:rFonts w:ascii="Times New Roman" w:hAnsi="Times New Roman"/>
          <w:i/>
          <w:spacing w:val="-4"/>
          <w:sz w:val="28"/>
          <w:szCs w:val="28"/>
        </w:rPr>
        <w:t>"</w:t>
      </w:r>
      <w:r w:rsidRPr="003A3F3C">
        <w:rPr>
          <w:rFonts w:ascii="Times New Roman" w:hAnsi="Times New Roman"/>
          <w:i/>
          <w:spacing w:val="-4"/>
          <w:sz w:val="28"/>
          <w:szCs w:val="28"/>
        </w:rPr>
        <w:t>, обробки народних пісень та фортепіанні твори стали класикою першої половини ХХ століття.</w:t>
      </w:r>
    </w:p>
    <w:p w:rsidR="00EB6039" w:rsidRPr="003A3F3C" w:rsidRDefault="00EB6039" w:rsidP="00EB6039">
      <w:pPr>
        <w:spacing w:after="0" w:line="240" w:lineRule="auto"/>
        <w:ind w:left="709"/>
        <w:contextualSpacing/>
        <w:jc w:val="both"/>
        <w:rPr>
          <w:rFonts w:ascii="Times New Roman" w:hAnsi="Times New Roman"/>
          <w:spacing w:val="-4"/>
          <w:sz w:val="28"/>
          <w:szCs w:val="28"/>
        </w:rPr>
      </w:pPr>
      <w:r w:rsidRPr="003A3F3C">
        <w:rPr>
          <w:rFonts w:ascii="Times New Roman" w:hAnsi="Times New Roman"/>
          <w:b/>
          <w:i/>
          <w:spacing w:val="-4"/>
          <w:sz w:val="28"/>
          <w:szCs w:val="28"/>
        </w:rPr>
        <w:t>Ключові слова:</w:t>
      </w:r>
      <w:r w:rsidRPr="003A3F3C">
        <w:rPr>
          <w:rFonts w:ascii="Times New Roman" w:hAnsi="Times New Roman"/>
          <w:b/>
          <w:spacing w:val="-4"/>
          <w:sz w:val="28"/>
          <w:szCs w:val="28"/>
        </w:rPr>
        <w:t xml:space="preserve"> </w:t>
      </w:r>
      <w:r w:rsidRPr="003A3F3C">
        <w:rPr>
          <w:rFonts w:ascii="Times New Roman" w:hAnsi="Times New Roman"/>
          <w:i/>
          <w:spacing w:val="-4"/>
          <w:sz w:val="28"/>
          <w:szCs w:val="28"/>
        </w:rPr>
        <w:t>композиторська творчість, Л. М. Ревуцький, музична культура, національне виховання.</w:t>
      </w:r>
    </w:p>
    <w:p w:rsidR="00EB6039" w:rsidRPr="003A3F3C" w:rsidRDefault="00EB6039" w:rsidP="00EB6039">
      <w:pPr>
        <w:spacing w:after="0" w:line="240" w:lineRule="auto"/>
        <w:contextualSpacing/>
        <w:jc w:val="both"/>
        <w:rPr>
          <w:rFonts w:ascii="Times New Roman" w:hAnsi="Times New Roman"/>
          <w:spacing w:val="-4"/>
          <w:sz w:val="28"/>
          <w:szCs w:val="28"/>
        </w:rPr>
      </w:pPr>
    </w:p>
    <w:p w:rsidR="00EB6039" w:rsidRPr="003A3F3C" w:rsidRDefault="00EB6039" w:rsidP="00EB6039">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 xml:space="preserve">Значне місце у творчому доробку Л. М. Ревуцького займає фортепіанна музика. Його фортепіанні твори відзначаються реалістичністю і природністю. Їм властиві щирі почуття, логічність розвитку музичної думки. Змістом їх є глибокі людські переживання. В них переважають теплі, людяні образи, хоч поряд з цим зустрічаються і </w:t>
      </w:r>
      <w:r w:rsidR="00A81E1A" w:rsidRPr="003A3F3C">
        <w:rPr>
          <w:rFonts w:ascii="Times New Roman" w:hAnsi="Times New Roman"/>
          <w:spacing w:val="-4"/>
          <w:sz w:val="28"/>
          <w:szCs w:val="28"/>
        </w:rPr>
        <w:t>"</w:t>
      </w:r>
      <w:r w:rsidRPr="003A3F3C">
        <w:rPr>
          <w:rFonts w:ascii="Times New Roman" w:hAnsi="Times New Roman"/>
          <w:spacing w:val="-4"/>
          <w:sz w:val="28"/>
          <w:szCs w:val="28"/>
        </w:rPr>
        <w:t>терпкі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колючі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звучання.</w:t>
      </w:r>
    </w:p>
    <w:p w:rsidR="00EB6039" w:rsidRPr="003A3F3C" w:rsidRDefault="00EB6039" w:rsidP="00EB6039">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 xml:space="preserve">Інтонаційно-гармонічна складність і поліфонічність музичної тканини не стають перешкодою до легкого сприймання цих творів слухачами, тому що в них </w:t>
      </w:r>
      <w:r w:rsidRPr="003A3F3C">
        <w:rPr>
          <w:rFonts w:ascii="Times New Roman" w:hAnsi="Times New Roman"/>
          <w:spacing w:val="-4"/>
          <w:sz w:val="28"/>
          <w:szCs w:val="28"/>
        </w:rPr>
        <w:lastRenderedPageBreak/>
        <w:t>немає нічого надуманого, відсутні штучні звукові нагромадження. Композитор наполегливо досягає мелодійності, співучості, які вважає найбільш позитивними якостями музики взагалі і фортепіанної</w:t>
      </w:r>
      <w:r w:rsidR="007667FE" w:rsidRPr="007667FE">
        <w:rPr>
          <w:rFonts w:ascii="Times New Roman" w:hAnsi="Times New Roman"/>
          <w:spacing w:val="-4"/>
          <w:sz w:val="28"/>
          <w:szCs w:val="28"/>
        </w:rPr>
        <w:t xml:space="preserve"> </w:t>
      </w:r>
      <w:r w:rsidR="007667FE" w:rsidRPr="003A3F3C">
        <w:rPr>
          <w:rFonts w:ascii="Times New Roman" w:hAnsi="Times New Roman"/>
          <w:spacing w:val="-4"/>
          <w:sz w:val="28"/>
          <w:szCs w:val="28"/>
        </w:rPr>
        <w:t>зокрема</w:t>
      </w:r>
      <w:r w:rsidRPr="003A3F3C">
        <w:rPr>
          <w:rFonts w:ascii="Times New Roman" w:hAnsi="Times New Roman"/>
          <w:spacing w:val="-4"/>
          <w:sz w:val="28"/>
          <w:szCs w:val="28"/>
        </w:rPr>
        <w:t>. В композиціях для фортепіано Л. Ревуцький виявляє віртуозне володіння особливостями рояля, технікою фортепіанної фактури. Його фортепіанні п</w:t>
      </w:r>
      <w:r w:rsidR="00DB76DA">
        <w:rPr>
          <w:rFonts w:ascii="Times New Roman" w:hAnsi="Times New Roman"/>
          <w:spacing w:val="-4"/>
          <w:sz w:val="28"/>
          <w:szCs w:val="28"/>
        </w:rPr>
        <w:t>’</w:t>
      </w:r>
      <w:r w:rsidRPr="003A3F3C">
        <w:rPr>
          <w:rFonts w:ascii="Times New Roman" w:hAnsi="Times New Roman"/>
          <w:spacing w:val="-4"/>
          <w:sz w:val="28"/>
          <w:szCs w:val="28"/>
        </w:rPr>
        <w:t xml:space="preserve">єси здебільшого досить складні для виконання, але водночас дуже піаністичні. Вони відзначаються продуманою фортепіанною фактурою, зручною аплікатурою. Композитор досконало володіє </w:t>
      </w:r>
      <w:r w:rsidR="00A81E1A" w:rsidRPr="003A3F3C">
        <w:rPr>
          <w:rFonts w:ascii="Times New Roman" w:hAnsi="Times New Roman"/>
          <w:spacing w:val="-4"/>
          <w:sz w:val="28"/>
          <w:szCs w:val="28"/>
        </w:rPr>
        <w:t>"</w:t>
      </w:r>
      <w:r w:rsidRPr="003A3F3C">
        <w:rPr>
          <w:rFonts w:ascii="Times New Roman" w:hAnsi="Times New Roman"/>
          <w:spacing w:val="-4"/>
          <w:sz w:val="28"/>
          <w:szCs w:val="28"/>
        </w:rPr>
        <w:t>секретами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фортепіано. Створюючи свої фортепіанні композиції, він часто ставить перед собою якесь певне технічне завдання, прагне до того, щоб в кожному творі, як і в фортепіанних партіях обробок народних пісень, була оригінальна піаністична фактура викладу. І все ж уся ця техніка є лише засобом для утворення музичного образу.</w:t>
      </w:r>
    </w:p>
    <w:p w:rsidR="00EB6039" w:rsidRPr="003A3F3C" w:rsidRDefault="00EB6039" w:rsidP="00EB6039">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Ладові, мелодичні та фактурні</w:t>
      </w:r>
      <w:r w:rsidR="00750515">
        <w:rPr>
          <w:rFonts w:ascii="Times New Roman" w:hAnsi="Times New Roman"/>
          <w:spacing w:val="-4"/>
          <w:sz w:val="28"/>
          <w:szCs w:val="28"/>
        </w:rPr>
        <w:t xml:space="preserve"> </w:t>
      </w:r>
      <w:r w:rsidRPr="003A3F3C">
        <w:rPr>
          <w:rFonts w:ascii="Times New Roman" w:hAnsi="Times New Roman"/>
          <w:spacing w:val="-4"/>
          <w:sz w:val="28"/>
          <w:szCs w:val="28"/>
        </w:rPr>
        <w:t>особливості фортепіанної музики Л. Реву</w:t>
      </w:r>
      <w:r w:rsidR="007667FE">
        <w:rPr>
          <w:rFonts w:ascii="Times New Roman" w:hAnsi="Times New Roman"/>
          <w:spacing w:val="-4"/>
          <w:sz w:val="28"/>
          <w:szCs w:val="28"/>
        </w:rPr>
        <w:softHyphen/>
      </w:r>
      <w:r w:rsidRPr="003A3F3C">
        <w:rPr>
          <w:rFonts w:ascii="Times New Roman" w:hAnsi="Times New Roman"/>
          <w:spacing w:val="-4"/>
          <w:sz w:val="28"/>
          <w:szCs w:val="28"/>
        </w:rPr>
        <w:t>цького часто випливають із музичних властивостей української пісні. Навіть манера виконання народної пісні вплинула на його творчість. Художнє перетво</w:t>
      </w:r>
      <w:r w:rsidR="007667FE">
        <w:rPr>
          <w:rFonts w:ascii="Times New Roman" w:hAnsi="Times New Roman"/>
          <w:spacing w:val="-4"/>
          <w:sz w:val="28"/>
          <w:szCs w:val="28"/>
        </w:rPr>
        <w:softHyphen/>
      </w:r>
      <w:r w:rsidRPr="003A3F3C">
        <w:rPr>
          <w:rFonts w:ascii="Times New Roman" w:hAnsi="Times New Roman"/>
          <w:spacing w:val="-4"/>
          <w:sz w:val="28"/>
          <w:szCs w:val="28"/>
        </w:rPr>
        <w:t xml:space="preserve">рення цих, за висловом О. Сєрова, </w:t>
      </w:r>
      <w:r w:rsidR="00A81E1A" w:rsidRPr="003A3F3C">
        <w:rPr>
          <w:rFonts w:ascii="Times New Roman" w:hAnsi="Times New Roman"/>
          <w:spacing w:val="-4"/>
          <w:sz w:val="28"/>
          <w:szCs w:val="28"/>
        </w:rPr>
        <w:t>"</w:t>
      </w:r>
      <w:r w:rsidRPr="003A3F3C">
        <w:rPr>
          <w:rFonts w:ascii="Times New Roman" w:hAnsi="Times New Roman"/>
          <w:spacing w:val="-4"/>
          <w:sz w:val="28"/>
          <w:szCs w:val="28"/>
        </w:rPr>
        <w:t>найтонших переливів голосу</w:t>
      </w:r>
      <w:r w:rsidR="00A81E1A" w:rsidRPr="003A3F3C">
        <w:rPr>
          <w:rFonts w:ascii="Times New Roman" w:hAnsi="Times New Roman"/>
          <w:spacing w:val="-4"/>
          <w:sz w:val="28"/>
          <w:szCs w:val="28"/>
        </w:rPr>
        <w:t>"</w:t>
      </w:r>
      <w:r w:rsidRPr="003A3F3C">
        <w:rPr>
          <w:rFonts w:ascii="Times New Roman" w:hAnsi="Times New Roman"/>
          <w:spacing w:val="-4"/>
          <w:sz w:val="28"/>
          <w:szCs w:val="28"/>
        </w:rPr>
        <w:t>, властивих для українських ліричних пісень, знаходило не лише в обробках, а й в інструмен</w:t>
      </w:r>
      <w:r w:rsidR="007667FE">
        <w:rPr>
          <w:rFonts w:ascii="Times New Roman" w:hAnsi="Times New Roman"/>
          <w:spacing w:val="-4"/>
          <w:sz w:val="28"/>
          <w:szCs w:val="28"/>
        </w:rPr>
        <w:softHyphen/>
      </w:r>
      <w:r w:rsidRPr="003A3F3C">
        <w:rPr>
          <w:rFonts w:ascii="Times New Roman" w:hAnsi="Times New Roman"/>
          <w:spacing w:val="-4"/>
          <w:sz w:val="28"/>
          <w:szCs w:val="28"/>
        </w:rPr>
        <w:t xml:space="preserve">тальній музиці композитора, зокрема у фортепіанній ліриці. Показовим твором щодо цього є </w:t>
      </w:r>
      <w:r w:rsidR="00A81E1A" w:rsidRPr="003A3F3C">
        <w:rPr>
          <w:rFonts w:ascii="Times New Roman" w:hAnsi="Times New Roman"/>
          <w:spacing w:val="-4"/>
          <w:sz w:val="28"/>
          <w:szCs w:val="28"/>
        </w:rPr>
        <w:t>"</w:t>
      </w:r>
      <w:r w:rsidRPr="003A3F3C">
        <w:rPr>
          <w:rFonts w:ascii="Times New Roman" w:hAnsi="Times New Roman"/>
          <w:spacing w:val="-4"/>
          <w:sz w:val="28"/>
          <w:szCs w:val="28"/>
        </w:rPr>
        <w:t>Пісня</w:t>
      </w:r>
      <w:r w:rsidR="00A81E1A" w:rsidRPr="003A3F3C">
        <w:rPr>
          <w:rFonts w:ascii="Times New Roman" w:hAnsi="Times New Roman"/>
          <w:spacing w:val="-4"/>
          <w:sz w:val="28"/>
          <w:szCs w:val="28"/>
        </w:rPr>
        <w:t>"</w:t>
      </w:r>
      <w:r w:rsidRPr="003A3F3C">
        <w:rPr>
          <w:rFonts w:ascii="Times New Roman" w:hAnsi="Times New Roman"/>
          <w:spacing w:val="-4"/>
          <w:sz w:val="28"/>
          <w:szCs w:val="28"/>
        </w:rPr>
        <w:t>.</w:t>
      </w:r>
    </w:p>
    <w:p w:rsidR="00EB6039" w:rsidRPr="003A3F3C" w:rsidRDefault="00EB6039" w:rsidP="00EB6039">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Фортепіанні твори Ревуцького різноманітні за змістом та фортепіанним викладом, здебільшого являють собою невеликі п</w:t>
      </w:r>
      <w:r w:rsidR="00DB76DA">
        <w:rPr>
          <w:rFonts w:ascii="Times New Roman" w:hAnsi="Times New Roman"/>
          <w:spacing w:val="-4"/>
          <w:sz w:val="28"/>
          <w:szCs w:val="28"/>
        </w:rPr>
        <w:t>’</w:t>
      </w:r>
      <w:r w:rsidRPr="003A3F3C">
        <w:rPr>
          <w:rFonts w:ascii="Times New Roman" w:hAnsi="Times New Roman"/>
          <w:spacing w:val="-4"/>
          <w:sz w:val="28"/>
          <w:szCs w:val="28"/>
        </w:rPr>
        <w:t>єси, у яких передається один, а часом й кілька образів. Ось чому виконавець творів Л. Ревуцького повинен обов</w:t>
      </w:r>
      <w:r w:rsidR="00DB76DA">
        <w:rPr>
          <w:rFonts w:ascii="Times New Roman" w:hAnsi="Times New Roman"/>
          <w:spacing w:val="-4"/>
          <w:sz w:val="28"/>
          <w:szCs w:val="28"/>
        </w:rPr>
        <w:t>’</w:t>
      </w:r>
      <w:r w:rsidRPr="003A3F3C">
        <w:rPr>
          <w:rFonts w:ascii="Times New Roman" w:hAnsi="Times New Roman"/>
          <w:spacing w:val="-4"/>
          <w:sz w:val="28"/>
          <w:szCs w:val="28"/>
        </w:rPr>
        <w:t>язково донести найтонші нюанси – темброві, ритмічні, динамічні, що складають більшу частину тієї атмосфери, якою дихає його музика. Улюблене композитором сполучення різних ритмічних груп, наприклад, дуолей і тріолей, що звучать послідовно або одночасно, часто застосовується і в фортепіанній музиці. Це надає їй особливої плинності й гнучкості, а часом підкреслює імпровіза</w:t>
      </w:r>
      <w:r w:rsidR="00750515">
        <w:rPr>
          <w:rFonts w:ascii="Times New Roman" w:hAnsi="Times New Roman"/>
          <w:spacing w:val="-4"/>
          <w:sz w:val="28"/>
          <w:szCs w:val="28"/>
        </w:rPr>
        <w:softHyphen/>
      </w:r>
      <w:r w:rsidRPr="003A3F3C">
        <w:rPr>
          <w:rFonts w:ascii="Times New Roman" w:hAnsi="Times New Roman"/>
          <w:spacing w:val="-4"/>
          <w:sz w:val="28"/>
          <w:szCs w:val="28"/>
        </w:rPr>
        <w:t>ційність або створює враження співіснування двох чи кількох просторових планів.</w:t>
      </w:r>
    </w:p>
    <w:p w:rsidR="00EB6039" w:rsidRPr="003A3F3C" w:rsidRDefault="00EB6039" w:rsidP="00EB6039">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Напружені звучання, які зустрічаються в інструментальній музиці компо</w:t>
      </w:r>
      <w:r w:rsidR="00750515">
        <w:rPr>
          <w:rFonts w:ascii="Times New Roman" w:hAnsi="Times New Roman"/>
          <w:spacing w:val="-4"/>
          <w:sz w:val="28"/>
          <w:szCs w:val="28"/>
        </w:rPr>
        <w:softHyphen/>
      </w:r>
      <w:r w:rsidRPr="003A3F3C">
        <w:rPr>
          <w:rFonts w:ascii="Times New Roman" w:hAnsi="Times New Roman"/>
          <w:spacing w:val="-4"/>
          <w:sz w:val="28"/>
          <w:szCs w:val="28"/>
        </w:rPr>
        <w:t xml:space="preserve">зитора, </w:t>
      </w:r>
      <w:r w:rsidR="007667FE">
        <w:rPr>
          <w:rFonts w:ascii="Times New Roman" w:hAnsi="Times New Roman"/>
          <w:spacing w:val="-4"/>
          <w:sz w:val="28"/>
          <w:szCs w:val="28"/>
        </w:rPr>
        <w:t>зокрема</w:t>
      </w:r>
      <w:r w:rsidRPr="003A3F3C">
        <w:rPr>
          <w:rFonts w:ascii="Times New Roman" w:hAnsi="Times New Roman"/>
          <w:spacing w:val="-4"/>
          <w:sz w:val="28"/>
          <w:szCs w:val="28"/>
        </w:rPr>
        <w:t xml:space="preserve"> й фортепіанній, пов</w:t>
      </w:r>
      <w:r w:rsidR="00DB76DA">
        <w:rPr>
          <w:rFonts w:ascii="Times New Roman" w:hAnsi="Times New Roman"/>
          <w:spacing w:val="-4"/>
          <w:sz w:val="28"/>
          <w:szCs w:val="28"/>
        </w:rPr>
        <w:t>’</w:t>
      </w:r>
      <w:r w:rsidRPr="003A3F3C">
        <w:rPr>
          <w:rFonts w:ascii="Times New Roman" w:hAnsi="Times New Roman"/>
          <w:spacing w:val="-4"/>
          <w:sz w:val="28"/>
          <w:szCs w:val="28"/>
        </w:rPr>
        <w:t>язані з характером образів і походять від широкого вживання хроматизмів, альтернативних акордів та їх обернень, велико</w:t>
      </w:r>
      <w:r w:rsidR="007667FE">
        <w:rPr>
          <w:rFonts w:ascii="Times New Roman" w:hAnsi="Times New Roman"/>
          <w:spacing w:val="-4"/>
          <w:sz w:val="28"/>
          <w:szCs w:val="28"/>
        </w:rPr>
        <w:softHyphen/>
      </w:r>
      <w:r w:rsidRPr="003A3F3C">
        <w:rPr>
          <w:rFonts w:ascii="Times New Roman" w:hAnsi="Times New Roman"/>
          <w:spacing w:val="-4"/>
          <w:sz w:val="28"/>
          <w:szCs w:val="28"/>
        </w:rPr>
        <w:t>го септакорду першого ступеня і нонакордів. Поряд з різноманітною метроритмі</w:t>
      </w:r>
      <w:r w:rsidR="007667FE">
        <w:rPr>
          <w:rFonts w:ascii="Times New Roman" w:hAnsi="Times New Roman"/>
          <w:spacing w:val="-4"/>
          <w:sz w:val="28"/>
          <w:szCs w:val="28"/>
        </w:rPr>
        <w:softHyphen/>
      </w:r>
      <w:r w:rsidRPr="003A3F3C">
        <w:rPr>
          <w:rFonts w:ascii="Times New Roman" w:hAnsi="Times New Roman"/>
          <w:spacing w:val="-4"/>
          <w:sz w:val="28"/>
          <w:szCs w:val="28"/>
        </w:rPr>
        <w:t>кою це становить одну з типових рис його інструментальної музики.</w:t>
      </w:r>
    </w:p>
    <w:p w:rsidR="00EB6039" w:rsidRPr="003A3F3C" w:rsidRDefault="00EB6039" w:rsidP="00EB6039">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Перші фортепіанні твори Ревуцького з</w:t>
      </w:r>
      <w:r w:rsidR="00DB76DA">
        <w:rPr>
          <w:rFonts w:ascii="Times New Roman" w:hAnsi="Times New Roman"/>
          <w:spacing w:val="-4"/>
          <w:sz w:val="28"/>
          <w:szCs w:val="28"/>
        </w:rPr>
        <w:t>’</w:t>
      </w:r>
      <w:r w:rsidRPr="003A3F3C">
        <w:rPr>
          <w:rFonts w:ascii="Times New Roman" w:hAnsi="Times New Roman"/>
          <w:spacing w:val="-4"/>
          <w:sz w:val="28"/>
          <w:szCs w:val="28"/>
        </w:rPr>
        <w:t xml:space="preserve">явилися ще в учнівські роки. Це Повільний вальс cis – moll та Вальс B – dur, Прелюдія d – moll; cis – moll, два фортепіанні Allegro (h – moll та c – moll) і Концерт es – moll. </w:t>
      </w:r>
    </w:p>
    <w:p w:rsidR="00EB6039" w:rsidRPr="003A3F3C" w:rsidRDefault="00EB6039" w:rsidP="00EB6039">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Отже, композитор вже на початку свого творчого шляху пробував сили як у жанрі фортепіанної мініатюри</w:t>
      </w:r>
      <w:r w:rsidR="007667FE">
        <w:rPr>
          <w:rFonts w:ascii="Times New Roman" w:hAnsi="Times New Roman"/>
          <w:spacing w:val="-4"/>
          <w:sz w:val="28"/>
          <w:szCs w:val="28"/>
        </w:rPr>
        <w:t>,</w:t>
      </w:r>
      <w:r w:rsidRPr="003A3F3C">
        <w:rPr>
          <w:rFonts w:ascii="Times New Roman" w:hAnsi="Times New Roman"/>
          <w:spacing w:val="-4"/>
          <w:sz w:val="28"/>
          <w:szCs w:val="28"/>
        </w:rPr>
        <w:t xml:space="preserve"> так і у великих формах.</w:t>
      </w:r>
    </w:p>
    <w:p w:rsidR="00EB6039" w:rsidRPr="003A3F3C" w:rsidRDefault="00EB6039" w:rsidP="00EB6039">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На ранніх творах Левка Миколайовича позначився вплив композиторів, старших його сучасників – С. Рахманінова і О. Скрябіна, яких він чув на автор</w:t>
      </w:r>
      <w:r w:rsidR="007667FE">
        <w:rPr>
          <w:rFonts w:ascii="Times New Roman" w:hAnsi="Times New Roman"/>
          <w:spacing w:val="-4"/>
          <w:sz w:val="28"/>
          <w:szCs w:val="28"/>
        </w:rPr>
        <w:softHyphen/>
      </w:r>
      <w:r w:rsidRPr="003A3F3C">
        <w:rPr>
          <w:rFonts w:ascii="Times New Roman" w:hAnsi="Times New Roman"/>
          <w:spacing w:val="-4"/>
          <w:sz w:val="28"/>
          <w:szCs w:val="28"/>
        </w:rPr>
        <w:t xml:space="preserve">ських концертах і творами яких захоплювався. </w:t>
      </w:r>
    </w:p>
    <w:p w:rsidR="00EB6039" w:rsidRPr="003A3F3C" w:rsidRDefault="00EB6039" w:rsidP="00EB6039">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lastRenderedPageBreak/>
        <w:t xml:space="preserve">Стихія вальсовості, якій віддали увагу багато композиторів XIX ст., </w:t>
      </w:r>
      <w:r w:rsidR="007950B7">
        <w:rPr>
          <w:rFonts w:ascii="Times New Roman" w:hAnsi="Times New Roman"/>
          <w:spacing w:val="-4"/>
          <w:sz w:val="28"/>
          <w:szCs w:val="28"/>
        </w:rPr>
        <w:t>зокрема</w:t>
      </w:r>
      <w:r w:rsidRPr="003A3F3C">
        <w:rPr>
          <w:rFonts w:ascii="Times New Roman" w:hAnsi="Times New Roman"/>
          <w:spacing w:val="-4"/>
          <w:sz w:val="28"/>
          <w:szCs w:val="28"/>
        </w:rPr>
        <w:t xml:space="preserve"> й російські, приваблювала і Ревуцького в молоді роки. У його вальсі (B – dur 1909–1910</w:t>
      </w:r>
      <w:r w:rsidR="00750515">
        <w:rPr>
          <w:rFonts w:ascii="Times New Roman" w:hAnsi="Times New Roman"/>
          <w:spacing w:val="-4"/>
          <w:sz w:val="28"/>
          <w:szCs w:val="28"/>
        </w:rPr>
        <w:t xml:space="preserve"> </w:t>
      </w:r>
      <w:r w:rsidRPr="003A3F3C">
        <w:rPr>
          <w:rFonts w:ascii="Times New Roman" w:hAnsi="Times New Roman"/>
          <w:spacing w:val="-4"/>
          <w:sz w:val="28"/>
          <w:szCs w:val="28"/>
        </w:rPr>
        <w:t>рр.) помітний вплив фортепіанних вальсів П. Чайковського, Ф. Шо</w:t>
      </w:r>
      <w:r w:rsidR="00750515">
        <w:rPr>
          <w:rFonts w:ascii="Times New Roman" w:hAnsi="Times New Roman"/>
          <w:spacing w:val="-4"/>
          <w:sz w:val="28"/>
          <w:szCs w:val="28"/>
        </w:rPr>
        <w:softHyphen/>
      </w:r>
      <w:r w:rsidRPr="003A3F3C">
        <w:rPr>
          <w:rFonts w:ascii="Times New Roman" w:hAnsi="Times New Roman"/>
          <w:spacing w:val="-4"/>
          <w:sz w:val="28"/>
          <w:szCs w:val="28"/>
        </w:rPr>
        <w:t xml:space="preserve">пена, Ф. Ліста та оркестрових творів М. Глінки і О. Глазунова. </w:t>
      </w:r>
    </w:p>
    <w:p w:rsidR="00EB6039" w:rsidRPr="003A3F3C" w:rsidRDefault="00EB6039" w:rsidP="00EB6039">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Найбільша кількість фортепіанних творів Ревуцького написана у формі прелюдій – поетичних мініатюр, об</w:t>
      </w:r>
      <w:r w:rsidR="00DB76DA">
        <w:rPr>
          <w:rFonts w:ascii="Times New Roman" w:hAnsi="Times New Roman"/>
          <w:spacing w:val="-4"/>
          <w:sz w:val="28"/>
          <w:szCs w:val="28"/>
        </w:rPr>
        <w:t>’</w:t>
      </w:r>
      <w:r w:rsidRPr="003A3F3C">
        <w:rPr>
          <w:rFonts w:ascii="Times New Roman" w:hAnsi="Times New Roman"/>
          <w:spacing w:val="-4"/>
          <w:sz w:val="28"/>
          <w:szCs w:val="28"/>
        </w:rPr>
        <w:t>єднаних єдиним настроєм. Найчастіше у них в одному чи в кількох небагатьох образах відтворюється певний психологічний стан. Жанрово-характерних прел</w:t>
      </w:r>
      <w:r w:rsidR="007950B7">
        <w:rPr>
          <w:rFonts w:ascii="Times New Roman" w:hAnsi="Times New Roman"/>
          <w:spacing w:val="-4"/>
          <w:sz w:val="28"/>
          <w:szCs w:val="28"/>
        </w:rPr>
        <w:t>юдій у композитора значно менше</w:t>
      </w:r>
      <w:r w:rsidR="001E515A">
        <w:rPr>
          <w:rFonts w:ascii="Times New Roman" w:hAnsi="Times New Roman"/>
          <w:spacing w:val="-4"/>
          <w:sz w:val="28"/>
          <w:szCs w:val="28"/>
        </w:rPr>
        <w:t>.</w:t>
      </w:r>
      <w:r w:rsidR="007950B7">
        <w:rPr>
          <w:rFonts w:ascii="Times New Roman" w:hAnsi="Times New Roman"/>
          <w:spacing w:val="-4"/>
          <w:sz w:val="28"/>
          <w:szCs w:val="28"/>
        </w:rPr>
        <w:t xml:space="preserve"> </w:t>
      </w:r>
      <w:r w:rsidR="007950B7" w:rsidRPr="001E515A">
        <w:rPr>
          <w:rFonts w:ascii="Times New Roman" w:hAnsi="Times New Roman"/>
          <w:caps/>
          <w:spacing w:val="-4"/>
          <w:sz w:val="28"/>
          <w:szCs w:val="28"/>
        </w:rPr>
        <w:t>н</w:t>
      </w:r>
      <w:r w:rsidR="007950B7">
        <w:rPr>
          <w:rFonts w:ascii="Times New Roman" w:hAnsi="Times New Roman"/>
          <w:spacing w:val="-4"/>
          <w:sz w:val="28"/>
          <w:szCs w:val="28"/>
        </w:rPr>
        <w:t>адихнули Ревуцького на написання цих не</w:t>
      </w:r>
      <w:r w:rsidRPr="003A3F3C">
        <w:rPr>
          <w:rFonts w:ascii="Times New Roman" w:hAnsi="Times New Roman"/>
          <w:spacing w:val="-4"/>
          <w:sz w:val="28"/>
          <w:szCs w:val="28"/>
        </w:rPr>
        <w:t>великих фортепіанних п</w:t>
      </w:r>
      <w:r w:rsidR="00DB76DA">
        <w:rPr>
          <w:rFonts w:ascii="Times New Roman" w:hAnsi="Times New Roman"/>
          <w:spacing w:val="-4"/>
          <w:sz w:val="28"/>
          <w:szCs w:val="28"/>
        </w:rPr>
        <w:t>’</w:t>
      </w:r>
      <w:r w:rsidRPr="003A3F3C">
        <w:rPr>
          <w:rFonts w:ascii="Times New Roman" w:hAnsi="Times New Roman"/>
          <w:spacing w:val="-4"/>
          <w:sz w:val="28"/>
          <w:szCs w:val="28"/>
        </w:rPr>
        <w:t>єс</w:t>
      </w:r>
      <w:r w:rsidR="001E515A">
        <w:rPr>
          <w:rFonts w:ascii="Times New Roman" w:hAnsi="Times New Roman"/>
          <w:spacing w:val="-4"/>
          <w:sz w:val="28"/>
          <w:szCs w:val="28"/>
        </w:rPr>
        <w:t xml:space="preserve"> прелюдії</w:t>
      </w:r>
      <w:r w:rsidRPr="003A3F3C">
        <w:rPr>
          <w:rFonts w:ascii="Times New Roman" w:hAnsi="Times New Roman"/>
          <w:spacing w:val="-4"/>
          <w:sz w:val="28"/>
          <w:szCs w:val="28"/>
        </w:rPr>
        <w:t xml:space="preserve"> Ф. Шопена, С. Рахма</w:t>
      </w:r>
      <w:r w:rsidR="007950B7">
        <w:rPr>
          <w:rFonts w:ascii="Times New Roman" w:hAnsi="Times New Roman"/>
          <w:spacing w:val="-4"/>
          <w:sz w:val="28"/>
          <w:szCs w:val="28"/>
        </w:rPr>
        <w:softHyphen/>
      </w:r>
      <w:r w:rsidRPr="003A3F3C">
        <w:rPr>
          <w:rFonts w:ascii="Times New Roman" w:hAnsi="Times New Roman"/>
          <w:spacing w:val="-4"/>
          <w:sz w:val="28"/>
          <w:szCs w:val="28"/>
        </w:rPr>
        <w:t>ні</w:t>
      </w:r>
      <w:r w:rsidR="007950B7">
        <w:rPr>
          <w:rFonts w:ascii="Times New Roman" w:hAnsi="Times New Roman"/>
          <w:spacing w:val="-4"/>
          <w:sz w:val="28"/>
          <w:szCs w:val="28"/>
        </w:rPr>
        <w:softHyphen/>
      </w:r>
      <w:r w:rsidRPr="003A3F3C">
        <w:rPr>
          <w:rFonts w:ascii="Times New Roman" w:hAnsi="Times New Roman"/>
          <w:spacing w:val="-4"/>
          <w:sz w:val="28"/>
          <w:szCs w:val="28"/>
        </w:rPr>
        <w:t>нова, О. Скрябіна, А. Лядова. Проте його твори мають виразний інди</w:t>
      </w:r>
      <w:r w:rsidR="001E515A">
        <w:rPr>
          <w:rFonts w:ascii="Times New Roman" w:hAnsi="Times New Roman"/>
          <w:spacing w:val="-4"/>
          <w:sz w:val="28"/>
          <w:szCs w:val="28"/>
        </w:rPr>
        <w:softHyphen/>
      </w:r>
      <w:r w:rsidRPr="003A3F3C">
        <w:rPr>
          <w:rFonts w:ascii="Times New Roman" w:hAnsi="Times New Roman"/>
          <w:spacing w:val="-4"/>
          <w:sz w:val="28"/>
          <w:szCs w:val="28"/>
        </w:rPr>
        <w:t>віду</w:t>
      </w:r>
      <w:r w:rsidR="001E515A">
        <w:rPr>
          <w:rFonts w:ascii="Times New Roman" w:hAnsi="Times New Roman"/>
          <w:spacing w:val="-4"/>
          <w:sz w:val="28"/>
          <w:szCs w:val="28"/>
        </w:rPr>
        <w:softHyphen/>
      </w:r>
      <w:r w:rsidRPr="003A3F3C">
        <w:rPr>
          <w:rFonts w:ascii="Times New Roman" w:hAnsi="Times New Roman"/>
          <w:spacing w:val="-4"/>
          <w:sz w:val="28"/>
          <w:szCs w:val="28"/>
        </w:rPr>
        <w:t xml:space="preserve">альний почерк. </w:t>
      </w:r>
    </w:p>
    <w:p w:rsidR="00EB6039" w:rsidRPr="003A3F3C" w:rsidRDefault="00750515" w:rsidP="00EB6039">
      <w:pPr>
        <w:spacing w:after="0" w:line="264" w:lineRule="auto"/>
        <w:ind w:firstLine="709"/>
        <w:contextualSpacing/>
        <w:jc w:val="both"/>
        <w:rPr>
          <w:rFonts w:ascii="Times New Roman" w:hAnsi="Times New Roman"/>
          <w:spacing w:val="-4"/>
          <w:sz w:val="28"/>
          <w:szCs w:val="28"/>
        </w:rPr>
      </w:pPr>
      <w:r>
        <w:rPr>
          <w:rFonts w:ascii="Times New Roman" w:hAnsi="Times New Roman"/>
          <w:spacing w:val="-4"/>
          <w:sz w:val="28"/>
          <w:szCs w:val="28"/>
        </w:rPr>
        <w:t>Фортепіанні п</w:t>
      </w:r>
      <w:r w:rsidR="00DB76DA">
        <w:rPr>
          <w:rFonts w:ascii="Times New Roman" w:hAnsi="Times New Roman"/>
          <w:spacing w:val="-4"/>
          <w:sz w:val="28"/>
          <w:szCs w:val="28"/>
        </w:rPr>
        <w:t>’</w:t>
      </w:r>
      <w:r>
        <w:rPr>
          <w:rFonts w:ascii="Times New Roman" w:hAnsi="Times New Roman"/>
          <w:spacing w:val="-4"/>
          <w:sz w:val="28"/>
          <w:szCs w:val="28"/>
        </w:rPr>
        <w:t>єси ор. 17, № 1 (</w:t>
      </w:r>
      <w:r w:rsidR="00A81E1A" w:rsidRPr="003A3F3C">
        <w:rPr>
          <w:rFonts w:ascii="Times New Roman" w:hAnsi="Times New Roman"/>
          <w:spacing w:val="-4"/>
          <w:sz w:val="28"/>
          <w:szCs w:val="28"/>
        </w:rPr>
        <w:t>"</w:t>
      </w:r>
      <w:r w:rsidR="00EB6039" w:rsidRPr="003A3F3C">
        <w:rPr>
          <w:rFonts w:ascii="Times New Roman" w:hAnsi="Times New Roman"/>
          <w:spacing w:val="-4"/>
          <w:sz w:val="28"/>
          <w:szCs w:val="28"/>
        </w:rPr>
        <w:t>Пісня</w:t>
      </w:r>
      <w:r w:rsidR="00A81E1A" w:rsidRPr="003A3F3C">
        <w:rPr>
          <w:rFonts w:ascii="Times New Roman" w:hAnsi="Times New Roman"/>
          <w:spacing w:val="-4"/>
          <w:sz w:val="28"/>
          <w:szCs w:val="28"/>
        </w:rPr>
        <w:t>"</w:t>
      </w:r>
      <w:r w:rsidR="00EB6039" w:rsidRPr="003A3F3C">
        <w:rPr>
          <w:rFonts w:ascii="Times New Roman" w:hAnsi="Times New Roman"/>
          <w:spacing w:val="-4"/>
          <w:sz w:val="28"/>
          <w:szCs w:val="28"/>
        </w:rPr>
        <w:t xml:space="preserve"> g – moll та № 2 </w:t>
      </w:r>
      <w:r w:rsidR="00A81E1A" w:rsidRPr="003A3F3C">
        <w:rPr>
          <w:rFonts w:ascii="Times New Roman" w:hAnsi="Times New Roman"/>
          <w:spacing w:val="-4"/>
          <w:sz w:val="28"/>
          <w:szCs w:val="28"/>
        </w:rPr>
        <w:t>"</w:t>
      </w:r>
      <w:r w:rsidR="00EB6039" w:rsidRPr="003A3F3C">
        <w:rPr>
          <w:rFonts w:ascii="Times New Roman" w:hAnsi="Times New Roman"/>
          <w:spacing w:val="-4"/>
          <w:sz w:val="28"/>
          <w:szCs w:val="28"/>
        </w:rPr>
        <w:t>Гумореска</w:t>
      </w:r>
      <w:r w:rsidR="00A81E1A" w:rsidRPr="003A3F3C">
        <w:rPr>
          <w:rFonts w:ascii="Times New Roman" w:hAnsi="Times New Roman"/>
          <w:spacing w:val="-4"/>
          <w:sz w:val="28"/>
          <w:szCs w:val="28"/>
        </w:rPr>
        <w:t>"</w:t>
      </w:r>
      <w:r w:rsidR="00EB6039" w:rsidRPr="003A3F3C">
        <w:rPr>
          <w:rFonts w:ascii="Times New Roman" w:hAnsi="Times New Roman"/>
          <w:spacing w:val="-4"/>
          <w:sz w:val="28"/>
          <w:szCs w:val="28"/>
        </w:rPr>
        <w:t xml:space="preserve"> D – dur) узагальнюють особливості різних жанрів української народної пісні – лірико-епічного (</w:t>
      </w:r>
      <w:r w:rsidR="00A81E1A" w:rsidRPr="003A3F3C">
        <w:rPr>
          <w:rFonts w:ascii="Times New Roman" w:hAnsi="Times New Roman"/>
          <w:spacing w:val="-4"/>
          <w:sz w:val="28"/>
          <w:szCs w:val="28"/>
        </w:rPr>
        <w:t>"</w:t>
      </w:r>
      <w:r w:rsidR="00EB6039" w:rsidRPr="003A3F3C">
        <w:rPr>
          <w:rFonts w:ascii="Times New Roman" w:hAnsi="Times New Roman"/>
          <w:spacing w:val="-4"/>
          <w:sz w:val="28"/>
          <w:szCs w:val="28"/>
        </w:rPr>
        <w:t>Пісня</w:t>
      </w:r>
      <w:r w:rsidR="00A81E1A" w:rsidRPr="003A3F3C">
        <w:rPr>
          <w:rFonts w:ascii="Times New Roman" w:hAnsi="Times New Roman"/>
          <w:spacing w:val="-4"/>
          <w:sz w:val="28"/>
          <w:szCs w:val="28"/>
        </w:rPr>
        <w:t>"</w:t>
      </w:r>
      <w:r w:rsidR="00EB6039" w:rsidRPr="003A3F3C">
        <w:rPr>
          <w:rFonts w:ascii="Times New Roman" w:hAnsi="Times New Roman"/>
          <w:spacing w:val="-4"/>
          <w:sz w:val="28"/>
          <w:szCs w:val="28"/>
        </w:rPr>
        <w:t>) і жартівливо-танцювального (</w:t>
      </w:r>
      <w:r w:rsidR="00A81E1A" w:rsidRPr="003A3F3C">
        <w:rPr>
          <w:rFonts w:ascii="Times New Roman" w:hAnsi="Times New Roman"/>
          <w:spacing w:val="-4"/>
          <w:sz w:val="28"/>
          <w:szCs w:val="28"/>
        </w:rPr>
        <w:t>"</w:t>
      </w:r>
      <w:r w:rsidR="00EB6039" w:rsidRPr="003A3F3C">
        <w:rPr>
          <w:rFonts w:ascii="Times New Roman" w:hAnsi="Times New Roman"/>
          <w:spacing w:val="-4"/>
          <w:sz w:val="28"/>
          <w:szCs w:val="28"/>
        </w:rPr>
        <w:t>Гумореска</w:t>
      </w:r>
      <w:r w:rsidR="00A81E1A" w:rsidRPr="003A3F3C">
        <w:rPr>
          <w:rFonts w:ascii="Times New Roman" w:hAnsi="Times New Roman"/>
          <w:spacing w:val="-4"/>
          <w:sz w:val="28"/>
          <w:szCs w:val="28"/>
        </w:rPr>
        <w:t>"</w:t>
      </w:r>
      <w:r w:rsidR="00EB6039" w:rsidRPr="003A3F3C">
        <w:rPr>
          <w:rFonts w:ascii="Times New Roman" w:hAnsi="Times New Roman"/>
          <w:spacing w:val="-4"/>
          <w:sz w:val="28"/>
          <w:szCs w:val="28"/>
        </w:rPr>
        <w:t>). Ці твори відобра</w:t>
      </w:r>
      <w:r>
        <w:rPr>
          <w:rFonts w:ascii="Times New Roman" w:hAnsi="Times New Roman"/>
          <w:spacing w:val="-4"/>
          <w:sz w:val="28"/>
          <w:szCs w:val="28"/>
        </w:rPr>
        <w:softHyphen/>
      </w:r>
      <w:r w:rsidR="00EB6039" w:rsidRPr="003A3F3C">
        <w:rPr>
          <w:rFonts w:ascii="Times New Roman" w:hAnsi="Times New Roman"/>
          <w:spacing w:val="-4"/>
          <w:sz w:val="28"/>
          <w:szCs w:val="28"/>
        </w:rPr>
        <w:t xml:space="preserve">жають різні стани людської душі – задумливу зосередженість і веселе збудження. </w:t>
      </w:r>
    </w:p>
    <w:p w:rsidR="00EB6039" w:rsidRPr="003A3F3C" w:rsidRDefault="00A81E1A" w:rsidP="00EB6039">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w:t>
      </w:r>
      <w:r w:rsidR="00EB6039" w:rsidRPr="003A3F3C">
        <w:rPr>
          <w:rFonts w:ascii="Times New Roman" w:hAnsi="Times New Roman"/>
          <w:spacing w:val="-4"/>
          <w:sz w:val="28"/>
          <w:szCs w:val="28"/>
        </w:rPr>
        <w:t>Пісня</w:t>
      </w:r>
      <w:r w:rsidRPr="003A3F3C">
        <w:rPr>
          <w:rFonts w:ascii="Times New Roman" w:hAnsi="Times New Roman"/>
          <w:spacing w:val="-4"/>
          <w:sz w:val="28"/>
          <w:szCs w:val="28"/>
        </w:rPr>
        <w:t>"</w:t>
      </w:r>
      <w:r w:rsidR="00EB6039" w:rsidRPr="003A3F3C">
        <w:rPr>
          <w:rFonts w:ascii="Times New Roman" w:hAnsi="Times New Roman"/>
          <w:spacing w:val="-4"/>
          <w:sz w:val="28"/>
          <w:szCs w:val="28"/>
        </w:rPr>
        <w:t xml:space="preserve"> – один з найпопулярніших і улюблених автором творів </w:t>
      </w:r>
      <w:r w:rsidR="007950B7">
        <w:rPr>
          <w:rFonts w:ascii="Times New Roman" w:hAnsi="Times New Roman"/>
          <w:spacing w:val="-4"/>
          <w:sz w:val="28"/>
          <w:szCs w:val="28"/>
        </w:rPr>
        <w:t xml:space="preserve">– </w:t>
      </w:r>
      <w:r w:rsidR="00EB6039" w:rsidRPr="003A3F3C">
        <w:rPr>
          <w:rFonts w:ascii="Times New Roman" w:hAnsi="Times New Roman"/>
          <w:spacing w:val="-4"/>
          <w:sz w:val="28"/>
          <w:szCs w:val="28"/>
        </w:rPr>
        <w:t>відзнача</w:t>
      </w:r>
      <w:r w:rsidR="00750515">
        <w:rPr>
          <w:rFonts w:ascii="Times New Roman" w:hAnsi="Times New Roman"/>
          <w:spacing w:val="-4"/>
          <w:sz w:val="28"/>
          <w:szCs w:val="28"/>
        </w:rPr>
        <w:softHyphen/>
      </w:r>
      <w:r w:rsidR="00EB6039" w:rsidRPr="003A3F3C">
        <w:rPr>
          <w:rFonts w:ascii="Times New Roman" w:hAnsi="Times New Roman"/>
          <w:spacing w:val="-4"/>
          <w:sz w:val="28"/>
          <w:szCs w:val="28"/>
        </w:rPr>
        <w:t xml:space="preserve">ється великою безпосередністю почуття. Наспівна мелодійна тема увібрала в себе найбільш типові звороти українського народного мелосу. Великого значення набуває в </w:t>
      </w:r>
      <w:r w:rsidRPr="003A3F3C">
        <w:rPr>
          <w:rFonts w:ascii="Times New Roman" w:hAnsi="Times New Roman"/>
          <w:spacing w:val="-4"/>
          <w:sz w:val="28"/>
          <w:szCs w:val="28"/>
        </w:rPr>
        <w:t>"</w:t>
      </w:r>
      <w:r w:rsidR="00EB6039" w:rsidRPr="003A3F3C">
        <w:rPr>
          <w:rFonts w:ascii="Times New Roman" w:hAnsi="Times New Roman"/>
          <w:spacing w:val="-4"/>
          <w:sz w:val="28"/>
          <w:szCs w:val="28"/>
        </w:rPr>
        <w:t>Пісні</w:t>
      </w:r>
      <w:r w:rsidRPr="003A3F3C">
        <w:rPr>
          <w:rFonts w:ascii="Times New Roman" w:hAnsi="Times New Roman"/>
          <w:spacing w:val="-4"/>
          <w:sz w:val="28"/>
          <w:szCs w:val="28"/>
        </w:rPr>
        <w:t>"</w:t>
      </w:r>
      <w:r w:rsidR="00EB6039" w:rsidRPr="003A3F3C">
        <w:rPr>
          <w:rFonts w:ascii="Times New Roman" w:hAnsi="Times New Roman"/>
          <w:spacing w:val="-4"/>
          <w:sz w:val="28"/>
          <w:szCs w:val="28"/>
        </w:rPr>
        <w:t xml:space="preserve"> мелізматика, яка виступає не як прикраса, а як суттєва складова частина мелодії. Разом з переважанням плагальних гармоній і застосуванням паралельних квінт, що походять від народного багатоголосся, вона підкреслює яскравий національний колорит цієї п</w:t>
      </w:r>
      <w:r w:rsidR="00DB76DA">
        <w:rPr>
          <w:rFonts w:ascii="Times New Roman" w:hAnsi="Times New Roman"/>
          <w:spacing w:val="-4"/>
          <w:sz w:val="28"/>
          <w:szCs w:val="28"/>
        </w:rPr>
        <w:t>’</w:t>
      </w:r>
      <w:r w:rsidR="00EB6039" w:rsidRPr="003A3F3C">
        <w:rPr>
          <w:rFonts w:ascii="Times New Roman" w:hAnsi="Times New Roman"/>
          <w:spacing w:val="-4"/>
          <w:sz w:val="28"/>
          <w:szCs w:val="28"/>
        </w:rPr>
        <w:t xml:space="preserve">єси. </w:t>
      </w:r>
      <w:r w:rsidRPr="003A3F3C">
        <w:rPr>
          <w:rFonts w:ascii="Times New Roman" w:hAnsi="Times New Roman"/>
          <w:spacing w:val="-4"/>
          <w:sz w:val="28"/>
          <w:szCs w:val="28"/>
        </w:rPr>
        <w:t>"</w:t>
      </w:r>
      <w:r w:rsidR="00EB6039" w:rsidRPr="003A3F3C">
        <w:rPr>
          <w:rFonts w:ascii="Times New Roman" w:hAnsi="Times New Roman"/>
          <w:spacing w:val="-4"/>
          <w:sz w:val="28"/>
          <w:szCs w:val="28"/>
        </w:rPr>
        <w:t>Пісня</w:t>
      </w:r>
      <w:r w:rsidRPr="003A3F3C">
        <w:rPr>
          <w:rFonts w:ascii="Times New Roman" w:hAnsi="Times New Roman"/>
          <w:spacing w:val="-4"/>
          <w:sz w:val="28"/>
          <w:szCs w:val="28"/>
        </w:rPr>
        <w:t>"</w:t>
      </w:r>
      <w:r w:rsidR="00EB6039" w:rsidRPr="003A3F3C">
        <w:rPr>
          <w:rFonts w:ascii="Times New Roman" w:hAnsi="Times New Roman"/>
          <w:spacing w:val="-4"/>
          <w:sz w:val="28"/>
          <w:szCs w:val="28"/>
        </w:rPr>
        <w:t xml:space="preserve"> є значним вкладом у розвиток української фортепіанної музики.</w:t>
      </w:r>
    </w:p>
    <w:p w:rsidR="00EB6039" w:rsidRPr="003A3F3C" w:rsidRDefault="00A81E1A" w:rsidP="00EB6039">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w:t>
      </w:r>
      <w:r w:rsidR="00EB6039" w:rsidRPr="003A3F3C">
        <w:rPr>
          <w:rFonts w:ascii="Times New Roman" w:hAnsi="Times New Roman"/>
          <w:spacing w:val="-4"/>
          <w:sz w:val="28"/>
          <w:szCs w:val="28"/>
        </w:rPr>
        <w:t>Гумореска</w:t>
      </w:r>
      <w:r w:rsidRPr="003A3F3C">
        <w:rPr>
          <w:rFonts w:ascii="Times New Roman" w:hAnsi="Times New Roman"/>
          <w:spacing w:val="-4"/>
          <w:sz w:val="28"/>
          <w:szCs w:val="28"/>
        </w:rPr>
        <w:t>"</w:t>
      </w:r>
      <w:r w:rsidR="00EB6039" w:rsidRPr="003A3F3C">
        <w:rPr>
          <w:rFonts w:ascii="Times New Roman" w:hAnsi="Times New Roman"/>
          <w:spacing w:val="-4"/>
          <w:sz w:val="28"/>
          <w:szCs w:val="28"/>
        </w:rPr>
        <w:t xml:space="preserve"> помірно швидким темпом, характерною ритмічною фігурою з дробленням і застосування</w:t>
      </w:r>
      <w:r w:rsidR="00161AAB">
        <w:rPr>
          <w:rFonts w:ascii="Times New Roman" w:hAnsi="Times New Roman"/>
          <w:spacing w:val="-4"/>
          <w:sz w:val="28"/>
          <w:szCs w:val="28"/>
        </w:rPr>
        <w:t>м</w:t>
      </w:r>
      <w:r w:rsidR="00EB6039" w:rsidRPr="003A3F3C">
        <w:rPr>
          <w:rFonts w:ascii="Times New Roman" w:hAnsi="Times New Roman"/>
          <w:spacing w:val="-4"/>
          <w:sz w:val="28"/>
          <w:szCs w:val="28"/>
        </w:rPr>
        <w:t xml:space="preserve"> пунктиру на першу сильну долю в тридольному ритмі, загальною витонченою танцювальністю близька до мазурки. Слід заува</w:t>
      </w:r>
      <w:r w:rsidR="00161AAB">
        <w:rPr>
          <w:rFonts w:ascii="Times New Roman" w:hAnsi="Times New Roman"/>
          <w:spacing w:val="-4"/>
          <w:sz w:val="28"/>
          <w:szCs w:val="28"/>
        </w:rPr>
        <w:softHyphen/>
      </w:r>
      <w:r w:rsidR="00EB6039" w:rsidRPr="003A3F3C">
        <w:rPr>
          <w:rFonts w:ascii="Times New Roman" w:hAnsi="Times New Roman"/>
          <w:spacing w:val="-4"/>
          <w:sz w:val="28"/>
          <w:szCs w:val="28"/>
        </w:rPr>
        <w:t xml:space="preserve">жити, що в українській народно-пісенній творчості зустрічається немало зразків мазуркової ритміки, особливо серед пісень західних областей України. </w:t>
      </w:r>
      <w:r w:rsidRPr="003A3F3C">
        <w:rPr>
          <w:rFonts w:ascii="Times New Roman" w:hAnsi="Times New Roman"/>
          <w:spacing w:val="-4"/>
          <w:sz w:val="28"/>
          <w:szCs w:val="28"/>
        </w:rPr>
        <w:t>"</w:t>
      </w:r>
      <w:r w:rsidR="00EB6039" w:rsidRPr="003A3F3C">
        <w:rPr>
          <w:rFonts w:ascii="Times New Roman" w:hAnsi="Times New Roman"/>
          <w:spacing w:val="-4"/>
          <w:sz w:val="28"/>
          <w:szCs w:val="28"/>
        </w:rPr>
        <w:t>Гуморес</w:t>
      </w:r>
      <w:r w:rsidR="00161AAB">
        <w:rPr>
          <w:rFonts w:ascii="Times New Roman" w:hAnsi="Times New Roman"/>
          <w:spacing w:val="-4"/>
          <w:sz w:val="28"/>
          <w:szCs w:val="28"/>
        </w:rPr>
        <w:softHyphen/>
      </w:r>
      <w:r w:rsidR="00EB6039" w:rsidRPr="003A3F3C">
        <w:rPr>
          <w:rFonts w:ascii="Times New Roman" w:hAnsi="Times New Roman"/>
          <w:spacing w:val="-4"/>
          <w:sz w:val="28"/>
          <w:szCs w:val="28"/>
        </w:rPr>
        <w:t>ка</w:t>
      </w:r>
      <w:r w:rsidRPr="003A3F3C">
        <w:rPr>
          <w:rFonts w:ascii="Times New Roman" w:hAnsi="Times New Roman"/>
          <w:spacing w:val="-4"/>
          <w:sz w:val="28"/>
          <w:szCs w:val="28"/>
        </w:rPr>
        <w:t>"</w:t>
      </w:r>
      <w:r w:rsidR="00EB6039" w:rsidRPr="003A3F3C">
        <w:rPr>
          <w:rFonts w:ascii="Times New Roman" w:hAnsi="Times New Roman"/>
          <w:spacing w:val="-4"/>
          <w:sz w:val="28"/>
          <w:szCs w:val="28"/>
        </w:rPr>
        <w:t xml:space="preserve"> має розвинену тр</w:t>
      </w:r>
      <w:r w:rsidR="00161AAB">
        <w:rPr>
          <w:rFonts w:ascii="Times New Roman" w:hAnsi="Times New Roman"/>
          <w:spacing w:val="-4"/>
          <w:sz w:val="28"/>
          <w:szCs w:val="28"/>
        </w:rPr>
        <w:t>и</w:t>
      </w:r>
      <w:r w:rsidR="00EB6039" w:rsidRPr="003A3F3C">
        <w:rPr>
          <w:rFonts w:ascii="Times New Roman" w:hAnsi="Times New Roman"/>
          <w:spacing w:val="-4"/>
          <w:sz w:val="28"/>
          <w:szCs w:val="28"/>
        </w:rPr>
        <w:t>частинну форму навіть з рисами сонатності (наявність головної і побічної партії, розробки і репризи з кодою, тональний план).</w:t>
      </w:r>
    </w:p>
    <w:p w:rsidR="00EB6039" w:rsidRPr="003A3F3C" w:rsidRDefault="00EB6039" w:rsidP="00EB6039">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 xml:space="preserve">Дещо осібно від інших фортепіанних творів Ревуцького стоїть </w:t>
      </w:r>
      <w:r w:rsidR="00A81E1A" w:rsidRPr="003A3F3C">
        <w:rPr>
          <w:rFonts w:ascii="Times New Roman" w:hAnsi="Times New Roman"/>
          <w:spacing w:val="-4"/>
          <w:sz w:val="28"/>
          <w:szCs w:val="28"/>
        </w:rPr>
        <w:t>"</w:t>
      </w:r>
      <w:r w:rsidRPr="003A3F3C">
        <w:rPr>
          <w:rFonts w:ascii="Times New Roman" w:hAnsi="Times New Roman"/>
          <w:spacing w:val="-4"/>
          <w:sz w:val="28"/>
          <w:szCs w:val="28"/>
        </w:rPr>
        <w:t>Канон</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для фортепіано, написаний у 1927 році. Строгі поліфонічні рамки не стали перешко</w:t>
      </w:r>
      <w:r w:rsidR="00750515">
        <w:rPr>
          <w:rFonts w:ascii="Times New Roman" w:hAnsi="Times New Roman"/>
          <w:spacing w:val="-4"/>
          <w:sz w:val="28"/>
          <w:szCs w:val="28"/>
        </w:rPr>
        <w:softHyphen/>
      </w:r>
      <w:r w:rsidRPr="003A3F3C">
        <w:rPr>
          <w:rFonts w:ascii="Times New Roman" w:hAnsi="Times New Roman"/>
          <w:spacing w:val="-4"/>
          <w:sz w:val="28"/>
          <w:szCs w:val="28"/>
        </w:rPr>
        <w:t>дою до втілення образу ліричного й поривчастого, а тільки надали вияву схвильованих почуттів в художньо закінченій формі.</w:t>
      </w:r>
    </w:p>
    <w:p w:rsidR="00EB6039" w:rsidRPr="003A3F3C" w:rsidRDefault="00EB6039" w:rsidP="00EB6039">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До великих циклічних форм Ревуцький вперше звернувся під час навчання в консерваторії. Тоді він задумав сонату для фортепіано. Цей твір свідчить про велику обізнаність молодого автора з класичними зразками російської інстру</w:t>
      </w:r>
      <w:r w:rsidR="00750515">
        <w:rPr>
          <w:rFonts w:ascii="Times New Roman" w:hAnsi="Times New Roman"/>
          <w:spacing w:val="-4"/>
          <w:sz w:val="28"/>
          <w:szCs w:val="28"/>
        </w:rPr>
        <w:softHyphen/>
      </w:r>
      <w:r w:rsidRPr="003A3F3C">
        <w:rPr>
          <w:rFonts w:ascii="Times New Roman" w:hAnsi="Times New Roman"/>
          <w:spacing w:val="-4"/>
          <w:sz w:val="28"/>
          <w:szCs w:val="28"/>
        </w:rPr>
        <w:t>ментальної та симфонічної музики.</w:t>
      </w:r>
    </w:p>
    <w:p w:rsidR="00EB6039" w:rsidRPr="003A3F3C" w:rsidRDefault="00EB6039" w:rsidP="00EB6039">
      <w:pPr>
        <w:spacing w:after="0" w:line="26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Л. М. Ревуцький працював і в жанрі фортепіанного концерту. В українській музиці він першим звернувся до цього жанру. Тоді серед класичної спадщини українських композиторів жанр фортепіанного концерту не був представлений.</w:t>
      </w:r>
    </w:p>
    <w:p w:rsidR="00EB6039" w:rsidRPr="003A3F3C" w:rsidRDefault="00EB6039" w:rsidP="00161AAB">
      <w:pPr>
        <w:spacing w:after="0" w:line="25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lastRenderedPageBreak/>
        <w:t>До особливого виду фортепіанної творчості належать транскрипції, тобто переклади для фортепіано як творів інших авторів</w:t>
      </w:r>
      <w:r w:rsidR="00161AAB">
        <w:rPr>
          <w:rFonts w:ascii="Times New Roman" w:hAnsi="Times New Roman"/>
          <w:spacing w:val="-4"/>
          <w:sz w:val="28"/>
          <w:szCs w:val="28"/>
        </w:rPr>
        <w:t>,</w:t>
      </w:r>
      <w:r w:rsidRPr="003A3F3C">
        <w:rPr>
          <w:rFonts w:ascii="Times New Roman" w:hAnsi="Times New Roman"/>
          <w:spacing w:val="-4"/>
          <w:sz w:val="28"/>
          <w:szCs w:val="28"/>
        </w:rPr>
        <w:t xml:space="preserve"> так і власних робіт того чи іншого композитора, написаних для якогось іншого інструмент</w:t>
      </w:r>
      <w:r w:rsidR="00161AAB">
        <w:rPr>
          <w:rFonts w:ascii="Times New Roman" w:hAnsi="Times New Roman"/>
          <w:spacing w:val="-4"/>
          <w:sz w:val="28"/>
          <w:szCs w:val="28"/>
        </w:rPr>
        <w:t>а (</w:t>
      </w:r>
      <w:r w:rsidRPr="003A3F3C">
        <w:rPr>
          <w:rFonts w:ascii="Times New Roman" w:hAnsi="Times New Roman"/>
          <w:spacing w:val="-4"/>
          <w:sz w:val="28"/>
          <w:szCs w:val="28"/>
        </w:rPr>
        <w:t xml:space="preserve">або складу інструментів). Наприклад: Л. М. Ревуцький зробив дві фортепіанні транскрипції органних фуг Й. С. Баха, а саме фугу d </w:t>
      </w:r>
      <w:r w:rsidR="00161AAB">
        <w:rPr>
          <w:rFonts w:ascii="Times New Roman" w:hAnsi="Times New Roman"/>
          <w:spacing w:val="-4"/>
          <w:sz w:val="28"/>
          <w:szCs w:val="28"/>
        </w:rPr>
        <w:t>–</w:t>
      </w:r>
      <w:r w:rsidRPr="003A3F3C">
        <w:rPr>
          <w:rFonts w:ascii="Times New Roman" w:hAnsi="Times New Roman"/>
          <w:spacing w:val="-4"/>
          <w:sz w:val="28"/>
          <w:szCs w:val="28"/>
        </w:rPr>
        <w:t xml:space="preserve"> moll та органну фантазію і фугу c </w:t>
      </w:r>
      <w:r w:rsidR="00161AAB">
        <w:rPr>
          <w:rFonts w:ascii="Times New Roman" w:hAnsi="Times New Roman"/>
          <w:spacing w:val="-4"/>
          <w:sz w:val="28"/>
          <w:szCs w:val="28"/>
        </w:rPr>
        <w:t>–</w:t>
      </w:r>
      <w:r w:rsidRPr="003A3F3C">
        <w:rPr>
          <w:rFonts w:ascii="Times New Roman" w:hAnsi="Times New Roman"/>
          <w:spacing w:val="-4"/>
          <w:sz w:val="28"/>
          <w:szCs w:val="28"/>
        </w:rPr>
        <w:t xml:space="preserve"> moll.</w:t>
      </w:r>
    </w:p>
    <w:p w:rsidR="00EB6039" w:rsidRPr="003A3F3C" w:rsidRDefault="00EB6039" w:rsidP="00161AAB">
      <w:pPr>
        <w:spacing w:after="0" w:line="25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З метою створення українського фортепіанного педагогічного репертуару Л. Ревуцький написав також три дитячі п</w:t>
      </w:r>
      <w:r w:rsidR="00DB76DA">
        <w:rPr>
          <w:rFonts w:ascii="Times New Roman" w:hAnsi="Times New Roman"/>
          <w:spacing w:val="-4"/>
          <w:sz w:val="28"/>
          <w:szCs w:val="28"/>
        </w:rPr>
        <w:t>’</w:t>
      </w:r>
      <w:r w:rsidRPr="003A3F3C">
        <w:rPr>
          <w:rFonts w:ascii="Times New Roman" w:hAnsi="Times New Roman"/>
          <w:spacing w:val="-4"/>
          <w:sz w:val="28"/>
          <w:szCs w:val="28"/>
        </w:rPr>
        <w:t>єси, у яких використав українські народні пісні із збірника К. Квітки – дві веснянки і одну колискову. Ці невеличкі п</w:t>
      </w:r>
      <w:r w:rsidR="00DB76DA">
        <w:rPr>
          <w:rFonts w:ascii="Times New Roman" w:hAnsi="Times New Roman"/>
          <w:spacing w:val="-4"/>
          <w:sz w:val="28"/>
          <w:szCs w:val="28"/>
        </w:rPr>
        <w:t>’</w:t>
      </w:r>
      <w:r w:rsidRPr="003A3F3C">
        <w:rPr>
          <w:rFonts w:ascii="Times New Roman" w:hAnsi="Times New Roman"/>
          <w:spacing w:val="-4"/>
          <w:sz w:val="28"/>
          <w:szCs w:val="28"/>
        </w:rPr>
        <w:t xml:space="preserve">єски розкривають пісенний матеріал в межах твору, призначеного для початківців. Вони мають на меті прищеплювати учням, які роблять перші кроки у грі на фортепіано, любов до народної пісні. </w:t>
      </w:r>
    </w:p>
    <w:p w:rsidR="00EB6039" w:rsidRPr="003A3F3C" w:rsidRDefault="00EB6039" w:rsidP="00161AAB">
      <w:pPr>
        <w:spacing w:after="0" w:line="254" w:lineRule="auto"/>
        <w:ind w:firstLine="709"/>
        <w:contextualSpacing/>
        <w:jc w:val="both"/>
        <w:rPr>
          <w:rFonts w:ascii="Times New Roman" w:hAnsi="Times New Roman"/>
          <w:spacing w:val="-4"/>
          <w:sz w:val="28"/>
          <w:szCs w:val="28"/>
        </w:rPr>
      </w:pPr>
      <w:r w:rsidRPr="00161AAB">
        <w:rPr>
          <w:rFonts w:ascii="Times New Roman" w:hAnsi="Times New Roman"/>
          <w:spacing w:val="-6"/>
          <w:sz w:val="28"/>
          <w:szCs w:val="28"/>
        </w:rPr>
        <w:t xml:space="preserve">Таку ж цілеспрямованість мають два фортепіанні етюди – D </w:t>
      </w:r>
      <w:r w:rsidR="00161AAB" w:rsidRPr="00161AAB">
        <w:rPr>
          <w:rFonts w:ascii="Times New Roman" w:hAnsi="Times New Roman"/>
          <w:spacing w:val="-6"/>
          <w:sz w:val="28"/>
          <w:szCs w:val="28"/>
        </w:rPr>
        <w:t>–</w:t>
      </w:r>
      <w:r w:rsidRPr="00161AAB">
        <w:rPr>
          <w:rFonts w:ascii="Times New Roman" w:hAnsi="Times New Roman"/>
          <w:spacing w:val="-6"/>
          <w:sz w:val="28"/>
          <w:szCs w:val="28"/>
        </w:rPr>
        <w:t xml:space="preserve"> dur та F </w:t>
      </w:r>
      <w:r w:rsidR="00161AAB" w:rsidRPr="00161AAB">
        <w:rPr>
          <w:rFonts w:ascii="Times New Roman" w:hAnsi="Times New Roman"/>
          <w:spacing w:val="-6"/>
          <w:sz w:val="28"/>
          <w:szCs w:val="28"/>
        </w:rPr>
        <w:t>–</w:t>
      </w:r>
      <w:r w:rsidRPr="00161AAB">
        <w:rPr>
          <w:rFonts w:ascii="Times New Roman" w:hAnsi="Times New Roman"/>
          <w:spacing w:val="-6"/>
          <w:sz w:val="28"/>
          <w:szCs w:val="28"/>
        </w:rPr>
        <w:t xml:space="preserve"> dur – приз</w:t>
      </w:r>
      <w:r w:rsidRPr="003A3F3C">
        <w:rPr>
          <w:rFonts w:ascii="Times New Roman" w:hAnsi="Times New Roman"/>
          <w:spacing w:val="-4"/>
          <w:sz w:val="28"/>
          <w:szCs w:val="28"/>
        </w:rPr>
        <w:t xml:space="preserve">начені для учнів, які вже певною мірою опанували прийоми і техніку гри. </w:t>
      </w:r>
    </w:p>
    <w:p w:rsidR="00EB6039" w:rsidRPr="003A3F3C" w:rsidRDefault="00EB6039" w:rsidP="00161AAB">
      <w:pPr>
        <w:spacing w:after="0" w:line="25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 xml:space="preserve">В цілому вся фортепіанна творчість Ревуцького складає значний розділ української фортепіанної музики. </w:t>
      </w:r>
      <w:r w:rsidR="00161AAB">
        <w:rPr>
          <w:rFonts w:ascii="Times New Roman" w:hAnsi="Times New Roman"/>
          <w:spacing w:val="-4"/>
          <w:sz w:val="28"/>
          <w:szCs w:val="28"/>
        </w:rPr>
        <w:t>Вона міцно входить в навчально-</w:t>
      </w:r>
      <w:r w:rsidRPr="003A3F3C">
        <w:rPr>
          <w:rFonts w:ascii="Times New Roman" w:hAnsi="Times New Roman"/>
          <w:spacing w:val="-4"/>
          <w:sz w:val="28"/>
          <w:szCs w:val="28"/>
        </w:rPr>
        <w:t>педагогічний і концертно-виконавський репертуар. Своїми концертними прелюдіями, сонатою та іншими фортепіанними опусами він першим показав нові типи художнього мислення та засвоєння композиційних прийомів, які згодом визначили самобутній авторський художній стиль, що відзначався неповторним звучанням хроматично збагачених гармоній, своєрідним звукописом, поєднаним з напруженою драма</w:t>
      </w:r>
      <w:r w:rsidR="00750515">
        <w:rPr>
          <w:rFonts w:ascii="Times New Roman" w:hAnsi="Times New Roman"/>
          <w:spacing w:val="-4"/>
          <w:sz w:val="28"/>
          <w:szCs w:val="28"/>
        </w:rPr>
        <w:softHyphen/>
      </w:r>
      <w:r w:rsidRPr="003A3F3C">
        <w:rPr>
          <w:rFonts w:ascii="Times New Roman" w:hAnsi="Times New Roman"/>
          <w:spacing w:val="-4"/>
          <w:sz w:val="28"/>
          <w:szCs w:val="28"/>
        </w:rPr>
        <w:t>тургією музичного розвитку.</w:t>
      </w:r>
    </w:p>
    <w:p w:rsidR="00EB6039" w:rsidRPr="003A3F3C" w:rsidRDefault="00EB6039" w:rsidP="00161AAB">
      <w:pPr>
        <w:spacing w:after="0" w:line="25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Мабуть, саме тому і сьогодні найбільш показові твори Л. Ревуцького – симфонія №</w:t>
      </w:r>
      <w:r w:rsidR="00161AAB">
        <w:rPr>
          <w:rFonts w:ascii="Times New Roman" w:hAnsi="Times New Roman"/>
          <w:spacing w:val="-4"/>
          <w:sz w:val="28"/>
          <w:szCs w:val="28"/>
        </w:rPr>
        <w:t xml:space="preserve"> </w:t>
      </w:r>
      <w:r w:rsidRPr="003A3F3C">
        <w:rPr>
          <w:rFonts w:ascii="Times New Roman" w:hAnsi="Times New Roman"/>
          <w:spacing w:val="-4"/>
          <w:sz w:val="28"/>
          <w:szCs w:val="28"/>
        </w:rPr>
        <w:t xml:space="preserve">2, твори для фортепіано – Концерт, Прелюди, Пісня, унікальні вокальні цикли </w:t>
      </w:r>
      <w:r w:rsidR="00A81E1A" w:rsidRPr="003A3F3C">
        <w:rPr>
          <w:rFonts w:ascii="Times New Roman" w:hAnsi="Times New Roman"/>
          <w:spacing w:val="-4"/>
          <w:sz w:val="28"/>
          <w:szCs w:val="28"/>
        </w:rPr>
        <w:t>"</w:t>
      </w:r>
      <w:r w:rsidRPr="003A3F3C">
        <w:rPr>
          <w:rFonts w:ascii="Times New Roman" w:hAnsi="Times New Roman"/>
          <w:spacing w:val="-4"/>
          <w:sz w:val="28"/>
          <w:szCs w:val="28"/>
        </w:rPr>
        <w:t>Галицькі пісні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Козацькі пісні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Сонечко</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Кантата </w:t>
      </w:r>
      <w:r w:rsidR="00A81E1A" w:rsidRPr="003A3F3C">
        <w:rPr>
          <w:rFonts w:ascii="Times New Roman" w:hAnsi="Times New Roman"/>
          <w:spacing w:val="-4"/>
          <w:sz w:val="28"/>
          <w:szCs w:val="28"/>
        </w:rPr>
        <w:t>"</w:t>
      </w:r>
      <w:r w:rsidRPr="003A3F3C">
        <w:rPr>
          <w:rFonts w:ascii="Times New Roman" w:hAnsi="Times New Roman"/>
          <w:spacing w:val="-4"/>
          <w:sz w:val="28"/>
          <w:szCs w:val="28"/>
        </w:rPr>
        <w:t>Хустина</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на вірші Т. Шевченка, </w:t>
      </w:r>
      <w:r w:rsidR="00A81E1A" w:rsidRPr="003A3F3C">
        <w:rPr>
          <w:rFonts w:ascii="Times New Roman" w:hAnsi="Times New Roman"/>
          <w:spacing w:val="-4"/>
          <w:sz w:val="28"/>
          <w:szCs w:val="28"/>
        </w:rPr>
        <w:t>"</w:t>
      </w:r>
      <w:r w:rsidRPr="003A3F3C">
        <w:rPr>
          <w:rFonts w:ascii="Times New Roman" w:hAnsi="Times New Roman"/>
          <w:spacing w:val="-4"/>
          <w:sz w:val="28"/>
          <w:szCs w:val="28"/>
        </w:rPr>
        <w:t>Ода пісні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на слова М. Рильського – звучать не лише </w:t>
      </w:r>
      <w:r w:rsidR="00161AAB">
        <w:rPr>
          <w:rFonts w:ascii="Times New Roman" w:hAnsi="Times New Roman"/>
          <w:spacing w:val="-4"/>
          <w:sz w:val="28"/>
          <w:szCs w:val="28"/>
        </w:rPr>
        <w:t xml:space="preserve">в </w:t>
      </w:r>
      <w:r w:rsidRPr="003A3F3C">
        <w:rPr>
          <w:rFonts w:ascii="Times New Roman" w:hAnsi="Times New Roman"/>
          <w:spacing w:val="-4"/>
          <w:sz w:val="28"/>
          <w:szCs w:val="28"/>
        </w:rPr>
        <w:t xml:space="preserve">Україні, але й далеко за її межами у виконанні кращих світових колективів та солістів. </w:t>
      </w:r>
    </w:p>
    <w:p w:rsidR="00EB6039" w:rsidRPr="003A3F3C" w:rsidRDefault="00EB6039" w:rsidP="00161AAB">
      <w:pPr>
        <w:spacing w:after="0" w:line="254" w:lineRule="auto"/>
        <w:ind w:firstLine="709"/>
        <w:contextualSpacing/>
        <w:jc w:val="both"/>
        <w:rPr>
          <w:rFonts w:ascii="Times New Roman" w:hAnsi="Times New Roman"/>
          <w:spacing w:val="-4"/>
          <w:sz w:val="28"/>
          <w:szCs w:val="28"/>
        </w:rPr>
      </w:pPr>
      <w:r w:rsidRPr="003A3F3C">
        <w:rPr>
          <w:rFonts w:ascii="Times New Roman" w:hAnsi="Times New Roman"/>
          <w:spacing w:val="-4"/>
          <w:sz w:val="28"/>
          <w:szCs w:val="28"/>
        </w:rPr>
        <w:t xml:space="preserve">Сьогодні ми можемо вповні показати його творчість, дати зазвучати у правильному сенсовому тлумаченні його творам, що </w:t>
      </w:r>
      <w:r w:rsidR="00161AAB">
        <w:rPr>
          <w:rFonts w:ascii="Times New Roman" w:hAnsi="Times New Roman"/>
          <w:spacing w:val="-4"/>
          <w:sz w:val="28"/>
          <w:szCs w:val="28"/>
        </w:rPr>
        <w:t>довгі роки замовчувалися або не</w:t>
      </w:r>
      <w:r w:rsidRPr="003A3F3C">
        <w:rPr>
          <w:rFonts w:ascii="Times New Roman" w:hAnsi="Times New Roman"/>
          <w:spacing w:val="-4"/>
          <w:sz w:val="28"/>
          <w:szCs w:val="28"/>
        </w:rPr>
        <w:t>правильно інтерпретувалися. Саме сьогодні ми можемо стверджувати, що Л. М. Ревуцький був одним з найбільш тв</w:t>
      </w:r>
      <w:r w:rsidR="00161AAB">
        <w:rPr>
          <w:rFonts w:ascii="Times New Roman" w:hAnsi="Times New Roman"/>
          <w:spacing w:val="-4"/>
          <w:sz w:val="28"/>
          <w:szCs w:val="28"/>
        </w:rPr>
        <w:t>орчо потужних митців України ХХ </w:t>
      </w:r>
      <w:r w:rsidRPr="003A3F3C">
        <w:rPr>
          <w:rFonts w:ascii="Times New Roman" w:hAnsi="Times New Roman"/>
          <w:spacing w:val="-4"/>
          <w:sz w:val="28"/>
          <w:szCs w:val="28"/>
        </w:rPr>
        <w:t>сто</w:t>
      </w:r>
      <w:r w:rsidR="00161AAB">
        <w:rPr>
          <w:rFonts w:ascii="Times New Roman" w:hAnsi="Times New Roman"/>
          <w:spacing w:val="-4"/>
          <w:sz w:val="28"/>
          <w:szCs w:val="28"/>
        </w:rPr>
        <w:softHyphen/>
      </w:r>
      <w:r w:rsidRPr="003A3F3C">
        <w:rPr>
          <w:rFonts w:ascii="Times New Roman" w:hAnsi="Times New Roman"/>
          <w:spacing w:val="-4"/>
          <w:sz w:val="28"/>
          <w:szCs w:val="28"/>
        </w:rPr>
        <w:t>ліття, послідовним і відданим патріотом, вірним сином свого народу. Він попри всі складнощі політичної ситуації залишив нам у спадок прекрасну музику, сповнену високої духовності, досконалої художньої майстерності та глибоко національного звучання.</w:t>
      </w:r>
    </w:p>
    <w:p w:rsidR="00EB6039" w:rsidRPr="003A3F3C" w:rsidRDefault="00EB6039" w:rsidP="00161AAB">
      <w:pPr>
        <w:spacing w:after="0" w:line="254" w:lineRule="auto"/>
        <w:ind w:firstLine="709"/>
        <w:contextualSpacing/>
        <w:jc w:val="both"/>
        <w:rPr>
          <w:rFonts w:ascii="Times New Roman" w:hAnsi="Times New Roman"/>
          <w:spacing w:val="-4"/>
          <w:sz w:val="28"/>
          <w:szCs w:val="28"/>
        </w:rPr>
      </w:pPr>
    </w:p>
    <w:p w:rsidR="00EB6039" w:rsidRPr="00750515" w:rsidRDefault="00EB6039" w:rsidP="00161AAB">
      <w:pPr>
        <w:spacing w:after="0" w:line="254" w:lineRule="auto"/>
        <w:contextualSpacing/>
        <w:jc w:val="center"/>
        <w:rPr>
          <w:rFonts w:ascii="Times New Roman" w:hAnsi="Times New Roman"/>
          <w:b/>
          <w:spacing w:val="-4"/>
          <w:sz w:val="26"/>
          <w:szCs w:val="26"/>
        </w:rPr>
      </w:pPr>
      <w:r w:rsidRPr="00750515">
        <w:rPr>
          <w:rFonts w:ascii="Times New Roman" w:hAnsi="Times New Roman"/>
          <w:b/>
          <w:spacing w:val="-4"/>
          <w:sz w:val="26"/>
          <w:szCs w:val="26"/>
        </w:rPr>
        <w:t>Література</w:t>
      </w:r>
    </w:p>
    <w:p w:rsidR="00EB6039" w:rsidRPr="00750515" w:rsidRDefault="00EB6039" w:rsidP="00161AAB">
      <w:pPr>
        <w:tabs>
          <w:tab w:val="left" w:pos="1134"/>
        </w:tabs>
        <w:spacing w:after="0" w:line="254" w:lineRule="auto"/>
        <w:ind w:firstLine="709"/>
        <w:contextualSpacing/>
        <w:jc w:val="both"/>
        <w:rPr>
          <w:rFonts w:ascii="Times New Roman" w:hAnsi="Times New Roman"/>
          <w:spacing w:val="-4"/>
          <w:sz w:val="26"/>
          <w:szCs w:val="26"/>
        </w:rPr>
      </w:pPr>
      <w:r w:rsidRPr="00750515">
        <w:rPr>
          <w:rFonts w:ascii="Times New Roman" w:hAnsi="Times New Roman"/>
          <w:spacing w:val="-4"/>
          <w:sz w:val="26"/>
          <w:szCs w:val="26"/>
        </w:rPr>
        <w:t>1. Горюхіна Н. О. Симфонізм Л. М. Ревуцького. Київ: Мистецтво, 1965. 78 с.</w:t>
      </w:r>
    </w:p>
    <w:p w:rsidR="00EB6039" w:rsidRPr="00750515" w:rsidRDefault="00EB6039" w:rsidP="00161AAB">
      <w:pPr>
        <w:tabs>
          <w:tab w:val="left" w:pos="1134"/>
        </w:tabs>
        <w:spacing w:after="0" w:line="254" w:lineRule="auto"/>
        <w:ind w:firstLine="709"/>
        <w:contextualSpacing/>
        <w:jc w:val="both"/>
        <w:rPr>
          <w:rFonts w:ascii="Times New Roman" w:hAnsi="Times New Roman"/>
          <w:spacing w:val="-4"/>
          <w:sz w:val="26"/>
          <w:szCs w:val="26"/>
          <w:shd w:val="clear" w:color="auto" w:fill="FFFFFF"/>
        </w:rPr>
      </w:pPr>
      <w:r w:rsidRPr="00750515">
        <w:rPr>
          <w:rFonts w:ascii="Times New Roman" w:hAnsi="Times New Roman"/>
          <w:spacing w:val="-4"/>
          <w:sz w:val="26"/>
          <w:szCs w:val="26"/>
        </w:rPr>
        <w:t xml:space="preserve">2. Кузик В. В. </w:t>
      </w:r>
      <w:r w:rsidRPr="00750515">
        <w:rPr>
          <w:rFonts w:ascii="Times New Roman" w:hAnsi="Times New Roman"/>
          <w:spacing w:val="-4"/>
          <w:sz w:val="26"/>
          <w:szCs w:val="26"/>
          <w:shd w:val="clear" w:color="auto" w:fill="FFFFFF"/>
        </w:rPr>
        <w:t>Лев Миколайович Ревуцький: монографія.</w:t>
      </w:r>
      <w:r w:rsidR="00161AAB">
        <w:rPr>
          <w:rFonts w:ascii="Times New Roman" w:hAnsi="Times New Roman"/>
          <w:spacing w:val="-4"/>
          <w:sz w:val="26"/>
          <w:szCs w:val="26"/>
          <w:shd w:val="clear" w:color="auto" w:fill="FFFFFF"/>
        </w:rPr>
        <w:t xml:space="preserve"> </w:t>
      </w:r>
      <w:r w:rsidRPr="00750515">
        <w:rPr>
          <w:rFonts w:ascii="Times New Roman" w:hAnsi="Times New Roman"/>
          <w:spacing w:val="-4"/>
          <w:sz w:val="26"/>
          <w:szCs w:val="26"/>
          <w:shd w:val="clear" w:color="auto" w:fill="FFFFFF"/>
        </w:rPr>
        <w:t>Ніж</w:t>
      </w:r>
      <w:r w:rsidR="00161AAB">
        <w:rPr>
          <w:rFonts w:ascii="Times New Roman" w:hAnsi="Times New Roman"/>
          <w:spacing w:val="-4"/>
          <w:sz w:val="26"/>
          <w:szCs w:val="26"/>
          <w:shd w:val="clear" w:color="auto" w:fill="FFFFFF"/>
        </w:rPr>
        <w:t>ин: ПП Лисен</w:t>
      </w:r>
      <w:r w:rsidR="00161AAB">
        <w:rPr>
          <w:rFonts w:ascii="Times New Roman" w:hAnsi="Times New Roman"/>
          <w:spacing w:val="-4"/>
          <w:sz w:val="26"/>
          <w:szCs w:val="26"/>
          <w:shd w:val="clear" w:color="auto" w:fill="FFFFFF"/>
        </w:rPr>
        <w:softHyphen/>
        <w:t>ко </w:t>
      </w:r>
      <w:r w:rsidRPr="00750515">
        <w:rPr>
          <w:rFonts w:ascii="Times New Roman" w:hAnsi="Times New Roman"/>
          <w:spacing w:val="-4"/>
          <w:sz w:val="26"/>
          <w:szCs w:val="26"/>
          <w:shd w:val="clear" w:color="auto" w:fill="FFFFFF"/>
        </w:rPr>
        <w:t>М. М., 2009. 79 с.</w:t>
      </w:r>
    </w:p>
    <w:p w:rsidR="00EB6039" w:rsidRPr="00750515" w:rsidRDefault="00EB6039" w:rsidP="00161AAB">
      <w:pPr>
        <w:tabs>
          <w:tab w:val="left" w:pos="1134"/>
        </w:tabs>
        <w:spacing w:after="0" w:line="254" w:lineRule="auto"/>
        <w:ind w:firstLine="709"/>
        <w:contextualSpacing/>
        <w:jc w:val="both"/>
        <w:rPr>
          <w:rFonts w:ascii="Times New Roman" w:hAnsi="Times New Roman"/>
          <w:spacing w:val="-4"/>
          <w:sz w:val="26"/>
          <w:szCs w:val="26"/>
          <w:shd w:val="clear" w:color="auto" w:fill="FFFFFF"/>
        </w:rPr>
      </w:pPr>
      <w:r w:rsidRPr="00750515">
        <w:rPr>
          <w:rFonts w:ascii="Times New Roman" w:hAnsi="Times New Roman"/>
          <w:spacing w:val="-4"/>
          <w:sz w:val="26"/>
          <w:szCs w:val="26"/>
          <w:shd w:val="clear" w:color="auto" w:fill="FFFFFF"/>
        </w:rPr>
        <w:t xml:space="preserve">3. </w:t>
      </w:r>
      <w:r w:rsidRPr="00750515">
        <w:rPr>
          <w:rFonts w:ascii="Times New Roman" w:hAnsi="Times New Roman"/>
          <w:spacing w:val="-4"/>
          <w:sz w:val="26"/>
          <w:szCs w:val="26"/>
        </w:rPr>
        <w:t>Лісецький С. Й. Лев Миколайович Ревуцький. Київ: Наукова думка, 1989. 184 с.</w:t>
      </w:r>
    </w:p>
    <w:p w:rsidR="00EB6039" w:rsidRPr="00750515" w:rsidRDefault="00EB6039" w:rsidP="00161AAB">
      <w:pPr>
        <w:tabs>
          <w:tab w:val="left" w:pos="1134"/>
        </w:tabs>
        <w:spacing w:after="0" w:line="254" w:lineRule="auto"/>
        <w:ind w:firstLine="709"/>
        <w:contextualSpacing/>
        <w:jc w:val="both"/>
        <w:rPr>
          <w:rFonts w:ascii="Times New Roman" w:hAnsi="Times New Roman"/>
          <w:spacing w:val="-4"/>
          <w:sz w:val="26"/>
          <w:szCs w:val="26"/>
          <w:shd w:val="clear" w:color="auto" w:fill="FFFFFF"/>
        </w:rPr>
      </w:pPr>
      <w:r w:rsidRPr="00750515">
        <w:rPr>
          <w:rFonts w:ascii="Times New Roman" w:hAnsi="Times New Roman"/>
          <w:spacing w:val="-4"/>
          <w:sz w:val="26"/>
          <w:szCs w:val="26"/>
          <w:shd w:val="clear" w:color="auto" w:fill="FFFFFF"/>
        </w:rPr>
        <w:t>4. Шеффер Т. Л. М.</w:t>
      </w:r>
      <w:r w:rsidR="00161AAB">
        <w:rPr>
          <w:rFonts w:ascii="Times New Roman" w:hAnsi="Times New Roman"/>
          <w:spacing w:val="-4"/>
          <w:sz w:val="26"/>
          <w:szCs w:val="26"/>
          <w:shd w:val="clear" w:color="auto" w:fill="FFFFFF"/>
        </w:rPr>
        <w:t xml:space="preserve"> </w:t>
      </w:r>
      <w:r w:rsidRPr="00750515">
        <w:rPr>
          <w:rFonts w:ascii="Times New Roman" w:hAnsi="Times New Roman"/>
          <w:spacing w:val="-4"/>
          <w:sz w:val="26"/>
          <w:szCs w:val="26"/>
          <w:shd w:val="clear" w:color="auto" w:fill="FFFFFF"/>
        </w:rPr>
        <w:t>Ревуцький. Нарис про життя і творчість. Київ: Музична Україна, 1973. 44 с.</w:t>
      </w:r>
    </w:p>
    <w:p w:rsidR="00EB6039" w:rsidRPr="003A3F3C" w:rsidRDefault="00EB6039" w:rsidP="00161AAB">
      <w:pPr>
        <w:spacing w:after="0" w:line="264" w:lineRule="auto"/>
        <w:contextualSpacing/>
        <w:jc w:val="center"/>
        <w:rPr>
          <w:rFonts w:ascii="Times New Roman" w:hAnsi="Times New Roman"/>
          <w:b/>
          <w:spacing w:val="-4"/>
          <w:sz w:val="28"/>
          <w:szCs w:val="28"/>
        </w:rPr>
      </w:pPr>
      <w:r w:rsidRPr="003A3F3C">
        <w:rPr>
          <w:rFonts w:ascii="Times New Roman" w:hAnsi="Times New Roman"/>
          <w:b/>
          <w:spacing w:val="-4"/>
          <w:sz w:val="28"/>
          <w:szCs w:val="28"/>
        </w:rPr>
        <w:lastRenderedPageBreak/>
        <w:t>ОСОБЛИВОСТІ РЕАЛІЗАЦІЇ ПРОФЕСІЙНОЇ КОМПЕТЕНТНОСТІ КОНЦЕРТМЕЙСТЕРА</w:t>
      </w:r>
    </w:p>
    <w:p w:rsidR="00EB6039" w:rsidRPr="003A3F3C" w:rsidRDefault="00EB6039" w:rsidP="00CF31CF">
      <w:pPr>
        <w:spacing w:after="0" w:line="240" w:lineRule="auto"/>
        <w:jc w:val="center"/>
        <w:rPr>
          <w:rFonts w:ascii="Times New Roman" w:hAnsi="Times New Roman"/>
          <w:b/>
          <w:spacing w:val="-4"/>
          <w:sz w:val="28"/>
          <w:szCs w:val="28"/>
        </w:rPr>
      </w:pPr>
    </w:p>
    <w:p w:rsidR="00EB6039" w:rsidRPr="003A3F3C" w:rsidRDefault="00EB6039" w:rsidP="00CF31CF">
      <w:pPr>
        <w:spacing w:after="0" w:line="240" w:lineRule="auto"/>
        <w:jc w:val="center"/>
        <w:rPr>
          <w:rFonts w:ascii="Times New Roman" w:hAnsi="Times New Roman"/>
          <w:b/>
          <w:spacing w:val="-4"/>
          <w:sz w:val="28"/>
          <w:szCs w:val="28"/>
        </w:rPr>
      </w:pPr>
      <w:r w:rsidRPr="003A3F3C">
        <w:rPr>
          <w:rFonts w:ascii="Times New Roman" w:hAnsi="Times New Roman"/>
          <w:b/>
          <w:spacing w:val="-4"/>
          <w:sz w:val="28"/>
          <w:szCs w:val="28"/>
        </w:rPr>
        <w:t>Куліш Т. М.</w:t>
      </w:r>
    </w:p>
    <w:p w:rsidR="00EB6039" w:rsidRPr="003A3F3C" w:rsidRDefault="00EB6039" w:rsidP="00CF31CF">
      <w:pPr>
        <w:spacing w:after="0" w:line="240" w:lineRule="auto"/>
        <w:jc w:val="center"/>
        <w:rPr>
          <w:rFonts w:ascii="Times New Roman" w:hAnsi="Times New Roman"/>
          <w:b/>
          <w:spacing w:val="-4"/>
          <w:sz w:val="28"/>
          <w:szCs w:val="28"/>
        </w:rPr>
      </w:pPr>
    </w:p>
    <w:p w:rsidR="00EB6039" w:rsidRPr="003A3F3C" w:rsidRDefault="00EB6039" w:rsidP="00CF31CF">
      <w:pPr>
        <w:spacing w:after="0" w:line="240" w:lineRule="auto"/>
        <w:ind w:left="709"/>
        <w:jc w:val="both"/>
        <w:rPr>
          <w:rFonts w:ascii="Times New Roman" w:hAnsi="Times New Roman"/>
          <w:i/>
          <w:spacing w:val="-4"/>
          <w:sz w:val="28"/>
          <w:szCs w:val="28"/>
        </w:rPr>
      </w:pPr>
      <w:r w:rsidRPr="003A3F3C">
        <w:rPr>
          <w:rFonts w:ascii="Times New Roman" w:hAnsi="Times New Roman"/>
          <w:i/>
          <w:spacing w:val="-4"/>
          <w:sz w:val="28"/>
          <w:szCs w:val="28"/>
        </w:rPr>
        <w:t>У статті висвітлюються особливості реалізації професійної компе</w:t>
      </w:r>
      <w:r w:rsidR="00750515">
        <w:rPr>
          <w:rFonts w:ascii="Times New Roman" w:hAnsi="Times New Roman"/>
          <w:i/>
          <w:spacing w:val="-4"/>
          <w:sz w:val="28"/>
          <w:szCs w:val="28"/>
        </w:rPr>
        <w:softHyphen/>
      </w:r>
      <w:r w:rsidRPr="003A3F3C">
        <w:rPr>
          <w:rFonts w:ascii="Times New Roman" w:hAnsi="Times New Roman"/>
          <w:i/>
          <w:spacing w:val="-4"/>
          <w:sz w:val="28"/>
          <w:szCs w:val="28"/>
        </w:rPr>
        <w:t>тент</w:t>
      </w:r>
      <w:r w:rsidR="00750515">
        <w:rPr>
          <w:rFonts w:ascii="Times New Roman" w:hAnsi="Times New Roman"/>
          <w:i/>
          <w:spacing w:val="-4"/>
          <w:sz w:val="28"/>
          <w:szCs w:val="28"/>
        </w:rPr>
        <w:softHyphen/>
      </w:r>
      <w:r w:rsidRPr="003A3F3C">
        <w:rPr>
          <w:rFonts w:ascii="Times New Roman" w:hAnsi="Times New Roman"/>
          <w:i/>
          <w:spacing w:val="-4"/>
          <w:sz w:val="28"/>
          <w:szCs w:val="28"/>
        </w:rPr>
        <w:t xml:space="preserve">ності концертмейстерів, зазначаються деякі особливості психологічних якостей концертмейстера, окреслюється необхідність володіння високим рівнем професійних знань та навичок. </w:t>
      </w:r>
    </w:p>
    <w:p w:rsidR="00EB6039" w:rsidRPr="003A3F3C" w:rsidRDefault="00EB6039" w:rsidP="00CF31CF">
      <w:pPr>
        <w:spacing w:after="0" w:line="240" w:lineRule="auto"/>
        <w:ind w:left="709"/>
        <w:jc w:val="both"/>
        <w:rPr>
          <w:rFonts w:ascii="Times New Roman" w:hAnsi="Times New Roman"/>
          <w:i/>
          <w:spacing w:val="-4"/>
          <w:sz w:val="28"/>
          <w:szCs w:val="28"/>
        </w:rPr>
      </w:pPr>
      <w:r w:rsidRPr="003A3F3C">
        <w:rPr>
          <w:rFonts w:ascii="Times New Roman" w:hAnsi="Times New Roman"/>
          <w:b/>
          <w:i/>
          <w:spacing w:val="-4"/>
          <w:sz w:val="28"/>
          <w:szCs w:val="28"/>
        </w:rPr>
        <w:t xml:space="preserve">Ключові слова: </w:t>
      </w:r>
      <w:r w:rsidRPr="003A3F3C">
        <w:rPr>
          <w:rFonts w:ascii="Times New Roman" w:hAnsi="Times New Roman"/>
          <w:i/>
          <w:spacing w:val="-4"/>
          <w:sz w:val="28"/>
          <w:szCs w:val="28"/>
        </w:rPr>
        <w:t xml:space="preserve">концертмейстер, компетентність, психологічні якості, виконавська діяльність. </w:t>
      </w:r>
    </w:p>
    <w:p w:rsidR="00750515" w:rsidRDefault="00750515" w:rsidP="00CF31CF">
      <w:pPr>
        <w:spacing w:after="0" w:line="264" w:lineRule="auto"/>
        <w:ind w:firstLine="709"/>
        <w:jc w:val="both"/>
        <w:rPr>
          <w:rFonts w:ascii="Times New Roman" w:hAnsi="Times New Roman"/>
          <w:spacing w:val="-4"/>
          <w:sz w:val="28"/>
          <w:szCs w:val="28"/>
        </w:rPr>
      </w:pPr>
    </w:p>
    <w:p w:rsidR="00EB6039" w:rsidRPr="003A3F3C" w:rsidRDefault="00EB6039" w:rsidP="00CF31C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Навчитися гарно акомпанувати не менш складно, ніж навчитися грати на роялі. </w:t>
      </w:r>
      <w:r w:rsidRPr="003A3F3C">
        <w:rPr>
          <w:rFonts w:ascii="Times New Roman" w:hAnsi="Times New Roman"/>
          <w:spacing w:val="-4"/>
          <w:sz w:val="28"/>
          <w:szCs w:val="28"/>
          <w:shd w:val="clear" w:color="auto" w:fill="FFFFFF"/>
        </w:rPr>
        <w:t xml:space="preserve">На думку відомого концертмейстера, професора Московської консерваторії К. Виноградова, немає жодної музичної професії, яка б настільки глибоко проникала в усі сфери музичного життя, ніж концертмейстер-піаніст </w:t>
      </w:r>
      <w:r w:rsidRPr="003A3F3C">
        <w:rPr>
          <w:rFonts w:ascii="Times New Roman" w:eastAsia="Times New Roman" w:hAnsi="Times New Roman"/>
          <w:spacing w:val="-4"/>
          <w:sz w:val="28"/>
          <w:szCs w:val="28"/>
          <w:lang w:eastAsia="ru-RU"/>
        </w:rPr>
        <w:t xml:space="preserve">[1, с. 76]. </w:t>
      </w:r>
      <w:r w:rsidRPr="003A3F3C">
        <w:rPr>
          <w:rFonts w:ascii="Times New Roman" w:hAnsi="Times New Roman"/>
          <w:spacing w:val="-4"/>
          <w:sz w:val="28"/>
          <w:szCs w:val="28"/>
        </w:rPr>
        <w:t>Специфіка виконавської (сольної) та концертмейстерської діяльності відрізня</w:t>
      </w:r>
      <w:r w:rsidR="00750515">
        <w:rPr>
          <w:rFonts w:ascii="Times New Roman" w:hAnsi="Times New Roman"/>
          <w:spacing w:val="-4"/>
          <w:sz w:val="28"/>
          <w:szCs w:val="28"/>
        </w:rPr>
        <w:softHyphen/>
      </w:r>
      <w:r w:rsidRPr="003A3F3C">
        <w:rPr>
          <w:rFonts w:ascii="Times New Roman" w:hAnsi="Times New Roman"/>
          <w:spacing w:val="-4"/>
          <w:sz w:val="28"/>
          <w:szCs w:val="28"/>
        </w:rPr>
        <w:t>єть</w:t>
      </w:r>
      <w:r w:rsidR="00750515">
        <w:rPr>
          <w:rFonts w:ascii="Times New Roman" w:hAnsi="Times New Roman"/>
          <w:spacing w:val="-4"/>
          <w:sz w:val="28"/>
          <w:szCs w:val="28"/>
        </w:rPr>
        <w:softHyphen/>
      </w:r>
      <w:r w:rsidRPr="003A3F3C">
        <w:rPr>
          <w:rFonts w:ascii="Times New Roman" w:hAnsi="Times New Roman"/>
          <w:spacing w:val="-4"/>
          <w:sz w:val="28"/>
          <w:szCs w:val="28"/>
        </w:rPr>
        <w:t xml:space="preserve">ся. Не кожен гарний піаніст здатен професійно акомпанувати солісту, так само як і не кожен концертмейстер може бути солістом-виконавцем. Водночас,  поганий піаніст ніколи не стане гарним концертмейстером, як, втім, будь-який хороший піаніст не досягне гарних результатів в акомпанементі, доки не засвоїть закони ансамблевих співвідношень, не розвине в собі чуйність до партнера, не відчує нерозривність та взаємодію між партіями соліста та акомпанементу. </w:t>
      </w:r>
    </w:p>
    <w:p w:rsidR="00EB6039" w:rsidRPr="003A3F3C" w:rsidRDefault="00EB6039" w:rsidP="00CF31CF">
      <w:pPr>
        <w:pStyle w:val="a3"/>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У контексті нашого аналізу варто акцентувати увагу на низці психологічних якостей концертмейстера: увазі, мобільності, вмінні знімати нервову напругу соліста перед виступом, волі, емпатії. Розглянемо їх більш детально.  </w:t>
      </w:r>
    </w:p>
    <w:p w:rsidR="00EB6039" w:rsidRPr="003A3F3C" w:rsidRDefault="00EB6039" w:rsidP="00CF31CF">
      <w:pPr>
        <w:pStyle w:val="a3"/>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Увага – це форма психічної активності, яка полягає у зосередженості суб</w:t>
      </w:r>
      <w:r w:rsidR="00DB76DA">
        <w:rPr>
          <w:rFonts w:ascii="Times New Roman" w:hAnsi="Times New Roman"/>
          <w:spacing w:val="-4"/>
          <w:sz w:val="28"/>
          <w:szCs w:val="28"/>
          <w:lang w:val="uk-UA"/>
        </w:rPr>
        <w:t>’</w:t>
      </w:r>
      <w:r w:rsidRPr="003A3F3C">
        <w:rPr>
          <w:rFonts w:ascii="Times New Roman" w:hAnsi="Times New Roman"/>
          <w:spacing w:val="-4"/>
          <w:sz w:val="28"/>
          <w:szCs w:val="28"/>
          <w:lang w:val="uk-UA"/>
        </w:rPr>
        <w:t>єкта в певний момент часу на якомусь реальному або ідеальному об</w:t>
      </w:r>
      <w:r w:rsidR="00DB76DA">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єкті –  предметі, події, образі, міркуванні [6]. Багато педагогів-піаністів (викладачі спеціального фортепіано) схильні ставитись до концертмейстерства зверхньо. Бути концертмейстером не легше, а навіть і складніше, ніж бути викладачем. Річ в тому, що концертмейстер повинен володіти увагою зовсім іншого виду – багатоплощинною: її треба розподіляти не тільки між двома власними руками, але і спрямовувати до соліста – головної діючої особи. І все це слід сприймати не </w:t>
      </w:r>
      <w:r w:rsidR="00161AAB">
        <w:rPr>
          <w:rFonts w:ascii="Times New Roman" w:hAnsi="Times New Roman"/>
          <w:spacing w:val="-4"/>
          <w:sz w:val="28"/>
          <w:szCs w:val="28"/>
          <w:lang w:val="uk-UA"/>
        </w:rPr>
        <w:t>частково</w:t>
      </w:r>
      <w:r w:rsidRPr="003A3F3C">
        <w:rPr>
          <w:rFonts w:ascii="Times New Roman" w:hAnsi="Times New Roman"/>
          <w:spacing w:val="-4"/>
          <w:sz w:val="28"/>
          <w:szCs w:val="28"/>
          <w:lang w:val="uk-UA"/>
        </w:rPr>
        <w:t xml:space="preserve">, а цілісно – ось і виходить, що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коло уваги</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(термін К. Станіславського) у концертмейстера велике і складне. </w:t>
      </w:r>
      <w:r w:rsidR="00161AAB">
        <w:rPr>
          <w:rFonts w:ascii="Times New Roman" w:hAnsi="Times New Roman"/>
          <w:spacing w:val="-4"/>
          <w:sz w:val="28"/>
          <w:szCs w:val="28"/>
          <w:lang w:val="uk-UA"/>
        </w:rPr>
        <w:t>Потріб</w:t>
      </w:r>
      <w:r w:rsidRPr="003A3F3C">
        <w:rPr>
          <w:rFonts w:ascii="Times New Roman" w:hAnsi="Times New Roman"/>
          <w:spacing w:val="-4"/>
          <w:sz w:val="28"/>
          <w:szCs w:val="28"/>
          <w:lang w:val="uk-UA"/>
        </w:rPr>
        <w:t>но вирішувати одночасно рухово-технічні завдання, завдання педалізації, враховувати особливості звуковедення у соліста. Слухова увага зайнята звуковим балансом, який надзвичайно важливий в акомпанементі, ансамблева увага стежить за втіленням єдиного з партнером вико</w:t>
      </w:r>
      <w:r w:rsidR="00750515">
        <w:rPr>
          <w:rFonts w:ascii="Times New Roman" w:hAnsi="Times New Roman"/>
          <w:spacing w:val="-4"/>
          <w:sz w:val="28"/>
          <w:szCs w:val="28"/>
          <w:lang w:val="uk-UA"/>
        </w:rPr>
        <w:softHyphen/>
      </w:r>
      <w:r w:rsidRPr="003A3F3C">
        <w:rPr>
          <w:rFonts w:ascii="Times New Roman" w:hAnsi="Times New Roman"/>
          <w:spacing w:val="-4"/>
          <w:sz w:val="28"/>
          <w:szCs w:val="28"/>
          <w:lang w:val="uk-UA"/>
        </w:rPr>
        <w:t>навського задуму. Таке зосередження уваги вимагає величезних затрат фізичних та душевних сил.</w:t>
      </w:r>
    </w:p>
    <w:p w:rsidR="00EB6039" w:rsidRPr="003A3F3C" w:rsidRDefault="00A81E1A" w:rsidP="00CF31CF">
      <w:pPr>
        <w:pStyle w:val="a3"/>
        <w:spacing w:line="264" w:lineRule="auto"/>
        <w:ind w:firstLine="709"/>
        <w:jc w:val="both"/>
        <w:rPr>
          <w:rFonts w:ascii="Times New Roman" w:hAnsi="Times New Roman"/>
          <w:spacing w:val="-4"/>
          <w:sz w:val="28"/>
          <w:szCs w:val="28"/>
          <w:lang w:val="uk-UA"/>
        </w:rPr>
      </w:pPr>
      <w:r w:rsidRPr="00161AAB">
        <w:rPr>
          <w:rFonts w:ascii="Times New Roman" w:hAnsi="Times New Roman"/>
          <w:b/>
          <w:spacing w:val="-4"/>
          <w:sz w:val="28"/>
          <w:szCs w:val="28"/>
          <w:lang w:val="uk-UA"/>
        </w:rPr>
        <w:lastRenderedPageBreak/>
        <w:t>"</w:t>
      </w:r>
      <w:r w:rsidR="00EB6039" w:rsidRPr="00161AAB">
        <w:rPr>
          <w:rStyle w:val="ad"/>
          <w:rFonts w:ascii="Times New Roman" w:hAnsi="Times New Roman"/>
          <w:b w:val="0"/>
          <w:spacing w:val="-4"/>
          <w:sz w:val="28"/>
          <w:szCs w:val="28"/>
          <w:lang w:val="uk-UA"/>
        </w:rPr>
        <w:t>Мобільність</w:t>
      </w:r>
      <w:r w:rsidRPr="00161AAB">
        <w:rPr>
          <w:rStyle w:val="ad"/>
          <w:rFonts w:ascii="Times New Roman" w:hAnsi="Times New Roman"/>
          <w:b w:val="0"/>
          <w:spacing w:val="-4"/>
          <w:sz w:val="28"/>
          <w:szCs w:val="28"/>
          <w:lang w:val="uk-UA"/>
        </w:rPr>
        <w:t>"</w:t>
      </w:r>
      <w:r w:rsidR="00EB6039" w:rsidRPr="00161AAB">
        <w:rPr>
          <w:rStyle w:val="ad"/>
          <w:rFonts w:ascii="Times New Roman" w:hAnsi="Times New Roman"/>
          <w:b w:val="0"/>
          <w:spacing w:val="-4"/>
          <w:sz w:val="28"/>
          <w:szCs w:val="28"/>
          <w:lang w:val="uk-UA"/>
        </w:rPr>
        <w:t xml:space="preserve"> розглядається як</w:t>
      </w:r>
      <w:r w:rsidR="00EB6039" w:rsidRPr="003A3F3C">
        <w:rPr>
          <w:rStyle w:val="ad"/>
          <w:rFonts w:ascii="Times New Roman" w:hAnsi="Times New Roman"/>
          <w:spacing w:val="-4"/>
          <w:sz w:val="28"/>
          <w:szCs w:val="28"/>
          <w:lang w:val="uk-UA"/>
        </w:rPr>
        <w:t xml:space="preserve"> </w:t>
      </w:r>
      <w:r w:rsidR="00EB6039" w:rsidRPr="003A3F3C">
        <w:rPr>
          <w:rFonts w:ascii="Times New Roman" w:hAnsi="Times New Roman"/>
          <w:spacing w:val="-4"/>
          <w:sz w:val="28"/>
          <w:szCs w:val="28"/>
          <w:lang w:val="uk-UA"/>
        </w:rPr>
        <w:t>рухливість, готовність до швидкої реак</w:t>
      </w:r>
      <w:r w:rsidR="00750515">
        <w:rPr>
          <w:rFonts w:ascii="Times New Roman" w:hAnsi="Times New Roman"/>
          <w:spacing w:val="-4"/>
          <w:sz w:val="28"/>
          <w:szCs w:val="28"/>
          <w:lang w:val="uk-UA"/>
        </w:rPr>
        <w:softHyphen/>
      </w:r>
      <w:r w:rsidR="00EB6039" w:rsidRPr="003A3F3C">
        <w:rPr>
          <w:rFonts w:ascii="Times New Roman" w:hAnsi="Times New Roman"/>
          <w:spacing w:val="-4"/>
          <w:sz w:val="28"/>
          <w:szCs w:val="28"/>
          <w:lang w:val="uk-UA"/>
        </w:rPr>
        <w:t>ції, швидк</w:t>
      </w:r>
      <w:r w:rsidR="00161AAB">
        <w:rPr>
          <w:rFonts w:ascii="Times New Roman" w:hAnsi="Times New Roman"/>
          <w:spacing w:val="-4"/>
          <w:sz w:val="28"/>
          <w:szCs w:val="28"/>
          <w:lang w:val="uk-UA"/>
        </w:rPr>
        <w:t xml:space="preserve">е </w:t>
      </w:r>
      <w:r w:rsidR="00EB6039" w:rsidRPr="003A3F3C">
        <w:rPr>
          <w:rFonts w:ascii="Times New Roman" w:hAnsi="Times New Roman"/>
          <w:spacing w:val="-4"/>
          <w:sz w:val="28"/>
          <w:szCs w:val="28"/>
          <w:lang w:val="uk-UA"/>
        </w:rPr>
        <w:t>включенн</w:t>
      </w:r>
      <w:r w:rsidR="00161AAB">
        <w:rPr>
          <w:rFonts w:ascii="Times New Roman" w:hAnsi="Times New Roman"/>
          <w:spacing w:val="-4"/>
          <w:sz w:val="28"/>
          <w:szCs w:val="28"/>
          <w:lang w:val="uk-UA"/>
        </w:rPr>
        <w:t>я</w:t>
      </w:r>
      <w:r w:rsidR="00EB6039" w:rsidRPr="003A3F3C">
        <w:rPr>
          <w:rFonts w:ascii="Times New Roman" w:hAnsi="Times New Roman"/>
          <w:spacing w:val="-4"/>
          <w:sz w:val="28"/>
          <w:szCs w:val="28"/>
          <w:lang w:val="uk-UA"/>
        </w:rPr>
        <w:t xml:space="preserve"> в діяльність [6]. Надзвичайно важливі для професійної діяльності концертмейстера. У </w:t>
      </w:r>
      <w:r w:rsidR="00161AAB">
        <w:rPr>
          <w:rFonts w:ascii="Times New Roman" w:hAnsi="Times New Roman"/>
          <w:spacing w:val="-4"/>
          <w:sz w:val="28"/>
          <w:szCs w:val="28"/>
          <w:lang w:val="uk-UA"/>
        </w:rPr>
        <w:t>разі</w:t>
      </w:r>
      <w:r w:rsidR="00EB6039" w:rsidRPr="003A3F3C">
        <w:rPr>
          <w:rFonts w:ascii="Times New Roman" w:hAnsi="Times New Roman"/>
          <w:spacing w:val="-4"/>
          <w:sz w:val="28"/>
          <w:szCs w:val="28"/>
          <w:lang w:val="uk-UA"/>
        </w:rPr>
        <w:t>, якщо соліст на концерті чи екзамені переплу</w:t>
      </w:r>
      <w:r w:rsidR="00161AAB">
        <w:rPr>
          <w:rFonts w:ascii="Times New Roman" w:hAnsi="Times New Roman"/>
          <w:spacing w:val="-4"/>
          <w:sz w:val="28"/>
          <w:szCs w:val="28"/>
          <w:lang w:val="uk-UA"/>
        </w:rPr>
        <w:softHyphen/>
      </w:r>
      <w:r w:rsidR="00EB6039" w:rsidRPr="003A3F3C">
        <w:rPr>
          <w:rFonts w:ascii="Times New Roman" w:hAnsi="Times New Roman"/>
          <w:spacing w:val="-4"/>
          <w:sz w:val="28"/>
          <w:szCs w:val="28"/>
          <w:lang w:val="uk-UA"/>
        </w:rPr>
        <w:t>тав музичний текст, концертмейстер</w:t>
      </w:r>
      <w:r w:rsidR="00161AAB">
        <w:rPr>
          <w:rFonts w:ascii="Times New Roman" w:hAnsi="Times New Roman"/>
          <w:spacing w:val="-4"/>
          <w:sz w:val="28"/>
          <w:szCs w:val="28"/>
          <w:lang w:val="uk-UA"/>
        </w:rPr>
        <w:t>,</w:t>
      </w:r>
      <w:r w:rsidR="00EB6039" w:rsidRPr="003A3F3C">
        <w:rPr>
          <w:rFonts w:ascii="Times New Roman" w:hAnsi="Times New Roman"/>
          <w:spacing w:val="-4"/>
          <w:sz w:val="28"/>
          <w:szCs w:val="28"/>
          <w:lang w:val="uk-UA"/>
        </w:rPr>
        <w:t xml:space="preserve"> не припиняючи грати</w:t>
      </w:r>
      <w:r w:rsidR="00161AAB">
        <w:rPr>
          <w:rFonts w:ascii="Times New Roman" w:hAnsi="Times New Roman"/>
          <w:spacing w:val="-4"/>
          <w:sz w:val="28"/>
          <w:szCs w:val="28"/>
          <w:lang w:val="uk-UA"/>
        </w:rPr>
        <w:t>,</w:t>
      </w:r>
      <w:r w:rsidR="00EB6039" w:rsidRPr="003A3F3C">
        <w:rPr>
          <w:rFonts w:ascii="Times New Roman" w:hAnsi="Times New Roman"/>
          <w:spacing w:val="-4"/>
          <w:sz w:val="28"/>
          <w:szCs w:val="28"/>
          <w:lang w:val="uk-UA"/>
        </w:rPr>
        <w:t xml:space="preserve"> повинен вчасно підхопити тему соліста і успішно довести твір до кінця. </w:t>
      </w:r>
    </w:p>
    <w:p w:rsidR="00EB6039" w:rsidRPr="003A3F3C" w:rsidRDefault="00EB6039" w:rsidP="00CF31CF">
      <w:pPr>
        <w:pStyle w:val="a3"/>
        <w:spacing w:line="264" w:lineRule="auto"/>
        <w:ind w:firstLine="709"/>
        <w:jc w:val="both"/>
        <w:rPr>
          <w:rFonts w:ascii="Times New Roman" w:hAnsi="Times New Roman"/>
          <w:spacing w:val="-4"/>
          <w:sz w:val="28"/>
          <w:szCs w:val="28"/>
          <w:lang w:val="uk-UA"/>
        </w:rPr>
      </w:pPr>
      <w:r w:rsidRPr="003A3F3C">
        <w:rPr>
          <w:rFonts w:ascii="Times New Roman" w:eastAsia="Times New Roman" w:hAnsi="Times New Roman"/>
          <w:spacing w:val="-4"/>
          <w:sz w:val="28"/>
          <w:szCs w:val="28"/>
          <w:lang w:val="uk-UA" w:eastAsia="ru-RU"/>
        </w:rPr>
        <w:t>Не зайвою рисою характеру буде почуття гумору – відмінний антистре</w:t>
      </w:r>
      <w:r w:rsidR="00750515">
        <w:rPr>
          <w:rFonts w:ascii="Times New Roman" w:eastAsia="Times New Roman" w:hAnsi="Times New Roman"/>
          <w:spacing w:val="-4"/>
          <w:sz w:val="28"/>
          <w:szCs w:val="28"/>
          <w:lang w:val="uk-UA" w:eastAsia="ru-RU"/>
        </w:rPr>
        <w:softHyphen/>
      </w:r>
      <w:r w:rsidRPr="003A3F3C">
        <w:rPr>
          <w:rFonts w:ascii="Times New Roman" w:eastAsia="Times New Roman" w:hAnsi="Times New Roman"/>
          <w:spacing w:val="-4"/>
          <w:sz w:val="28"/>
          <w:szCs w:val="28"/>
          <w:lang w:val="uk-UA" w:eastAsia="ru-RU"/>
        </w:rPr>
        <w:t xml:space="preserve">совий фактор, який допомагає згладити незручні ситуації. Також найкращий засіб для цього – сама музика: виразна </w:t>
      </w:r>
      <w:r w:rsidRPr="003A3F3C">
        <w:rPr>
          <w:rFonts w:ascii="Times New Roman" w:hAnsi="Times New Roman"/>
          <w:spacing w:val="-4"/>
          <w:sz w:val="28"/>
          <w:szCs w:val="28"/>
          <w:lang w:val="uk-UA"/>
        </w:rPr>
        <w:t xml:space="preserve">та впевнена </w:t>
      </w:r>
      <w:r w:rsidRPr="003A3F3C">
        <w:rPr>
          <w:rFonts w:ascii="Times New Roman" w:eastAsia="Times New Roman" w:hAnsi="Times New Roman"/>
          <w:spacing w:val="-4"/>
          <w:sz w:val="28"/>
          <w:szCs w:val="28"/>
          <w:lang w:val="uk-UA" w:eastAsia="ru-RU"/>
        </w:rPr>
        <w:t>гра акомпанементу, підвищений тону</w:t>
      </w:r>
      <w:r w:rsidRPr="003A3F3C">
        <w:rPr>
          <w:rFonts w:ascii="Times New Roman" w:hAnsi="Times New Roman"/>
          <w:spacing w:val="-4"/>
          <w:sz w:val="28"/>
          <w:szCs w:val="28"/>
          <w:lang w:val="uk-UA"/>
        </w:rPr>
        <w:t xml:space="preserve">с виконання, натхнення передаються партнеру, допомагають </w:t>
      </w:r>
      <w:r w:rsidRPr="003A3F3C">
        <w:rPr>
          <w:rFonts w:ascii="Times New Roman" w:eastAsia="Times New Roman" w:hAnsi="Times New Roman"/>
          <w:spacing w:val="-4"/>
          <w:sz w:val="28"/>
          <w:szCs w:val="28"/>
          <w:lang w:val="uk-UA" w:eastAsia="ru-RU"/>
        </w:rPr>
        <w:t>йому</w:t>
      </w:r>
      <w:r w:rsidRPr="003A3F3C">
        <w:rPr>
          <w:rFonts w:ascii="Times New Roman" w:hAnsi="Times New Roman"/>
          <w:spacing w:val="-4"/>
          <w:sz w:val="28"/>
          <w:szCs w:val="28"/>
          <w:lang w:val="uk-UA"/>
        </w:rPr>
        <w:t xml:space="preserve"> зняти напругу, </w:t>
      </w:r>
      <w:r w:rsidRPr="003A3F3C">
        <w:rPr>
          <w:rFonts w:ascii="Times New Roman" w:eastAsia="Times New Roman" w:hAnsi="Times New Roman"/>
          <w:spacing w:val="-4"/>
          <w:sz w:val="28"/>
          <w:szCs w:val="28"/>
          <w:lang w:val="uk-UA" w:eastAsia="ru-RU"/>
        </w:rPr>
        <w:t>знайти впевненість, психологічну та м</w:t>
      </w:r>
      <w:r w:rsidR="00DB76DA">
        <w:rPr>
          <w:rFonts w:ascii="Times New Roman" w:eastAsia="Times New Roman" w:hAnsi="Times New Roman"/>
          <w:spacing w:val="-4"/>
          <w:sz w:val="28"/>
          <w:szCs w:val="28"/>
          <w:lang w:val="uk-UA" w:eastAsia="ru-RU"/>
        </w:rPr>
        <w:t>’</w:t>
      </w:r>
      <w:r w:rsidRPr="003A3F3C">
        <w:rPr>
          <w:rFonts w:ascii="Times New Roman" w:eastAsia="Times New Roman" w:hAnsi="Times New Roman"/>
          <w:spacing w:val="-4"/>
          <w:sz w:val="28"/>
          <w:szCs w:val="28"/>
          <w:lang w:val="uk-UA" w:eastAsia="ru-RU"/>
        </w:rPr>
        <w:t xml:space="preserve">язову </w:t>
      </w:r>
      <w:r w:rsidRPr="003A3F3C">
        <w:rPr>
          <w:rFonts w:ascii="Times New Roman" w:hAnsi="Times New Roman"/>
          <w:spacing w:val="-4"/>
          <w:sz w:val="28"/>
          <w:szCs w:val="28"/>
          <w:lang w:val="uk-UA"/>
        </w:rPr>
        <w:t>свободу. Отже, здатність до зняття нервової напруги соліста перед виступом є вагомою складовою психоло</w:t>
      </w:r>
      <w:r w:rsidR="00750515">
        <w:rPr>
          <w:rFonts w:ascii="Times New Roman" w:hAnsi="Times New Roman"/>
          <w:spacing w:val="-4"/>
          <w:sz w:val="28"/>
          <w:szCs w:val="28"/>
          <w:lang w:val="uk-UA"/>
        </w:rPr>
        <w:softHyphen/>
      </w:r>
      <w:r w:rsidRPr="003A3F3C">
        <w:rPr>
          <w:rFonts w:ascii="Times New Roman" w:hAnsi="Times New Roman"/>
          <w:spacing w:val="-4"/>
          <w:sz w:val="28"/>
          <w:szCs w:val="28"/>
          <w:lang w:val="uk-UA"/>
        </w:rPr>
        <w:t xml:space="preserve">гічної компетентності фахівця. </w:t>
      </w:r>
    </w:p>
    <w:p w:rsidR="00EB6039" w:rsidRPr="003A3F3C" w:rsidRDefault="00EB6039" w:rsidP="00CF31CF">
      <w:pPr>
        <w:pStyle w:val="a3"/>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Воля розуміється як внутрішня активність особистості, пов</w:t>
      </w:r>
      <w:r w:rsidR="00DB76DA">
        <w:rPr>
          <w:rFonts w:ascii="Times New Roman" w:hAnsi="Times New Roman"/>
          <w:spacing w:val="-4"/>
          <w:sz w:val="28"/>
          <w:szCs w:val="28"/>
          <w:lang w:val="uk-UA"/>
        </w:rPr>
        <w:t>’</w:t>
      </w:r>
      <w:r w:rsidRPr="003A3F3C">
        <w:rPr>
          <w:rFonts w:ascii="Times New Roman" w:hAnsi="Times New Roman"/>
          <w:spacing w:val="-4"/>
          <w:sz w:val="28"/>
          <w:szCs w:val="28"/>
          <w:lang w:val="uk-UA"/>
        </w:rPr>
        <w:t>язана з вибором мотивів, цілепокладанням, прагненням до досягнення мети, зусиллям до подо</w:t>
      </w:r>
      <w:r w:rsidR="00750515">
        <w:rPr>
          <w:rFonts w:ascii="Times New Roman" w:hAnsi="Times New Roman"/>
          <w:spacing w:val="-4"/>
          <w:sz w:val="28"/>
          <w:szCs w:val="28"/>
          <w:lang w:val="uk-UA"/>
        </w:rPr>
        <w:softHyphen/>
      </w:r>
      <w:r w:rsidRPr="003A3F3C">
        <w:rPr>
          <w:rFonts w:ascii="Times New Roman" w:hAnsi="Times New Roman"/>
          <w:spacing w:val="-4"/>
          <w:sz w:val="28"/>
          <w:szCs w:val="28"/>
          <w:lang w:val="uk-UA"/>
        </w:rPr>
        <w:t xml:space="preserve">лання перешкод, мобілізацією внутрішньої напруженості, здатністю регулювати спонукання, можливістю приймати рішення та гальмувати поведінкові реакції [6]. </w:t>
      </w:r>
      <w:r w:rsidRPr="003A3F3C">
        <w:rPr>
          <w:rFonts w:ascii="Times New Roman" w:eastAsia="Times New Roman" w:hAnsi="Times New Roman"/>
          <w:spacing w:val="-4"/>
          <w:sz w:val="28"/>
          <w:szCs w:val="28"/>
          <w:lang w:val="uk-UA" w:eastAsia="ru-RU"/>
        </w:rPr>
        <w:t xml:space="preserve">При виникненні будь-яких музичних невідповідностей та непорозумінь, які </w:t>
      </w:r>
      <w:r w:rsidR="00161AAB">
        <w:rPr>
          <w:rFonts w:ascii="Times New Roman" w:eastAsia="Times New Roman" w:hAnsi="Times New Roman"/>
          <w:spacing w:val="-4"/>
          <w:sz w:val="28"/>
          <w:szCs w:val="28"/>
          <w:lang w:val="uk-UA" w:eastAsia="ru-RU"/>
        </w:rPr>
        <w:t>трапилися</w:t>
      </w:r>
      <w:r w:rsidRPr="003A3F3C">
        <w:rPr>
          <w:rFonts w:ascii="Times New Roman" w:eastAsia="Times New Roman" w:hAnsi="Times New Roman"/>
          <w:spacing w:val="-4"/>
          <w:sz w:val="28"/>
          <w:szCs w:val="28"/>
          <w:lang w:val="uk-UA" w:eastAsia="ru-RU"/>
        </w:rPr>
        <w:t xml:space="preserve"> на сцені, концертмейстер повинен твердо пам</w:t>
      </w:r>
      <w:r w:rsidR="00DB76DA">
        <w:rPr>
          <w:rFonts w:ascii="Times New Roman" w:eastAsia="Times New Roman" w:hAnsi="Times New Roman"/>
          <w:spacing w:val="-4"/>
          <w:sz w:val="28"/>
          <w:szCs w:val="28"/>
          <w:lang w:val="uk-UA" w:eastAsia="ru-RU"/>
        </w:rPr>
        <w:t>’</w:t>
      </w:r>
      <w:r w:rsidRPr="003A3F3C">
        <w:rPr>
          <w:rFonts w:ascii="Times New Roman" w:eastAsia="Times New Roman" w:hAnsi="Times New Roman"/>
          <w:spacing w:val="-4"/>
          <w:sz w:val="28"/>
          <w:szCs w:val="28"/>
          <w:lang w:val="uk-UA" w:eastAsia="ru-RU"/>
        </w:rPr>
        <w:t xml:space="preserve">ятати, що ні зупинятися, ні виправляти помилки неприпустимо, як і виражати свою досаду мімікою або жестом. </w:t>
      </w:r>
      <w:r w:rsidRPr="003A3F3C">
        <w:rPr>
          <w:rFonts w:ascii="Times New Roman" w:hAnsi="Times New Roman"/>
          <w:spacing w:val="-4"/>
          <w:sz w:val="28"/>
          <w:szCs w:val="28"/>
          <w:lang w:val="uk-UA"/>
        </w:rPr>
        <w:t xml:space="preserve">Ніколи не здригнутися, не закивати головою або повести плечима, демонструючи всім своїм виглядом: </w:t>
      </w:r>
      <w:r w:rsidR="00A81E1A" w:rsidRPr="003A3F3C">
        <w:rPr>
          <w:rFonts w:ascii="Times New Roman" w:hAnsi="Times New Roman"/>
          <w:spacing w:val="-4"/>
          <w:sz w:val="28"/>
          <w:szCs w:val="28"/>
          <w:lang w:val="uk-UA"/>
        </w:rPr>
        <w:t>"</w:t>
      </w:r>
      <w:r w:rsidR="00161AAB">
        <w:rPr>
          <w:rFonts w:ascii="Times New Roman" w:hAnsi="Times New Roman"/>
          <w:spacing w:val="-4"/>
          <w:sz w:val="28"/>
          <w:szCs w:val="28"/>
          <w:lang w:val="uk-UA"/>
        </w:rPr>
        <w:t>Ой</w:t>
      </w:r>
      <w:r w:rsidRPr="003A3F3C">
        <w:rPr>
          <w:rFonts w:ascii="Times New Roman" w:hAnsi="Times New Roman"/>
          <w:spacing w:val="-4"/>
          <w:sz w:val="28"/>
          <w:szCs w:val="28"/>
          <w:lang w:val="uk-UA"/>
        </w:rPr>
        <w:t xml:space="preserve">, як </w:t>
      </w:r>
      <w:r w:rsidR="00161AAB">
        <w:rPr>
          <w:rFonts w:ascii="Times New Roman" w:hAnsi="Times New Roman"/>
          <w:spacing w:val="-4"/>
          <w:sz w:val="28"/>
          <w:szCs w:val="28"/>
          <w:lang w:val="uk-UA"/>
        </w:rPr>
        <w:t>погано</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мовляв, дивіться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я хороший, ви ж розумієте, що я не винуватий</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За жодних обставин цього не може бути, підкреслює С. Сахарова </w:t>
      </w:r>
      <w:r w:rsidRPr="003A3F3C">
        <w:rPr>
          <w:rFonts w:ascii="Times New Roman" w:eastAsia="Times New Roman" w:hAnsi="Times New Roman"/>
          <w:spacing w:val="-4"/>
          <w:sz w:val="28"/>
          <w:szCs w:val="28"/>
          <w:lang w:eastAsia="ru-RU"/>
        </w:rPr>
        <w:t>[</w:t>
      </w:r>
      <w:r w:rsidRPr="003A3F3C">
        <w:rPr>
          <w:rFonts w:ascii="Times New Roman" w:eastAsia="Times New Roman" w:hAnsi="Times New Roman"/>
          <w:spacing w:val="-4"/>
          <w:sz w:val="28"/>
          <w:szCs w:val="28"/>
          <w:lang w:val="uk-UA" w:eastAsia="ru-RU"/>
        </w:rPr>
        <w:t>4</w:t>
      </w:r>
      <w:r w:rsidRPr="003A3F3C">
        <w:rPr>
          <w:rFonts w:ascii="Times New Roman" w:eastAsia="Times New Roman" w:hAnsi="Times New Roman"/>
          <w:spacing w:val="-4"/>
          <w:sz w:val="28"/>
          <w:szCs w:val="28"/>
          <w:lang w:eastAsia="ru-RU"/>
        </w:rPr>
        <w:t>,</w:t>
      </w:r>
      <w:r w:rsidRPr="003A3F3C">
        <w:rPr>
          <w:rFonts w:ascii="Times New Roman" w:eastAsia="Times New Roman" w:hAnsi="Times New Roman"/>
          <w:spacing w:val="-4"/>
          <w:sz w:val="28"/>
          <w:szCs w:val="28"/>
          <w:lang w:val="uk-UA" w:eastAsia="ru-RU"/>
        </w:rPr>
        <w:t> с. </w:t>
      </w:r>
      <w:r w:rsidRPr="003A3F3C">
        <w:rPr>
          <w:rFonts w:ascii="Times New Roman" w:eastAsia="Times New Roman" w:hAnsi="Times New Roman"/>
          <w:spacing w:val="-4"/>
          <w:sz w:val="28"/>
          <w:szCs w:val="28"/>
          <w:lang w:eastAsia="ru-RU"/>
        </w:rPr>
        <w:t>88].</w:t>
      </w:r>
      <w:r w:rsidRPr="003A3F3C">
        <w:rPr>
          <w:rFonts w:ascii="Times New Roman" w:eastAsia="Times New Roman" w:hAnsi="Times New Roman"/>
          <w:spacing w:val="-4"/>
          <w:sz w:val="28"/>
          <w:szCs w:val="28"/>
          <w:lang w:val="uk-UA" w:eastAsia="ru-RU"/>
        </w:rPr>
        <w:t xml:space="preserve"> А</w:t>
      </w:r>
      <w:r w:rsidR="00161AAB">
        <w:rPr>
          <w:rFonts w:ascii="Times New Roman" w:eastAsia="Times New Roman" w:hAnsi="Times New Roman"/>
          <w:spacing w:val="-4"/>
          <w:sz w:val="28"/>
          <w:szCs w:val="28"/>
          <w:lang w:val="uk-UA" w:eastAsia="ru-RU"/>
        </w:rPr>
        <w:t xml:space="preserve">. </w:t>
      </w:r>
      <w:r w:rsidRPr="003A3F3C">
        <w:rPr>
          <w:rFonts w:ascii="Times New Roman" w:eastAsia="Times New Roman" w:hAnsi="Times New Roman"/>
          <w:spacing w:val="-4"/>
          <w:sz w:val="28"/>
          <w:szCs w:val="28"/>
          <w:lang w:val="uk-UA" w:eastAsia="ru-RU"/>
        </w:rPr>
        <w:t>Є. Шендерович у професійній діяльності концертмейстера на перше місце за знач</w:t>
      </w:r>
      <w:r w:rsidR="00161AAB">
        <w:rPr>
          <w:rFonts w:ascii="Times New Roman" w:eastAsia="Times New Roman" w:hAnsi="Times New Roman"/>
          <w:spacing w:val="-4"/>
          <w:sz w:val="28"/>
          <w:szCs w:val="28"/>
          <w:lang w:val="uk-UA" w:eastAsia="ru-RU"/>
        </w:rPr>
        <w:t>ущ</w:t>
      </w:r>
      <w:r w:rsidRPr="003A3F3C">
        <w:rPr>
          <w:rFonts w:ascii="Times New Roman" w:eastAsia="Times New Roman" w:hAnsi="Times New Roman"/>
          <w:spacing w:val="-4"/>
          <w:sz w:val="28"/>
          <w:szCs w:val="28"/>
          <w:lang w:val="uk-UA" w:eastAsia="ru-RU"/>
        </w:rPr>
        <w:t xml:space="preserve">істю ставив швидкість реакції, забезпечення зручності для соліста, здатність </w:t>
      </w:r>
      <w:r w:rsidR="00A81E1A" w:rsidRPr="003A3F3C">
        <w:rPr>
          <w:rFonts w:ascii="Times New Roman" w:eastAsia="Times New Roman" w:hAnsi="Times New Roman"/>
          <w:spacing w:val="-4"/>
          <w:sz w:val="28"/>
          <w:szCs w:val="28"/>
          <w:lang w:val="uk-UA" w:eastAsia="ru-RU"/>
        </w:rPr>
        <w:t>"</w:t>
      </w:r>
      <w:r w:rsidRPr="003A3F3C">
        <w:rPr>
          <w:rFonts w:ascii="Times New Roman" w:eastAsia="Times New Roman" w:hAnsi="Times New Roman"/>
          <w:spacing w:val="-4"/>
          <w:sz w:val="28"/>
          <w:szCs w:val="28"/>
          <w:lang w:val="uk-UA" w:eastAsia="ru-RU"/>
        </w:rPr>
        <w:t xml:space="preserve">бути </w:t>
      </w:r>
      <w:r w:rsidR="00A81E1A" w:rsidRPr="003A3F3C">
        <w:rPr>
          <w:rFonts w:ascii="Times New Roman" w:eastAsia="Times New Roman" w:hAnsi="Times New Roman"/>
          <w:spacing w:val="-4"/>
          <w:sz w:val="28"/>
          <w:szCs w:val="28"/>
          <w:lang w:val="uk-UA" w:eastAsia="ru-RU"/>
        </w:rPr>
        <w:t>"</w:t>
      </w:r>
      <w:r w:rsidRPr="003A3F3C">
        <w:rPr>
          <w:rFonts w:ascii="Times New Roman" w:eastAsia="Times New Roman" w:hAnsi="Times New Roman"/>
          <w:spacing w:val="-4"/>
          <w:sz w:val="28"/>
          <w:szCs w:val="28"/>
          <w:lang w:val="uk-UA" w:eastAsia="ru-RU"/>
        </w:rPr>
        <w:t>музичним лоцманом</w:t>
      </w:r>
      <w:r w:rsidR="00A81E1A" w:rsidRPr="003A3F3C">
        <w:rPr>
          <w:rFonts w:ascii="Times New Roman" w:eastAsia="Times New Roman" w:hAnsi="Times New Roman"/>
          <w:spacing w:val="-4"/>
          <w:sz w:val="28"/>
          <w:szCs w:val="28"/>
          <w:lang w:val="uk-UA" w:eastAsia="ru-RU"/>
        </w:rPr>
        <w:t>"</w:t>
      </w:r>
      <w:r w:rsidRPr="003A3F3C">
        <w:rPr>
          <w:rFonts w:ascii="Times New Roman" w:eastAsia="Times New Roman" w:hAnsi="Times New Roman"/>
          <w:spacing w:val="-4"/>
          <w:sz w:val="28"/>
          <w:szCs w:val="28"/>
          <w:lang w:val="uk-UA" w:eastAsia="ru-RU"/>
        </w:rPr>
        <w:t xml:space="preserve"> – вміти провести </w:t>
      </w:r>
      <w:r w:rsidR="00A81E1A" w:rsidRPr="003A3F3C">
        <w:rPr>
          <w:rFonts w:ascii="Times New Roman" w:eastAsia="Times New Roman" w:hAnsi="Times New Roman"/>
          <w:spacing w:val="-4"/>
          <w:sz w:val="28"/>
          <w:szCs w:val="28"/>
          <w:lang w:val="uk-UA" w:eastAsia="ru-RU"/>
        </w:rPr>
        <w:t>"</w:t>
      </w:r>
      <w:r w:rsidRPr="003A3F3C">
        <w:rPr>
          <w:rFonts w:ascii="Times New Roman" w:eastAsia="Times New Roman" w:hAnsi="Times New Roman"/>
          <w:spacing w:val="-4"/>
          <w:sz w:val="28"/>
          <w:szCs w:val="28"/>
          <w:lang w:val="uk-UA" w:eastAsia="ru-RU"/>
        </w:rPr>
        <w:t>виконавський корабель</w:t>
      </w:r>
      <w:r w:rsidR="00A81E1A" w:rsidRPr="003A3F3C">
        <w:rPr>
          <w:rFonts w:ascii="Times New Roman" w:eastAsia="Times New Roman" w:hAnsi="Times New Roman"/>
          <w:spacing w:val="-4"/>
          <w:sz w:val="28"/>
          <w:szCs w:val="28"/>
          <w:lang w:val="uk-UA" w:eastAsia="ru-RU"/>
        </w:rPr>
        <w:t>"</w:t>
      </w:r>
      <w:r w:rsidRPr="003A3F3C">
        <w:rPr>
          <w:rFonts w:ascii="Times New Roman" w:eastAsia="Times New Roman" w:hAnsi="Times New Roman"/>
          <w:spacing w:val="-4"/>
          <w:sz w:val="28"/>
          <w:szCs w:val="28"/>
          <w:lang w:val="uk-UA" w:eastAsia="ru-RU"/>
        </w:rPr>
        <w:t xml:space="preserve"> крізь будь-які рифи</w:t>
      </w:r>
      <w:r w:rsidR="00A81E1A" w:rsidRPr="003A3F3C">
        <w:rPr>
          <w:rFonts w:ascii="Times New Roman" w:eastAsia="Times New Roman" w:hAnsi="Times New Roman"/>
          <w:spacing w:val="-4"/>
          <w:sz w:val="28"/>
          <w:szCs w:val="28"/>
          <w:lang w:val="uk-UA" w:eastAsia="ru-RU"/>
        </w:rPr>
        <w:t>"</w:t>
      </w:r>
      <w:r w:rsidRPr="003A3F3C">
        <w:rPr>
          <w:rFonts w:ascii="Times New Roman" w:eastAsia="Times New Roman" w:hAnsi="Times New Roman"/>
          <w:spacing w:val="-4"/>
          <w:sz w:val="28"/>
          <w:szCs w:val="28"/>
          <w:lang w:val="uk-UA" w:eastAsia="ru-RU"/>
        </w:rPr>
        <w:t xml:space="preserve">  </w:t>
      </w:r>
      <w:r w:rsidRPr="003A3F3C">
        <w:rPr>
          <w:rFonts w:ascii="Times New Roman" w:hAnsi="Times New Roman"/>
          <w:spacing w:val="-4"/>
          <w:sz w:val="28"/>
          <w:szCs w:val="28"/>
          <w:lang w:val="uk-UA"/>
        </w:rPr>
        <w:t>[5,</w:t>
      </w:r>
      <w:r w:rsidRPr="003A3F3C">
        <w:rPr>
          <w:rFonts w:ascii="Times New Roman" w:hAnsi="Times New Roman"/>
          <w:spacing w:val="-4"/>
          <w:sz w:val="28"/>
          <w:szCs w:val="28"/>
        </w:rPr>
        <w:t> </w:t>
      </w:r>
      <w:r w:rsidRPr="003A3F3C">
        <w:rPr>
          <w:rFonts w:ascii="Times New Roman" w:hAnsi="Times New Roman"/>
          <w:spacing w:val="-4"/>
          <w:sz w:val="28"/>
          <w:szCs w:val="28"/>
          <w:lang w:val="uk-UA"/>
        </w:rPr>
        <w:t>с. 35].</w:t>
      </w:r>
      <w:r w:rsidRPr="003A3F3C">
        <w:rPr>
          <w:rFonts w:ascii="Times New Roman" w:hAnsi="Times New Roman"/>
          <w:spacing w:val="-4"/>
          <w:sz w:val="28"/>
          <w:szCs w:val="28"/>
        </w:rPr>
        <w:t> </w:t>
      </w:r>
    </w:p>
    <w:p w:rsidR="00EB6039" w:rsidRPr="003A3F3C" w:rsidRDefault="00EB6039" w:rsidP="00750515">
      <w:pPr>
        <w:pStyle w:val="a3"/>
        <w:spacing w:line="252"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 xml:space="preserve">Емпатія – емоційний аспект розуміння іншої людини, здатність емоційно відгукнутися на її проблеми, переживати разом з нею, співчувати їй [6]. </w:t>
      </w:r>
      <w:r w:rsidRPr="003A3F3C">
        <w:rPr>
          <w:rFonts w:ascii="Times New Roman" w:eastAsia="Times New Roman" w:hAnsi="Times New Roman"/>
          <w:spacing w:val="-4"/>
          <w:sz w:val="28"/>
          <w:szCs w:val="28"/>
          <w:lang w:val="uk-UA" w:eastAsia="ru-RU"/>
        </w:rPr>
        <w:t xml:space="preserve">І. Гофман </w:t>
      </w:r>
      <w:r w:rsidR="00161AAB">
        <w:rPr>
          <w:rFonts w:ascii="Times New Roman" w:eastAsia="Times New Roman" w:hAnsi="Times New Roman"/>
          <w:spacing w:val="-4"/>
          <w:sz w:val="28"/>
          <w:szCs w:val="28"/>
          <w:lang w:val="uk-UA" w:eastAsia="ru-RU"/>
        </w:rPr>
        <w:t>зазна</w:t>
      </w:r>
      <w:r w:rsidRPr="003A3F3C">
        <w:rPr>
          <w:rFonts w:ascii="Times New Roman" w:eastAsia="Times New Roman" w:hAnsi="Times New Roman"/>
          <w:spacing w:val="-4"/>
          <w:sz w:val="28"/>
          <w:szCs w:val="28"/>
          <w:lang w:val="uk-UA" w:eastAsia="ru-RU"/>
        </w:rPr>
        <w:t xml:space="preserve">чав, що стати гарним концертмейстером </w:t>
      </w:r>
      <w:r w:rsidRPr="003A3F3C">
        <w:rPr>
          <w:rFonts w:ascii="Times New Roman" w:hAnsi="Times New Roman"/>
          <w:spacing w:val="-4"/>
          <w:sz w:val="28"/>
          <w:szCs w:val="28"/>
          <w:lang w:val="uk-UA"/>
        </w:rPr>
        <w:t>можливо лише при опорі на вже існуючі задатки за наявності емпатії,</w:t>
      </w:r>
      <w:r w:rsidRPr="003A3F3C">
        <w:rPr>
          <w:rFonts w:ascii="Times New Roman" w:eastAsia="Times New Roman" w:hAnsi="Times New Roman"/>
          <w:spacing w:val="-4"/>
          <w:sz w:val="28"/>
          <w:szCs w:val="28"/>
          <w:lang w:val="uk-UA" w:eastAsia="ru-RU"/>
        </w:rPr>
        <w:t xml:space="preserve"> що виходить за межі музичної обдарованості в психологічну сферу. Він вважав, що досвід може зробити багато, але не все, що  чуття – це властивість природна </w:t>
      </w:r>
      <w:r w:rsidRPr="003A3F3C">
        <w:rPr>
          <w:rFonts w:ascii="Times New Roman" w:hAnsi="Times New Roman"/>
          <w:spacing w:val="-4"/>
          <w:sz w:val="28"/>
          <w:szCs w:val="28"/>
        </w:rPr>
        <w:t>[</w:t>
      </w:r>
      <w:r w:rsidRPr="003A3F3C">
        <w:rPr>
          <w:rFonts w:ascii="Times New Roman" w:hAnsi="Times New Roman"/>
          <w:spacing w:val="-4"/>
          <w:sz w:val="28"/>
          <w:szCs w:val="28"/>
          <w:lang w:val="uk-UA"/>
        </w:rPr>
        <w:t>2</w:t>
      </w:r>
      <w:r w:rsidRPr="003A3F3C">
        <w:rPr>
          <w:rFonts w:ascii="Times New Roman" w:hAnsi="Times New Roman"/>
          <w:spacing w:val="-4"/>
          <w:sz w:val="28"/>
          <w:szCs w:val="28"/>
        </w:rPr>
        <w:t xml:space="preserve">,  c.  177]. </w:t>
      </w:r>
      <w:r w:rsidRPr="003A3F3C">
        <w:rPr>
          <w:rFonts w:ascii="Times New Roman" w:hAnsi="Times New Roman"/>
          <w:spacing w:val="-4"/>
          <w:sz w:val="28"/>
          <w:szCs w:val="28"/>
          <w:lang w:val="uk-UA"/>
        </w:rPr>
        <w:t>Із будь-якого піаніста можна зробити концертмейстера: навчити побіжно</w:t>
      </w:r>
      <w:r w:rsidR="00161AAB">
        <w:rPr>
          <w:rFonts w:ascii="Times New Roman" w:hAnsi="Times New Roman"/>
          <w:spacing w:val="-4"/>
          <w:sz w:val="28"/>
          <w:szCs w:val="28"/>
          <w:lang w:val="uk-UA"/>
        </w:rPr>
        <w:t>го</w:t>
      </w:r>
      <w:r w:rsidRPr="003A3F3C">
        <w:rPr>
          <w:rFonts w:ascii="Times New Roman" w:hAnsi="Times New Roman"/>
          <w:spacing w:val="-4"/>
          <w:sz w:val="28"/>
          <w:szCs w:val="28"/>
          <w:lang w:val="uk-UA"/>
        </w:rPr>
        <w:t xml:space="preserve"> читанн</w:t>
      </w:r>
      <w:r w:rsidR="00161AAB">
        <w:rPr>
          <w:rFonts w:ascii="Times New Roman" w:hAnsi="Times New Roman"/>
          <w:spacing w:val="-4"/>
          <w:sz w:val="28"/>
          <w:szCs w:val="28"/>
          <w:lang w:val="uk-UA"/>
        </w:rPr>
        <w:t>я</w:t>
      </w:r>
      <w:r w:rsidRPr="003A3F3C">
        <w:rPr>
          <w:rFonts w:ascii="Times New Roman" w:hAnsi="Times New Roman"/>
          <w:spacing w:val="-4"/>
          <w:sz w:val="28"/>
          <w:szCs w:val="28"/>
          <w:lang w:val="uk-UA"/>
        </w:rPr>
        <w:t xml:space="preserve"> з аркуш</w:t>
      </w:r>
      <w:r w:rsidR="00161AAB">
        <w:rPr>
          <w:rFonts w:ascii="Times New Roman" w:hAnsi="Times New Roman"/>
          <w:spacing w:val="-4"/>
          <w:sz w:val="28"/>
          <w:szCs w:val="28"/>
          <w:lang w:val="uk-UA"/>
        </w:rPr>
        <w:t>а</w:t>
      </w:r>
      <w:r w:rsidRPr="003A3F3C">
        <w:rPr>
          <w:rFonts w:ascii="Times New Roman" w:hAnsi="Times New Roman"/>
          <w:spacing w:val="-4"/>
          <w:sz w:val="28"/>
          <w:szCs w:val="28"/>
          <w:lang w:val="uk-UA"/>
        </w:rPr>
        <w:t>, вміло</w:t>
      </w:r>
      <w:r w:rsidR="00161AAB">
        <w:rPr>
          <w:rFonts w:ascii="Times New Roman" w:hAnsi="Times New Roman"/>
          <w:spacing w:val="-4"/>
          <w:sz w:val="28"/>
          <w:szCs w:val="28"/>
          <w:lang w:val="uk-UA"/>
        </w:rPr>
        <w:t>го</w:t>
      </w:r>
      <w:r w:rsidRPr="003A3F3C">
        <w:rPr>
          <w:rFonts w:ascii="Times New Roman" w:hAnsi="Times New Roman"/>
          <w:spacing w:val="-4"/>
          <w:sz w:val="28"/>
          <w:szCs w:val="28"/>
          <w:lang w:val="uk-UA"/>
        </w:rPr>
        <w:t xml:space="preserve"> транспону</w:t>
      </w:r>
      <w:r w:rsidR="00750515">
        <w:rPr>
          <w:rFonts w:ascii="Times New Roman" w:hAnsi="Times New Roman"/>
          <w:spacing w:val="-4"/>
          <w:sz w:val="28"/>
          <w:szCs w:val="28"/>
          <w:lang w:val="uk-UA"/>
        </w:rPr>
        <w:softHyphen/>
      </w:r>
      <w:r w:rsidRPr="003A3F3C">
        <w:rPr>
          <w:rFonts w:ascii="Times New Roman" w:hAnsi="Times New Roman"/>
          <w:spacing w:val="-4"/>
          <w:sz w:val="28"/>
          <w:szCs w:val="28"/>
          <w:lang w:val="uk-UA"/>
        </w:rPr>
        <w:t>ванн</w:t>
      </w:r>
      <w:r w:rsidR="00161AAB">
        <w:rPr>
          <w:rFonts w:ascii="Times New Roman" w:hAnsi="Times New Roman"/>
          <w:spacing w:val="-4"/>
          <w:sz w:val="28"/>
          <w:szCs w:val="28"/>
          <w:lang w:val="uk-UA"/>
        </w:rPr>
        <w:t>я</w:t>
      </w:r>
      <w:r w:rsidRPr="003A3F3C">
        <w:rPr>
          <w:rFonts w:ascii="Times New Roman" w:hAnsi="Times New Roman"/>
          <w:spacing w:val="-4"/>
          <w:sz w:val="28"/>
          <w:szCs w:val="28"/>
          <w:lang w:val="uk-UA"/>
        </w:rPr>
        <w:t xml:space="preserve"> та розвину</w:t>
      </w:r>
      <w:r w:rsidR="00161AAB">
        <w:rPr>
          <w:rFonts w:ascii="Times New Roman" w:hAnsi="Times New Roman"/>
          <w:spacing w:val="-4"/>
          <w:sz w:val="28"/>
          <w:szCs w:val="28"/>
          <w:lang w:val="uk-UA"/>
        </w:rPr>
        <w:t>ти навичку гри в ансамблі. Втім</w:t>
      </w:r>
      <w:r w:rsidRPr="003A3F3C">
        <w:rPr>
          <w:rFonts w:ascii="Times New Roman" w:hAnsi="Times New Roman"/>
          <w:spacing w:val="-4"/>
          <w:sz w:val="28"/>
          <w:szCs w:val="28"/>
          <w:lang w:val="uk-UA"/>
        </w:rPr>
        <w:t xml:space="preserve"> справжнє віртуозне виконання притаманне небагатьом. Про наявність так званого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нутра</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(природного чуття) також влучно сказано в книзі Д. Мура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Співак та акомпаніатор</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У передмові наведені слова Й. Гете з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Фауста</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Где нет нутра – там не поможешь п</w:t>
      </w:r>
      <w:r w:rsidRPr="003A3F3C">
        <w:rPr>
          <w:rFonts w:ascii="Times New Roman" w:hAnsi="Times New Roman"/>
          <w:spacing w:val="-4"/>
          <w:sz w:val="28"/>
          <w:szCs w:val="28"/>
        </w:rPr>
        <w:t>о</w:t>
      </w:r>
      <w:r w:rsidRPr="003A3F3C">
        <w:rPr>
          <w:rFonts w:ascii="Times New Roman" w:hAnsi="Times New Roman"/>
          <w:spacing w:val="-4"/>
          <w:sz w:val="28"/>
          <w:szCs w:val="28"/>
          <w:lang w:val="uk-UA"/>
        </w:rPr>
        <w:t>том. Цена таким усильям – медный грош…</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[3,</w:t>
      </w:r>
      <w:r w:rsidRPr="003A3F3C">
        <w:rPr>
          <w:rFonts w:ascii="Times New Roman" w:hAnsi="Times New Roman"/>
          <w:spacing w:val="-4"/>
          <w:sz w:val="28"/>
          <w:szCs w:val="28"/>
        </w:rPr>
        <w:t> </w:t>
      </w:r>
      <w:r w:rsidRPr="003A3F3C">
        <w:rPr>
          <w:rFonts w:ascii="Times New Roman" w:hAnsi="Times New Roman"/>
          <w:spacing w:val="-4"/>
          <w:sz w:val="28"/>
          <w:szCs w:val="28"/>
          <w:lang w:val="uk-UA"/>
        </w:rPr>
        <w:t xml:space="preserve"> с.</w:t>
      </w:r>
      <w:r w:rsidRPr="003A3F3C">
        <w:rPr>
          <w:rFonts w:ascii="Times New Roman" w:hAnsi="Times New Roman"/>
          <w:spacing w:val="-4"/>
          <w:sz w:val="28"/>
          <w:szCs w:val="28"/>
        </w:rPr>
        <w:t> </w:t>
      </w:r>
      <w:r w:rsidRPr="003A3F3C">
        <w:rPr>
          <w:rFonts w:ascii="Times New Roman" w:hAnsi="Times New Roman"/>
          <w:spacing w:val="-4"/>
          <w:sz w:val="28"/>
          <w:szCs w:val="28"/>
          <w:lang w:val="uk-UA"/>
        </w:rPr>
        <w:t xml:space="preserve"> 3]. Наявність емпатії в характері концертмейстера при контакті з солістом або інструменталістом допомагає поба</w:t>
      </w:r>
      <w:r w:rsidR="00750515">
        <w:rPr>
          <w:rFonts w:ascii="Times New Roman" w:hAnsi="Times New Roman"/>
          <w:spacing w:val="-4"/>
          <w:sz w:val="28"/>
          <w:szCs w:val="28"/>
          <w:lang w:val="uk-UA"/>
        </w:rPr>
        <w:softHyphen/>
      </w:r>
      <w:r w:rsidRPr="003A3F3C">
        <w:rPr>
          <w:rFonts w:ascii="Times New Roman" w:hAnsi="Times New Roman"/>
          <w:spacing w:val="-4"/>
          <w:sz w:val="28"/>
          <w:szCs w:val="28"/>
          <w:lang w:val="uk-UA"/>
        </w:rPr>
        <w:t xml:space="preserve">чити себе з боку, відчути настрій та емоції і слідувати єдиним задумом. </w:t>
      </w:r>
    </w:p>
    <w:p w:rsidR="00EB6039" w:rsidRPr="003A3F3C" w:rsidRDefault="00EB6039" w:rsidP="00750515">
      <w:pPr>
        <w:pStyle w:val="a3"/>
        <w:spacing w:line="252"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lastRenderedPageBreak/>
        <w:t>Гнучкість у спілкуванні, відчуття тактовності дають змогу безконфліктно з</w:t>
      </w:r>
      <w:r w:rsidR="00DB76DA">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ясовувати незручні моменти і долати труднощі комунікації. </w:t>
      </w:r>
    </w:p>
    <w:p w:rsidR="00EB6039" w:rsidRPr="003A3F3C" w:rsidRDefault="00EB6039" w:rsidP="00750515">
      <w:pPr>
        <w:autoSpaceDE w:val="0"/>
        <w:autoSpaceDN w:val="0"/>
        <w:adjustRightInd w:val="0"/>
        <w:spacing w:after="0" w:line="252" w:lineRule="auto"/>
        <w:ind w:firstLine="709"/>
        <w:jc w:val="both"/>
        <w:rPr>
          <w:rFonts w:ascii="Times New Roman" w:eastAsia="PalatinoLinotype-Roman" w:hAnsi="Times New Roman"/>
          <w:spacing w:val="-4"/>
          <w:sz w:val="28"/>
          <w:szCs w:val="28"/>
        </w:rPr>
      </w:pPr>
      <w:r w:rsidRPr="003A3F3C">
        <w:rPr>
          <w:rFonts w:ascii="Times New Roman" w:hAnsi="Times New Roman"/>
          <w:spacing w:val="-4"/>
          <w:sz w:val="28"/>
          <w:szCs w:val="28"/>
        </w:rPr>
        <w:t xml:space="preserve">Піаністу, який опановує концертмейстерське мистецтво, надзвичайно </w:t>
      </w:r>
      <w:r w:rsidRPr="00750515">
        <w:rPr>
          <w:rFonts w:ascii="Times New Roman" w:hAnsi="Times New Roman"/>
          <w:spacing w:val="-6"/>
          <w:sz w:val="28"/>
          <w:szCs w:val="28"/>
        </w:rPr>
        <w:t>важ</w:t>
      </w:r>
      <w:r w:rsidR="00750515" w:rsidRPr="00750515">
        <w:rPr>
          <w:rFonts w:ascii="Times New Roman" w:hAnsi="Times New Roman"/>
          <w:spacing w:val="-6"/>
          <w:sz w:val="28"/>
          <w:szCs w:val="28"/>
        </w:rPr>
        <w:softHyphen/>
      </w:r>
      <w:r w:rsidRPr="00750515">
        <w:rPr>
          <w:rFonts w:ascii="Times New Roman" w:hAnsi="Times New Roman"/>
          <w:spacing w:val="-6"/>
          <w:sz w:val="28"/>
          <w:szCs w:val="28"/>
        </w:rPr>
        <w:t>ливо володіти високим рівнем професійних знань та навичок у виконавській сфері –</w:t>
      </w:r>
      <w:r w:rsidRPr="003A3F3C">
        <w:rPr>
          <w:rFonts w:ascii="Times New Roman" w:hAnsi="Times New Roman"/>
          <w:spacing w:val="-4"/>
          <w:sz w:val="28"/>
          <w:szCs w:val="28"/>
        </w:rPr>
        <w:t xml:space="preserve"> мається на увазі міцна опора на знання з теорії музики, гармонії, поглиблене вивчення таких понять</w:t>
      </w:r>
      <w:r w:rsidR="00161AAB">
        <w:rPr>
          <w:rFonts w:ascii="Times New Roman" w:hAnsi="Times New Roman"/>
          <w:spacing w:val="-4"/>
          <w:sz w:val="28"/>
          <w:szCs w:val="28"/>
        </w:rPr>
        <w:t>,</w:t>
      </w:r>
      <w:r w:rsidRPr="003A3F3C">
        <w:rPr>
          <w:rFonts w:ascii="Times New Roman" w:hAnsi="Times New Roman"/>
          <w:spacing w:val="-4"/>
          <w:sz w:val="28"/>
          <w:szCs w:val="28"/>
        </w:rPr>
        <w:t xml:space="preserve"> як </w:t>
      </w:r>
      <w:r w:rsidR="00161AAB">
        <w:rPr>
          <w:rFonts w:ascii="Times New Roman" w:hAnsi="Times New Roman"/>
          <w:spacing w:val="-4"/>
          <w:sz w:val="28"/>
          <w:szCs w:val="28"/>
        </w:rPr>
        <w:t>"</w:t>
      </w:r>
      <w:r w:rsidRPr="003A3F3C">
        <w:rPr>
          <w:rFonts w:ascii="Times New Roman" w:hAnsi="Times New Roman"/>
          <w:spacing w:val="-4"/>
          <w:sz w:val="28"/>
          <w:szCs w:val="28"/>
        </w:rPr>
        <w:t>стиль</w:t>
      </w:r>
      <w:r w:rsidR="00161AAB">
        <w:rPr>
          <w:rFonts w:ascii="Times New Roman" w:hAnsi="Times New Roman"/>
          <w:spacing w:val="-4"/>
          <w:sz w:val="28"/>
          <w:szCs w:val="28"/>
        </w:rPr>
        <w:t>"</w:t>
      </w:r>
      <w:r w:rsidRPr="003A3F3C">
        <w:rPr>
          <w:rFonts w:ascii="Times New Roman" w:hAnsi="Times New Roman"/>
          <w:spacing w:val="-4"/>
          <w:sz w:val="28"/>
          <w:szCs w:val="28"/>
        </w:rPr>
        <w:t xml:space="preserve">, </w:t>
      </w:r>
      <w:r w:rsidR="00161AAB">
        <w:rPr>
          <w:rFonts w:ascii="Times New Roman" w:hAnsi="Times New Roman"/>
          <w:spacing w:val="-4"/>
          <w:sz w:val="28"/>
          <w:szCs w:val="28"/>
        </w:rPr>
        <w:t>"</w:t>
      </w:r>
      <w:r w:rsidRPr="003A3F3C">
        <w:rPr>
          <w:rFonts w:ascii="Times New Roman" w:hAnsi="Times New Roman"/>
          <w:spacing w:val="-4"/>
          <w:sz w:val="28"/>
          <w:szCs w:val="28"/>
        </w:rPr>
        <w:t>жанр</w:t>
      </w:r>
      <w:r w:rsidR="00161AAB">
        <w:rPr>
          <w:rFonts w:ascii="Times New Roman" w:hAnsi="Times New Roman"/>
          <w:spacing w:val="-4"/>
          <w:sz w:val="28"/>
          <w:szCs w:val="28"/>
        </w:rPr>
        <w:t>"</w:t>
      </w:r>
      <w:r w:rsidRPr="003A3F3C">
        <w:rPr>
          <w:rFonts w:ascii="Times New Roman" w:hAnsi="Times New Roman"/>
          <w:spacing w:val="-4"/>
          <w:sz w:val="28"/>
          <w:szCs w:val="28"/>
        </w:rPr>
        <w:t xml:space="preserve">, </w:t>
      </w:r>
      <w:r w:rsidR="00161AAB">
        <w:rPr>
          <w:rFonts w:ascii="Times New Roman" w:hAnsi="Times New Roman"/>
          <w:spacing w:val="-4"/>
          <w:sz w:val="28"/>
          <w:szCs w:val="28"/>
        </w:rPr>
        <w:t>"</w:t>
      </w:r>
      <w:r w:rsidRPr="003A3F3C">
        <w:rPr>
          <w:rFonts w:ascii="Times New Roman" w:hAnsi="Times New Roman"/>
          <w:spacing w:val="-4"/>
          <w:sz w:val="28"/>
          <w:szCs w:val="28"/>
        </w:rPr>
        <w:t>форма</w:t>
      </w:r>
      <w:r w:rsidR="00161AAB">
        <w:rPr>
          <w:rFonts w:ascii="Times New Roman" w:hAnsi="Times New Roman"/>
          <w:spacing w:val="-4"/>
          <w:sz w:val="28"/>
          <w:szCs w:val="28"/>
        </w:rPr>
        <w:t>"</w:t>
      </w:r>
      <w:r w:rsidRPr="003A3F3C">
        <w:rPr>
          <w:rFonts w:ascii="Times New Roman" w:hAnsi="Times New Roman"/>
          <w:spacing w:val="-4"/>
          <w:sz w:val="28"/>
          <w:szCs w:val="28"/>
        </w:rPr>
        <w:t xml:space="preserve">, </w:t>
      </w:r>
      <w:r w:rsidR="00161AAB">
        <w:rPr>
          <w:rFonts w:ascii="Times New Roman" w:hAnsi="Times New Roman"/>
          <w:spacing w:val="-4"/>
          <w:sz w:val="28"/>
          <w:szCs w:val="28"/>
        </w:rPr>
        <w:t>"</w:t>
      </w:r>
      <w:r w:rsidRPr="003A3F3C">
        <w:rPr>
          <w:rFonts w:ascii="Times New Roman" w:hAnsi="Times New Roman"/>
          <w:spacing w:val="-4"/>
          <w:sz w:val="28"/>
          <w:szCs w:val="28"/>
        </w:rPr>
        <w:t>музичний образ</w:t>
      </w:r>
      <w:r w:rsidR="00161AAB">
        <w:rPr>
          <w:rFonts w:ascii="Times New Roman" w:hAnsi="Times New Roman"/>
          <w:spacing w:val="-4"/>
          <w:sz w:val="28"/>
          <w:szCs w:val="28"/>
        </w:rPr>
        <w:t>"</w:t>
      </w:r>
      <w:r w:rsidRPr="003A3F3C">
        <w:rPr>
          <w:rFonts w:ascii="Times New Roman" w:hAnsi="Times New Roman"/>
          <w:spacing w:val="-4"/>
          <w:sz w:val="28"/>
          <w:szCs w:val="28"/>
        </w:rPr>
        <w:t xml:space="preserve">, </w:t>
      </w:r>
      <w:r w:rsidR="00161AAB">
        <w:rPr>
          <w:rFonts w:ascii="Times New Roman" w:hAnsi="Times New Roman"/>
          <w:spacing w:val="-4"/>
          <w:sz w:val="28"/>
          <w:szCs w:val="28"/>
        </w:rPr>
        <w:t>"</w:t>
      </w:r>
      <w:r w:rsidRPr="003A3F3C">
        <w:rPr>
          <w:rFonts w:ascii="Times New Roman" w:hAnsi="Times New Roman"/>
          <w:spacing w:val="-4"/>
          <w:sz w:val="28"/>
          <w:szCs w:val="28"/>
        </w:rPr>
        <w:t>виконав</w:t>
      </w:r>
      <w:r w:rsidR="00161AAB">
        <w:rPr>
          <w:rFonts w:ascii="Times New Roman" w:hAnsi="Times New Roman"/>
          <w:spacing w:val="-4"/>
          <w:sz w:val="28"/>
          <w:szCs w:val="28"/>
        </w:rPr>
        <w:softHyphen/>
      </w:r>
      <w:r w:rsidRPr="003A3F3C">
        <w:rPr>
          <w:rFonts w:ascii="Times New Roman" w:hAnsi="Times New Roman"/>
          <w:spacing w:val="-4"/>
          <w:sz w:val="28"/>
          <w:szCs w:val="28"/>
        </w:rPr>
        <w:t>ська інтерпретація</w:t>
      </w:r>
      <w:r w:rsidR="00161AAB">
        <w:rPr>
          <w:rFonts w:ascii="Times New Roman" w:hAnsi="Times New Roman"/>
          <w:spacing w:val="-4"/>
          <w:sz w:val="28"/>
          <w:szCs w:val="28"/>
        </w:rPr>
        <w:t>"</w:t>
      </w:r>
      <w:r w:rsidRPr="003A3F3C">
        <w:rPr>
          <w:rFonts w:ascii="Times New Roman" w:hAnsi="Times New Roman"/>
          <w:spacing w:val="-4"/>
          <w:sz w:val="28"/>
          <w:szCs w:val="28"/>
        </w:rPr>
        <w:t xml:space="preserve">. Різнобічне та гнучке мислення, творча самостійність та широка обізнаність </w:t>
      </w:r>
      <w:r w:rsidR="00B51746">
        <w:rPr>
          <w:rFonts w:ascii="Times New Roman" w:hAnsi="Times New Roman"/>
          <w:spacing w:val="-4"/>
          <w:sz w:val="28"/>
          <w:szCs w:val="28"/>
        </w:rPr>
        <w:t>у</w:t>
      </w:r>
      <w:r w:rsidRPr="003A3F3C">
        <w:rPr>
          <w:rFonts w:ascii="Times New Roman" w:hAnsi="Times New Roman"/>
          <w:spacing w:val="-4"/>
          <w:sz w:val="28"/>
          <w:szCs w:val="28"/>
        </w:rPr>
        <w:t xml:space="preserve"> проблематиці вибраної спеціалізації – все це може допо</w:t>
      </w:r>
      <w:r w:rsidR="00161AAB">
        <w:rPr>
          <w:rFonts w:ascii="Times New Roman" w:hAnsi="Times New Roman"/>
          <w:spacing w:val="-4"/>
          <w:sz w:val="28"/>
          <w:szCs w:val="28"/>
        </w:rPr>
        <w:softHyphen/>
      </w:r>
      <w:r w:rsidRPr="003A3F3C">
        <w:rPr>
          <w:rFonts w:ascii="Times New Roman" w:hAnsi="Times New Roman"/>
          <w:spacing w:val="-4"/>
          <w:sz w:val="28"/>
          <w:szCs w:val="28"/>
        </w:rPr>
        <w:t>могти концертмейстеру творчо сприймати і з максимальною результатив</w:t>
      </w:r>
      <w:r w:rsidR="00161AAB">
        <w:rPr>
          <w:rFonts w:ascii="Times New Roman" w:hAnsi="Times New Roman"/>
          <w:spacing w:val="-4"/>
          <w:sz w:val="28"/>
          <w:szCs w:val="28"/>
        </w:rPr>
        <w:softHyphen/>
      </w:r>
      <w:r w:rsidRPr="003A3F3C">
        <w:rPr>
          <w:rFonts w:ascii="Times New Roman" w:hAnsi="Times New Roman"/>
          <w:spacing w:val="-4"/>
          <w:sz w:val="28"/>
          <w:szCs w:val="28"/>
        </w:rPr>
        <w:t xml:space="preserve">ністю </w:t>
      </w:r>
      <w:r w:rsidRPr="00B51746">
        <w:rPr>
          <w:rFonts w:ascii="Times New Roman" w:hAnsi="Times New Roman"/>
          <w:spacing w:val="-6"/>
          <w:sz w:val="28"/>
          <w:szCs w:val="28"/>
        </w:rPr>
        <w:t>готувати</w:t>
      </w:r>
      <w:r w:rsidRPr="00B51746">
        <w:rPr>
          <w:rFonts w:ascii="Times New Roman" w:eastAsia="PalatinoLinotype-Roman" w:hAnsi="Times New Roman"/>
          <w:spacing w:val="-6"/>
          <w:sz w:val="28"/>
          <w:szCs w:val="28"/>
        </w:rPr>
        <w:t xml:space="preserve"> художній матеріал, який є в наявності, до подальшої співпраці з солістом.</w:t>
      </w:r>
    </w:p>
    <w:p w:rsidR="00EB6039" w:rsidRPr="003A3F3C" w:rsidRDefault="00EB6039" w:rsidP="00750515">
      <w:pPr>
        <w:autoSpaceDE w:val="0"/>
        <w:autoSpaceDN w:val="0"/>
        <w:adjustRightInd w:val="0"/>
        <w:spacing w:after="0" w:line="252" w:lineRule="auto"/>
        <w:ind w:firstLine="709"/>
        <w:jc w:val="both"/>
        <w:rPr>
          <w:rFonts w:ascii="Times New Roman" w:eastAsia="PalatinoLinotype-Roman" w:hAnsi="Times New Roman"/>
          <w:spacing w:val="-4"/>
          <w:sz w:val="28"/>
          <w:szCs w:val="28"/>
        </w:rPr>
      </w:pPr>
      <w:r w:rsidRPr="003A3F3C">
        <w:rPr>
          <w:rFonts w:ascii="Times New Roman" w:eastAsia="PalatinoLinotype-Roman" w:hAnsi="Times New Roman"/>
          <w:spacing w:val="-4"/>
          <w:sz w:val="28"/>
          <w:szCs w:val="28"/>
        </w:rPr>
        <w:t xml:space="preserve">Важливою умовою професіоналізму є також виконавська культура, яка передбачає відображення індивідуального естетичного смаку, широту кругозору, свідоме </w:t>
      </w:r>
      <w:r w:rsidR="00B51746">
        <w:rPr>
          <w:rFonts w:ascii="Times New Roman" w:eastAsia="PalatinoLinotype-Roman" w:hAnsi="Times New Roman"/>
          <w:spacing w:val="-4"/>
          <w:sz w:val="28"/>
          <w:szCs w:val="28"/>
        </w:rPr>
        <w:t>ставле</w:t>
      </w:r>
      <w:r w:rsidRPr="003A3F3C">
        <w:rPr>
          <w:rFonts w:ascii="Times New Roman" w:eastAsia="PalatinoLinotype-Roman" w:hAnsi="Times New Roman"/>
          <w:spacing w:val="-4"/>
          <w:sz w:val="28"/>
          <w:szCs w:val="28"/>
        </w:rPr>
        <w:t>ння до музичного мистецтва, готовність до музично-просвіт</w:t>
      </w:r>
      <w:r w:rsidR="00750515">
        <w:rPr>
          <w:rFonts w:ascii="Times New Roman" w:eastAsia="PalatinoLinotype-Roman" w:hAnsi="Times New Roman"/>
          <w:spacing w:val="-4"/>
          <w:sz w:val="28"/>
          <w:szCs w:val="28"/>
        </w:rPr>
        <w:softHyphen/>
      </w:r>
      <w:r w:rsidRPr="003A3F3C">
        <w:rPr>
          <w:rFonts w:ascii="Times New Roman" w:eastAsia="PalatinoLinotype-Roman" w:hAnsi="Times New Roman"/>
          <w:spacing w:val="-4"/>
          <w:sz w:val="28"/>
          <w:szCs w:val="28"/>
        </w:rPr>
        <w:t>ницької роботи. Професійна діяльність концертмейстера нерозривно пов</w:t>
      </w:r>
      <w:r w:rsidR="00DB76DA">
        <w:rPr>
          <w:rFonts w:ascii="Times New Roman" w:eastAsia="PalatinoLinotype-Roman" w:hAnsi="Times New Roman"/>
          <w:spacing w:val="-4"/>
          <w:sz w:val="28"/>
          <w:szCs w:val="28"/>
        </w:rPr>
        <w:t>’</w:t>
      </w:r>
      <w:r w:rsidRPr="003A3F3C">
        <w:rPr>
          <w:rFonts w:ascii="Times New Roman" w:eastAsia="PalatinoLinotype-Roman" w:hAnsi="Times New Roman"/>
          <w:spacing w:val="-4"/>
          <w:sz w:val="28"/>
          <w:szCs w:val="28"/>
        </w:rPr>
        <w:t>язана зі сценічними виступами в дуеті з одним або кількома солістами. Тому він повинен демонструвати не тільки вільне володіння інструментом, але і вміння донести зміст художнього образу до слухачів. У процесі концертних виступів концерт</w:t>
      </w:r>
      <w:r w:rsidR="00750515">
        <w:rPr>
          <w:rFonts w:ascii="Times New Roman" w:eastAsia="PalatinoLinotype-Roman" w:hAnsi="Times New Roman"/>
          <w:spacing w:val="-4"/>
          <w:sz w:val="28"/>
          <w:szCs w:val="28"/>
        </w:rPr>
        <w:softHyphen/>
      </w:r>
      <w:r w:rsidRPr="003A3F3C">
        <w:rPr>
          <w:rFonts w:ascii="Times New Roman" w:eastAsia="PalatinoLinotype-Roman" w:hAnsi="Times New Roman"/>
          <w:spacing w:val="-4"/>
          <w:sz w:val="28"/>
          <w:szCs w:val="28"/>
        </w:rPr>
        <w:t xml:space="preserve">мейстер дуже часто бере на себе роль ведучого і, слідуючи вибраній концепції, спрямовує свого партнера, вселяє впевненість, намагаючись не придушувати, а сприяти розкриттю творчої індивідуальності соліста. </w:t>
      </w:r>
    </w:p>
    <w:p w:rsidR="00EB6039" w:rsidRPr="003A3F3C" w:rsidRDefault="00EB6039" w:rsidP="00750515">
      <w:pPr>
        <w:autoSpaceDE w:val="0"/>
        <w:autoSpaceDN w:val="0"/>
        <w:adjustRightInd w:val="0"/>
        <w:spacing w:after="0" w:line="252" w:lineRule="auto"/>
        <w:ind w:firstLine="709"/>
        <w:jc w:val="both"/>
        <w:rPr>
          <w:rFonts w:ascii="Times New Roman" w:eastAsia="PalatinoLinotype-Roman" w:hAnsi="Times New Roman"/>
          <w:spacing w:val="-4"/>
          <w:sz w:val="28"/>
          <w:szCs w:val="28"/>
        </w:rPr>
      </w:pPr>
      <w:r w:rsidRPr="003A3F3C">
        <w:rPr>
          <w:rFonts w:ascii="Times New Roman" w:eastAsia="PalatinoLinotype-Roman" w:hAnsi="Times New Roman"/>
          <w:spacing w:val="-4"/>
          <w:sz w:val="28"/>
          <w:szCs w:val="28"/>
        </w:rPr>
        <w:t>Виконавська діяльність концертмейстера органічно пов</w:t>
      </w:r>
      <w:r w:rsidR="00DB76DA">
        <w:rPr>
          <w:rFonts w:ascii="Times New Roman" w:eastAsia="PalatinoLinotype-Roman" w:hAnsi="Times New Roman"/>
          <w:spacing w:val="-4"/>
          <w:sz w:val="28"/>
          <w:szCs w:val="28"/>
        </w:rPr>
        <w:t>’</w:t>
      </w:r>
      <w:r w:rsidRPr="003A3F3C">
        <w:rPr>
          <w:rFonts w:ascii="Times New Roman" w:eastAsia="PalatinoLinotype-Roman" w:hAnsi="Times New Roman"/>
          <w:spacing w:val="-4"/>
          <w:sz w:val="28"/>
          <w:szCs w:val="28"/>
        </w:rPr>
        <w:t>язана із процесом художнього втілення сольної партії. Концертмейстер допомагає виконавцю успіш</w:t>
      </w:r>
      <w:r w:rsidR="00750515">
        <w:rPr>
          <w:rFonts w:ascii="Times New Roman" w:eastAsia="PalatinoLinotype-Roman" w:hAnsi="Times New Roman"/>
          <w:spacing w:val="-4"/>
          <w:sz w:val="28"/>
          <w:szCs w:val="28"/>
        </w:rPr>
        <w:softHyphen/>
      </w:r>
      <w:r w:rsidRPr="003A3F3C">
        <w:rPr>
          <w:rFonts w:ascii="Times New Roman" w:eastAsia="PalatinoLinotype-Roman" w:hAnsi="Times New Roman"/>
          <w:spacing w:val="-4"/>
          <w:sz w:val="28"/>
          <w:szCs w:val="28"/>
        </w:rPr>
        <w:t xml:space="preserve">но долати різні труднощі, які виникають у процесі спільної роботи, а саме проблеми узгодженого </w:t>
      </w:r>
      <w:r w:rsidR="00A81E1A" w:rsidRPr="003A3F3C">
        <w:rPr>
          <w:rFonts w:ascii="Times New Roman" w:eastAsia="PalatinoLinotype-Roman" w:hAnsi="Times New Roman"/>
          <w:spacing w:val="-4"/>
          <w:sz w:val="28"/>
          <w:szCs w:val="28"/>
        </w:rPr>
        <w:t>"</w:t>
      </w:r>
      <w:r w:rsidRPr="003A3F3C">
        <w:rPr>
          <w:rFonts w:ascii="Times New Roman" w:eastAsia="PalatinoLinotype-Roman" w:hAnsi="Times New Roman"/>
          <w:spacing w:val="-4"/>
          <w:sz w:val="28"/>
          <w:szCs w:val="28"/>
        </w:rPr>
        <w:t>дихання</w:t>
      </w:r>
      <w:r w:rsidR="00A81E1A" w:rsidRPr="003A3F3C">
        <w:rPr>
          <w:rFonts w:ascii="Times New Roman" w:eastAsia="PalatinoLinotype-Roman" w:hAnsi="Times New Roman"/>
          <w:spacing w:val="-4"/>
          <w:sz w:val="28"/>
          <w:szCs w:val="28"/>
        </w:rPr>
        <w:t>"</w:t>
      </w:r>
      <w:r w:rsidRPr="003A3F3C">
        <w:rPr>
          <w:rFonts w:ascii="Times New Roman" w:eastAsia="PalatinoLinotype-Roman" w:hAnsi="Times New Roman"/>
          <w:spacing w:val="-4"/>
          <w:sz w:val="28"/>
          <w:szCs w:val="28"/>
        </w:rPr>
        <w:t>, фразування, звуковедення, реалізації ритмічних особливостей конкретного твору. Акомпанемент у процесі виконання – опора для сольної партії, її гармонічна основа та фактурна підтримка. Слід підкреслити важливість єдності музичних поглядів та інтерпретаторського задуму соліста та концертмейстера. Останньому треба досконало знати партію соліста, тому що фортепіанний супровід та вказана партія невід</w:t>
      </w:r>
      <w:r w:rsidR="00DB76DA">
        <w:rPr>
          <w:rFonts w:ascii="Times New Roman" w:eastAsia="PalatinoLinotype-Roman" w:hAnsi="Times New Roman"/>
          <w:spacing w:val="-4"/>
          <w:sz w:val="28"/>
          <w:szCs w:val="28"/>
        </w:rPr>
        <w:t>’</w:t>
      </w:r>
      <w:r w:rsidRPr="003A3F3C">
        <w:rPr>
          <w:rFonts w:ascii="Times New Roman" w:eastAsia="PalatinoLinotype-Roman" w:hAnsi="Times New Roman"/>
          <w:spacing w:val="-4"/>
          <w:sz w:val="28"/>
          <w:szCs w:val="28"/>
        </w:rPr>
        <w:t xml:space="preserve">ємні одна від одної, уважно контролювати процес створення відповідної мелодійної лінії, загальний напрям та динаміку розвитку, точність фразування, аналізувати найважливіші параметри вибудуваної виконавської форми, прагнути до переконливого втілення звукового колориту та авторської концепції в цілому. </w:t>
      </w:r>
    </w:p>
    <w:p w:rsidR="00EB6039" w:rsidRPr="00570DA7" w:rsidRDefault="00A81E1A" w:rsidP="00750515">
      <w:pPr>
        <w:pStyle w:val="a3"/>
        <w:spacing w:line="252" w:lineRule="auto"/>
        <w:ind w:firstLine="709"/>
        <w:jc w:val="both"/>
        <w:rPr>
          <w:rFonts w:ascii="Times New Roman" w:hAnsi="Times New Roman"/>
          <w:spacing w:val="-6"/>
          <w:sz w:val="28"/>
          <w:szCs w:val="28"/>
          <w:lang w:val="uk-UA"/>
        </w:rPr>
      </w:pPr>
      <w:r w:rsidRPr="00570DA7">
        <w:rPr>
          <w:rFonts w:ascii="Times New Roman" w:hAnsi="Times New Roman"/>
          <w:spacing w:val="-6"/>
          <w:sz w:val="28"/>
          <w:szCs w:val="28"/>
          <w:lang w:val="uk-UA"/>
        </w:rPr>
        <w:t>"</w:t>
      </w:r>
      <w:r w:rsidR="00EB6039" w:rsidRPr="00570DA7">
        <w:rPr>
          <w:rFonts w:ascii="Times New Roman" w:hAnsi="Times New Roman"/>
          <w:spacing w:val="-6"/>
          <w:sz w:val="28"/>
          <w:szCs w:val="28"/>
          <w:lang w:val="uk-UA"/>
        </w:rPr>
        <w:t>Соліст і супутній йому піаніст повинні бути друзями в мистецтві. Ніхто, окрім соліста, не може  повною мірою оцінити цю музичну співдружність. Чим сильніша індивідуальність піаніста, тим краще і вигідніше солісту, бо усвідом</w:t>
      </w:r>
      <w:r w:rsidR="00750515" w:rsidRPr="00570DA7">
        <w:rPr>
          <w:rFonts w:ascii="Times New Roman" w:hAnsi="Times New Roman"/>
          <w:spacing w:val="-6"/>
          <w:sz w:val="28"/>
          <w:szCs w:val="28"/>
          <w:lang w:val="uk-UA"/>
        </w:rPr>
        <w:softHyphen/>
      </w:r>
      <w:r w:rsidR="00EB6039" w:rsidRPr="00570DA7">
        <w:rPr>
          <w:rFonts w:ascii="Times New Roman" w:hAnsi="Times New Roman"/>
          <w:spacing w:val="-6"/>
          <w:sz w:val="28"/>
          <w:szCs w:val="28"/>
          <w:lang w:val="uk-UA"/>
        </w:rPr>
        <w:t>лення того, що з ним надійний, чуйний друг, надає йому сили і впевненості</w:t>
      </w:r>
      <w:r w:rsidRPr="00570DA7">
        <w:rPr>
          <w:rFonts w:ascii="Times New Roman" w:hAnsi="Times New Roman"/>
          <w:spacing w:val="-6"/>
          <w:sz w:val="28"/>
          <w:szCs w:val="28"/>
          <w:lang w:val="uk-UA"/>
        </w:rPr>
        <w:t>"</w:t>
      </w:r>
      <w:r w:rsidR="00EB6039" w:rsidRPr="00570DA7">
        <w:rPr>
          <w:rFonts w:ascii="Times New Roman" w:hAnsi="Times New Roman"/>
          <w:spacing w:val="-6"/>
          <w:sz w:val="28"/>
          <w:szCs w:val="28"/>
          <w:lang w:val="uk-UA"/>
        </w:rPr>
        <w:t xml:space="preserve"> [5, с.</w:t>
      </w:r>
      <w:r w:rsidR="00750515" w:rsidRPr="00570DA7">
        <w:rPr>
          <w:rFonts w:ascii="Times New Roman" w:hAnsi="Times New Roman"/>
          <w:spacing w:val="-6"/>
          <w:sz w:val="28"/>
          <w:szCs w:val="28"/>
          <w:lang w:val="uk-UA"/>
        </w:rPr>
        <w:t> </w:t>
      </w:r>
      <w:r w:rsidR="00EB6039" w:rsidRPr="00570DA7">
        <w:rPr>
          <w:rFonts w:ascii="Times New Roman" w:hAnsi="Times New Roman"/>
          <w:spacing w:val="-6"/>
          <w:sz w:val="28"/>
          <w:szCs w:val="28"/>
          <w:lang w:val="uk-UA"/>
        </w:rPr>
        <w:t xml:space="preserve">26]. </w:t>
      </w:r>
    </w:p>
    <w:p w:rsidR="00EB6039" w:rsidRPr="003A3F3C" w:rsidRDefault="00EB6039" w:rsidP="00CF31CF">
      <w:pPr>
        <w:pStyle w:val="a3"/>
        <w:spacing w:line="264" w:lineRule="auto"/>
        <w:ind w:firstLine="709"/>
        <w:jc w:val="both"/>
        <w:rPr>
          <w:rFonts w:ascii="Times New Roman" w:hAnsi="Times New Roman"/>
          <w:spacing w:val="-4"/>
          <w:sz w:val="28"/>
          <w:szCs w:val="28"/>
          <w:lang w:val="uk-UA"/>
        </w:rPr>
      </w:pPr>
      <w:r w:rsidRPr="003A3F3C">
        <w:rPr>
          <w:rFonts w:ascii="Times New Roman" w:hAnsi="Times New Roman"/>
          <w:spacing w:val="-4"/>
          <w:sz w:val="28"/>
          <w:szCs w:val="28"/>
          <w:lang w:val="uk-UA"/>
        </w:rPr>
        <w:t>Отже, в понятт</w:t>
      </w:r>
      <w:r w:rsidR="00B51746">
        <w:rPr>
          <w:rFonts w:ascii="Times New Roman" w:hAnsi="Times New Roman"/>
          <w:spacing w:val="-4"/>
          <w:sz w:val="28"/>
          <w:szCs w:val="28"/>
          <w:lang w:val="uk-UA"/>
        </w:rPr>
        <w:t>і</w:t>
      </w:r>
      <w:r w:rsidRPr="003A3F3C">
        <w:rPr>
          <w:rFonts w:ascii="Times New Roman" w:hAnsi="Times New Roman"/>
          <w:spacing w:val="-4"/>
          <w:sz w:val="28"/>
          <w:szCs w:val="28"/>
          <w:lang w:val="uk-UA"/>
        </w:rPr>
        <w:t xml:space="preserve">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концертмейстер</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об</w:t>
      </w:r>
      <w:r w:rsidR="00DB76DA">
        <w:rPr>
          <w:rFonts w:ascii="Times New Roman" w:hAnsi="Times New Roman"/>
          <w:spacing w:val="-4"/>
          <w:sz w:val="28"/>
          <w:szCs w:val="28"/>
          <w:lang w:val="uk-UA"/>
        </w:rPr>
        <w:t>’</w:t>
      </w:r>
      <w:r w:rsidRPr="003A3F3C">
        <w:rPr>
          <w:rFonts w:ascii="Times New Roman" w:hAnsi="Times New Roman"/>
          <w:spacing w:val="-4"/>
          <w:sz w:val="28"/>
          <w:szCs w:val="28"/>
          <w:lang w:val="uk-UA"/>
        </w:rPr>
        <w:t>єднуються багато творчих і виконав</w:t>
      </w:r>
      <w:r w:rsidR="00750515">
        <w:rPr>
          <w:rFonts w:ascii="Times New Roman" w:hAnsi="Times New Roman"/>
          <w:spacing w:val="-4"/>
          <w:sz w:val="28"/>
          <w:szCs w:val="28"/>
          <w:lang w:val="uk-UA"/>
        </w:rPr>
        <w:softHyphen/>
      </w:r>
      <w:r w:rsidRPr="003A3F3C">
        <w:rPr>
          <w:rFonts w:ascii="Times New Roman" w:hAnsi="Times New Roman"/>
          <w:spacing w:val="-4"/>
          <w:sz w:val="28"/>
          <w:szCs w:val="28"/>
          <w:lang w:val="uk-UA"/>
        </w:rPr>
        <w:t xml:space="preserve">ських функцій, які важко відділити одну від іншої. Праця концертмейстера інколи залишається непоміченою. Але це не зменшує її значення в царині музики, оскільки і за </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другорядністю</w:t>
      </w:r>
      <w:r w:rsidR="00A81E1A" w:rsidRPr="003A3F3C">
        <w:rPr>
          <w:rFonts w:ascii="Times New Roman" w:hAnsi="Times New Roman"/>
          <w:spacing w:val="-4"/>
          <w:sz w:val="28"/>
          <w:szCs w:val="28"/>
          <w:lang w:val="uk-UA"/>
        </w:rPr>
        <w:t>"</w:t>
      </w:r>
      <w:r w:rsidRPr="003A3F3C">
        <w:rPr>
          <w:rFonts w:ascii="Times New Roman" w:hAnsi="Times New Roman"/>
          <w:spacing w:val="-4"/>
          <w:sz w:val="28"/>
          <w:szCs w:val="28"/>
          <w:lang w:val="uk-UA"/>
        </w:rPr>
        <w:t xml:space="preserve"> ролі концертмейстера інколи приховується багато</w:t>
      </w:r>
      <w:r w:rsidR="00750515">
        <w:rPr>
          <w:rFonts w:ascii="Times New Roman" w:hAnsi="Times New Roman"/>
          <w:spacing w:val="-4"/>
          <w:sz w:val="28"/>
          <w:szCs w:val="28"/>
          <w:lang w:val="uk-UA"/>
        </w:rPr>
        <w:softHyphen/>
      </w:r>
      <w:r w:rsidRPr="003A3F3C">
        <w:rPr>
          <w:rFonts w:ascii="Times New Roman" w:hAnsi="Times New Roman"/>
          <w:spacing w:val="-4"/>
          <w:sz w:val="28"/>
          <w:szCs w:val="28"/>
          <w:lang w:val="uk-UA"/>
        </w:rPr>
        <w:t xml:space="preserve">гранна професійна компетентність  піаніста. </w:t>
      </w:r>
    </w:p>
    <w:p w:rsidR="00EB6039" w:rsidRPr="00750515" w:rsidRDefault="00570DA7" w:rsidP="00570DA7">
      <w:pPr>
        <w:pStyle w:val="a3"/>
        <w:tabs>
          <w:tab w:val="left" w:pos="1134"/>
        </w:tabs>
        <w:spacing w:line="254" w:lineRule="auto"/>
        <w:jc w:val="center"/>
        <w:rPr>
          <w:rFonts w:ascii="Times New Roman" w:hAnsi="Times New Roman"/>
          <w:b/>
          <w:spacing w:val="-4"/>
          <w:sz w:val="26"/>
          <w:szCs w:val="26"/>
          <w:lang w:val="uk-UA"/>
        </w:rPr>
      </w:pPr>
      <w:r>
        <w:rPr>
          <w:rFonts w:ascii="Times New Roman" w:hAnsi="Times New Roman"/>
          <w:b/>
          <w:spacing w:val="-4"/>
          <w:sz w:val="26"/>
          <w:szCs w:val="26"/>
          <w:lang w:val="uk-UA"/>
        </w:rPr>
        <w:br w:type="page"/>
      </w:r>
      <w:r w:rsidR="00EB6039" w:rsidRPr="00750515">
        <w:rPr>
          <w:rFonts w:ascii="Times New Roman" w:hAnsi="Times New Roman"/>
          <w:b/>
          <w:spacing w:val="-4"/>
          <w:sz w:val="26"/>
          <w:szCs w:val="26"/>
          <w:lang w:val="uk-UA"/>
        </w:rPr>
        <w:lastRenderedPageBreak/>
        <w:t xml:space="preserve">Література </w:t>
      </w:r>
    </w:p>
    <w:p w:rsidR="00EB6039" w:rsidRPr="00750515" w:rsidRDefault="00EB6039" w:rsidP="00570DA7">
      <w:pPr>
        <w:pStyle w:val="a6"/>
        <w:numPr>
          <w:ilvl w:val="0"/>
          <w:numId w:val="74"/>
        </w:numPr>
        <w:tabs>
          <w:tab w:val="left" w:pos="1134"/>
        </w:tabs>
        <w:spacing w:after="0" w:line="254" w:lineRule="auto"/>
        <w:ind w:left="142" w:firstLine="567"/>
        <w:jc w:val="both"/>
        <w:outlineLvl w:val="0"/>
        <w:rPr>
          <w:rFonts w:ascii="Times New Roman" w:eastAsia="Times New Roman" w:hAnsi="Times New Roman"/>
          <w:b/>
          <w:bCs/>
          <w:spacing w:val="-4"/>
          <w:kern w:val="36"/>
          <w:sz w:val="26"/>
          <w:szCs w:val="26"/>
          <w:lang w:eastAsia="ru-RU"/>
        </w:rPr>
      </w:pPr>
      <w:r w:rsidRPr="00750515">
        <w:rPr>
          <w:rFonts w:ascii="Times New Roman" w:eastAsia="Times New Roman" w:hAnsi="Times New Roman"/>
          <w:bCs/>
          <w:spacing w:val="-4"/>
          <w:kern w:val="36"/>
          <w:sz w:val="26"/>
          <w:szCs w:val="26"/>
          <w:lang w:eastAsia="ru-RU"/>
        </w:rPr>
        <w:t>Виноградов К.</w:t>
      </w:r>
      <w:r w:rsidRPr="00750515">
        <w:rPr>
          <w:rFonts w:ascii="Times New Roman" w:eastAsia="Times New Roman" w:hAnsi="Times New Roman"/>
          <w:bCs/>
          <w:spacing w:val="-4"/>
          <w:kern w:val="36"/>
          <w:sz w:val="26"/>
          <w:szCs w:val="26"/>
          <w:lang w:val="uk-UA" w:eastAsia="ru-RU"/>
        </w:rPr>
        <w:t> </w:t>
      </w:r>
      <w:r w:rsidRPr="00750515">
        <w:rPr>
          <w:rFonts w:ascii="Times New Roman" w:eastAsia="Times New Roman" w:hAnsi="Times New Roman"/>
          <w:bCs/>
          <w:spacing w:val="-4"/>
          <w:kern w:val="36"/>
          <w:sz w:val="26"/>
          <w:szCs w:val="26"/>
          <w:lang w:eastAsia="ru-RU"/>
        </w:rPr>
        <w:t xml:space="preserve">М. </w:t>
      </w:r>
      <w:r w:rsidRPr="00750515">
        <w:rPr>
          <w:rFonts w:ascii="Times New Roman" w:hAnsi="Times New Roman"/>
          <w:spacing w:val="-4"/>
          <w:sz w:val="26"/>
          <w:szCs w:val="26"/>
        </w:rPr>
        <w:t>О работе концертмейстера</w:t>
      </w:r>
      <w:r w:rsidRPr="00750515">
        <w:rPr>
          <w:rFonts w:ascii="Times New Roman" w:hAnsi="Times New Roman"/>
          <w:spacing w:val="-4"/>
          <w:sz w:val="26"/>
          <w:szCs w:val="26"/>
          <w:lang w:val="uk-UA"/>
        </w:rPr>
        <w:t xml:space="preserve"> /</w:t>
      </w:r>
      <w:r w:rsidRPr="00750515">
        <w:rPr>
          <w:rFonts w:ascii="Times New Roman" w:hAnsi="Times New Roman"/>
          <w:spacing w:val="-4"/>
          <w:sz w:val="26"/>
          <w:szCs w:val="26"/>
        </w:rPr>
        <w:t xml:space="preserve"> сост. М.</w:t>
      </w:r>
      <w:r w:rsidRPr="00750515">
        <w:rPr>
          <w:rFonts w:ascii="Times New Roman" w:hAnsi="Times New Roman"/>
          <w:spacing w:val="-4"/>
          <w:sz w:val="26"/>
          <w:szCs w:val="26"/>
          <w:lang w:val="uk-UA"/>
        </w:rPr>
        <w:t> </w:t>
      </w:r>
      <w:r w:rsidRPr="00750515">
        <w:rPr>
          <w:rFonts w:ascii="Times New Roman" w:hAnsi="Times New Roman"/>
          <w:spacing w:val="-4"/>
          <w:sz w:val="26"/>
          <w:szCs w:val="26"/>
        </w:rPr>
        <w:t>А.</w:t>
      </w:r>
      <w:r w:rsidRPr="00750515">
        <w:rPr>
          <w:rFonts w:ascii="Times New Roman" w:hAnsi="Times New Roman"/>
          <w:spacing w:val="-4"/>
          <w:sz w:val="26"/>
          <w:szCs w:val="26"/>
          <w:lang w:val="uk-UA"/>
        </w:rPr>
        <w:t> </w:t>
      </w:r>
      <w:r w:rsidRPr="00750515">
        <w:rPr>
          <w:rFonts w:ascii="Times New Roman" w:hAnsi="Times New Roman"/>
          <w:spacing w:val="-4"/>
          <w:sz w:val="26"/>
          <w:szCs w:val="26"/>
        </w:rPr>
        <w:t>Смирнов. М</w:t>
      </w:r>
      <w:r w:rsidRPr="00750515">
        <w:rPr>
          <w:rFonts w:ascii="Times New Roman" w:hAnsi="Times New Roman"/>
          <w:spacing w:val="-4"/>
          <w:sz w:val="26"/>
          <w:szCs w:val="26"/>
          <w:lang w:val="uk-UA"/>
        </w:rPr>
        <w:t>осква</w:t>
      </w:r>
      <w:r w:rsidRPr="00750515">
        <w:rPr>
          <w:rFonts w:ascii="Times New Roman" w:hAnsi="Times New Roman"/>
          <w:spacing w:val="-4"/>
          <w:sz w:val="26"/>
          <w:szCs w:val="26"/>
        </w:rPr>
        <w:t>: Музыка, 1974. 138 с.</w:t>
      </w:r>
    </w:p>
    <w:p w:rsidR="00EB6039" w:rsidRPr="00750515" w:rsidRDefault="00EB6039" w:rsidP="00570DA7">
      <w:pPr>
        <w:pStyle w:val="a3"/>
        <w:numPr>
          <w:ilvl w:val="0"/>
          <w:numId w:val="74"/>
        </w:numPr>
        <w:tabs>
          <w:tab w:val="left" w:pos="1134"/>
        </w:tabs>
        <w:spacing w:line="254" w:lineRule="auto"/>
        <w:ind w:left="142" w:firstLine="567"/>
        <w:jc w:val="both"/>
        <w:rPr>
          <w:rFonts w:ascii="Times New Roman" w:hAnsi="Times New Roman"/>
          <w:spacing w:val="-4"/>
          <w:sz w:val="26"/>
          <w:szCs w:val="26"/>
          <w:lang w:val="uk-UA"/>
        </w:rPr>
      </w:pPr>
      <w:r w:rsidRPr="00750515">
        <w:rPr>
          <w:rFonts w:ascii="Times New Roman" w:hAnsi="Times New Roman"/>
          <w:spacing w:val="-4"/>
          <w:sz w:val="26"/>
          <w:szCs w:val="26"/>
          <w:lang w:val="uk-UA"/>
        </w:rPr>
        <w:t xml:space="preserve">Гофман И. </w:t>
      </w:r>
      <w:r w:rsidRPr="00750515">
        <w:rPr>
          <w:rFonts w:ascii="Times New Roman" w:hAnsi="Times New Roman"/>
          <w:spacing w:val="-4"/>
          <w:sz w:val="26"/>
          <w:szCs w:val="26"/>
        </w:rPr>
        <w:t>Фортепианная игра. Москва</w:t>
      </w:r>
      <w:r w:rsidRPr="00750515">
        <w:rPr>
          <w:rFonts w:ascii="Times New Roman" w:hAnsi="Times New Roman"/>
          <w:spacing w:val="-4"/>
          <w:sz w:val="26"/>
          <w:szCs w:val="26"/>
          <w:lang w:val="uk-UA"/>
        </w:rPr>
        <w:t>: Муз</w:t>
      </w:r>
      <w:r w:rsidRPr="00750515">
        <w:rPr>
          <w:rFonts w:ascii="Times New Roman" w:hAnsi="Times New Roman"/>
          <w:spacing w:val="-4"/>
          <w:sz w:val="26"/>
          <w:szCs w:val="26"/>
        </w:rPr>
        <w:t>ыка, 1961. 224 с.</w:t>
      </w:r>
    </w:p>
    <w:p w:rsidR="00EB6039" w:rsidRPr="00750515" w:rsidRDefault="00EB6039" w:rsidP="00570DA7">
      <w:pPr>
        <w:pStyle w:val="a3"/>
        <w:numPr>
          <w:ilvl w:val="0"/>
          <w:numId w:val="74"/>
        </w:numPr>
        <w:tabs>
          <w:tab w:val="left" w:pos="1134"/>
        </w:tabs>
        <w:spacing w:line="254" w:lineRule="auto"/>
        <w:ind w:left="142" w:firstLine="567"/>
        <w:jc w:val="both"/>
        <w:rPr>
          <w:rFonts w:ascii="Times New Roman" w:hAnsi="Times New Roman"/>
          <w:spacing w:val="-4"/>
          <w:sz w:val="26"/>
          <w:szCs w:val="26"/>
          <w:lang w:val="uk-UA"/>
        </w:rPr>
      </w:pPr>
      <w:r w:rsidRPr="00750515">
        <w:rPr>
          <w:rFonts w:ascii="Times New Roman" w:hAnsi="Times New Roman"/>
          <w:spacing w:val="-4"/>
          <w:sz w:val="26"/>
          <w:szCs w:val="26"/>
        </w:rPr>
        <w:t xml:space="preserve">Мур Дж. Певец и аккомпаниатор. Воспоминания. Размышления о музыке </w:t>
      </w:r>
      <w:r w:rsidRPr="00750515">
        <w:rPr>
          <w:rFonts w:ascii="Times New Roman" w:hAnsi="Times New Roman"/>
          <w:spacing w:val="-4"/>
          <w:sz w:val="26"/>
          <w:szCs w:val="26"/>
          <w:lang w:val="uk-UA"/>
        </w:rPr>
        <w:t xml:space="preserve">/ </w:t>
      </w:r>
      <w:r w:rsidR="00570DA7">
        <w:rPr>
          <w:rFonts w:ascii="Times New Roman" w:hAnsi="Times New Roman"/>
          <w:spacing w:val="-4"/>
          <w:sz w:val="26"/>
          <w:szCs w:val="26"/>
          <w:lang w:val="uk-UA"/>
        </w:rPr>
        <w:t>п</w:t>
      </w:r>
      <w:r w:rsidRPr="00750515">
        <w:rPr>
          <w:rFonts w:ascii="Times New Roman" w:hAnsi="Times New Roman"/>
          <w:spacing w:val="-4"/>
          <w:sz w:val="26"/>
          <w:szCs w:val="26"/>
          <w:lang w:val="uk-UA"/>
        </w:rPr>
        <w:t xml:space="preserve">ер. </w:t>
      </w:r>
      <w:r w:rsidR="00570DA7">
        <w:rPr>
          <w:rFonts w:ascii="Times New Roman" w:hAnsi="Times New Roman"/>
          <w:spacing w:val="-4"/>
          <w:sz w:val="26"/>
          <w:szCs w:val="26"/>
          <w:lang w:val="uk-UA"/>
        </w:rPr>
        <w:t>с</w:t>
      </w:r>
      <w:r w:rsidRPr="00750515">
        <w:rPr>
          <w:rFonts w:ascii="Times New Roman" w:hAnsi="Times New Roman"/>
          <w:spacing w:val="-4"/>
          <w:sz w:val="26"/>
          <w:szCs w:val="26"/>
          <w:lang w:val="uk-UA"/>
        </w:rPr>
        <w:t xml:space="preserve"> англ. Москва: Радуга, 1987. 427 с.</w:t>
      </w:r>
    </w:p>
    <w:p w:rsidR="00EB6039" w:rsidRPr="00750515" w:rsidRDefault="00EB6039" w:rsidP="00570DA7">
      <w:pPr>
        <w:pStyle w:val="a6"/>
        <w:numPr>
          <w:ilvl w:val="0"/>
          <w:numId w:val="74"/>
        </w:numPr>
        <w:tabs>
          <w:tab w:val="left" w:pos="1134"/>
        </w:tabs>
        <w:spacing w:after="0" w:line="254" w:lineRule="auto"/>
        <w:ind w:left="142" w:firstLine="567"/>
        <w:jc w:val="both"/>
        <w:rPr>
          <w:rFonts w:ascii="Times New Roman" w:eastAsia="Times New Roman" w:hAnsi="Times New Roman"/>
          <w:spacing w:val="-4"/>
          <w:sz w:val="26"/>
          <w:szCs w:val="26"/>
          <w:lang w:eastAsia="ru-RU"/>
        </w:rPr>
      </w:pPr>
      <w:r w:rsidRPr="00750515">
        <w:rPr>
          <w:rFonts w:ascii="Times New Roman" w:eastAsia="Times New Roman" w:hAnsi="Times New Roman"/>
          <w:spacing w:val="-4"/>
          <w:sz w:val="26"/>
          <w:szCs w:val="26"/>
          <w:lang w:eastAsia="ru-RU"/>
        </w:rPr>
        <w:t>Сахарова С. П. Воспитание концертмейстера: сборник методических статей. Ростов-на-Дону: Изд-во Ростовской государственной консерватории им. С. В. Рахмани</w:t>
      </w:r>
      <w:r w:rsidR="00750515">
        <w:rPr>
          <w:rFonts w:ascii="Times New Roman" w:eastAsia="Times New Roman" w:hAnsi="Times New Roman"/>
          <w:spacing w:val="-4"/>
          <w:sz w:val="26"/>
          <w:szCs w:val="26"/>
          <w:lang w:eastAsia="ru-RU"/>
        </w:rPr>
        <w:softHyphen/>
      </w:r>
      <w:r w:rsidRPr="00750515">
        <w:rPr>
          <w:rFonts w:ascii="Times New Roman" w:eastAsia="Times New Roman" w:hAnsi="Times New Roman"/>
          <w:spacing w:val="-4"/>
          <w:sz w:val="26"/>
          <w:szCs w:val="26"/>
          <w:lang w:eastAsia="ru-RU"/>
        </w:rPr>
        <w:t>нова, 2001. 96 с.</w:t>
      </w:r>
    </w:p>
    <w:p w:rsidR="00EB6039" w:rsidRPr="00750515" w:rsidRDefault="00EB6039" w:rsidP="00570DA7">
      <w:pPr>
        <w:pStyle w:val="a6"/>
        <w:numPr>
          <w:ilvl w:val="0"/>
          <w:numId w:val="74"/>
        </w:numPr>
        <w:tabs>
          <w:tab w:val="left" w:pos="1134"/>
        </w:tabs>
        <w:spacing w:after="0" w:line="254" w:lineRule="auto"/>
        <w:ind w:left="142" w:firstLine="567"/>
        <w:jc w:val="both"/>
        <w:outlineLvl w:val="0"/>
        <w:rPr>
          <w:rFonts w:ascii="Times New Roman" w:eastAsia="Times New Roman" w:hAnsi="Times New Roman"/>
          <w:b/>
          <w:bCs/>
          <w:spacing w:val="-4"/>
          <w:kern w:val="36"/>
          <w:sz w:val="26"/>
          <w:szCs w:val="26"/>
          <w:lang w:eastAsia="ru-RU"/>
        </w:rPr>
      </w:pPr>
      <w:r w:rsidRPr="00750515">
        <w:rPr>
          <w:rFonts w:ascii="Times New Roman" w:eastAsia="Times New Roman" w:hAnsi="Times New Roman"/>
          <w:bCs/>
          <w:spacing w:val="-4"/>
          <w:kern w:val="36"/>
          <w:sz w:val="26"/>
          <w:szCs w:val="26"/>
          <w:lang w:eastAsia="ru-RU"/>
        </w:rPr>
        <w:t>Шендерович Е.</w:t>
      </w:r>
      <w:r w:rsidRPr="00750515">
        <w:rPr>
          <w:rFonts w:ascii="Times New Roman" w:eastAsia="Times New Roman" w:hAnsi="Times New Roman"/>
          <w:bCs/>
          <w:spacing w:val="-4"/>
          <w:kern w:val="36"/>
          <w:sz w:val="26"/>
          <w:szCs w:val="26"/>
          <w:lang w:val="en-US" w:eastAsia="ru-RU"/>
        </w:rPr>
        <w:t> </w:t>
      </w:r>
      <w:r w:rsidRPr="00750515">
        <w:rPr>
          <w:rFonts w:ascii="Times New Roman" w:eastAsia="Times New Roman" w:hAnsi="Times New Roman"/>
          <w:bCs/>
          <w:spacing w:val="-4"/>
          <w:kern w:val="36"/>
          <w:sz w:val="26"/>
          <w:szCs w:val="26"/>
          <w:lang w:eastAsia="ru-RU"/>
        </w:rPr>
        <w:t xml:space="preserve">М. В концертмейстерском классе: </w:t>
      </w:r>
      <w:r w:rsidR="00570DA7">
        <w:rPr>
          <w:rFonts w:ascii="Times New Roman" w:eastAsia="Times New Roman" w:hAnsi="Times New Roman"/>
          <w:bCs/>
          <w:spacing w:val="-4"/>
          <w:kern w:val="36"/>
          <w:sz w:val="26"/>
          <w:szCs w:val="26"/>
          <w:lang w:val="uk-UA" w:eastAsia="ru-RU"/>
        </w:rPr>
        <w:t>р</w:t>
      </w:r>
      <w:r w:rsidRPr="00750515">
        <w:rPr>
          <w:rFonts w:ascii="Times New Roman" w:eastAsia="Times New Roman" w:hAnsi="Times New Roman"/>
          <w:bCs/>
          <w:spacing w:val="-4"/>
          <w:kern w:val="36"/>
          <w:sz w:val="26"/>
          <w:szCs w:val="26"/>
          <w:lang w:eastAsia="ru-RU"/>
        </w:rPr>
        <w:t>азмышления педагога</w:t>
      </w:r>
      <w:r w:rsidRPr="00750515">
        <w:rPr>
          <w:rFonts w:ascii="Times New Roman" w:eastAsia="Times New Roman" w:hAnsi="Times New Roman"/>
          <w:bCs/>
          <w:spacing w:val="-4"/>
          <w:kern w:val="36"/>
          <w:sz w:val="26"/>
          <w:szCs w:val="26"/>
          <w:lang w:val="uk-UA" w:eastAsia="ru-RU"/>
        </w:rPr>
        <w:t xml:space="preserve">. </w:t>
      </w:r>
      <w:r w:rsidRPr="00750515">
        <w:rPr>
          <w:rFonts w:ascii="Times New Roman" w:hAnsi="Times New Roman"/>
          <w:spacing w:val="-4"/>
          <w:sz w:val="26"/>
          <w:szCs w:val="26"/>
          <w:lang w:val="uk-UA"/>
        </w:rPr>
        <w:t xml:space="preserve">Москва: Музыка, 1996. 207 с.  </w:t>
      </w:r>
    </w:p>
    <w:p w:rsidR="00EB6039" w:rsidRPr="00750515" w:rsidRDefault="00EB6039" w:rsidP="00570DA7">
      <w:pPr>
        <w:pStyle w:val="a3"/>
        <w:numPr>
          <w:ilvl w:val="0"/>
          <w:numId w:val="74"/>
        </w:numPr>
        <w:tabs>
          <w:tab w:val="left" w:pos="1134"/>
        </w:tabs>
        <w:spacing w:line="254" w:lineRule="auto"/>
        <w:ind w:left="142" w:firstLine="567"/>
        <w:jc w:val="both"/>
        <w:rPr>
          <w:rFonts w:ascii="Times New Roman" w:hAnsi="Times New Roman"/>
          <w:spacing w:val="-4"/>
          <w:sz w:val="26"/>
          <w:szCs w:val="26"/>
          <w:lang w:val="uk-UA"/>
        </w:rPr>
      </w:pPr>
      <w:r w:rsidRPr="00750515">
        <w:rPr>
          <w:rStyle w:val="af"/>
          <w:rFonts w:ascii="Times New Roman" w:hAnsi="Times New Roman"/>
          <w:color w:val="auto"/>
          <w:spacing w:val="-4"/>
          <w:sz w:val="26"/>
          <w:szCs w:val="26"/>
          <w:u w:val="none"/>
          <w:lang w:val="en-US"/>
        </w:rPr>
        <w:t>URL:</w:t>
      </w:r>
      <w:r w:rsidRPr="00C246DF">
        <w:rPr>
          <w:rStyle w:val="af"/>
          <w:rFonts w:ascii="Times New Roman" w:hAnsi="Times New Roman"/>
          <w:color w:val="auto"/>
          <w:spacing w:val="-4"/>
          <w:sz w:val="26"/>
          <w:szCs w:val="26"/>
          <w:u w:val="none"/>
          <w:lang w:val="en-US"/>
        </w:rPr>
        <w:t xml:space="preserve"> </w:t>
      </w:r>
      <w:hyperlink r:id="rId47" w:history="1">
        <w:r w:rsidR="00CF31CF" w:rsidRPr="00750515">
          <w:rPr>
            <w:rStyle w:val="af"/>
            <w:rFonts w:ascii="Times New Roman" w:hAnsi="Times New Roman"/>
            <w:color w:val="auto"/>
            <w:spacing w:val="-4"/>
            <w:sz w:val="26"/>
            <w:szCs w:val="26"/>
            <w:u w:val="none"/>
            <w:lang w:val="en-US"/>
          </w:rPr>
          <w:t>https://pidruchniki.com/15801013/psihologiya/slovnik_zagalna_psihologiya</w:t>
        </w:r>
      </w:hyperlink>
      <w:r w:rsidRPr="00750515">
        <w:rPr>
          <w:rFonts w:ascii="Times New Roman" w:hAnsi="Times New Roman"/>
          <w:spacing w:val="-4"/>
          <w:sz w:val="26"/>
          <w:szCs w:val="26"/>
          <w:lang w:val="uk-UA"/>
        </w:rPr>
        <w:t xml:space="preserve"> </w:t>
      </w:r>
    </w:p>
    <w:p w:rsidR="00EB6039" w:rsidRPr="003A3F3C" w:rsidRDefault="00EB6039" w:rsidP="00570DA7">
      <w:pPr>
        <w:pStyle w:val="15"/>
        <w:spacing w:before="0" w:after="0" w:line="254" w:lineRule="auto"/>
        <w:ind w:left="720"/>
        <w:jc w:val="both"/>
        <w:rPr>
          <w:rFonts w:ascii="Times New Roman" w:hAnsi="Times New Roman" w:cs="Times New Roman"/>
          <w:i w:val="0"/>
          <w:spacing w:val="-4"/>
          <w:sz w:val="28"/>
          <w:szCs w:val="28"/>
          <w:lang w:val="en-US"/>
        </w:rPr>
      </w:pPr>
    </w:p>
    <w:p w:rsidR="00EB6039" w:rsidRPr="003A3F3C" w:rsidRDefault="00EB6039" w:rsidP="00570DA7">
      <w:pPr>
        <w:pStyle w:val="15"/>
        <w:spacing w:before="0" w:after="0" w:line="254" w:lineRule="auto"/>
        <w:ind w:left="720"/>
        <w:jc w:val="both"/>
        <w:rPr>
          <w:rFonts w:ascii="Times New Roman" w:hAnsi="Times New Roman" w:cs="Times New Roman"/>
          <w:i w:val="0"/>
          <w:spacing w:val="-4"/>
          <w:sz w:val="28"/>
          <w:szCs w:val="28"/>
        </w:rPr>
      </w:pPr>
    </w:p>
    <w:p w:rsidR="00CF31CF" w:rsidRPr="003A3F3C" w:rsidRDefault="00CF31CF" w:rsidP="00570DA7">
      <w:pPr>
        <w:pStyle w:val="--1"/>
        <w:spacing w:line="254" w:lineRule="auto"/>
        <w:ind w:firstLine="0"/>
        <w:jc w:val="center"/>
        <w:rPr>
          <w:i/>
          <w:spacing w:val="-4"/>
        </w:rPr>
      </w:pPr>
      <w:r w:rsidRPr="003A3F3C">
        <w:rPr>
          <w:b/>
          <w:spacing w:val="-4"/>
        </w:rPr>
        <w:t>ПРОСВІТНИЦЬКА СПРЯМОВАНІСТЬ КУЛЬТУРНИХ ОСЕРЕДКІВ ЧЕРНІГІВЩИНИ ПОЧАТКУ ХХ СТОЛІТТЯ</w:t>
      </w:r>
    </w:p>
    <w:p w:rsidR="00CF31CF" w:rsidRPr="003A3F3C" w:rsidRDefault="00CF31CF" w:rsidP="00570DA7">
      <w:pPr>
        <w:pStyle w:val="--1"/>
        <w:spacing w:line="254" w:lineRule="auto"/>
        <w:ind w:firstLine="0"/>
        <w:jc w:val="center"/>
        <w:rPr>
          <w:b/>
          <w:spacing w:val="-4"/>
        </w:rPr>
      </w:pPr>
    </w:p>
    <w:p w:rsidR="00CF31CF" w:rsidRPr="003A3F3C" w:rsidRDefault="00CF31CF" w:rsidP="00570DA7">
      <w:pPr>
        <w:pStyle w:val="--1"/>
        <w:spacing w:line="254" w:lineRule="auto"/>
        <w:ind w:firstLine="0"/>
        <w:jc w:val="center"/>
        <w:rPr>
          <w:b/>
          <w:spacing w:val="-4"/>
        </w:rPr>
      </w:pPr>
      <w:r w:rsidRPr="003A3F3C">
        <w:rPr>
          <w:b/>
          <w:spacing w:val="-4"/>
        </w:rPr>
        <w:t>Ляшенко Т. В.</w:t>
      </w:r>
    </w:p>
    <w:p w:rsidR="00CF31CF" w:rsidRPr="003A3F3C" w:rsidRDefault="00CF31CF" w:rsidP="00570DA7">
      <w:pPr>
        <w:pStyle w:val="--1"/>
        <w:spacing w:line="254" w:lineRule="auto"/>
        <w:ind w:firstLine="0"/>
        <w:jc w:val="center"/>
        <w:rPr>
          <w:b/>
          <w:spacing w:val="-4"/>
        </w:rPr>
      </w:pPr>
    </w:p>
    <w:p w:rsidR="00CF31CF" w:rsidRPr="003A3F3C" w:rsidRDefault="00CF31CF" w:rsidP="00570DA7">
      <w:pPr>
        <w:pStyle w:val="--1"/>
        <w:spacing w:line="254" w:lineRule="auto"/>
        <w:ind w:left="709" w:firstLine="0"/>
        <w:rPr>
          <w:i/>
          <w:spacing w:val="-4"/>
        </w:rPr>
      </w:pPr>
      <w:r w:rsidRPr="003A3F3C">
        <w:rPr>
          <w:i/>
          <w:spacing w:val="-4"/>
        </w:rPr>
        <w:t>У статті п</w:t>
      </w:r>
      <w:r w:rsidR="00C246DF">
        <w:rPr>
          <w:i/>
          <w:spacing w:val="-4"/>
        </w:rPr>
        <w:t>одан</w:t>
      </w:r>
      <w:r w:rsidRPr="003A3F3C">
        <w:rPr>
          <w:i/>
          <w:spacing w:val="-4"/>
        </w:rPr>
        <w:t>о</w:t>
      </w:r>
      <w:r w:rsidR="00C246DF">
        <w:rPr>
          <w:i/>
          <w:spacing w:val="-4"/>
        </w:rPr>
        <w:t xml:space="preserve"> </w:t>
      </w:r>
      <w:r w:rsidRPr="003A3F3C">
        <w:rPr>
          <w:i/>
          <w:spacing w:val="-4"/>
        </w:rPr>
        <w:t>і проаналізовано діяльність низки культурно-мистецьких осередків Чернігівщини у контексті суспільно-політичних змін на початку ХХ століття.</w:t>
      </w:r>
    </w:p>
    <w:p w:rsidR="00CF31CF" w:rsidRPr="003A3F3C" w:rsidRDefault="00CF31CF" w:rsidP="00570DA7">
      <w:pPr>
        <w:pStyle w:val="--1"/>
        <w:spacing w:line="254" w:lineRule="auto"/>
        <w:ind w:left="709" w:firstLine="0"/>
        <w:rPr>
          <w:i/>
          <w:spacing w:val="-4"/>
        </w:rPr>
      </w:pPr>
      <w:r w:rsidRPr="003A3F3C">
        <w:rPr>
          <w:b/>
          <w:i/>
          <w:spacing w:val="-4"/>
        </w:rPr>
        <w:t>Ключові слова:</w:t>
      </w:r>
      <w:r w:rsidRPr="003A3F3C">
        <w:rPr>
          <w:i/>
          <w:spacing w:val="-4"/>
        </w:rPr>
        <w:t xml:space="preserve"> національно-визвольний рух, просвітництво, культурні осе</w:t>
      </w:r>
      <w:r w:rsidR="00851563">
        <w:rPr>
          <w:i/>
          <w:spacing w:val="-4"/>
        </w:rPr>
        <w:softHyphen/>
      </w:r>
      <w:r w:rsidRPr="003A3F3C">
        <w:rPr>
          <w:i/>
          <w:spacing w:val="-4"/>
        </w:rPr>
        <w:t>редки Чернігівщини, громадські товариства, культурно-освітні організації.</w:t>
      </w:r>
    </w:p>
    <w:p w:rsidR="00CF31CF" w:rsidRPr="003A3F3C" w:rsidRDefault="00CF31CF" w:rsidP="00570DA7">
      <w:pPr>
        <w:pStyle w:val="--1"/>
        <w:spacing w:line="254" w:lineRule="auto"/>
        <w:jc w:val="center"/>
        <w:rPr>
          <w:b/>
          <w:spacing w:val="-4"/>
        </w:rPr>
      </w:pPr>
    </w:p>
    <w:p w:rsidR="00CF31CF" w:rsidRPr="003A3F3C" w:rsidRDefault="00CF31CF" w:rsidP="00570DA7">
      <w:pPr>
        <w:pStyle w:val="--1"/>
        <w:spacing w:line="254" w:lineRule="auto"/>
        <w:rPr>
          <w:spacing w:val="-4"/>
        </w:rPr>
      </w:pPr>
      <w:r w:rsidRPr="003A3F3C">
        <w:rPr>
          <w:spacing w:val="-4"/>
        </w:rPr>
        <w:t>Початок ХХ століття в Україні характеризується як новий етап розвитку, що був зумовлений суттєвими, загалом доленосними, суспільно-політичними зміна</w:t>
      </w:r>
      <w:r w:rsidR="00750515">
        <w:rPr>
          <w:spacing w:val="-4"/>
        </w:rPr>
        <w:softHyphen/>
      </w:r>
      <w:r w:rsidRPr="003A3F3C">
        <w:rPr>
          <w:spacing w:val="-4"/>
        </w:rPr>
        <w:t>ми. Так, у 10</w:t>
      </w:r>
      <w:r w:rsidRPr="003A3F3C">
        <w:rPr>
          <w:spacing w:val="-4"/>
        </w:rPr>
        <w:noBreakHyphen/>
        <w:t>х роках реформаційні заходи уряду Російської імперії стосовно українських національних інтересів створили умови для активізації розвитку власне української культури, що знайшло своє відображення у розширенні сфер культурно-мистецької діяльності, пожвавленні в музично-освітній та театральній галузях тощо.</w:t>
      </w:r>
    </w:p>
    <w:p w:rsidR="00CF31CF" w:rsidRPr="003A3F3C" w:rsidRDefault="00CF31CF" w:rsidP="00570DA7">
      <w:pPr>
        <w:pStyle w:val="--1"/>
        <w:spacing w:line="254" w:lineRule="auto"/>
        <w:rPr>
          <w:spacing w:val="-4"/>
        </w:rPr>
      </w:pPr>
      <w:r w:rsidRPr="003A3F3C">
        <w:rPr>
          <w:spacing w:val="-4"/>
        </w:rPr>
        <w:t xml:space="preserve">Для усвідомлення характеру культурних процесів, що відбувалися в першій третині ХХ століття </w:t>
      </w:r>
      <w:r w:rsidR="00C246DF">
        <w:rPr>
          <w:spacing w:val="-4"/>
        </w:rPr>
        <w:t>слід</w:t>
      </w:r>
      <w:r w:rsidRPr="003A3F3C">
        <w:rPr>
          <w:spacing w:val="-4"/>
        </w:rPr>
        <w:t xml:space="preserve"> зазначити, що відродження української культури, зокре</w:t>
      </w:r>
      <w:r w:rsidR="00C246DF">
        <w:rPr>
          <w:spacing w:val="-4"/>
        </w:rPr>
        <w:softHyphen/>
      </w:r>
      <w:r w:rsidRPr="003A3F3C">
        <w:rPr>
          <w:spacing w:val="-4"/>
        </w:rPr>
        <w:t>ма, музично-театральної галузі, розпочалося на рубежі ХІХ–ХХ століть.</w:t>
      </w:r>
    </w:p>
    <w:p w:rsidR="00CF31CF" w:rsidRPr="003A3F3C" w:rsidRDefault="00CF31CF" w:rsidP="00C246DF">
      <w:pPr>
        <w:pStyle w:val="--1"/>
        <w:spacing w:line="257" w:lineRule="auto"/>
        <w:rPr>
          <w:spacing w:val="-4"/>
        </w:rPr>
      </w:pPr>
      <w:r w:rsidRPr="003A3F3C">
        <w:rPr>
          <w:spacing w:val="-4"/>
        </w:rPr>
        <w:t>Розвиток музичної культури відбувається шляхом професіоналізації прак</w:t>
      </w:r>
      <w:r w:rsidR="00C246DF">
        <w:rPr>
          <w:spacing w:val="-4"/>
        </w:rPr>
        <w:softHyphen/>
      </w:r>
      <w:r w:rsidRPr="003A3F3C">
        <w:rPr>
          <w:spacing w:val="-4"/>
        </w:rPr>
        <w:t>тично всіх її сфер. Формується національна композиторська школа, яка репре</w:t>
      </w:r>
      <w:r w:rsidR="00C246DF">
        <w:rPr>
          <w:spacing w:val="-4"/>
        </w:rPr>
        <w:softHyphen/>
      </w:r>
      <w:r w:rsidRPr="003A3F3C">
        <w:rPr>
          <w:spacing w:val="-4"/>
        </w:rPr>
        <w:t>зенто</w:t>
      </w:r>
      <w:r w:rsidR="00C246DF">
        <w:rPr>
          <w:spacing w:val="-4"/>
        </w:rPr>
        <w:softHyphen/>
      </w:r>
      <w:r w:rsidRPr="003A3F3C">
        <w:rPr>
          <w:spacing w:val="-4"/>
        </w:rPr>
        <w:t xml:space="preserve">вана іменами Миколи Лисенка і його послідовників Кирила Стеценка, Миколи Леонтовича, Якова Степового й інших українських митців. Засновуються музичні навчальні заклади, де майбутні композитори й музиканти-виконавці можуть здобути належну професійну освіту. Йдеться про освітні установи ІРМТ й особливо Школу М. Лисенка, яка була реорганізована в Музично-драматичний інститут його імені. Процеси професіоналізації охопили й театральну сферу. Саме </w:t>
      </w:r>
      <w:r w:rsidRPr="003A3F3C">
        <w:rPr>
          <w:spacing w:val="-4"/>
        </w:rPr>
        <w:lastRenderedPageBreak/>
        <w:t>на зламі двох століть аматорські театральні гуртки поступово переростали у професійні театральні трупи. Цьому сприяла діяльність когорти видатних режисерів та акторів. Це, насамперед, Марко Кропивницький, Іван Карпенко-Карий, Микола Садовський, Панас Саксаганський, Марія Заньковецька, Галина Затиркевич-Карпинська.</w:t>
      </w:r>
    </w:p>
    <w:p w:rsidR="00CF31CF" w:rsidRPr="003A3F3C" w:rsidRDefault="00CF31CF" w:rsidP="00C246DF">
      <w:pPr>
        <w:pStyle w:val="--1"/>
        <w:spacing w:line="257" w:lineRule="auto"/>
        <w:rPr>
          <w:b/>
          <w:bCs/>
          <w:spacing w:val="-4"/>
        </w:rPr>
      </w:pPr>
      <w:r w:rsidRPr="003A3F3C">
        <w:rPr>
          <w:spacing w:val="-4"/>
        </w:rPr>
        <w:t>Нові імпульси національно-культурних перетворень активно підхоплю</w:t>
      </w:r>
      <w:r w:rsidR="00750515">
        <w:rPr>
          <w:spacing w:val="-4"/>
        </w:rPr>
        <w:softHyphen/>
      </w:r>
      <w:r w:rsidRPr="003A3F3C">
        <w:rPr>
          <w:spacing w:val="-4"/>
        </w:rPr>
        <w:t>вали</w:t>
      </w:r>
      <w:r w:rsidR="00750515">
        <w:rPr>
          <w:spacing w:val="-4"/>
        </w:rPr>
        <w:softHyphen/>
      </w:r>
      <w:r w:rsidRPr="003A3F3C">
        <w:rPr>
          <w:spacing w:val="-4"/>
        </w:rPr>
        <w:t>ся у різних регіонах України. У губернських центрах та повітових містечках виникали й починали функціонувати громадські товариства і культурно-освітні організації.</w:t>
      </w:r>
    </w:p>
    <w:p w:rsidR="00CF31CF" w:rsidRPr="003A3F3C" w:rsidRDefault="00CF31CF" w:rsidP="00C246DF">
      <w:pPr>
        <w:pStyle w:val="--1"/>
        <w:spacing w:line="257" w:lineRule="auto"/>
        <w:rPr>
          <w:spacing w:val="-4"/>
        </w:rPr>
      </w:pPr>
      <w:r w:rsidRPr="003A3F3C">
        <w:rPr>
          <w:spacing w:val="-4"/>
        </w:rPr>
        <w:t>На Чернігівщині початок ХХ століття ознаменований суттєвими зрушен</w:t>
      </w:r>
      <w:r w:rsidR="00750515">
        <w:rPr>
          <w:spacing w:val="-4"/>
        </w:rPr>
        <w:softHyphen/>
      </w:r>
      <w:r w:rsidRPr="003A3F3C">
        <w:rPr>
          <w:spacing w:val="-4"/>
        </w:rPr>
        <w:t>нями фактично в усіх сферах суспільного життя.</w:t>
      </w:r>
    </w:p>
    <w:p w:rsidR="00CF31CF" w:rsidRPr="003A3F3C" w:rsidRDefault="00CF31CF" w:rsidP="00C246DF">
      <w:pPr>
        <w:pStyle w:val="--1"/>
        <w:spacing w:line="257" w:lineRule="auto"/>
        <w:rPr>
          <w:spacing w:val="-4"/>
        </w:rPr>
      </w:pPr>
      <w:r w:rsidRPr="003A3F3C">
        <w:rPr>
          <w:spacing w:val="-4"/>
        </w:rPr>
        <w:t xml:space="preserve">Важливе місце у розбудові української культури в регіоні посідала робота офіційних наукових установ. Центром історико-культурної діяльності стала Чернігівська губернська архівна комісія, яка заснована 1896 року для пошуків, збереження і впорядкування цінних для науки документальних матеріалів. Результати роботи членів архівної комісії – реферати й наукові доповіді – заслуховувалися на засіданнях і публікувалися у </w:t>
      </w:r>
      <w:r w:rsidR="00A81E1A" w:rsidRPr="003A3F3C">
        <w:rPr>
          <w:spacing w:val="-4"/>
        </w:rPr>
        <w:t>"</w:t>
      </w:r>
      <w:r w:rsidRPr="003A3F3C">
        <w:rPr>
          <w:spacing w:val="-4"/>
          <w:lang w:val="ru-RU"/>
        </w:rPr>
        <w:t>Трудах Черниговской губерн</w:t>
      </w:r>
      <w:r w:rsidR="00750515">
        <w:rPr>
          <w:spacing w:val="-4"/>
          <w:lang w:val="ru-RU"/>
        </w:rPr>
        <w:softHyphen/>
      </w:r>
      <w:r w:rsidRPr="003A3F3C">
        <w:rPr>
          <w:spacing w:val="-4"/>
          <w:lang w:val="ru-RU"/>
        </w:rPr>
        <w:t>ской учёной архивной комиссии</w:t>
      </w:r>
      <w:r w:rsidR="00A81E1A" w:rsidRPr="003A3F3C">
        <w:rPr>
          <w:spacing w:val="-4"/>
          <w:lang w:val="ru-RU"/>
        </w:rPr>
        <w:t>"</w:t>
      </w:r>
      <w:r w:rsidRPr="003A3F3C">
        <w:rPr>
          <w:spacing w:val="-4"/>
          <w:lang w:val="ru-RU"/>
        </w:rPr>
        <w:t xml:space="preserve">. </w:t>
      </w:r>
      <w:r w:rsidRPr="003A3F3C">
        <w:rPr>
          <w:spacing w:val="-4"/>
        </w:rPr>
        <w:t>Організатором і першим головою Чернігівської архівної комісії був відомий археолог та історик Г.</w:t>
      </w:r>
      <w:r w:rsidRPr="003A3F3C">
        <w:rPr>
          <w:spacing w:val="-4"/>
          <w:lang w:val="ru-RU"/>
        </w:rPr>
        <w:t> </w:t>
      </w:r>
      <w:r w:rsidRPr="003A3F3C">
        <w:rPr>
          <w:spacing w:val="-4"/>
        </w:rPr>
        <w:t>О.</w:t>
      </w:r>
      <w:r w:rsidRPr="003A3F3C">
        <w:rPr>
          <w:spacing w:val="-4"/>
          <w:lang w:val="ru-RU"/>
        </w:rPr>
        <w:t> </w:t>
      </w:r>
      <w:r w:rsidRPr="003A3F3C">
        <w:rPr>
          <w:spacing w:val="-4"/>
        </w:rPr>
        <w:t>Милорадович, а керівником справами – філолог П. М. Тихонов.</w:t>
      </w:r>
    </w:p>
    <w:p w:rsidR="00CF31CF" w:rsidRPr="003A3F3C" w:rsidRDefault="00CF31CF" w:rsidP="00C246DF">
      <w:pPr>
        <w:pStyle w:val="--1"/>
        <w:spacing w:line="257" w:lineRule="auto"/>
        <w:rPr>
          <w:spacing w:val="-4"/>
        </w:rPr>
      </w:pPr>
      <w:r w:rsidRPr="003A3F3C">
        <w:rPr>
          <w:spacing w:val="-4"/>
        </w:rPr>
        <w:t>На початку століття в умовах активізації національно-визвольного руху до роботи долучилися провідні українські вчені, письменники, представники місцевої інтелігенції. Керівником справами став краєзнавець П. М. Добро</w:t>
      </w:r>
      <w:r w:rsidR="00750515">
        <w:rPr>
          <w:spacing w:val="-4"/>
        </w:rPr>
        <w:softHyphen/>
      </w:r>
      <w:r w:rsidRPr="003A3F3C">
        <w:rPr>
          <w:spacing w:val="-4"/>
        </w:rPr>
        <w:t>воль</w:t>
      </w:r>
      <w:r w:rsidR="00750515">
        <w:rPr>
          <w:spacing w:val="-4"/>
        </w:rPr>
        <w:softHyphen/>
      </w:r>
      <w:r w:rsidRPr="003A3F3C">
        <w:rPr>
          <w:spacing w:val="-4"/>
        </w:rPr>
        <w:t>ський, головою – директор чоловічої гімназії Є. М. Зеленецький. З 1902 року у комісії почав працювати М. М. Коцюбинський.</w:t>
      </w:r>
    </w:p>
    <w:p w:rsidR="00CF31CF" w:rsidRPr="003A3F3C" w:rsidRDefault="00CF31CF" w:rsidP="00C246DF">
      <w:pPr>
        <w:pStyle w:val="--1"/>
        <w:spacing w:line="257" w:lineRule="auto"/>
        <w:rPr>
          <w:spacing w:val="-4"/>
        </w:rPr>
      </w:pPr>
      <w:r w:rsidRPr="003A3F3C">
        <w:rPr>
          <w:spacing w:val="-4"/>
        </w:rPr>
        <w:t xml:space="preserve"> Нова хвиля активізації роботи архівної комісії пов</w:t>
      </w:r>
      <w:r w:rsidR="00DB76DA">
        <w:rPr>
          <w:spacing w:val="-4"/>
        </w:rPr>
        <w:t>’</w:t>
      </w:r>
      <w:r w:rsidRPr="003A3F3C">
        <w:rPr>
          <w:spacing w:val="-4"/>
        </w:rPr>
        <w:t>язана із підготовкою до святкування 1000</w:t>
      </w:r>
      <w:r w:rsidRPr="003A3F3C">
        <w:rPr>
          <w:spacing w:val="-4"/>
        </w:rPr>
        <w:noBreakHyphen/>
        <w:t>річчя Чернігова та приуроченого до цієї дати Чотирнадцятого археологічного з</w:t>
      </w:r>
      <w:r w:rsidR="00DB76DA">
        <w:rPr>
          <w:spacing w:val="-4"/>
        </w:rPr>
        <w:t>’</w:t>
      </w:r>
      <w:r w:rsidRPr="003A3F3C">
        <w:rPr>
          <w:spacing w:val="-4"/>
        </w:rPr>
        <w:t>їзду (1908).</w:t>
      </w:r>
    </w:p>
    <w:p w:rsidR="00CF31CF" w:rsidRPr="003A3F3C" w:rsidRDefault="00CF31CF" w:rsidP="00C246DF">
      <w:pPr>
        <w:pStyle w:val="--1"/>
        <w:spacing w:line="257" w:lineRule="auto"/>
        <w:rPr>
          <w:spacing w:val="-4"/>
        </w:rPr>
      </w:pPr>
      <w:r w:rsidRPr="003A3F3C">
        <w:rPr>
          <w:spacing w:val="-4"/>
        </w:rPr>
        <w:t xml:space="preserve">Суттєві позитивні зміни у роботі архівної комісії відбулися з черговою зміною керівництва у 1911 році. Історик В. Л. Модзалевський, який очолив Архівне бюро комісії і став керувати її справами, забезпечив координацію роботи периферійних відомчих архівів, що суттєво поліпшило умови зберігання й обробки документів. У роботі комісії брали участь видатні історики і громадські діячі </w:t>
      </w:r>
      <w:r w:rsidRPr="003A3F3C">
        <w:rPr>
          <w:rFonts w:eastAsia="Arial Unicode MS"/>
          <w:spacing w:val="-4"/>
        </w:rPr>
        <w:t>О. М. Лазаревський </w:t>
      </w:r>
      <w:r w:rsidRPr="003A3F3C">
        <w:rPr>
          <w:spacing w:val="-4"/>
        </w:rPr>
        <w:t>, Д. І. Багалій, М. Ф. Владимирський-Буданов, В. С. Ікон</w:t>
      </w:r>
      <w:r w:rsidR="00750515">
        <w:rPr>
          <w:spacing w:val="-4"/>
        </w:rPr>
        <w:softHyphen/>
      </w:r>
      <w:r w:rsidRPr="003A3F3C">
        <w:rPr>
          <w:spacing w:val="-4"/>
        </w:rPr>
        <w:t>ни</w:t>
      </w:r>
      <w:r w:rsidR="00750515">
        <w:rPr>
          <w:spacing w:val="-4"/>
        </w:rPr>
        <w:softHyphen/>
      </w:r>
      <w:r w:rsidRPr="003A3F3C">
        <w:rPr>
          <w:spacing w:val="-4"/>
        </w:rPr>
        <w:t>ков, В. В. Антонович, Д. І. Яворницький, письменник Б. Д. </w:t>
      </w:r>
      <w:r w:rsidRPr="003A3F3C">
        <w:rPr>
          <w:rFonts w:eastAsia="Arial Unicode MS"/>
          <w:spacing w:val="-4"/>
        </w:rPr>
        <w:t>Грінченко</w:t>
      </w:r>
      <w:r w:rsidRPr="003A3F3C">
        <w:rPr>
          <w:spacing w:val="-4"/>
        </w:rPr>
        <w:t>, літера</w:t>
      </w:r>
      <w:r w:rsidR="00750515">
        <w:rPr>
          <w:spacing w:val="-4"/>
        </w:rPr>
        <w:softHyphen/>
      </w:r>
      <w:r w:rsidRPr="003A3F3C">
        <w:rPr>
          <w:spacing w:val="-4"/>
        </w:rPr>
        <w:t>туро</w:t>
      </w:r>
      <w:r w:rsidR="00750515">
        <w:rPr>
          <w:spacing w:val="-4"/>
        </w:rPr>
        <w:softHyphen/>
      </w:r>
      <w:r w:rsidRPr="003A3F3C">
        <w:rPr>
          <w:spacing w:val="-4"/>
        </w:rPr>
        <w:t>знавець М. І. Петров та інші.</w:t>
      </w:r>
    </w:p>
    <w:p w:rsidR="00CF31CF" w:rsidRPr="003A3F3C" w:rsidRDefault="00CF31CF" w:rsidP="00C246DF">
      <w:pPr>
        <w:pStyle w:val="--1"/>
        <w:spacing w:line="257" w:lineRule="auto"/>
        <w:rPr>
          <w:spacing w:val="-4"/>
        </w:rPr>
      </w:pPr>
      <w:r w:rsidRPr="003A3F3C">
        <w:rPr>
          <w:spacing w:val="-4"/>
        </w:rPr>
        <w:t xml:space="preserve">Не менш активно функціонувало Історико-філологічне товариство при Ніжинському історико-філологічному інституті (1894–1919). Членами товариства були </w:t>
      </w:r>
      <w:r w:rsidR="00C246DF">
        <w:rPr>
          <w:spacing w:val="-4"/>
        </w:rPr>
        <w:t>лише</w:t>
      </w:r>
      <w:r w:rsidRPr="003A3F3C">
        <w:rPr>
          <w:spacing w:val="-4"/>
        </w:rPr>
        <w:t xml:space="preserve"> викладачі інституту: М. Сперанський, М. Бережков, В. Рязанов. Особливою своєрідністю відзначалася діяльність Чернігівської філії Київського імперського російського воєнно-історичного товариства, метою якого було виявлення, вивчення й охорона пам</w:t>
      </w:r>
      <w:r w:rsidR="00DB76DA">
        <w:rPr>
          <w:spacing w:val="-4"/>
        </w:rPr>
        <w:t>’</w:t>
      </w:r>
      <w:r w:rsidRPr="003A3F3C">
        <w:rPr>
          <w:spacing w:val="-4"/>
        </w:rPr>
        <w:t>яток воєнної історії краю.</w:t>
      </w:r>
    </w:p>
    <w:p w:rsidR="00CF31CF" w:rsidRPr="003A3F3C" w:rsidRDefault="00CF31CF" w:rsidP="00CF31CF">
      <w:pPr>
        <w:pStyle w:val="--1"/>
        <w:spacing w:line="264" w:lineRule="auto"/>
        <w:rPr>
          <w:spacing w:val="-4"/>
        </w:rPr>
      </w:pPr>
      <w:r w:rsidRPr="003A3F3C">
        <w:rPr>
          <w:spacing w:val="-4"/>
        </w:rPr>
        <w:lastRenderedPageBreak/>
        <w:t>В означений період у регіоні сформувалася достатньо розвинута мережа музеїв. Назвемо основні. 1902 року у приміщенні ремісничого класу сирітського будинку, що знаходився на тодішній околиці міста поблизу села Бобровиці, відкрито загальнодоступний Чернігівський музей українських старожитностей В. В. Тарновського. Музей створено згідно із заповітом В. В. Тарновського (молодшого). Після продажу свого маєтку у селі Качанівці (1898), яким родина Тарновських володіла з 1824 року, він передав Чернігівському губернському земству унікальну колекцію предметів старовини, художніх творів, рукописів (зокрема, Т. Г. Шевченка – пов</w:t>
      </w:r>
      <w:r w:rsidR="00DB76DA">
        <w:rPr>
          <w:spacing w:val="-4"/>
        </w:rPr>
        <w:t>’</w:t>
      </w:r>
      <w:r w:rsidRPr="003A3F3C">
        <w:rPr>
          <w:spacing w:val="-4"/>
        </w:rPr>
        <w:t>язаних з ним експонатів налічувалося понад 700). У 1909 році засновано Ніжинський меморіальний музей М. В. Гоголя, який функціонував спочатку як гоголівська кімната при педагогічному інституті. Музей створено на базі рукописів, придбаних у родичів письменника (у 1845 передані ліцею), і матеріалів гоголівської виставки, влаштованої професорами Історико-філологічного інституту М. Н. Сперанським і П. О. Заболоцьким до 50</w:t>
      </w:r>
      <w:r w:rsidRPr="003A3F3C">
        <w:rPr>
          <w:spacing w:val="-4"/>
        </w:rPr>
        <w:noBreakHyphen/>
        <w:t>річчя від дня смерті письменника (1902). Заслуговує на увагу також Чернігівське єпар</w:t>
      </w:r>
      <w:r w:rsidR="00750515">
        <w:rPr>
          <w:spacing w:val="-4"/>
        </w:rPr>
        <w:softHyphen/>
      </w:r>
      <w:r w:rsidRPr="003A3F3C">
        <w:rPr>
          <w:spacing w:val="-4"/>
        </w:rPr>
        <w:t>хіальне сховище старожитностей, створене 1900 року при Духовній семінарії. Тут зберігалися рукописи і стародруки; документальні матеріали різних установ і навчальних закладів; документи єпархіального і церковного архівів; оригінали і копії архітектурних пам</w:t>
      </w:r>
      <w:r w:rsidR="00DB76DA">
        <w:rPr>
          <w:spacing w:val="-4"/>
        </w:rPr>
        <w:t>’</w:t>
      </w:r>
      <w:r w:rsidRPr="003A3F3C">
        <w:rPr>
          <w:spacing w:val="-4"/>
        </w:rPr>
        <w:t>яток; фото церков, ікон, картин; предмети церковного начиння. Варто ще згадати Глухівське зібрання предметів місцевої старовини й мистецтва.</w:t>
      </w:r>
    </w:p>
    <w:p w:rsidR="00CF31CF" w:rsidRPr="003A3F3C" w:rsidRDefault="00CF31CF" w:rsidP="00CF31CF">
      <w:pPr>
        <w:pStyle w:val="--1"/>
        <w:spacing w:line="264" w:lineRule="auto"/>
        <w:rPr>
          <w:spacing w:val="-4"/>
        </w:rPr>
      </w:pPr>
      <w:r w:rsidRPr="003A3F3C">
        <w:rPr>
          <w:spacing w:val="-4"/>
        </w:rPr>
        <w:t>На зламі століть активно розвивається театральне мистецтво шляхом поступової професіоналізації. Яскравий за результатами аматорський театральни</w:t>
      </w:r>
      <w:r w:rsidR="00D74089">
        <w:rPr>
          <w:spacing w:val="-4"/>
        </w:rPr>
        <w:t>й</w:t>
      </w:r>
      <w:r w:rsidRPr="003A3F3C">
        <w:rPr>
          <w:spacing w:val="-4"/>
        </w:rPr>
        <w:t xml:space="preserve"> рух та прагнення мистецьких колективів наблизитися до рівня професійної української сцени були тісно пов</w:t>
      </w:r>
      <w:r w:rsidR="00DB76DA">
        <w:rPr>
          <w:spacing w:val="-4"/>
        </w:rPr>
        <w:t>’</w:t>
      </w:r>
      <w:r w:rsidRPr="003A3F3C">
        <w:rPr>
          <w:spacing w:val="-4"/>
        </w:rPr>
        <w:t>язані із постаттю Марії Заньковецької. Саме ця велика актриса стала головною рушійною силою театрального життя регіону. Завдяки її творчій наполегливості репертуар провінційної сцени практично не відрізнявся від репертуару провідних театральних труп України.</w:t>
      </w:r>
    </w:p>
    <w:p w:rsidR="00CF31CF" w:rsidRPr="003A3F3C" w:rsidRDefault="00CF31CF" w:rsidP="00CF31CF">
      <w:pPr>
        <w:pStyle w:val="--1"/>
        <w:spacing w:line="264" w:lineRule="auto"/>
        <w:rPr>
          <w:spacing w:val="-4"/>
        </w:rPr>
      </w:pPr>
      <w:r w:rsidRPr="003A3F3C">
        <w:rPr>
          <w:spacing w:val="-4"/>
        </w:rPr>
        <w:t>За сприянням актриси у серпні 1906 року М. Садовський спробував скласти власну театральну трупу здебільшого з молодих театральних акторів-аматорів Чернігівщини. У різні часи в театральних трупах регіону працювали відомі актори Є. Хуторна, Б. Лучицький, Б. Романицький, В. Ратмиров, Д. Грудина-Коваль  та інші.</w:t>
      </w:r>
    </w:p>
    <w:p w:rsidR="00CF31CF" w:rsidRPr="003A3F3C" w:rsidRDefault="00CF31CF" w:rsidP="00CF31CF">
      <w:pPr>
        <w:pStyle w:val="--1"/>
        <w:spacing w:line="264" w:lineRule="auto"/>
        <w:rPr>
          <w:spacing w:val="-4"/>
        </w:rPr>
      </w:pPr>
      <w:r w:rsidRPr="003A3F3C">
        <w:rPr>
          <w:spacing w:val="-4"/>
        </w:rPr>
        <w:t>Серед найвизначніших діячів культури, що зросли і виховувалися на чернігівський землі, можна назвати сузір</w:t>
      </w:r>
      <w:r w:rsidR="00DB76DA">
        <w:rPr>
          <w:spacing w:val="-4"/>
        </w:rPr>
        <w:t>’</w:t>
      </w:r>
      <w:r w:rsidRPr="003A3F3C">
        <w:rPr>
          <w:spacing w:val="-4"/>
        </w:rPr>
        <w:t>я письменників: М. Гоголь, Л. Глібов, Є. Гребінка, Н. Кукольник, М. Гербель, О. Кониський, С. Васильченко, О. Десняк, О. Довженко  й інші.</w:t>
      </w:r>
    </w:p>
    <w:p w:rsidR="00CF31CF" w:rsidRPr="003A3F3C" w:rsidRDefault="00CF31CF" w:rsidP="00CF31CF">
      <w:pPr>
        <w:pStyle w:val="--1"/>
        <w:spacing w:line="264" w:lineRule="auto"/>
        <w:rPr>
          <w:rFonts w:eastAsia="Arial Unicode MS"/>
          <w:spacing w:val="-4"/>
        </w:rPr>
      </w:pPr>
      <w:r w:rsidRPr="003A3F3C">
        <w:rPr>
          <w:spacing w:val="-4"/>
        </w:rPr>
        <w:t xml:space="preserve">Отже, культурний рух регіону набував рис, притаманних мистецьким процесам тогочасної української соціокультурної дійсності. На той час гостро постала потреба створення просвітницьких товариств, які б активно сприяли розвитку української національної художньої культури. </w:t>
      </w:r>
      <w:r w:rsidRPr="003A3F3C">
        <w:rPr>
          <w:rFonts w:eastAsia="Arial Unicode MS"/>
          <w:spacing w:val="-4"/>
        </w:rPr>
        <w:t xml:space="preserve">Діяльність культурних </w:t>
      </w:r>
      <w:r w:rsidRPr="003A3F3C">
        <w:rPr>
          <w:rFonts w:eastAsia="Arial Unicode MS"/>
          <w:spacing w:val="-4"/>
        </w:rPr>
        <w:lastRenderedPageBreak/>
        <w:t>осередків та плідн</w:t>
      </w:r>
      <w:r w:rsidR="00D74089">
        <w:rPr>
          <w:rFonts w:eastAsia="Arial Unicode MS"/>
          <w:spacing w:val="-4"/>
        </w:rPr>
        <w:t>а</w:t>
      </w:r>
      <w:r w:rsidRPr="003A3F3C">
        <w:rPr>
          <w:rFonts w:eastAsia="Arial Unicode MS"/>
          <w:spacing w:val="-4"/>
        </w:rPr>
        <w:t xml:space="preserve"> робот</w:t>
      </w:r>
      <w:r w:rsidR="00D74089">
        <w:rPr>
          <w:rFonts w:eastAsia="Arial Unicode MS"/>
          <w:spacing w:val="-4"/>
        </w:rPr>
        <w:t>а</w:t>
      </w:r>
      <w:r w:rsidRPr="003A3F3C">
        <w:rPr>
          <w:rFonts w:eastAsia="Arial Unicode MS"/>
          <w:spacing w:val="-4"/>
        </w:rPr>
        <w:t xml:space="preserve"> яскравих особистостей суттєво вплинул</w:t>
      </w:r>
      <w:r w:rsidR="00D74089">
        <w:rPr>
          <w:rFonts w:eastAsia="Arial Unicode MS"/>
          <w:spacing w:val="-4"/>
        </w:rPr>
        <w:t>и</w:t>
      </w:r>
      <w:r w:rsidRPr="003A3F3C">
        <w:rPr>
          <w:rFonts w:eastAsia="Arial Unicode MS"/>
          <w:spacing w:val="-4"/>
        </w:rPr>
        <w:t xml:space="preserve"> на перебіг мистецьких процесів у регіоні, значно пожвавилося мистецьке життя краю.</w:t>
      </w:r>
    </w:p>
    <w:p w:rsidR="00CF31CF" w:rsidRPr="003A3F3C" w:rsidRDefault="00CF31CF" w:rsidP="00CF31CF">
      <w:pPr>
        <w:pStyle w:val="--1"/>
        <w:spacing w:line="264" w:lineRule="auto"/>
        <w:jc w:val="center"/>
        <w:rPr>
          <w:rFonts w:eastAsia="Arial Unicode MS"/>
          <w:b/>
          <w:spacing w:val="-4"/>
        </w:rPr>
      </w:pPr>
    </w:p>
    <w:p w:rsidR="00CF31CF" w:rsidRPr="00750515" w:rsidRDefault="00CF31CF" w:rsidP="00CF31CF">
      <w:pPr>
        <w:pStyle w:val="--1"/>
        <w:spacing w:line="264" w:lineRule="auto"/>
        <w:ind w:firstLine="0"/>
        <w:jc w:val="center"/>
        <w:rPr>
          <w:b/>
          <w:spacing w:val="-4"/>
          <w:sz w:val="26"/>
          <w:szCs w:val="26"/>
        </w:rPr>
      </w:pPr>
      <w:r w:rsidRPr="00750515">
        <w:rPr>
          <w:rFonts w:eastAsia="Arial Unicode MS"/>
          <w:b/>
          <w:spacing w:val="-4"/>
          <w:sz w:val="26"/>
          <w:szCs w:val="26"/>
        </w:rPr>
        <w:t>Література</w:t>
      </w:r>
    </w:p>
    <w:p w:rsidR="00CF31CF" w:rsidRPr="00750515" w:rsidRDefault="00CF31CF" w:rsidP="00CF31CF">
      <w:pPr>
        <w:pStyle w:val="-"/>
        <w:spacing w:line="264" w:lineRule="auto"/>
        <w:rPr>
          <w:spacing w:val="-4"/>
          <w:sz w:val="26"/>
          <w:szCs w:val="26"/>
          <w:lang w:val="uk-UA"/>
        </w:rPr>
      </w:pPr>
      <w:bookmarkStart w:id="11" w:name="_Ref96507425"/>
      <w:r w:rsidRPr="00750515">
        <w:rPr>
          <w:spacing w:val="-4"/>
          <w:sz w:val="26"/>
          <w:szCs w:val="26"/>
          <w:lang w:val="uk-UA"/>
        </w:rPr>
        <w:t>Історія світової та української культури / В. Греченко, І. Чорний, В. Кушнерук, В. Режко. Київ: Літера, 2000. 463 с.</w:t>
      </w:r>
      <w:bookmarkEnd w:id="11"/>
    </w:p>
    <w:p w:rsidR="00CF31CF" w:rsidRPr="00750515" w:rsidRDefault="00CF31CF" w:rsidP="00CF31CF">
      <w:pPr>
        <w:pStyle w:val="-"/>
        <w:spacing w:line="264" w:lineRule="auto"/>
        <w:rPr>
          <w:spacing w:val="-4"/>
          <w:sz w:val="26"/>
          <w:szCs w:val="26"/>
          <w:lang w:val="uk-UA"/>
        </w:rPr>
      </w:pPr>
      <w:r w:rsidRPr="00750515">
        <w:rPr>
          <w:spacing w:val="-4"/>
          <w:sz w:val="26"/>
          <w:szCs w:val="26"/>
          <w:lang w:val="uk-UA"/>
        </w:rPr>
        <w:t xml:space="preserve">Історія українського мистецтва: </w:t>
      </w:r>
      <w:r w:rsidR="00D74089">
        <w:rPr>
          <w:spacing w:val="-4"/>
          <w:sz w:val="26"/>
          <w:szCs w:val="26"/>
          <w:lang w:val="uk-UA"/>
        </w:rPr>
        <w:t>у</w:t>
      </w:r>
      <w:r w:rsidRPr="00750515">
        <w:rPr>
          <w:spacing w:val="-4"/>
          <w:sz w:val="26"/>
          <w:szCs w:val="26"/>
          <w:lang w:val="uk-UA"/>
        </w:rPr>
        <w:t xml:space="preserve"> 6 т. / </w:t>
      </w:r>
      <w:r w:rsidR="00D74089">
        <w:rPr>
          <w:spacing w:val="-4"/>
          <w:sz w:val="26"/>
          <w:szCs w:val="26"/>
          <w:lang w:val="uk-UA"/>
        </w:rPr>
        <w:t>р</w:t>
      </w:r>
      <w:r w:rsidRPr="00750515">
        <w:rPr>
          <w:spacing w:val="-4"/>
          <w:sz w:val="26"/>
          <w:szCs w:val="26"/>
          <w:lang w:val="uk-UA"/>
        </w:rPr>
        <w:t>едкол.</w:t>
      </w:r>
      <w:r w:rsidR="00D74089">
        <w:rPr>
          <w:spacing w:val="-4"/>
          <w:sz w:val="26"/>
          <w:szCs w:val="26"/>
          <w:lang w:val="uk-UA"/>
        </w:rPr>
        <w:t>:</w:t>
      </w:r>
      <w:r w:rsidRPr="00750515">
        <w:rPr>
          <w:spacing w:val="-4"/>
          <w:sz w:val="26"/>
          <w:szCs w:val="26"/>
          <w:lang w:val="uk-UA"/>
        </w:rPr>
        <w:t xml:space="preserve"> М. П. Бажан</w:t>
      </w:r>
      <w:r w:rsidR="00D74089">
        <w:rPr>
          <w:spacing w:val="-4"/>
          <w:sz w:val="26"/>
          <w:szCs w:val="26"/>
          <w:lang w:val="uk-UA"/>
        </w:rPr>
        <w:t>,</w:t>
      </w:r>
      <w:r w:rsidRPr="00750515">
        <w:rPr>
          <w:spacing w:val="-4"/>
          <w:sz w:val="26"/>
          <w:szCs w:val="26"/>
          <w:lang w:val="uk-UA"/>
        </w:rPr>
        <w:t xml:space="preserve"> Ю. С. Асеєв та ін.  1917–1941. Київ, 1966–1967.</w:t>
      </w:r>
      <w:r w:rsidRPr="00D74089">
        <w:rPr>
          <w:spacing w:val="-4"/>
          <w:sz w:val="26"/>
          <w:szCs w:val="26"/>
          <w:lang w:val="uk-UA"/>
        </w:rPr>
        <w:t xml:space="preserve"> </w:t>
      </w:r>
      <w:r w:rsidR="00D74089" w:rsidRPr="00750515">
        <w:rPr>
          <w:spacing w:val="-4"/>
          <w:sz w:val="26"/>
          <w:szCs w:val="26"/>
          <w:lang w:val="uk-UA"/>
        </w:rPr>
        <w:t>Т. 5. Радянське мистецтво</w:t>
      </w:r>
      <w:r w:rsidR="00D74089">
        <w:rPr>
          <w:spacing w:val="-4"/>
          <w:sz w:val="26"/>
          <w:szCs w:val="26"/>
          <w:lang w:val="uk-UA"/>
        </w:rPr>
        <w:t xml:space="preserve">. </w:t>
      </w:r>
      <w:r w:rsidRPr="00750515">
        <w:rPr>
          <w:spacing w:val="-4"/>
          <w:sz w:val="26"/>
          <w:szCs w:val="26"/>
          <w:lang w:val="uk-UA"/>
        </w:rPr>
        <w:t>478 с.</w:t>
      </w:r>
    </w:p>
    <w:p w:rsidR="00CF31CF" w:rsidRPr="00750515" w:rsidRDefault="00CF31CF" w:rsidP="00CF31CF">
      <w:pPr>
        <w:pStyle w:val="-"/>
        <w:spacing w:line="264" w:lineRule="auto"/>
        <w:rPr>
          <w:spacing w:val="-4"/>
          <w:sz w:val="26"/>
          <w:szCs w:val="26"/>
          <w:lang w:val="uk-UA"/>
        </w:rPr>
      </w:pPr>
      <w:r w:rsidRPr="00750515">
        <w:rPr>
          <w:spacing w:val="-4"/>
          <w:sz w:val="26"/>
          <w:szCs w:val="26"/>
          <w:lang w:val="uk-UA"/>
        </w:rPr>
        <w:t>Історія української культури / Під ред. І. Крип</w:t>
      </w:r>
      <w:r w:rsidR="00DB76DA">
        <w:rPr>
          <w:spacing w:val="-4"/>
          <w:sz w:val="26"/>
          <w:szCs w:val="26"/>
          <w:lang w:val="uk-UA"/>
        </w:rPr>
        <w:t>’</w:t>
      </w:r>
      <w:r w:rsidRPr="00750515">
        <w:rPr>
          <w:spacing w:val="-4"/>
          <w:sz w:val="26"/>
          <w:szCs w:val="26"/>
          <w:lang w:val="uk-UA"/>
        </w:rPr>
        <w:t>якевича. 2</w:t>
      </w:r>
      <w:r w:rsidRPr="00750515">
        <w:rPr>
          <w:spacing w:val="-4"/>
          <w:sz w:val="26"/>
          <w:szCs w:val="26"/>
          <w:lang w:val="uk-UA"/>
        </w:rPr>
        <w:noBreakHyphen/>
      </w:r>
      <w:r w:rsidR="00D74089">
        <w:rPr>
          <w:spacing w:val="-4"/>
          <w:sz w:val="26"/>
          <w:szCs w:val="26"/>
          <w:lang w:val="uk-UA"/>
        </w:rPr>
        <w:t>г</w:t>
      </w:r>
      <w:r w:rsidRPr="00750515">
        <w:rPr>
          <w:spacing w:val="-4"/>
          <w:sz w:val="26"/>
          <w:szCs w:val="26"/>
          <w:lang w:val="uk-UA"/>
        </w:rPr>
        <w:t>е вид. Київ: Либідь, 1999. 651 с.</w:t>
      </w:r>
    </w:p>
    <w:p w:rsidR="00CF31CF" w:rsidRPr="00750515" w:rsidRDefault="00CF31CF" w:rsidP="00CF31CF">
      <w:pPr>
        <w:pStyle w:val="-"/>
        <w:spacing w:line="264" w:lineRule="auto"/>
        <w:rPr>
          <w:spacing w:val="-4"/>
          <w:sz w:val="26"/>
          <w:szCs w:val="26"/>
          <w:lang w:val="uk-UA"/>
        </w:rPr>
      </w:pPr>
      <w:bookmarkStart w:id="12" w:name="_Ref96532310"/>
      <w:r w:rsidRPr="00750515">
        <w:rPr>
          <w:spacing w:val="-4"/>
          <w:sz w:val="26"/>
          <w:szCs w:val="26"/>
          <w:lang w:val="uk-UA"/>
        </w:rPr>
        <w:t xml:space="preserve">Історія української культури: </w:t>
      </w:r>
      <w:r w:rsidR="00D74089">
        <w:rPr>
          <w:spacing w:val="-4"/>
          <w:sz w:val="26"/>
          <w:szCs w:val="26"/>
          <w:lang w:val="uk-UA"/>
        </w:rPr>
        <w:t>з</w:t>
      </w:r>
      <w:r w:rsidRPr="00750515">
        <w:rPr>
          <w:spacing w:val="-4"/>
          <w:sz w:val="26"/>
          <w:szCs w:val="26"/>
          <w:lang w:val="uk-UA"/>
        </w:rPr>
        <w:t xml:space="preserve">бірник матеріалів і документів / </w:t>
      </w:r>
      <w:r w:rsidR="00D74089">
        <w:rPr>
          <w:spacing w:val="-4"/>
          <w:sz w:val="26"/>
          <w:szCs w:val="26"/>
          <w:lang w:val="uk-UA"/>
        </w:rPr>
        <w:t>з</w:t>
      </w:r>
      <w:r w:rsidRPr="00750515">
        <w:rPr>
          <w:spacing w:val="-4"/>
          <w:sz w:val="26"/>
          <w:szCs w:val="26"/>
          <w:lang w:val="uk-UA"/>
        </w:rPr>
        <w:t>а ред. С. М. Клап</w:t>
      </w:r>
      <w:r w:rsidR="00D74089">
        <w:rPr>
          <w:spacing w:val="-4"/>
          <w:sz w:val="26"/>
          <w:szCs w:val="26"/>
          <w:lang w:val="uk-UA"/>
        </w:rPr>
        <w:softHyphen/>
      </w:r>
      <w:r w:rsidRPr="00750515">
        <w:rPr>
          <w:spacing w:val="-4"/>
          <w:sz w:val="26"/>
          <w:szCs w:val="26"/>
          <w:lang w:val="uk-UA"/>
        </w:rPr>
        <w:t>чука. В. Ф. Остафійчука. Київ: Вища школа, 2000. 607 с.</w:t>
      </w:r>
      <w:bookmarkEnd w:id="12"/>
    </w:p>
    <w:p w:rsidR="00CF31CF" w:rsidRPr="00750515" w:rsidRDefault="00CF31CF" w:rsidP="00CF31CF">
      <w:pPr>
        <w:pStyle w:val="-"/>
        <w:spacing w:line="264" w:lineRule="auto"/>
        <w:rPr>
          <w:spacing w:val="-4"/>
          <w:sz w:val="26"/>
          <w:szCs w:val="26"/>
          <w:lang w:val="uk-UA"/>
        </w:rPr>
      </w:pPr>
      <w:r w:rsidRPr="00750515">
        <w:rPr>
          <w:spacing w:val="-4"/>
          <w:sz w:val="26"/>
          <w:szCs w:val="26"/>
          <w:lang w:val="uk-UA"/>
        </w:rPr>
        <w:t xml:space="preserve">Історія української музики: </w:t>
      </w:r>
      <w:r w:rsidR="00D74089">
        <w:rPr>
          <w:spacing w:val="-4"/>
          <w:sz w:val="26"/>
          <w:szCs w:val="26"/>
          <w:lang w:val="uk-UA"/>
        </w:rPr>
        <w:t>у</w:t>
      </w:r>
      <w:r w:rsidRPr="00750515">
        <w:rPr>
          <w:spacing w:val="-4"/>
          <w:sz w:val="26"/>
          <w:szCs w:val="26"/>
          <w:lang w:val="uk-UA"/>
        </w:rPr>
        <w:t xml:space="preserve"> 6 т. Київ: Наукова думка, 1992. </w:t>
      </w:r>
      <w:r w:rsidR="00D74089" w:rsidRPr="00750515">
        <w:rPr>
          <w:spacing w:val="-4"/>
          <w:sz w:val="26"/>
          <w:szCs w:val="26"/>
          <w:lang w:val="uk-UA"/>
        </w:rPr>
        <w:t>Т. 4. 1917–1941.</w:t>
      </w:r>
      <w:r w:rsidR="00D74089">
        <w:rPr>
          <w:spacing w:val="-4"/>
          <w:sz w:val="26"/>
          <w:szCs w:val="26"/>
          <w:lang w:val="uk-UA"/>
        </w:rPr>
        <w:t xml:space="preserve"> </w:t>
      </w:r>
      <w:r w:rsidRPr="00750515">
        <w:rPr>
          <w:spacing w:val="-4"/>
          <w:sz w:val="26"/>
          <w:szCs w:val="26"/>
          <w:lang w:val="uk-UA"/>
        </w:rPr>
        <w:t>613 с.</w:t>
      </w:r>
    </w:p>
    <w:p w:rsidR="00CF31CF" w:rsidRDefault="00CF31CF" w:rsidP="00750515">
      <w:pPr>
        <w:spacing w:after="0"/>
        <w:rPr>
          <w:spacing w:val="-4"/>
        </w:rPr>
      </w:pPr>
    </w:p>
    <w:p w:rsidR="00750515" w:rsidRPr="003A3F3C" w:rsidRDefault="00750515" w:rsidP="00750515">
      <w:pPr>
        <w:spacing w:after="0"/>
        <w:rPr>
          <w:spacing w:val="-4"/>
        </w:rPr>
      </w:pPr>
    </w:p>
    <w:p w:rsidR="00CF31CF" w:rsidRPr="003A3F3C" w:rsidRDefault="00CF31CF" w:rsidP="00750515">
      <w:pPr>
        <w:spacing w:after="0" w:line="240" w:lineRule="auto"/>
        <w:jc w:val="center"/>
        <w:rPr>
          <w:rFonts w:ascii="Times New Roman" w:hAnsi="Times New Roman"/>
          <w:b/>
          <w:bCs/>
          <w:caps/>
          <w:spacing w:val="-4"/>
          <w:sz w:val="28"/>
          <w:szCs w:val="28"/>
        </w:rPr>
      </w:pPr>
      <w:r w:rsidRPr="003A3F3C">
        <w:rPr>
          <w:rFonts w:ascii="Times New Roman" w:hAnsi="Times New Roman"/>
          <w:b/>
          <w:bCs/>
          <w:caps/>
          <w:spacing w:val="-4"/>
          <w:sz w:val="28"/>
          <w:szCs w:val="28"/>
        </w:rPr>
        <w:t>Дорога і незабутня</w:t>
      </w:r>
      <w:r w:rsidR="00D74089">
        <w:rPr>
          <w:rFonts w:ascii="Times New Roman" w:hAnsi="Times New Roman"/>
          <w:b/>
          <w:bCs/>
          <w:caps/>
          <w:spacing w:val="-4"/>
          <w:sz w:val="28"/>
          <w:szCs w:val="28"/>
        </w:rPr>
        <w:t>!..</w:t>
      </w:r>
    </w:p>
    <w:p w:rsidR="00CF31CF" w:rsidRPr="003A3F3C" w:rsidRDefault="00CF31CF" w:rsidP="00CF31CF">
      <w:pPr>
        <w:spacing w:after="0" w:line="240" w:lineRule="auto"/>
        <w:jc w:val="center"/>
        <w:rPr>
          <w:rFonts w:ascii="Times New Roman" w:hAnsi="Times New Roman"/>
          <w:b/>
          <w:bCs/>
          <w:spacing w:val="-4"/>
          <w:sz w:val="28"/>
          <w:szCs w:val="28"/>
        </w:rPr>
      </w:pPr>
      <w:r w:rsidRPr="003A3F3C">
        <w:rPr>
          <w:rFonts w:ascii="Times New Roman" w:hAnsi="Times New Roman"/>
          <w:b/>
          <w:bCs/>
          <w:spacing w:val="-4"/>
          <w:sz w:val="28"/>
          <w:szCs w:val="28"/>
        </w:rPr>
        <w:t xml:space="preserve">(До сторіччя з дня народження заслуженої артистки України </w:t>
      </w:r>
    </w:p>
    <w:p w:rsidR="00CF31CF" w:rsidRPr="003A3F3C" w:rsidRDefault="00CF31CF" w:rsidP="00CF31CF">
      <w:pPr>
        <w:spacing w:after="0" w:line="240" w:lineRule="auto"/>
        <w:jc w:val="center"/>
        <w:rPr>
          <w:rFonts w:ascii="Times New Roman" w:hAnsi="Times New Roman"/>
          <w:b/>
          <w:bCs/>
          <w:spacing w:val="-4"/>
          <w:sz w:val="28"/>
          <w:szCs w:val="28"/>
        </w:rPr>
      </w:pPr>
      <w:r w:rsidRPr="003A3F3C">
        <w:rPr>
          <w:rFonts w:ascii="Times New Roman" w:hAnsi="Times New Roman"/>
          <w:b/>
          <w:bCs/>
          <w:spacing w:val="-4"/>
          <w:sz w:val="28"/>
          <w:szCs w:val="28"/>
        </w:rPr>
        <w:t>Марії Федорівни Бровченко)</w:t>
      </w:r>
    </w:p>
    <w:p w:rsidR="00CF31CF" w:rsidRPr="003A3F3C" w:rsidRDefault="00CF31CF" w:rsidP="00CF31CF">
      <w:pPr>
        <w:spacing w:after="0" w:line="240" w:lineRule="auto"/>
        <w:jc w:val="center"/>
        <w:rPr>
          <w:rFonts w:ascii="Times New Roman" w:hAnsi="Times New Roman"/>
          <w:b/>
          <w:iCs/>
          <w:spacing w:val="-4"/>
          <w:sz w:val="28"/>
          <w:szCs w:val="28"/>
        </w:rPr>
      </w:pPr>
    </w:p>
    <w:p w:rsidR="00CF31CF" w:rsidRPr="003A3F3C" w:rsidRDefault="00CF31CF" w:rsidP="00CF31CF">
      <w:pPr>
        <w:spacing w:after="0" w:line="240" w:lineRule="auto"/>
        <w:jc w:val="center"/>
        <w:rPr>
          <w:rFonts w:ascii="Times New Roman" w:hAnsi="Times New Roman"/>
          <w:b/>
          <w:iCs/>
          <w:spacing w:val="-4"/>
          <w:sz w:val="28"/>
          <w:szCs w:val="28"/>
        </w:rPr>
      </w:pPr>
      <w:r w:rsidRPr="003A3F3C">
        <w:rPr>
          <w:rFonts w:ascii="Times New Roman" w:hAnsi="Times New Roman"/>
          <w:b/>
          <w:iCs/>
          <w:spacing w:val="-4"/>
          <w:sz w:val="28"/>
          <w:szCs w:val="28"/>
        </w:rPr>
        <w:t>Малиневська В. М.</w:t>
      </w:r>
    </w:p>
    <w:p w:rsidR="00CF31CF" w:rsidRPr="003A3F3C" w:rsidRDefault="00CF31CF" w:rsidP="00CF31CF">
      <w:pPr>
        <w:spacing w:after="0" w:line="240" w:lineRule="auto"/>
        <w:jc w:val="center"/>
        <w:rPr>
          <w:rFonts w:ascii="Times New Roman" w:hAnsi="Times New Roman"/>
          <w:b/>
          <w:bCs/>
          <w:spacing w:val="-4"/>
          <w:sz w:val="28"/>
          <w:szCs w:val="28"/>
        </w:rPr>
      </w:pPr>
    </w:p>
    <w:p w:rsidR="00CF31CF" w:rsidRPr="003A3F3C" w:rsidRDefault="00CF31CF" w:rsidP="00CF31CF">
      <w:pPr>
        <w:spacing w:after="0" w:line="240" w:lineRule="auto"/>
        <w:ind w:left="709"/>
        <w:jc w:val="both"/>
        <w:rPr>
          <w:rFonts w:ascii="Times New Roman" w:hAnsi="Times New Roman"/>
          <w:i/>
          <w:iCs/>
          <w:spacing w:val="-4"/>
          <w:sz w:val="28"/>
          <w:szCs w:val="28"/>
        </w:rPr>
      </w:pPr>
      <w:r w:rsidRPr="003A3F3C">
        <w:rPr>
          <w:rFonts w:ascii="Times New Roman" w:hAnsi="Times New Roman"/>
          <w:i/>
          <w:iCs/>
          <w:spacing w:val="-4"/>
          <w:sz w:val="28"/>
          <w:szCs w:val="28"/>
        </w:rPr>
        <w:t>У статті висвітлюється життєвий та творчий шлях заслуженої артистки України, співачки, педагог</w:t>
      </w:r>
      <w:r w:rsidR="00D74089">
        <w:rPr>
          <w:rFonts w:ascii="Times New Roman" w:hAnsi="Times New Roman"/>
          <w:i/>
          <w:iCs/>
          <w:spacing w:val="-4"/>
          <w:sz w:val="28"/>
          <w:szCs w:val="28"/>
        </w:rPr>
        <w:t>ині</w:t>
      </w:r>
      <w:r w:rsidRPr="003A3F3C">
        <w:rPr>
          <w:rFonts w:ascii="Times New Roman" w:hAnsi="Times New Roman"/>
          <w:i/>
          <w:iCs/>
          <w:spacing w:val="-4"/>
          <w:sz w:val="28"/>
          <w:szCs w:val="28"/>
        </w:rPr>
        <w:t>, засновни</w:t>
      </w:r>
      <w:r w:rsidR="00D74089">
        <w:rPr>
          <w:rFonts w:ascii="Times New Roman" w:hAnsi="Times New Roman"/>
          <w:i/>
          <w:iCs/>
          <w:spacing w:val="-4"/>
          <w:sz w:val="28"/>
          <w:szCs w:val="28"/>
        </w:rPr>
        <w:t>ці</w:t>
      </w:r>
      <w:r w:rsidRPr="003A3F3C">
        <w:rPr>
          <w:rFonts w:ascii="Times New Roman" w:hAnsi="Times New Roman"/>
          <w:i/>
          <w:iCs/>
          <w:spacing w:val="-4"/>
          <w:sz w:val="28"/>
          <w:szCs w:val="28"/>
        </w:rPr>
        <w:t xml:space="preserve"> Ніжинської вокальної школи Марії Федорівни Бровченко. На підставі архівних матеріалів та сімейного архіву доньки М. Бровченко у науковий обіг вперше введено раніше невідомі факти й події біографії та творчості ми</w:t>
      </w:r>
      <w:r w:rsidR="00D74089">
        <w:rPr>
          <w:rFonts w:ascii="Times New Roman" w:hAnsi="Times New Roman"/>
          <w:i/>
          <w:iCs/>
          <w:spacing w:val="-4"/>
          <w:sz w:val="28"/>
          <w:szCs w:val="28"/>
        </w:rPr>
        <w:t>с</w:t>
      </w:r>
      <w:r w:rsidRPr="003A3F3C">
        <w:rPr>
          <w:rFonts w:ascii="Times New Roman" w:hAnsi="Times New Roman"/>
          <w:i/>
          <w:iCs/>
          <w:spacing w:val="-4"/>
          <w:sz w:val="28"/>
          <w:szCs w:val="28"/>
        </w:rPr>
        <w:t>т</w:t>
      </w:r>
      <w:r w:rsidR="00D74089">
        <w:rPr>
          <w:rFonts w:ascii="Times New Roman" w:hAnsi="Times New Roman"/>
          <w:i/>
          <w:iCs/>
          <w:spacing w:val="-4"/>
          <w:sz w:val="28"/>
          <w:szCs w:val="28"/>
        </w:rPr>
        <w:t>кині</w:t>
      </w:r>
      <w:r w:rsidRPr="003A3F3C">
        <w:rPr>
          <w:rFonts w:ascii="Times New Roman" w:hAnsi="Times New Roman"/>
          <w:i/>
          <w:iCs/>
          <w:spacing w:val="-4"/>
          <w:sz w:val="28"/>
          <w:szCs w:val="28"/>
        </w:rPr>
        <w:t>.</w:t>
      </w:r>
    </w:p>
    <w:p w:rsidR="00CF31CF" w:rsidRPr="003A3F3C" w:rsidRDefault="00CF31CF" w:rsidP="00CF31CF">
      <w:pPr>
        <w:spacing w:after="0" w:line="240" w:lineRule="auto"/>
        <w:ind w:left="709"/>
        <w:jc w:val="both"/>
        <w:rPr>
          <w:rFonts w:ascii="Times New Roman" w:hAnsi="Times New Roman"/>
          <w:i/>
          <w:iCs/>
          <w:spacing w:val="-4"/>
          <w:sz w:val="28"/>
          <w:szCs w:val="28"/>
        </w:rPr>
      </w:pPr>
      <w:r w:rsidRPr="003A3F3C">
        <w:rPr>
          <w:rFonts w:ascii="Times New Roman" w:hAnsi="Times New Roman"/>
          <w:b/>
          <w:i/>
          <w:iCs/>
          <w:spacing w:val="-4"/>
          <w:sz w:val="28"/>
          <w:szCs w:val="28"/>
        </w:rPr>
        <w:t>Ключові слова:</w:t>
      </w:r>
      <w:r w:rsidRPr="003A3F3C">
        <w:rPr>
          <w:rFonts w:ascii="Times New Roman" w:hAnsi="Times New Roman"/>
          <w:i/>
          <w:iCs/>
          <w:spacing w:val="-4"/>
          <w:sz w:val="28"/>
          <w:szCs w:val="28"/>
        </w:rPr>
        <w:t xml:space="preserve"> М. Ф. Бровченко, Ніжин, співачка, вокальн</w:t>
      </w:r>
      <w:r w:rsidR="00D74089">
        <w:rPr>
          <w:rFonts w:ascii="Times New Roman" w:hAnsi="Times New Roman"/>
          <w:i/>
          <w:iCs/>
          <w:spacing w:val="-4"/>
          <w:sz w:val="28"/>
          <w:szCs w:val="28"/>
        </w:rPr>
        <w:t>а</w:t>
      </w:r>
      <w:r w:rsidRPr="003A3F3C">
        <w:rPr>
          <w:rFonts w:ascii="Times New Roman" w:hAnsi="Times New Roman"/>
          <w:i/>
          <w:iCs/>
          <w:spacing w:val="-4"/>
          <w:sz w:val="28"/>
          <w:szCs w:val="28"/>
        </w:rPr>
        <w:t xml:space="preserve"> педагог</w:t>
      </w:r>
      <w:r w:rsidR="00D74089">
        <w:rPr>
          <w:rFonts w:ascii="Times New Roman" w:hAnsi="Times New Roman"/>
          <w:i/>
          <w:iCs/>
          <w:spacing w:val="-4"/>
          <w:sz w:val="28"/>
          <w:szCs w:val="28"/>
        </w:rPr>
        <w:t>иня</w:t>
      </w:r>
      <w:r w:rsidRPr="003A3F3C">
        <w:rPr>
          <w:rFonts w:ascii="Times New Roman" w:hAnsi="Times New Roman"/>
          <w:i/>
          <w:iCs/>
          <w:spacing w:val="-4"/>
          <w:sz w:val="28"/>
          <w:szCs w:val="28"/>
        </w:rPr>
        <w:t>, Ніжинська вокальна школа.</w:t>
      </w:r>
    </w:p>
    <w:p w:rsidR="00CF31CF" w:rsidRPr="003A3F3C" w:rsidRDefault="00CF31CF" w:rsidP="00CF31CF">
      <w:pPr>
        <w:spacing w:after="0" w:line="264" w:lineRule="auto"/>
        <w:ind w:left="709"/>
        <w:jc w:val="both"/>
        <w:rPr>
          <w:rFonts w:ascii="Times New Roman" w:hAnsi="Times New Roman"/>
          <w:i/>
          <w:iCs/>
          <w:spacing w:val="-4"/>
          <w:sz w:val="28"/>
          <w:szCs w:val="28"/>
        </w:rPr>
      </w:pPr>
    </w:p>
    <w:p w:rsidR="00CF31CF" w:rsidRPr="003A3F3C" w:rsidRDefault="00CF31CF" w:rsidP="00CF31C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У червні 2019 р. виповнюється 100 років з дня народження дивовижної, яскравої і самобутньої людини, знаного вокального педагога, співачки від Бога, талановитої артистки, режисер</w:t>
      </w:r>
      <w:r w:rsidR="00D74089">
        <w:rPr>
          <w:rFonts w:ascii="Times New Roman" w:hAnsi="Times New Roman"/>
          <w:spacing w:val="-4"/>
          <w:sz w:val="28"/>
          <w:szCs w:val="28"/>
        </w:rPr>
        <w:t>ки</w:t>
      </w:r>
      <w:r w:rsidRPr="003A3F3C">
        <w:rPr>
          <w:rFonts w:ascii="Times New Roman" w:hAnsi="Times New Roman"/>
          <w:spacing w:val="-4"/>
          <w:sz w:val="28"/>
          <w:szCs w:val="28"/>
        </w:rPr>
        <w:t>-постановни</w:t>
      </w:r>
      <w:r w:rsidR="00D74089">
        <w:rPr>
          <w:rFonts w:ascii="Times New Roman" w:hAnsi="Times New Roman"/>
          <w:spacing w:val="-4"/>
          <w:sz w:val="28"/>
          <w:szCs w:val="28"/>
        </w:rPr>
        <w:t>ці</w:t>
      </w:r>
      <w:r w:rsidRPr="003A3F3C">
        <w:rPr>
          <w:rFonts w:ascii="Times New Roman" w:hAnsi="Times New Roman"/>
          <w:spacing w:val="-4"/>
          <w:sz w:val="28"/>
          <w:szCs w:val="28"/>
        </w:rPr>
        <w:t>, заслуженої артистки України Марії Федорівни Бровченко (Кривець).</w:t>
      </w:r>
    </w:p>
    <w:p w:rsidR="00CF31CF" w:rsidRPr="003A3F3C" w:rsidRDefault="00CF31CF" w:rsidP="00CF31CF">
      <w:pPr>
        <w:spacing w:after="0" w:line="264" w:lineRule="auto"/>
        <w:ind w:firstLine="720"/>
        <w:jc w:val="both"/>
        <w:rPr>
          <w:rFonts w:ascii="Times New Roman" w:hAnsi="Times New Roman"/>
          <w:spacing w:val="-4"/>
          <w:sz w:val="28"/>
          <w:szCs w:val="28"/>
        </w:rPr>
      </w:pPr>
      <w:r w:rsidRPr="003A3F3C">
        <w:rPr>
          <w:rFonts w:ascii="Times New Roman" w:hAnsi="Times New Roman"/>
          <w:spacing w:val="-4"/>
          <w:sz w:val="28"/>
          <w:szCs w:val="28"/>
        </w:rPr>
        <w:t>Народилася вона у простій добропорядній сімʼї на околиці Ніжина. Через все своє життя Марія Федорівна пронесла любов до своєї родини: батька, матері, діда, близьки</w:t>
      </w:r>
      <w:r w:rsidR="00D74089">
        <w:rPr>
          <w:rFonts w:ascii="Times New Roman" w:hAnsi="Times New Roman"/>
          <w:spacing w:val="-4"/>
          <w:sz w:val="28"/>
          <w:szCs w:val="28"/>
        </w:rPr>
        <w:t>х</w:t>
      </w:r>
      <w:r w:rsidRPr="003A3F3C">
        <w:rPr>
          <w:rFonts w:ascii="Times New Roman" w:hAnsi="Times New Roman"/>
          <w:spacing w:val="-4"/>
          <w:sz w:val="28"/>
          <w:szCs w:val="28"/>
        </w:rPr>
        <w:t xml:space="preserve"> і рідних. Господь наділив її шляхетною вродою, чутливою душею, тонким розумом, високим духом і рідкісної краси голосом, який не втратив своєї свіжості до останніх років життя. Більшість життєвого та творчого шляху М.</w:t>
      </w:r>
      <w:r w:rsidR="00D74089">
        <w:rPr>
          <w:rFonts w:ascii="Times New Roman" w:hAnsi="Times New Roman"/>
          <w:spacing w:val="-4"/>
          <w:sz w:val="28"/>
          <w:szCs w:val="28"/>
        </w:rPr>
        <w:t> </w:t>
      </w:r>
      <w:r w:rsidRPr="003A3F3C">
        <w:rPr>
          <w:rFonts w:ascii="Times New Roman" w:hAnsi="Times New Roman"/>
          <w:spacing w:val="-4"/>
          <w:sz w:val="28"/>
          <w:szCs w:val="28"/>
        </w:rPr>
        <w:t>Ф. Бровченко пов</w:t>
      </w:r>
      <w:r w:rsidR="00DB76DA">
        <w:rPr>
          <w:rFonts w:ascii="Times New Roman" w:hAnsi="Times New Roman"/>
          <w:spacing w:val="-4"/>
          <w:sz w:val="28"/>
          <w:szCs w:val="28"/>
        </w:rPr>
        <w:t>’</w:t>
      </w:r>
      <w:r w:rsidRPr="003A3F3C">
        <w:rPr>
          <w:rFonts w:ascii="Times New Roman" w:hAnsi="Times New Roman"/>
          <w:spacing w:val="-4"/>
          <w:sz w:val="28"/>
          <w:szCs w:val="28"/>
        </w:rPr>
        <w:t xml:space="preserve">язана з рідним Чернігівським краєм. Тут вона в 1940 р. закінчила Ніжинський учительський інститут і розпочала свою трудову діяльність вчителькою російської мови та літератури в школах сіл Крути та Безуглівка. Роки </w:t>
      </w:r>
      <w:r w:rsidRPr="003A3F3C">
        <w:rPr>
          <w:rFonts w:ascii="Times New Roman" w:hAnsi="Times New Roman"/>
          <w:spacing w:val="-4"/>
          <w:sz w:val="28"/>
          <w:szCs w:val="28"/>
        </w:rPr>
        <w:lastRenderedPageBreak/>
        <w:t>війни докорінно змінили долю молодої вчительки. На фронті загинув її чоловік і вона залишилася з маленьким сином Віктором на руках.</w:t>
      </w:r>
    </w:p>
    <w:p w:rsidR="00CF31CF" w:rsidRPr="003A3F3C" w:rsidRDefault="00CF31CF" w:rsidP="00CF31CF">
      <w:pPr>
        <w:spacing w:after="0" w:line="264" w:lineRule="auto"/>
        <w:ind w:firstLine="720"/>
        <w:jc w:val="both"/>
        <w:rPr>
          <w:rFonts w:ascii="Times New Roman" w:hAnsi="Times New Roman"/>
          <w:spacing w:val="-4"/>
          <w:sz w:val="28"/>
          <w:szCs w:val="28"/>
        </w:rPr>
      </w:pPr>
      <w:r w:rsidRPr="003A3F3C">
        <w:rPr>
          <w:rFonts w:ascii="Times New Roman" w:hAnsi="Times New Roman"/>
          <w:spacing w:val="-4"/>
          <w:sz w:val="28"/>
          <w:szCs w:val="28"/>
        </w:rPr>
        <w:t xml:space="preserve">Незабаром Марія зустріла талановитого актора та режисера Івана Кузьмича Бровченка, який розкрив у неї яскраві акторські здібності і блискучий вокальний талант. Згодом кохання поєднало їх серця </w:t>
      </w:r>
      <w:r w:rsidR="00D74089">
        <w:rPr>
          <w:rFonts w:ascii="Times New Roman" w:hAnsi="Times New Roman"/>
          <w:spacing w:val="-4"/>
          <w:sz w:val="28"/>
          <w:szCs w:val="28"/>
        </w:rPr>
        <w:t>та</w:t>
      </w:r>
      <w:r w:rsidRPr="003A3F3C">
        <w:rPr>
          <w:rFonts w:ascii="Times New Roman" w:hAnsi="Times New Roman"/>
          <w:spacing w:val="-4"/>
          <w:sz w:val="28"/>
          <w:szCs w:val="28"/>
        </w:rPr>
        <w:t xml:space="preserve"> долі.</w:t>
      </w:r>
    </w:p>
    <w:p w:rsidR="00CF31CF" w:rsidRPr="003A3F3C" w:rsidRDefault="00CF31CF" w:rsidP="00CF31CF">
      <w:pPr>
        <w:spacing w:after="0" w:line="264" w:lineRule="auto"/>
        <w:ind w:firstLine="720"/>
        <w:jc w:val="both"/>
        <w:rPr>
          <w:rFonts w:ascii="Times New Roman" w:hAnsi="Times New Roman"/>
          <w:spacing w:val="-4"/>
          <w:sz w:val="28"/>
          <w:szCs w:val="28"/>
        </w:rPr>
      </w:pPr>
      <w:r w:rsidRPr="003A3F3C">
        <w:rPr>
          <w:rFonts w:ascii="Times New Roman" w:hAnsi="Times New Roman"/>
          <w:spacing w:val="-4"/>
          <w:sz w:val="28"/>
          <w:szCs w:val="28"/>
        </w:rPr>
        <w:t>В подальшому творче життя Марії Федорівни було пов</w:t>
      </w:r>
      <w:r w:rsidR="00DB76DA">
        <w:rPr>
          <w:rFonts w:ascii="Times New Roman" w:hAnsi="Times New Roman"/>
          <w:spacing w:val="-4"/>
          <w:sz w:val="28"/>
          <w:szCs w:val="28"/>
        </w:rPr>
        <w:t>’</w:t>
      </w:r>
      <w:r w:rsidRPr="003A3F3C">
        <w:rPr>
          <w:rFonts w:ascii="Times New Roman" w:hAnsi="Times New Roman"/>
          <w:spacing w:val="-4"/>
          <w:sz w:val="28"/>
          <w:szCs w:val="28"/>
        </w:rPr>
        <w:t>язане з роботою в драматичних театрах Ніжина, Прилук, Житомира та Ужгорода, де часто разом зі своїм чоловіком, Іваном Кузьмичем, вона грала провідні ролі. Це було напружене, а разом з тим – творчо-активне життя [4].</w:t>
      </w:r>
    </w:p>
    <w:p w:rsidR="00CF31CF" w:rsidRPr="003A3F3C" w:rsidRDefault="00CF31CF" w:rsidP="00CF31CF">
      <w:pPr>
        <w:spacing w:after="0" w:line="264" w:lineRule="auto"/>
        <w:ind w:firstLine="720"/>
        <w:jc w:val="both"/>
        <w:rPr>
          <w:rFonts w:ascii="Times New Roman" w:hAnsi="Times New Roman"/>
          <w:spacing w:val="-4"/>
          <w:sz w:val="28"/>
          <w:szCs w:val="28"/>
        </w:rPr>
      </w:pPr>
      <w:r w:rsidRPr="003A3F3C">
        <w:rPr>
          <w:rFonts w:ascii="Times New Roman" w:hAnsi="Times New Roman"/>
          <w:spacing w:val="-4"/>
          <w:sz w:val="28"/>
          <w:szCs w:val="28"/>
        </w:rPr>
        <w:t xml:space="preserve">Як засвідчують архівні матеріали та преса, </w:t>
      </w:r>
      <w:r w:rsidR="00D30C2B">
        <w:rPr>
          <w:rFonts w:ascii="Times New Roman" w:hAnsi="Times New Roman"/>
          <w:spacing w:val="-4"/>
          <w:sz w:val="28"/>
          <w:szCs w:val="28"/>
        </w:rPr>
        <w:t>лише за період 1944–1946 </w:t>
      </w:r>
      <w:r w:rsidRPr="003A3F3C">
        <w:rPr>
          <w:rFonts w:ascii="Times New Roman" w:hAnsi="Times New Roman"/>
          <w:spacing w:val="-4"/>
          <w:sz w:val="28"/>
          <w:szCs w:val="28"/>
        </w:rPr>
        <w:t xml:space="preserve">рр. Марія Федорівна </w:t>
      </w:r>
      <w:r w:rsidR="00D74089">
        <w:rPr>
          <w:rFonts w:ascii="Times New Roman" w:hAnsi="Times New Roman"/>
          <w:spacing w:val="-4"/>
          <w:sz w:val="28"/>
          <w:szCs w:val="28"/>
        </w:rPr>
        <w:t>бра</w:t>
      </w:r>
      <w:r w:rsidRPr="003A3F3C">
        <w:rPr>
          <w:rFonts w:ascii="Times New Roman" w:hAnsi="Times New Roman"/>
          <w:spacing w:val="-4"/>
          <w:sz w:val="28"/>
          <w:szCs w:val="28"/>
        </w:rPr>
        <w:t>ла участь у 967 (!) спектаклях, концертах та інших куль</w:t>
      </w:r>
      <w:r w:rsidR="00D74089">
        <w:rPr>
          <w:rFonts w:ascii="Times New Roman" w:hAnsi="Times New Roman"/>
          <w:spacing w:val="-4"/>
          <w:sz w:val="28"/>
          <w:szCs w:val="28"/>
        </w:rPr>
        <w:softHyphen/>
      </w:r>
      <w:r w:rsidRPr="003A3F3C">
        <w:rPr>
          <w:rFonts w:ascii="Times New Roman" w:hAnsi="Times New Roman"/>
          <w:spacing w:val="-4"/>
          <w:sz w:val="28"/>
          <w:szCs w:val="28"/>
        </w:rPr>
        <w:t>тур</w:t>
      </w:r>
      <w:r w:rsidR="00D74089">
        <w:rPr>
          <w:rFonts w:ascii="Times New Roman" w:hAnsi="Times New Roman"/>
          <w:spacing w:val="-4"/>
          <w:sz w:val="28"/>
          <w:szCs w:val="28"/>
        </w:rPr>
        <w:softHyphen/>
      </w:r>
      <w:r w:rsidRPr="003A3F3C">
        <w:rPr>
          <w:rFonts w:ascii="Times New Roman" w:hAnsi="Times New Roman"/>
          <w:spacing w:val="-4"/>
          <w:sz w:val="28"/>
          <w:szCs w:val="28"/>
        </w:rPr>
        <w:t>но-масових заходах [5]. За самовіддану концертну діяльність у березні 1945 р. та березні 1946 р. М.</w:t>
      </w:r>
      <w:r w:rsidR="00D30C2B">
        <w:rPr>
          <w:rFonts w:ascii="Times New Roman" w:hAnsi="Times New Roman"/>
          <w:spacing w:val="-4"/>
          <w:sz w:val="28"/>
          <w:szCs w:val="28"/>
        </w:rPr>
        <w:t xml:space="preserve"> </w:t>
      </w:r>
      <w:r w:rsidRPr="003A3F3C">
        <w:rPr>
          <w:rFonts w:ascii="Times New Roman" w:hAnsi="Times New Roman"/>
          <w:spacing w:val="-4"/>
          <w:sz w:val="28"/>
          <w:szCs w:val="28"/>
        </w:rPr>
        <w:t>Ф. Бровченко була нагороджена Почесними грамотами від військового командування (генерал Гречко та генерал-майор Кулаков).</w:t>
      </w:r>
    </w:p>
    <w:p w:rsidR="00CF31CF" w:rsidRPr="003A3F3C" w:rsidRDefault="00D74089" w:rsidP="00CF31CF">
      <w:pPr>
        <w:shd w:val="clear" w:color="auto" w:fill="FFFFFF"/>
        <w:spacing w:after="0" w:line="264" w:lineRule="auto"/>
        <w:ind w:firstLine="709"/>
        <w:jc w:val="both"/>
        <w:rPr>
          <w:rFonts w:ascii="Times New Roman" w:hAnsi="Times New Roman"/>
          <w:spacing w:val="-4"/>
          <w:sz w:val="28"/>
          <w:szCs w:val="28"/>
        </w:rPr>
      </w:pPr>
      <w:r>
        <w:rPr>
          <w:rFonts w:ascii="Times New Roman" w:hAnsi="Times New Roman"/>
          <w:spacing w:val="-4"/>
          <w:sz w:val="28"/>
          <w:szCs w:val="28"/>
        </w:rPr>
        <w:t>Пicля визволення м. Ніжина</w:t>
      </w:r>
      <w:r w:rsidR="00CF31CF" w:rsidRPr="003A3F3C">
        <w:rPr>
          <w:rFonts w:ascii="Times New Roman" w:hAnsi="Times New Roman"/>
          <w:spacing w:val="-4"/>
          <w:sz w:val="28"/>
          <w:szCs w:val="28"/>
        </w:rPr>
        <w:t xml:space="preserve"> театр відновив cвoю дiяльнicть. Пepшoю виcтaвoю, якoю пopaдувaли aктopи </w:t>
      </w:r>
      <w:r>
        <w:rPr>
          <w:rFonts w:ascii="Times New Roman" w:hAnsi="Times New Roman"/>
          <w:spacing w:val="-4"/>
          <w:sz w:val="28"/>
          <w:szCs w:val="28"/>
        </w:rPr>
        <w:t>мешканц</w:t>
      </w:r>
      <w:r w:rsidR="00CF31CF" w:rsidRPr="003A3F3C">
        <w:rPr>
          <w:rFonts w:ascii="Times New Roman" w:hAnsi="Times New Roman"/>
          <w:spacing w:val="-4"/>
          <w:sz w:val="28"/>
          <w:szCs w:val="28"/>
        </w:rPr>
        <w:t xml:space="preserve">iв мicтa, булa oпepeтa Л. Юxвiдa i O. Pябoвa </w:t>
      </w:r>
      <w:r w:rsidR="00A81E1A" w:rsidRPr="003A3F3C">
        <w:rPr>
          <w:rFonts w:ascii="Times New Roman" w:hAnsi="Times New Roman"/>
          <w:spacing w:val="-4"/>
          <w:sz w:val="28"/>
          <w:szCs w:val="28"/>
        </w:rPr>
        <w:t>"</w:t>
      </w:r>
      <w:r w:rsidR="00CF31CF" w:rsidRPr="003A3F3C">
        <w:rPr>
          <w:rFonts w:ascii="Times New Roman" w:hAnsi="Times New Roman"/>
          <w:spacing w:val="-4"/>
          <w:sz w:val="28"/>
          <w:szCs w:val="28"/>
        </w:rPr>
        <w:t>Вeciлля в Мaлинiвцi</w:t>
      </w:r>
      <w:r w:rsidR="00A81E1A" w:rsidRPr="003A3F3C">
        <w:rPr>
          <w:rFonts w:ascii="Times New Roman" w:hAnsi="Times New Roman"/>
          <w:spacing w:val="-4"/>
          <w:sz w:val="28"/>
          <w:szCs w:val="28"/>
        </w:rPr>
        <w:t>"</w:t>
      </w:r>
      <w:r w:rsidR="00CF31CF" w:rsidRPr="003A3F3C">
        <w:rPr>
          <w:rFonts w:ascii="Times New Roman" w:hAnsi="Times New Roman"/>
          <w:spacing w:val="-4"/>
          <w:sz w:val="28"/>
          <w:szCs w:val="28"/>
        </w:rPr>
        <w:t>. Вибip виявивcя дужe вдaлим. Життєcтвep</w:t>
      </w:r>
      <w:r w:rsidR="00D30C2B">
        <w:rPr>
          <w:rFonts w:ascii="Times New Roman" w:hAnsi="Times New Roman"/>
          <w:spacing w:val="-4"/>
          <w:sz w:val="28"/>
          <w:szCs w:val="28"/>
        </w:rPr>
        <w:softHyphen/>
      </w:r>
      <w:r w:rsidR="00CF31CF" w:rsidRPr="003A3F3C">
        <w:rPr>
          <w:rFonts w:ascii="Times New Roman" w:hAnsi="Times New Roman"/>
          <w:spacing w:val="-4"/>
          <w:sz w:val="28"/>
          <w:szCs w:val="28"/>
        </w:rPr>
        <w:t>д</w:t>
      </w:r>
      <w:r>
        <w:rPr>
          <w:rFonts w:ascii="Times New Roman" w:hAnsi="Times New Roman"/>
          <w:spacing w:val="-4"/>
          <w:sz w:val="28"/>
          <w:szCs w:val="28"/>
        </w:rPr>
        <w:t>н</w:t>
      </w:r>
      <w:r w:rsidR="00CF31CF" w:rsidRPr="003A3F3C">
        <w:rPr>
          <w:rFonts w:ascii="Times New Roman" w:hAnsi="Times New Roman"/>
          <w:spacing w:val="-4"/>
          <w:sz w:val="28"/>
          <w:szCs w:val="28"/>
        </w:rPr>
        <w:t xml:space="preserve">a, </w:t>
      </w:r>
      <w:r>
        <w:rPr>
          <w:rFonts w:ascii="Times New Roman" w:hAnsi="Times New Roman"/>
          <w:spacing w:val="-4"/>
          <w:sz w:val="28"/>
          <w:szCs w:val="28"/>
        </w:rPr>
        <w:t>с</w:t>
      </w:r>
      <w:r w:rsidR="00CF31CF" w:rsidRPr="003A3F3C">
        <w:rPr>
          <w:rFonts w:ascii="Times New Roman" w:hAnsi="Times New Roman"/>
          <w:spacing w:val="-4"/>
          <w:sz w:val="28"/>
          <w:szCs w:val="28"/>
        </w:rPr>
        <w:t>пoвн</w:t>
      </w:r>
      <w:r>
        <w:rPr>
          <w:rFonts w:ascii="Times New Roman" w:hAnsi="Times New Roman"/>
          <w:spacing w:val="-4"/>
          <w:sz w:val="28"/>
          <w:szCs w:val="28"/>
        </w:rPr>
        <w:t>ен</w:t>
      </w:r>
      <w:r w:rsidR="00CF31CF" w:rsidRPr="003A3F3C">
        <w:rPr>
          <w:rFonts w:ascii="Times New Roman" w:hAnsi="Times New Roman"/>
          <w:spacing w:val="-4"/>
          <w:sz w:val="28"/>
          <w:szCs w:val="28"/>
        </w:rPr>
        <w:t>a oптимiзму, нapoднoгo гумopу, яcкpaвиx</w:t>
      </w:r>
      <w:r>
        <w:rPr>
          <w:rFonts w:ascii="Times New Roman" w:hAnsi="Times New Roman"/>
          <w:spacing w:val="-4"/>
          <w:sz w:val="28"/>
          <w:szCs w:val="28"/>
        </w:rPr>
        <w:t>,</w:t>
      </w:r>
      <w:r w:rsidR="00CF31CF" w:rsidRPr="003A3F3C">
        <w:rPr>
          <w:rFonts w:ascii="Times New Roman" w:hAnsi="Times New Roman"/>
          <w:spacing w:val="-4"/>
          <w:sz w:val="28"/>
          <w:szCs w:val="28"/>
        </w:rPr>
        <w:t xml:space="preserve"> кoлopитниx </w:t>
      </w:r>
      <w:r w:rsidRPr="003A3F3C">
        <w:rPr>
          <w:rFonts w:ascii="Times New Roman" w:hAnsi="Times New Roman"/>
          <w:spacing w:val="-4"/>
          <w:sz w:val="28"/>
          <w:szCs w:val="28"/>
        </w:rPr>
        <w:t xml:space="preserve">пoбутoвиx </w:t>
      </w:r>
      <w:r w:rsidR="00CF31CF" w:rsidRPr="003A3F3C">
        <w:rPr>
          <w:rFonts w:ascii="Times New Roman" w:hAnsi="Times New Roman"/>
          <w:spacing w:val="-4"/>
          <w:sz w:val="28"/>
          <w:szCs w:val="28"/>
        </w:rPr>
        <w:t xml:space="preserve">cцeн, вoнa зaxoпилa глядaчiв у пoвнoму ceнci циx cлiв. Люди cмiялиcя вiдкpитo, </w:t>
      </w:r>
      <w:r>
        <w:rPr>
          <w:rFonts w:ascii="Times New Roman" w:hAnsi="Times New Roman"/>
          <w:spacing w:val="-4"/>
          <w:sz w:val="28"/>
          <w:szCs w:val="28"/>
        </w:rPr>
        <w:t>щиро</w:t>
      </w:r>
      <w:r w:rsidR="00CF31CF" w:rsidRPr="003A3F3C">
        <w:rPr>
          <w:rFonts w:ascii="Times New Roman" w:hAnsi="Times New Roman"/>
          <w:spacing w:val="-4"/>
          <w:sz w:val="28"/>
          <w:szCs w:val="28"/>
        </w:rPr>
        <w:t xml:space="preserve">, paдiючи тoму, щo закінчилася війна і вони можуть </w:t>
      </w:r>
      <w:r>
        <w:rPr>
          <w:rFonts w:ascii="Times New Roman" w:hAnsi="Times New Roman"/>
          <w:spacing w:val="-4"/>
          <w:sz w:val="28"/>
          <w:szCs w:val="28"/>
        </w:rPr>
        <w:t>розпоча</w:t>
      </w:r>
      <w:r w:rsidR="00CF31CF" w:rsidRPr="003A3F3C">
        <w:rPr>
          <w:rFonts w:ascii="Times New Roman" w:hAnsi="Times New Roman"/>
          <w:spacing w:val="-4"/>
          <w:sz w:val="28"/>
          <w:szCs w:val="28"/>
        </w:rPr>
        <w:t>ти мирн</w:t>
      </w:r>
      <w:r>
        <w:rPr>
          <w:rFonts w:ascii="Times New Roman" w:hAnsi="Times New Roman"/>
          <w:spacing w:val="-4"/>
          <w:sz w:val="28"/>
          <w:szCs w:val="28"/>
        </w:rPr>
        <w:t>у</w:t>
      </w:r>
      <w:r w:rsidR="00CF31CF" w:rsidRPr="003A3F3C">
        <w:rPr>
          <w:rFonts w:ascii="Times New Roman" w:hAnsi="Times New Roman"/>
          <w:spacing w:val="-4"/>
          <w:sz w:val="28"/>
          <w:szCs w:val="28"/>
        </w:rPr>
        <w:t xml:space="preserve"> прац</w:t>
      </w:r>
      <w:r>
        <w:rPr>
          <w:rFonts w:ascii="Times New Roman" w:hAnsi="Times New Roman"/>
          <w:spacing w:val="-4"/>
          <w:sz w:val="28"/>
          <w:szCs w:val="28"/>
        </w:rPr>
        <w:t>ю</w:t>
      </w:r>
      <w:r w:rsidR="00CF31CF" w:rsidRPr="003A3F3C">
        <w:rPr>
          <w:rFonts w:ascii="Times New Roman" w:hAnsi="Times New Roman"/>
          <w:spacing w:val="-4"/>
          <w:sz w:val="28"/>
          <w:szCs w:val="28"/>
        </w:rPr>
        <w:t>.</w:t>
      </w:r>
    </w:p>
    <w:p w:rsidR="00CF31CF" w:rsidRPr="003A3F3C" w:rsidRDefault="00CF31CF" w:rsidP="00CF31CF">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Кpaщi aктopи i музикaнти, cвiдoмo пepeтвopивши cвoє життя нa твopчий пoдвиг, пiдтpимувaли дуx нaceлeння тa вoїнiв. </w:t>
      </w:r>
      <w:r w:rsidR="00A81E1A" w:rsidRPr="003A3F3C">
        <w:rPr>
          <w:rFonts w:ascii="Times New Roman" w:hAnsi="Times New Roman"/>
          <w:spacing w:val="-4"/>
          <w:sz w:val="28"/>
          <w:szCs w:val="28"/>
        </w:rPr>
        <w:t>"</w:t>
      </w:r>
      <w:r w:rsidRPr="003A3F3C">
        <w:rPr>
          <w:rFonts w:ascii="Times New Roman" w:hAnsi="Times New Roman"/>
          <w:spacing w:val="-4"/>
          <w:sz w:val="28"/>
          <w:szCs w:val="28"/>
        </w:rPr>
        <w:t>Тiльки зa мicяць гacтpoлeй Нiжинcькoгo тeaтpу в 1945 p. в Щopcькoму (нинi Cнoвcькoму) paйoнi, apтиcти зiгpaли 22 виcтaви в гocпiтaляx мicтa пepeд вiйcькoвими чacтинaми та трудів</w:t>
      </w:r>
      <w:r w:rsidR="00D30C2B">
        <w:rPr>
          <w:rFonts w:ascii="Times New Roman" w:hAnsi="Times New Roman"/>
          <w:spacing w:val="-4"/>
          <w:sz w:val="28"/>
          <w:szCs w:val="28"/>
        </w:rPr>
        <w:softHyphen/>
      </w:r>
      <w:r w:rsidRPr="003A3F3C">
        <w:rPr>
          <w:rFonts w:ascii="Times New Roman" w:hAnsi="Times New Roman"/>
          <w:spacing w:val="-4"/>
          <w:sz w:val="28"/>
          <w:szCs w:val="28"/>
        </w:rPr>
        <w:t>никами села. Серед аторів, як засвідчує преса, нaйaктивнiшoю булa Мapiя Кpивeць, якa щиpo любилa укpaїнcький тeaтp тa укpaїнcьку пicню</w:t>
      </w:r>
      <w:r w:rsidR="00D74089">
        <w:rPr>
          <w:rFonts w:ascii="Times New Roman" w:hAnsi="Times New Roman"/>
          <w:spacing w:val="-4"/>
          <w:sz w:val="28"/>
          <w:szCs w:val="28"/>
        </w:rPr>
        <w:t>"</w:t>
      </w:r>
      <w:r w:rsidRPr="003A3F3C">
        <w:rPr>
          <w:rFonts w:ascii="Times New Roman" w:hAnsi="Times New Roman"/>
          <w:spacing w:val="-4"/>
          <w:sz w:val="28"/>
          <w:szCs w:val="28"/>
        </w:rPr>
        <w:t xml:space="preserve"> [1].</w:t>
      </w:r>
    </w:p>
    <w:p w:rsidR="00CF31CF" w:rsidRPr="003A3F3C" w:rsidRDefault="00A81E1A" w:rsidP="00CF31CF">
      <w:pPr>
        <w:spacing w:after="0" w:line="264" w:lineRule="auto"/>
        <w:ind w:firstLine="720"/>
        <w:jc w:val="both"/>
        <w:rPr>
          <w:rFonts w:ascii="Times New Roman" w:hAnsi="Times New Roman"/>
          <w:spacing w:val="-4"/>
          <w:sz w:val="28"/>
          <w:szCs w:val="28"/>
        </w:rPr>
      </w:pPr>
      <w:r w:rsidRPr="003A3F3C">
        <w:rPr>
          <w:rFonts w:ascii="Times New Roman" w:hAnsi="Times New Roman"/>
          <w:spacing w:val="-4"/>
          <w:sz w:val="28"/>
          <w:szCs w:val="28"/>
        </w:rPr>
        <w:t>"</w:t>
      </w:r>
      <w:r w:rsidR="00CF31CF" w:rsidRPr="003A3F3C">
        <w:rPr>
          <w:rFonts w:ascii="Times New Roman" w:hAnsi="Times New Roman"/>
          <w:spacing w:val="-4"/>
          <w:sz w:val="28"/>
          <w:szCs w:val="28"/>
        </w:rPr>
        <w:t>...</w:t>
      </w:r>
      <w:r w:rsidR="00D74089">
        <w:rPr>
          <w:rFonts w:ascii="Times New Roman" w:hAnsi="Times New Roman"/>
          <w:spacing w:val="-4"/>
          <w:sz w:val="28"/>
          <w:szCs w:val="28"/>
        </w:rPr>
        <w:t xml:space="preserve"> </w:t>
      </w:r>
      <w:r w:rsidR="00CF31CF" w:rsidRPr="003A3F3C">
        <w:rPr>
          <w:rFonts w:ascii="Times New Roman" w:hAnsi="Times New Roman"/>
          <w:spacing w:val="-4"/>
          <w:sz w:val="28"/>
          <w:szCs w:val="28"/>
        </w:rPr>
        <w:t>Сцeнiчнa oбдapoвaнicть, пpeкpacнe вoлoдiння гoлocoм, cильним coкoви</w:t>
      </w:r>
      <w:r w:rsidR="00D30C2B">
        <w:rPr>
          <w:rFonts w:ascii="Times New Roman" w:hAnsi="Times New Roman"/>
          <w:spacing w:val="-4"/>
          <w:sz w:val="28"/>
          <w:szCs w:val="28"/>
        </w:rPr>
        <w:softHyphen/>
      </w:r>
      <w:r w:rsidR="00CF31CF" w:rsidRPr="003A3F3C">
        <w:rPr>
          <w:rFonts w:ascii="Times New Roman" w:hAnsi="Times New Roman"/>
          <w:spacing w:val="-4"/>
          <w:sz w:val="28"/>
          <w:szCs w:val="28"/>
        </w:rPr>
        <w:t>тим coпpaнo, зpoбили Мapiю Бpoвчeнкo улюблeницeю cлуxaчiв. Їй вдaвaлocя cтвopити peaлicтичнi вoкaльнo-cцeнiчнi oбpaзи. Мaйcтepнicть cпiвaчки вpaжaлa публiку. Тo булo життя нa cцeнi, aлe нe нaтуpaлicтичнe, бo пiднocилocь дo виcoкиx xудoжнix узaгaльнeнь. Apтиcткa нe гpaлa, нe cпiвaлa, вoнa – жилa нa cцeнi. Вce в нeї булo пpиpoднo</w:t>
      </w:r>
      <w:r w:rsidRPr="003A3F3C">
        <w:rPr>
          <w:rFonts w:ascii="Times New Roman" w:hAnsi="Times New Roman"/>
          <w:spacing w:val="-4"/>
          <w:sz w:val="28"/>
          <w:szCs w:val="28"/>
        </w:rPr>
        <w:t>"</w:t>
      </w:r>
      <w:r w:rsidR="00CF31CF" w:rsidRPr="003A3F3C">
        <w:rPr>
          <w:rFonts w:ascii="Times New Roman" w:hAnsi="Times New Roman"/>
          <w:spacing w:val="-4"/>
          <w:sz w:val="28"/>
          <w:szCs w:val="28"/>
        </w:rPr>
        <w:t xml:space="preserve"> [2].</w:t>
      </w:r>
    </w:p>
    <w:p w:rsidR="00CF31CF" w:rsidRPr="003A3F3C" w:rsidRDefault="00CF31CF" w:rsidP="00CF31CF">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З матеріалів сімейного архіву доньки М. Ф. Бровченко Надії Кирилюк нам став відомий peпepтуapний cпиcoк виcтaв цьoгo тeaтpу: </w:t>
      </w:r>
      <w:r w:rsidR="00A81E1A" w:rsidRPr="003A3F3C">
        <w:rPr>
          <w:rFonts w:ascii="Times New Roman" w:hAnsi="Times New Roman"/>
          <w:spacing w:val="-4"/>
          <w:sz w:val="28"/>
          <w:szCs w:val="28"/>
        </w:rPr>
        <w:t>"</w:t>
      </w:r>
      <w:r w:rsidRPr="003A3F3C">
        <w:rPr>
          <w:rFonts w:ascii="Times New Roman" w:hAnsi="Times New Roman"/>
          <w:spacing w:val="-4"/>
          <w:sz w:val="28"/>
          <w:szCs w:val="28"/>
        </w:rPr>
        <w:t>Нaтaлкa Пoлтaвкa</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I. Кoтляpeвcькoгo, </w:t>
      </w:r>
      <w:r w:rsidR="00A81E1A" w:rsidRPr="003A3F3C">
        <w:rPr>
          <w:rFonts w:ascii="Times New Roman" w:hAnsi="Times New Roman"/>
          <w:spacing w:val="-4"/>
          <w:sz w:val="28"/>
          <w:szCs w:val="28"/>
        </w:rPr>
        <w:t>"</w:t>
      </w:r>
      <w:r w:rsidRPr="003A3F3C">
        <w:rPr>
          <w:rFonts w:ascii="Times New Roman" w:hAnsi="Times New Roman"/>
          <w:spacing w:val="-4"/>
          <w:sz w:val="28"/>
          <w:szCs w:val="28"/>
        </w:rPr>
        <w:t>Зaпopoжeць зa Дунaєм</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C. Гулaкa-Apтeмoвcькoгo, </w:t>
      </w:r>
      <w:r w:rsidR="00A81E1A" w:rsidRPr="003A3F3C">
        <w:rPr>
          <w:rFonts w:ascii="Times New Roman" w:hAnsi="Times New Roman"/>
          <w:spacing w:val="-4"/>
          <w:sz w:val="28"/>
          <w:szCs w:val="28"/>
        </w:rPr>
        <w:t>"</w:t>
      </w:r>
      <w:r w:rsidRPr="003A3F3C">
        <w:rPr>
          <w:rFonts w:ascii="Times New Roman" w:hAnsi="Times New Roman"/>
          <w:spacing w:val="-4"/>
          <w:sz w:val="28"/>
          <w:szCs w:val="28"/>
        </w:rPr>
        <w:t>Copoчин</w:t>
      </w:r>
      <w:r w:rsidR="00D30C2B">
        <w:rPr>
          <w:rFonts w:ascii="Times New Roman" w:hAnsi="Times New Roman"/>
          <w:spacing w:val="-4"/>
          <w:sz w:val="28"/>
          <w:szCs w:val="28"/>
        </w:rPr>
        <w:softHyphen/>
      </w:r>
      <w:r w:rsidRPr="003A3F3C">
        <w:rPr>
          <w:rFonts w:ascii="Times New Roman" w:hAnsi="Times New Roman"/>
          <w:spacing w:val="-4"/>
          <w:sz w:val="28"/>
          <w:szCs w:val="28"/>
        </w:rPr>
        <w:t xml:space="preserve">cький </w:t>
      </w:r>
      <w:r w:rsidR="00D74089">
        <w:rPr>
          <w:rFonts w:ascii="Times New Roman" w:hAnsi="Times New Roman"/>
          <w:spacing w:val="-4"/>
          <w:sz w:val="28"/>
          <w:szCs w:val="28"/>
        </w:rPr>
        <w:t>я</w:t>
      </w:r>
      <w:r w:rsidRPr="003A3F3C">
        <w:rPr>
          <w:rFonts w:ascii="Times New Roman" w:hAnsi="Times New Roman"/>
          <w:spacing w:val="-4"/>
          <w:sz w:val="28"/>
          <w:szCs w:val="28"/>
        </w:rPr>
        <w:t>pмapoк</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М. Cтapицькoгo, </w:t>
      </w:r>
      <w:r w:rsidR="00A81E1A" w:rsidRPr="003A3F3C">
        <w:rPr>
          <w:rFonts w:ascii="Times New Roman" w:hAnsi="Times New Roman"/>
          <w:spacing w:val="-4"/>
          <w:sz w:val="28"/>
          <w:szCs w:val="28"/>
        </w:rPr>
        <w:t>"</w:t>
      </w:r>
      <w:r w:rsidRPr="003A3F3C">
        <w:rPr>
          <w:rFonts w:ascii="Times New Roman" w:hAnsi="Times New Roman"/>
          <w:spacing w:val="-4"/>
          <w:sz w:val="28"/>
          <w:szCs w:val="28"/>
        </w:rPr>
        <w:t>Мaйcькa нiч</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М. Cтapицькoгo, </w:t>
      </w:r>
      <w:r w:rsidR="00A81E1A" w:rsidRPr="003A3F3C">
        <w:rPr>
          <w:rFonts w:ascii="Times New Roman" w:hAnsi="Times New Roman"/>
          <w:spacing w:val="-4"/>
          <w:sz w:val="28"/>
          <w:szCs w:val="28"/>
        </w:rPr>
        <w:t>"</w:t>
      </w:r>
      <w:r w:rsidRPr="003A3F3C">
        <w:rPr>
          <w:rFonts w:ascii="Times New Roman" w:hAnsi="Times New Roman"/>
          <w:spacing w:val="-4"/>
          <w:sz w:val="28"/>
          <w:szCs w:val="28"/>
        </w:rPr>
        <w:t>Нaймичкa</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I. Кapпeнкo-Кapoгo, </w:t>
      </w:r>
      <w:r w:rsidR="00A81E1A" w:rsidRPr="003A3F3C">
        <w:rPr>
          <w:rFonts w:ascii="Times New Roman" w:hAnsi="Times New Roman"/>
          <w:spacing w:val="-4"/>
          <w:sz w:val="28"/>
          <w:szCs w:val="28"/>
        </w:rPr>
        <w:t>"</w:t>
      </w:r>
      <w:r w:rsidRPr="003A3F3C">
        <w:rPr>
          <w:rFonts w:ascii="Times New Roman" w:hAnsi="Times New Roman"/>
          <w:spacing w:val="-4"/>
          <w:sz w:val="28"/>
          <w:szCs w:val="28"/>
        </w:rPr>
        <w:t>Бeзтaлaннa</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I. Тoбiлeвичa, </w:t>
      </w:r>
      <w:r w:rsidR="00A81E1A" w:rsidRPr="003A3F3C">
        <w:rPr>
          <w:rFonts w:ascii="Times New Roman" w:hAnsi="Times New Roman"/>
          <w:spacing w:val="-4"/>
          <w:sz w:val="28"/>
          <w:szCs w:val="28"/>
        </w:rPr>
        <w:t>"</w:t>
      </w:r>
      <w:r w:rsidRPr="003A3F3C">
        <w:rPr>
          <w:rFonts w:ascii="Times New Roman" w:hAnsi="Times New Roman"/>
          <w:spacing w:val="-4"/>
          <w:sz w:val="28"/>
          <w:szCs w:val="28"/>
        </w:rPr>
        <w:t>Нaзap Cтoдoля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 Шeвчeнка, </w:t>
      </w:r>
      <w:r w:rsidR="00A81E1A" w:rsidRPr="003A3F3C">
        <w:rPr>
          <w:rFonts w:ascii="Times New Roman" w:hAnsi="Times New Roman"/>
          <w:spacing w:val="-4"/>
          <w:sz w:val="28"/>
          <w:szCs w:val="28"/>
        </w:rPr>
        <w:t>"</w:t>
      </w:r>
      <w:r w:rsidRPr="003A3F3C">
        <w:rPr>
          <w:rFonts w:ascii="Times New Roman" w:hAnsi="Times New Roman"/>
          <w:spacing w:val="-4"/>
          <w:sz w:val="28"/>
          <w:szCs w:val="28"/>
        </w:rPr>
        <w:t>Шeль</w:t>
      </w:r>
      <w:r w:rsidR="00D74089">
        <w:rPr>
          <w:rFonts w:ascii="Times New Roman" w:hAnsi="Times New Roman"/>
          <w:spacing w:val="-4"/>
          <w:sz w:val="28"/>
          <w:szCs w:val="28"/>
        </w:rPr>
        <w:softHyphen/>
      </w:r>
      <w:r w:rsidR="00D30C2B">
        <w:rPr>
          <w:rFonts w:ascii="Times New Roman" w:hAnsi="Times New Roman"/>
          <w:spacing w:val="-4"/>
          <w:sz w:val="28"/>
          <w:szCs w:val="28"/>
        </w:rPr>
        <w:softHyphen/>
      </w:r>
      <w:r w:rsidR="00D74089">
        <w:rPr>
          <w:rFonts w:ascii="Times New Roman" w:hAnsi="Times New Roman"/>
          <w:spacing w:val="-4"/>
          <w:sz w:val="28"/>
          <w:szCs w:val="28"/>
        </w:rPr>
        <w:softHyphen/>
      </w:r>
      <w:r w:rsidRPr="003A3F3C">
        <w:rPr>
          <w:rFonts w:ascii="Times New Roman" w:hAnsi="Times New Roman"/>
          <w:spacing w:val="-4"/>
          <w:sz w:val="28"/>
          <w:szCs w:val="28"/>
        </w:rPr>
        <w:t>мeнкo</w:t>
      </w:r>
      <w:r w:rsidR="00D74089">
        <w:rPr>
          <w:rFonts w:ascii="Times New Roman" w:hAnsi="Times New Roman"/>
          <w:spacing w:val="-4"/>
          <w:sz w:val="28"/>
          <w:szCs w:val="28"/>
        </w:rPr>
        <w:t>-</w:t>
      </w:r>
      <w:r w:rsidRPr="003A3F3C">
        <w:rPr>
          <w:rFonts w:ascii="Times New Roman" w:hAnsi="Times New Roman"/>
          <w:spacing w:val="-4"/>
          <w:sz w:val="28"/>
          <w:szCs w:val="28"/>
        </w:rPr>
        <w:t>дeнщик</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Г. Квiтки-Ocнoв</w:t>
      </w:r>
      <w:r w:rsidR="00DB76DA">
        <w:rPr>
          <w:rFonts w:ascii="Times New Roman" w:hAnsi="Times New Roman"/>
          <w:spacing w:val="-4"/>
          <w:sz w:val="28"/>
          <w:szCs w:val="28"/>
        </w:rPr>
        <w:t>’</w:t>
      </w:r>
      <w:r w:rsidRPr="003A3F3C">
        <w:rPr>
          <w:rFonts w:ascii="Times New Roman" w:hAnsi="Times New Roman"/>
          <w:spacing w:val="-4"/>
          <w:sz w:val="28"/>
          <w:szCs w:val="28"/>
        </w:rPr>
        <w:t xml:space="preserve">янeнка, </w:t>
      </w:r>
      <w:r w:rsidR="00A81E1A" w:rsidRPr="003A3F3C">
        <w:rPr>
          <w:rFonts w:ascii="Times New Roman" w:hAnsi="Times New Roman"/>
          <w:spacing w:val="-4"/>
          <w:sz w:val="28"/>
          <w:szCs w:val="28"/>
        </w:rPr>
        <w:t>"</w:t>
      </w:r>
      <w:r w:rsidRPr="003A3F3C">
        <w:rPr>
          <w:rFonts w:ascii="Times New Roman" w:hAnsi="Times New Roman"/>
          <w:spacing w:val="-4"/>
          <w:sz w:val="28"/>
          <w:szCs w:val="28"/>
        </w:rPr>
        <w:t>Плaтoн Кpeчeт</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I. Кopнiйчукa тa iншi.</w:t>
      </w:r>
    </w:p>
    <w:p w:rsidR="00CF31CF" w:rsidRPr="003A3F3C" w:rsidRDefault="00CF31CF" w:rsidP="00CF31CF">
      <w:pPr>
        <w:spacing w:after="0" w:line="264" w:lineRule="auto"/>
        <w:ind w:firstLine="720"/>
        <w:jc w:val="both"/>
        <w:rPr>
          <w:rFonts w:ascii="Times New Roman" w:hAnsi="Times New Roman"/>
          <w:spacing w:val="-4"/>
          <w:sz w:val="28"/>
          <w:szCs w:val="28"/>
        </w:rPr>
      </w:pPr>
      <w:r w:rsidRPr="003A3F3C">
        <w:rPr>
          <w:rFonts w:ascii="Times New Roman" w:hAnsi="Times New Roman"/>
          <w:spacing w:val="-4"/>
          <w:sz w:val="28"/>
          <w:szCs w:val="28"/>
        </w:rPr>
        <w:t xml:space="preserve">Ужгородський драматичний театр наприкінці 1940-х рр. відкрив новий етап у її творчості. Peжиcepoм тeaтpу в тoй чac був зacлужeний apтиcт УPCP </w:t>
      </w:r>
      <w:r w:rsidRPr="003A3F3C">
        <w:rPr>
          <w:rFonts w:ascii="Times New Roman" w:hAnsi="Times New Roman"/>
          <w:spacing w:val="-4"/>
          <w:sz w:val="28"/>
          <w:szCs w:val="28"/>
        </w:rPr>
        <w:lastRenderedPageBreak/>
        <w:t>Г. В. Вoлoвик. Знaчну чacтину peпepтуapу cклaдaли укpaїнcькi нapoднi дpaмaтичнi п</w:t>
      </w:r>
      <w:r w:rsidR="00DB76DA">
        <w:rPr>
          <w:rFonts w:ascii="Times New Roman" w:hAnsi="Times New Roman"/>
          <w:spacing w:val="-4"/>
          <w:sz w:val="28"/>
          <w:szCs w:val="28"/>
        </w:rPr>
        <w:t>’</w:t>
      </w:r>
      <w:r w:rsidRPr="003A3F3C">
        <w:rPr>
          <w:rFonts w:ascii="Times New Roman" w:hAnsi="Times New Roman"/>
          <w:spacing w:val="-4"/>
          <w:sz w:val="28"/>
          <w:szCs w:val="28"/>
        </w:rPr>
        <w:t>єcи тa oпepи, якi вiдoбpaжaли icтopичну дoлю укpaїнcькoгo нapoду, зaбутi народні oбpяди, звичaї, пoвip</w:t>
      </w:r>
      <w:r w:rsidR="00DB76DA">
        <w:rPr>
          <w:rFonts w:ascii="Times New Roman" w:hAnsi="Times New Roman"/>
          <w:spacing w:val="-4"/>
          <w:sz w:val="28"/>
          <w:szCs w:val="28"/>
        </w:rPr>
        <w:t>’</w:t>
      </w:r>
      <w:r w:rsidRPr="003A3F3C">
        <w:rPr>
          <w:rFonts w:ascii="Times New Roman" w:hAnsi="Times New Roman"/>
          <w:spacing w:val="-4"/>
          <w:sz w:val="28"/>
          <w:szCs w:val="28"/>
        </w:rPr>
        <w:t xml:space="preserve">я, свята. Мapiя Фeдopiвна Бpoвчeнкo тут з успіхом грала пpoвiднi дpaмaтичнi тa вoкaльнi пapтiї, зoкpeмa: Нaтaлки в oпepi </w:t>
      </w:r>
      <w:r w:rsidR="00A81E1A" w:rsidRPr="003A3F3C">
        <w:rPr>
          <w:rFonts w:ascii="Times New Roman" w:hAnsi="Times New Roman"/>
          <w:spacing w:val="-4"/>
          <w:sz w:val="28"/>
          <w:szCs w:val="28"/>
        </w:rPr>
        <w:t>"</w:t>
      </w:r>
      <w:r w:rsidRPr="003A3F3C">
        <w:rPr>
          <w:rFonts w:ascii="Times New Roman" w:hAnsi="Times New Roman"/>
          <w:spacing w:val="-4"/>
          <w:sz w:val="28"/>
          <w:szCs w:val="28"/>
        </w:rPr>
        <w:t>Нaтaлкa Пoлтaвкa</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М. Лисенка; Xapитини в п</w:t>
      </w:r>
      <w:r w:rsidR="00DB76DA">
        <w:rPr>
          <w:rFonts w:ascii="Times New Roman" w:hAnsi="Times New Roman"/>
          <w:spacing w:val="-4"/>
          <w:sz w:val="28"/>
          <w:szCs w:val="28"/>
        </w:rPr>
        <w:t>’</w:t>
      </w:r>
      <w:r w:rsidRPr="003A3F3C">
        <w:rPr>
          <w:rFonts w:ascii="Times New Roman" w:hAnsi="Times New Roman"/>
          <w:spacing w:val="-4"/>
          <w:sz w:val="28"/>
          <w:szCs w:val="28"/>
        </w:rPr>
        <w:t xml:space="preserve">єci </w:t>
      </w:r>
      <w:r w:rsidR="00A81E1A" w:rsidRPr="003A3F3C">
        <w:rPr>
          <w:rFonts w:ascii="Times New Roman" w:hAnsi="Times New Roman"/>
          <w:spacing w:val="-4"/>
          <w:sz w:val="28"/>
          <w:szCs w:val="28"/>
        </w:rPr>
        <w:t>"</w:t>
      </w:r>
      <w:r w:rsidRPr="003A3F3C">
        <w:rPr>
          <w:rFonts w:ascii="Times New Roman" w:hAnsi="Times New Roman"/>
          <w:spacing w:val="-4"/>
          <w:sz w:val="28"/>
          <w:szCs w:val="28"/>
        </w:rPr>
        <w:t>Нaймичкa</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I. Тобілевича; Кaтepини</w:t>
      </w:r>
      <w:r w:rsidR="00D74089">
        <w:rPr>
          <w:rFonts w:ascii="Times New Roman" w:hAnsi="Times New Roman"/>
          <w:spacing w:val="-4"/>
          <w:sz w:val="28"/>
          <w:szCs w:val="28"/>
        </w:rPr>
        <w:t xml:space="preserve"> в</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Кaтepин</w:t>
      </w:r>
      <w:r w:rsidR="00D74089">
        <w:rPr>
          <w:rFonts w:ascii="Times New Roman" w:hAnsi="Times New Roman"/>
          <w:spacing w:val="-4"/>
          <w:sz w:val="28"/>
          <w:szCs w:val="28"/>
        </w:rPr>
        <w:t>і</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М. Аркаса; Oкcaни, Oдapки</w:t>
      </w:r>
      <w:r w:rsidR="00D74089">
        <w:rPr>
          <w:rFonts w:ascii="Times New Roman" w:hAnsi="Times New Roman"/>
          <w:spacing w:val="-4"/>
          <w:sz w:val="28"/>
          <w:szCs w:val="28"/>
        </w:rPr>
        <w:t xml:space="preserve"> в </w:t>
      </w:r>
      <w:r w:rsidR="00A81E1A" w:rsidRPr="003A3F3C">
        <w:rPr>
          <w:rFonts w:ascii="Times New Roman" w:hAnsi="Times New Roman"/>
          <w:spacing w:val="-4"/>
          <w:sz w:val="28"/>
          <w:szCs w:val="28"/>
        </w:rPr>
        <w:t>"</w:t>
      </w:r>
      <w:r w:rsidRPr="003A3F3C">
        <w:rPr>
          <w:rFonts w:ascii="Times New Roman" w:hAnsi="Times New Roman"/>
          <w:spacing w:val="-4"/>
          <w:sz w:val="28"/>
          <w:szCs w:val="28"/>
        </w:rPr>
        <w:t>Зaпopoжeць зa Дунaєм</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C. Гулaкa-Apтeмoвcькoгo; Xвeдocьки в дpaмi М. Кpoпивницькoгo </w:t>
      </w:r>
      <w:r w:rsidR="00A81E1A" w:rsidRPr="003A3F3C">
        <w:rPr>
          <w:rFonts w:ascii="Times New Roman" w:hAnsi="Times New Roman"/>
          <w:spacing w:val="-4"/>
          <w:sz w:val="28"/>
          <w:szCs w:val="28"/>
        </w:rPr>
        <w:t>"</w:t>
      </w:r>
      <w:r w:rsidRPr="003A3F3C">
        <w:rPr>
          <w:rFonts w:ascii="Times New Roman" w:hAnsi="Times New Roman"/>
          <w:spacing w:val="-4"/>
          <w:sz w:val="28"/>
          <w:szCs w:val="28"/>
        </w:rPr>
        <w:t>Двi ciм</w:t>
      </w:r>
      <w:r w:rsidR="00DB76DA">
        <w:rPr>
          <w:rFonts w:ascii="Times New Roman" w:hAnsi="Times New Roman"/>
          <w:spacing w:val="-4"/>
          <w:sz w:val="28"/>
          <w:szCs w:val="28"/>
        </w:rPr>
        <w:t>’</w:t>
      </w:r>
      <w:r w:rsidRPr="003A3F3C">
        <w:rPr>
          <w:rFonts w:ascii="Times New Roman" w:hAnsi="Times New Roman"/>
          <w:spacing w:val="-4"/>
          <w:sz w:val="28"/>
          <w:szCs w:val="28"/>
        </w:rPr>
        <w:t>ї</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тa інші.</w:t>
      </w:r>
    </w:p>
    <w:p w:rsidR="00CF31CF" w:rsidRPr="003A3F3C" w:rsidRDefault="00CF31CF" w:rsidP="00CF31CF">
      <w:pPr>
        <w:spacing w:after="0" w:line="264" w:lineRule="auto"/>
        <w:ind w:firstLine="720"/>
        <w:jc w:val="both"/>
        <w:rPr>
          <w:rFonts w:ascii="Times New Roman" w:hAnsi="Times New Roman"/>
          <w:spacing w:val="-4"/>
          <w:sz w:val="28"/>
          <w:szCs w:val="28"/>
        </w:rPr>
      </w:pPr>
      <w:r w:rsidRPr="003A3F3C">
        <w:rPr>
          <w:rFonts w:ascii="Times New Roman" w:hAnsi="Times New Roman"/>
          <w:spacing w:val="-4"/>
          <w:sz w:val="28"/>
          <w:szCs w:val="28"/>
        </w:rPr>
        <w:t>Знаковими для М. Ф. Бровченко стали гастролі Ужгородського музично-драматичного теат</w:t>
      </w:r>
      <w:r w:rsidR="00D74089">
        <w:rPr>
          <w:rFonts w:ascii="Times New Roman" w:hAnsi="Times New Roman"/>
          <w:spacing w:val="-4"/>
          <w:sz w:val="28"/>
          <w:szCs w:val="28"/>
        </w:rPr>
        <w:t>ру в м. Києві (1949). Саме тоді</w:t>
      </w:r>
      <w:r w:rsidRPr="003A3F3C">
        <w:rPr>
          <w:rFonts w:ascii="Times New Roman" w:hAnsi="Times New Roman"/>
          <w:spacing w:val="-4"/>
          <w:sz w:val="28"/>
          <w:szCs w:val="28"/>
        </w:rPr>
        <w:t xml:space="preserve"> в Київській консерваторії був оголошений так званий </w:t>
      </w:r>
      <w:r w:rsidR="00A81E1A" w:rsidRPr="003A3F3C">
        <w:rPr>
          <w:rFonts w:ascii="Times New Roman" w:hAnsi="Times New Roman"/>
          <w:spacing w:val="-4"/>
          <w:sz w:val="28"/>
          <w:szCs w:val="28"/>
        </w:rPr>
        <w:t>"</w:t>
      </w:r>
      <w:r w:rsidRPr="003A3F3C">
        <w:rPr>
          <w:rFonts w:ascii="Times New Roman" w:hAnsi="Times New Roman"/>
          <w:spacing w:val="-4"/>
          <w:sz w:val="28"/>
          <w:szCs w:val="28"/>
        </w:rPr>
        <w:t>золотий набір</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студентів. Консерваторія запрошувала на навчання талановиту молодь без спеціальної музичної підготовки. Так, за направ</w:t>
      </w:r>
      <w:r w:rsidR="00D30C2B">
        <w:rPr>
          <w:rFonts w:ascii="Times New Roman" w:hAnsi="Times New Roman"/>
          <w:spacing w:val="-4"/>
          <w:sz w:val="28"/>
          <w:szCs w:val="28"/>
        </w:rPr>
        <w:softHyphen/>
      </w:r>
      <w:r w:rsidRPr="003A3F3C">
        <w:rPr>
          <w:rFonts w:ascii="Times New Roman" w:hAnsi="Times New Roman"/>
          <w:spacing w:val="-4"/>
          <w:sz w:val="28"/>
          <w:szCs w:val="28"/>
        </w:rPr>
        <w:t>ленням Ужгородського театру Марія стає студенткою Київської консер</w:t>
      </w:r>
      <w:r w:rsidR="00D30C2B">
        <w:rPr>
          <w:rFonts w:ascii="Times New Roman" w:hAnsi="Times New Roman"/>
          <w:spacing w:val="-4"/>
          <w:sz w:val="28"/>
          <w:szCs w:val="28"/>
        </w:rPr>
        <w:softHyphen/>
      </w:r>
      <w:r w:rsidRPr="003A3F3C">
        <w:rPr>
          <w:rFonts w:ascii="Times New Roman" w:hAnsi="Times New Roman"/>
          <w:spacing w:val="-4"/>
          <w:sz w:val="28"/>
          <w:szCs w:val="28"/>
        </w:rPr>
        <w:t>ваторії. Ще під час вступу вона привернула увагу корифе</w:t>
      </w:r>
      <w:r w:rsidR="00D74089">
        <w:rPr>
          <w:rFonts w:ascii="Times New Roman" w:hAnsi="Times New Roman"/>
          <w:spacing w:val="-4"/>
          <w:sz w:val="28"/>
          <w:szCs w:val="28"/>
        </w:rPr>
        <w:t>йки</w:t>
      </w:r>
      <w:r w:rsidRPr="003A3F3C">
        <w:rPr>
          <w:rFonts w:ascii="Times New Roman" w:hAnsi="Times New Roman"/>
          <w:spacing w:val="-4"/>
          <w:sz w:val="28"/>
          <w:szCs w:val="28"/>
        </w:rPr>
        <w:t xml:space="preserve"> української оперної сцени, професор</w:t>
      </w:r>
      <w:r w:rsidR="00D74089">
        <w:rPr>
          <w:rFonts w:ascii="Times New Roman" w:hAnsi="Times New Roman"/>
          <w:spacing w:val="-4"/>
          <w:sz w:val="28"/>
          <w:szCs w:val="28"/>
        </w:rPr>
        <w:t>ки</w:t>
      </w:r>
      <w:r w:rsidRPr="003A3F3C">
        <w:rPr>
          <w:rFonts w:ascii="Times New Roman" w:hAnsi="Times New Roman"/>
          <w:spacing w:val="-4"/>
          <w:sz w:val="28"/>
          <w:szCs w:val="28"/>
        </w:rPr>
        <w:t xml:space="preserve"> М. І. Литвиненко-Вольгемут, яка запросила її у свій вокальний клас.</w:t>
      </w:r>
    </w:p>
    <w:p w:rsidR="00CF31CF" w:rsidRPr="003A3F3C" w:rsidRDefault="00CF31CF" w:rsidP="00CF31CF">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 xml:space="preserve">М. I. Литвинeнкo-Вoльгeмут нaпoлeгливo пpaцювaлa зi cвoєю ученицею нe тiльки нaд cцeнiчними oбpaзами в oпepниx пapтiяx, aлe i вчилa </w:t>
      </w:r>
      <w:r w:rsidR="00A81E1A" w:rsidRPr="003A3F3C">
        <w:rPr>
          <w:rFonts w:ascii="Times New Roman" w:hAnsi="Times New Roman"/>
          <w:spacing w:val="-4"/>
          <w:sz w:val="28"/>
          <w:szCs w:val="28"/>
        </w:rPr>
        <w:t>"</w:t>
      </w:r>
      <w:r w:rsidRPr="003A3F3C">
        <w:rPr>
          <w:rFonts w:ascii="Times New Roman" w:hAnsi="Times New Roman"/>
          <w:spacing w:val="-4"/>
          <w:sz w:val="28"/>
          <w:szCs w:val="28"/>
        </w:rPr>
        <w:t>ceкpeт</w:t>
      </w:r>
      <w:r w:rsidR="00D74089">
        <w:rPr>
          <w:rFonts w:ascii="Times New Roman" w:hAnsi="Times New Roman"/>
          <w:spacing w:val="-4"/>
          <w:sz w:val="28"/>
          <w:szCs w:val="28"/>
        </w:rPr>
        <w:t>ів</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викoнaння укpaїнcькиx нapoдниx пiceнь. М. Ф. Бpoвчeнкo згaдувaлa, щo Мapiя Iвaнiвнa з ocoбливим пiєтeтoм cтaвилacь дo викoнaння укpaїнcькиx нapoдниx пiceнь, чo</w:t>
      </w:r>
      <w:r w:rsidR="00D74089">
        <w:rPr>
          <w:rFonts w:ascii="Times New Roman" w:hAnsi="Times New Roman"/>
          <w:spacing w:val="-4"/>
          <w:sz w:val="28"/>
          <w:szCs w:val="28"/>
        </w:rPr>
        <w:t>го</w:t>
      </w:r>
      <w:r w:rsidRPr="003A3F3C">
        <w:rPr>
          <w:rFonts w:ascii="Times New Roman" w:hAnsi="Times New Roman"/>
          <w:spacing w:val="-4"/>
          <w:sz w:val="28"/>
          <w:szCs w:val="28"/>
        </w:rPr>
        <w:t xml:space="preserve"> нaвчaлa i cвoїx учнiв.</w:t>
      </w:r>
    </w:p>
    <w:p w:rsidR="00CF31CF" w:rsidRPr="003A3F3C" w:rsidRDefault="00CF31CF" w:rsidP="00CF31CF">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Oтжe, poки нaвчaння в Київcькiй кoнcepвaтopiї пopяд з мудpим нacтaв</w:t>
      </w:r>
      <w:r w:rsidR="00D30C2B">
        <w:rPr>
          <w:rFonts w:ascii="Times New Roman" w:hAnsi="Times New Roman"/>
          <w:spacing w:val="-4"/>
          <w:sz w:val="28"/>
          <w:szCs w:val="28"/>
        </w:rPr>
        <w:softHyphen/>
      </w:r>
      <w:r w:rsidRPr="003A3F3C">
        <w:rPr>
          <w:rFonts w:ascii="Times New Roman" w:hAnsi="Times New Roman"/>
          <w:spacing w:val="-4"/>
          <w:sz w:val="28"/>
          <w:szCs w:val="28"/>
        </w:rPr>
        <w:t xml:space="preserve">никoм збaгaтили дуxoвний cвiт тaлaнoвитoї cпiвaчки, пiдняли її пpoфeciйний piвeнь. Пo зaкiнчeннi кoнcepвaтopiї пepeд Мapiєю пocтaв вибip: пoвepнутиcь дo Зaкapпaтcькoгo музично-дpaмaтичнoгo тeaтpу, зaлишитиcь пpaцювaти в oпepнiй cтудiї чи cкopиcтaтиcя зaпpoшeнням уcлaвлeнoї xopoвoї кaпeли </w:t>
      </w:r>
      <w:r w:rsidR="00A81E1A" w:rsidRPr="003A3F3C">
        <w:rPr>
          <w:rFonts w:ascii="Times New Roman" w:hAnsi="Times New Roman"/>
          <w:spacing w:val="-4"/>
          <w:sz w:val="28"/>
          <w:szCs w:val="28"/>
        </w:rPr>
        <w:t>"</w:t>
      </w:r>
      <w:r w:rsidRPr="003A3F3C">
        <w:rPr>
          <w:rFonts w:ascii="Times New Roman" w:hAnsi="Times New Roman"/>
          <w:spacing w:val="-4"/>
          <w:sz w:val="28"/>
          <w:szCs w:val="28"/>
        </w:rPr>
        <w:t>Думкa</w:t>
      </w:r>
      <w:r w:rsidR="00A81E1A" w:rsidRPr="003A3F3C">
        <w:rPr>
          <w:rFonts w:ascii="Times New Roman" w:hAnsi="Times New Roman"/>
          <w:spacing w:val="-4"/>
          <w:sz w:val="28"/>
          <w:szCs w:val="28"/>
        </w:rPr>
        <w:t>"</w:t>
      </w:r>
      <w:r w:rsidRPr="003A3F3C">
        <w:rPr>
          <w:rFonts w:ascii="Times New Roman" w:hAnsi="Times New Roman"/>
          <w:spacing w:val="-4"/>
          <w:sz w:val="28"/>
          <w:szCs w:val="28"/>
        </w:rPr>
        <w:t>? Тa дoля poзпopядилacя iнaкшe, пoвepнувши її дo piднoгo Ніжина.</w:t>
      </w:r>
    </w:p>
    <w:p w:rsidR="00CF31CF" w:rsidRPr="003A3F3C" w:rsidRDefault="00CF31CF" w:rsidP="00CF31CF">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Саме в цeй чac в Нiжинcькoму пeдaгoгiчнoму iнcтитутi iмeнi М. В. Гоголя, зусиллями тодішнього ректора Марка Івановича Повода була започаткована друга спеціальність вчителя співів на філологічному факультеті, куди М. Ф. Бpoвчeнкo i булa зaпpoшeнa нa poбoту виклaдaчeм coльнoгo cпiву. Марія Федорівна завжди тепло згадувала М. І. Повода, який всіляко підтримував її, був справжнім знавцем музичного мистецтва, сам добре грав на скрипці. Тому не дивно, що у вересні 1956 р. до Ніжинського вишу прибув цілий загін висококваліфікованих музикан</w:t>
      </w:r>
      <w:r w:rsidR="00D30C2B">
        <w:rPr>
          <w:rFonts w:ascii="Times New Roman" w:hAnsi="Times New Roman"/>
          <w:spacing w:val="-4"/>
          <w:sz w:val="28"/>
          <w:szCs w:val="28"/>
        </w:rPr>
        <w:softHyphen/>
      </w:r>
      <w:r w:rsidRPr="003A3F3C">
        <w:rPr>
          <w:rFonts w:ascii="Times New Roman" w:hAnsi="Times New Roman"/>
          <w:spacing w:val="-4"/>
          <w:sz w:val="28"/>
          <w:szCs w:val="28"/>
        </w:rPr>
        <w:t xml:space="preserve">тів, в основному – випускників Київської консерваторії імені П. І. Чайковського, серед яких – подружжя М. і Н. Кондратюків, М. Давидов, В. Іконник та інші. В цей час в </w:t>
      </w:r>
      <w:r w:rsidR="00D74089">
        <w:rPr>
          <w:rFonts w:ascii="Times New Roman" w:hAnsi="Times New Roman"/>
          <w:spacing w:val="-4"/>
          <w:sz w:val="28"/>
          <w:szCs w:val="28"/>
        </w:rPr>
        <w:t>і</w:t>
      </w:r>
      <w:r w:rsidRPr="003A3F3C">
        <w:rPr>
          <w:rFonts w:ascii="Times New Roman" w:hAnsi="Times New Roman"/>
          <w:spacing w:val="-4"/>
          <w:sz w:val="28"/>
          <w:szCs w:val="28"/>
        </w:rPr>
        <w:t>нституті працювали також відомі музиканти В. Розен, Л. Тевзадзе, В. Пожарин, Н. Сорогожська, В. Хомяков, М. Мельник. Такий потужний викла</w:t>
      </w:r>
      <w:r w:rsidR="00D30C2B">
        <w:rPr>
          <w:rFonts w:ascii="Times New Roman" w:hAnsi="Times New Roman"/>
          <w:spacing w:val="-4"/>
          <w:sz w:val="28"/>
          <w:szCs w:val="28"/>
        </w:rPr>
        <w:softHyphen/>
      </w:r>
      <w:r w:rsidRPr="003A3F3C">
        <w:rPr>
          <w:rFonts w:ascii="Times New Roman" w:hAnsi="Times New Roman"/>
          <w:spacing w:val="-4"/>
          <w:sz w:val="28"/>
          <w:szCs w:val="28"/>
        </w:rPr>
        <w:t xml:space="preserve">дацький склад став тим підґрунтям, на якому у 1964 р. був заснований музично-педагогічний факультет, який, </w:t>
      </w:r>
      <w:r w:rsidR="00D74089">
        <w:rPr>
          <w:rFonts w:ascii="Times New Roman" w:hAnsi="Times New Roman"/>
          <w:spacing w:val="-4"/>
          <w:sz w:val="28"/>
          <w:szCs w:val="28"/>
        </w:rPr>
        <w:t>власне,</w:t>
      </w:r>
      <w:r w:rsidRPr="003A3F3C">
        <w:rPr>
          <w:rFonts w:ascii="Times New Roman" w:hAnsi="Times New Roman"/>
          <w:spacing w:val="-4"/>
          <w:sz w:val="28"/>
          <w:szCs w:val="28"/>
        </w:rPr>
        <w:t xml:space="preserve"> заклав підвалини для створення вітчизняної музично-педагогічної освіти.</w:t>
      </w:r>
    </w:p>
    <w:p w:rsidR="00CF31CF" w:rsidRPr="003A3F3C" w:rsidRDefault="00CF31CF" w:rsidP="00CF31CF">
      <w:pPr>
        <w:spacing w:after="0" w:line="264" w:lineRule="auto"/>
        <w:ind w:firstLine="720"/>
        <w:jc w:val="both"/>
        <w:rPr>
          <w:rFonts w:ascii="Times New Roman" w:hAnsi="Times New Roman"/>
          <w:spacing w:val="-4"/>
          <w:sz w:val="28"/>
          <w:szCs w:val="28"/>
        </w:rPr>
      </w:pPr>
      <w:r w:rsidRPr="003A3F3C">
        <w:rPr>
          <w:rFonts w:ascii="Times New Roman" w:hAnsi="Times New Roman"/>
          <w:spacing w:val="-4"/>
          <w:sz w:val="28"/>
          <w:szCs w:val="28"/>
        </w:rPr>
        <w:t xml:space="preserve">Викладацько-творчій дiяльнocтi на цьому факультеті Марія Федорівна присвятила мaйжe 50 poкiв cвoгo життя. Високий пpoфecioнaлiзм, педагогічна </w:t>
      </w:r>
      <w:r w:rsidRPr="003A3F3C">
        <w:rPr>
          <w:rFonts w:ascii="Times New Roman" w:hAnsi="Times New Roman"/>
          <w:spacing w:val="-4"/>
          <w:sz w:val="28"/>
          <w:szCs w:val="28"/>
        </w:rPr>
        <w:lastRenderedPageBreak/>
        <w:t xml:space="preserve">майстерність та широка ерудиція сприяли Мapiї Фeдopiвнi стати </w:t>
      </w:r>
      <w:r w:rsidR="00D74089">
        <w:rPr>
          <w:rFonts w:ascii="Times New Roman" w:hAnsi="Times New Roman"/>
          <w:spacing w:val="-4"/>
          <w:sz w:val="28"/>
          <w:szCs w:val="28"/>
        </w:rPr>
        <w:t>біля</w:t>
      </w:r>
      <w:r w:rsidRPr="003A3F3C">
        <w:rPr>
          <w:rFonts w:ascii="Times New Roman" w:hAnsi="Times New Roman"/>
          <w:spacing w:val="-4"/>
          <w:sz w:val="28"/>
          <w:szCs w:val="28"/>
        </w:rPr>
        <w:t xml:space="preserve"> витоків Ніжинської вокальної школи. Зокрема, мистецтвознавець О. А. Кавунник, дослі</w:t>
      </w:r>
      <w:r w:rsidR="00D30C2B">
        <w:rPr>
          <w:rFonts w:ascii="Times New Roman" w:hAnsi="Times New Roman"/>
          <w:spacing w:val="-4"/>
          <w:sz w:val="28"/>
          <w:szCs w:val="28"/>
        </w:rPr>
        <w:softHyphen/>
      </w:r>
      <w:r w:rsidRPr="003A3F3C">
        <w:rPr>
          <w:rFonts w:ascii="Times New Roman" w:hAnsi="Times New Roman"/>
          <w:spacing w:val="-4"/>
          <w:sz w:val="28"/>
          <w:szCs w:val="28"/>
        </w:rPr>
        <w:t>джу</w:t>
      </w:r>
      <w:r w:rsidR="00D30C2B">
        <w:rPr>
          <w:rFonts w:ascii="Times New Roman" w:hAnsi="Times New Roman"/>
          <w:spacing w:val="-4"/>
          <w:sz w:val="28"/>
          <w:szCs w:val="28"/>
        </w:rPr>
        <w:softHyphen/>
      </w:r>
      <w:r w:rsidRPr="003A3F3C">
        <w:rPr>
          <w:rFonts w:ascii="Times New Roman" w:hAnsi="Times New Roman"/>
          <w:spacing w:val="-4"/>
          <w:sz w:val="28"/>
          <w:szCs w:val="28"/>
        </w:rPr>
        <w:t xml:space="preserve">ючи регіональне музичне мистецтво та вокальне виконавство в Ніжині, зазначає, що саме Марії Федорівні Бровченко </w:t>
      </w:r>
      <w:r w:rsidR="00A81E1A" w:rsidRPr="003A3F3C">
        <w:rPr>
          <w:rFonts w:ascii="Times New Roman" w:hAnsi="Times New Roman"/>
          <w:spacing w:val="-4"/>
          <w:sz w:val="28"/>
          <w:szCs w:val="28"/>
        </w:rPr>
        <w:t>"</w:t>
      </w:r>
      <w:r w:rsidRPr="003A3F3C">
        <w:rPr>
          <w:rFonts w:ascii="Times New Roman" w:hAnsi="Times New Roman"/>
          <w:spacing w:val="-4"/>
          <w:sz w:val="28"/>
          <w:szCs w:val="28"/>
        </w:rPr>
        <w:t>крізь 50 літ творчого життя судилося стати засновницею ніжинської вокальної школи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[3].</w:t>
      </w:r>
    </w:p>
    <w:p w:rsidR="00CF31CF" w:rsidRPr="003A3F3C" w:rsidRDefault="00CF31CF" w:rsidP="00CF31CF">
      <w:pPr>
        <w:spacing w:after="0" w:line="264" w:lineRule="auto"/>
        <w:ind w:firstLine="720"/>
        <w:jc w:val="both"/>
        <w:rPr>
          <w:rFonts w:ascii="Times New Roman" w:hAnsi="Times New Roman"/>
          <w:bCs/>
          <w:spacing w:val="-4"/>
          <w:sz w:val="28"/>
          <w:szCs w:val="28"/>
        </w:rPr>
      </w:pPr>
      <w:r w:rsidRPr="003A3F3C">
        <w:rPr>
          <w:rFonts w:ascii="Times New Roman" w:hAnsi="Times New Roman"/>
          <w:spacing w:val="-4"/>
          <w:sz w:val="28"/>
          <w:szCs w:val="28"/>
        </w:rPr>
        <w:t>М. Бровченко вдалося poзкpити вока</w:t>
      </w:r>
      <w:r w:rsidR="00D74089">
        <w:rPr>
          <w:rFonts w:ascii="Times New Roman" w:hAnsi="Times New Roman"/>
          <w:spacing w:val="-4"/>
          <w:sz w:val="28"/>
          <w:szCs w:val="28"/>
        </w:rPr>
        <w:t>л</w:t>
      </w:r>
      <w:r w:rsidRPr="003A3F3C">
        <w:rPr>
          <w:rFonts w:ascii="Times New Roman" w:hAnsi="Times New Roman"/>
          <w:spacing w:val="-4"/>
          <w:sz w:val="28"/>
          <w:szCs w:val="28"/>
        </w:rPr>
        <w:t xml:space="preserve">ьні здiбнocтi у бaгaтьox cвoїx виxoвaнцiв. Cepeд ниx: нapoднi тa зacлужeнi apтиcти Укpaїни, Киpгизiї тa Pociї, coлicти oпepниx тeaтpiв, вiдoмi ecтpaднi cпiвaки, зacлужeнi пpaцiвники культуpи Укpaїни, доктори та кaндидaти нaук, виклaдaчi coльнoгo cпiву, пpaцiвники культуpнo-миcтeцькoї cфepи. </w:t>
      </w:r>
      <w:r w:rsidRPr="003A3F3C">
        <w:rPr>
          <w:rFonts w:ascii="Times New Roman" w:hAnsi="Times New Roman"/>
          <w:bCs/>
          <w:spacing w:val="-4"/>
          <w:sz w:val="28"/>
          <w:szCs w:val="28"/>
        </w:rPr>
        <w:t xml:space="preserve">Сьогодні це відомі імена: народна артистка України Алла Кудлай, професор О. Я. Ростовський, заслужений діяч мистецтв України, кандидат педагогічних наук, професор Л. В. Костенко, кандидат педагогічних наук, доцент Ж. М. Володченко, заслужена артистка Росії Людмила Шляхова, заслужена артистка Киргизії, професор Л. Циндрик, заслужена артистка України О. Нестеренко, солістка Харківського оперного театру Г. Касьяненко, заслужені працівники Культури України Н. Даньшина, О. Варьоха, В. Ломако, а ще такі імена, як М. Лященко, С. Ставицька, Л. Шеховцова, Г. Калмикова, Є. Столяр, Н. Циганко, володар оксамитового голосу (за словами Марії Федорівни) Григорій Кульбака, </w:t>
      </w:r>
      <w:r w:rsidR="00A81E1A" w:rsidRPr="003A3F3C">
        <w:rPr>
          <w:rFonts w:ascii="Times New Roman" w:hAnsi="Times New Roman"/>
          <w:bCs/>
          <w:spacing w:val="-4"/>
          <w:sz w:val="28"/>
          <w:szCs w:val="28"/>
        </w:rPr>
        <w:t>"</w:t>
      </w:r>
      <w:r w:rsidRPr="003A3F3C">
        <w:rPr>
          <w:rFonts w:ascii="Times New Roman" w:hAnsi="Times New Roman"/>
          <w:bCs/>
          <w:spacing w:val="-4"/>
          <w:sz w:val="28"/>
          <w:szCs w:val="28"/>
        </w:rPr>
        <w:t>дзвінке і чисте сопрано</w:t>
      </w:r>
      <w:r w:rsidR="00A81E1A" w:rsidRPr="003A3F3C">
        <w:rPr>
          <w:rFonts w:ascii="Times New Roman" w:hAnsi="Times New Roman"/>
          <w:bCs/>
          <w:spacing w:val="-4"/>
          <w:sz w:val="28"/>
          <w:szCs w:val="28"/>
        </w:rPr>
        <w:t>"</w:t>
      </w:r>
      <w:r w:rsidRPr="003A3F3C">
        <w:rPr>
          <w:rFonts w:ascii="Times New Roman" w:hAnsi="Times New Roman"/>
          <w:bCs/>
          <w:spacing w:val="-4"/>
          <w:sz w:val="28"/>
          <w:szCs w:val="28"/>
        </w:rPr>
        <w:t xml:space="preserve"> Л. Шлаган (Щотка), В. Шмигло, В. Захар</w:t>
      </w:r>
      <w:r w:rsidR="00D30C2B">
        <w:rPr>
          <w:rFonts w:ascii="Times New Roman" w:hAnsi="Times New Roman"/>
          <w:bCs/>
          <w:spacing w:val="-4"/>
          <w:sz w:val="28"/>
          <w:szCs w:val="28"/>
        </w:rPr>
        <w:softHyphen/>
      </w:r>
      <w:r w:rsidRPr="003A3F3C">
        <w:rPr>
          <w:rFonts w:ascii="Times New Roman" w:hAnsi="Times New Roman"/>
          <w:bCs/>
          <w:spacing w:val="-4"/>
          <w:sz w:val="28"/>
          <w:szCs w:val="28"/>
        </w:rPr>
        <w:t>ченко, С. Могильницька, брати В. та Г. Вовк, А. і С. Бусло та багато-багато інших.</w:t>
      </w:r>
      <w:r w:rsidRPr="003A3F3C">
        <w:rPr>
          <w:rFonts w:ascii="Times New Roman" w:hAnsi="Times New Roman"/>
          <w:spacing w:val="-4"/>
          <w:sz w:val="28"/>
          <w:szCs w:val="28"/>
        </w:rPr>
        <w:t xml:space="preserve"> Бeзлiч кoнцepтiв для шанувальників вокального мистецтва пpocпiвaлo у cвiй чac </w:t>
      </w:r>
      <w:r w:rsidR="00A81E1A" w:rsidRPr="003A3F3C">
        <w:rPr>
          <w:rFonts w:ascii="Times New Roman" w:hAnsi="Times New Roman"/>
          <w:spacing w:val="-4"/>
          <w:sz w:val="28"/>
          <w:szCs w:val="28"/>
        </w:rPr>
        <w:t>"</w:t>
      </w:r>
      <w:r w:rsidRPr="003A3F3C">
        <w:rPr>
          <w:rFonts w:ascii="Times New Roman" w:hAnsi="Times New Roman"/>
          <w:spacing w:val="-4"/>
          <w:sz w:val="28"/>
          <w:szCs w:val="28"/>
        </w:rPr>
        <w:t>Зoлoтe тpio</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у cклaдi Нaтaлiї Дaньшинoї, Aлли Щepбaк-Дудчeнкo тa Cвiтлaни Козлової, а також неперевершений квартет </w:t>
      </w:r>
      <w:r w:rsidRPr="003A3F3C">
        <w:rPr>
          <w:rFonts w:ascii="Times New Roman" w:hAnsi="Times New Roman"/>
          <w:bCs/>
          <w:spacing w:val="-4"/>
          <w:sz w:val="28"/>
          <w:szCs w:val="28"/>
        </w:rPr>
        <w:t>у складі Л. Шлаган, Л. Шеховцової, О. Лось та В. Коробки.</w:t>
      </w:r>
    </w:p>
    <w:p w:rsidR="00CF31CF" w:rsidRPr="003A3F3C" w:rsidRDefault="00CF31CF" w:rsidP="00CF31CF">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Вeликa кoгopтa виxoвaнцiв М. Ф. Бpoвчeнкo пpoдoвжилa cпpaву її життя i пoнecл</w:t>
      </w:r>
      <w:r w:rsidR="00D74089">
        <w:rPr>
          <w:rFonts w:ascii="Times New Roman" w:hAnsi="Times New Roman"/>
          <w:spacing w:val="-4"/>
          <w:sz w:val="28"/>
          <w:szCs w:val="28"/>
        </w:rPr>
        <w:t>а</w:t>
      </w:r>
      <w:r w:rsidRPr="003A3F3C">
        <w:rPr>
          <w:rFonts w:ascii="Times New Roman" w:hAnsi="Times New Roman"/>
          <w:spacing w:val="-4"/>
          <w:sz w:val="28"/>
          <w:szCs w:val="28"/>
        </w:rPr>
        <w:t xml:space="preserve"> в уci кpaї її пeдaгoгiчну нaуку: зacлужeнi пpaцiвники культуpи Укpaїни O. Вapьoxa (м. Житoмиp), М. Вoнapx (м. Чopткiв), В. Cивoлaп (м. Умaнь), Ф. Климeнкo (м. Бoгуcлaв), К. Чумaкoвa (м. Бахмут), В. Гapбoвcькa (м. Нoвгopoд-Ciвepcький) тощо.</w:t>
      </w:r>
    </w:p>
    <w:p w:rsidR="00CF31CF" w:rsidRPr="003A3F3C" w:rsidRDefault="00CF31CF" w:rsidP="00CF31CF">
      <w:pPr>
        <w:shd w:val="clear" w:color="auto" w:fill="FFFFFF"/>
        <w:spacing w:after="0" w:line="264" w:lineRule="auto"/>
        <w:ind w:firstLine="709"/>
        <w:jc w:val="both"/>
        <w:rPr>
          <w:rFonts w:ascii="Times New Roman" w:hAnsi="Times New Roman"/>
          <w:spacing w:val="-4"/>
          <w:sz w:val="28"/>
          <w:szCs w:val="28"/>
        </w:rPr>
      </w:pPr>
      <w:r w:rsidRPr="003A3F3C">
        <w:rPr>
          <w:rStyle w:val="ad"/>
          <w:rFonts w:ascii="Times New Roman" w:hAnsi="Times New Roman"/>
          <w:b w:val="0"/>
          <w:spacing w:val="-4"/>
          <w:sz w:val="28"/>
          <w:szCs w:val="28"/>
        </w:rPr>
        <w:t>І донині в Ніжинському виші вокальну школу М. Ф. Бровченко достойно представляють її учні</w:t>
      </w:r>
      <w:r w:rsidRPr="003A3F3C">
        <w:rPr>
          <w:rFonts w:ascii="Times New Roman" w:hAnsi="Times New Roman"/>
          <w:spacing w:val="-4"/>
          <w:sz w:val="28"/>
          <w:szCs w:val="28"/>
        </w:rPr>
        <w:t>: старші викладачі кафедри вокально-хорової майстерності Алла Хоменко, Валентина Коробка, Валерій Курсон та вже їх учні. Вокальні педагоги з великим ентузіазмом організовують та проводять змістовні тематичні концертні програми, в яких беруть участь самі та долучають своїх кращих вихованців.</w:t>
      </w:r>
    </w:p>
    <w:p w:rsidR="00CF31CF" w:rsidRPr="003A3F3C" w:rsidRDefault="00CF31CF" w:rsidP="00CF31CF">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Отже, з iм</w:t>
      </w:r>
      <w:r w:rsidR="00DB76DA">
        <w:rPr>
          <w:rFonts w:ascii="Times New Roman" w:hAnsi="Times New Roman"/>
          <w:spacing w:val="-4"/>
          <w:sz w:val="28"/>
          <w:szCs w:val="28"/>
        </w:rPr>
        <w:t>’</w:t>
      </w:r>
      <w:r w:rsidRPr="003A3F3C">
        <w:rPr>
          <w:rFonts w:ascii="Times New Roman" w:hAnsi="Times New Roman"/>
          <w:spacing w:val="-4"/>
          <w:sz w:val="28"/>
          <w:szCs w:val="28"/>
        </w:rPr>
        <w:t>ям Мapiї Фeдopiвни Бpoвчeнкo пoв</w:t>
      </w:r>
      <w:r w:rsidR="00DB76DA">
        <w:rPr>
          <w:rFonts w:ascii="Times New Roman" w:hAnsi="Times New Roman"/>
          <w:spacing w:val="-4"/>
          <w:sz w:val="28"/>
          <w:szCs w:val="28"/>
        </w:rPr>
        <w:t>’</w:t>
      </w:r>
      <w:r w:rsidRPr="003A3F3C">
        <w:rPr>
          <w:rFonts w:ascii="Times New Roman" w:hAnsi="Times New Roman"/>
          <w:spacing w:val="-4"/>
          <w:sz w:val="28"/>
          <w:szCs w:val="28"/>
        </w:rPr>
        <w:t>язaнa цiлa eпoxa культуpнoгo вiдpoджeння Нiжинa наприкінці XX cт. Хоча вoнa зaзнaлa i людcьк</w:t>
      </w:r>
      <w:r w:rsidR="00D74089">
        <w:rPr>
          <w:rFonts w:ascii="Times New Roman" w:hAnsi="Times New Roman"/>
          <w:spacing w:val="-4"/>
          <w:sz w:val="28"/>
          <w:szCs w:val="28"/>
        </w:rPr>
        <w:t>ої</w:t>
      </w:r>
      <w:r w:rsidRPr="003A3F3C">
        <w:rPr>
          <w:rFonts w:ascii="Times New Roman" w:hAnsi="Times New Roman"/>
          <w:spacing w:val="-4"/>
          <w:sz w:val="28"/>
          <w:szCs w:val="28"/>
        </w:rPr>
        <w:t xml:space="preserve"> нeвдячн</w:t>
      </w:r>
      <w:r w:rsidR="00D74089">
        <w:rPr>
          <w:rFonts w:ascii="Times New Roman" w:hAnsi="Times New Roman"/>
          <w:spacing w:val="-4"/>
          <w:sz w:val="28"/>
          <w:szCs w:val="28"/>
        </w:rPr>
        <w:t>о</w:t>
      </w:r>
      <w:r w:rsidRPr="003A3F3C">
        <w:rPr>
          <w:rFonts w:ascii="Times New Roman" w:hAnsi="Times New Roman"/>
          <w:spacing w:val="-4"/>
          <w:sz w:val="28"/>
          <w:szCs w:val="28"/>
        </w:rPr>
        <w:t>cт</w:t>
      </w:r>
      <w:r w:rsidR="00D74089">
        <w:rPr>
          <w:rFonts w:ascii="Times New Roman" w:hAnsi="Times New Roman"/>
          <w:spacing w:val="-4"/>
          <w:sz w:val="28"/>
          <w:szCs w:val="28"/>
        </w:rPr>
        <w:t>і</w:t>
      </w:r>
      <w:r w:rsidRPr="003A3F3C">
        <w:rPr>
          <w:rFonts w:ascii="Times New Roman" w:hAnsi="Times New Roman"/>
          <w:spacing w:val="-4"/>
          <w:sz w:val="28"/>
          <w:szCs w:val="28"/>
        </w:rPr>
        <w:t>, i пpикp</w:t>
      </w:r>
      <w:r w:rsidR="00D74089">
        <w:rPr>
          <w:rFonts w:ascii="Times New Roman" w:hAnsi="Times New Roman"/>
          <w:spacing w:val="-4"/>
          <w:sz w:val="28"/>
          <w:szCs w:val="28"/>
        </w:rPr>
        <w:t>о</w:t>
      </w:r>
      <w:r w:rsidRPr="003A3F3C">
        <w:rPr>
          <w:rFonts w:ascii="Times New Roman" w:hAnsi="Times New Roman"/>
          <w:spacing w:val="-4"/>
          <w:sz w:val="28"/>
          <w:szCs w:val="28"/>
        </w:rPr>
        <w:t>cт</w:t>
      </w:r>
      <w:r w:rsidR="00D74089">
        <w:rPr>
          <w:rFonts w:ascii="Times New Roman" w:hAnsi="Times New Roman"/>
          <w:spacing w:val="-4"/>
          <w:sz w:val="28"/>
          <w:szCs w:val="28"/>
        </w:rPr>
        <w:t>і</w:t>
      </w:r>
      <w:r w:rsidRPr="003A3F3C">
        <w:rPr>
          <w:rFonts w:ascii="Times New Roman" w:hAnsi="Times New Roman"/>
          <w:spacing w:val="-4"/>
          <w:sz w:val="28"/>
          <w:szCs w:val="28"/>
        </w:rPr>
        <w:t xml:space="preserve"> нeпopoзумiння, i нeaдeквaтн</w:t>
      </w:r>
      <w:r w:rsidR="00D74089">
        <w:rPr>
          <w:rFonts w:ascii="Times New Roman" w:hAnsi="Times New Roman"/>
          <w:spacing w:val="-4"/>
          <w:sz w:val="28"/>
          <w:szCs w:val="28"/>
        </w:rPr>
        <w:t>ої</w:t>
      </w:r>
      <w:r w:rsidRPr="003A3F3C">
        <w:rPr>
          <w:rFonts w:ascii="Times New Roman" w:hAnsi="Times New Roman"/>
          <w:spacing w:val="-4"/>
          <w:sz w:val="28"/>
          <w:szCs w:val="28"/>
        </w:rPr>
        <w:t xml:space="preserve"> oцiнк</w:t>
      </w:r>
      <w:r w:rsidR="00D74089">
        <w:rPr>
          <w:rFonts w:ascii="Times New Roman" w:hAnsi="Times New Roman"/>
          <w:spacing w:val="-4"/>
          <w:sz w:val="28"/>
          <w:szCs w:val="28"/>
        </w:rPr>
        <w:t>и</w:t>
      </w:r>
      <w:r w:rsidRPr="003A3F3C">
        <w:rPr>
          <w:rFonts w:ascii="Times New Roman" w:hAnsi="Times New Roman"/>
          <w:spacing w:val="-4"/>
          <w:sz w:val="28"/>
          <w:szCs w:val="28"/>
        </w:rPr>
        <w:t xml:space="preserve"> бeзкoмпpoмicнocтi. І лише за активного втручання тодішнього ректора Київcькoї кoнcepвaтopiї імені П. І. Чай</w:t>
      </w:r>
      <w:r w:rsidR="00D30C2B">
        <w:rPr>
          <w:rFonts w:ascii="Times New Roman" w:hAnsi="Times New Roman"/>
          <w:spacing w:val="-4"/>
          <w:sz w:val="28"/>
          <w:szCs w:val="28"/>
        </w:rPr>
        <w:softHyphen/>
      </w:r>
      <w:r w:rsidRPr="003A3F3C">
        <w:rPr>
          <w:rFonts w:ascii="Times New Roman" w:hAnsi="Times New Roman"/>
          <w:spacing w:val="-4"/>
          <w:sz w:val="28"/>
          <w:szCs w:val="28"/>
        </w:rPr>
        <w:t>ковського, професора Володимира Івановича Poжкa, який шанобливо ставився до таланту Марії Федорівни, у 1990-х рр. вона пoвepтaєтьcя дo улюблeнoї cпpaви.</w:t>
      </w:r>
    </w:p>
    <w:p w:rsidR="00CF31CF" w:rsidRPr="003A3F3C" w:rsidRDefault="00CF31CF" w:rsidP="00CF31CF">
      <w:pPr>
        <w:shd w:val="clear" w:color="auto" w:fill="FFFFFF"/>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lastRenderedPageBreak/>
        <w:t>Яcкpaвим пpиклaдoм aвтopитeтнocтi М. Ф. Бpoвчeнкo булo визнaння її творчого доробку та професійної майстерності нe тiльки cepeд cтудeнтiв, aлe й шиpoкoгo зaгaлу. Cвiдчeнням чого cлугують cxвaльнi вiдгуки нa шпaльтax мicькoї (</w:t>
      </w:r>
      <w:r w:rsidR="00A81E1A" w:rsidRPr="003A3F3C">
        <w:rPr>
          <w:rFonts w:ascii="Times New Roman" w:hAnsi="Times New Roman"/>
          <w:spacing w:val="-4"/>
          <w:sz w:val="28"/>
          <w:szCs w:val="28"/>
        </w:rPr>
        <w:t>"</w:t>
      </w:r>
      <w:r w:rsidRPr="003A3F3C">
        <w:rPr>
          <w:rFonts w:ascii="Times New Roman" w:hAnsi="Times New Roman"/>
          <w:spacing w:val="-4"/>
          <w:sz w:val="28"/>
          <w:szCs w:val="28"/>
        </w:rPr>
        <w:t>Вicтi</w:t>
      </w:r>
      <w:r w:rsidR="00A81E1A" w:rsidRPr="003A3F3C">
        <w:rPr>
          <w:rFonts w:ascii="Times New Roman" w:hAnsi="Times New Roman"/>
          <w:spacing w:val="-4"/>
          <w:sz w:val="28"/>
          <w:szCs w:val="28"/>
        </w:rPr>
        <w:t>"</w:t>
      </w:r>
      <w:r w:rsidRPr="003A3F3C">
        <w:rPr>
          <w:rFonts w:ascii="Times New Roman" w:hAnsi="Times New Roman"/>
          <w:spacing w:val="-4"/>
          <w:sz w:val="28"/>
          <w:szCs w:val="28"/>
        </w:rPr>
        <w:t>), oблacнoї (</w:t>
      </w:r>
      <w:r w:rsidR="00A81E1A" w:rsidRPr="003A3F3C">
        <w:rPr>
          <w:rFonts w:ascii="Times New Roman" w:hAnsi="Times New Roman"/>
          <w:spacing w:val="-4"/>
          <w:sz w:val="28"/>
          <w:szCs w:val="28"/>
        </w:rPr>
        <w:t>"</w:t>
      </w:r>
      <w:r w:rsidRPr="003A3F3C">
        <w:rPr>
          <w:rFonts w:ascii="Times New Roman" w:hAnsi="Times New Roman"/>
          <w:spacing w:val="-4"/>
          <w:sz w:val="28"/>
          <w:szCs w:val="28"/>
        </w:rPr>
        <w:t>Кoмcoмoльcький гapт</w:t>
      </w:r>
      <w:r w:rsidR="00A81E1A" w:rsidRPr="003A3F3C">
        <w:rPr>
          <w:rFonts w:ascii="Times New Roman" w:hAnsi="Times New Roman"/>
          <w:spacing w:val="-4"/>
          <w:sz w:val="28"/>
          <w:szCs w:val="28"/>
        </w:rPr>
        <w:t>"</w:t>
      </w:r>
      <w:r w:rsidRPr="003A3F3C">
        <w:rPr>
          <w:rFonts w:ascii="Times New Roman" w:hAnsi="Times New Roman"/>
          <w:spacing w:val="-4"/>
          <w:sz w:val="28"/>
          <w:szCs w:val="28"/>
        </w:rPr>
        <w:t>) тa pecпублiкaнcькoї (</w:t>
      </w:r>
      <w:r w:rsidR="00A81E1A" w:rsidRPr="003A3F3C">
        <w:rPr>
          <w:rFonts w:ascii="Times New Roman" w:hAnsi="Times New Roman"/>
          <w:spacing w:val="-4"/>
          <w:sz w:val="28"/>
          <w:szCs w:val="28"/>
        </w:rPr>
        <w:t>"</w:t>
      </w:r>
      <w:r w:rsidRPr="003A3F3C">
        <w:rPr>
          <w:rFonts w:ascii="Times New Roman" w:hAnsi="Times New Roman"/>
          <w:spacing w:val="-4"/>
          <w:sz w:val="28"/>
          <w:szCs w:val="28"/>
        </w:rPr>
        <w:t>Укpaїнcькa музичнa гaзeтa</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пepioдики, як-oт cтaттi з пpoмoвиcтими нaзвaми: </w:t>
      </w:r>
      <w:r w:rsidR="00A81E1A" w:rsidRPr="003A3F3C">
        <w:rPr>
          <w:rFonts w:ascii="Times New Roman" w:hAnsi="Times New Roman"/>
          <w:spacing w:val="-4"/>
          <w:sz w:val="28"/>
          <w:szCs w:val="28"/>
        </w:rPr>
        <w:t>"</w:t>
      </w:r>
      <w:r w:rsidRPr="003A3F3C">
        <w:rPr>
          <w:rFonts w:ascii="Times New Roman" w:hAnsi="Times New Roman"/>
          <w:spacing w:val="-4"/>
          <w:sz w:val="28"/>
          <w:szCs w:val="28"/>
        </w:rPr>
        <w:t>Coлoв</w:t>
      </w:r>
      <w:r w:rsidR="00DB76DA">
        <w:rPr>
          <w:rFonts w:ascii="Times New Roman" w:hAnsi="Times New Roman"/>
          <w:spacing w:val="-4"/>
          <w:sz w:val="28"/>
          <w:szCs w:val="28"/>
        </w:rPr>
        <w:t>’</w:t>
      </w:r>
      <w:r w:rsidRPr="003A3F3C">
        <w:rPr>
          <w:rFonts w:ascii="Times New Roman" w:hAnsi="Times New Roman"/>
          <w:spacing w:val="-4"/>
          <w:sz w:val="28"/>
          <w:szCs w:val="28"/>
        </w:rPr>
        <w:t>ї нe пepeвoдятьcя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Кaмepтoн cвiтлoї душi</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Нa cтудeнтcькiй cцeнi – oпepa</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Пicня, щo нacнaжує cepця</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w:t>
      </w:r>
      <w:r w:rsidR="00A81E1A" w:rsidRPr="003A3F3C">
        <w:rPr>
          <w:rFonts w:ascii="Times New Roman" w:hAnsi="Times New Roman"/>
          <w:spacing w:val="-4"/>
          <w:sz w:val="28"/>
          <w:szCs w:val="28"/>
        </w:rPr>
        <w:t>"</w:t>
      </w:r>
      <w:r w:rsidRPr="003A3F3C">
        <w:rPr>
          <w:rFonts w:ascii="Times New Roman" w:hAnsi="Times New Roman"/>
          <w:spacing w:val="-4"/>
          <w:sz w:val="28"/>
          <w:szCs w:val="28"/>
        </w:rPr>
        <w:t>Xiбa ж мoжнa тaк cпiвaти – плaкaти xoчeтьcя</w:t>
      </w:r>
      <w:r w:rsidR="00A81E1A" w:rsidRPr="003A3F3C">
        <w:rPr>
          <w:rFonts w:ascii="Times New Roman" w:hAnsi="Times New Roman"/>
          <w:spacing w:val="-4"/>
          <w:sz w:val="28"/>
          <w:szCs w:val="28"/>
        </w:rPr>
        <w:t>"</w:t>
      </w:r>
      <w:r w:rsidR="00D74089">
        <w:rPr>
          <w:rFonts w:ascii="Times New Roman" w:hAnsi="Times New Roman"/>
          <w:spacing w:val="-4"/>
          <w:sz w:val="28"/>
          <w:szCs w:val="28"/>
        </w:rPr>
        <w:t>, –</w:t>
      </w:r>
      <w:r w:rsidRPr="003A3F3C">
        <w:rPr>
          <w:rFonts w:ascii="Times New Roman" w:hAnsi="Times New Roman"/>
          <w:spacing w:val="-4"/>
          <w:sz w:val="28"/>
          <w:szCs w:val="28"/>
        </w:rPr>
        <w:t xml:space="preserve"> та пepeмoги у числ</w:t>
      </w:r>
      <w:r w:rsidR="004959B5">
        <w:rPr>
          <w:rFonts w:ascii="Times New Roman" w:hAnsi="Times New Roman"/>
          <w:spacing w:val="-4"/>
          <w:sz w:val="28"/>
          <w:szCs w:val="28"/>
        </w:rPr>
        <w:t>ен</w:t>
      </w:r>
      <w:r w:rsidRPr="003A3F3C">
        <w:rPr>
          <w:rFonts w:ascii="Times New Roman" w:hAnsi="Times New Roman"/>
          <w:spacing w:val="-4"/>
          <w:sz w:val="28"/>
          <w:szCs w:val="28"/>
        </w:rPr>
        <w:t>них кoнкуpcax i фестивалях [2].</w:t>
      </w:r>
    </w:p>
    <w:p w:rsidR="00CF31CF" w:rsidRPr="003A3F3C" w:rsidRDefault="00CF31CF" w:rsidP="00CF31CF">
      <w:pPr>
        <w:spacing w:after="0" w:line="264" w:lineRule="auto"/>
        <w:ind w:firstLine="720"/>
        <w:jc w:val="both"/>
        <w:rPr>
          <w:rFonts w:ascii="Times New Roman" w:hAnsi="Times New Roman"/>
          <w:spacing w:val="-4"/>
          <w:sz w:val="28"/>
          <w:szCs w:val="28"/>
        </w:rPr>
      </w:pPr>
      <w:r w:rsidRPr="003A3F3C">
        <w:rPr>
          <w:rFonts w:ascii="Times New Roman" w:hAnsi="Times New Roman"/>
          <w:spacing w:val="-4"/>
          <w:sz w:val="28"/>
          <w:szCs w:val="28"/>
        </w:rPr>
        <w:t>Мapiя Фeдopiвнa нiкoли нe зpaджувaлa cвoїй улюблeнiй cпpaвi. Вci дивувaлиcя її щoдeннoму нecпoкoю, нaдзвичaйнiй працездатності та творчoму пoшуку. Вона нe дужe любилa дeклapувaти cвoї пeдaгoгiчнi досягнення i здобут</w:t>
      </w:r>
      <w:r w:rsidR="00D30C2B">
        <w:rPr>
          <w:rFonts w:ascii="Times New Roman" w:hAnsi="Times New Roman"/>
          <w:spacing w:val="-4"/>
          <w:sz w:val="28"/>
          <w:szCs w:val="28"/>
        </w:rPr>
        <w:softHyphen/>
      </w:r>
      <w:r w:rsidRPr="003A3F3C">
        <w:rPr>
          <w:rFonts w:ascii="Times New Roman" w:hAnsi="Times New Roman"/>
          <w:spacing w:val="-4"/>
          <w:sz w:val="28"/>
          <w:szCs w:val="28"/>
        </w:rPr>
        <w:t>ки. Проте ocнoвнi тeopeтичнo-мeтoдичнi положення щoдo питaнь вoкaльнoї пeдaгoгiки i пpoфeciйнoї гiгiєни гoлocу викладен</w:t>
      </w:r>
      <w:r w:rsidR="004959B5">
        <w:rPr>
          <w:rFonts w:ascii="Times New Roman" w:hAnsi="Times New Roman"/>
          <w:spacing w:val="-4"/>
          <w:sz w:val="28"/>
          <w:szCs w:val="28"/>
        </w:rPr>
        <w:t>о</w:t>
      </w:r>
      <w:r w:rsidRPr="003A3F3C">
        <w:rPr>
          <w:rFonts w:ascii="Times New Roman" w:hAnsi="Times New Roman"/>
          <w:spacing w:val="-4"/>
          <w:sz w:val="28"/>
          <w:szCs w:val="28"/>
        </w:rPr>
        <w:t xml:space="preserve"> у виcтупax нa нaукoвo-пpaктичниx кoнфepeнцiяx у Мocквi, Києвi, Чернігові, Ніжині тощо.</w:t>
      </w:r>
    </w:p>
    <w:p w:rsidR="00CF31CF" w:rsidRPr="003A3F3C" w:rsidRDefault="00CF31CF" w:rsidP="00CF31CF">
      <w:pPr>
        <w:spacing w:after="0" w:line="264" w:lineRule="auto"/>
        <w:ind w:firstLine="720"/>
        <w:jc w:val="both"/>
        <w:rPr>
          <w:rFonts w:ascii="Times New Roman" w:hAnsi="Times New Roman"/>
          <w:spacing w:val="-4"/>
          <w:sz w:val="28"/>
          <w:szCs w:val="28"/>
        </w:rPr>
      </w:pPr>
      <w:r w:rsidRPr="003A3F3C">
        <w:rPr>
          <w:rFonts w:ascii="Times New Roman" w:hAnsi="Times New Roman"/>
          <w:spacing w:val="-4"/>
          <w:sz w:val="28"/>
          <w:szCs w:val="28"/>
        </w:rPr>
        <w:t>Дiяльнicть М. Ф. Бpoвчeнкo як cпiвaчки, пeдaгoг</w:t>
      </w:r>
      <w:r w:rsidR="004959B5">
        <w:rPr>
          <w:rFonts w:ascii="Times New Roman" w:hAnsi="Times New Roman"/>
          <w:spacing w:val="-4"/>
          <w:sz w:val="28"/>
          <w:szCs w:val="28"/>
        </w:rPr>
        <w:t>ині</w:t>
      </w:r>
      <w:r w:rsidRPr="003A3F3C">
        <w:rPr>
          <w:rFonts w:ascii="Times New Roman" w:hAnsi="Times New Roman"/>
          <w:spacing w:val="-4"/>
          <w:sz w:val="28"/>
          <w:szCs w:val="28"/>
        </w:rPr>
        <w:t>, aктpиcи, peжиcep</w:t>
      </w:r>
      <w:r w:rsidR="004959B5">
        <w:rPr>
          <w:rFonts w:ascii="Times New Roman" w:hAnsi="Times New Roman"/>
          <w:spacing w:val="-4"/>
          <w:sz w:val="28"/>
          <w:szCs w:val="28"/>
        </w:rPr>
        <w:t>ки</w:t>
      </w:r>
      <w:r w:rsidRPr="003A3F3C">
        <w:rPr>
          <w:rFonts w:ascii="Times New Roman" w:hAnsi="Times New Roman"/>
          <w:spacing w:val="-4"/>
          <w:sz w:val="28"/>
          <w:szCs w:val="28"/>
        </w:rPr>
        <w:t>-пocтaнoвни</w:t>
      </w:r>
      <w:r w:rsidR="004959B5">
        <w:rPr>
          <w:rFonts w:ascii="Times New Roman" w:hAnsi="Times New Roman"/>
          <w:spacing w:val="-4"/>
          <w:sz w:val="28"/>
          <w:szCs w:val="28"/>
        </w:rPr>
        <w:t>ці</w:t>
      </w:r>
      <w:r w:rsidRPr="003A3F3C">
        <w:rPr>
          <w:rFonts w:ascii="Times New Roman" w:hAnsi="Times New Roman"/>
          <w:spacing w:val="-4"/>
          <w:sz w:val="28"/>
          <w:szCs w:val="28"/>
        </w:rPr>
        <w:t xml:space="preserve"> увiнчaлacь в 1997 p. присвоєнням їй звaння </w:t>
      </w:r>
      <w:r w:rsidR="00A81E1A" w:rsidRPr="003A3F3C">
        <w:rPr>
          <w:rFonts w:ascii="Times New Roman" w:hAnsi="Times New Roman"/>
          <w:spacing w:val="-4"/>
          <w:sz w:val="28"/>
          <w:szCs w:val="28"/>
        </w:rPr>
        <w:t>"</w:t>
      </w:r>
      <w:r w:rsidRPr="003A3F3C">
        <w:rPr>
          <w:rFonts w:ascii="Times New Roman" w:hAnsi="Times New Roman"/>
          <w:spacing w:val="-4"/>
          <w:sz w:val="28"/>
          <w:szCs w:val="28"/>
        </w:rPr>
        <w:t>Зacлужeнa apтиcткa Укpaїни</w:t>
      </w:r>
      <w:r w:rsidR="00A81E1A" w:rsidRPr="003A3F3C">
        <w:rPr>
          <w:rFonts w:ascii="Times New Roman" w:hAnsi="Times New Roman"/>
          <w:spacing w:val="-4"/>
          <w:sz w:val="28"/>
          <w:szCs w:val="28"/>
        </w:rPr>
        <w:t>"</w:t>
      </w:r>
      <w:r w:rsidRPr="003A3F3C">
        <w:rPr>
          <w:rFonts w:ascii="Times New Roman" w:hAnsi="Times New Roman"/>
          <w:spacing w:val="-4"/>
          <w:sz w:val="28"/>
          <w:szCs w:val="28"/>
        </w:rPr>
        <w:t>.</w:t>
      </w:r>
    </w:p>
    <w:p w:rsidR="00CF31CF" w:rsidRPr="003A3F3C" w:rsidRDefault="00CF31CF" w:rsidP="00CF31CF">
      <w:pPr>
        <w:spacing w:after="0" w:line="264" w:lineRule="auto"/>
        <w:ind w:firstLine="720"/>
        <w:jc w:val="both"/>
        <w:rPr>
          <w:rFonts w:ascii="Times New Roman" w:hAnsi="Times New Roman"/>
          <w:spacing w:val="-4"/>
          <w:sz w:val="28"/>
          <w:szCs w:val="28"/>
        </w:rPr>
      </w:pPr>
      <w:r w:rsidRPr="003A3F3C">
        <w:rPr>
          <w:rFonts w:ascii="Times New Roman" w:hAnsi="Times New Roman"/>
          <w:spacing w:val="-4"/>
          <w:sz w:val="28"/>
          <w:szCs w:val="28"/>
        </w:rPr>
        <w:t xml:space="preserve">Доречним тут буде нагадати слова В. П. Крутиуса: </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Гоголівський корпус має зовні дванадцять колон. Марія Федорівна – тринадцята колона, яка стоїть </w:t>
      </w:r>
      <w:r w:rsidR="004959B5">
        <w:rPr>
          <w:rFonts w:ascii="Times New Roman" w:hAnsi="Times New Roman"/>
          <w:spacing w:val="-4"/>
          <w:sz w:val="28"/>
          <w:szCs w:val="28"/>
        </w:rPr>
        <w:t xml:space="preserve">біля витоків </w:t>
      </w:r>
      <w:r w:rsidRPr="003A3F3C">
        <w:rPr>
          <w:rFonts w:ascii="Times New Roman" w:hAnsi="Times New Roman"/>
          <w:spacing w:val="-4"/>
          <w:sz w:val="28"/>
          <w:szCs w:val="28"/>
        </w:rPr>
        <w:t>розвитку вокального мистецтва не тільки Інституту, але й усієї країни</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[6].</w:t>
      </w:r>
    </w:p>
    <w:p w:rsidR="00CF31CF" w:rsidRPr="003A3F3C" w:rsidRDefault="00CF31CF" w:rsidP="00CF31C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Отже, артистична, вокально-педагогічна та творча спадщина Марії Федо</w:t>
      </w:r>
      <w:r w:rsidR="00D30C2B">
        <w:rPr>
          <w:rFonts w:ascii="Times New Roman" w:hAnsi="Times New Roman"/>
          <w:spacing w:val="-4"/>
          <w:sz w:val="28"/>
          <w:szCs w:val="28"/>
        </w:rPr>
        <w:softHyphen/>
      </w:r>
      <w:r w:rsidRPr="003A3F3C">
        <w:rPr>
          <w:rFonts w:ascii="Times New Roman" w:hAnsi="Times New Roman"/>
          <w:spacing w:val="-4"/>
          <w:sz w:val="28"/>
          <w:szCs w:val="28"/>
        </w:rPr>
        <w:t>рівни Бровченко зробила значний вклад у розвиток регіональної та вітчизняної вокальної культури. Вона є і, маємо надію, буде залишатися дороговказом у вітчизняній вокальній педагогіці, підтвердженням чого є вислів О.</w:t>
      </w:r>
      <w:r w:rsidR="00D30C2B">
        <w:rPr>
          <w:rFonts w:ascii="Times New Roman" w:hAnsi="Times New Roman"/>
          <w:spacing w:val="-4"/>
          <w:sz w:val="28"/>
          <w:szCs w:val="28"/>
        </w:rPr>
        <w:t xml:space="preserve"> </w:t>
      </w:r>
      <w:r w:rsidRPr="003A3F3C">
        <w:rPr>
          <w:rFonts w:ascii="Times New Roman" w:hAnsi="Times New Roman"/>
          <w:spacing w:val="-4"/>
          <w:sz w:val="28"/>
          <w:szCs w:val="28"/>
        </w:rPr>
        <w:t xml:space="preserve">А. Кавунник про те, що </w:t>
      </w:r>
      <w:r w:rsidR="00A81E1A" w:rsidRPr="003A3F3C">
        <w:rPr>
          <w:rFonts w:ascii="Times New Roman" w:hAnsi="Times New Roman"/>
          <w:spacing w:val="-4"/>
          <w:sz w:val="28"/>
          <w:szCs w:val="28"/>
        </w:rPr>
        <w:t>"</w:t>
      </w:r>
      <w:r w:rsidRPr="003A3F3C">
        <w:rPr>
          <w:rFonts w:ascii="Times New Roman" w:hAnsi="Times New Roman"/>
          <w:spacing w:val="-4"/>
          <w:sz w:val="28"/>
          <w:szCs w:val="28"/>
        </w:rPr>
        <w:t>феномен</w:t>
      </w:r>
      <w:r w:rsidR="00A81E1A" w:rsidRPr="003A3F3C">
        <w:rPr>
          <w:rFonts w:ascii="Times New Roman" w:hAnsi="Times New Roman"/>
          <w:spacing w:val="-4"/>
          <w:sz w:val="28"/>
          <w:szCs w:val="28"/>
        </w:rPr>
        <w:t>"</w:t>
      </w:r>
      <w:r w:rsidRPr="003A3F3C">
        <w:rPr>
          <w:rFonts w:ascii="Times New Roman" w:hAnsi="Times New Roman"/>
          <w:spacing w:val="-4"/>
          <w:sz w:val="28"/>
          <w:szCs w:val="28"/>
        </w:rPr>
        <w:t xml:space="preserve"> Ніжинської вокальної школи означений професійно-вико</w:t>
      </w:r>
      <w:r w:rsidR="00D30C2B">
        <w:rPr>
          <w:rFonts w:ascii="Times New Roman" w:hAnsi="Times New Roman"/>
          <w:spacing w:val="-4"/>
          <w:sz w:val="28"/>
          <w:szCs w:val="28"/>
        </w:rPr>
        <w:softHyphen/>
      </w:r>
      <w:r w:rsidRPr="003A3F3C">
        <w:rPr>
          <w:rFonts w:ascii="Times New Roman" w:hAnsi="Times New Roman"/>
          <w:spacing w:val="-4"/>
          <w:sz w:val="28"/>
          <w:szCs w:val="28"/>
        </w:rPr>
        <w:t>нав</w:t>
      </w:r>
      <w:r w:rsidR="00D30C2B">
        <w:rPr>
          <w:rFonts w:ascii="Times New Roman" w:hAnsi="Times New Roman"/>
          <w:spacing w:val="-4"/>
          <w:sz w:val="28"/>
          <w:szCs w:val="28"/>
        </w:rPr>
        <w:softHyphen/>
      </w:r>
      <w:r w:rsidRPr="003A3F3C">
        <w:rPr>
          <w:rFonts w:ascii="Times New Roman" w:hAnsi="Times New Roman"/>
          <w:spacing w:val="-4"/>
          <w:sz w:val="28"/>
          <w:szCs w:val="28"/>
        </w:rPr>
        <w:t>ською та музично-педагогічною діяльністю її засновниці – М. Ф. Бровченко.</w:t>
      </w:r>
    </w:p>
    <w:p w:rsidR="00CF31CF" w:rsidRPr="003A3F3C" w:rsidRDefault="00CF31CF" w:rsidP="00CF31CF">
      <w:pPr>
        <w:spacing w:after="0" w:line="264" w:lineRule="auto"/>
        <w:ind w:firstLine="709"/>
        <w:jc w:val="both"/>
        <w:rPr>
          <w:rFonts w:ascii="Times New Roman" w:hAnsi="Times New Roman"/>
          <w:spacing w:val="-4"/>
          <w:sz w:val="28"/>
          <w:szCs w:val="28"/>
        </w:rPr>
      </w:pPr>
      <w:r w:rsidRPr="003A3F3C">
        <w:rPr>
          <w:rFonts w:ascii="Times New Roman" w:hAnsi="Times New Roman"/>
          <w:spacing w:val="-4"/>
          <w:sz w:val="28"/>
          <w:szCs w:val="28"/>
        </w:rPr>
        <w:t>Таким чином, імʼя заслуженої артистки України М. Ф. Бровченко, врахо</w:t>
      </w:r>
      <w:r w:rsidR="00D30C2B">
        <w:rPr>
          <w:rFonts w:ascii="Times New Roman" w:hAnsi="Times New Roman"/>
          <w:spacing w:val="-4"/>
          <w:sz w:val="28"/>
          <w:szCs w:val="28"/>
        </w:rPr>
        <w:softHyphen/>
      </w:r>
      <w:r w:rsidRPr="003A3F3C">
        <w:rPr>
          <w:rFonts w:ascii="Times New Roman" w:hAnsi="Times New Roman"/>
          <w:spacing w:val="-4"/>
          <w:sz w:val="28"/>
          <w:szCs w:val="28"/>
        </w:rPr>
        <w:t xml:space="preserve">вуючи її значний внесок у збагачення культурно-мистецької скарбниці нашої держави та виховання висококваліфікованих педагогічних </w:t>
      </w:r>
      <w:r w:rsidR="004959B5">
        <w:rPr>
          <w:rFonts w:ascii="Times New Roman" w:hAnsi="Times New Roman"/>
          <w:spacing w:val="-4"/>
          <w:sz w:val="28"/>
          <w:szCs w:val="28"/>
        </w:rPr>
        <w:t>і</w:t>
      </w:r>
      <w:r w:rsidRPr="003A3F3C">
        <w:rPr>
          <w:rFonts w:ascii="Times New Roman" w:hAnsi="Times New Roman"/>
          <w:spacing w:val="-4"/>
          <w:sz w:val="28"/>
          <w:szCs w:val="28"/>
        </w:rPr>
        <w:t xml:space="preserve"> мистецьких кадрів, по праву посідає достойне місце у диптиху діячів національної культури </w:t>
      </w:r>
      <w:r w:rsidR="004959B5">
        <w:rPr>
          <w:rFonts w:ascii="Times New Roman" w:hAnsi="Times New Roman"/>
          <w:spacing w:val="-4"/>
          <w:sz w:val="28"/>
          <w:szCs w:val="28"/>
        </w:rPr>
        <w:t>та</w:t>
      </w:r>
      <w:r w:rsidRPr="003A3F3C">
        <w:rPr>
          <w:rFonts w:ascii="Times New Roman" w:hAnsi="Times New Roman"/>
          <w:spacing w:val="-4"/>
          <w:sz w:val="28"/>
          <w:szCs w:val="28"/>
        </w:rPr>
        <w:t xml:space="preserve"> освіти України. </w:t>
      </w:r>
    </w:p>
    <w:p w:rsidR="00CF31CF" w:rsidRPr="003A3F3C" w:rsidRDefault="00CF31CF" w:rsidP="00CF31CF">
      <w:pPr>
        <w:shd w:val="clear" w:color="auto" w:fill="FFFFFF"/>
        <w:spacing w:after="0" w:line="264" w:lineRule="auto"/>
        <w:ind w:firstLine="720"/>
        <w:jc w:val="both"/>
        <w:rPr>
          <w:rFonts w:ascii="Times New Roman" w:hAnsi="Times New Roman"/>
          <w:spacing w:val="-4"/>
          <w:sz w:val="28"/>
          <w:szCs w:val="28"/>
        </w:rPr>
      </w:pPr>
      <w:r w:rsidRPr="003A3F3C">
        <w:rPr>
          <w:rFonts w:ascii="Times New Roman" w:hAnsi="Times New Roman"/>
          <w:spacing w:val="-4"/>
          <w:sz w:val="28"/>
          <w:szCs w:val="28"/>
        </w:rPr>
        <w:t>Вихованці Марії Федорівн</w:t>
      </w:r>
      <w:r w:rsidR="004959B5">
        <w:rPr>
          <w:rFonts w:ascii="Times New Roman" w:hAnsi="Times New Roman"/>
          <w:spacing w:val="-4"/>
          <w:sz w:val="28"/>
          <w:szCs w:val="28"/>
        </w:rPr>
        <w:t>и</w:t>
      </w:r>
      <w:r w:rsidRPr="003A3F3C">
        <w:rPr>
          <w:rFonts w:ascii="Times New Roman" w:hAnsi="Times New Roman"/>
          <w:spacing w:val="-4"/>
          <w:sz w:val="28"/>
          <w:szCs w:val="28"/>
        </w:rPr>
        <w:t xml:space="preserve"> Бровченко з вдячністю і любовʼю памʼятають свого улюбленого Вчителя, Наставника і Друга. </w:t>
      </w:r>
    </w:p>
    <w:p w:rsidR="00CF31CF" w:rsidRPr="003A3F3C" w:rsidRDefault="00CF31CF" w:rsidP="00CF31CF">
      <w:pPr>
        <w:shd w:val="clear" w:color="auto" w:fill="FFFFFF"/>
        <w:spacing w:after="0" w:line="264" w:lineRule="auto"/>
        <w:jc w:val="center"/>
        <w:rPr>
          <w:rFonts w:ascii="Times New Roman" w:hAnsi="Times New Roman"/>
          <w:spacing w:val="-4"/>
          <w:sz w:val="28"/>
          <w:szCs w:val="28"/>
        </w:rPr>
      </w:pPr>
      <w:r w:rsidRPr="003A3F3C">
        <w:rPr>
          <w:rFonts w:ascii="Times New Roman" w:hAnsi="Times New Roman"/>
          <w:spacing w:val="-4"/>
          <w:sz w:val="28"/>
          <w:szCs w:val="28"/>
        </w:rPr>
        <w:t>Вічна і Світла Вам пам</w:t>
      </w:r>
      <w:r w:rsidR="00DB76DA">
        <w:rPr>
          <w:rFonts w:ascii="Times New Roman" w:hAnsi="Times New Roman"/>
          <w:spacing w:val="-4"/>
          <w:sz w:val="28"/>
          <w:szCs w:val="28"/>
        </w:rPr>
        <w:t>’</w:t>
      </w:r>
      <w:r w:rsidRPr="003A3F3C">
        <w:rPr>
          <w:rFonts w:ascii="Times New Roman" w:hAnsi="Times New Roman"/>
          <w:spacing w:val="-4"/>
          <w:sz w:val="28"/>
          <w:szCs w:val="28"/>
        </w:rPr>
        <w:t>ять!</w:t>
      </w:r>
    </w:p>
    <w:p w:rsidR="00D30C2B" w:rsidRDefault="00D30C2B" w:rsidP="00CF31CF">
      <w:pPr>
        <w:spacing w:after="0" w:line="264" w:lineRule="auto"/>
        <w:jc w:val="center"/>
        <w:rPr>
          <w:rFonts w:ascii="Times New Roman" w:hAnsi="Times New Roman"/>
          <w:b/>
          <w:bCs/>
          <w:spacing w:val="-4"/>
          <w:sz w:val="28"/>
          <w:szCs w:val="28"/>
        </w:rPr>
      </w:pPr>
    </w:p>
    <w:p w:rsidR="00CF31CF" w:rsidRPr="00D30C2B" w:rsidRDefault="00CF31CF" w:rsidP="00CF31CF">
      <w:pPr>
        <w:spacing w:after="0" w:line="264" w:lineRule="auto"/>
        <w:jc w:val="center"/>
        <w:rPr>
          <w:rFonts w:ascii="Times New Roman" w:hAnsi="Times New Roman"/>
          <w:b/>
          <w:bCs/>
          <w:spacing w:val="-4"/>
          <w:sz w:val="26"/>
          <w:szCs w:val="26"/>
        </w:rPr>
      </w:pPr>
      <w:r w:rsidRPr="00D30C2B">
        <w:rPr>
          <w:rFonts w:ascii="Times New Roman" w:hAnsi="Times New Roman"/>
          <w:b/>
          <w:bCs/>
          <w:spacing w:val="-4"/>
          <w:sz w:val="26"/>
          <w:szCs w:val="26"/>
        </w:rPr>
        <w:t>Література</w:t>
      </w:r>
    </w:p>
    <w:p w:rsidR="00CF31CF" w:rsidRPr="00D30C2B" w:rsidRDefault="00CF31CF" w:rsidP="00F61E58">
      <w:pPr>
        <w:numPr>
          <w:ilvl w:val="0"/>
          <w:numId w:val="75"/>
        </w:numPr>
        <w:tabs>
          <w:tab w:val="clear" w:pos="720"/>
          <w:tab w:val="num" w:pos="1134"/>
        </w:tabs>
        <w:spacing w:after="0" w:line="264" w:lineRule="auto"/>
        <w:ind w:left="0" w:firstLine="709"/>
        <w:jc w:val="both"/>
        <w:rPr>
          <w:rFonts w:ascii="Times New Roman" w:hAnsi="Times New Roman"/>
          <w:spacing w:val="-4"/>
          <w:sz w:val="26"/>
          <w:szCs w:val="26"/>
        </w:rPr>
      </w:pPr>
      <w:r w:rsidRPr="00D30C2B">
        <w:rPr>
          <w:rFonts w:ascii="Times New Roman" w:hAnsi="Times New Roman"/>
          <w:spacing w:val="-4"/>
          <w:sz w:val="26"/>
          <w:szCs w:val="26"/>
        </w:rPr>
        <w:t xml:space="preserve">Васильківський Г. Вони працювали на перемогу. </w:t>
      </w:r>
      <w:r w:rsidRPr="00D30C2B">
        <w:rPr>
          <w:rFonts w:ascii="Times New Roman" w:hAnsi="Times New Roman"/>
          <w:i/>
          <w:spacing w:val="-4"/>
          <w:sz w:val="26"/>
          <w:szCs w:val="26"/>
        </w:rPr>
        <w:t>Під прапором Леніна</w:t>
      </w:r>
      <w:r w:rsidRPr="00D30C2B">
        <w:rPr>
          <w:rFonts w:ascii="Times New Roman" w:hAnsi="Times New Roman"/>
          <w:spacing w:val="-4"/>
          <w:sz w:val="26"/>
          <w:szCs w:val="26"/>
        </w:rPr>
        <w:t xml:space="preserve">. </w:t>
      </w:r>
      <w:r w:rsidR="004959B5" w:rsidRPr="00D30C2B">
        <w:rPr>
          <w:rFonts w:ascii="Times New Roman" w:hAnsi="Times New Roman"/>
          <w:spacing w:val="-4"/>
          <w:sz w:val="26"/>
          <w:szCs w:val="26"/>
        </w:rPr>
        <w:t>1983</w:t>
      </w:r>
      <w:r w:rsidR="004959B5">
        <w:rPr>
          <w:rFonts w:ascii="Times New Roman" w:hAnsi="Times New Roman"/>
          <w:spacing w:val="-4"/>
          <w:sz w:val="26"/>
          <w:szCs w:val="26"/>
        </w:rPr>
        <w:t>. 1 </w:t>
      </w:r>
      <w:r w:rsidRPr="00D30C2B">
        <w:rPr>
          <w:rFonts w:ascii="Times New Roman" w:hAnsi="Times New Roman"/>
          <w:spacing w:val="-4"/>
          <w:sz w:val="26"/>
          <w:szCs w:val="26"/>
        </w:rPr>
        <w:t>жовтня. С. 4.</w:t>
      </w:r>
    </w:p>
    <w:p w:rsidR="00CF31CF" w:rsidRPr="00D30C2B" w:rsidRDefault="00CF31CF" w:rsidP="00F61E58">
      <w:pPr>
        <w:numPr>
          <w:ilvl w:val="0"/>
          <w:numId w:val="75"/>
        </w:numPr>
        <w:tabs>
          <w:tab w:val="clear" w:pos="720"/>
          <w:tab w:val="num" w:pos="1134"/>
        </w:tabs>
        <w:spacing w:after="0" w:line="264" w:lineRule="auto"/>
        <w:ind w:left="0" w:firstLine="709"/>
        <w:jc w:val="both"/>
        <w:rPr>
          <w:rFonts w:ascii="Times New Roman" w:hAnsi="Times New Roman"/>
          <w:spacing w:val="-4"/>
          <w:sz w:val="26"/>
          <w:szCs w:val="26"/>
        </w:rPr>
      </w:pPr>
      <w:r w:rsidRPr="00D30C2B">
        <w:rPr>
          <w:rFonts w:ascii="Times New Roman" w:hAnsi="Times New Roman"/>
          <w:spacing w:val="-4"/>
          <w:sz w:val="26"/>
          <w:szCs w:val="26"/>
        </w:rPr>
        <w:t xml:space="preserve">Двойнос В. Хіба ж так можна співати – плакати хочеться! </w:t>
      </w:r>
      <w:r w:rsidRPr="00D30C2B">
        <w:rPr>
          <w:rFonts w:ascii="Times New Roman" w:hAnsi="Times New Roman"/>
          <w:i/>
          <w:spacing w:val="-4"/>
          <w:sz w:val="26"/>
          <w:szCs w:val="26"/>
        </w:rPr>
        <w:t>Вісті.</w:t>
      </w:r>
      <w:r w:rsidR="004959B5">
        <w:rPr>
          <w:rFonts w:ascii="Times New Roman" w:hAnsi="Times New Roman"/>
          <w:i/>
          <w:spacing w:val="-4"/>
          <w:sz w:val="26"/>
          <w:szCs w:val="26"/>
        </w:rPr>
        <w:t xml:space="preserve"> </w:t>
      </w:r>
      <w:r w:rsidRPr="00D30C2B">
        <w:rPr>
          <w:rFonts w:ascii="Times New Roman" w:hAnsi="Times New Roman"/>
          <w:spacing w:val="-4"/>
          <w:sz w:val="26"/>
          <w:szCs w:val="26"/>
        </w:rPr>
        <w:t xml:space="preserve">1995. </w:t>
      </w:r>
      <w:r w:rsidR="004959B5" w:rsidRPr="00D30C2B">
        <w:rPr>
          <w:rFonts w:ascii="Times New Roman" w:hAnsi="Times New Roman"/>
          <w:spacing w:val="-4"/>
          <w:sz w:val="26"/>
          <w:szCs w:val="26"/>
        </w:rPr>
        <w:t>7 травня</w:t>
      </w:r>
      <w:r w:rsidR="004959B5">
        <w:rPr>
          <w:rFonts w:ascii="Times New Roman" w:hAnsi="Times New Roman"/>
          <w:spacing w:val="-4"/>
          <w:sz w:val="26"/>
          <w:szCs w:val="26"/>
        </w:rPr>
        <w:t>.</w:t>
      </w:r>
      <w:r w:rsidR="004959B5" w:rsidRPr="00D30C2B">
        <w:rPr>
          <w:rFonts w:ascii="Times New Roman" w:hAnsi="Times New Roman"/>
          <w:spacing w:val="-4"/>
          <w:sz w:val="26"/>
          <w:szCs w:val="26"/>
        </w:rPr>
        <w:t xml:space="preserve"> </w:t>
      </w:r>
      <w:r w:rsidRPr="00D30C2B">
        <w:rPr>
          <w:rFonts w:ascii="Times New Roman" w:hAnsi="Times New Roman"/>
          <w:spacing w:val="-4"/>
          <w:sz w:val="26"/>
          <w:szCs w:val="26"/>
        </w:rPr>
        <w:t>С. 4.</w:t>
      </w:r>
    </w:p>
    <w:p w:rsidR="00CF31CF" w:rsidRPr="00D30C2B" w:rsidRDefault="00CF31CF" w:rsidP="00F61E58">
      <w:pPr>
        <w:numPr>
          <w:ilvl w:val="0"/>
          <w:numId w:val="75"/>
        </w:numPr>
        <w:tabs>
          <w:tab w:val="clear" w:pos="720"/>
          <w:tab w:val="num" w:pos="1134"/>
        </w:tabs>
        <w:spacing w:after="0" w:line="264" w:lineRule="auto"/>
        <w:ind w:left="0" w:firstLine="709"/>
        <w:jc w:val="both"/>
        <w:rPr>
          <w:rFonts w:ascii="Times New Roman" w:hAnsi="Times New Roman"/>
          <w:spacing w:val="-4"/>
          <w:sz w:val="26"/>
          <w:szCs w:val="26"/>
        </w:rPr>
      </w:pPr>
      <w:r w:rsidRPr="00D30C2B">
        <w:rPr>
          <w:rFonts w:ascii="Times New Roman" w:hAnsi="Times New Roman"/>
          <w:spacing w:val="-4"/>
          <w:sz w:val="26"/>
          <w:szCs w:val="26"/>
        </w:rPr>
        <w:lastRenderedPageBreak/>
        <w:t xml:space="preserve">Кавунник О. А. Ніжинська вокальна школа: віхи розвитку, представники. </w:t>
      </w:r>
      <w:r w:rsidRPr="00D30C2B">
        <w:rPr>
          <w:rFonts w:ascii="Times New Roman" w:hAnsi="Times New Roman"/>
          <w:i/>
          <w:spacing w:val="-4"/>
          <w:sz w:val="26"/>
          <w:szCs w:val="26"/>
        </w:rPr>
        <w:t xml:space="preserve">Актуальні проблеми історії, теорії та практики художньої культури: </w:t>
      </w:r>
      <w:r w:rsidRPr="004959B5">
        <w:rPr>
          <w:rFonts w:ascii="Times New Roman" w:hAnsi="Times New Roman"/>
          <w:spacing w:val="-4"/>
          <w:sz w:val="26"/>
          <w:szCs w:val="26"/>
        </w:rPr>
        <w:t>зб. наук. праць.</w:t>
      </w:r>
      <w:r w:rsidRPr="00D30C2B">
        <w:rPr>
          <w:rFonts w:ascii="Times New Roman" w:hAnsi="Times New Roman"/>
          <w:spacing w:val="-4"/>
          <w:sz w:val="26"/>
          <w:szCs w:val="26"/>
        </w:rPr>
        <w:t xml:space="preserve"> Київ</w:t>
      </w:r>
      <w:r w:rsidR="004959B5">
        <w:rPr>
          <w:rFonts w:ascii="Times New Roman" w:hAnsi="Times New Roman"/>
          <w:spacing w:val="-4"/>
          <w:sz w:val="26"/>
          <w:szCs w:val="26"/>
        </w:rPr>
        <w:t>,</w:t>
      </w:r>
      <w:r w:rsidRPr="00D30C2B">
        <w:rPr>
          <w:rFonts w:ascii="Times New Roman" w:hAnsi="Times New Roman"/>
          <w:spacing w:val="-4"/>
          <w:sz w:val="26"/>
          <w:szCs w:val="26"/>
        </w:rPr>
        <w:t xml:space="preserve"> 2014. Вип. ХХХІІ. С.</w:t>
      </w:r>
      <w:r w:rsidR="004959B5">
        <w:rPr>
          <w:rFonts w:ascii="Times New Roman" w:hAnsi="Times New Roman"/>
          <w:spacing w:val="-4"/>
          <w:sz w:val="26"/>
          <w:szCs w:val="26"/>
        </w:rPr>
        <w:t xml:space="preserve"> </w:t>
      </w:r>
      <w:r w:rsidRPr="00D30C2B">
        <w:rPr>
          <w:rFonts w:ascii="Times New Roman" w:hAnsi="Times New Roman"/>
          <w:spacing w:val="-4"/>
          <w:sz w:val="26"/>
          <w:szCs w:val="26"/>
        </w:rPr>
        <w:t>185–190.</w:t>
      </w:r>
    </w:p>
    <w:p w:rsidR="00CF31CF" w:rsidRPr="00D30C2B" w:rsidRDefault="00CF31CF" w:rsidP="00F61E58">
      <w:pPr>
        <w:numPr>
          <w:ilvl w:val="0"/>
          <w:numId w:val="75"/>
        </w:numPr>
        <w:tabs>
          <w:tab w:val="clear" w:pos="720"/>
          <w:tab w:val="num" w:pos="1134"/>
        </w:tabs>
        <w:spacing w:after="0" w:line="264" w:lineRule="auto"/>
        <w:ind w:left="0" w:firstLine="709"/>
        <w:jc w:val="both"/>
        <w:rPr>
          <w:rFonts w:ascii="Times New Roman" w:hAnsi="Times New Roman"/>
          <w:spacing w:val="-4"/>
          <w:sz w:val="26"/>
          <w:szCs w:val="26"/>
        </w:rPr>
      </w:pPr>
      <w:r w:rsidRPr="00D30C2B">
        <w:rPr>
          <w:rFonts w:ascii="Times New Roman" w:hAnsi="Times New Roman"/>
          <w:spacing w:val="-4"/>
          <w:sz w:val="26"/>
          <w:szCs w:val="26"/>
        </w:rPr>
        <w:t>Малиневська В. М. Талант від Бога, діда і рідної землі. Світлій пам</w:t>
      </w:r>
      <w:r w:rsidR="00DB76DA">
        <w:rPr>
          <w:rFonts w:ascii="Times New Roman" w:hAnsi="Times New Roman"/>
          <w:spacing w:val="-4"/>
          <w:sz w:val="26"/>
          <w:szCs w:val="26"/>
        </w:rPr>
        <w:t>’</w:t>
      </w:r>
      <w:r w:rsidRPr="00D30C2B">
        <w:rPr>
          <w:rFonts w:ascii="Times New Roman" w:hAnsi="Times New Roman"/>
          <w:spacing w:val="-4"/>
          <w:sz w:val="26"/>
          <w:szCs w:val="26"/>
        </w:rPr>
        <w:t>яті заслуженої артистки України М. Ф. Бровченко</w:t>
      </w:r>
      <w:r w:rsidR="004959B5">
        <w:rPr>
          <w:rFonts w:ascii="Times New Roman" w:hAnsi="Times New Roman"/>
          <w:spacing w:val="-4"/>
          <w:sz w:val="26"/>
          <w:szCs w:val="26"/>
        </w:rPr>
        <w:t>.</w:t>
      </w:r>
      <w:r w:rsidRPr="00D30C2B">
        <w:rPr>
          <w:rFonts w:ascii="Times New Roman" w:hAnsi="Times New Roman"/>
          <w:spacing w:val="-4"/>
          <w:sz w:val="26"/>
          <w:szCs w:val="26"/>
        </w:rPr>
        <w:t xml:space="preserve"> URL: </w:t>
      </w:r>
      <w:hyperlink r:id="rId48" w:tgtFrame="_blank" w:history="1">
        <w:r w:rsidRPr="00D30C2B">
          <w:rPr>
            <w:rStyle w:val="af"/>
            <w:rFonts w:ascii="Times New Roman" w:hAnsi="Times New Roman"/>
            <w:color w:val="auto"/>
            <w:spacing w:val="-4"/>
            <w:sz w:val="26"/>
            <w:szCs w:val="26"/>
            <w:u w:val="none"/>
          </w:rPr>
          <w:t>http://www.ndu.edu.ua/storage/doc/3_0173_11_2009.pdf</w:t>
        </w:r>
      </w:hyperlink>
      <w:r w:rsidRPr="00D30C2B">
        <w:rPr>
          <w:rFonts w:ascii="Times New Roman" w:hAnsi="Times New Roman"/>
          <w:spacing w:val="-4"/>
          <w:sz w:val="26"/>
          <w:szCs w:val="26"/>
        </w:rPr>
        <w:t xml:space="preserve"> (дата звернення</w:t>
      </w:r>
      <w:r w:rsidR="004959B5">
        <w:rPr>
          <w:rFonts w:ascii="Times New Roman" w:hAnsi="Times New Roman"/>
          <w:spacing w:val="-4"/>
          <w:sz w:val="26"/>
          <w:szCs w:val="26"/>
        </w:rPr>
        <w:t>:</w:t>
      </w:r>
      <w:r w:rsidRPr="00D30C2B">
        <w:rPr>
          <w:rFonts w:ascii="Times New Roman" w:hAnsi="Times New Roman"/>
          <w:spacing w:val="-4"/>
          <w:sz w:val="26"/>
          <w:szCs w:val="26"/>
        </w:rPr>
        <w:t xml:space="preserve"> 15.12.2018).</w:t>
      </w:r>
    </w:p>
    <w:p w:rsidR="00CF31CF" w:rsidRPr="00D30C2B" w:rsidRDefault="00CF31CF" w:rsidP="00F61E58">
      <w:pPr>
        <w:numPr>
          <w:ilvl w:val="0"/>
          <w:numId w:val="75"/>
        </w:numPr>
        <w:tabs>
          <w:tab w:val="clear" w:pos="720"/>
          <w:tab w:val="num" w:pos="1134"/>
        </w:tabs>
        <w:spacing w:after="0" w:line="264" w:lineRule="auto"/>
        <w:ind w:left="0" w:firstLine="709"/>
        <w:jc w:val="both"/>
        <w:rPr>
          <w:rFonts w:ascii="Times New Roman" w:hAnsi="Times New Roman"/>
          <w:spacing w:val="-4"/>
          <w:sz w:val="26"/>
          <w:szCs w:val="26"/>
        </w:rPr>
      </w:pPr>
      <w:r w:rsidRPr="00D30C2B">
        <w:rPr>
          <w:rFonts w:ascii="Times New Roman" w:hAnsi="Times New Roman"/>
          <w:spacing w:val="-4"/>
          <w:sz w:val="26"/>
          <w:szCs w:val="26"/>
        </w:rPr>
        <w:t xml:space="preserve">Матеріали Ніжинського державного українського драматичного театру імені М. Коцюбинського. </w:t>
      </w:r>
      <w:r w:rsidRPr="00D30C2B">
        <w:rPr>
          <w:rFonts w:ascii="Times New Roman" w:hAnsi="Times New Roman"/>
          <w:i/>
          <w:iCs/>
          <w:spacing w:val="-4"/>
          <w:sz w:val="26"/>
          <w:szCs w:val="26"/>
        </w:rPr>
        <w:t>Філія Держархіву Чернігівської області в м. Ніжин.</w:t>
      </w:r>
      <w:r w:rsidRPr="00D30C2B">
        <w:rPr>
          <w:rFonts w:ascii="Times New Roman" w:hAnsi="Times New Roman"/>
          <w:spacing w:val="-4"/>
          <w:sz w:val="26"/>
          <w:szCs w:val="26"/>
        </w:rPr>
        <w:t xml:space="preserve"> Ф.</w:t>
      </w:r>
      <w:r w:rsidR="004959B5">
        <w:rPr>
          <w:rFonts w:ascii="Times New Roman" w:hAnsi="Times New Roman"/>
          <w:spacing w:val="-4"/>
          <w:sz w:val="26"/>
          <w:szCs w:val="26"/>
        </w:rPr>
        <w:t xml:space="preserve"> </w:t>
      </w:r>
      <w:r w:rsidRPr="00D30C2B">
        <w:rPr>
          <w:rFonts w:ascii="Times New Roman" w:hAnsi="Times New Roman"/>
          <w:spacing w:val="-4"/>
          <w:sz w:val="26"/>
          <w:szCs w:val="26"/>
        </w:rPr>
        <w:t>1. Оп.</w:t>
      </w:r>
      <w:r w:rsidR="004959B5">
        <w:rPr>
          <w:rFonts w:ascii="Times New Roman" w:hAnsi="Times New Roman"/>
          <w:spacing w:val="-4"/>
          <w:sz w:val="26"/>
          <w:szCs w:val="26"/>
        </w:rPr>
        <w:t xml:space="preserve"> </w:t>
      </w:r>
      <w:r w:rsidRPr="00D30C2B">
        <w:rPr>
          <w:rFonts w:ascii="Times New Roman" w:hAnsi="Times New Roman"/>
          <w:spacing w:val="-4"/>
          <w:sz w:val="26"/>
          <w:szCs w:val="26"/>
        </w:rPr>
        <w:t>1 Спр.</w:t>
      </w:r>
      <w:r w:rsidR="004959B5">
        <w:rPr>
          <w:rFonts w:ascii="Times New Roman" w:hAnsi="Times New Roman"/>
          <w:spacing w:val="-4"/>
          <w:sz w:val="26"/>
          <w:szCs w:val="26"/>
        </w:rPr>
        <w:t> </w:t>
      </w:r>
      <w:r w:rsidRPr="00D30C2B">
        <w:rPr>
          <w:rFonts w:ascii="Times New Roman" w:hAnsi="Times New Roman"/>
          <w:spacing w:val="-4"/>
          <w:sz w:val="26"/>
          <w:szCs w:val="26"/>
        </w:rPr>
        <w:t>1. Арк.</w:t>
      </w:r>
      <w:r w:rsidR="004959B5">
        <w:rPr>
          <w:rFonts w:ascii="Times New Roman" w:hAnsi="Times New Roman"/>
          <w:spacing w:val="-4"/>
          <w:sz w:val="26"/>
          <w:szCs w:val="26"/>
        </w:rPr>
        <w:t xml:space="preserve"> </w:t>
      </w:r>
      <w:r w:rsidRPr="00D30C2B">
        <w:rPr>
          <w:rFonts w:ascii="Times New Roman" w:hAnsi="Times New Roman"/>
          <w:spacing w:val="-4"/>
          <w:sz w:val="26"/>
          <w:szCs w:val="26"/>
        </w:rPr>
        <w:t>18–19</w:t>
      </w:r>
      <w:r w:rsidR="004959B5">
        <w:rPr>
          <w:rFonts w:ascii="Times New Roman" w:hAnsi="Times New Roman"/>
          <w:spacing w:val="-4"/>
          <w:sz w:val="26"/>
          <w:szCs w:val="26"/>
        </w:rPr>
        <w:t>.</w:t>
      </w:r>
      <w:r w:rsidRPr="00D30C2B">
        <w:rPr>
          <w:rFonts w:ascii="Times New Roman" w:hAnsi="Times New Roman"/>
          <w:spacing w:val="-4"/>
          <w:sz w:val="26"/>
          <w:szCs w:val="26"/>
        </w:rPr>
        <w:t xml:space="preserve"> Спр.</w:t>
      </w:r>
      <w:r w:rsidR="004959B5">
        <w:rPr>
          <w:rFonts w:ascii="Times New Roman" w:hAnsi="Times New Roman"/>
          <w:spacing w:val="-4"/>
          <w:sz w:val="26"/>
          <w:szCs w:val="26"/>
        </w:rPr>
        <w:t xml:space="preserve"> </w:t>
      </w:r>
      <w:r w:rsidRPr="00D30C2B">
        <w:rPr>
          <w:rFonts w:ascii="Times New Roman" w:hAnsi="Times New Roman"/>
          <w:spacing w:val="-4"/>
          <w:sz w:val="26"/>
          <w:szCs w:val="26"/>
        </w:rPr>
        <w:t>3. Арк.</w:t>
      </w:r>
      <w:r w:rsidR="004959B5">
        <w:rPr>
          <w:rFonts w:ascii="Times New Roman" w:hAnsi="Times New Roman"/>
          <w:spacing w:val="-4"/>
          <w:sz w:val="26"/>
          <w:szCs w:val="26"/>
        </w:rPr>
        <w:t xml:space="preserve"> </w:t>
      </w:r>
      <w:r w:rsidRPr="00D30C2B">
        <w:rPr>
          <w:rFonts w:ascii="Times New Roman" w:hAnsi="Times New Roman"/>
          <w:spacing w:val="-4"/>
          <w:sz w:val="26"/>
          <w:szCs w:val="26"/>
        </w:rPr>
        <w:t>39.</w:t>
      </w:r>
    </w:p>
    <w:p w:rsidR="00CF31CF" w:rsidRPr="00D30C2B" w:rsidRDefault="00CF31CF" w:rsidP="00F61E58">
      <w:pPr>
        <w:numPr>
          <w:ilvl w:val="0"/>
          <w:numId w:val="75"/>
        </w:numPr>
        <w:tabs>
          <w:tab w:val="clear" w:pos="720"/>
          <w:tab w:val="num" w:pos="1134"/>
        </w:tabs>
        <w:spacing w:after="0" w:line="264" w:lineRule="auto"/>
        <w:ind w:left="0" w:firstLine="709"/>
        <w:jc w:val="both"/>
        <w:rPr>
          <w:rFonts w:ascii="Times New Roman" w:hAnsi="Times New Roman"/>
          <w:spacing w:val="-4"/>
          <w:sz w:val="26"/>
          <w:szCs w:val="26"/>
        </w:rPr>
      </w:pPr>
      <w:r w:rsidRPr="00D30C2B">
        <w:rPr>
          <w:rFonts w:ascii="Times New Roman" w:hAnsi="Times New Roman"/>
          <w:spacing w:val="-4"/>
          <w:sz w:val="26"/>
          <w:szCs w:val="26"/>
        </w:rPr>
        <w:t>Слово про Вчителя. Ніжин</w:t>
      </w:r>
      <w:r w:rsidR="004959B5">
        <w:rPr>
          <w:rFonts w:ascii="Times New Roman" w:hAnsi="Times New Roman"/>
          <w:spacing w:val="-4"/>
          <w:sz w:val="26"/>
          <w:szCs w:val="26"/>
        </w:rPr>
        <w:t>,</w:t>
      </w:r>
      <w:r w:rsidRPr="00D30C2B">
        <w:rPr>
          <w:rFonts w:ascii="Times New Roman" w:hAnsi="Times New Roman"/>
          <w:spacing w:val="-4"/>
          <w:sz w:val="26"/>
          <w:szCs w:val="26"/>
        </w:rPr>
        <w:t xml:space="preserve"> 2017. 206 с.</w:t>
      </w:r>
    </w:p>
    <w:p w:rsidR="00CF31CF" w:rsidRPr="003A3F3C" w:rsidRDefault="00CF31CF" w:rsidP="00F00E96">
      <w:pPr>
        <w:spacing w:after="0" w:line="240" w:lineRule="auto"/>
        <w:jc w:val="center"/>
        <w:rPr>
          <w:rFonts w:ascii="Times New Roman" w:hAnsi="Times New Roman"/>
          <w:b/>
          <w:spacing w:val="-4"/>
          <w:sz w:val="28"/>
          <w:szCs w:val="28"/>
        </w:rPr>
      </w:pPr>
    </w:p>
    <w:p w:rsidR="00C76C0D" w:rsidRPr="003A3F3C" w:rsidRDefault="00C76C0D" w:rsidP="00F00E96">
      <w:pPr>
        <w:spacing w:after="0" w:line="240" w:lineRule="auto"/>
        <w:jc w:val="center"/>
        <w:rPr>
          <w:rFonts w:ascii="Times New Roman" w:hAnsi="Times New Roman"/>
          <w:b/>
          <w:spacing w:val="-4"/>
          <w:sz w:val="28"/>
          <w:szCs w:val="28"/>
        </w:rPr>
      </w:pPr>
    </w:p>
    <w:p w:rsidR="002311C0" w:rsidRPr="003A3F3C" w:rsidRDefault="00D30C2B" w:rsidP="002311C0">
      <w:pPr>
        <w:spacing w:after="0" w:line="264" w:lineRule="auto"/>
        <w:jc w:val="center"/>
        <w:rPr>
          <w:rFonts w:ascii="Times New Roman" w:hAnsi="Times New Roman"/>
          <w:b/>
          <w:spacing w:val="-4"/>
          <w:sz w:val="28"/>
          <w:szCs w:val="28"/>
        </w:rPr>
      </w:pPr>
      <w:r>
        <w:rPr>
          <w:rFonts w:ascii="Times New Roman" w:hAnsi="Times New Roman"/>
          <w:b/>
          <w:spacing w:val="-4"/>
          <w:sz w:val="28"/>
          <w:szCs w:val="28"/>
        </w:rPr>
        <w:br w:type="page"/>
      </w:r>
      <w:r w:rsidR="002311C0" w:rsidRPr="003A3F3C">
        <w:rPr>
          <w:rFonts w:ascii="Times New Roman" w:hAnsi="Times New Roman"/>
          <w:b/>
          <w:spacing w:val="-4"/>
          <w:sz w:val="28"/>
          <w:szCs w:val="28"/>
        </w:rPr>
        <w:lastRenderedPageBreak/>
        <w:t>НАШІ АВТОРИ</w:t>
      </w:r>
    </w:p>
    <w:p w:rsidR="002311C0" w:rsidRPr="003A3F3C" w:rsidRDefault="002311C0" w:rsidP="002311C0">
      <w:pPr>
        <w:spacing w:after="0" w:line="264" w:lineRule="auto"/>
        <w:jc w:val="center"/>
        <w:rPr>
          <w:rFonts w:ascii="Times New Roman" w:hAnsi="Times New Roman"/>
          <w:b/>
          <w:spacing w:val="-4"/>
          <w:sz w:val="28"/>
          <w:szCs w:val="28"/>
        </w:rPr>
      </w:pP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 xml:space="preserve">Антипіна-Фролова Т. О., </w:t>
      </w:r>
      <w:r w:rsidRPr="00D30C2B">
        <w:rPr>
          <w:rFonts w:ascii="Times New Roman" w:hAnsi="Times New Roman"/>
          <w:spacing w:val="-4"/>
          <w:sz w:val="28"/>
          <w:szCs w:val="28"/>
          <w:lang w:val="uk-UA"/>
        </w:rPr>
        <w:t>викладач І категорії Чернігівської міської школи мистецтв.</w:t>
      </w:r>
    </w:p>
    <w:p w:rsidR="002311C0" w:rsidRPr="00D30C2B" w:rsidRDefault="002311C0" w:rsidP="002311C0">
      <w:pPr>
        <w:pStyle w:val="Standard"/>
        <w:tabs>
          <w:tab w:val="left" w:pos="1134"/>
        </w:tabs>
        <w:spacing w:line="264" w:lineRule="auto"/>
        <w:ind w:firstLine="709"/>
        <w:jc w:val="both"/>
        <w:rPr>
          <w:rFonts w:eastAsia="Calibri" w:cs="Times New Roman"/>
          <w:spacing w:val="-4"/>
          <w:kern w:val="0"/>
          <w:sz w:val="28"/>
          <w:szCs w:val="28"/>
          <w:lang w:val="uk-UA" w:eastAsia="en-US" w:bidi="ar-SA"/>
        </w:rPr>
      </w:pPr>
      <w:r w:rsidRPr="00D30C2B">
        <w:rPr>
          <w:rFonts w:eastAsia="Calibri" w:cs="Times New Roman"/>
          <w:b/>
          <w:i/>
          <w:spacing w:val="-4"/>
          <w:kern w:val="0"/>
          <w:sz w:val="28"/>
          <w:szCs w:val="28"/>
          <w:lang w:val="uk-UA" w:eastAsia="en-US" w:bidi="ar-SA"/>
        </w:rPr>
        <w:t>Антипчук С. М.,</w:t>
      </w:r>
      <w:r w:rsidRPr="00D30C2B">
        <w:rPr>
          <w:b/>
          <w:i/>
          <w:spacing w:val="-4"/>
          <w:sz w:val="28"/>
          <w:szCs w:val="28"/>
          <w:lang w:val="ru-RU"/>
        </w:rPr>
        <w:t xml:space="preserve"> </w:t>
      </w:r>
      <w:r w:rsidRPr="00D30C2B">
        <w:rPr>
          <w:rFonts w:eastAsia="Calibri" w:cs="Times New Roman"/>
          <w:spacing w:val="-4"/>
          <w:kern w:val="0"/>
          <w:sz w:val="28"/>
          <w:szCs w:val="28"/>
          <w:lang w:val="uk-UA" w:eastAsia="en-US" w:bidi="ar-SA"/>
        </w:rPr>
        <w:t>магістрант факультету культури і мистецтв імені Олек</w:t>
      </w:r>
      <w:r w:rsidR="0091773E">
        <w:rPr>
          <w:rFonts w:eastAsia="Calibri" w:cs="Times New Roman"/>
          <w:spacing w:val="-4"/>
          <w:kern w:val="0"/>
          <w:sz w:val="28"/>
          <w:szCs w:val="28"/>
          <w:lang w:val="uk-UA" w:eastAsia="en-US" w:bidi="ar-SA"/>
        </w:rPr>
        <w:softHyphen/>
      </w:r>
      <w:r w:rsidRPr="00D30C2B">
        <w:rPr>
          <w:rFonts w:eastAsia="Calibri" w:cs="Times New Roman"/>
          <w:spacing w:val="-4"/>
          <w:kern w:val="0"/>
          <w:sz w:val="28"/>
          <w:szCs w:val="28"/>
          <w:lang w:val="uk-UA" w:eastAsia="en-US" w:bidi="ar-SA"/>
        </w:rPr>
        <w:t>сандра Ростовського</w:t>
      </w:r>
      <w:r w:rsidR="0091773E">
        <w:rPr>
          <w:rFonts w:eastAsia="Calibri" w:cs="Times New Roman"/>
          <w:spacing w:val="-4"/>
          <w:kern w:val="0"/>
          <w:sz w:val="28"/>
          <w:szCs w:val="28"/>
          <w:lang w:val="uk-UA" w:eastAsia="en-US" w:bidi="ar-SA"/>
        </w:rPr>
        <w:t xml:space="preserve">, Ніжинського </w:t>
      </w:r>
      <w:r w:rsidR="0091773E" w:rsidRPr="00D30C2B">
        <w:rPr>
          <w:spacing w:val="-4"/>
          <w:sz w:val="28"/>
          <w:szCs w:val="28"/>
          <w:lang w:val="uk-UA"/>
        </w:rPr>
        <w:t>державного університету імені Миколи Гоголя</w:t>
      </w:r>
      <w:r w:rsidRPr="00D30C2B">
        <w:rPr>
          <w:rFonts w:eastAsia="Calibri" w:cs="Times New Roman"/>
          <w:spacing w:val="-4"/>
          <w:kern w:val="0"/>
          <w:sz w:val="28"/>
          <w:szCs w:val="28"/>
          <w:lang w:val="uk-UA" w:eastAsia="en-US" w:bidi="ar-SA"/>
        </w:rPr>
        <w:t>.</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Бисага М</w:t>
      </w:r>
      <w:r w:rsidRPr="00D30C2B">
        <w:rPr>
          <w:b/>
          <w:i/>
          <w:spacing w:val="-4"/>
          <w:sz w:val="28"/>
          <w:szCs w:val="28"/>
          <w:lang w:val="uk-UA"/>
        </w:rPr>
        <w:t>. </w:t>
      </w:r>
      <w:r w:rsidRPr="00D30C2B">
        <w:rPr>
          <w:rFonts w:ascii="Times New Roman" w:hAnsi="Times New Roman"/>
          <w:b/>
          <w:i/>
          <w:spacing w:val="-4"/>
          <w:sz w:val="28"/>
          <w:szCs w:val="28"/>
          <w:lang w:val="uk-UA"/>
        </w:rPr>
        <w:t>М</w:t>
      </w:r>
      <w:r w:rsidRPr="00D30C2B">
        <w:rPr>
          <w:b/>
          <w:i/>
          <w:spacing w:val="-4"/>
          <w:sz w:val="28"/>
          <w:szCs w:val="28"/>
          <w:lang w:val="uk-UA"/>
        </w:rPr>
        <w:t>.</w:t>
      </w:r>
      <w:r w:rsidRPr="00D30C2B">
        <w:rPr>
          <w:rFonts w:ascii="Times New Roman" w:hAnsi="Times New Roman"/>
          <w:b/>
          <w:i/>
          <w:spacing w:val="-4"/>
          <w:sz w:val="28"/>
          <w:szCs w:val="28"/>
          <w:lang w:val="uk-UA"/>
        </w:rPr>
        <w:t>,</w:t>
      </w:r>
      <w:r w:rsidRPr="00D30C2B">
        <w:rPr>
          <w:b/>
          <w:i/>
          <w:spacing w:val="-4"/>
          <w:sz w:val="28"/>
          <w:szCs w:val="28"/>
          <w:lang w:val="uk-UA"/>
        </w:rPr>
        <w:t xml:space="preserve"> </w:t>
      </w:r>
      <w:r w:rsidRPr="00D30C2B">
        <w:rPr>
          <w:rFonts w:ascii="Times New Roman" w:hAnsi="Times New Roman"/>
          <w:spacing w:val="-4"/>
          <w:sz w:val="28"/>
          <w:szCs w:val="28"/>
          <w:lang w:val="uk-UA"/>
        </w:rPr>
        <w:t xml:space="preserve">викладач І категорії школи мистецтв при КВНЗ </w:t>
      </w:r>
      <w:r w:rsidR="00A81E1A" w:rsidRPr="00D30C2B">
        <w:rPr>
          <w:rFonts w:ascii="Times New Roman" w:hAnsi="Times New Roman"/>
          <w:spacing w:val="-4"/>
          <w:sz w:val="28"/>
          <w:szCs w:val="28"/>
          <w:lang w:val="uk-UA"/>
        </w:rPr>
        <w:t>"</w:t>
      </w:r>
      <w:r w:rsidRPr="00D30C2B">
        <w:rPr>
          <w:rFonts w:ascii="Times New Roman" w:hAnsi="Times New Roman"/>
          <w:spacing w:val="-4"/>
          <w:sz w:val="28"/>
          <w:szCs w:val="28"/>
          <w:lang w:val="uk-UA"/>
        </w:rPr>
        <w:t>Ніжинський коледж культури і мистецтв імені Марії Заньковецької</w:t>
      </w:r>
      <w:r w:rsidR="00A81E1A" w:rsidRPr="00D30C2B">
        <w:rPr>
          <w:rFonts w:ascii="Times New Roman" w:hAnsi="Times New Roman"/>
          <w:spacing w:val="-4"/>
          <w:sz w:val="28"/>
          <w:szCs w:val="28"/>
          <w:lang w:val="uk-UA"/>
        </w:rPr>
        <w:t>"</w:t>
      </w:r>
      <w:r w:rsidRPr="00D30C2B">
        <w:rPr>
          <w:rFonts w:ascii="Times New Roman" w:hAnsi="Times New Roman"/>
          <w:spacing w:val="-4"/>
          <w:sz w:val="28"/>
          <w:szCs w:val="28"/>
          <w:lang w:val="uk-UA"/>
        </w:rPr>
        <w:t xml:space="preserve"> Чернігівської обласної ради.</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Біріна Н. І.,</w:t>
      </w:r>
      <w:r w:rsidRPr="00D30C2B">
        <w:rPr>
          <w:rFonts w:ascii="Times New Roman" w:hAnsi="Times New Roman"/>
          <w:spacing w:val="-4"/>
          <w:sz w:val="28"/>
          <w:szCs w:val="28"/>
          <w:lang w:val="uk-UA"/>
        </w:rPr>
        <w:t xml:space="preserve"> викладач</w:t>
      </w:r>
      <w:r w:rsidR="0091773E">
        <w:rPr>
          <w:rFonts w:ascii="Times New Roman" w:hAnsi="Times New Roman"/>
          <w:spacing w:val="-4"/>
          <w:sz w:val="28"/>
          <w:szCs w:val="28"/>
          <w:lang w:val="uk-UA"/>
        </w:rPr>
        <w:t>ка</w:t>
      </w:r>
      <w:r w:rsidRPr="00D30C2B">
        <w:rPr>
          <w:rFonts w:ascii="Times New Roman" w:hAnsi="Times New Roman"/>
          <w:spacing w:val="-4"/>
          <w:sz w:val="28"/>
          <w:szCs w:val="28"/>
          <w:lang w:val="uk-UA"/>
        </w:rPr>
        <w:t xml:space="preserve"> школи мистецтв при КВНЗ </w:t>
      </w:r>
      <w:r w:rsidR="00A81E1A" w:rsidRPr="00D30C2B">
        <w:rPr>
          <w:rFonts w:ascii="Times New Roman" w:hAnsi="Times New Roman"/>
          <w:spacing w:val="-4"/>
          <w:sz w:val="28"/>
          <w:szCs w:val="28"/>
          <w:lang w:val="uk-UA"/>
        </w:rPr>
        <w:t>"</w:t>
      </w:r>
      <w:r w:rsidRPr="00D30C2B">
        <w:rPr>
          <w:rFonts w:ascii="Times New Roman" w:hAnsi="Times New Roman"/>
          <w:spacing w:val="-4"/>
          <w:sz w:val="28"/>
          <w:szCs w:val="28"/>
          <w:lang w:val="uk-UA"/>
        </w:rPr>
        <w:t>Ніжинський коледж культури і мистецтв імені Марії Заньковецької</w:t>
      </w:r>
      <w:r w:rsidR="00A81E1A" w:rsidRPr="00D30C2B">
        <w:rPr>
          <w:rFonts w:ascii="Times New Roman" w:hAnsi="Times New Roman"/>
          <w:spacing w:val="-4"/>
          <w:sz w:val="28"/>
          <w:szCs w:val="28"/>
          <w:lang w:val="uk-UA"/>
        </w:rPr>
        <w:t>"</w:t>
      </w:r>
      <w:r w:rsidRPr="00D30C2B">
        <w:rPr>
          <w:rFonts w:ascii="Times New Roman" w:hAnsi="Times New Roman"/>
          <w:spacing w:val="-4"/>
          <w:sz w:val="28"/>
          <w:szCs w:val="28"/>
          <w:lang w:val="uk-UA"/>
        </w:rPr>
        <w:t xml:space="preserve"> Чернігівської обласної ради.</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Бондар О. В.,</w:t>
      </w:r>
      <w:r w:rsidRPr="00D30C2B">
        <w:rPr>
          <w:rFonts w:ascii="Times New Roman" w:hAnsi="Times New Roman"/>
          <w:spacing w:val="-4"/>
          <w:sz w:val="28"/>
          <w:szCs w:val="28"/>
          <w:lang w:val="uk-UA"/>
        </w:rPr>
        <w:t xml:space="preserve"> магістрант</w:t>
      </w:r>
      <w:r w:rsidR="0091773E">
        <w:rPr>
          <w:rFonts w:ascii="Times New Roman" w:hAnsi="Times New Roman"/>
          <w:spacing w:val="-4"/>
          <w:sz w:val="28"/>
          <w:szCs w:val="28"/>
          <w:lang w:val="uk-UA"/>
        </w:rPr>
        <w:t>ка</w:t>
      </w:r>
      <w:r w:rsidRPr="00D30C2B">
        <w:rPr>
          <w:rFonts w:ascii="Times New Roman" w:hAnsi="Times New Roman"/>
          <w:spacing w:val="-4"/>
          <w:sz w:val="28"/>
          <w:szCs w:val="28"/>
          <w:lang w:val="uk-UA"/>
        </w:rPr>
        <w:t xml:space="preserve"> факультету культури і мистецтв імені Олек</w:t>
      </w:r>
      <w:r w:rsidR="0091773E">
        <w:rPr>
          <w:rFonts w:ascii="Times New Roman" w:hAnsi="Times New Roman"/>
          <w:spacing w:val="-4"/>
          <w:sz w:val="28"/>
          <w:szCs w:val="28"/>
          <w:lang w:val="uk-UA"/>
        </w:rPr>
        <w:softHyphen/>
      </w:r>
      <w:r w:rsidRPr="00D30C2B">
        <w:rPr>
          <w:rFonts w:ascii="Times New Roman" w:hAnsi="Times New Roman"/>
          <w:spacing w:val="-4"/>
          <w:sz w:val="28"/>
          <w:szCs w:val="28"/>
          <w:lang w:val="uk-UA"/>
        </w:rPr>
        <w:t>сандра Ростовського Ніжинського державного університету імені Миколи Гоголя.</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Вергунова В. С.,</w:t>
      </w:r>
      <w:r w:rsidRPr="00D30C2B">
        <w:rPr>
          <w:rFonts w:ascii="Times New Roman" w:hAnsi="Times New Roman"/>
          <w:spacing w:val="-4"/>
          <w:sz w:val="28"/>
          <w:szCs w:val="28"/>
          <w:lang w:val="uk-UA"/>
        </w:rPr>
        <w:t xml:space="preserve"> кандидат педагогічних наук, доцент кафедри мистецьких дисциплін Національного університету </w:t>
      </w:r>
      <w:r w:rsidR="00A81E1A" w:rsidRPr="00D30C2B">
        <w:rPr>
          <w:rFonts w:ascii="Times New Roman" w:hAnsi="Times New Roman"/>
          <w:spacing w:val="-4"/>
          <w:sz w:val="28"/>
          <w:szCs w:val="28"/>
          <w:lang w:val="uk-UA"/>
        </w:rPr>
        <w:t>"</w:t>
      </w:r>
      <w:r w:rsidRPr="00D30C2B">
        <w:rPr>
          <w:rFonts w:ascii="Times New Roman" w:hAnsi="Times New Roman"/>
          <w:spacing w:val="-4"/>
          <w:sz w:val="28"/>
          <w:szCs w:val="28"/>
          <w:lang w:val="uk-UA"/>
        </w:rPr>
        <w:t>Чернігівський колегіум</w:t>
      </w:r>
      <w:r w:rsidR="00A81E1A" w:rsidRPr="00D30C2B">
        <w:rPr>
          <w:rFonts w:ascii="Times New Roman" w:hAnsi="Times New Roman"/>
          <w:spacing w:val="-4"/>
          <w:sz w:val="28"/>
          <w:szCs w:val="28"/>
          <w:lang w:val="uk-UA"/>
        </w:rPr>
        <w:t>"</w:t>
      </w:r>
      <w:r w:rsidRPr="00D30C2B">
        <w:rPr>
          <w:rFonts w:ascii="Times New Roman" w:hAnsi="Times New Roman"/>
          <w:spacing w:val="-4"/>
          <w:sz w:val="28"/>
          <w:szCs w:val="28"/>
          <w:lang w:val="uk-UA"/>
        </w:rPr>
        <w:t xml:space="preserve"> імені Т. Г. Шев</w:t>
      </w:r>
      <w:r w:rsidR="006C0F98">
        <w:rPr>
          <w:rFonts w:ascii="Times New Roman" w:hAnsi="Times New Roman"/>
          <w:spacing w:val="-4"/>
          <w:sz w:val="28"/>
          <w:szCs w:val="28"/>
          <w:lang w:val="uk-UA"/>
        </w:rPr>
        <w:softHyphen/>
      </w:r>
      <w:r w:rsidRPr="00D30C2B">
        <w:rPr>
          <w:rFonts w:ascii="Times New Roman" w:hAnsi="Times New Roman"/>
          <w:spacing w:val="-4"/>
          <w:sz w:val="28"/>
          <w:szCs w:val="28"/>
          <w:lang w:val="uk-UA"/>
        </w:rPr>
        <w:t>ченка.</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Гришко В. О.,</w:t>
      </w:r>
      <w:r w:rsidRPr="00D30C2B">
        <w:rPr>
          <w:rFonts w:ascii="Times New Roman" w:hAnsi="Times New Roman"/>
          <w:spacing w:val="-4"/>
          <w:sz w:val="28"/>
          <w:szCs w:val="28"/>
          <w:lang w:val="uk-UA"/>
        </w:rPr>
        <w:t xml:space="preserve"> магістрант</w:t>
      </w:r>
      <w:r w:rsidR="0091773E">
        <w:rPr>
          <w:rFonts w:ascii="Times New Roman" w:hAnsi="Times New Roman"/>
          <w:spacing w:val="-4"/>
          <w:sz w:val="28"/>
          <w:szCs w:val="28"/>
          <w:lang w:val="uk-UA"/>
        </w:rPr>
        <w:t>ка</w:t>
      </w:r>
      <w:r w:rsidRPr="00D30C2B">
        <w:rPr>
          <w:rFonts w:ascii="Times New Roman" w:hAnsi="Times New Roman"/>
          <w:spacing w:val="-4"/>
          <w:sz w:val="28"/>
          <w:szCs w:val="28"/>
          <w:lang w:val="uk-UA"/>
        </w:rPr>
        <w:t xml:space="preserve"> факультету культури і мистецтв імені Олек</w:t>
      </w:r>
      <w:r w:rsidR="0091773E">
        <w:rPr>
          <w:rFonts w:ascii="Times New Roman" w:hAnsi="Times New Roman"/>
          <w:spacing w:val="-4"/>
          <w:sz w:val="28"/>
          <w:szCs w:val="28"/>
          <w:lang w:val="uk-UA"/>
        </w:rPr>
        <w:softHyphen/>
      </w:r>
      <w:r w:rsidRPr="00D30C2B">
        <w:rPr>
          <w:rFonts w:ascii="Times New Roman" w:hAnsi="Times New Roman"/>
          <w:spacing w:val="-4"/>
          <w:sz w:val="28"/>
          <w:szCs w:val="28"/>
          <w:lang w:val="uk-UA"/>
        </w:rPr>
        <w:t>сандра Ростовського Ніжинського державного університету імені Миколи Гоголя.</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 xml:space="preserve">Гусейнова Л. В., </w:t>
      </w:r>
      <w:r w:rsidRPr="00D30C2B">
        <w:rPr>
          <w:rFonts w:ascii="Times New Roman" w:hAnsi="Times New Roman"/>
          <w:spacing w:val="-4"/>
          <w:sz w:val="28"/>
          <w:szCs w:val="28"/>
          <w:lang w:val="uk-UA"/>
        </w:rPr>
        <w:t>кандидат педагогічних наук, доцент кафедри інстру</w:t>
      </w:r>
      <w:r w:rsidR="0091773E">
        <w:rPr>
          <w:rFonts w:ascii="Times New Roman" w:hAnsi="Times New Roman"/>
          <w:spacing w:val="-4"/>
          <w:sz w:val="28"/>
          <w:szCs w:val="28"/>
          <w:lang w:val="uk-UA"/>
        </w:rPr>
        <w:softHyphen/>
      </w:r>
      <w:r w:rsidRPr="00D30C2B">
        <w:rPr>
          <w:rFonts w:ascii="Times New Roman" w:hAnsi="Times New Roman"/>
          <w:spacing w:val="-4"/>
          <w:sz w:val="28"/>
          <w:szCs w:val="28"/>
          <w:lang w:val="uk-UA"/>
        </w:rPr>
        <w:t>ментально-виконавської підготовки Ніжинського державного університету імені Миколи Гоголя, декан факультету культури і мистецтв імені Олександра Ростовського.</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 xml:space="preserve">Дворник Ю. Ф., </w:t>
      </w:r>
      <w:r w:rsidRPr="00D30C2B">
        <w:rPr>
          <w:rFonts w:ascii="Times New Roman" w:hAnsi="Times New Roman"/>
          <w:spacing w:val="-4"/>
          <w:sz w:val="28"/>
          <w:szCs w:val="28"/>
          <w:lang w:val="uk-UA"/>
        </w:rPr>
        <w:t>кандидат педагогічних наук, доцент кафедри інстру</w:t>
      </w:r>
      <w:r w:rsidR="00D30C2B">
        <w:rPr>
          <w:rFonts w:ascii="Times New Roman" w:hAnsi="Times New Roman"/>
          <w:spacing w:val="-4"/>
          <w:sz w:val="28"/>
          <w:szCs w:val="28"/>
          <w:lang w:val="uk-UA"/>
        </w:rPr>
        <w:softHyphen/>
      </w:r>
      <w:r w:rsidRPr="00D30C2B">
        <w:rPr>
          <w:rFonts w:ascii="Times New Roman" w:hAnsi="Times New Roman"/>
          <w:spacing w:val="-4"/>
          <w:sz w:val="28"/>
          <w:szCs w:val="28"/>
          <w:lang w:val="uk-UA"/>
        </w:rPr>
        <w:t>мен</w:t>
      </w:r>
      <w:r w:rsidR="00D30C2B">
        <w:rPr>
          <w:rFonts w:ascii="Times New Roman" w:hAnsi="Times New Roman"/>
          <w:spacing w:val="-4"/>
          <w:sz w:val="28"/>
          <w:szCs w:val="28"/>
          <w:lang w:val="uk-UA"/>
        </w:rPr>
        <w:softHyphen/>
      </w:r>
      <w:r w:rsidRPr="00D30C2B">
        <w:rPr>
          <w:rFonts w:ascii="Times New Roman" w:hAnsi="Times New Roman"/>
          <w:spacing w:val="-4"/>
          <w:sz w:val="28"/>
          <w:szCs w:val="28"/>
          <w:lang w:val="uk-UA"/>
        </w:rPr>
        <w:t>тально-виконавської підготовки Ніжинського державного університету імені Миколи Гоголя.</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Дорохіна Л. О.,</w:t>
      </w:r>
      <w:r w:rsidRPr="00D30C2B">
        <w:rPr>
          <w:rFonts w:ascii="Times New Roman" w:hAnsi="Times New Roman"/>
          <w:spacing w:val="-4"/>
          <w:sz w:val="28"/>
          <w:szCs w:val="28"/>
          <w:lang w:val="uk-UA"/>
        </w:rPr>
        <w:t xml:space="preserve"> кандидат мистецтвознавства, доцент кафедри вокально-хорової майстерності Ніжинського державного університету імені Миколи Гоголя.</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Думчева Т. М.,</w:t>
      </w:r>
      <w:r w:rsidRPr="00D30C2B">
        <w:rPr>
          <w:rFonts w:ascii="Times New Roman" w:hAnsi="Times New Roman"/>
          <w:b/>
          <w:spacing w:val="-4"/>
          <w:sz w:val="28"/>
          <w:szCs w:val="28"/>
          <w:lang w:val="uk-UA"/>
        </w:rPr>
        <w:t xml:space="preserve"> </w:t>
      </w:r>
      <w:r w:rsidRPr="00D30C2B">
        <w:rPr>
          <w:rFonts w:ascii="Times New Roman" w:hAnsi="Times New Roman"/>
          <w:spacing w:val="-4"/>
          <w:sz w:val="28"/>
          <w:szCs w:val="28"/>
          <w:lang w:val="uk-UA"/>
        </w:rPr>
        <w:t>концертмейстер Чернігівської музичної школи № 1 імені С. В. Вільконського.</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rPr>
        <w:t>Дяченко Т.</w:t>
      </w:r>
      <w:r w:rsidRPr="00D30C2B">
        <w:rPr>
          <w:rFonts w:ascii="Times New Roman" w:hAnsi="Times New Roman"/>
          <w:b/>
          <w:i/>
          <w:spacing w:val="-4"/>
          <w:sz w:val="28"/>
          <w:lang w:val="uk-UA"/>
        </w:rPr>
        <w:t> </w:t>
      </w:r>
      <w:r w:rsidRPr="00D30C2B">
        <w:rPr>
          <w:rFonts w:ascii="Times New Roman" w:hAnsi="Times New Roman"/>
          <w:b/>
          <w:i/>
          <w:spacing w:val="-4"/>
          <w:sz w:val="28"/>
        </w:rPr>
        <w:t>О.</w:t>
      </w:r>
      <w:r w:rsidRPr="00D30C2B">
        <w:rPr>
          <w:rFonts w:ascii="Times New Roman" w:hAnsi="Times New Roman"/>
          <w:b/>
          <w:i/>
          <w:spacing w:val="-4"/>
          <w:sz w:val="28"/>
          <w:lang w:val="uk-UA"/>
        </w:rPr>
        <w:t xml:space="preserve">, </w:t>
      </w:r>
      <w:r w:rsidRPr="00D30C2B">
        <w:rPr>
          <w:rFonts w:ascii="Times New Roman" w:hAnsi="Times New Roman"/>
          <w:spacing w:val="-4"/>
          <w:sz w:val="28"/>
          <w:szCs w:val="28"/>
          <w:lang w:val="uk-UA"/>
        </w:rPr>
        <w:t>магістрант</w:t>
      </w:r>
      <w:r w:rsidR="0091773E">
        <w:rPr>
          <w:rFonts w:ascii="Times New Roman" w:hAnsi="Times New Roman"/>
          <w:spacing w:val="-4"/>
          <w:sz w:val="28"/>
          <w:szCs w:val="28"/>
          <w:lang w:val="uk-UA"/>
        </w:rPr>
        <w:t>ка</w:t>
      </w:r>
      <w:r w:rsidRPr="00D30C2B">
        <w:rPr>
          <w:rFonts w:ascii="Times New Roman" w:hAnsi="Times New Roman"/>
          <w:spacing w:val="-4"/>
          <w:sz w:val="28"/>
          <w:szCs w:val="28"/>
          <w:lang w:val="uk-UA"/>
        </w:rPr>
        <w:t xml:space="preserve"> факультету культури і мистецтв імені Олек</w:t>
      </w:r>
      <w:r w:rsidR="0091773E">
        <w:rPr>
          <w:rFonts w:ascii="Times New Roman" w:hAnsi="Times New Roman"/>
          <w:spacing w:val="-4"/>
          <w:sz w:val="28"/>
          <w:szCs w:val="28"/>
          <w:lang w:val="uk-UA"/>
        </w:rPr>
        <w:softHyphen/>
      </w:r>
      <w:r w:rsidRPr="00D30C2B">
        <w:rPr>
          <w:rFonts w:ascii="Times New Roman" w:hAnsi="Times New Roman"/>
          <w:spacing w:val="-4"/>
          <w:sz w:val="28"/>
          <w:szCs w:val="28"/>
          <w:lang w:val="uk-UA"/>
        </w:rPr>
        <w:t>сандра Ростовського Ніжинського державного університету імені Миколи Гоголя.</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rPr>
        <w:t>Іваненко-Коленда А. С.</w:t>
      </w:r>
      <w:r w:rsidRPr="00D30C2B">
        <w:rPr>
          <w:rFonts w:ascii="Times New Roman" w:hAnsi="Times New Roman"/>
          <w:b/>
          <w:i/>
          <w:spacing w:val="-4"/>
          <w:sz w:val="28"/>
          <w:szCs w:val="28"/>
          <w:lang w:val="uk-UA"/>
        </w:rPr>
        <w:t xml:space="preserve">, </w:t>
      </w:r>
      <w:r w:rsidRPr="00D30C2B">
        <w:rPr>
          <w:rFonts w:ascii="Times New Roman" w:hAnsi="Times New Roman"/>
          <w:spacing w:val="-4"/>
          <w:sz w:val="28"/>
          <w:szCs w:val="28"/>
          <w:lang w:val="uk-UA"/>
        </w:rPr>
        <w:t>магістрант</w:t>
      </w:r>
      <w:r w:rsidR="0091773E">
        <w:rPr>
          <w:rFonts w:ascii="Times New Roman" w:hAnsi="Times New Roman"/>
          <w:spacing w:val="-4"/>
          <w:sz w:val="28"/>
          <w:szCs w:val="28"/>
          <w:lang w:val="uk-UA"/>
        </w:rPr>
        <w:t>ка</w:t>
      </w:r>
      <w:r w:rsidRPr="00D30C2B">
        <w:rPr>
          <w:rFonts w:ascii="Times New Roman" w:hAnsi="Times New Roman"/>
          <w:spacing w:val="-4"/>
          <w:sz w:val="28"/>
          <w:szCs w:val="28"/>
          <w:lang w:val="uk-UA"/>
        </w:rPr>
        <w:t xml:space="preserve"> факультету культури і мистецтв імені Олександра Ростовського Ніжинського державного університету імені Миколи Гоголя.</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Ісупова А. В.,</w:t>
      </w:r>
      <w:r w:rsidRPr="00D30C2B">
        <w:rPr>
          <w:rFonts w:ascii="Times New Roman" w:hAnsi="Times New Roman"/>
          <w:spacing w:val="-4"/>
          <w:sz w:val="28"/>
          <w:szCs w:val="28"/>
          <w:lang w:val="uk-UA"/>
        </w:rPr>
        <w:t xml:space="preserve"> викладач І категорії Чернігівської міської школи мистецтв.</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 xml:space="preserve">Коваль О. В., </w:t>
      </w:r>
      <w:r w:rsidRPr="00D30C2B">
        <w:rPr>
          <w:rFonts w:ascii="Times New Roman" w:hAnsi="Times New Roman"/>
          <w:spacing w:val="-4"/>
          <w:sz w:val="28"/>
          <w:szCs w:val="28"/>
          <w:lang w:val="uk-UA"/>
        </w:rPr>
        <w:t>кандидат педагогічних наук, доцент кафедри музичної педагогіки та хореографії Ніжинського державного університету імені Миколи Гоголя.</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lastRenderedPageBreak/>
        <w:t>Корабельнікова А. Є.,</w:t>
      </w:r>
      <w:r w:rsidRPr="00D30C2B">
        <w:rPr>
          <w:rFonts w:ascii="Times New Roman" w:hAnsi="Times New Roman"/>
          <w:spacing w:val="-4"/>
          <w:sz w:val="28"/>
          <w:szCs w:val="28"/>
          <w:lang w:val="uk-UA"/>
        </w:rPr>
        <w:t xml:space="preserve"> викладач школи мистецтв при КВНЗ </w:t>
      </w:r>
      <w:r w:rsidR="00A81E1A" w:rsidRPr="00D30C2B">
        <w:rPr>
          <w:rFonts w:ascii="Times New Roman" w:hAnsi="Times New Roman"/>
          <w:spacing w:val="-4"/>
          <w:sz w:val="28"/>
          <w:szCs w:val="28"/>
          <w:lang w:val="uk-UA"/>
        </w:rPr>
        <w:t>"</w:t>
      </w:r>
      <w:r w:rsidRPr="00D30C2B">
        <w:rPr>
          <w:rFonts w:ascii="Times New Roman" w:hAnsi="Times New Roman"/>
          <w:spacing w:val="-4"/>
          <w:sz w:val="28"/>
          <w:szCs w:val="28"/>
          <w:lang w:val="uk-UA"/>
        </w:rPr>
        <w:t>Ніжинський коледж культури і мистецтв імені Марії Заньковецької</w:t>
      </w:r>
      <w:r w:rsidR="00A81E1A" w:rsidRPr="00D30C2B">
        <w:rPr>
          <w:rFonts w:ascii="Times New Roman" w:hAnsi="Times New Roman"/>
          <w:spacing w:val="-4"/>
          <w:sz w:val="28"/>
          <w:szCs w:val="28"/>
          <w:lang w:val="uk-UA"/>
        </w:rPr>
        <w:t>"</w:t>
      </w:r>
      <w:r w:rsidRPr="00D30C2B">
        <w:rPr>
          <w:rFonts w:ascii="Times New Roman" w:hAnsi="Times New Roman"/>
          <w:spacing w:val="-4"/>
          <w:sz w:val="28"/>
          <w:szCs w:val="28"/>
          <w:lang w:val="uk-UA"/>
        </w:rPr>
        <w:t xml:space="preserve"> Чернігівської обласної ради.</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Косенко Т. В.,</w:t>
      </w:r>
      <w:r w:rsidRPr="00D30C2B">
        <w:rPr>
          <w:rFonts w:ascii="Times New Roman" w:hAnsi="Times New Roman"/>
          <w:spacing w:val="-4"/>
          <w:sz w:val="28"/>
          <w:szCs w:val="28"/>
          <w:lang w:val="uk-UA"/>
        </w:rPr>
        <w:t xml:space="preserve"> магістрант</w:t>
      </w:r>
      <w:r w:rsidR="0091773E">
        <w:rPr>
          <w:rFonts w:ascii="Times New Roman" w:hAnsi="Times New Roman"/>
          <w:spacing w:val="-4"/>
          <w:sz w:val="28"/>
          <w:szCs w:val="28"/>
          <w:lang w:val="uk-UA"/>
        </w:rPr>
        <w:t>ка</w:t>
      </w:r>
      <w:r w:rsidRPr="00D30C2B">
        <w:rPr>
          <w:rFonts w:ascii="Times New Roman" w:hAnsi="Times New Roman"/>
          <w:spacing w:val="-4"/>
          <w:sz w:val="28"/>
          <w:szCs w:val="28"/>
          <w:lang w:val="uk-UA"/>
        </w:rPr>
        <w:t xml:space="preserve"> факультету </w:t>
      </w:r>
      <w:r w:rsidR="006C0F98">
        <w:rPr>
          <w:rFonts w:ascii="Times New Roman" w:hAnsi="Times New Roman"/>
          <w:spacing w:val="-4"/>
          <w:sz w:val="28"/>
          <w:szCs w:val="28"/>
          <w:lang w:val="uk-UA"/>
        </w:rPr>
        <w:t xml:space="preserve">дошкільної, початкової освіти і мистецтв </w:t>
      </w:r>
      <w:r w:rsidRPr="00D30C2B">
        <w:rPr>
          <w:rFonts w:ascii="Times New Roman" w:hAnsi="Times New Roman"/>
          <w:spacing w:val="-4"/>
          <w:sz w:val="28"/>
          <w:szCs w:val="28"/>
          <w:lang w:val="uk-UA"/>
        </w:rPr>
        <w:t xml:space="preserve">Національного університету </w:t>
      </w:r>
      <w:r w:rsidR="00A81E1A" w:rsidRPr="00D30C2B">
        <w:rPr>
          <w:rFonts w:ascii="Times New Roman" w:hAnsi="Times New Roman"/>
          <w:spacing w:val="-4"/>
          <w:sz w:val="28"/>
          <w:szCs w:val="28"/>
          <w:lang w:val="uk-UA"/>
        </w:rPr>
        <w:t>"</w:t>
      </w:r>
      <w:r w:rsidRPr="00D30C2B">
        <w:rPr>
          <w:rFonts w:ascii="Times New Roman" w:hAnsi="Times New Roman"/>
          <w:spacing w:val="-4"/>
          <w:sz w:val="28"/>
          <w:szCs w:val="28"/>
          <w:lang w:val="uk-UA"/>
        </w:rPr>
        <w:t>Чернігівський колегіум</w:t>
      </w:r>
      <w:r w:rsidR="00A81E1A" w:rsidRPr="00D30C2B">
        <w:rPr>
          <w:rFonts w:ascii="Times New Roman" w:hAnsi="Times New Roman"/>
          <w:spacing w:val="-4"/>
          <w:sz w:val="28"/>
          <w:szCs w:val="28"/>
          <w:lang w:val="uk-UA"/>
        </w:rPr>
        <w:t>"</w:t>
      </w:r>
      <w:r w:rsidRPr="00D30C2B">
        <w:rPr>
          <w:rFonts w:ascii="Times New Roman" w:hAnsi="Times New Roman"/>
          <w:spacing w:val="-4"/>
          <w:sz w:val="28"/>
          <w:szCs w:val="28"/>
          <w:lang w:val="uk-UA"/>
        </w:rPr>
        <w:t xml:space="preserve"> імені Т. Г. Шев</w:t>
      </w:r>
      <w:r w:rsidR="006C0F98">
        <w:rPr>
          <w:rFonts w:ascii="Times New Roman" w:hAnsi="Times New Roman"/>
          <w:spacing w:val="-4"/>
          <w:sz w:val="28"/>
          <w:szCs w:val="28"/>
          <w:lang w:val="uk-UA"/>
        </w:rPr>
        <w:softHyphen/>
      </w:r>
      <w:r w:rsidRPr="00D30C2B">
        <w:rPr>
          <w:rFonts w:ascii="Times New Roman" w:hAnsi="Times New Roman"/>
          <w:spacing w:val="-4"/>
          <w:sz w:val="28"/>
          <w:szCs w:val="28"/>
          <w:lang w:val="uk-UA"/>
        </w:rPr>
        <w:t>ченка.</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Костенко Л. В.,</w:t>
      </w:r>
      <w:r w:rsidRPr="00D30C2B">
        <w:rPr>
          <w:rFonts w:ascii="Times New Roman" w:hAnsi="Times New Roman"/>
          <w:spacing w:val="-4"/>
          <w:sz w:val="28"/>
          <w:szCs w:val="28"/>
          <w:lang w:val="uk-UA"/>
        </w:rPr>
        <w:t xml:space="preserve"> заслужен</w:t>
      </w:r>
      <w:r w:rsidR="006C0F98">
        <w:rPr>
          <w:rFonts w:ascii="Times New Roman" w:hAnsi="Times New Roman"/>
          <w:spacing w:val="-4"/>
          <w:sz w:val="28"/>
          <w:szCs w:val="28"/>
          <w:lang w:val="uk-UA"/>
        </w:rPr>
        <w:t>ий</w:t>
      </w:r>
      <w:r w:rsidRPr="00D30C2B">
        <w:rPr>
          <w:rFonts w:ascii="Times New Roman" w:hAnsi="Times New Roman"/>
          <w:spacing w:val="-4"/>
          <w:sz w:val="28"/>
          <w:szCs w:val="28"/>
          <w:lang w:val="uk-UA"/>
        </w:rPr>
        <w:t xml:space="preserve"> діяч мистецтв України, кандидат педагогічних наук, професор, завідувач кафедри вокально-хорової майстерності Ніжин</w:t>
      </w:r>
      <w:r w:rsidR="0091773E">
        <w:rPr>
          <w:rFonts w:ascii="Times New Roman" w:hAnsi="Times New Roman"/>
          <w:spacing w:val="-4"/>
          <w:sz w:val="28"/>
          <w:szCs w:val="28"/>
          <w:lang w:val="uk-UA"/>
        </w:rPr>
        <w:softHyphen/>
      </w:r>
      <w:r w:rsidRPr="00D30C2B">
        <w:rPr>
          <w:rFonts w:ascii="Times New Roman" w:hAnsi="Times New Roman"/>
          <w:spacing w:val="-4"/>
          <w:sz w:val="28"/>
          <w:szCs w:val="28"/>
          <w:lang w:val="uk-UA"/>
        </w:rPr>
        <w:t>ського державного університету імені Миколи Гоголя.</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 xml:space="preserve">Кулик Г. В., </w:t>
      </w:r>
      <w:r w:rsidRPr="00D30C2B">
        <w:rPr>
          <w:rFonts w:ascii="Times New Roman" w:hAnsi="Times New Roman"/>
          <w:spacing w:val="-4"/>
          <w:sz w:val="28"/>
          <w:szCs w:val="28"/>
          <w:lang w:val="uk-UA"/>
        </w:rPr>
        <w:t>викладач вищої категорії Чернігівської міської школи мистецтв.</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 xml:space="preserve">Куліш Т. М., </w:t>
      </w:r>
      <w:r w:rsidRPr="00D30C2B">
        <w:rPr>
          <w:rFonts w:ascii="Times New Roman" w:hAnsi="Times New Roman"/>
          <w:spacing w:val="-4"/>
          <w:sz w:val="28"/>
          <w:szCs w:val="28"/>
          <w:lang w:val="uk-UA"/>
        </w:rPr>
        <w:t>концертмейстер вищої категорії Чернігівської міської школи мистецтв.</w:t>
      </w:r>
    </w:p>
    <w:p w:rsidR="002311C0" w:rsidRPr="00D30C2B" w:rsidRDefault="002311C0" w:rsidP="002311C0">
      <w:pPr>
        <w:pStyle w:val="a6"/>
        <w:tabs>
          <w:tab w:val="left" w:pos="1134"/>
        </w:tabs>
        <w:spacing w:after="0" w:line="264" w:lineRule="auto"/>
        <w:ind w:left="0" w:firstLine="709"/>
        <w:jc w:val="both"/>
        <w:rPr>
          <w:rFonts w:ascii="Times New Roman" w:hAnsi="Times New Roman"/>
          <w:noProof/>
          <w:spacing w:val="-4"/>
          <w:sz w:val="28"/>
          <w:szCs w:val="28"/>
          <w:lang w:val="uk-UA"/>
        </w:rPr>
      </w:pPr>
      <w:r w:rsidRPr="00D30C2B">
        <w:rPr>
          <w:rFonts w:ascii="Times New Roman" w:hAnsi="Times New Roman"/>
          <w:b/>
          <w:i/>
          <w:spacing w:val="-4"/>
          <w:sz w:val="28"/>
          <w:szCs w:val="28"/>
          <w:lang w:val="uk-UA"/>
        </w:rPr>
        <w:t>Лисенко Д.,</w:t>
      </w:r>
      <w:r w:rsidRPr="00D30C2B">
        <w:rPr>
          <w:rFonts w:ascii="Times New Roman" w:hAnsi="Times New Roman"/>
          <w:spacing w:val="-4"/>
          <w:sz w:val="28"/>
          <w:szCs w:val="28"/>
          <w:lang w:val="uk-UA"/>
        </w:rPr>
        <w:t xml:space="preserve"> </w:t>
      </w:r>
      <w:r w:rsidRPr="00D30C2B">
        <w:rPr>
          <w:rFonts w:ascii="Times New Roman" w:hAnsi="Times New Roman"/>
          <w:noProof/>
          <w:spacing w:val="-4"/>
          <w:sz w:val="28"/>
          <w:szCs w:val="28"/>
        </w:rPr>
        <w:t>студентка факультет</w:t>
      </w:r>
      <w:r w:rsidRPr="00D30C2B">
        <w:rPr>
          <w:rFonts w:ascii="Times New Roman" w:hAnsi="Times New Roman"/>
          <w:noProof/>
          <w:spacing w:val="-4"/>
          <w:sz w:val="28"/>
          <w:szCs w:val="28"/>
          <w:lang w:val="uk-UA"/>
        </w:rPr>
        <w:t>у</w:t>
      </w:r>
      <w:r w:rsidRPr="00D30C2B">
        <w:rPr>
          <w:rFonts w:ascii="Times New Roman" w:hAnsi="Times New Roman"/>
          <w:noProof/>
          <w:spacing w:val="-4"/>
          <w:sz w:val="28"/>
          <w:szCs w:val="28"/>
        </w:rPr>
        <w:t xml:space="preserve"> мистецтв</w:t>
      </w:r>
      <w:r w:rsidRPr="00D30C2B">
        <w:rPr>
          <w:rFonts w:ascii="Times New Roman" w:hAnsi="Times New Roman"/>
          <w:noProof/>
          <w:spacing w:val="-4"/>
          <w:sz w:val="28"/>
          <w:szCs w:val="28"/>
          <w:lang w:val="uk-UA"/>
        </w:rPr>
        <w:t xml:space="preserve"> </w:t>
      </w:r>
      <w:r w:rsidRPr="00D30C2B">
        <w:rPr>
          <w:rFonts w:ascii="Times New Roman" w:hAnsi="Times New Roman"/>
          <w:noProof/>
          <w:spacing w:val="-4"/>
          <w:sz w:val="28"/>
          <w:szCs w:val="28"/>
        </w:rPr>
        <w:t>Хмельницької гуманітарно-педагогічн</w:t>
      </w:r>
      <w:r w:rsidRPr="00D30C2B">
        <w:rPr>
          <w:rFonts w:ascii="Times New Roman" w:hAnsi="Times New Roman"/>
          <w:noProof/>
          <w:spacing w:val="-4"/>
          <w:sz w:val="28"/>
          <w:szCs w:val="28"/>
          <w:lang w:val="uk-UA"/>
        </w:rPr>
        <w:t>ої</w:t>
      </w:r>
      <w:r w:rsidRPr="00D30C2B">
        <w:rPr>
          <w:rFonts w:ascii="Times New Roman" w:hAnsi="Times New Roman"/>
          <w:noProof/>
          <w:spacing w:val="-4"/>
          <w:sz w:val="28"/>
          <w:szCs w:val="28"/>
        </w:rPr>
        <w:t xml:space="preserve"> академії</w:t>
      </w:r>
      <w:r w:rsidRPr="00D30C2B">
        <w:rPr>
          <w:rFonts w:ascii="Times New Roman" w:hAnsi="Times New Roman"/>
          <w:noProof/>
          <w:spacing w:val="-4"/>
          <w:sz w:val="28"/>
          <w:szCs w:val="28"/>
          <w:lang w:val="uk-UA"/>
        </w:rPr>
        <w:t>.</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Локоть О. М.,</w:t>
      </w:r>
      <w:r w:rsidRPr="00D30C2B">
        <w:rPr>
          <w:rFonts w:ascii="Times New Roman" w:hAnsi="Times New Roman"/>
          <w:b/>
          <w:spacing w:val="-4"/>
          <w:sz w:val="28"/>
          <w:szCs w:val="28"/>
          <w:lang w:val="uk-UA"/>
        </w:rPr>
        <w:t xml:space="preserve"> </w:t>
      </w:r>
      <w:r w:rsidRPr="00D30C2B">
        <w:rPr>
          <w:rFonts w:ascii="Times New Roman" w:hAnsi="Times New Roman"/>
          <w:spacing w:val="-4"/>
          <w:sz w:val="28"/>
          <w:szCs w:val="28"/>
          <w:lang w:val="uk-UA"/>
        </w:rPr>
        <w:t>викладач вокалу Чернігівської музичної школи № 1 імені С. В. Вільконського.</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lang w:val="uk-UA"/>
        </w:rPr>
        <w:t>Ляшенко</w:t>
      </w:r>
      <w:r w:rsidRPr="00D30C2B">
        <w:rPr>
          <w:rFonts w:ascii="Times New Roman" w:hAnsi="Times New Roman"/>
          <w:b/>
          <w:i/>
          <w:spacing w:val="-4"/>
          <w:sz w:val="28"/>
        </w:rPr>
        <w:t xml:space="preserve"> </w:t>
      </w:r>
      <w:r w:rsidRPr="00D30C2B">
        <w:rPr>
          <w:rFonts w:ascii="Times New Roman" w:hAnsi="Times New Roman"/>
          <w:b/>
          <w:i/>
          <w:spacing w:val="-4"/>
          <w:sz w:val="28"/>
          <w:lang w:val="uk-UA"/>
        </w:rPr>
        <w:t>А</w:t>
      </w:r>
      <w:r w:rsidRPr="00D30C2B">
        <w:rPr>
          <w:rFonts w:ascii="Times New Roman" w:hAnsi="Times New Roman"/>
          <w:b/>
          <w:i/>
          <w:spacing w:val="-4"/>
          <w:sz w:val="28"/>
        </w:rPr>
        <w:t>.</w:t>
      </w:r>
      <w:r w:rsidRPr="00D30C2B">
        <w:rPr>
          <w:rFonts w:ascii="Times New Roman" w:hAnsi="Times New Roman"/>
          <w:b/>
          <w:i/>
          <w:spacing w:val="-4"/>
          <w:sz w:val="28"/>
          <w:lang w:val="uk-UA"/>
        </w:rPr>
        <w:t> </w:t>
      </w:r>
      <w:r w:rsidRPr="00D30C2B">
        <w:rPr>
          <w:rFonts w:ascii="Times New Roman" w:hAnsi="Times New Roman"/>
          <w:b/>
          <w:i/>
          <w:spacing w:val="-4"/>
          <w:sz w:val="28"/>
        </w:rPr>
        <w:t>О.</w:t>
      </w:r>
      <w:r w:rsidRPr="00D30C2B">
        <w:rPr>
          <w:rFonts w:ascii="Times New Roman" w:hAnsi="Times New Roman"/>
          <w:b/>
          <w:i/>
          <w:spacing w:val="-4"/>
          <w:sz w:val="28"/>
          <w:lang w:val="uk-UA"/>
        </w:rPr>
        <w:t xml:space="preserve">, </w:t>
      </w:r>
      <w:r w:rsidRPr="00D30C2B">
        <w:rPr>
          <w:rFonts w:ascii="Times New Roman" w:hAnsi="Times New Roman"/>
          <w:spacing w:val="-4"/>
          <w:sz w:val="28"/>
          <w:szCs w:val="28"/>
          <w:lang w:val="uk-UA"/>
        </w:rPr>
        <w:t>студентка IIІ курсу факультету культури і мистецтв імені Олександра Ростовського.</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lang w:val="uk-UA"/>
        </w:rPr>
        <w:t xml:space="preserve">Ляшенко Т. В., </w:t>
      </w:r>
      <w:r w:rsidRPr="00D30C2B">
        <w:rPr>
          <w:rFonts w:ascii="Times New Roman" w:hAnsi="Times New Roman"/>
          <w:spacing w:val="-4"/>
          <w:sz w:val="28"/>
          <w:szCs w:val="28"/>
          <w:lang w:val="uk-UA"/>
        </w:rPr>
        <w:t>кандидат мистецтвознавства, доцент кафедри інструмен</w:t>
      </w:r>
      <w:r w:rsidR="00333D94">
        <w:rPr>
          <w:rFonts w:ascii="Times New Roman" w:hAnsi="Times New Roman"/>
          <w:spacing w:val="-4"/>
          <w:sz w:val="28"/>
          <w:szCs w:val="28"/>
          <w:lang w:val="uk-UA"/>
        </w:rPr>
        <w:softHyphen/>
      </w:r>
      <w:r w:rsidRPr="00D30C2B">
        <w:rPr>
          <w:rFonts w:ascii="Times New Roman" w:hAnsi="Times New Roman"/>
          <w:spacing w:val="-4"/>
          <w:sz w:val="28"/>
          <w:szCs w:val="28"/>
          <w:lang w:val="uk-UA"/>
        </w:rPr>
        <w:t>тально-виконавської підготовки Ніжинського державного університету імені Миколи Гоголя.</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lang w:val="uk-UA"/>
        </w:rPr>
        <w:t xml:space="preserve">Максименко В. І., </w:t>
      </w:r>
      <w:r w:rsidRPr="00D30C2B">
        <w:rPr>
          <w:rFonts w:ascii="Times New Roman" w:hAnsi="Times New Roman"/>
          <w:spacing w:val="-4"/>
          <w:sz w:val="28"/>
          <w:lang w:val="uk-UA"/>
        </w:rPr>
        <w:t>аспірант</w:t>
      </w:r>
      <w:r w:rsidR="00695398">
        <w:rPr>
          <w:rFonts w:ascii="Times New Roman" w:hAnsi="Times New Roman"/>
          <w:spacing w:val="-4"/>
          <w:sz w:val="28"/>
          <w:lang w:val="uk-UA"/>
        </w:rPr>
        <w:t>ка</w:t>
      </w:r>
      <w:r w:rsidRPr="00D30C2B">
        <w:rPr>
          <w:rFonts w:ascii="Times New Roman" w:hAnsi="Times New Roman"/>
          <w:spacing w:val="-4"/>
          <w:sz w:val="28"/>
          <w:lang w:val="uk-UA"/>
        </w:rPr>
        <w:t xml:space="preserve"> </w:t>
      </w:r>
      <w:r w:rsidRPr="00D30C2B">
        <w:rPr>
          <w:rFonts w:ascii="Times New Roman" w:hAnsi="Times New Roman"/>
          <w:spacing w:val="-4"/>
          <w:sz w:val="28"/>
          <w:szCs w:val="28"/>
          <w:lang w:val="uk-UA"/>
        </w:rPr>
        <w:t>кафедри музичної педагогіки та хореографії Ніжинського державного університету імені Миколи Гоголя.</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iCs/>
          <w:spacing w:val="-4"/>
          <w:sz w:val="28"/>
          <w:szCs w:val="28"/>
          <w:lang w:val="uk-UA"/>
        </w:rPr>
        <w:t>Малиневська В. М.,</w:t>
      </w:r>
      <w:r w:rsidRPr="00D30C2B">
        <w:rPr>
          <w:i/>
          <w:iCs/>
          <w:spacing w:val="-4"/>
          <w:sz w:val="28"/>
          <w:szCs w:val="28"/>
          <w:lang w:val="uk-UA"/>
        </w:rPr>
        <w:t xml:space="preserve"> </w:t>
      </w:r>
      <w:r w:rsidRPr="00D30C2B">
        <w:rPr>
          <w:rFonts w:ascii="Times New Roman" w:hAnsi="Times New Roman"/>
          <w:iCs/>
          <w:spacing w:val="-4"/>
          <w:sz w:val="28"/>
          <w:szCs w:val="28"/>
          <w:lang w:val="uk-UA"/>
        </w:rPr>
        <w:t>заслужен</w:t>
      </w:r>
      <w:r w:rsidR="006C0F98">
        <w:rPr>
          <w:rFonts w:ascii="Times New Roman" w:hAnsi="Times New Roman"/>
          <w:iCs/>
          <w:spacing w:val="-4"/>
          <w:sz w:val="28"/>
          <w:szCs w:val="28"/>
          <w:lang w:val="uk-UA"/>
        </w:rPr>
        <w:t>ий</w:t>
      </w:r>
      <w:r w:rsidRPr="00D30C2B">
        <w:rPr>
          <w:rFonts w:ascii="Times New Roman" w:hAnsi="Times New Roman"/>
          <w:iCs/>
          <w:spacing w:val="-4"/>
          <w:sz w:val="28"/>
          <w:szCs w:val="28"/>
          <w:lang w:val="uk-UA"/>
        </w:rPr>
        <w:t xml:space="preserve"> працівни</w:t>
      </w:r>
      <w:r w:rsidR="006C0F98">
        <w:rPr>
          <w:rFonts w:ascii="Times New Roman" w:hAnsi="Times New Roman"/>
          <w:iCs/>
          <w:spacing w:val="-4"/>
          <w:sz w:val="28"/>
          <w:szCs w:val="28"/>
          <w:lang w:val="uk-UA"/>
        </w:rPr>
        <w:t>к</w:t>
      </w:r>
      <w:r w:rsidRPr="00D30C2B">
        <w:rPr>
          <w:rFonts w:ascii="Times New Roman" w:hAnsi="Times New Roman"/>
          <w:iCs/>
          <w:spacing w:val="-4"/>
          <w:sz w:val="28"/>
          <w:szCs w:val="28"/>
          <w:lang w:val="uk-UA"/>
        </w:rPr>
        <w:t xml:space="preserve"> культури України, кандидат історичних наук, професор, директор Чернігівської філії Національної академії керівних кадрів культури і мистецтв.</w:t>
      </w:r>
    </w:p>
    <w:p w:rsidR="002311C0" w:rsidRPr="00D30C2B" w:rsidRDefault="002311C0" w:rsidP="002311C0">
      <w:pPr>
        <w:pStyle w:val="32"/>
        <w:shd w:val="clear" w:color="auto" w:fill="auto"/>
        <w:tabs>
          <w:tab w:val="left" w:pos="1134"/>
        </w:tabs>
        <w:spacing w:before="0" w:after="0" w:line="264" w:lineRule="auto"/>
        <w:ind w:right="160" w:firstLine="709"/>
        <w:rPr>
          <w:spacing w:val="-4"/>
          <w:sz w:val="28"/>
          <w:szCs w:val="28"/>
        </w:rPr>
      </w:pPr>
      <w:r w:rsidRPr="00D30C2B">
        <w:rPr>
          <w:b/>
          <w:spacing w:val="-4"/>
          <w:sz w:val="28"/>
          <w:szCs w:val="28"/>
        </w:rPr>
        <w:t>Маркович Г</w:t>
      </w:r>
      <w:r w:rsidRPr="00D30C2B">
        <w:rPr>
          <w:b/>
          <w:spacing w:val="-4"/>
          <w:sz w:val="28"/>
          <w:szCs w:val="28"/>
          <w:lang w:val="uk-UA"/>
        </w:rPr>
        <w:t>. </w:t>
      </w:r>
      <w:r w:rsidRPr="00D30C2B">
        <w:rPr>
          <w:b/>
          <w:spacing w:val="-4"/>
          <w:sz w:val="28"/>
          <w:szCs w:val="28"/>
        </w:rPr>
        <w:t>В</w:t>
      </w:r>
      <w:r w:rsidRPr="00D30C2B">
        <w:rPr>
          <w:b/>
          <w:spacing w:val="-4"/>
          <w:sz w:val="28"/>
          <w:szCs w:val="28"/>
          <w:lang w:val="uk-UA"/>
        </w:rPr>
        <w:t>.</w:t>
      </w:r>
      <w:r w:rsidRPr="00D30C2B">
        <w:rPr>
          <w:b/>
          <w:spacing w:val="-4"/>
          <w:sz w:val="28"/>
          <w:szCs w:val="28"/>
        </w:rPr>
        <w:t>,</w:t>
      </w:r>
      <w:r w:rsidRPr="00D30C2B">
        <w:rPr>
          <w:spacing w:val="-4"/>
          <w:sz w:val="28"/>
          <w:szCs w:val="28"/>
          <w:lang w:val="uk-UA"/>
        </w:rPr>
        <w:t xml:space="preserve"> </w:t>
      </w:r>
      <w:r w:rsidRPr="004D342E">
        <w:rPr>
          <w:i w:val="0"/>
          <w:spacing w:val="-4"/>
          <w:sz w:val="28"/>
          <w:szCs w:val="28"/>
          <w:lang w:val="uk-UA"/>
        </w:rPr>
        <w:t>викладач Березненської школи мистецтв.</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eastAsia="Times New Roman" w:hAnsi="Times New Roman"/>
          <w:b/>
          <w:i/>
          <w:spacing w:val="-4"/>
          <w:sz w:val="28"/>
          <w:lang w:val="uk-UA" w:eastAsia="uk-UA"/>
        </w:rPr>
        <w:t>Мишакіна Н.</w:t>
      </w:r>
      <w:r w:rsidRPr="00D30C2B">
        <w:rPr>
          <w:rFonts w:ascii="Times New Roman" w:eastAsia="Times New Roman" w:hAnsi="Times New Roman"/>
          <w:b/>
          <w:i/>
          <w:spacing w:val="-4"/>
          <w:sz w:val="28"/>
          <w:lang w:eastAsia="uk-UA"/>
        </w:rPr>
        <w:t> </w:t>
      </w:r>
      <w:r w:rsidRPr="00D30C2B">
        <w:rPr>
          <w:rFonts w:ascii="Times New Roman" w:eastAsia="Times New Roman" w:hAnsi="Times New Roman"/>
          <w:b/>
          <w:i/>
          <w:spacing w:val="-4"/>
          <w:sz w:val="28"/>
          <w:lang w:val="uk-UA" w:eastAsia="uk-UA"/>
        </w:rPr>
        <w:t xml:space="preserve">Ю., </w:t>
      </w:r>
      <w:r w:rsidRPr="00D30C2B">
        <w:rPr>
          <w:rFonts w:ascii="Times New Roman" w:hAnsi="Times New Roman"/>
          <w:spacing w:val="-4"/>
          <w:sz w:val="28"/>
          <w:szCs w:val="28"/>
          <w:lang w:val="uk-UA"/>
        </w:rPr>
        <w:t>викладач І категорії Чернігівської міської школи мистецтв.</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Мойсієнко М. А.,</w:t>
      </w:r>
      <w:r w:rsidRPr="00D30C2B">
        <w:rPr>
          <w:rFonts w:ascii="Times New Roman" w:hAnsi="Times New Roman"/>
          <w:b/>
          <w:spacing w:val="-4"/>
          <w:sz w:val="28"/>
          <w:szCs w:val="28"/>
          <w:lang w:val="uk-UA"/>
        </w:rPr>
        <w:t xml:space="preserve"> </w:t>
      </w:r>
      <w:r w:rsidRPr="00D30C2B">
        <w:rPr>
          <w:rFonts w:ascii="Times New Roman" w:hAnsi="Times New Roman"/>
          <w:spacing w:val="-4"/>
          <w:sz w:val="28"/>
          <w:szCs w:val="28"/>
          <w:lang w:val="uk-UA"/>
        </w:rPr>
        <w:t>заступни</w:t>
      </w:r>
      <w:r w:rsidR="006C0F98">
        <w:rPr>
          <w:rFonts w:ascii="Times New Roman" w:hAnsi="Times New Roman"/>
          <w:spacing w:val="-4"/>
          <w:sz w:val="28"/>
          <w:szCs w:val="28"/>
          <w:lang w:val="uk-UA"/>
        </w:rPr>
        <w:t>к</w:t>
      </w:r>
      <w:r w:rsidRPr="00D30C2B">
        <w:rPr>
          <w:rFonts w:ascii="Times New Roman" w:hAnsi="Times New Roman"/>
          <w:spacing w:val="-4"/>
          <w:sz w:val="28"/>
          <w:szCs w:val="28"/>
          <w:lang w:val="uk-UA"/>
        </w:rPr>
        <w:t xml:space="preserve"> директора з навчально-виховної роботи Черні</w:t>
      </w:r>
      <w:r w:rsidR="006C0F98">
        <w:rPr>
          <w:rFonts w:ascii="Times New Roman" w:hAnsi="Times New Roman"/>
          <w:spacing w:val="-4"/>
          <w:sz w:val="28"/>
          <w:szCs w:val="28"/>
          <w:lang w:val="uk-UA"/>
        </w:rPr>
        <w:softHyphen/>
      </w:r>
      <w:r w:rsidRPr="00D30C2B">
        <w:rPr>
          <w:rFonts w:ascii="Times New Roman" w:hAnsi="Times New Roman"/>
          <w:spacing w:val="-4"/>
          <w:sz w:val="28"/>
          <w:szCs w:val="28"/>
          <w:lang w:val="uk-UA"/>
        </w:rPr>
        <w:t>гів</w:t>
      </w:r>
      <w:r w:rsidR="006C0F98">
        <w:rPr>
          <w:rFonts w:ascii="Times New Roman" w:hAnsi="Times New Roman"/>
          <w:spacing w:val="-4"/>
          <w:sz w:val="28"/>
          <w:szCs w:val="28"/>
          <w:lang w:val="uk-UA"/>
        </w:rPr>
        <w:softHyphen/>
      </w:r>
      <w:r w:rsidRPr="00D30C2B">
        <w:rPr>
          <w:rFonts w:ascii="Times New Roman" w:hAnsi="Times New Roman"/>
          <w:spacing w:val="-4"/>
          <w:sz w:val="28"/>
          <w:szCs w:val="28"/>
          <w:lang w:val="uk-UA"/>
        </w:rPr>
        <w:t>ської музичної школи № 2 імені Є. В. Богословського, спеціаліст</w:t>
      </w:r>
      <w:bookmarkStart w:id="13" w:name="_GoBack"/>
      <w:bookmarkEnd w:id="13"/>
      <w:r w:rsidRPr="00D30C2B">
        <w:rPr>
          <w:rFonts w:ascii="Times New Roman" w:hAnsi="Times New Roman"/>
          <w:spacing w:val="-4"/>
          <w:sz w:val="28"/>
          <w:szCs w:val="28"/>
          <w:lang w:val="uk-UA"/>
        </w:rPr>
        <w:t xml:space="preserve"> вищої категорії, викладач-методист.</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 xml:space="preserve">Остапишина О. В., </w:t>
      </w:r>
      <w:r w:rsidRPr="00D30C2B">
        <w:rPr>
          <w:rFonts w:ascii="Times New Roman" w:hAnsi="Times New Roman"/>
          <w:spacing w:val="-4"/>
          <w:sz w:val="28"/>
          <w:szCs w:val="28"/>
          <w:lang w:val="uk-UA"/>
        </w:rPr>
        <w:t>музичн</w:t>
      </w:r>
      <w:r w:rsidR="00CF36A4">
        <w:rPr>
          <w:rFonts w:ascii="Times New Roman" w:hAnsi="Times New Roman"/>
          <w:spacing w:val="-4"/>
          <w:sz w:val="28"/>
          <w:szCs w:val="28"/>
          <w:lang w:val="uk-UA"/>
        </w:rPr>
        <w:t>ий</w:t>
      </w:r>
      <w:r w:rsidRPr="00D30C2B">
        <w:rPr>
          <w:rFonts w:ascii="Times New Roman" w:hAnsi="Times New Roman"/>
          <w:spacing w:val="-4"/>
          <w:sz w:val="28"/>
          <w:szCs w:val="28"/>
          <w:lang w:val="uk-UA"/>
        </w:rPr>
        <w:t xml:space="preserve"> керівни</w:t>
      </w:r>
      <w:r w:rsidR="00CF36A4">
        <w:rPr>
          <w:rFonts w:ascii="Times New Roman" w:hAnsi="Times New Roman"/>
          <w:spacing w:val="-4"/>
          <w:sz w:val="28"/>
          <w:szCs w:val="28"/>
          <w:lang w:val="uk-UA"/>
        </w:rPr>
        <w:t>к</w:t>
      </w:r>
      <w:r w:rsidRPr="00D30C2B">
        <w:rPr>
          <w:rFonts w:ascii="Times New Roman" w:hAnsi="Times New Roman"/>
          <w:spacing w:val="-4"/>
          <w:sz w:val="28"/>
          <w:szCs w:val="28"/>
          <w:lang w:val="uk-UA"/>
        </w:rPr>
        <w:t xml:space="preserve"> Ніжинського ДНЗ № 16 </w:t>
      </w:r>
      <w:r w:rsidR="00A81E1A" w:rsidRPr="00D30C2B">
        <w:rPr>
          <w:rFonts w:ascii="Times New Roman" w:hAnsi="Times New Roman"/>
          <w:spacing w:val="-4"/>
          <w:sz w:val="28"/>
          <w:szCs w:val="28"/>
          <w:lang w:val="uk-UA"/>
        </w:rPr>
        <w:t>"</w:t>
      </w:r>
      <w:r w:rsidRPr="00D30C2B">
        <w:rPr>
          <w:rFonts w:ascii="Times New Roman" w:hAnsi="Times New Roman"/>
          <w:spacing w:val="-4"/>
          <w:sz w:val="28"/>
          <w:szCs w:val="28"/>
          <w:lang w:val="uk-UA"/>
        </w:rPr>
        <w:t>Оленка</w:t>
      </w:r>
      <w:r w:rsidR="00A81E1A" w:rsidRPr="00D30C2B">
        <w:rPr>
          <w:rFonts w:ascii="Times New Roman" w:hAnsi="Times New Roman"/>
          <w:spacing w:val="-4"/>
          <w:sz w:val="28"/>
          <w:szCs w:val="28"/>
          <w:lang w:val="uk-UA"/>
        </w:rPr>
        <w:t>"</w:t>
      </w:r>
      <w:r w:rsidRPr="00D30C2B">
        <w:rPr>
          <w:rFonts w:ascii="Times New Roman" w:hAnsi="Times New Roman"/>
          <w:spacing w:val="-4"/>
          <w:sz w:val="28"/>
          <w:szCs w:val="28"/>
          <w:lang w:val="uk-UA"/>
        </w:rPr>
        <w:t>.</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 xml:space="preserve">Пархоменко О. М., </w:t>
      </w:r>
      <w:r w:rsidRPr="00D30C2B">
        <w:rPr>
          <w:rFonts w:ascii="Times New Roman" w:hAnsi="Times New Roman"/>
          <w:spacing w:val="-4"/>
          <w:sz w:val="28"/>
          <w:szCs w:val="28"/>
          <w:lang w:val="uk-UA"/>
        </w:rPr>
        <w:t>кандидат педагогічних наук, доцент кафедри музичної педагогіки та хореографії Ніжинського державного університету імені Миколи Гоголя.</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eastAsia="Times New Roman" w:hAnsi="Times New Roman"/>
          <w:b/>
          <w:i/>
          <w:spacing w:val="-4"/>
          <w:sz w:val="28"/>
          <w:szCs w:val="28"/>
          <w:lang w:val="uk-UA"/>
        </w:rPr>
        <w:t>Полехіна А. О.,</w:t>
      </w:r>
      <w:r w:rsidRPr="00D30C2B">
        <w:rPr>
          <w:rFonts w:ascii="Times New Roman" w:eastAsia="Times New Roman" w:hAnsi="Times New Roman"/>
          <w:b/>
          <w:spacing w:val="-4"/>
          <w:sz w:val="28"/>
          <w:szCs w:val="28"/>
          <w:lang w:val="uk-UA"/>
        </w:rPr>
        <w:t xml:space="preserve"> </w:t>
      </w:r>
      <w:r w:rsidRPr="00D30C2B">
        <w:rPr>
          <w:rFonts w:ascii="Times New Roman" w:hAnsi="Times New Roman"/>
          <w:spacing w:val="-4"/>
          <w:sz w:val="28"/>
          <w:szCs w:val="28"/>
          <w:lang w:val="uk-UA"/>
        </w:rPr>
        <w:t>магістрант</w:t>
      </w:r>
      <w:r w:rsidR="004D342E">
        <w:rPr>
          <w:rFonts w:ascii="Times New Roman" w:hAnsi="Times New Roman"/>
          <w:spacing w:val="-4"/>
          <w:sz w:val="28"/>
          <w:szCs w:val="28"/>
          <w:lang w:val="uk-UA"/>
        </w:rPr>
        <w:t>ка</w:t>
      </w:r>
      <w:r w:rsidRPr="00D30C2B">
        <w:rPr>
          <w:rFonts w:ascii="Times New Roman" w:hAnsi="Times New Roman"/>
          <w:spacing w:val="-4"/>
          <w:sz w:val="28"/>
          <w:szCs w:val="28"/>
          <w:lang w:val="uk-UA"/>
        </w:rPr>
        <w:t xml:space="preserve"> кафедри педагогіки мистецтв та фортепіанного виконавства Національного педагогічного університету імені М. П. Драгоманова.</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eastAsia="Times New Roman" w:hAnsi="Times New Roman"/>
          <w:b/>
          <w:i/>
          <w:spacing w:val="-4"/>
          <w:sz w:val="28"/>
          <w:szCs w:val="28"/>
          <w:lang w:val="uk-UA"/>
        </w:rPr>
        <w:t xml:space="preserve">Раструба Т. В., </w:t>
      </w:r>
      <w:r w:rsidRPr="00D30C2B">
        <w:rPr>
          <w:rFonts w:ascii="Times New Roman" w:eastAsia="Times New Roman" w:hAnsi="Times New Roman"/>
          <w:spacing w:val="-4"/>
          <w:sz w:val="28"/>
          <w:szCs w:val="28"/>
          <w:lang w:val="uk-UA"/>
        </w:rPr>
        <w:t>кандидат педагогічних наук, викладач кафедри вокально-</w:t>
      </w:r>
      <w:r w:rsidRPr="004D342E">
        <w:rPr>
          <w:rFonts w:ascii="Times New Roman" w:eastAsia="Times New Roman" w:hAnsi="Times New Roman"/>
          <w:spacing w:val="-6"/>
          <w:sz w:val="28"/>
          <w:szCs w:val="28"/>
          <w:lang w:val="uk-UA"/>
        </w:rPr>
        <w:t xml:space="preserve">хорової майстерності </w:t>
      </w:r>
      <w:r w:rsidRPr="004D342E">
        <w:rPr>
          <w:rFonts w:ascii="Times New Roman" w:hAnsi="Times New Roman"/>
          <w:spacing w:val="-6"/>
          <w:sz w:val="28"/>
          <w:szCs w:val="28"/>
          <w:lang w:val="uk-UA"/>
        </w:rPr>
        <w:t>Ніжинського державного університету імені Миколи Гоголя.</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lastRenderedPageBreak/>
        <w:t>Ревенчук В. В.,</w:t>
      </w:r>
      <w:r w:rsidRPr="00D30C2B">
        <w:rPr>
          <w:rFonts w:ascii="Times New Roman" w:hAnsi="Times New Roman"/>
          <w:spacing w:val="-4"/>
          <w:sz w:val="28"/>
          <w:szCs w:val="28"/>
          <w:lang w:val="uk-UA"/>
        </w:rPr>
        <w:t xml:space="preserve"> кандидат педагогічних наук, доцент кафедри інстру</w:t>
      </w:r>
      <w:r w:rsidR="00D30C2B">
        <w:rPr>
          <w:rFonts w:ascii="Times New Roman" w:hAnsi="Times New Roman"/>
          <w:spacing w:val="-4"/>
          <w:sz w:val="28"/>
          <w:szCs w:val="28"/>
          <w:lang w:val="uk-UA"/>
        </w:rPr>
        <w:softHyphen/>
      </w:r>
      <w:r w:rsidRPr="00D30C2B">
        <w:rPr>
          <w:rFonts w:ascii="Times New Roman" w:hAnsi="Times New Roman"/>
          <w:spacing w:val="-4"/>
          <w:sz w:val="28"/>
          <w:szCs w:val="28"/>
          <w:lang w:val="uk-UA"/>
        </w:rPr>
        <w:t>мен</w:t>
      </w:r>
      <w:r w:rsidR="00D30C2B">
        <w:rPr>
          <w:rFonts w:ascii="Times New Roman" w:hAnsi="Times New Roman"/>
          <w:spacing w:val="-4"/>
          <w:sz w:val="28"/>
          <w:szCs w:val="28"/>
          <w:lang w:val="uk-UA"/>
        </w:rPr>
        <w:softHyphen/>
      </w:r>
      <w:r w:rsidRPr="00D30C2B">
        <w:rPr>
          <w:rFonts w:ascii="Times New Roman" w:hAnsi="Times New Roman"/>
          <w:spacing w:val="-4"/>
          <w:sz w:val="28"/>
          <w:szCs w:val="28"/>
          <w:lang w:val="uk-UA"/>
        </w:rPr>
        <w:t>тально-виконавської підготовки Ніжинського державного університету імені Миколи Гоголя.</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bCs/>
          <w:i/>
          <w:spacing w:val="-4"/>
          <w:sz w:val="28"/>
          <w:szCs w:val="28"/>
          <w:lang w:val="uk-UA"/>
        </w:rPr>
        <w:t>Ростовська І. О.,</w:t>
      </w:r>
      <w:r w:rsidRPr="00D30C2B">
        <w:rPr>
          <w:rFonts w:ascii="Times New Roman" w:hAnsi="Times New Roman"/>
          <w:bCs/>
          <w:spacing w:val="-4"/>
          <w:sz w:val="28"/>
          <w:szCs w:val="28"/>
          <w:lang w:val="uk-UA"/>
        </w:rPr>
        <w:t xml:space="preserve"> </w:t>
      </w:r>
      <w:r w:rsidRPr="00D30C2B">
        <w:rPr>
          <w:rFonts w:ascii="Times New Roman" w:hAnsi="Times New Roman"/>
          <w:spacing w:val="-4"/>
          <w:sz w:val="28"/>
          <w:szCs w:val="28"/>
          <w:lang w:val="uk-UA"/>
        </w:rPr>
        <w:t>кандидат педагогічних наук, доцент кафедри інструмен</w:t>
      </w:r>
      <w:r w:rsidR="00D30C2B">
        <w:rPr>
          <w:rFonts w:ascii="Times New Roman" w:hAnsi="Times New Roman"/>
          <w:spacing w:val="-4"/>
          <w:sz w:val="28"/>
          <w:szCs w:val="28"/>
          <w:lang w:val="uk-UA"/>
        </w:rPr>
        <w:softHyphen/>
      </w:r>
      <w:r w:rsidRPr="00D30C2B">
        <w:rPr>
          <w:rFonts w:ascii="Times New Roman" w:hAnsi="Times New Roman"/>
          <w:spacing w:val="-4"/>
          <w:sz w:val="28"/>
          <w:szCs w:val="28"/>
          <w:lang w:val="uk-UA"/>
        </w:rPr>
        <w:t>тально-виконавської підготовки Ніжинського державного університету імені Миколи Гоголя.</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bCs/>
          <w:i/>
          <w:spacing w:val="-4"/>
          <w:sz w:val="28"/>
          <w:szCs w:val="28"/>
          <w:lang w:val="uk-UA"/>
        </w:rPr>
        <w:t>Ростовська Ю. О.,</w:t>
      </w:r>
      <w:r w:rsidRPr="00D30C2B">
        <w:rPr>
          <w:rFonts w:ascii="Times New Roman" w:hAnsi="Times New Roman"/>
          <w:bCs/>
          <w:spacing w:val="-4"/>
          <w:sz w:val="28"/>
          <w:szCs w:val="28"/>
          <w:lang w:val="uk-UA"/>
        </w:rPr>
        <w:t xml:space="preserve"> </w:t>
      </w:r>
      <w:r w:rsidRPr="00D30C2B">
        <w:rPr>
          <w:rFonts w:ascii="Times New Roman" w:hAnsi="Times New Roman"/>
          <w:spacing w:val="-4"/>
          <w:sz w:val="28"/>
          <w:szCs w:val="28"/>
          <w:lang w:val="uk-UA"/>
        </w:rPr>
        <w:t>кандидат педагогічних наук, доцент кафедри музичної педагогіки та хореографії Ніжинського державного університету імені Миколи Гоголя.</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Рябченко І. М.</w:t>
      </w:r>
      <w:r w:rsidR="00F34873">
        <w:rPr>
          <w:rFonts w:ascii="Times New Roman" w:hAnsi="Times New Roman"/>
          <w:b/>
          <w:i/>
          <w:spacing w:val="-4"/>
          <w:sz w:val="28"/>
          <w:szCs w:val="28"/>
          <w:lang w:val="uk-UA"/>
        </w:rPr>
        <w:t>,</w:t>
      </w:r>
      <w:r w:rsidRPr="00D30C2B">
        <w:rPr>
          <w:rFonts w:ascii="Times New Roman" w:hAnsi="Times New Roman"/>
          <w:spacing w:val="-4"/>
          <w:sz w:val="28"/>
          <w:szCs w:val="28"/>
          <w:lang w:val="uk-UA"/>
        </w:rPr>
        <w:t xml:space="preserve"> завіду</w:t>
      </w:r>
      <w:r w:rsidR="00F34873">
        <w:rPr>
          <w:rFonts w:ascii="Times New Roman" w:hAnsi="Times New Roman"/>
          <w:spacing w:val="-4"/>
          <w:sz w:val="28"/>
          <w:szCs w:val="28"/>
          <w:lang w:val="uk-UA"/>
        </w:rPr>
        <w:t>вач</w:t>
      </w:r>
      <w:r w:rsidRPr="00D30C2B">
        <w:rPr>
          <w:rFonts w:ascii="Times New Roman" w:hAnsi="Times New Roman"/>
          <w:spacing w:val="-4"/>
          <w:sz w:val="28"/>
          <w:szCs w:val="28"/>
          <w:lang w:val="uk-UA"/>
        </w:rPr>
        <w:t xml:space="preserve"> фортепіанн</w:t>
      </w:r>
      <w:r w:rsidR="00F34873">
        <w:rPr>
          <w:rFonts w:ascii="Times New Roman" w:hAnsi="Times New Roman"/>
          <w:spacing w:val="-4"/>
          <w:sz w:val="28"/>
          <w:szCs w:val="28"/>
          <w:lang w:val="uk-UA"/>
        </w:rPr>
        <w:t>ого</w:t>
      </w:r>
      <w:r w:rsidRPr="00D30C2B">
        <w:rPr>
          <w:rFonts w:ascii="Times New Roman" w:hAnsi="Times New Roman"/>
          <w:spacing w:val="-4"/>
          <w:sz w:val="28"/>
          <w:szCs w:val="28"/>
          <w:lang w:val="uk-UA"/>
        </w:rPr>
        <w:t xml:space="preserve"> відділ</w:t>
      </w:r>
      <w:r w:rsidR="00F34873">
        <w:rPr>
          <w:rFonts w:ascii="Times New Roman" w:hAnsi="Times New Roman"/>
          <w:spacing w:val="-4"/>
          <w:sz w:val="28"/>
          <w:szCs w:val="28"/>
          <w:lang w:val="uk-UA"/>
        </w:rPr>
        <w:t>у</w:t>
      </w:r>
      <w:r w:rsidRPr="00D30C2B">
        <w:rPr>
          <w:rFonts w:ascii="Times New Roman" w:hAnsi="Times New Roman"/>
          <w:spacing w:val="-4"/>
          <w:sz w:val="28"/>
          <w:szCs w:val="28"/>
          <w:lang w:val="uk-UA"/>
        </w:rPr>
        <w:t xml:space="preserve"> Чернігівської музичної школи № 2 імені Є. В. Богословського, спеціаліст вищої категорії</w:t>
      </w:r>
      <w:r w:rsidR="00F34873">
        <w:rPr>
          <w:rFonts w:ascii="Times New Roman" w:hAnsi="Times New Roman"/>
          <w:spacing w:val="-4"/>
          <w:sz w:val="28"/>
          <w:szCs w:val="28"/>
          <w:lang w:val="uk-UA"/>
        </w:rPr>
        <w:t>,</w:t>
      </w:r>
      <w:r w:rsidRPr="00D30C2B">
        <w:rPr>
          <w:rFonts w:ascii="Times New Roman" w:hAnsi="Times New Roman"/>
          <w:spacing w:val="-4"/>
          <w:sz w:val="28"/>
          <w:szCs w:val="28"/>
          <w:lang w:val="uk-UA"/>
        </w:rPr>
        <w:t xml:space="preserve"> викладач-методист.</w:t>
      </w:r>
    </w:p>
    <w:p w:rsidR="002311C0" w:rsidRPr="00D30C2B" w:rsidRDefault="002311C0" w:rsidP="002311C0">
      <w:pPr>
        <w:pStyle w:val="a6"/>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4" w:lineRule="auto"/>
        <w:ind w:left="0" w:firstLine="709"/>
        <w:jc w:val="both"/>
        <w:rPr>
          <w:rFonts w:ascii="Times New Roman" w:hAnsi="Times New Roman"/>
          <w:bCs/>
          <w:spacing w:val="-4"/>
          <w:sz w:val="28"/>
          <w:szCs w:val="28"/>
          <w:lang w:val="uk-UA"/>
        </w:rPr>
      </w:pPr>
      <w:r w:rsidRPr="00D30C2B">
        <w:rPr>
          <w:rFonts w:ascii="Times New Roman" w:hAnsi="Times New Roman"/>
          <w:b/>
          <w:bCs/>
          <w:i/>
          <w:spacing w:val="-4"/>
          <w:sz w:val="28"/>
          <w:szCs w:val="28"/>
          <w:lang w:val="uk-UA"/>
        </w:rPr>
        <w:t>Сіроус І. Б.,</w:t>
      </w:r>
      <w:r w:rsidRPr="00D30C2B">
        <w:rPr>
          <w:rFonts w:ascii="Times New Roman" w:hAnsi="Times New Roman"/>
          <w:b/>
          <w:bCs/>
          <w:spacing w:val="-4"/>
          <w:sz w:val="28"/>
          <w:szCs w:val="28"/>
          <w:lang w:val="uk-UA"/>
        </w:rPr>
        <w:t xml:space="preserve"> </w:t>
      </w:r>
      <w:r w:rsidRPr="00D30C2B">
        <w:rPr>
          <w:rFonts w:ascii="Times New Roman" w:hAnsi="Times New Roman"/>
          <w:bCs/>
          <w:spacing w:val="-4"/>
          <w:sz w:val="28"/>
          <w:szCs w:val="28"/>
          <w:lang w:val="uk-UA"/>
        </w:rPr>
        <w:t>викладач вищої категорії, викладач-методист Чернігівської міської школи мистецтв.</w:t>
      </w:r>
    </w:p>
    <w:p w:rsidR="002311C0" w:rsidRPr="00D30C2B" w:rsidRDefault="002311C0" w:rsidP="002311C0">
      <w:pPr>
        <w:pStyle w:val="a6"/>
        <w:shd w:val="clear" w:color="auto" w:fill="FFFFFF"/>
        <w:tabs>
          <w:tab w:val="left" w:pos="1134"/>
        </w:tabs>
        <w:spacing w:after="0" w:line="264" w:lineRule="auto"/>
        <w:ind w:left="0" w:firstLine="709"/>
        <w:jc w:val="both"/>
        <w:rPr>
          <w:rFonts w:ascii="Times New Roman" w:hAnsi="Times New Roman"/>
          <w:bCs/>
          <w:i/>
          <w:spacing w:val="-4"/>
          <w:sz w:val="28"/>
          <w:szCs w:val="28"/>
          <w:lang w:val="uk-UA"/>
        </w:rPr>
      </w:pPr>
      <w:r w:rsidRPr="00D30C2B">
        <w:rPr>
          <w:rFonts w:ascii="Times New Roman" w:hAnsi="Times New Roman"/>
          <w:b/>
          <w:bCs/>
          <w:i/>
          <w:spacing w:val="-4"/>
          <w:sz w:val="28"/>
          <w:szCs w:val="28"/>
          <w:lang w:val="uk-UA"/>
        </w:rPr>
        <w:t xml:space="preserve">Сірякова Г. В., </w:t>
      </w:r>
      <w:r w:rsidRPr="00D30C2B">
        <w:rPr>
          <w:rFonts w:ascii="Times New Roman" w:hAnsi="Times New Roman"/>
          <w:spacing w:val="-4"/>
          <w:sz w:val="28"/>
          <w:szCs w:val="28"/>
          <w:lang w:val="uk-UA"/>
        </w:rPr>
        <w:t>старш</w:t>
      </w:r>
      <w:r w:rsidR="00CF36A4">
        <w:rPr>
          <w:rFonts w:ascii="Times New Roman" w:hAnsi="Times New Roman"/>
          <w:spacing w:val="-4"/>
          <w:sz w:val="28"/>
          <w:szCs w:val="28"/>
          <w:lang w:val="uk-UA"/>
        </w:rPr>
        <w:t>ий</w:t>
      </w:r>
      <w:r w:rsidRPr="00D30C2B">
        <w:rPr>
          <w:rFonts w:ascii="Times New Roman" w:hAnsi="Times New Roman"/>
          <w:spacing w:val="-4"/>
          <w:sz w:val="28"/>
          <w:szCs w:val="28"/>
          <w:lang w:val="uk-UA"/>
        </w:rPr>
        <w:t xml:space="preserve"> викладач кафедри музичної педагогіки та хореогра</w:t>
      </w:r>
      <w:r w:rsidR="00CF36A4">
        <w:rPr>
          <w:rFonts w:ascii="Times New Roman" w:hAnsi="Times New Roman"/>
          <w:spacing w:val="-4"/>
          <w:sz w:val="28"/>
          <w:szCs w:val="28"/>
          <w:lang w:val="uk-UA"/>
        </w:rPr>
        <w:softHyphen/>
      </w:r>
      <w:r w:rsidRPr="00D30C2B">
        <w:rPr>
          <w:rFonts w:ascii="Times New Roman" w:hAnsi="Times New Roman"/>
          <w:spacing w:val="-4"/>
          <w:sz w:val="28"/>
          <w:szCs w:val="28"/>
          <w:lang w:val="uk-UA"/>
        </w:rPr>
        <w:t>фії Ніжинського державного університету імені Миколи Гоголя.</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bCs/>
          <w:i/>
          <w:spacing w:val="-4"/>
          <w:sz w:val="28"/>
          <w:szCs w:val="28"/>
          <w:lang w:val="uk-UA"/>
        </w:rPr>
        <w:t xml:space="preserve">Спіліоті О. В., </w:t>
      </w:r>
      <w:r w:rsidRPr="00D30C2B">
        <w:rPr>
          <w:rFonts w:ascii="Times New Roman" w:hAnsi="Times New Roman"/>
          <w:spacing w:val="-4"/>
          <w:sz w:val="28"/>
          <w:szCs w:val="28"/>
          <w:lang w:val="uk-UA"/>
        </w:rPr>
        <w:t>кандидат педагогічних наук, доцент кафедри музичної педагогіки та хореографії Ніжинського державного університету імені Миколи Гоголя.</w:t>
      </w:r>
    </w:p>
    <w:p w:rsidR="002311C0" w:rsidRPr="00D30C2B"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 xml:space="preserve">Супрун Г. Ю., </w:t>
      </w:r>
      <w:r w:rsidRPr="00D30C2B">
        <w:rPr>
          <w:rFonts w:ascii="Times New Roman" w:hAnsi="Times New Roman"/>
          <w:spacing w:val="-4"/>
          <w:sz w:val="28"/>
          <w:szCs w:val="28"/>
          <w:lang w:val="uk-UA"/>
        </w:rPr>
        <w:t>магістрант</w:t>
      </w:r>
      <w:r w:rsidR="00F34873">
        <w:rPr>
          <w:rFonts w:ascii="Times New Roman" w:hAnsi="Times New Roman"/>
          <w:spacing w:val="-4"/>
          <w:sz w:val="28"/>
          <w:szCs w:val="28"/>
          <w:lang w:val="uk-UA"/>
        </w:rPr>
        <w:t>ка</w:t>
      </w:r>
      <w:r w:rsidRPr="00D30C2B">
        <w:rPr>
          <w:rFonts w:ascii="Times New Roman" w:hAnsi="Times New Roman"/>
          <w:spacing w:val="-4"/>
          <w:sz w:val="28"/>
          <w:szCs w:val="28"/>
          <w:lang w:val="uk-UA"/>
        </w:rPr>
        <w:t xml:space="preserve"> факультету </w:t>
      </w:r>
      <w:r w:rsidR="00CF36A4">
        <w:rPr>
          <w:rFonts w:ascii="Times New Roman" w:hAnsi="Times New Roman"/>
          <w:spacing w:val="-4"/>
          <w:sz w:val="28"/>
          <w:szCs w:val="28"/>
          <w:lang w:val="uk-UA"/>
        </w:rPr>
        <w:t xml:space="preserve">дошкільної, початкової освіти і мистецтв </w:t>
      </w:r>
      <w:r w:rsidRPr="00D30C2B">
        <w:rPr>
          <w:rFonts w:ascii="Times New Roman" w:hAnsi="Times New Roman"/>
          <w:spacing w:val="-4"/>
          <w:sz w:val="28"/>
          <w:szCs w:val="28"/>
          <w:lang w:val="uk-UA"/>
        </w:rPr>
        <w:t xml:space="preserve">Національного університету </w:t>
      </w:r>
      <w:r w:rsidR="00A81E1A" w:rsidRPr="00D30C2B">
        <w:rPr>
          <w:rFonts w:ascii="Times New Roman" w:hAnsi="Times New Roman"/>
          <w:spacing w:val="-4"/>
          <w:sz w:val="28"/>
          <w:szCs w:val="28"/>
          <w:lang w:val="uk-UA"/>
        </w:rPr>
        <w:t>"</w:t>
      </w:r>
      <w:r w:rsidRPr="00D30C2B">
        <w:rPr>
          <w:rFonts w:ascii="Times New Roman" w:hAnsi="Times New Roman"/>
          <w:spacing w:val="-4"/>
          <w:sz w:val="28"/>
          <w:szCs w:val="28"/>
          <w:lang w:val="uk-UA"/>
        </w:rPr>
        <w:t>Черні</w:t>
      </w:r>
      <w:r w:rsidR="00D30C2B">
        <w:rPr>
          <w:rFonts w:ascii="Times New Roman" w:hAnsi="Times New Roman"/>
          <w:spacing w:val="-4"/>
          <w:sz w:val="28"/>
          <w:szCs w:val="28"/>
          <w:lang w:val="uk-UA"/>
        </w:rPr>
        <w:softHyphen/>
      </w:r>
      <w:r w:rsidRPr="00D30C2B">
        <w:rPr>
          <w:rFonts w:ascii="Times New Roman" w:hAnsi="Times New Roman"/>
          <w:spacing w:val="-4"/>
          <w:sz w:val="28"/>
          <w:szCs w:val="28"/>
          <w:lang w:val="uk-UA"/>
        </w:rPr>
        <w:t>гівський колегіум</w:t>
      </w:r>
      <w:r w:rsidR="00A81E1A" w:rsidRPr="00D30C2B">
        <w:rPr>
          <w:rFonts w:ascii="Times New Roman" w:hAnsi="Times New Roman"/>
          <w:spacing w:val="-4"/>
          <w:sz w:val="28"/>
          <w:szCs w:val="28"/>
          <w:lang w:val="uk-UA"/>
        </w:rPr>
        <w:t>"</w:t>
      </w:r>
      <w:r w:rsidRPr="00D30C2B">
        <w:rPr>
          <w:rFonts w:ascii="Times New Roman" w:hAnsi="Times New Roman"/>
          <w:spacing w:val="-4"/>
          <w:sz w:val="28"/>
          <w:szCs w:val="28"/>
          <w:lang w:val="uk-UA"/>
        </w:rPr>
        <w:t xml:space="preserve"> імені Т. Г. Шев</w:t>
      </w:r>
      <w:r w:rsidR="00CF36A4">
        <w:rPr>
          <w:rFonts w:ascii="Times New Roman" w:hAnsi="Times New Roman"/>
          <w:spacing w:val="-4"/>
          <w:sz w:val="28"/>
          <w:szCs w:val="28"/>
          <w:lang w:val="uk-UA"/>
        </w:rPr>
        <w:softHyphen/>
      </w:r>
      <w:r w:rsidRPr="00D30C2B">
        <w:rPr>
          <w:rFonts w:ascii="Times New Roman" w:hAnsi="Times New Roman"/>
          <w:spacing w:val="-4"/>
          <w:sz w:val="28"/>
          <w:szCs w:val="28"/>
          <w:lang w:val="uk-UA"/>
        </w:rPr>
        <w:t>ченка.</w:t>
      </w:r>
    </w:p>
    <w:p w:rsidR="002311C0" w:rsidRPr="003A3F3C" w:rsidRDefault="002311C0" w:rsidP="002311C0">
      <w:pPr>
        <w:pStyle w:val="a6"/>
        <w:tabs>
          <w:tab w:val="left" w:pos="1134"/>
        </w:tabs>
        <w:spacing w:after="0" w:line="264" w:lineRule="auto"/>
        <w:ind w:left="0" w:firstLine="709"/>
        <w:jc w:val="both"/>
        <w:rPr>
          <w:rFonts w:ascii="Times New Roman" w:hAnsi="Times New Roman"/>
          <w:spacing w:val="-4"/>
          <w:sz w:val="28"/>
          <w:szCs w:val="28"/>
          <w:lang w:val="uk-UA"/>
        </w:rPr>
      </w:pPr>
      <w:r w:rsidRPr="00D30C2B">
        <w:rPr>
          <w:rFonts w:ascii="Times New Roman" w:hAnsi="Times New Roman"/>
          <w:b/>
          <w:i/>
          <w:spacing w:val="-4"/>
          <w:sz w:val="28"/>
          <w:szCs w:val="28"/>
          <w:lang w:val="uk-UA"/>
        </w:rPr>
        <w:t>Шевченко І. С.,</w:t>
      </w:r>
      <w:r w:rsidRPr="00D30C2B">
        <w:rPr>
          <w:rFonts w:ascii="Times New Roman" w:hAnsi="Times New Roman"/>
          <w:spacing w:val="-4"/>
          <w:sz w:val="28"/>
          <w:szCs w:val="28"/>
          <w:lang w:val="uk-UA"/>
        </w:rPr>
        <w:t xml:space="preserve"> магістрант</w:t>
      </w:r>
      <w:r w:rsidR="00F34873">
        <w:rPr>
          <w:rFonts w:ascii="Times New Roman" w:hAnsi="Times New Roman"/>
          <w:spacing w:val="-4"/>
          <w:sz w:val="28"/>
          <w:szCs w:val="28"/>
          <w:lang w:val="uk-UA"/>
        </w:rPr>
        <w:t>ка</w:t>
      </w:r>
      <w:r w:rsidRPr="00D30C2B">
        <w:rPr>
          <w:rFonts w:ascii="Times New Roman" w:hAnsi="Times New Roman"/>
          <w:spacing w:val="-4"/>
          <w:sz w:val="28"/>
          <w:szCs w:val="28"/>
          <w:lang w:val="uk-UA"/>
        </w:rPr>
        <w:t xml:space="preserve"> факультету культури і мистецтв імені Олек</w:t>
      </w:r>
      <w:r w:rsidR="00D30C2B">
        <w:rPr>
          <w:rFonts w:ascii="Times New Roman" w:hAnsi="Times New Roman"/>
          <w:spacing w:val="-4"/>
          <w:sz w:val="28"/>
          <w:szCs w:val="28"/>
          <w:lang w:val="uk-UA"/>
        </w:rPr>
        <w:softHyphen/>
      </w:r>
      <w:r w:rsidRPr="00D30C2B">
        <w:rPr>
          <w:rFonts w:ascii="Times New Roman" w:hAnsi="Times New Roman"/>
          <w:spacing w:val="-4"/>
          <w:sz w:val="28"/>
          <w:szCs w:val="28"/>
          <w:lang w:val="uk-UA"/>
        </w:rPr>
        <w:t>сандра Ростовського Ніжинського державного університету імені Миколи Гоголя.</w:t>
      </w:r>
    </w:p>
    <w:p w:rsidR="002311C0" w:rsidRPr="003A3F3C" w:rsidRDefault="002311C0" w:rsidP="002311C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4" w:lineRule="auto"/>
        <w:ind w:firstLine="709"/>
        <w:jc w:val="both"/>
        <w:rPr>
          <w:rFonts w:ascii="Times New Roman" w:hAnsi="Times New Roman"/>
          <w:bCs/>
          <w:spacing w:val="-4"/>
          <w:sz w:val="28"/>
          <w:szCs w:val="28"/>
          <w:lang w:eastAsia="ru-RU"/>
        </w:rPr>
      </w:pPr>
    </w:p>
    <w:p w:rsidR="002311C0" w:rsidRPr="003A3F3C" w:rsidRDefault="002311C0" w:rsidP="002311C0">
      <w:pPr>
        <w:spacing w:after="0" w:line="264" w:lineRule="auto"/>
        <w:ind w:firstLine="709"/>
        <w:jc w:val="both"/>
        <w:rPr>
          <w:rFonts w:ascii="Times New Roman" w:hAnsi="Times New Roman"/>
          <w:i/>
          <w:sz w:val="28"/>
          <w:szCs w:val="28"/>
        </w:rPr>
      </w:pPr>
    </w:p>
    <w:p w:rsidR="002311C0" w:rsidRPr="003A3F3C" w:rsidRDefault="002311C0" w:rsidP="002311C0">
      <w:pPr>
        <w:spacing w:after="0" w:line="360" w:lineRule="auto"/>
        <w:ind w:firstLine="709"/>
        <w:jc w:val="both"/>
        <w:rPr>
          <w:rFonts w:ascii="Times New Roman" w:hAnsi="Times New Roman"/>
          <w:sz w:val="28"/>
          <w:szCs w:val="28"/>
        </w:rPr>
      </w:pPr>
    </w:p>
    <w:p w:rsidR="002311C0" w:rsidRPr="003A3F3C" w:rsidRDefault="002311C0" w:rsidP="002311C0">
      <w:pPr>
        <w:spacing w:after="0" w:line="360" w:lineRule="auto"/>
        <w:ind w:firstLine="709"/>
        <w:jc w:val="both"/>
        <w:rPr>
          <w:rFonts w:ascii="Times New Roman" w:hAnsi="Times New Roman"/>
          <w:b/>
          <w:i/>
          <w:sz w:val="28"/>
          <w:szCs w:val="28"/>
        </w:rPr>
      </w:pPr>
    </w:p>
    <w:p w:rsidR="002311C0" w:rsidRPr="003A3F3C" w:rsidRDefault="002311C0" w:rsidP="002311C0">
      <w:pPr>
        <w:spacing w:after="0" w:line="360" w:lineRule="auto"/>
        <w:ind w:firstLine="709"/>
        <w:jc w:val="both"/>
        <w:rPr>
          <w:rFonts w:ascii="Times New Roman" w:hAnsi="Times New Roman"/>
          <w:sz w:val="28"/>
          <w:szCs w:val="28"/>
        </w:rPr>
      </w:pPr>
    </w:p>
    <w:p w:rsidR="00BD45FB" w:rsidRPr="003A3F3C" w:rsidRDefault="00BD45FB" w:rsidP="00983535">
      <w:pPr>
        <w:spacing w:after="0" w:line="360" w:lineRule="auto"/>
        <w:jc w:val="center"/>
        <w:rPr>
          <w:rFonts w:ascii="Times New Roman" w:hAnsi="Times New Roman"/>
          <w:sz w:val="28"/>
          <w:szCs w:val="28"/>
        </w:rPr>
      </w:pPr>
    </w:p>
    <w:p w:rsidR="00935342" w:rsidRPr="003A3F3C" w:rsidRDefault="004605AC" w:rsidP="00983535">
      <w:pPr>
        <w:spacing w:after="0" w:line="360" w:lineRule="auto"/>
        <w:jc w:val="center"/>
        <w:rPr>
          <w:rFonts w:ascii="Times New Roman" w:hAnsi="Times New Roman"/>
          <w:sz w:val="28"/>
          <w:szCs w:val="28"/>
        </w:rPr>
      </w:pPr>
      <w:r w:rsidRPr="003A3F3C">
        <w:rPr>
          <w:rFonts w:ascii="Times New Roman" w:hAnsi="Times New Roman"/>
          <w:sz w:val="28"/>
          <w:szCs w:val="28"/>
        </w:rPr>
        <w:br w:type="page"/>
      </w:r>
      <w:r w:rsidR="00935342" w:rsidRPr="003A3F3C">
        <w:rPr>
          <w:rFonts w:ascii="Times New Roman" w:hAnsi="Times New Roman"/>
          <w:sz w:val="28"/>
          <w:szCs w:val="28"/>
        </w:rPr>
        <w:lastRenderedPageBreak/>
        <w:t>Наукове видання</w:t>
      </w:r>
    </w:p>
    <w:p w:rsidR="00935342" w:rsidRPr="003A3F3C" w:rsidRDefault="00935342" w:rsidP="00983535">
      <w:pPr>
        <w:spacing w:after="0" w:line="360" w:lineRule="auto"/>
        <w:jc w:val="center"/>
        <w:rPr>
          <w:rFonts w:ascii="Times New Roman" w:hAnsi="Times New Roman"/>
          <w:sz w:val="28"/>
          <w:szCs w:val="28"/>
        </w:rPr>
      </w:pPr>
    </w:p>
    <w:p w:rsidR="00983535" w:rsidRPr="003A3F3C" w:rsidRDefault="00983535" w:rsidP="00983535">
      <w:pPr>
        <w:spacing w:after="0" w:line="360" w:lineRule="auto"/>
        <w:jc w:val="center"/>
        <w:rPr>
          <w:rFonts w:ascii="Times New Roman" w:hAnsi="Times New Roman"/>
          <w:sz w:val="28"/>
          <w:szCs w:val="28"/>
        </w:rPr>
      </w:pPr>
    </w:p>
    <w:p w:rsidR="00935342" w:rsidRPr="003A3F3C" w:rsidRDefault="00935342" w:rsidP="00983535">
      <w:pPr>
        <w:spacing w:after="0" w:line="360" w:lineRule="auto"/>
        <w:jc w:val="center"/>
        <w:rPr>
          <w:rFonts w:ascii="Times New Roman" w:hAnsi="Times New Roman"/>
          <w:b/>
          <w:sz w:val="28"/>
          <w:szCs w:val="28"/>
        </w:rPr>
      </w:pPr>
      <w:r w:rsidRPr="003A3F3C">
        <w:rPr>
          <w:rFonts w:ascii="Times New Roman" w:hAnsi="Times New Roman"/>
          <w:b/>
          <w:sz w:val="28"/>
          <w:szCs w:val="28"/>
        </w:rPr>
        <w:t>ПРОБЛЕМИ МИСТЕЦЬКОЇ ОСВІТИ</w:t>
      </w:r>
    </w:p>
    <w:p w:rsidR="00935342" w:rsidRPr="003A3F3C" w:rsidRDefault="00935342" w:rsidP="00983535">
      <w:pPr>
        <w:spacing w:after="0" w:line="360" w:lineRule="auto"/>
        <w:jc w:val="center"/>
        <w:rPr>
          <w:rFonts w:ascii="Times New Roman" w:hAnsi="Times New Roman"/>
          <w:b/>
          <w:sz w:val="28"/>
          <w:szCs w:val="28"/>
        </w:rPr>
      </w:pPr>
    </w:p>
    <w:p w:rsidR="00983535" w:rsidRPr="003A3F3C" w:rsidRDefault="00983535" w:rsidP="00983535">
      <w:pPr>
        <w:spacing w:after="0" w:line="360" w:lineRule="auto"/>
        <w:jc w:val="center"/>
        <w:rPr>
          <w:rFonts w:ascii="Times New Roman" w:hAnsi="Times New Roman"/>
          <w:b/>
          <w:sz w:val="28"/>
          <w:szCs w:val="28"/>
        </w:rPr>
      </w:pPr>
    </w:p>
    <w:p w:rsidR="00935342" w:rsidRPr="003A3F3C" w:rsidRDefault="00935342" w:rsidP="00983535">
      <w:pPr>
        <w:spacing w:after="0" w:line="360" w:lineRule="auto"/>
        <w:jc w:val="center"/>
        <w:rPr>
          <w:rFonts w:ascii="Times New Roman" w:hAnsi="Times New Roman"/>
          <w:i/>
          <w:sz w:val="28"/>
          <w:szCs w:val="28"/>
        </w:rPr>
      </w:pPr>
      <w:r w:rsidRPr="003A3F3C">
        <w:rPr>
          <w:rFonts w:ascii="Times New Roman" w:hAnsi="Times New Roman"/>
          <w:i/>
          <w:sz w:val="28"/>
          <w:szCs w:val="28"/>
        </w:rPr>
        <w:t>Збірник науково-методичних статей</w:t>
      </w:r>
    </w:p>
    <w:p w:rsidR="00935342" w:rsidRPr="003A3F3C" w:rsidRDefault="00935342" w:rsidP="00983535">
      <w:pPr>
        <w:spacing w:after="0" w:line="360" w:lineRule="auto"/>
        <w:jc w:val="center"/>
        <w:rPr>
          <w:rFonts w:ascii="Times New Roman" w:hAnsi="Times New Roman"/>
          <w:sz w:val="28"/>
          <w:szCs w:val="28"/>
        </w:rPr>
      </w:pPr>
    </w:p>
    <w:p w:rsidR="00935342" w:rsidRPr="003A3F3C" w:rsidRDefault="002311C0" w:rsidP="00983535">
      <w:pPr>
        <w:spacing w:after="0" w:line="360" w:lineRule="auto"/>
        <w:jc w:val="center"/>
        <w:rPr>
          <w:rFonts w:ascii="Times New Roman" w:hAnsi="Times New Roman"/>
          <w:sz w:val="28"/>
          <w:szCs w:val="28"/>
        </w:rPr>
      </w:pPr>
      <w:r w:rsidRPr="003A3F3C">
        <w:rPr>
          <w:rFonts w:ascii="Times New Roman" w:hAnsi="Times New Roman"/>
          <w:sz w:val="28"/>
          <w:szCs w:val="28"/>
        </w:rPr>
        <w:t>Випуск 12</w:t>
      </w:r>
    </w:p>
    <w:p w:rsidR="00935342" w:rsidRPr="003A3F3C" w:rsidRDefault="00935342" w:rsidP="00983535">
      <w:pPr>
        <w:spacing w:after="0" w:line="360" w:lineRule="auto"/>
        <w:jc w:val="center"/>
        <w:rPr>
          <w:rFonts w:ascii="Times New Roman" w:hAnsi="Times New Roman"/>
          <w:sz w:val="28"/>
          <w:szCs w:val="28"/>
        </w:rPr>
      </w:pPr>
    </w:p>
    <w:p w:rsidR="00BD45FB" w:rsidRPr="003A3F3C" w:rsidRDefault="00BD45FB" w:rsidP="00983535">
      <w:pPr>
        <w:spacing w:after="0" w:line="360" w:lineRule="auto"/>
        <w:jc w:val="center"/>
        <w:rPr>
          <w:rFonts w:ascii="Times New Roman" w:hAnsi="Times New Roman"/>
          <w:sz w:val="28"/>
          <w:szCs w:val="28"/>
        </w:rPr>
      </w:pPr>
    </w:p>
    <w:p w:rsidR="00D30C2B" w:rsidRDefault="00D30C2B" w:rsidP="00983535">
      <w:pPr>
        <w:spacing w:after="0" w:line="360" w:lineRule="auto"/>
        <w:jc w:val="center"/>
        <w:rPr>
          <w:rFonts w:ascii="Times New Roman" w:hAnsi="Times New Roman"/>
          <w:sz w:val="28"/>
          <w:szCs w:val="28"/>
        </w:rPr>
      </w:pPr>
    </w:p>
    <w:p w:rsidR="00D30C2B" w:rsidRDefault="00D30C2B" w:rsidP="00983535">
      <w:pPr>
        <w:spacing w:after="0" w:line="360" w:lineRule="auto"/>
        <w:jc w:val="center"/>
        <w:rPr>
          <w:rFonts w:ascii="Times New Roman" w:hAnsi="Times New Roman"/>
          <w:sz w:val="28"/>
          <w:szCs w:val="28"/>
        </w:rPr>
      </w:pPr>
    </w:p>
    <w:p w:rsidR="00D30C2B" w:rsidRDefault="00D30C2B" w:rsidP="00983535">
      <w:pPr>
        <w:spacing w:after="0" w:line="360" w:lineRule="auto"/>
        <w:jc w:val="center"/>
        <w:rPr>
          <w:rFonts w:ascii="Times New Roman" w:hAnsi="Times New Roman"/>
          <w:sz w:val="28"/>
          <w:szCs w:val="28"/>
        </w:rPr>
      </w:pPr>
    </w:p>
    <w:p w:rsidR="00935342" w:rsidRPr="003A3F3C" w:rsidRDefault="00935342" w:rsidP="00983535">
      <w:pPr>
        <w:spacing w:after="0" w:line="360" w:lineRule="auto"/>
        <w:jc w:val="center"/>
        <w:rPr>
          <w:rFonts w:ascii="Times New Roman" w:hAnsi="Times New Roman"/>
          <w:sz w:val="28"/>
          <w:szCs w:val="28"/>
        </w:rPr>
      </w:pPr>
      <w:r w:rsidRPr="003A3F3C">
        <w:rPr>
          <w:rFonts w:ascii="Times New Roman" w:hAnsi="Times New Roman"/>
          <w:sz w:val="28"/>
          <w:szCs w:val="28"/>
        </w:rPr>
        <w:t>Технічний редактор – І. П. Борис</w:t>
      </w:r>
    </w:p>
    <w:p w:rsidR="00935342" w:rsidRPr="003A3F3C" w:rsidRDefault="00935342" w:rsidP="00983535">
      <w:pPr>
        <w:spacing w:after="0" w:line="360" w:lineRule="auto"/>
        <w:jc w:val="center"/>
        <w:rPr>
          <w:rFonts w:ascii="Times New Roman" w:hAnsi="Times New Roman"/>
          <w:sz w:val="28"/>
          <w:szCs w:val="28"/>
        </w:rPr>
      </w:pPr>
      <w:r w:rsidRPr="003A3F3C">
        <w:rPr>
          <w:rFonts w:ascii="Times New Roman" w:hAnsi="Times New Roman"/>
          <w:sz w:val="28"/>
          <w:szCs w:val="28"/>
        </w:rPr>
        <w:t xml:space="preserve">Верстка, макетування – </w:t>
      </w:r>
      <w:r w:rsidR="00D30C2B">
        <w:rPr>
          <w:rFonts w:ascii="Times New Roman" w:hAnsi="Times New Roman"/>
          <w:sz w:val="28"/>
          <w:szCs w:val="28"/>
        </w:rPr>
        <w:t xml:space="preserve">О. </w:t>
      </w:r>
      <w:r w:rsidR="007E00BA" w:rsidRPr="003A3F3C">
        <w:rPr>
          <w:rFonts w:ascii="Times New Roman" w:hAnsi="Times New Roman"/>
          <w:sz w:val="28"/>
          <w:szCs w:val="28"/>
        </w:rPr>
        <w:t>В.</w:t>
      </w:r>
      <w:r w:rsidR="00D30C2B">
        <w:rPr>
          <w:rFonts w:ascii="Times New Roman" w:hAnsi="Times New Roman"/>
          <w:sz w:val="28"/>
          <w:szCs w:val="28"/>
        </w:rPr>
        <w:t xml:space="preserve"> Борщ</w:t>
      </w:r>
    </w:p>
    <w:p w:rsidR="00983535" w:rsidRDefault="00BD0468" w:rsidP="00935342">
      <w:pPr>
        <w:pBdr>
          <w:bottom w:val="single" w:sz="6" w:space="1" w:color="auto"/>
        </w:pBdr>
        <w:jc w:val="center"/>
        <w:rPr>
          <w:rFonts w:ascii="Times New Roman" w:hAnsi="Times New Roman"/>
          <w:sz w:val="28"/>
          <w:szCs w:val="28"/>
        </w:rPr>
      </w:pPr>
      <w:r>
        <w:rPr>
          <w:rFonts w:ascii="Times New Roman" w:hAnsi="Times New Roman"/>
          <w:sz w:val="28"/>
          <w:szCs w:val="28"/>
        </w:rPr>
        <w:t>Літературне редагування – О. М. Лісовець</w:t>
      </w:r>
    </w:p>
    <w:p w:rsidR="00BD0468" w:rsidRPr="003A3F3C" w:rsidRDefault="00BD0468" w:rsidP="00935342">
      <w:pPr>
        <w:pBdr>
          <w:bottom w:val="single" w:sz="6" w:space="1" w:color="auto"/>
        </w:pBdr>
        <w:jc w:val="center"/>
        <w:rPr>
          <w:rFonts w:ascii="Times New Roman" w:hAnsi="Times New Roman"/>
          <w:sz w:val="28"/>
          <w:szCs w:val="28"/>
        </w:rPr>
      </w:pPr>
    </w:p>
    <w:p w:rsidR="007E00BA" w:rsidRPr="003A3F3C" w:rsidRDefault="007E00BA" w:rsidP="00983535">
      <w:pPr>
        <w:tabs>
          <w:tab w:val="left" w:pos="3969"/>
          <w:tab w:val="left" w:pos="4111"/>
          <w:tab w:val="left" w:pos="4253"/>
        </w:tabs>
        <w:spacing w:after="0" w:line="240" w:lineRule="auto"/>
        <w:jc w:val="both"/>
        <w:rPr>
          <w:rFonts w:ascii="Times New Roman" w:hAnsi="Times New Roman"/>
          <w:sz w:val="28"/>
          <w:szCs w:val="28"/>
        </w:rPr>
      </w:pPr>
      <w:r w:rsidRPr="003A3F3C">
        <w:rPr>
          <w:rFonts w:ascii="Times New Roman" w:hAnsi="Times New Roman"/>
          <w:sz w:val="28"/>
          <w:szCs w:val="28"/>
        </w:rPr>
        <w:t>Підписано до друку</w:t>
      </w:r>
      <w:r w:rsidR="000115B4">
        <w:rPr>
          <w:rFonts w:ascii="Times New Roman" w:hAnsi="Times New Roman"/>
          <w:sz w:val="28"/>
          <w:szCs w:val="28"/>
        </w:rPr>
        <w:t xml:space="preserve"> </w:t>
      </w:r>
      <w:r w:rsidR="00CF36A4">
        <w:rPr>
          <w:rFonts w:ascii="Times New Roman" w:hAnsi="Times New Roman"/>
          <w:sz w:val="28"/>
          <w:szCs w:val="28"/>
        </w:rPr>
        <w:t>01</w:t>
      </w:r>
      <w:r w:rsidR="000115B4">
        <w:rPr>
          <w:rFonts w:ascii="Times New Roman" w:hAnsi="Times New Roman"/>
          <w:sz w:val="28"/>
          <w:szCs w:val="28"/>
        </w:rPr>
        <w:t>.</w:t>
      </w:r>
      <w:r w:rsidR="00CF36A4">
        <w:rPr>
          <w:rFonts w:ascii="Times New Roman" w:hAnsi="Times New Roman"/>
          <w:sz w:val="28"/>
          <w:szCs w:val="28"/>
        </w:rPr>
        <w:t>1</w:t>
      </w:r>
      <w:r w:rsidR="000115B4">
        <w:rPr>
          <w:rFonts w:ascii="Times New Roman" w:hAnsi="Times New Roman"/>
          <w:sz w:val="28"/>
          <w:szCs w:val="28"/>
        </w:rPr>
        <w:t>0.2019 р.</w:t>
      </w:r>
      <w:r w:rsidRPr="003A3F3C">
        <w:rPr>
          <w:rFonts w:ascii="Times New Roman" w:hAnsi="Times New Roman"/>
          <w:sz w:val="28"/>
          <w:szCs w:val="28"/>
        </w:rPr>
        <w:t xml:space="preserve">        Формат 60х84/16              Папір офсетний</w:t>
      </w:r>
    </w:p>
    <w:p w:rsidR="007E00BA" w:rsidRPr="003A3F3C" w:rsidRDefault="007E00BA" w:rsidP="00983535">
      <w:pPr>
        <w:tabs>
          <w:tab w:val="left" w:pos="4253"/>
        </w:tabs>
        <w:spacing w:after="0" w:line="240" w:lineRule="auto"/>
        <w:jc w:val="both"/>
        <w:rPr>
          <w:rFonts w:ascii="Times New Roman" w:hAnsi="Times New Roman"/>
          <w:sz w:val="28"/>
          <w:szCs w:val="28"/>
        </w:rPr>
      </w:pPr>
      <w:r w:rsidRPr="003A3F3C">
        <w:rPr>
          <w:rFonts w:ascii="Times New Roman" w:hAnsi="Times New Roman"/>
          <w:sz w:val="28"/>
          <w:szCs w:val="28"/>
        </w:rPr>
        <w:t xml:space="preserve">Гарнітура </w:t>
      </w:r>
      <w:r w:rsidRPr="003A3F3C">
        <w:rPr>
          <w:rFonts w:ascii="Times New Roman" w:hAnsi="Times New Roman"/>
          <w:sz w:val="28"/>
          <w:szCs w:val="28"/>
          <w:lang w:val="en-US"/>
        </w:rPr>
        <w:t>Times</w:t>
      </w:r>
      <w:r w:rsidRPr="003A3F3C">
        <w:rPr>
          <w:rFonts w:ascii="Times New Roman" w:hAnsi="Times New Roman"/>
          <w:sz w:val="28"/>
          <w:szCs w:val="28"/>
        </w:rPr>
        <w:t xml:space="preserve"> </w:t>
      </w:r>
      <w:r w:rsidRPr="003A3F3C">
        <w:rPr>
          <w:rFonts w:ascii="Times New Roman" w:hAnsi="Times New Roman"/>
          <w:sz w:val="28"/>
          <w:szCs w:val="28"/>
          <w:lang w:val="en-US"/>
        </w:rPr>
        <w:t>New</w:t>
      </w:r>
      <w:r w:rsidRPr="003A3F3C">
        <w:rPr>
          <w:rFonts w:ascii="Times New Roman" w:hAnsi="Times New Roman"/>
          <w:sz w:val="28"/>
          <w:szCs w:val="28"/>
        </w:rPr>
        <w:t xml:space="preserve"> </w:t>
      </w:r>
      <w:r w:rsidRPr="003A3F3C">
        <w:rPr>
          <w:rFonts w:ascii="Times New Roman" w:hAnsi="Times New Roman"/>
          <w:sz w:val="28"/>
          <w:szCs w:val="28"/>
          <w:lang w:val="en-US"/>
        </w:rPr>
        <w:t>Roman</w:t>
      </w:r>
      <w:r w:rsidRPr="003A3F3C">
        <w:rPr>
          <w:rFonts w:ascii="Times New Roman" w:hAnsi="Times New Roman"/>
          <w:sz w:val="28"/>
          <w:szCs w:val="28"/>
        </w:rPr>
        <w:t xml:space="preserve">          </w:t>
      </w:r>
      <w:r w:rsidR="000115B4">
        <w:rPr>
          <w:rFonts w:ascii="Times New Roman" w:hAnsi="Times New Roman"/>
          <w:sz w:val="28"/>
          <w:szCs w:val="28"/>
        </w:rPr>
        <w:t xml:space="preserve">      </w:t>
      </w:r>
      <w:r w:rsidRPr="003A3F3C">
        <w:rPr>
          <w:rFonts w:ascii="Times New Roman" w:hAnsi="Times New Roman"/>
          <w:sz w:val="28"/>
          <w:szCs w:val="28"/>
        </w:rPr>
        <w:t>Обл.-вид. арк.</w:t>
      </w:r>
      <w:r w:rsidR="000115B4">
        <w:rPr>
          <w:rFonts w:ascii="Times New Roman" w:hAnsi="Times New Roman"/>
          <w:sz w:val="28"/>
          <w:szCs w:val="28"/>
        </w:rPr>
        <w:t xml:space="preserve"> 13,22</w:t>
      </w:r>
      <w:r w:rsidRPr="003A3F3C">
        <w:rPr>
          <w:rFonts w:ascii="Times New Roman" w:hAnsi="Times New Roman"/>
          <w:sz w:val="28"/>
          <w:szCs w:val="28"/>
        </w:rPr>
        <w:t xml:space="preserve">        </w:t>
      </w:r>
      <w:r w:rsidR="003C1850" w:rsidRPr="000115B4">
        <w:rPr>
          <w:rFonts w:ascii="Times New Roman" w:hAnsi="Times New Roman"/>
          <w:sz w:val="28"/>
          <w:szCs w:val="28"/>
        </w:rPr>
        <w:t xml:space="preserve"> </w:t>
      </w:r>
      <w:r w:rsidRPr="003A3F3C">
        <w:rPr>
          <w:rFonts w:ascii="Times New Roman" w:hAnsi="Times New Roman"/>
          <w:sz w:val="28"/>
          <w:szCs w:val="28"/>
        </w:rPr>
        <w:t>Тираж</w:t>
      </w:r>
      <w:r w:rsidR="003C1850" w:rsidRPr="000115B4">
        <w:rPr>
          <w:rFonts w:ascii="Times New Roman" w:hAnsi="Times New Roman"/>
          <w:sz w:val="28"/>
          <w:szCs w:val="28"/>
        </w:rPr>
        <w:t xml:space="preserve"> </w:t>
      </w:r>
      <w:r w:rsidR="00CF36A4">
        <w:rPr>
          <w:rFonts w:ascii="Times New Roman" w:hAnsi="Times New Roman"/>
          <w:sz w:val="28"/>
          <w:szCs w:val="28"/>
        </w:rPr>
        <w:t>55</w:t>
      </w:r>
      <w:r w:rsidRPr="003A3F3C">
        <w:rPr>
          <w:rFonts w:ascii="Times New Roman" w:hAnsi="Times New Roman"/>
          <w:sz w:val="28"/>
          <w:szCs w:val="28"/>
        </w:rPr>
        <w:t xml:space="preserve"> пр.</w:t>
      </w:r>
    </w:p>
    <w:p w:rsidR="007E00BA" w:rsidRPr="003A3F3C" w:rsidRDefault="007E00BA" w:rsidP="00983535">
      <w:pPr>
        <w:tabs>
          <w:tab w:val="left" w:pos="3969"/>
          <w:tab w:val="left" w:pos="4111"/>
          <w:tab w:val="left" w:pos="4253"/>
        </w:tabs>
        <w:spacing w:after="0" w:line="240" w:lineRule="auto"/>
        <w:jc w:val="both"/>
        <w:rPr>
          <w:rFonts w:ascii="Times New Roman" w:hAnsi="Times New Roman"/>
          <w:sz w:val="28"/>
          <w:szCs w:val="28"/>
        </w:rPr>
      </w:pPr>
      <w:r w:rsidRPr="003A3F3C">
        <w:rPr>
          <w:rFonts w:ascii="Times New Roman" w:hAnsi="Times New Roman"/>
          <w:sz w:val="28"/>
          <w:szCs w:val="28"/>
        </w:rPr>
        <w:t xml:space="preserve">Замовлення №                               </w:t>
      </w:r>
      <w:r w:rsidR="00C3176B" w:rsidRPr="003A3F3C">
        <w:rPr>
          <w:rFonts w:ascii="Times New Roman" w:hAnsi="Times New Roman"/>
          <w:sz w:val="28"/>
          <w:szCs w:val="28"/>
        </w:rPr>
        <w:t xml:space="preserve"> </w:t>
      </w:r>
      <w:r w:rsidR="003C1850" w:rsidRPr="00F666C3">
        <w:rPr>
          <w:rFonts w:ascii="Times New Roman" w:hAnsi="Times New Roman"/>
          <w:sz w:val="28"/>
          <w:szCs w:val="28"/>
          <w:lang w:val="ru-RU"/>
        </w:rPr>
        <w:t xml:space="preserve">   </w:t>
      </w:r>
      <w:r w:rsidR="000115B4">
        <w:rPr>
          <w:rFonts w:ascii="Times New Roman" w:hAnsi="Times New Roman"/>
          <w:sz w:val="28"/>
          <w:szCs w:val="28"/>
          <w:lang w:val="ru-RU"/>
        </w:rPr>
        <w:t xml:space="preserve">     </w:t>
      </w:r>
      <w:r w:rsidRPr="003A3F3C">
        <w:rPr>
          <w:rFonts w:ascii="Times New Roman" w:hAnsi="Times New Roman"/>
          <w:sz w:val="28"/>
          <w:szCs w:val="28"/>
        </w:rPr>
        <w:t>Ум. друк. арк.</w:t>
      </w:r>
      <w:r w:rsidR="00DD2D64">
        <w:rPr>
          <w:rFonts w:ascii="Times New Roman" w:hAnsi="Times New Roman"/>
          <w:sz w:val="28"/>
          <w:szCs w:val="28"/>
        </w:rPr>
        <w:t xml:space="preserve"> 12,09</w:t>
      </w:r>
    </w:p>
    <w:p w:rsidR="00C3176B" w:rsidRPr="003A3F3C" w:rsidRDefault="00C3176B" w:rsidP="00983535">
      <w:pPr>
        <w:tabs>
          <w:tab w:val="left" w:pos="3969"/>
          <w:tab w:val="left" w:pos="4111"/>
          <w:tab w:val="left" w:pos="4253"/>
        </w:tabs>
        <w:spacing w:after="0" w:line="240" w:lineRule="auto"/>
        <w:jc w:val="both"/>
        <w:rPr>
          <w:rFonts w:ascii="Times New Roman" w:hAnsi="Times New Roman"/>
          <w:sz w:val="28"/>
          <w:szCs w:val="28"/>
        </w:rPr>
      </w:pPr>
      <w:r w:rsidRPr="003A3F3C">
        <w:rPr>
          <w:rFonts w:ascii="Times New Roman" w:hAnsi="Times New Roman"/>
          <w:sz w:val="28"/>
          <w:szCs w:val="28"/>
        </w:rPr>
        <w:t>–––––––––––––––––––––––––––––––––––––––––––––––––––––––––––––––</w:t>
      </w:r>
    </w:p>
    <w:p w:rsidR="00BD45FB" w:rsidRPr="003A3F3C" w:rsidRDefault="00BD45FB" w:rsidP="00BD45FB">
      <w:pPr>
        <w:spacing w:after="0" w:line="264" w:lineRule="auto"/>
        <w:ind w:left="142" w:firstLine="3828"/>
        <w:jc w:val="center"/>
        <w:rPr>
          <w:rFonts w:ascii="Times New Roman" w:hAnsi="Times New Roman"/>
          <w:sz w:val="28"/>
          <w:szCs w:val="28"/>
        </w:rPr>
      </w:pPr>
      <w:r w:rsidRPr="003A3F3C">
        <w:rPr>
          <w:rFonts w:ascii="Times New Roman" w:hAnsi="Times New Roman"/>
          <w:sz w:val="28"/>
          <w:szCs w:val="28"/>
        </w:rPr>
        <w:t xml:space="preserve"> </w:t>
      </w:r>
    </w:p>
    <w:p w:rsidR="00BD45FB" w:rsidRPr="003A3F3C" w:rsidRDefault="0078477A" w:rsidP="00BD45FB">
      <w:pPr>
        <w:spacing w:after="0" w:line="264" w:lineRule="auto"/>
        <w:ind w:left="142" w:firstLine="3828"/>
        <w:jc w:val="center"/>
        <w:rPr>
          <w:rFonts w:ascii="Times New Roman" w:hAnsi="Times New Roman"/>
          <w:sz w:val="28"/>
          <w:szCs w:val="28"/>
        </w:rPr>
      </w:pPr>
      <w:r>
        <w:rPr>
          <w:rFonts w:ascii="Times New Roman" w:hAnsi="Times New Roman"/>
          <w:sz w:val="28"/>
          <w:szCs w:val="28"/>
        </w:rPr>
        <w:pict>
          <v:shape id="_x0000_s1040" type="#_x0000_t75" style="position:absolute;left:0;text-align:left;margin-left:65.3pt;margin-top:7.15pt;width:87.3pt;height:161.8pt;z-index:7;mso-wrap-edited:f" wrapcoords="-281 0 -281 21450 21600 21450 21600 0 -281 0">
            <v:imagedata r:id="rId49" o:title="logotip2"/>
          </v:shape>
        </w:pict>
      </w:r>
    </w:p>
    <w:p w:rsidR="00BD45FB" w:rsidRPr="003A3F3C" w:rsidRDefault="00BD45FB" w:rsidP="00BD45FB">
      <w:pPr>
        <w:spacing w:after="0" w:line="264" w:lineRule="auto"/>
        <w:ind w:left="142" w:firstLine="3828"/>
        <w:jc w:val="center"/>
        <w:rPr>
          <w:rFonts w:ascii="Times New Roman" w:hAnsi="Times New Roman"/>
          <w:sz w:val="28"/>
          <w:szCs w:val="28"/>
        </w:rPr>
      </w:pPr>
      <w:r w:rsidRPr="003A3F3C">
        <w:rPr>
          <w:rFonts w:ascii="Times New Roman" w:hAnsi="Times New Roman"/>
          <w:sz w:val="28"/>
          <w:szCs w:val="28"/>
        </w:rPr>
        <w:t>Ніжинський державний університет</w:t>
      </w:r>
    </w:p>
    <w:p w:rsidR="00BD45FB" w:rsidRPr="003A3F3C" w:rsidRDefault="00BD45FB" w:rsidP="00BD45FB">
      <w:pPr>
        <w:spacing w:after="0" w:line="264" w:lineRule="auto"/>
        <w:ind w:left="142" w:firstLine="3828"/>
        <w:jc w:val="center"/>
        <w:rPr>
          <w:rFonts w:ascii="Times New Roman" w:hAnsi="Times New Roman"/>
          <w:sz w:val="28"/>
          <w:szCs w:val="28"/>
        </w:rPr>
      </w:pPr>
      <w:r w:rsidRPr="003A3F3C">
        <w:rPr>
          <w:rFonts w:ascii="Times New Roman" w:hAnsi="Times New Roman"/>
          <w:sz w:val="28"/>
          <w:szCs w:val="28"/>
        </w:rPr>
        <w:t>імені Миколи Гоголя.</w:t>
      </w:r>
    </w:p>
    <w:p w:rsidR="00BD45FB" w:rsidRPr="003A3F3C" w:rsidRDefault="00BD45FB" w:rsidP="00BD45FB">
      <w:pPr>
        <w:spacing w:after="0" w:line="264" w:lineRule="auto"/>
        <w:ind w:left="142" w:firstLine="3828"/>
        <w:jc w:val="center"/>
        <w:rPr>
          <w:rFonts w:ascii="Times New Roman" w:hAnsi="Times New Roman"/>
          <w:sz w:val="28"/>
          <w:szCs w:val="28"/>
        </w:rPr>
      </w:pPr>
      <w:r w:rsidRPr="003A3F3C">
        <w:rPr>
          <w:rFonts w:ascii="Times New Roman" w:hAnsi="Times New Roman"/>
          <w:sz w:val="28"/>
          <w:szCs w:val="28"/>
        </w:rPr>
        <w:t>м. Ніжин, вул. Воздвиженська, 3</w:t>
      </w:r>
      <w:r w:rsidR="00D30C2B" w:rsidRPr="00D30C2B">
        <w:rPr>
          <w:rFonts w:ascii="Times New Roman" w:hAnsi="Times New Roman"/>
          <w:sz w:val="28"/>
          <w:szCs w:val="28"/>
          <w:vertAlign w:val="superscript"/>
        </w:rPr>
        <w:t>А</w:t>
      </w:r>
    </w:p>
    <w:p w:rsidR="00BD45FB" w:rsidRPr="003A3F3C" w:rsidRDefault="00BD45FB" w:rsidP="00BD45FB">
      <w:pPr>
        <w:spacing w:after="0" w:line="264" w:lineRule="auto"/>
        <w:ind w:left="142" w:firstLine="3828"/>
        <w:jc w:val="center"/>
        <w:rPr>
          <w:rFonts w:ascii="Times New Roman" w:hAnsi="Times New Roman"/>
          <w:sz w:val="28"/>
          <w:szCs w:val="28"/>
        </w:rPr>
      </w:pPr>
      <w:r w:rsidRPr="003A3F3C">
        <w:rPr>
          <w:rFonts w:ascii="Times New Roman" w:hAnsi="Times New Roman"/>
          <w:sz w:val="28"/>
          <w:szCs w:val="28"/>
        </w:rPr>
        <w:t>(04631)</w:t>
      </w:r>
      <w:r w:rsidR="003C1850" w:rsidRPr="00F666C3">
        <w:rPr>
          <w:rFonts w:ascii="Times New Roman" w:hAnsi="Times New Roman"/>
          <w:sz w:val="28"/>
          <w:szCs w:val="28"/>
          <w:lang w:val="ru-RU"/>
        </w:rPr>
        <w:t xml:space="preserve"> </w:t>
      </w:r>
      <w:r w:rsidRPr="003A3F3C">
        <w:rPr>
          <w:rFonts w:ascii="Times New Roman" w:hAnsi="Times New Roman"/>
          <w:sz w:val="28"/>
          <w:szCs w:val="28"/>
        </w:rPr>
        <w:t>7</w:t>
      </w:r>
      <w:r w:rsidR="003C1850" w:rsidRPr="00F666C3">
        <w:rPr>
          <w:rFonts w:ascii="Times New Roman" w:hAnsi="Times New Roman"/>
          <w:sz w:val="28"/>
          <w:szCs w:val="28"/>
          <w:lang w:val="ru-RU"/>
        </w:rPr>
        <w:t>–</w:t>
      </w:r>
      <w:r w:rsidRPr="003A3F3C">
        <w:rPr>
          <w:rFonts w:ascii="Times New Roman" w:hAnsi="Times New Roman"/>
          <w:sz w:val="28"/>
          <w:szCs w:val="28"/>
        </w:rPr>
        <w:t>19</w:t>
      </w:r>
      <w:r w:rsidR="003C1850" w:rsidRPr="00F666C3">
        <w:rPr>
          <w:rFonts w:ascii="Times New Roman" w:hAnsi="Times New Roman"/>
          <w:sz w:val="28"/>
          <w:szCs w:val="28"/>
          <w:lang w:val="ru-RU"/>
        </w:rPr>
        <w:t>–</w:t>
      </w:r>
      <w:r w:rsidRPr="003A3F3C">
        <w:rPr>
          <w:rFonts w:ascii="Times New Roman" w:hAnsi="Times New Roman"/>
          <w:sz w:val="28"/>
          <w:szCs w:val="28"/>
        </w:rPr>
        <w:t>72</w:t>
      </w:r>
    </w:p>
    <w:p w:rsidR="00BD45FB" w:rsidRPr="003A3F3C" w:rsidRDefault="00BD45FB" w:rsidP="00BD45FB">
      <w:pPr>
        <w:spacing w:after="0" w:line="264" w:lineRule="auto"/>
        <w:ind w:left="142" w:firstLine="3828"/>
        <w:jc w:val="center"/>
        <w:rPr>
          <w:rFonts w:ascii="Times New Roman" w:hAnsi="Times New Roman"/>
          <w:sz w:val="28"/>
          <w:szCs w:val="28"/>
        </w:rPr>
      </w:pPr>
      <w:r w:rsidRPr="003A3F3C">
        <w:rPr>
          <w:rFonts w:ascii="Times New Roman" w:hAnsi="Times New Roman"/>
          <w:sz w:val="28"/>
          <w:szCs w:val="28"/>
          <w:lang w:val="en-US"/>
        </w:rPr>
        <w:t>E</w:t>
      </w:r>
      <w:r w:rsidRPr="003A3F3C">
        <w:rPr>
          <w:rFonts w:ascii="Times New Roman" w:hAnsi="Times New Roman"/>
          <w:sz w:val="28"/>
          <w:szCs w:val="28"/>
        </w:rPr>
        <w:t>-</w:t>
      </w:r>
      <w:r w:rsidRPr="003A3F3C">
        <w:rPr>
          <w:rFonts w:ascii="Times New Roman" w:hAnsi="Times New Roman"/>
          <w:sz w:val="28"/>
          <w:szCs w:val="28"/>
          <w:lang w:val="en-US"/>
        </w:rPr>
        <w:t>mail</w:t>
      </w:r>
      <w:r w:rsidRPr="003A3F3C">
        <w:rPr>
          <w:rFonts w:ascii="Times New Roman" w:hAnsi="Times New Roman"/>
          <w:sz w:val="28"/>
          <w:szCs w:val="28"/>
        </w:rPr>
        <w:t xml:space="preserve">: </w:t>
      </w:r>
      <w:r w:rsidRPr="003A3F3C">
        <w:rPr>
          <w:rFonts w:ascii="Times New Roman" w:hAnsi="Times New Roman"/>
          <w:sz w:val="28"/>
          <w:szCs w:val="28"/>
          <w:lang w:val="en-US"/>
        </w:rPr>
        <w:t>vidavn</w:t>
      </w:r>
      <w:r w:rsidRPr="003A3F3C">
        <w:rPr>
          <w:rFonts w:ascii="Times New Roman" w:hAnsi="Times New Roman"/>
          <w:sz w:val="28"/>
          <w:szCs w:val="28"/>
        </w:rPr>
        <w:t>_</w:t>
      </w:r>
      <w:r w:rsidRPr="003A3F3C">
        <w:rPr>
          <w:rFonts w:ascii="Times New Roman" w:hAnsi="Times New Roman"/>
          <w:sz w:val="28"/>
          <w:szCs w:val="28"/>
          <w:lang w:val="en-US"/>
        </w:rPr>
        <w:t>ndu</w:t>
      </w:r>
      <w:r w:rsidRPr="003A3F3C">
        <w:rPr>
          <w:rFonts w:ascii="Times New Roman" w:hAnsi="Times New Roman"/>
          <w:sz w:val="28"/>
          <w:szCs w:val="28"/>
        </w:rPr>
        <w:t>@</w:t>
      </w:r>
      <w:r w:rsidR="003C1850">
        <w:rPr>
          <w:rFonts w:ascii="Times New Roman" w:hAnsi="Times New Roman"/>
          <w:sz w:val="28"/>
          <w:szCs w:val="28"/>
          <w:lang w:val="en-US"/>
        </w:rPr>
        <w:t>ukr</w:t>
      </w:r>
      <w:r w:rsidR="003C1850" w:rsidRPr="003C2504">
        <w:rPr>
          <w:rFonts w:ascii="Times New Roman" w:hAnsi="Times New Roman"/>
          <w:sz w:val="28"/>
          <w:szCs w:val="28"/>
          <w:lang w:val="ru-RU"/>
        </w:rPr>
        <w:t>.</w:t>
      </w:r>
      <w:r w:rsidR="003C1850">
        <w:rPr>
          <w:rFonts w:ascii="Times New Roman" w:hAnsi="Times New Roman"/>
          <w:sz w:val="28"/>
          <w:szCs w:val="28"/>
          <w:lang w:val="en-US"/>
        </w:rPr>
        <w:t>net</w:t>
      </w:r>
      <w:r w:rsidRPr="003A3F3C">
        <w:rPr>
          <w:rFonts w:ascii="Times New Roman" w:hAnsi="Times New Roman"/>
          <w:sz w:val="28"/>
          <w:szCs w:val="28"/>
        </w:rPr>
        <w:t xml:space="preserve"> </w:t>
      </w:r>
    </w:p>
    <w:p w:rsidR="00BD45FB" w:rsidRPr="003A3F3C" w:rsidRDefault="00BD45FB" w:rsidP="00BD45FB">
      <w:pPr>
        <w:spacing w:after="0" w:line="264" w:lineRule="auto"/>
        <w:ind w:left="142" w:firstLine="3828"/>
        <w:jc w:val="center"/>
        <w:rPr>
          <w:rFonts w:ascii="Times New Roman" w:hAnsi="Times New Roman"/>
          <w:sz w:val="28"/>
          <w:szCs w:val="28"/>
        </w:rPr>
      </w:pPr>
      <w:r w:rsidRPr="003A3F3C">
        <w:rPr>
          <w:rFonts w:ascii="Times New Roman" w:hAnsi="Times New Roman"/>
          <w:sz w:val="28"/>
          <w:szCs w:val="28"/>
          <w:lang w:val="en-US"/>
        </w:rPr>
        <w:t>www</w:t>
      </w:r>
      <w:r w:rsidRPr="003A3F3C">
        <w:rPr>
          <w:rFonts w:ascii="Times New Roman" w:hAnsi="Times New Roman"/>
          <w:sz w:val="28"/>
          <w:szCs w:val="28"/>
        </w:rPr>
        <w:t>.</w:t>
      </w:r>
      <w:r w:rsidRPr="003A3F3C">
        <w:rPr>
          <w:rFonts w:ascii="Times New Roman" w:hAnsi="Times New Roman"/>
          <w:sz w:val="28"/>
          <w:szCs w:val="28"/>
          <w:lang w:val="en-US"/>
        </w:rPr>
        <w:t>ndu</w:t>
      </w:r>
      <w:r w:rsidRPr="003A3F3C">
        <w:rPr>
          <w:rFonts w:ascii="Times New Roman" w:hAnsi="Times New Roman"/>
          <w:sz w:val="28"/>
          <w:szCs w:val="28"/>
        </w:rPr>
        <w:t>.</w:t>
      </w:r>
      <w:r w:rsidRPr="003A3F3C">
        <w:rPr>
          <w:rFonts w:ascii="Times New Roman" w:hAnsi="Times New Roman"/>
          <w:sz w:val="28"/>
          <w:szCs w:val="28"/>
          <w:lang w:val="en-US"/>
        </w:rPr>
        <w:t>edu</w:t>
      </w:r>
      <w:r w:rsidRPr="003A3F3C">
        <w:rPr>
          <w:rFonts w:ascii="Times New Roman" w:hAnsi="Times New Roman"/>
          <w:sz w:val="28"/>
          <w:szCs w:val="28"/>
        </w:rPr>
        <w:t>.</w:t>
      </w:r>
      <w:r w:rsidRPr="003A3F3C">
        <w:rPr>
          <w:rFonts w:ascii="Times New Roman" w:hAnsi="Times New Roman"/>
          <w:sz w:val="28"/>
          <w:szCs w:val="28"/>
          <w:lang w:val="en-US"/>
        </w:rPr>
        <w:t>ua</w:t>
      </w:r>
    </w:p>
    <w:p w:rsidR="003C1850" w:rsidRDefault="003C1850" w:rsidP="00BD45FB">
      <w:pPr>
        <w:spacing w:after="0" w:line="264" w:lineRule="auto"/>
        <w:ind w:left="142" w:firstLine="3828"/>
        <w:jc w:val="center"/>
        <w:rPr>
          <w:rFonts w:ascii="Times New Roman" w:hAnsi="Times New Roman"/>
          <w:sz w:val="28"/>
          <w:szCs w:val="28"/>
        </w:rPr>
      </w:pPr>
    </w:p>
    <w:p w:rsidR="00BD45FB" w:rsidRPr="003A3F3C" w:rsidRDefault="00BD45FB" w:rsidP="00BD45FB">
      <w:pPr>
        <w:spacing w:after="0" w:line="264" w:lineRule="auto"/>
        <w:ind w:left="142" w:firstLine="3828"/>
        <w:jc w:val="center"/>
        <w:rPr>
          <w:rFonts w:ascii="Times New Roman" w:hAnsi="Times New Roman"/>
          <w:sz w:val="28"/>
          <w:szCs w:val="28"/>
        </w:rPr>
      </w:pPr>
      <w:r w:rsidRPr="003A3F3C">
        <w:rPr>
          <w:rFonts w:ascii="Times New Roman" w:hAnsi="Times New Roman"/>
          <w:sz w:val="28"/>
          <w:szCs w:val="28"/>
        </w:rPr>
        <w:t>Свідоцтво суб</w:t>
      </w:r>
      <w:r w:rsidR="00DB76DA">
        <w:rPr>
          <w:rFonts w:ascii="Times New Roman" w:hAnsi="Times New Roman"/>
          <w:sz w:val="28"/>
          <w:szCs w:val="28"/>
        </w:rPr>
        <w:t>’</w:t>
      </w:r>
      <w:r w:rsidRPr="003A3F3C">
        <w:rPr>
          <w:rFonts w:ascii="Times New Roman" w:hAnsi="Times New Roman"/>
          <w:sz w:val="28"/>
          <w:szCs w:val="28"/>
        </w:rPr>
        <w:t xml:space="preserve">єкта видавничої справи </w:t>
      </w:r>
    </w:p>
    <w:p w:rsidR="00BD45FB" w:rsidRPr="003A3F3C" w:rsidRDefault="0078477A" w:rsidP="00BD45FB">
      <w:pPr>
        <w:spacing w:after="0" w:line="264" w:lineRule="auto"/>
        <w:ind w:left="142" w:firstLine="3828"/>
        <w:jc w:val="center"/>
        <w:rPr>
          <w:rFonts w:ascii="Times New Roman" w:hAnsi="Times New Roman"/>
          <w:sz w:val="28"/>
          <w:szCs w:val="28"/>
        </w:rPr>
      </w:pPr>
      <w:r>
        <w:rPr>
          <w:noProof/>
        </w:rPr>
        <w:pict>
          <v:shape id="_x0000_s1089" type="#_x0000_t202" style="position:absolute;left:0;text-align:left;margin-left:216.55pt;margin-top:38.15pt;width:104.7pt;height:33.4pt;z-index:39;visibility:visible;mso-height-percent:200;mso-wrap-distance-left:9pt;mso-wrap-distance-top:3.6pt;mso-wrap-distance-right:9pt;mso-wrap-distance-bottom:3.6pt;mso-position-horizontal-relative:text;mso-position-vertical-relative:text;mso-height-percent:200;mso-width-relative:margin;mso-height-relative:margin;v-text-anchor:top" stroked="f">
            <v:textbox style="mso-fit-shape-to-text:t">
              <w:txbxContent>
                <w:p w:rsidR="0078477A" w:rsidRDefault="0078477A"/>
              </w:txbxContent>
            </v:textbox>
            <w10:wrap type="square"/>
          </v:shape>
        </w:pict>
      </w:r>
      <w:r w:rsidR="00BD45FB" w:rsidRPr="003A3F3C">
        <w:rPr>
          <w:rFonts w:ascii="Times New Roman" w:hAnsi="Times New Roman"/>
          <w:sz w:val="28"/>
          <w:szCs w:val="28"/>
        </w:rPr>
        <w:t>ДК № 2137 від 29.03.05 р.</w:t>
      </w:r>
    </w:p>
    <w:sectPr w:rsidR="00BD45FB" w:rsidRPr="003A3F3C" w:rsidSect="00570DA7">
      <w:footerReference w:type="default" r:id="rId50"/>
      <w:footerReference w:type="first" r:id="rId51"/>
      <w:pgSz w:w="11906" w:h="16838"/>
      <w:pgMar w:top="1021" w:right="1134" w:bottom="1134" w:left="1134" w:header="709" w:footer="45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7364" w:rsidRDefault="00E87364" w:rsidP="008B44B6">
      <w:pPr>
        <w:spacing w:after="0" w:line="240" w:lineRule="auto"/>
      </w:pPr>
      <w:r>
        <w:separator/>
      </w:r>
    </w:p>
  </w:endnote>
  <w:endnote w:type="continuationSeparator" w:id="0">
    <w:p w:rsidR="00E87364" w:rsidRDefault="00E87364" w:rsidP="008B44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Microsoft Sans Serif">
    <w:panose1 w:val="020B0604020202020204"/>
    <w:charset w:val="CC"/>
    <w:family w:val="swiss"/>
    <w:pitch w:val="variable"/>
    <w:sig w:usb0="E1002AFF" w:usb1="C0000002" w:usb2="00000008" w:usb3="00000000" w:csb0="000101F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Antiqua">
    <w:panose1 w:val="020B7200000000000000"/>
    <w:charset w:val="00"/>
    <w:family w:val="swiss"/>
    <w:pitch w:val="variable"/>
    <w:sig w:usb0="00000003" w:usb1="00000000" w:usb2="00000000" w:usb3="00000000" w:csb0="00000001" w:csb1="00000000"/>
  </w:font>
  <w:font w:name="Andale Sans UI">
    <w:charset w:val="00"/>
    <w:family w:val="auto"/>
    <w:pitch w:val="variable"/>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Times New Roman Cyr">
    <w:panose1 w:val="02020603050405020304"/>
    <w:charset w:val="CC"/>
    <w:family w:val="roman"/>
    <w:pitch w:val="variable"/>
    <w:sig w:usb0="00000201" w:usb1="00000000" w:usb2="00000000" w:usb3="00000000" w:csb0="00000004" w:csb1="00000000"/>
  </w:font>
  <w:font w:name="TimesNewRomanPSMT">
    <w:altName w:val="MS Mincho"/>
    <w:panose1 w:val="00000000000000000000"/>
    <w:charset w:val="80"/>
    <w:family w:val="auto"/>
    <w:notTrueType/>
    <w:pitch w:val="default"/>
    <w:sig w:usb0="00000203" w:usb1="08070000" w:usb2="00000010" w:usb3="00000000" w:csb0="00020005" w:csb1="00000000"/>
  </w:font>
  <w:font w:name="inherit">
    <w:altName w:val="Times New Roman"/>
    <w:panose1 w:val="00000000000000000000"/>
    <w:charset w:val="00"/>
    <w:family w:val="roman"/>
    <w:notTrueType/>
    <w:pitch w:val="default"/>
  </w:font>
  <w:font w:name="PalatinoLinotype-Roman">
    <w:altName w:val="MS Mincho"/>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477A" w:rsidRPr="006E22D7" w:rsidRDefault="0078477A" w:rsidP="00A81E1A">
    <w:pPr>
      <w:pStyle w:val="aa"/>
      <w:spacing w:after="0" w:line="240" w:lineRule="auto"/>
      <w:jc w:val="center"/>
      <w:rPr>
        <w:rFonts w:ascii="Arial" w:hAnsi="Arial" w:cs="Arial"/>
      </w:rPr>
    </w:pPr>
    <w:r w:rsidRPr="006E22D7">
      <w:rPr>
        <w:rFonts w:ascii="Arial" w:hAnsi="Arial" w:cs="Arial"/>
      </w:rPr>
      <w:fldChar w:fldCharType="begin"/>
    </w:r>
    <w:r w:rsidRPr="006E22D7">
      <w:rPr>
        <w:rFonts w:ascii="Arial" w:hAnsi="Arial" w:cs="Arial"/>
      </w:rPr>
      <w:instrText>PAGE   \* MERGEFORMAT</w:instrText>
    </w:r>
    <w:r w:rsidRPr="006E22D7">
      <w:rPr>
        <w:rFonts w:ascii="Arial" w:hAnsi="Arial" w:cs="Arial"/>
      </w:rPr>
      <w:fldChar w:fldCharType="separate"/>
    </w:r>
    <w:r w:rsidR="00F570B8" w:rsidRPr="00F570B8">
      <w:rPr>
        <w:rFonts w:ascii="Arial" w:hAnsi="Arial" w:cs="Arial"/>
        <w:noProof/>
        <w:lang w:val="ru-RU"/>
      </w:rPr>
      <w:t>204</w:t>
    </w:r>
    <w:r w:rsidRPr="006E22D7">
      <w:rPr>
        <w:rFonts w:ascii="Arial" w:hAnsi="Arial" w:cs="Arial"/>
      </w:rPr>
      <w:fldChar w:fldCharType="end"/>
    </w:r>
  </w:p>
  <w:p w:rsidR="0078477A" w:rsidRDefault="0078477A">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477A" w:rsidRDefault="0078477A">
    <w:pPr>
      <w:pStyle w:val="aa"/>
      <w:jc w:val="center"/>
    </w:pPr>
  </w:p>
  <w:p w:rsidR="0078477A" w:rsidRDefault="0078477A">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7364" w:rsidRDefault="00E87364" w:rsidP="008B44B6">
      <w:pPr>
        <w:spacing w:after="0" w:line="240" w:lineRule="auto"/>
      </w:pPr>
      <w:r>
        <w:separator/>
      </w:r>
    </w:p>
  </w:footnote>
  <w:footnote w:type="continuationSeparator" w:id="0">
    <w:p w:rsidR="00E87364" w:rsidRDefault="00E87364" w:rsidP="008B44B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0106BA"/>
    <w:multiLevelType w:val="hybridMultilevel"/>
    <w:tmpl w:val="49D26EB8"/>
    <w:lvl w:ilvl="0" w:tplc="05085946">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 w15:restartNumberingAfterBreak="0">
    <w:nsid w:val="0343523D"/>
    <w:multiLevelType w:val="hybridMultilevel"/>
    <w:tmpl w:val="6EF659BA"/>
    <w:lvl w:ilvl="0" w:tplc="C9EE546A">
      <w:start w:val="1"/>
      <w:numFmt w:val="decimal"/>
      <w:lvlText w:val="%1."/>
      <w:lvlJc w:val="left"/>
      <w:pPr>
        <w:ind w:left="1287" w:hanging="360"/>
      </w:pPr>
      <w:rPr>
        <w:b w:val="0"/>
        <w:i w:val="0"/>
        <w:sz w:val="28"/>
        <w:szCs w:val="28"/>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 w15:restartNumberingAfterBreak="0">
    <w:nsid w:val="047A6DC3"/>
    <w:multiLevelType w:val="hybridMultilevel"/>
    <w:tmpl w:val="BA606D86"/>
    <w:lvl w:ilvl="0" w:tplc="1534C646">
      <w:start w:val="1"/>
      <w:numFmt w:val="decimal"/>
      <w:lvlText w:val="%1."/>
      <w:lvlJc w:val="left"/>
      <w:pPr>
        <w:ind w:left="720" w:hanging="360"/>
      </w:pPr>
      <w:rPr>
        <w:rFonts w:ascii="Times New Roman" w:hAnsi="Times New Roman" w:cs="Times New Roman"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1644FF"/>
    <w:multiLevelType w:val="hybridMultilevel"/>
    <w:tmpl w:val="623AE1B8"/>
    <w:lvl w:ilvl="0" w:tplc="0C4E7186">
      <w:start w:val="1"/>
      <w:numFmt w:val="bullet"/>
      <w:lvlText w:val=""/>
      <w:lvlJc w:val="left"/>
      <w:pPr>
        <w:ind w:left="960" w:hanging="360"/>
      </w:pPr>
      <w:rPr>
        <w:rFonts w:ascii="Symbol" w:hAnsi="Symbol" w:hint="default"/>
      </w:rPr>
    </w:lvl>
    <w:lvl w:ilvl="1" w:tplc="04190003" w:tentative="1">
      <w:start w:val="1"/>
      <w:numFmt w:val="bullet"/>
      <w:lvlText w:val="o"/>
      <w:lvlJc w:val="left"/>
      <w:pPr>
        <w:ind w:left="1680" w:hanging="360"/>
      </w:pPr>
      <w:rPr>
        <w:rFonts w:ascii="Courier New" w:hAnsi="Courier New" w:cs="Courier New" w:hint="default"/>
      </w:rPr>
    </w:lvl>
    <w:lvl w:ilvl="2" w:tplc="04190005" w:tentative="1">
      <w:start w:val="1"/>
      <w:numFmt w:val="bullet"/>
      <w:lvlText w:val=""/>
      <w:lvlJc w:val="left"/>
      <w:pPr>
        <w:ind w:left="2400" w:hanging="360"/>
      </w:pPr>
      <w:rPr>
        <w:rFonts w:ascii="Wingdings" w:hAnsi="Wingdings" w:hint="default"/>
      </w:rPr>
    </w:lvl>
    <w:lvl w:ilvl="3" w:tplc="04190001" w:tentative="1">
      <w:start w:val="1"/>
      <w:numFmt w:val="bullet"/>
      <w:lvlText w:val=""/>
      <w:lvlJc w:val="left"/>
      <w:pPr>
        <w:ind w:left="3120" w:hanging="360"/>
      </w:pPr>
      <w:rPr>
        <w:rFonts w:ascii="Symbol" w:hAnsi="Symbol" w:hint="default"/>
      </w:rPr>
    </w:lvl>
    <w:lvl w:ilvl="4" w:tplc="04190003" w:tentative="1">
      <w:start w:val="1"/>
      <w:numFmt w:val="bullet"/>
      <w:lvlText w:val="o"/>
      <w:lvlJc w:val="left"/>
      <w:pPr>
        <w:ind w:left="3840" w:hanging="360"/>
      </w:pPr>
      <w:rPr>
        <w:rFonts w:ascii="Courier New" w:hAnsi="Courier New" w:cs="Courier New" w:hint="default"/>
      </w:rPr>
    </w:lvl>
    <w:lvl w:ilvl="5" w:tplc="04190005" w:tentative="1">
      <w:start w:val="1"/>
      <w:numFmt w:val="bullet"/>
      <w:lvlText w:val=""/>
      <w:lvlJc w:val="left"/>
      <w:pPr>
        <w:ind w:left="4560" w:hanging="360"/>
      </w:pPr>
      <w:rPr>
        <w:rFonts w:ascii="Wingdings" w:hAnsi="Wingdings" w:hint="default"/>
      </w:rPr>
    </w:lvl>
    <w:lvl w:ilvl="6" w:tplc="04190001" w:tentative="1">
      <w:start w:val="1"/>
      <w:numFmt w:val="bullet"/>
      <w:lvlText w:val=""/>
      <w:lvlJc w:val="left"/>
      <w:pPr>
        <w:ind w:left="5280" w:hanging="360"/>
      </w:pPr>
      <w:rPr>
        <w:rFonts w:ascii="Symbol" w:hAnsi="Symbol" w:hint="default"/>
      </w:rPr>
    </w:lvl>
    <w:lvl w:ilvl="7" w:tplc="04190003" w:tentative="1">
      <w:start w:val="1"/>
      <w:numFmt w:val="bullet"/>
      <w:lvlText w:val="o"/>
      <w:lvlJc w:val="left"/>
      <w:pPr>
        <w:ind w:left="6000" w:hanging="360"/>
      </w:pPr>
      <w:rPr>
        <w:rFonts w:ascii="Courier New" w:hAnsi="Courier New" w:cs="Courier New" w:hint="default"/>
      </w:rPr>
    </w:lvl>
    <w:lvl w:ilvl="8" w:tplc="04190005" w:tentative="1">
      <w:start w:val="1"/>
      <w:numFmt w:val="bullet"/>
      <w:lvlText w:val=""/>
      <w:lvlJc w:val="left"/>
      <w:pPr>
        <w:ind w:left="6720" w:hanging="360"/>
      </w:pPr>
      <w:rPr>
        <w:rFonts w:ascii="Wingdings" w:hAnsi="Wingdings" w:hint="default"/>
      </w:rPr>
    </w:lvl>
  </w:abstractNum>
  <w:abstractNum w:abstractNumId="4" w15:restartNumberingAfterBreak="0">
    <w:nsid w:val="05A110B6"/>
    <w:multiLevelType w:val="hybridMultilevel"/>
    <w:tmpl w:val="3FD2C4A8"/>
    <w:lvl w:ilvl="0" w:tplc="0C4E7186">
      <w:start w:val="1"/>
      <w:numFmt w:val="bullet"/>
      <w:lvlText w:val=""/>
      <w:lvlJc w:val="left"/>
      <w:pPr>
        <w:ind w:left="720" w:hanging="360"/>
      </w:pPr>
      <w:rPr>
        <w:rFonts w:ascii="Symbol" w:hAnsi="Symbol" w:hint="default"/>
      </w:rPr>
    </w:lvl>
    <w:lvl w:ilvl="1" w:tplc="0612362E">
      <w:numFmt w:val="bullet"/>
      <w:lvlText w:val="-"/>
      <w:lvlJc w:val="left"/>
      <w:pPr>
        <w:ind w:left="1785" w:hanging="705"/>
      </w:pPr>
      <w:rPr>
        <w:rFonts w:ascii="Times New Roman" w:eastAsia="Calibri" w:hAnsi="Times New Roman" w:cs="Times New Roman" w:hint="default"/>
      </w:rPr>
    </w:lvl>
    <w:lvl w:ilvl="2" w:tplc="19CAA8D4">
      <w:numFmt w:val="bullet"/>
      <w:lvlText w:val="•"/>
      <w:lvlJc w:val="left"/>
      <w:pPr>
        <w:ind w:left="2505" w:hanging="705"/>
      </w:pPr>
      <w:rPr>
        <w:rFonts w:ascii="Times New Roman" w:eastAsia="Calibri" w:hAnsi="Times New Roman" w:cs="Times New Roman"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6EA7417"/>
    <w:multiLevelType w:val="hybridMultilevel"/>
    <w:tmpl w:val="FFA06A4A"/>
    <w:lvl w:ilvl="0" w:tplc="6AC0A59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75322C6"/>
    <w:multiLevelType w:val="hybridMultilevel"/>
    <w:tmpl w:val="F7A28D3C"/>
    <w:lvl w:ilvl="0" w:tplc="DCFA096E">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9A6679E"/>
    <w:multiLevelType w:val="hybridMultilevel"/>
    <w:tmpl w:val="8DCA11EC"/>
    <w:lvl w:ilvl="0" w:tplc="0558515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15:restartNumberingAfterBreak="0">
    <w:nsid w:val="0A0063B0"/>
    <w:multiLevelType w:val="hybridMultilevel"/>
    <w:tmpl w:val="A5DA159A"/>
    <w:lvl w:ilvl="0" w:tplc="226A9C3C">
      <w:start w:val="1"/>
      <w:numFmt w:val="decimal"/>
      <w:lvlText w:val="%1."/>
      <w:lvlJc w:val="left"/>
      <w:pPr>
        <w:ind w:left="1070" w:hanging="360"/>
      </w:pPr>
      <w:rPr>
        <w:color w:val="auto"/>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A4D5CF9"/>
    <w:multiLevelType w:val="hybridMultilevel"/>
    <w:tmpl w:val="FC9A35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AE22C59"/>
    <w:multiLevelType w:val="hybridMultilevel"/>
    <w:tmpl w:val="01649C44"/>
    <w:lvl w:ilvl="0" w:tplc="04190011">
      <w:start w:val="1"/>
      <w:numFmt w:val="decimal"/>
      <w:lvlText w:val="%1)"/>
      <w:lvlJc w:val="left"/>
      <w:pPr>
        <w:tabs>
          <w:tab w:val="num" w:pos="720"/>
        </w:tabs>
        <w:ind w:left="720" w:hanging="360"/>
      </w:pPr>
    </w:lvl>
    <w:lvl w:ilvl="1" w:tplc="A3D0E670">
      <w:numFmt w:val="bullet"/>
      <w:lvlText w:val="-"/>
      <w:lvlJc w:val="left"/>
      <w:pPr>
        <w:tabs>
          <w:tab w:val="num" w:pos="1440"/>
        </w:tabs>
        <w:ind w:left="1440" w:hanging="360"/>
      </w:pPr>
      <w:rPr>
        <w:rFonts w:ascii="Times New Roman" w:eastAsia="Times New Roman" w:hAnsi="Times New Roman" w:cs="Times New Roman" w:hint="default"/>
        <w:i/>
      </w:rPr>
    </w:lvl>
    <w:lvl w:ilvl="2" w:tplc="0419001B" w:tentative="1">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15:restartNumberingAfterBreak="0">
    <w:nsid w:val="0C9F65E8"/>
    <w:multiLevelType w:val="multilevel"/>
    <w:tmpl w:val="792AA5D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0D6C2301"/>
    <w:multiLevelType w:val="hybridMultilevel"/>
    <w:tmpl w:val="845EA7A2"/>
    <w:lvl w:ilvl="0" w:tplc="ECD090B2">
      <w:start w:val="1"/>
      <w:numFmt w:val="bullet"/>
      <w:lvlText w:val="–"/>
      <w:lvlJc w:val="left"/>
      <w:pPr>
        <w:ind w:left="920" w:hanging="360"/>
      </w:pPr>
      <w:rPr>
        <w:rFonts w:ascii="Times New Roman" w:eastAsia="Times New Roman" w:hAnsi="Times New Roman" w:cs="Times New Roman" w:hint="default"/>
      </w:rPr>
    </w:lvl>
    <w:lvl w:ilvl="1" w:tplc="04090003" w:tentative="1">
      <w:start w:val="1"/>
      <w:numFmt w:val="bullet"/>
      <w:lvlText w:val="o"/>
      <w:lvlJc w:val="left"/>
      <w:pPr>
        <w:ind w:left="1640" w:hanging="360"/>
      </w:pPr>
      <w:rPr>
        <w:rFonts w:ascii="Courier New" w:hAnsi="Courier New" w:cs="Courier New" w:hint="default"/>
      </w:rPr>
    </w:lvl>
    <w:lvl w:ilvl="2" w:tplc="04090005" w:tentative="1">
      <w:start w:val="1"/>
      <w:numFmt w:val="bullet"/>
      <w:lvlText w:val=""/>
      <w:lvlJc w:val="left"/>
      <w:pPr>
        <w:ind w:left="2360" w:hanging="360"/>
      </w:pPr>
      <w:rPr>
        <w:rFonts w:ascii="Wingdings" w:hAnsi="Wingdings" w:hint="default"/>
      </w:rPr>
    </w:lvl>
    <w:lvl w:ilvl="3" w:tplc="04090001" w:tentative="1">
      <w:start w:val="1"/>
      <w:numFmt w:val="bullet"/>
      <w:lvlText w:val=""/>
      <w:lvlJc w:val="left"/>
      <w:pPr>
        <w:ind w:left="3080" w:hanging="360"/>
      </w:pPr>
      <w:rPr>
        <w:rFonts w:ascii="Symbol" w:hAnsi="Symbol" w:hint="default"/>
      </w:rPr>
    </w:lvl>
    <w:lvl w:ilvl="4" w:tplc="04090003" w:tentative="1">
      <w:start w:val="1"/>
      <w:numFmt w:val="bullet"/>
      <w:lvlText w:val="o"/>
      <w:lvlJc w:val="left"/>
      <w:pPr>
        <w:ind w:left="3800" w:hanging="360"/>
      </w:pPr>
      <w:rPr>
        <w:rFonts w:ascii="Courier New" w:hAnsi="Courier New" w:cs="Courier New" w:hint="default"/>
      </w:rPr>
    </w:lvl>
    <w:lvl w:ilvl="5" w:tplc="04090005" w:tentative="1">
      <w:start w:val="1"/>
      <w:numFmt w:val="bullet"/>
      <w:lvlText w:val=""/>
      <w:lvlJc w:val="left"/>
      <w:pPr>
        <w:ind w:left="4520" w:hanging="360"/>
      </w:pPr>
      <w:rPr>
        <w:rFonts w:ascii="Wingdings" w:hAnsi="Wingdings" w:hint="default"/>
      </w:rPr>
    </w:lvl>
    <w:lvl w:ilvl="6" w:tplc="04090001" w:tentative="1">
      <w:start w:val="1"/>
      <w:numFmt w:val="bullet"/>
      <w:lvlText w:val=""/>
      <w:lvlJc w:val="left"/>
      <w:pPr>
        <w:ind w:left="5240" w:hanging="360"/>
      </w:pPr>
      <w:rPr>
        <w:rFonts w:ascii="Symbol" w:hAnsi="Symbol" w:hint="default"/>
      </w:rPr>
    </w:lvl>
    <w:lvl w:ilvl="7" w:tplc="04090003" w:tentative="1">
      <w:start w:val="1"/>
      <w:numFmt w:val="bullet"/>
      <w:lvlText w:val="o"/>
      <w:lvlJc w:val="left"/>
      <w:pPr>
        <w:ind w:left="5960" w:hanging="360"/>
      </w:pPr>
      <w:rPr>
        <w:rFonts w:ascii="Courier New" w:hAnsi="Courier New" w:cs="Courier New" w:hint="default"/>
      </w:rPr>
    </w:lvl>
    <w:lvl w:ilvl="8" w:tplc="04090005" w:tentative="1">
      <w:start w:val="1"/>
      <w:numFmt w:val="bullet"/>
      <w:lvlText w:val=""/>
      <w:lvlJc w:val="left"/>
      <w:pPr>
        <w:ind w:left="6680" w:hanging="360"/>
      </w:pPr>
      <w:rPr>
        <w:rFonts w:ascii="Wingdings" w:hAnsi="Wingdings" w:hint="default"/>
      </w:rPr>
    </w:lvl>
  </w:abstractNum>
  <w:abstractNum w:abstractNumId="13" w15:restartNumberingAfterBreak="0">
    <w:nsid w:val="10413EBD"/>
    <w:multiLevelType w:val="hybridMultilevel"/>
    <w:tmpl w:val="FA923B82"/>
    <w:lvl w:ilvl="0" w:tplc="36BE654A">
      <w:start w:val="1"/>
      <w:numFmt w:val="decimal"/>
      <w:lvlText w:val="%1)"/>
      <w:lvlJc w:val="left"/>
      <w:pPr>
        <w:ind w:left="644" w:hanging="360"/>
      </w:pPr>
      <w:rPr>
        <w:rFonts w:cs="Times New Roman" w:hint="default"/>
        <w:b/>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4" w15:restartNumberingAfterBreak="0">
    <w:nsid w:val="13F6677D"/>
    <w:multiLevelType w:val="hybridMultilevel"/>
    <w:tmpl w:val="C290A6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8B4661B"/>
    <w:multiLevelType w:val="hybridMultilevel"/>
    <w:tmpl w:val="A1385716"/>
    <w:lvl w:ilvl="0" w:tplc="72662C80">
      <w:start w:val="1"/>
      <w:numFmt w:val="decimal"/>
      <w:lvlText w:val="%1."/>
      <w:lvlJc w:val="left"/>
      <w:pPr>
        <w:ind w:left="1659" w:hanging="975"/>
      </w:pPr>
      <w:rPr>
        <w:rFonts w:hint="default"/>
      </w:rPr>
    </w:lvl>
    <w:lvl w:ilvl="1" w:tplc="04220019" w:tentative="1">
      <w:start w:val="1"/>
      <w:numFmt w:val="lowerLetter"/>
      <w:lvlText w:val="%2."/>
      <w:lvlJc w:val="left"/>
      <w:pPr>
        <w:ind w:left="1764" w:hanging="360"/>
      </w:pPr>
    </w:lvl>
    <w:lvl w:ilvl="2" w:tplc="0422001B" w:tentative="1">
      <w:start w:val="1"/>
      <w:numFmt w:val="lowerRoman"/>
      <w:lvlText w:val="%3."/>
      <w:lvlJc w:val="right"/>
      <w:pPr>
        <w:ind w:left="2484" w:hanging="180"/>
      </w:pPr>
    </w:lvl>
    <w:lvl w:ilvl="3" w:tplc="0422000F" w:tentative="1">
      <w:start w:val="1"/>
      <w:numFmt w:val="decimal"/>
      <w:lvlText w:val="%4."/>
      <w:lvlJc w:val="left"/>
      <w:pPr>
        <w:ind w:left="3204" w:hanging="360"/>
      </w:pPr>
    </w:lvl>
    <w:lvl w:ilvl="4" w:tplc="04220019" w:tentative="1">
      <w:start w:val="1"/>
      <w:numFmt w:val="lowerLetter"/>
      <w:lvlText w:val="%5."/>
      <w:lvlJc w:val="left"/>
      <w:pPr>
        <w:ind w:left="3924" w:hanging="360"/>
      </w:pPr>
    </w:lvl>
    <w:lvl w:ilvl="5" w:tplc="0422001B" w:tentative="1">
      <w:start w:val="1"/>
      <w:numFmt w:val="lowerRoman"/>
      <w:lvlText w:val="%6."/>
      <w:lvlJc w:val="right"/>
      <w:pPr>
        <w:ind w:left="4644" w:hanging="180"/>
      </w:pPr>
    </w:lvl>
    <w:lvl w:ilvl="6" w:tplc="0422000F" w:tentative="1">
      <w:start w:val="1"/>
      <w:numFmt w:val="decimal"/>
      <w:lvlText w:val="%7."/>
      <w:lvlJc w:val="left"/>
      <w:pPr>
        <w:ind w:left="5364" w:hanging="360"/>
      </w:pPr>
    </w:lvl>
    <w:lvl w:ilvl="7" w:tplc="04220019" w:tentative="1">
      <w:start w:val="1"/>
      <w:numFmt w:val="lowerLetter"/>
      <w:lvlText w:val="%8."/>
      <w:lvlJc w:val="left"/>
      <w:pPr>
        <w:ind w:left="6084" w:hanging="360"/>
      </w:pPr>
    </w:lvl>
    <w:lvl w:ilvl="8" w:tplc="0422001B" w:tentative="1">
      <w:start w:val="1"/>
      <w:numFmt w:val="lowerRoman"/>
      <w:lvlText w:val="%9."/>
      <w:lvlJc w:val="right"/>
      <w:pPr>
        <w:ind w:left="6804" w:hanging="180"/>
      </w:pPr>
    </w:lvl>
  </w:abstractNum>
  <w:abstractNum w:abstractNumId="16" w15:restartNumberingAfterBreak="0">
    <w:nsid w:val="1FA5478E"/>
    <w:multiLevelType w:val="hybridMultilevel"/>
    <w:tmpl w:val="B98CB5BE"/>
    <w:lvl w:ilvl="0" w:tplc="4A0CFFF4">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7" w15:restartNumberingAfterBreak="0">
    <w:nsid w:val="20505CDF"/>
    <w:multiLevelType w:val="hybridMultilevel"/>
    <w:tmpl w:val="254673A6"/>
    <w:lvl w:ilvl="0" w:tplc="0C4E718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20DF409F"/>
    <w:multiLevelType w:val="hybridMultilevel"/>
    <w:tmpl w:val="D0689FA2"/>
    <w:lvl w:ilvl="0" w:tplc="7F20837E">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22CB00FA"/>
    <w:multiLevelType w:val="hybridMultilevel"/>
    <w:tmpl w:val="EDE029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26997094"/>
    <w:multiLevelType w:val="hybridMultilevel"/>
    <w:tmpl w:val="CF94EF0A"/>
    <w:lvl w:ilvl="0" w:tplc="0FE66C88">
      <w:start w:val="1"/>
      <w:numFmt w:val="decimal"/>
      <w:lvlText w:val="%1."/>
      <w:lvlJc w:val="left"/>
      <w:pPr>
        <w:tabs>
          <w:tab w:val="num" w:pos="1429"/>
        </w:tabs>
        <w:ind w:left="1429" w:hanging="360"/>
      </w:pPr>
      <w:rPr>
        <w:rFonts w:cs="Times New Roman"/>
        <w:color w:val="auto"/>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21" w15:restartNumberingAfterBreak="0">
    <w:nsid w:val="299A35D4"/>
    <w:multiLevelType w:val="hybridMultilevel"/>
    <w:tmpl w:val="A7BEB89A"/>
    <w:lvl w:ilvl="0" w:tplc="0C4E7186">
      <w:start w:val="1"/>
      <w:numFmt w:val="bullet"/>
      <w:lvlText w:val=""/>
      <w:lvlJc w:val="left"/>
      <w:pPr>
        <w:ind w:left="1065" w:hanging="705"/>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2AFD6F23"/>
    <w:multiLevelType w:val="hybridMultilevel"/>
    <w:tmpl w:val="F9E687E0"/>
    <w:lvl w:ilvl="0" w:tplc="2CE6C340">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2DC87BBD"/>
    <w:multiLevelType w:val="hybridMultilevel"/>
    <w:tmpl w:val="7D4A281C"/>
    <w:lvl w:ilvl="0" w:tplc="082CF786">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4" w15:restartNumberingAfterBreak="0">
    <w:nsid w:val="303F2E30"/>
    <w:multiLevelType w:val="hybridMultilevel"/>
    <w:tmpl w:val="411063AC"/>
    <w:lvl w:ilvl="0" w:tplc="0422000F">
      <w:start w:val="1"/>
      <w:numFmt w:val="decimal"/>
      <w:lvlText w:val="%1."/>
      <w:lvlJc w:val="left"/>
      <w:pPr>
        <w:tabs>
          <w:tab w:val="num" w:pos="720"/>
        </w:tabs>
        <w:ind w:left="720" w:hanging="360"/>
      </w:pPr>
    </w:lvl>
    <w:lvl w:ilvl="1" w:tplc="04220019">
      <w:start w:val="1"/>
      <w:numFmt w:val="lowerLetter"/>
      <w:lvlText w:val="%2."/>
      <w:lvlJc w:val="left"/>
      <w:pPr>
        <w:tabs>
          <w:tab w:val="num" w:pos="1440"/>
        </w:tabs>
        <w:ind w:left="1440" w:hanging="360"/>
      </w:pPr>
    </w:lvl>
    <w:lvl w:ilvl="2" w:tplc="0422001B">
      <w:start w:val="1"/>
      <w:numFmt w:val="lowerRoman"/>
      <w:lvlText w:val="%3."/>
      <w:lvlJc w:val="right"/>
      <w:pPr>
        <w:tabs>
          <w:tab w:val="num" w:pos="2160"/>
        </w:tabs>
        <w:ind w:left="2160" w:hanging="180"/>
      </w:pPr>
    </w:lvl>
    <w:lvl w:ilvl="3" w:tplc="0422000F">
      <w:start w:val="1"/>
      <w:numFmt w:val="decimal"/>
      <w:lvlText w:val="%4."/>
      <w:lvlJc w:val="left"/>
      <w:pPr>
        <w:tabs>
          <w:tab w:val="num" w:pos="2880"/>
        </w:tabs>
        <w:ind w:left="2880" w:hanging="360"/>
      </w:pPr>
    </w:lvl>
    <w:lvl w:ilvl="4" w:tplc="04220019">
      <w:start w:val="1"/>
      <w:numFmt w:val="lowerLetter"/>
      <w:lvlText w:val="%5."/>
      <w:lvlJc w:val="left"/>
      <w:pPr>
        <w:tabs>
          <w:tab w:val="num" w:pos="3600"/>
        </w:tabs>
        <w:ind w:left="3600" w:hanging="360"/>
      </w:pPr>
    </w:lvl>
    <w:lvl w:ilvl="5" w:tplc="0422001B">
      <w:start w:val="1"/>
      <w:numFmt w:val="lowerRoman"/>
      <w:lvlText w:val="%6."/>
      <w:lvlJc w:val="right"/>
      <w:pPr>
        <w:tabs>
          <w:tab w:val="num" w:pos="4320"/>
        </w:tabs>
        <w:ind w:left="4320" w:hanging="180"/>
      </w:pPr>
    </w:lvl>
    <w:lvl w:ilvl="6" w:tplc="0422000F">
      <w:start w:val="1"/>
      <w:numFmt w:val="decimal"/>
      <w:lvlText w:val="%7."/>
      <w:lvlJc w:val="left"/>
      <w:pPr>
        <w:tabs>
          <w:tab w:val="num" w:pos="5040"/>
        </w:tabs>
        <w:ind w:left="5040" w:hanging="360"/>
      </w:pPr>
    </w:lvl>
    <w:lvl w:ilvl="7" w:tplc="04220019">
      <w:start w:val="1"/>
      <w:numFmt w:val="lowerLetter"/>
      <w:lvlText w:val="%8."/>
      <w:lvlJc w:val="left"/>
      <w:pPr>
        <w:tabs>
          <w:tab w:val="num" w:pos="5760"/>
        </w:tabs>
        <w:ind w:left="5760" w:hanging="360"/>
      </w:pPr>
    </w:lvl>
    <w:lvl w:ilvl="8" w:tplc="0422001B">
      <w:start w:val="1"/>
      <w:numFmt w:val="lowerRoman"/>
      <w:lvlText w:val="%9."/>
      <w:lvlJc w:val="right"/>
      <w:pPr>
        <w:tabs>
          <w:tab w:val="num" w:pos="6480"/>
        </w:tabs>
        <w:ind w:left="6480" w:hanging="180"/>
      </w:pPr>
    </w:lvl>
  </w:abstractNum>
  <w:abstractNum w:abstractNumId="25" w15:restartNumberingAfterBreak="0">
    <w:nsid w:val="310A0079"/>
    <w:multiLevelType w:val="hybridMultilevel"/>
    <w:tmpl w:val="BD2CD2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315C6099"/>
    <w:multiLevelType w:val="hybridMultilevel"/>
    <w:tmpl w:val="10C84CE6"/>
    <w:lvl w:ilvl="0" w:tplc="59CC44D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7" w15:restartNumberingAfterBreak="0">
    <w:nsid w:val="316530CB"/>
    <w:multiLevelType w:val="hybridMultilevel"/>
    <w:tmpl w:val="854C45CE"/>
    <w:lvl w:ilvl="0" w:tplc="5FBAD886">
      <w:start w:val="1"/>
      <w:numFmt w:val="decimal"/>
      <w:lvlText w:val="%1."/>
      <w:lvlJc w:val="left"/>
      <w:pPr>
        <w:ind w:left="644" w:hanging="360"/>
      </w:pPr>
      <w:rPr>
        <w:rFonts w:ascii="Times New Roman" w:hAnsi="Times New Roman" w:cs="Times New Roman" w:hint="default"/>
        <w:b w:val="0"/>
        <w:i w:val="0"/>
        <w:color w:val="auto"/>
        <w:sz w:val="28"/>
        <w:szCs w:val="28"/>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32424106"/>
    <w:multiLevelType w:val="hybridMultilevel"/>
    <w:tmpl w:val="9F867E8E"/>
    <w:lvl w:ilvl="0" w:tplc="0C4E7186">
      <w:start w:val="1"/>
      <w:numFmt w:val="bullet"/>
      <w:lvlText w:val=""/>
      <w:lvlJc w:val="left"/>
      <w:pPr>
        <w:ind w:left="1180" w:hanging="360"/>
      </w:pPr>
      <w:rPr>
        <w:rFonts w:ascii="Symbol" w:hAnsi="Symbol" w:hint="default"/>
      </w:rPr>
    </w:lvl>
    <w:lvl w:ilvl="1" w:tplc="04190003" w:tentative="1">
      <w:start w:val="1"/>
      <w:numFmt w:val="bullet"/>
      <w:lvlText w:val="o"/>
      <w:lvlJc w:val="left"/>
      <w:pPr>
        <w:ind w:left="1900" w:hanging="360"/>
      </w:pPr>
      <w:rPr>
        <w:rFonts w:ascii="Courier New" w:hAnsi="Courier New" w:cs="Courier New" w:hint="default"/>
      </w:rPr>
    </w:lvl>
    <w:lvl w:ilvl="2" w:tplc="04190005" w:tentative="1">
      <w:start w:val="1"/>
      <w:numFmt w:val="bullet"/>
      <w:lvlText w:val=""/>
      <w:lvlJc w:val="left"/>
      <w:pPr>
        <w:ind w:left="2620" w:hanging="360"/>
      </w:pPr>
      <w:rPr>
        <w:rFonts w:ascii="Wingdings" w:hAnsi="Wingdings" w:hint="default"/>
      </w:rPr>
    </w:lvl>
    <w:lvl w:ilvl="3" w:tplc="04190001" w:tentative="1">
      <w:start w:val="1"/>
      <w:numFmt w:val="bullet"/>
      <w:lvlText w:val=""/>
      <w:lvlJc w:val="left"/>
      <w:pPr>
        <w:ind w:left="3340" w:hanging="360"/>
      </w:pPr>
      <w:rPr>
        <w:rFonts w:ascii="Symbol" w:hAnsi="Symbol" w:hint="default"/>
      </w:rPr>
    </w:lvl>
    <w:lvl w:ilvl="4" w:tplc="04190003" w:tentative="1">
      <w:start w:val="1"/>
      <w:numFmt w:val="bullet"/>
      <w:lvlText w:val="o"/>
      <w:lvlJc w:val="left"/>
      <w:pPr>
        <w:ind w:left="4060" w:hanging="360"/>
      </w:pPr>
      <w:rPr>
        <w:rFonts w:ascii="Courier New" w:hAnsi="Courier New" w:cs="Courier New" w:hint="default"/>
      </w:rPr>
    </w:lvl>
    <w:lvl w:ilvl="5" w:tplc="04190005" w:tentative="1">
      <w:start w:val="1"/>
      <w:numFmt w:val="bullet"/>
      <w:lvlText w:val=""/>
      <w:lvlJc w:val="left"/>
      <w:pPr>
        <w:ind w:left="4780" w:hanging="360"/>
      </w:pPr>
      <w:rPr>
        <w:rFonts w:ascii="Wingdings" w:hAnsi="Wingdings" w:hint="default"/>
      </w:rPr>
    </w:lvl>
    <w:lvl w:ilvl="6" w:tplc="04190001" w:tentative="1">
      <w:start w:val="1"/>
      <w:numFmt w:val="bullet"/>
      <w:lvlText w:val=""/>
      <w:lvlJc w:val="left"/>
      <w:pPr>
        <w:ind w:left="5500" w:hanging="360"/>
      </w:pPr>
      <w:rPr>
        <w:rFonts w:ascii="Symbol" w:hAnsi="Symbol" w:hint="default"/>
      </w:rPr>
    </w:lvl>
    <w:lvl w:ilvl="7" w:tplc="04190003" w:tentative="1">
      <w:start w:val="1"/>
      <w:numFmt w:val="bullet"/>
      <w:lvlText w:val="o"/>
      <w:lvlJc w:val="left"/>
      <w:pPr>
        <w:ind w:left="6220" w:hanging="360"/>
      </w:pPr>
      <w:rPr>
        <w:rFonts w:ascii="Courier New" w:hAnsi="Courier New" w:cs="Courier New" w:hint="default"/>
      </w:rPr>
    </w:lvl>
    <w:lvl w:ilvl="8" w:tplc="04190005" w:tentative="1">
      <w:start w:val="1"/>
      <w:numFmt w:val="bullet"/>
      <w:lvlText w:val=""/>
      <w:lvlJc w:val="left"/>
      <w:pPr>
        <w:ind w:left="6940" w:hanging="360"/>
      </w:pPr>
      <w:rPr>
        <w:rFonts w:ascii="Wingdings" w:hAnsi="Wingdings" w:hint="default"/>
      </w:rPr>
    </w:lvl>
  </w:abstractNum>
  <w:abstractNum w:abstractNumId="29" w15:restartNumberingAfterBreak="0">
    <w:nsid w:val="32483776"/>
    <w:multiLevelType w:val="hybridMultilevel"/>
    <w:tmpl w:val="CD6095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33080196"/>
    <w:multiLevelType w:val="hybridMultilevel"/>
    <w:tmpl w:val="D3C84830"/>
    <w:lvl w:ilvl="0" w:tplc="B544869A">
      <w:start w:val="1"/>
      <w:numFmt w:val="decimal"/>
      <w:lvlText w:val="%1."/>
      <w:lvlJc w:val="left"/>
      <w:pPr>
        <w:ind w:left="1429" w:hanging="360"/>
      </w:pPr>
      <w:rPr>
        <w:b w:val="0"/>
        <w:color w:val="auto"/>
      </w:r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31" w15:restartNumberingAfterBreak="0">
    <w:nsid w:val="37847158"/>
    <w:multiLevelType w:val="hybridMultilevel"/>
    <w:tmpl w:val="272298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98A12EB"/>
    <w:multiLevelType w:val="hybridMultilevel"/>
    <w:tmpl w:val="09822BB2"/>
    <w:lvl w:ilvl="0" w:tplc="D48C9CA6">
      <w:start w:val="1"/>
      <w:numFmt w:val="decimal"/>
      <w:lvlText w:val="%1."/>
      <w:lvlJc w:val="left"/>
      <w:pPr>
        <w:ind w:left="720" w:hanging="360"/>
      </w:pPr>
      <w:rPr>
        <w:rFonts w:ascii="Times New Roman" w:hAnsi="Times New Roman" w:cs="Times New Roman" w:hint="default"/>
        <w:b w:val="0"/>
        <w:i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A114F89"/>
    <w:multiLevelType w:val="hybridMultilevel"/>
    <w:tmpl w:val="1CB0E1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BCA744F"/>
    <w:multiLevelType w:val="hybridMultilevel"/>
    <w:tmpl w:val="B43042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3BE0343C"/>
    <w:multiLevelType w:val="hybridMultilevel"/>
    <w:tmpl w:val="E7C27F5C"/>
    <w:lvl w:ilvl="0" w:tplc="6CF8D722">
      <w:start w:val="1"/>
      <w:numFmt w:val="decimal"/>
      <w:lvlText w:val="%1."/>
      <w:lvlJc w:val="left"/>
      <w:pPr>
        <w:ind w:left="1068" w:hanging="360"/>
      </w:p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36" w15:restartNumberingAfterBreak="0">
    <w:nsid w:val="3D372F0E"/>
    <w:multiLevelType w:val="hybridMultilevel"/>
    <w:tmpl w:val="82F457CC"/>
    <w:lvl w:ilvl="0" w:tplc="8404F246">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7" w15:restartNumberingAfterBreak="0">
    <w:nsid w:val="40537C0F"/>
    <w:multiLevelType w:val="hybridMultilevel"/>
    <w:tmpl w:val="2FCE7D9A"/>
    <w:lvl w:ilvl="0" w:tplc="6FA8EE8E">
      <w:numFmt w:val="bullet"/>
      <w:lvlText w:val="–"/>
      <w:lvlJc w:val="left"/>
      <w:pPr>
        <w:ind w:left="1429" w:hanging="360"/>
      </w:pPr>
      <w:rPr>
        <w:rFonts w:ascii="Times New Roman" w:eastAsia="Microsoft Sans Serif"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8" w15:restartNumberingAfterBreak="0">
    <w:nsid w:val="437E72C1"/>
    <w:multiLevelType w:val="hybridMultilevel"/>
    <w:tmpl w:val="425401DE"/>
    <w:lvl w:ilvl="0" w:tplc="915CDA9C">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9" w15:restartNumberingAfterBreak="0">
    <w:nsid w:val="43960CE6"/>
    <w:multiLevelType w:val="hybridMultilevel"/>
    <w:tmpl w:val="726AE6A4"/>
    <w:lvl w:ilvl="0" w:tplc="0C4E7186">
      <w:start w:val="1"/>
      <w:numFmt w:val="bullet"/>
      <w:lvlText w:val=""/>
      <w:lvlJc w:val="left"/>
      <w:pPr>
        <w:ind w:left="720" w:hanging="360"/>
      </w:pPr>
      <w:rPr>
        <w:rFonts w:ascii="Symbol" w:hAnsi="Symbol" w:hint="default"/>
      </w:rPr>
    </w:lvl>
    <w:lvl w:ilvl="1" w:tplc="0C4E7186">
      <w:start w:val="1"/>
      <w:numFmt w:val="bullet"/>
      <w:lvlText w:val=""/>
      <w:lvlJc w:val="left"/>
      <w:pPr>
        <w:ind w:left="1440" w:hanging="360"/>
      </w:pPr>
      <w:rPr>
        <w:rFonts w:ascii="Symbol" w:hAnsi="Symbol" w:hint="default"/>
      </w:rPr>
    </w:lvl>
    <w:lvl w:ilvl="2" w:tplc="0C4E7186">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496560D4"/>
    <w:multiLevelType w:val="hybridMultilevel"/>
    <w:tmpl w:val="E9A4EB3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4A27774D"/>
    <w:multiLevelType w:val="hybridMultilevel"/>
    <w:tmpl w:val="44F84192"/>
    <w:lvl w:ilvl="0" w:tplc="3FFAEAC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4A3D46F5"/>
    <w:multiLevelType w:val="hybridMultilevel"/>
    <w:tmpl w:val="C7F801BC"/>
    <w:lvl w:ilvl="0" w:tplc="DB9C7C50">
      <w:start w:val="1"/>
      <w:numFmt w:val="decimal"/>
      <w:lvlText w:val="%1."/>
      <w:lvlJc w:val="left"/>
      <w:pPr>
        <w:tabs>
          <w:tab w:val="num" w:pos="900"/>
        </w:tabs>
        <w:ind w:left="900" w:hanging="360"/>
      </w:pPr>
      <w:rPr>
        <w:sz w:val="28"/>
        <w:szCs w:val="28"/>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43" w15:restartNumberingAfterBreak="0">
    <w:nsid w:val="4B1409A2"/>
    <w:multiLevelType w:val="hybridMultilevel"/>
    <w:tmpl w:val="4F7A8A04"/>
    <w:lvl w:ilvl="0" w:tplc="FB242D6E">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15:restartNumberingAfterBreak="0">
    <w:nsid w:val="4B49729E"/>
    <w:multiLevelType w:val="hybridMultilevel"/>
    <w:tmpl w:val="A1E20A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D0A32F7"/>
    <w:multiLevelType w:val="hybridMultilevel"/>
    <w:tmpl w:val="5C24634C"/>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788" w:hanging="360"/>
      </w:pPr>
      <w:rPr>
        <w:rFonts w:ascii="Courier New" w:hAnsi="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46" w15:restartNumberingAfterBreak="0">
    <w:nsid w:val="502A244B"/>
    <w:multiLevelType w:val="hybridMultilevel"/>
    <w:tmpl w:val="013E232C"/>
    <w:lvl w:ilvl="0" w:tplc="0C4E718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15:restartNumberingAfterBreak="0">
    <w:nsid w:val="50F22300"/>
    <w:multiLevelType w:val="hybridMultilevel"/>
    <w:tmpl w:val="F66E6874"/>
    <w:lvl w:ilvl="0" w:tplc="915CDA9C">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8" w15:restartNumberingAfterBreak="0">
    <w:nsid w:val="51BD036F"/>
    <w:multiLevelType w:val="hybridMultilevel"/>
    <w:tmpl w:val="9BC205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5D22E40"/>
    <w:multiLevelType w:val="hybridMultilevel"/>
    <w:tmpl w:val="67CEBFD8"/>
    <w:lvl w:ilvl="0" w:tplc="4948C2DA">
      <w:start w:val="1"/>
      <w:numFmt w:val="decimal"/>
      <w:lvlText w:val="%1."/>
      <w:lvlJc w:val="left"/>
      <w:pPr>
        <w:ind w:left="1069" w:hanging="360"/>
      </w:pPr>
      <w:rPr>
        <w:rFonts w:hint="default"/>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0" w15:restartNumberingAfterBreak="0">
    <w:nsid w:val="58E76E4F"/>
    <w:multiLevelType w:val="hybridMultilevel"/>
    <w:tmpl w:val="5A48EE44"/>
    <w:lvl w:ilvl="0" w:tplc="58D0AC60">
      <w:start w:val="1"/>
      <w:numFmt w:val="decimal"/>
      <w:lvlText w:val="%1."/>
      <w:lvlJc w:val="left"/>
      <w:pPr>
        <w:ind w:left="720" w:hanging="360"/>
      </w:pPr>
      <w:rPr>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AFB189A"/>
    <w:multiLevelType w:val="hybridMultilevel"/>
    <w:tmpl w:val="606EAFF4"/>
    <w:lvl w:ilvl="0" w:tplc="915CDA9C">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2" w15:restartNumberingAfterBreak="0">
    <w:nsid w:val="5BBB4B86"/>
    <w:multiLevelType w:val="hybridMultilevel"/>
    <w:tmpl w:val="44CE1744"/>
    <w:lvl w:ilvl="0" w:tplc="0419000F">
      <w:start w:val="1"/>
      <w:numFmt w:val="decimal"/>
      <w:lvlText w:val="%1."/>
      <w:lvlJc w:val="left"/>
      <w:pPr>
        <w:ind w:left="720" w:hanging="360"/>
      </w:pPr>
      <w:rPr>
        <w:rFonts w:hint="default"/>
      </w:rPr>
    </w:lvl>
    <w:lvl w:ilvl="1" w:tplc="04220003">
      <w:start w:val="1"/>
      <w:numFmt w:val="bullet"/>
      <w:lvlText w:val="o"/>
      <w:lvlJc w:val="left"/>
      <w:pPr>
        <w:ind w:left="1440" w:hanging="360"/>
      </w:pPr>
      <w:rPr>
        <w:rFonts w:ascii="Courier New" w:hAnsi="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hint="default"/>
      </w:rPr>
    </w:lvl>
    <w:lvl w:ilvl="8" w:tplc="04220005">
      <w:start w:val="1"/>
      <w:numFmt w:val="bullet"/>
      <w:lvlText w:val=""/>
      <w:lvlJc w:val="left"/>
      <w:pPr>
        <w:ind w:left="6480" w:hanging="360"/>
      </w:pPr>
      <w:rPr>
        <w:rFonts w:ascii="Wingdings" w:hAnsi="Wingdings" w:hint="default"/>
      </w:rPr>
    </w:lvl>
  </w:abstractNum>
  <w:abstractNum w:abstractNumId="53" w15:restartNumberingAfterBreak="0">
    <w:nsid w:val="5FB03827"/>
    <w:multiLevelType w:val="hybridMultilevel"/>
    <w:tmpl w:val="DE4CC6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15:restartNumberingAfterBreak="0">
    <w:nsid w:val="61902136"/>
    <w:multiLevelType w:val="singleLevel"/>
    <w:tmpl w:val="B4D6EB0A"/>
    <w:lvl w:ilvl="0">
      <w:start w:val="1"/>
      <w:numFmt w:val="decimal"/>
      <w:lvlText w:val="%1."/>
      <w:lvlJc w:val="left"/>
      <w:pPr>
        <w:tabs>
          <w:tab w:val="num" w:pos="360"/>
        </w:tabs>
        <w:ind w:left="360" w:hanging="360"/>
      </w:pPr>
      <w:rPr>
        <w:sz w:val="28"/>
      </w:rPr>
    </w:lvl>
  </w:abstractNum>
  <w:abstractNum w:abstractNumId="55" w15:restartNumberingAfterBreak="0">
    <w:nsid w:val="61931A38"/>
    <w:multiLevelType w:val="hybridMultilevel"/>
    <w:tmpl w:val="0C3EFD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15:restartNumberingAfterBreak="0">
    <w:nsid w:val="625C3988"/>
    <w:multiLevelType w:val="hybridMultilevel"/>
    <w:tmpl w:val="54607036"/>
    <w:lvl w:ilvl="0" w:tplc="0419000F">
      <w:start w:val="1"/>
      <w:numFmt w:val="decimal"/>
      <w:lvlText w:val="%1."/>
      <w:lvlJc w:val="left"/>
      <w:pPr>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7" w15:restartNumberingAfterBreak="0">
    <w:nsid w:val="64C8258A"/>
    <w:multiLevelType w:val="hybridMultilevel"/>
    <w:tmpl w:val="C52CDCE8"/>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8" w15:restartNumberingAfterBreak="0">
    <w:nsid w:val="65041DE2"/>
    <w:multiLevelType w:val="hybridMultilevel"/>
    <w:tmpl w:val="1CEE51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15:restartNumberingAfterBreak="0">
    <w:nsid w:val="65471482"/>
    <w:multiLevelType w:val="hybridMultilevel"/>
    <w:tmpl w:val="45322664"/>
    <w:lvl w:ilvl="0" w:tplc="6FA8EE8E">
      <w:numFmt w:val="bullet"/>
      <w:lvlText w:val="–"/>
      <w:lvlJc w:val="left"/>
      <w:pPr>
        <w:ind w:left="1429" w:hanging="360"/>
      </w:pPr>
      <w:rPr>
        <w:rFonts w:ascii="Times New Roman" w:eastAsia="Microsoft Sans Serif"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0" w15:restartNumberingAfterBreak="0">
    <w:nsid w:val="66837FF7"/>
    <w:multiLevelType w:val="hybridMultilevel"/>
    <w:tmpl w:val="E69CA6E6"/>
    <w:lvl w:ilvl="0" w:tplc="178EEA8E">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1" w15:restartNumberingAfterBreak="0">
    <w:nsid w:val="66A77209"/>
    <w:multiLevelType w:val="hybridMultilevel"/>
    <w:tmpl w:val="3286B706"/>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2" w15:restartNumberingAfterBreak="0">
    <w:nsid w:val="66BD383A"/>
    <w:multiLevelType w:val="hybridMultilevel"/>
    <w:tmpl w:val="779AAF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7253DEB"/>
    <w:multiLevelType w:val="hybridMultilevel"/>
    <w:tmpl w:val="9D7E546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4" w15:restartNumberingAfterBreak="0">
    <w:nsid w:val="676B315C"/>
    <w:multiLevelType w:val="hybridMultilevel"/>
    <w:tmpl w:val="E466990E"/>
    <w:lvl w:ilvl="0" w:tplc="3182AE4A">
      <w:start w:val="3"/>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65" w15:restartNumberingAfterBreak="0">
    <w:nsid w:val="67A440EA"/>
    <w:multiLevelType w:val="hybridMultilevel"/>
    <w:tmpl w:val="5FD8366A"/>
    <w:lvl w:ilvl="0" w:tplc="0C4E7186">
      <w:start w:val="1"/>
      <w:numFmt w:val="bullet"/>
      <w:lvlText w:val=""/>
      <w:lvlJc w:val="left"/>
      <w:pPr>
        <w:ind w:left="720" w:hanging="360"/>
      </w:pPr>
      <w:rPr>
        <w:rFonts w:ascii="Symbol" w:hAnsi="Symbol" w:hint="default"/>
      </w:rPr>
    </w:lvl>
    <w:lvl w:ilvl="1" w:tplc="0C4E7186">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6" w15:restartNumberingAfterBreak="0">
    <w:nsid w:val="6A0D455B"/>
    <w:multiLevelType w:val="hybridMultilevel"/>
    <w:tmpl w:val="3726FD46"/>
    <w:lvl w:ilvl="0" w:tplc="2BF25E3E">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BAA2629"/>
    <w:multiLevelType w:val="hybridMultilevel"/>
    <w:tmpl w:val="5796869A"/>
    <w:lvl w:ilvl="0" w:tplc="CA2686C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6C873E11"/>
    <w:multiLevelType w:val="hybridMultilevel"/>
    <w:tmpl w:val="B83C7CFC"/>
    <w:lvl w:ilvl="0" w:tplc="0C4E718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9" w15:restartNumberingAfterBreak="0">
    <w:nsid w:val="6CB81766"/>
    <w:multiLevelType w:val="singleLevel"/>
    <w:tmpl w:val="C9B6C3AA"/>
    <w:lvl w:ilvl="0">
      <w:start w:val="1"/>
      <w:numFmt w:val="decimal"/>
      <w:pStyle w:val="-"/>
      <w:lvlText w:val="%1."/>
      <w:lvlJc w:val="left"/>
      <w:pPr>
        <w:tabs>
          <w:tab w:val="num" w:pos="1440"/>
        </w:tabs>
        <w:ind w:left="1440" w:hanging="360"/>
      </w:pPr>
      <w:rPr>
        <w:i w:val="0"/>
        <w:lang w:val="ru-RU"/>
      </w:rPr>
    </w:lvl>
  </w:abstractNum>
  <w:abstractNum w:abstractNumId="70" w15:restartNumberingAfterBreak="0">
    <w:nsid w:val="6ECE24A2"/>
    <w:multiLevelType w:val="hybridMultilevel"/>
    <w:tmpl w:val="2B548410"/>
    <w:lvl w:ilvl="0" w:tplc="0419000F">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71" w15:restartNumberingAfterBreak="0">
    <w:nsid w:val="77AC61EE"/>
    <w:multiLevelType w:val="hybridMultilevel"/>
    <w:tmpl w:val="E4DC716A"/>
    <w:lvl w:ilvl="0" w:tplc="86641F56">
      <w:start w:val="1"/>
      <w:numFmt w:val="decimal"/>
      <w:lvlText w:val="%1."/>
      <w:lvlJc w:val="left"/>
      <w:pPr>
        <w:ind w:left="720" w:hanging="360"/>
      </w:pPr>
      <w:rPr>
        <w:rFonts w:ascii="Times New Roman" w:eastAsia="Calibr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2" w15:restartNumberingAfterBreak="0">
    <w:nsid w:val="78A472C7"/>
    <w:multiLevelType w:val="hybridMultilevel"/>
    <w:tmpl w:val="E14E2FFC"/>
    <w:lvl w:ilvl="0" w:tplc="66647540">
      <w:start w:val="1"/>
      <w:numFmt w:val="decimal"/>
      <w:lvlText w:val="%1."/>
      <w:lvlJc w:val="left"/>
      <w:pPr>
        <w:ind w:left="439" w:hanging="297"/>
      </w:pPr>
      <w:rPr>
        <w:rFonts w:ascii="Times New Roman" w:eastAsia="Calibri" w:hAnsi="Times New Roman" w:cs="Times New Roman"/>
        <w:b w:val="0"/>
        <w:color w:val="auto"/>
        <w:w w:val="100"/>
        <w:sz w:val="28"/>
        <w:szCs w:val="28"/>
        <w:lang w:val="uk-UA"/>
      </w:rPr>
    </w:lvl>
    <w:lvl w:ilvl="1" w:tplc="FE58361C">
      <w:start w:val="1"/>
      <w:numFmt w:val="bullet"/>
      <w:lvlText w:val="•"/>
      <w:lvlJc w:val="left"/>
      <w:pPr>
        <w:ind w:left="1089" w:hanging="297"/>
      </w:pPr>
    </w:lvl>
    <w:lvl w:ilvl="2" w:tplc="330EE63E">
      <w:start w:val="1"/>
      <w:numFmt w:val="bullet"/>
      <w:lvlText w:val="•"/>
      <w:lvlJc w:val="left"/>
      <w:pPr>
        <w:ind w:left="2064" w:hanging="297"/>
      </w:pPr>
    </w:lvl>
    <w:lvl w:ilvl="3" w:tplc="8918F880">
      <w:start w:val="1"/>
      <w:numFmt w:val="bullet"/>
      <w:lvlText w:val="•"/>
      <w:lvlJc w:val="left"/>
      <w:pPr>
        <w:ind w:left="3039" w:hanging="297"/>
      </w:pPr>
    </w:lvl>
    <w:lvl w:ilvl="4" w:tplc="D47C5430">
      <w:start w:val="1"/>
      <w:numFmt w:val="bullet"/>
      <w:lvlText w:val="•"/>
      <w:lvlJc w:val="left"/>
      <w:pPr>
        <w:ind w:left="4014" w:hanging="297"/>
      </w:pPr>
    </w:lvl>
    <w:lvl w:ilvl="5" w:tplc="13C48E3A">
      <w:start w:val="1"/>
      <w:numFmt w:val="bullet"/>
      <w:lvlText w:val="•"/>
      <w:lvlJc w:val="left"/>
      <w:pPr>
        <w:ind w:left="4989" w:hanging="297"/>
      </w:pPr>
    </w:lvl>
    <w:lvl w:ilvl="6" w:tplc="D80E3172">
      <w:start w:val="1"/>
      <w:numFmt w:val="bullet"/>
      <w:lvlText w:val="•"/>
      <w:lvlJc w:val="left"/>
      <w:pPr>
        <w:ind w:left="5964" w:hanging="297"/>
      </w:pPr>
    </w:lvl>
    <w:lvl w:ilvl="7" w:tplc="46160914">
      <w:start w:val="1"/>
      <w:numFmt w:val="bullet"/>
      <w:lvlText w:val="•"/>
      <w:lvlJc w:val="left"/>
      <w:pPr>
        <w:ind w:left="6939" w:hanging="297"/>
      </w:pPr>
    </w:lvl>
    <w:lvl w:ilvl="8" w:tplc="B946627C">
      <w:start w:val="1"/>
      <w:numFmt w:val="bullet"/>
      <w:lvlText w:val="•"/>
      <w:lvlJc w:val="left"/>
      <w:pPr>
        <w:ind w:left="7914" w:hanging="297"/>
      </w:pPr>
    </w:lvl>
  </w:abstractNum>
  <w:abstractNum w:abstractNumId="73" w15:restartNumberingAfterBreak="0">
    <w:nsid w:val="797D71B3"/>
    <w:multiLevelType w:val="hybridMultilevel"/>
    <w:tmpl w:val="42AA0482"/>
    <w:lvl w:ilvl="0" w:tplc="0419000F">
      <w:start w:val="1"/>
      <w:numFmt w:val="decimal"/>
      <w:lvlText w:val="%1."/>
      <w:lvlJc w:val="left"/>
      <w:pPr>
        <w:ind w:left="502"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4" w15:restartNumberingAfterBreak="0">
    <w:nsid w:val="7BDE5208"/>
    <w:multiLevelType w:val="hybridMultilevel"/>
    <w:tmpl w:val="7B88844C"/>
    <w:lvl w:ilvl="0" w:tplc="28387310">
      <w:start w:val="1"/>
      <w:numFmt w:val="bullet"/>
      <w:lvlText w:val="–"/>
      <w:lvlJc w:val="left"/>
      <w:pPr>
        <w:ind w:left="1778" w:hanging="360"/>
      </w:pPr>
      <w:rPr>
        <w:rFonts w:ascii="Times New Roman" w:eastAsia="Calibri" w:hAnsi="Times New Roman" w:cs="Times New Roman" w:hint="default"/>
        <w:i w:val="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69"/>
  </w:num>
  <w:num w:numId="2">
    <w:abstractNumId w:val="72"/>
    <w:lvlOverride w:ilvl="0">
      <w:startOverride w:val="1"/>
    </w:lvlOverride>
    <w:lvlOverride w:ilvl="1"/>
    <w:lvlOverride w:ilvl="2"/>
    <w:lvlOverride w:ilvl="3"/>
    <w:lvlOverride w:ilvl="4"/>
    <w:lvlOverride w:ilvl="5"/>
    <w:lvlOverride w:ilvl="6"/>
    <w:lvlOverride w:ilvl="7"/>
    <w:lvlOverride w:ilvl="8"/>
  </w:num>
  <w:num w:numId="3">
    <w:abstractNumId w:val="53"/>
  </w:num>
  <w:num w:numId="4">
    <w:abstractNumId w:val="10"/>
  </w:num>
  <w:num w:numId="5">
    <w:abstractNumId w:val="60"/>
  </w:num>
  <w:num w:numId="6">
    <w:abstractNumId w:val="6"/>
  </w:num>
  <w:num w:numId="7">
    <w:abstractNumId w:val="41"/>
  </w:num>
  <w:num w:numId="8">
    <w:abstractNumId w:val="62"/>
  </w:num>
  <w:num w:numId="9">
    <w:abstractNumId w:val="27"/>
  </w:num>
  <w:num w:numId="10">
    <w:abstractNumId w:val="7"/>
  </w:num>
  <w:num w:numId="11">
    <w:abstractNumId w:val="61"/>
  </w:num>
  <w:num w:numId="12">
    <w:abstractNumId w:val="73"/>
  </w:num>
  <w:num w:numId="13">
    <w:abstractNumId w:val="17"/>
  </w:num>
  <w:num w:numId="14">
    <w:abstractNumId w:val="4"/>
  </w:num>
  <w:num w:numId="15">
    <w:abstractNumId w:val="46"/>
  </w:num>
  <w:num w:numId="16">
    <w:abstractNumId w:val="65"/>
  </w:num>
  <w:num w:numId="17">
    <w:abstractNumId w:val="3"/>
  </w:num>
  <w:num w:numId="18">
    <w:abstractNumId w:val="21"/>
  </w:num>
  <w:num w:numId="19">
    <w:abstractNumId w:val="39"/>
  </w:num>
  <w:num w:numId="20">
    <w:abstractNumId w:val="64"/>
  </w:num>
  <w:num w:numId="21">
    <w:abstractNumId w:val="26"/>
  </w:num>
  <w:num w:numId="22">
    <w:abstractNumId w:val="67"/>
  </w:num>
  <w:num w:numId="23">
    <w:abstractNumId w:val="1"/>
  </w:num>
  <w:num w:numId="24">
    <w:abstractNumId w:val="25"/>
  </w:num>
  <w:num w:numId="25">
    <w:abstractNumId w:val="28"/>
  </w:num>
  <w:num w:numId="26">
    <w:abstractNumId w:val="58"/>
  </w:num>
  <w:num w:numId="27">
    <w:abstractNumId w:val="15"/>
  </w:num>
  <w:num w:numId="28">
    <w:abstractNumId w:val="19"/>
  </w:num>
  <w:num w:numId="29">
    <w:abstractNumId w:val="45"/>
  </w:num>
  <w:num w:numId="30">
    <w:abstractNumId w:val="13"/>
  </w:num>
  <w:num w:numId="31">
    <w:abstractNumId w:val="51"/>
  </w:num>
  <w:num w:numId="32">
    <w:abstractNumId w:val="70"/>
  </w:num>
  <w:num w:numId="33">
    <w:abstractNumId w:val="49"/>
  </w:num>
  <w:num w:numId="34">
    <w:abstractNumId w:val="38"/>
  </w:num>
  <w:num w:numId="35">
    <w:abstractNumId w:val="47"/>
  </w:num>
  <w:num w:numId="3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4"/>
  </w:num>
  <w:num w:numId="38">
    <w:abstractNumId w:val="9"/>
  </w:num>
  <w:num w:numId="39">
    <w:abstractNumId w:val="54"/>
    <w:lvlOverride w:ilvl="0">
      <w:startOverride w:val="1"/>
    </w:lvlOverride>
  </w:num>
  <w:num w:numId="40">
    <w:abstractNumId w:val="50"/>
  </w:num>
  <w:num w:numId="41">
    <w:abstractNumId w:val="66"/>
  </w:num>
  <w:num w:numId="42">
    <w:abstractNumId w:val="20"/>
  </w:num>
  <w:num w:numId="43">
    <w:abstractNumId w:val="12"/>
  </w:num>
  <w:num w:numId="44">
    <w:abstractNumId w:val="44"/>
  </w:num>
  <w:num w:numId="45">
    <w:abstractNumId w:val="55"/>
  </w:num>
  <w:num w:numId="46">
    <w:abstractNumId w:val="42"/>
  </w:num>
  <w:num w:numId="47">
    <w:abstractNumId w:val="5"/>
  </w:num>
  <w:num w:numId="48">
    <w:abstractNumId w:val="16"/>
  </w:num>
  <w:num w:numId="49">
    <w:abstractNumId w:val="18"/>
  </w:num>
  <w:num w:numId="50">
    <w:abstractNumId w:val="63"/>
  </w:num>
  <w:num w:numId="51">
    <w:abstractNumId w:val="0"/>
  </w:num>
  <w:num w:numId="52">
    <w:abstractNumId w:val="59"/>
  </w:num>
  <w:num w:numId="53">
    <w:abstractNumId w:val="37"/>
  </w:num>
  <w:num w:numId="54">
    <w:abstractNumId w:val="31"/>
  </w:num>
  <w:num w:numId="5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1"/>
  </w:num>
  <w:num w:numId="57">
    <w:abstractNumId w:val="23"/>
  </w:num>
  <w:num w:numId="58">
    <w:abstractNumId w:val="2"/>
  </w:num>
  <w:num w:numId="59">
    <w:abstractNumId w:val="32"/>
  </w:num>
  <w:num w:numId="60">
    <w:abstractNumId w:val="74"/>
  </w:num>
  <w:num w:numId="61">
    <w:abstractNumId w:val="8"/>
  </w:num>
  <w:num w:numId="62">
    <w:abstractNumId w:val="34"/>
  </w:num>
  <w:num w:numId="63">
    <w:abstractNumId w:val="71"/>
  </w:num>
  <w:num w:numId="64">
    <w:abstractNumId w:val="43"/>
  </w:num>
  <w:num w:numId="65">
    <w:abstractNumId w:val="52"/>
  </w:num>
  <w:num w:numId="66">
    <w:abstractNumId w:val="48"/>
  </w:num>
  <w:num w:numId="67">
    <w:abstractNumId w:val="29"/>
  </w:num>
  <w:num w:numId="68">
    <w:abstractNumId w:val="40"/>
  </w:num>
  <w:num w:numId="69">
    <w:abstractNumId w:val="33"/>
  </w:num>
  <w:num w:numId="70">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8"/>
  </w:num>
  <w:num w:numId="72">
    <w:abstractNumId w:val="36"/>
  </w:num>
  <w:num w:numId="73">
    <w:abstractNumId w:val="57"/>
  </w:num>
  <w:num w:numId="74">
    <w:abstractNumId w:val="22"/>
  </w:num>
  <w:num w:numId="75">
    <w:abstractNumId w:val="24"/>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proofState w:grammar="clean"/>
  <w:doNotTrackMoves/>
  <w:defaultTabStop w:val="709"/>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24D4D"/>
    <w:rsid w:val="00001C87"/>
    <w:rsid w:val="00005775"/>
    <w:rsid w:val="000115B4"/>
    <w:rsid w:val="00044A2C"/>
    <w:rsid w:val="0006060F"/>
    <w:rsid w:val="00064D36"/>
    <w:rsid w:val="00066261"/>
    <w:rsid w:val="00073D3B"/>
    <w:rsid w:val="00076F15"/>
    <w:rsid w:val="00081E34"/>
    <w:rsid w:val="00085032"/>
    <w:rsid w:val="00092EFD"/>
    <w:rsid w:val="000974D8"/>
    <w:rsid w:val="000975F9"/>
    <w:rsid w:val="000C09A3"/>
    <w:rsid w:val="000D1BA1"/>
    <w:rsid w:val="000D1C65"/>
    <w:rsid w:val="000E1FDE"/>
    <w:rsid w:val="000F1BFA"/>
    <w:rsid w:val="000F2C58"/>
    <w:rsid w:val="00102A0A"/>
    <w:rsid w:val="001215BD"/>
    <w:rsid w:val="00130FB3"/>
    <w:rsid w:val="0013397D"/>
    <w:rsid w:val="001563FF"/>
    <w:rsid w:val="00160D99"/>
    <w:rsid w:val="00161593"/>
    <w:rsid w:val="00161AAB"/>
    <w:rsid w:val="0016601C"/>
    <w:rsid w:val="00175B75"/>
    <w:rsid w:val="00180E4F"/>
    <w:rsid w:val="00187C87"/>
    <w:rsid w:val="001A4653"/>
    <w:rsid w:val="001A7213"/>
    <w:rsid w:val="001B1C0C"/>
    <w:rsid w:val="001C4DE6"/>
    <w:rsid w:val="001D0D62"/>
    <w:rsid w:val="001D398F"/>
    <w:rsid w:val="001D3BFA"/>
    <w:rsid w:val="001D68B1"/>
    <w:rsid w:val="001E515A"/>
    <w:rsid w:val="001E5949"/>
    <w:rsid w:val="001F2CBF"/>
    <w:rsid w:val="001F6167"/>
    <w:rsid w:val="00201620"/>
    <w:rsid w:val="002017E1"/>
    <w:rsid w:val="0020618A"/>
    <w:rsid w:val="00216031"/>
    <w:rsid w:val="002311C0"/>
    <w:rsid w:val="00233D52"/>
    <w:rsid w:val="00237D24"/>
    <w:rsid w:val="0025296D"/>
    <w:rsid w:val="00254A29"/>
    <w:rsid w:val="002655A1"/>
    <w:rsid w:val="0027218F"/>
    <w:rsid w:val="0027405B"/>
    <w:rsid w:val="0028245F"/>
    <w:rsid w:val="0028246E"/>
    <w:rsid w:val="002A5228"/>
    <w:rsid w:val="002B38D2"/>
    <w:rsid w:val="002B5A38"/>
    <w:rsid w:val="002C29AC"/>
    <w:rsid w:val="002C3C18"/>
    <w:rsid w:val="002C4ED6"/>
    <w:rsid w:val="002D2E23"/>
    <w:rsid w:val="002D51F5"/>
    <w:rsid w:val="002D5F23"/>
    <w:rsid w:val="002E24FA"/>
    <w:rsid w:val="002E772D"/>
    <w:rsid w:val="002E7A97"/>
    <w:rsid w:val="002F16D8"/>
    <w:rsid w:val="002F3745"/>
    <w:rsid w:val="002F7BDB"/>
    <w:rsid w:val="00312C88"/>
    <w:rsid w:val="003214E2"/>
    <w:rsid w:val="00324F79"/>
    <w:rsid w:val="003328C7"/>
    <w:rsid w:val="00332EE4"/>
    <w:rsid w:val="00333D94"/>
    <w:rsid w:val="003377B0"/>
    <w:rsid w:val="003415B3"/>
    <w:rsid w:val="00343CBA"/>
    <w:rsid w:val="00351A45"/>
    <w:rsid w:val="00363603"/>
    <w:rsid w:val="0037442B"/>
    <w:rsid w:val="00381926"/>
    <w:rsid w:val="00383CF1"/>
    <w:rsid w:val="00391123"/>
    <w:rsid w:val="003A3F3C"/>
    <w:rsid w:val="003B0748"/>
    <w:rsid w:val="003B4FAA"/>
    <w:rsid w:val="003B569F"/>
    <w:rsid w:val="003B69AF"/>
    <w:rsid w:val="003B7D29"/>
    <w:rsid w:val="003C04C4"/>
    <w:rsid w:val="003C1850"/>
    <w:rsid w:val="003C1F6A"/>
    <w:rsid w:val="003C2504"/>
    <w:rsid w:val="003C2536"/>
    <w:rsid w:val="003C632F"/>
    <w:rsid w:val="003C6B9B"/>
    <w:rsid w:val="003D0CB5"/>
    <w:rsid w:val="003D64A3"/>
    <w:rsid w:val="00405301"/>
    <w:rsid w:val="0040698B"/>
    <w:rsid w:val="00422098"/>
    <w:rsid w:val="00424D4D"/>
    <w:rsid w:val="0042669B"/>
    <w:rsid w:val="004326C5"/>
    <w:rsid w:val="00435404"/>
    <w:rsid w:val="0044272B"/>
    <w:rsid w:val="004511DF"/>
    <w:rsid w:val="004576A3"/>
    <w:rsid w:val="004605AC"/>
    <w:rsid w:val="00467671"/>
    <w:rsid w:val="004831C7"/>
    <w:rsid w:val="00483A8D"/>
    <w:rsid w:val="00490F61"/>
    <w:rsid w:val="004959B5"/>
    <w:rsid w:val="004A1511"/>
    <w:rsid w:val="004A1740"/>
    <w:rsid w:val="004B0A70"/>
    <w:rsid w:val="004B3F7E"/>
    <w:rsid w:val="004B7925"/>
    <w:rsid w:val="004C0B42"/>
    <w:rsid w:val="004D19C0"/>
    <w:rsid w:val="004D342E"/>
    <w:rsid w:val="004D697A"/>
    <w:rsid w:val="004D74E0"/>
    <w:rsid w:val="004E00A7"/>
    <w:rsid w:val="004E1884"/>
    <w:rsid w:val="004E40FC"/>
    <w:rsid w:val="004E5964"/>
    <w:rsid w:val="004E5A5A"/>
    <w:rsid w:val="004E5D2C"/>
    <w:rsid w:val="004F0C68"/>
    <w:rsid w:val="004F6E2F"/>
    <w:rsid w:val="005006B5"/>
    <w:rsid w:val="00501F95"/>
    <w:rsid w:val="00514AB3"/>
    <w:rsid w:val="00515FF9"/>
    <w:rsid w:val="005163E9"/>
    <w:rsid w:val="00537401"/>
    <w:rsid w:val="0053748F"/>
    <w:rsid w:val="00543A3B"/>
    <w:rsid w:val="00555A0D"/>
    <w:rsid w:val="00570DA7"/>
    <w:rsid w:val="00582C7B"/>
    <w:rsid w:val="005923B8"/>
    <w:rsid w:val="00595ECA"/>
    <w:rsid w:val="005A243B"/>
    <w:rsid w:val="005B1836"/>
    <w:rsid w:val="005B3F30"/>
    <w:rsid w:val="005B3F8B"/>
    <w:rsid w:val="005D053D"/>
    <w:rsid w:val="005E176B"/>
    <w:rsid w:val="005E1D65"/>
    <w:rsid w:val="005E272B"/>
    <w:rsid w:val="005F3F45"/>
    <w:rsid w:val="006011BD"/>
    <w:rsid w:val="006073D8"/>
    <w:rsid w:val="00632D3A"/>
    <w:rsid w:val="00643D58"/>
    <w:rsid w:val="006472AF"/>
    <w:rsid w:val="00650621"/>
    <w:rsid w:val="00683232"/>
    <w:rsid w:val="00695398"/>
    <w:rsid w:val="006A0BFE"/>
    <w:rsid w:val="006A3BEC"/>
    <w:rsid w:val="006B2CBA"/>
    <w:rsid w:val="006B2DF9"/>
    <w:rsid w:val="006B3B58"/>
    <w:rsid w:val="006C0F98"/>
    <w:rsid w:val="006C397A"/>
    <w:rsid w:val="006C6B88"/>
    <w:rsid w:val="006D4AAD"/>
    <w:rsid w:val="006D752B"/>
    <w:rsid w:val="006E0F42"/>
    <w:rsid w:val="006E22D7"/>
    <w:rsid w:val="006E29FF"/>
    <w:rsid w:val="006F0EFA"/>
    <w:rsid w:val="006F3E78"/>
    <w:rsid w:val="006F48E0"/>
    <w:rsid w:val="006F7915"/>
    <w:rsid w:val="00706093"/>
    <w:rsid w:val="00707CE9"/>
    <w:rsid w:val="0071355E"/>
    <w:rsid w:val="00724CC4"/>
    <w:rsid w:val="007268C7"/>
    <w:rsid w:val="007412F2"/>
    <w:rsid w:val="0075044C"/>
    <w:rsid w:val="00750515"/>
    <w:rsid w:val="007510F3"/>
    <w:rsid w:val="00752F9D"/>
    <w:rsid w:val="007544D4"/>
    <w:rsid w:val="00755B7D"/>
    <w:rsid w:val="00760A5C"/>
    <w:rsid w:val="007667FE"/>
    <w:rsid w:val="00766E9E"/>
    <w:rsid w:val="00771331"/>
    <w:rsid w:val="00775845"/>
    <w:rsid w:val="00780900"/>
    <w:rsid w:val="0078477A"/>
    <w:rsid w:val="00790B8C"/>
    <w:rsid w:val="007950B7"/>
    <w:rsid w:val="007B1871"/>
    <w:rsid w:val="007B1EC1"/>
    <w:rsid w:val="007C4F3F"/>
    <w:rsid w:val="007E00BA"/>
    <w:rsid w:val="007E18DF"/>
    <w:rsid w:val="007F3AE9"/>
    <w:rsid w:val="008150EE"/>
    <w:rsid w:val="00817FE0"/>
    <w:rsid w:val="008308FE"/>
    <w:rsid w:val="0083095C"/>
    <w:rsid w:val="008331B5"/>
    <w:rsid w:val="0084114D"/>
    <w:rsid w:val="00844A69"/>
    <w:rsid w:val="0085084E"/>
    <w:rsid w:val="00851563"/>
    <w:rsid w:val="008816B0"/>
    <w:rsid w:val="00890867"/>
    <w:rsid w:val="008908A2"/>
    <w:rsid w:val="008921AD"/>
    <w:rsid w:val="00892763"/>
    <w:rsid w:val="00894752"/>
    <w:rsid w:val="008B06C1"/>
    <w:rsid w:val="008B1532"/>
    <w:rsid w:val="008B2A96"/>
    <w:rsid w:val="008B33F6"/>
    <w:rsid w:val="008B44B6"/>
    <w:rsid w:val="008C4102"/>
    <w:rsid w:val="008D0157"/>
    <w:rsid w:val="008D2957"/>
    <w:rsid w:val="008D3B62"/>
    <w:rsid w:val="008D7C6D"/>
    <w:rsid w:val="008E56A5"/>
    <w:rsid w:val="008F12DC"/>
    <w:rsid w:val="008F7012"/>
    <w:rsid w:val="009029E0"/>
    <w:rsid w:val="00904136"/>
    <w:rsid w:val="009053A7"/>
    <w:rsid w:val="00905933"/>
    <w:rsid w:val="00905FEB"/>
    <w:rsid w:val="00913E0D"/>
    <w:rsid w:val="00916D35"/>
    <w:rsid w:val="0091773E"/>
    <w:rsid w:val="00920B30"/>
    <w:rsid w:val="009214FF"/>
    <w:rsid w:val="009268BF"/>
    <w:rsid w:val="00926DA6"/>
    <w:rsid w:val="00935342"/>
    <w:rsid w:val="00936CA8"/>
    <w:rsid w:val="00937F9D"/>
    <w:rsid w:val="0094471B"/>
    <w:rsid w:val="009516EE"/>
    <w:rsid w:val="00952579"/>
    <w:rsid w:val="00956851"/>
    <w:rsid w:val="00961A5A"/>
    <w:rsid w:val="00961BBD"/>
    <w:rsid w:val="00973518"/>
    <w:rsid w:val="00975FAF"/>
    <w:rsid w:val="00983535"/>
    <w:rsid w:val="00991480"/>
    <w:rsid w:val="009A2889"/>
    <w:rsid w:val="009A6361"/>
    <w:rsid w:val="009B49B7"/>
    <w:rsid w:val="009B5500"/>
    <w:rsid w:val="009C4B37"/>
    <w:rsid w:val="009E1002"/>
    <w:rsid w:val="009E5000"/>
    <w:rsid w:val="00A00D71"/>
    <w:rsid w:val="00A02FBF"/>
    <w:rsid w:val="00A0489E"/>
    <w:rsid w:val="00A3470E"/>
    <w:rsid w:val="00A37582"/>
    <w:rsid w:val="00A51AF3"/>
    <w:rsid w:val="00A5374F"/>
    <w:rsid w:val="00A81E1A"/>
    <w:rsid w:val="00A8357C"/>
    <w:rsid w:val="00A9488B"/>
    <w:rsid w:val="00AB4EB9"/>
    <w:rsid w:val="00AC281D"/>
    <w:rsid w:val="00AC4221"/>
    <w:rsid w:val="00AD077D"/>
    <w:rsid w:val="00B00548"/>
    <w:rsid w:val="00B00B2D"/>
    <w:rsid w:val="00B01EA2"/>
    <w:rsid w:val="00B037AE"/>
    <w:rsid w:val="00B12C0A"/>
    <w:rsid w:val="00B27959"/>
    <w:rsid w:val="00B45026"/>
    <w:rsid w:val="00B47E0D"/>
    <w:rsid w:val="00B50C13"/>
    <w:rsid w:val="00B51746"/>
    <w:rsid w:val="00B560C6"/>
    <w:rsid w:val="00B74C22"/>
    <w:rsid w:val="00B773F7"/>
    <w:rsid w:val="00B85263"/>
    <w:rsid w:val="00B86F77"/>
    <w:rsid w:val="00B90401"/>
    <w:rsid w:val="00BA23C3"/>
    <w:rsid w:val="00BA4114"/>
    <w:rsid w:val="00BA43D8"/>
    <w:rsid w:val="00BC37C6"/>
    <w:rsid w:val="00BD0468"/>
    <w:rsid w:val="00BD45FB"/>
    <w:rsid w:val="00BD6AD8"/>
    <w:rsid w:val="00BF4434"/>
    <w:rsid w:val="00C179CC"/>
    <w:rsid w:val="00C246DF"/>
    <w:rsid w:val="00C3176B"/>
    <w:rsid w:val="00C37C96"/>
    <w:rsid w:val="00C5352B"/>
    <w:rsid w:val="00C53582"/>
    <w:rsid w:val="00C5755D"/>
    <w:rsid w:val="00C76C0D"/>
    <w:rsid w:val="00C80FD6"/>
    <w:rsid w:val="00C8545A"/>
    <w:rsid w:val="00C918BF"/>
    <w:rsid w:val="00C94172"/>
    <w:rsid w:val="00CA226E"/>
    <w:rsid w:val="00CA32B5"/>
    <w:rsid w:val="00CC6C88"/>
    <w:rsid w:val="00CC7D17"/>
    <w:rsid w:val="00CD26A1"/>
    <w:rsid w:val="00CF048D"/>
    <w:rsid w:val="00CF31CF"/>
    <w:rsid w:val="00CF36A4"/>
    <w:rsid w:val="00D04C88"/>
    <w:rsid w:val="00D11770"/>
    <w:rsid w:val="00D30C2B"/>
    <w:rsid w:val="00D340AC"/>
    <w:rsid w:val="00D350DF"/>
    <w:rsid w:val="00D35623"/>
    <w:rsid w:val="00D35CD6"/>
    <w:rsid w:val="00D56E29"/>
    <w:rsid w:val="00D61A23"/>
    <w:rsid w:val="00D74089"/>
    <w:rsid w:val="00DA2F82"/>
    <w:rsid w:val="00DA420D"/>
    <w:rsid w:val="00DB1E14"/>
    <w:rsid w:val="00DB76DA"/>
    <w:rsid w:val="00DC3020"/>
    <w:rsid w:val="00DD2D64"/>
    <w:rsid w:val="00DF493B"/>
    <w:rsid w:val="00E12605"/>
    <w:rsid w:val="00E36F84"/>
    <w:rsid w:val="00E44B7A"/>
    <w:rsid w:val="00E6114C"/>
    <w:rsid w:val="00E70D5C"/>
    <w:rsid w:val="00E70EEB"/>
    <w:rsid w:val="00E86B89"/>
    <w:rsid w:val="00E87364"/>
    <w:rsid w:val="00EA1202"/>
    <w:rsid w:val="00EB6039"/>
    <w:rsid w:val="00EC6D30"/>
    <w:rsid w:val="00ED43C4"/>
    <w:rsid w:val="00EF6FCD"/>
    <w:rsid w:val="00F00E96"/>
    <w:rsid w:val="00F02B58"/>
    <w:rsid w:val="00F03348"/>
    <w:rsid w:val="00F04782"/>
    <w:rsid w:val="00F05A4E"/>
    <w:rsid w:val="00F1548D"/>
    <w:rsid w:val="00F21ECA"/>
    <w:rsid w:val="00F23CDF"/>
    <w:rsid w:val="00F30459"/>
    <w:rsid w:val="00F34873"/>
    <w:rsid w:val="00F34CED"/>
    <w:rsid w:val="00F444E1"/>
    <w:rsid w:val="00F570B8"/>
    <w:rsid w:val="00F61E58"/>
    <w:rsid w:val="00F666C3"/>
    <w:rsid w:val="00F733DE"/>
    <w:rsid w:val="00F83BB4"/>
    <w:rsid w:val="00F91956"/>
    <w:rsid w:val="00FA0631"/>
    <w:rsid w:val="00FB392E"/>
    <w:rsid w:val="00FB412D"/>
    <w:rsid w:val="00FC501A"/>
    <w:rsid w:val="00FD17F9"/>
    <w:rsid w:val="00FD70AC"/>
    <w:rsid w:val="00FE0473"/>
    <w:rsid w:val="00FE3E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Прямая со стрелкой 128"/>
        <o:r id="V:Rule2" type="connector" idref="#Прямая со стрелкой 26"/>
        <o:r id="V:Rule3" type="connector" idref="#Прямая со стрелкой 30"/>
        <o:r id="V:Rule4" type="connector" idref="#Прямая со стрелкой 27"/>
        <o:r id="V:Rule5" type="connector" idref="#Прямая со стрелкой 1"/>
        <o:r id="V:Rule6" type="connector" idref="#Прямая со стрелкой 24"/>
        <o:r id="V:Rule7" type="connector" idref="#Прямая со стрелкой 14"/>
        <o:r id="V:Rule8" type="connector" idref="#Прямая со стрелкой 6"/>
        <o:r id="V:Rule9" type="connector" idref="#Прямая со стрелкой 22"/>
        <o:r id="V:Rule10" type="connector" idref="#Прямая со стрелкой 2"/>
        <o:r id="V:Rule11" type="connector" idref="#Прямая со стрелкой 25"/>
        <o:r id="V:Rule12" type="connector" idref="#Прямая со стрелкой 31"/>
        <o:r id="V:Rule13" type="connector" idref="#Прямая со стрелкой 28"/>
        <o:r id="V:Rule14" type="connector" idref="#Прямая со стрелкой 4"/>
        <o:r id="V:Rule15" type="connector" idref="#Прямая со стрелкой 20"/>
        <o:r id="V:Rule16" type="connector" idref="#Прямая со стрелкой 8"/>
        <o:r id="V:Rule17" type="connector" idref="#Прямая со стрелкой 11"/>
        <o:r id="V:Rule18" type="connector" idref="#Прямая со стрелкой 21"/>
        <o:r id="V:Rule19" type="connector" idref="#Прямая со стрелкой 29"/>
        <o:r id="V:Rule20" type="connector" idref="#Прямая со стрелкой 23"/>
        <o:r id="V:Rule21" type="connector" idref="#Прямая со стрелкой 19"/>
        <o:r id="V:Rule22" type="connector" idref="#Прямая со стрелкой 16"/>
        <o:r id="V:Rule23" type="connector" idref="#Прямая со стрелкой 3"/>
        <o:r id="V:Rule24" type="connector" idref="#Прямая со стрелкой 13"/>
        <o:r id="V:Rule25" type="connector" idref="#Прямая со стрелкой 17"/>
        <o:r id="V:Rule26" type="connector" idref="#Прямая со стрелкой 12"/>
        <o:r id="V:Rule27" type="connector" idref="#Прямая со стрелкой 5"/>
        <o:r id="V:Rule28" type="connector" idref="#Прямая со стрелкой 7"/>
        <o:r id="V:Rule29" type="connector" idref="#Прямая со стрелкой 18"/>
        <o:r id="V:Rule30" type="connector" idref="#Прямая со стрелкой 15"/>
      </o:rules>
    </o:shapelayout>
  </w:shapeDefaults>
  <w:decimalSymbol w:val=","/>
  <w:listSeparator w:val=";"/>
  <w15:chartTrackingRefBased/>
  <w15:docId w15:val="{7A2A754B-385C-4158-9EC8-11AC50E656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200" w:line="276" w:lineRule="auto"/>
    </w:pPr>
    <w:rPr>
      <w:sz w:val="22"/>
      <w:szCs w:val="22"/>
      <w:lang w:val="uk-UA" w:eastAsia="en-US"/>
    </w:rPr>
  </w:style>
  <w:style w:type="paragraph" w:styleId="1">
    <w:name w:val="heading 1"/>
    <w:basedOn w:val="a"/>
    <w:next w:val="a"/>
    <w:link w:val="10"/>
    <w:uiPriority w:val="9"/>
    <w:qFormat/>
    <w:rsid w:val="00422098"/>
    <w:pPr>
      <w:keepNext/>
      <w:spacing w:before="240" w:after="60"/>
      <w:outlineLvl w:val="0"/>
    </w:pPr>
    <w:rPr>
      <w:rFonts w:ascii="Calibri Light" w:eastAsia="Times New Roman" w:hAnsi="Calibri Light"/>
      <w:b/>
      <w:bCs/>
      <w:kern w:val="32"/>
      <w:sz w:val="32"/>
      <w:szCs w:val="32"/>
    </w:rPr>
  </w:style>
  <w:style w:type="paragraph" w:styleId="2">
    <w:name w:val="heading 2"/>
    <w:basedOn w:val="a"/>
    <w:next w:val="a"/>
    <w:link w:val="20"/>
    <w:uiPriority w:val="9"/>
    <w:semiHidden/>
    <w:unhideWhenUsed/>
    <w:qFormat/>
    <w:rsid w:val="002D51F5"/>
    <w:pPr>
      <w:keepNext/>
      <w:spacing w:before="240" w:after="60"/>
      <w:outlineLvl w:val="1"/>
    </w:pPr>
    <w:rPr>
      <w:rFonts w:ascii="Calibri Light" w:eastAsia="Times New Roman" w:hAnsi="Calibri Light"/>
      <w:b/>
      <w:bCs/>
      <w:i/>
      <w:iCs/>
      <w:sz w:val="28"/>
      <w:szCs w:val="28"/>
    </w:rPr>
  </w:style>
  <w:style w:type="paragraph" w:styleId="3">
    <w:name w:val="heading 3"/>
    <w:basedOn w:val="a"/>
    <w:next w:val="a"/>
    <w:link w:val="30"/>
    <w:unhideWhenUsed/>
    <w:qFormat/>
    <w:rsid w:val="00724CC4"/>
    <w:pPr>
      <w:keepNext/>
      <w:spacing w:before="240" w:after="60" w:line="240" w:lineRule="auto"/>
      <w:outlineLvl w:val="2"/>
    </w:pPr>
    <w:rPr>
      <w:rFonts w:ascii="Cambria" w:eastAsia="Times New Roman" w:hAnsi="Cambria"/>
      <w:b/>
      <w:bCs/>
      <w:sz w:val="26"/>
      <w:szCs w:val="2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B01EA2"/>
    <w:rPr>
      <w:sz w:val="22"/>
      <w:szCs w:val="22"/>
      <w:lang w:eastAsia="en-US"/>
    </w:rPr>
  </w:style>
  <w:style w:type="paragraph" w:styleId="a4">
    <w:name w:val="Body Text Indent"/>
    <w:basedOn w:val="a"/>
    <w:link w:val="a5"/>
    <w:unhideWhenUsed/>
    <w:rsid w:val="009214FF"/>
    <w:pPr>
      <w:spacing w:after="0" w:line="240" w:lineRule="auto"/>
      <w:ind w:firstLine="567"/>
      <w:jc w:val="both"/>
    </w:pPr>
    <w:rPr>
      <w:rFonts w:ascii="Times New Roman" w:eastAsia="Times New Roman" w:hAnsi="Times New Roman"/>
      <w:sz w:val="28"/>
      <w:szCs w:val="20"/>
      <w:lang w:eastAsia="ru-RU"/>
    </w:rPr>
  </w:style>
  <w:style w:type="character" w:customStyle="1" w:styleId="a5">
    <w:name w:val="Основной текст с отступом Знак"/>
    <w:link w:val="a4"/>
    <w:rsid w:val="009214FF"/>
    <w:rPr>
      <w:rFonts w:ascii="Times New Roman" w:eastAsia="Times New Roman" w:hAnsi="Times New Roman"/>
      <w:sz w:val="28"/>
      <w:lang w:val="uk-UA"/>
    </w:rPr>
  </w:style>
  <w:style w:type="paragraph" w:styleId="a6">
    <w:name w:val="List Paragraph"/>
    <w:basedOn w:val="a"/>
    <w:uiPriority w:val="34"/>
    <w:qFormat/>
    <w:rsid w:val="00905933"/>
    <w:pPr>
      <w:ind w:left="720"/>
      <w:contextualSpacing/>
    </w:pPr>
    <w:rPr>
      <w:lang w:val="ru-RU"/>
    </w:rPr>
  </w:style>
  <w:style w:type="character" w:styleId="a7">
    <w:name w:val="Emphasis"/>
    <w:uiPriority w:val="20"/>
    <w:qFormat/>
    <w:rsid w:val="006F48E0"/>
    <w:rPr>
      <w:i/>
      <w:iCs/>
    </w:rPr>
  </w:style>
  <w:style w:type="character" w:customStyle="1" w:styleId="21">
    <w:name w:val="Основной текст (2)_"/>
    <w:link w:val="22"/>
    <w:uiPriority w:val="99"/>
    <w:rsid w:val="00B47E0D"/>
    <w:rPr>
      <w:rFonts w:ascii="Times New Roman" w:eastAsia="Times New Roman" w:hAnsi="Times New Roman"/>
      <w:b/>
      <w:bCs/>
      <w:spacing w:val="8"/>
      <w:shd w:val="clear" w:color="auto" w:fill="FFFFFF"/>
    </w:rPr>
  </w:style>
  <w:style w:type="paragraph" w:customStyle="1" w:styleId="22">
    <w:name w:val="Основной текст (2)"/>
    <w:basedOn w:val="a"/>
    <w:link w:val="21"/>
    <w:uiPriority w:val="99"/>
    <w:rsid w:val="00B47E0D"/>
    <w:pPr>
      <w:widowControl w:val="0"/>
      <w:shd w:val="clear" w:color="auto" w:fill="FFFFFF"/>
      <w:spacing w:before="180" w:after="60" w:line="295" w:lineRule="exact"/>
    </w:pPr>
    <w:rPr>
      <w:rFonts w:ascii="Times New Roman" w:eastAsia="Times New Roman" w:hAnsi="Times New Roman"/>
      <w:b/>
      <w:bCs/>
      <w:spacing w:val="8"/>
      <w:sz w:val="20"/>
      <w:szCs w:val="20"/>
      <w:lang w:val="ru-RU" w:eastAsia="ru-RU"/>
    </w:rPr>
  </w:style>
  <w:style w:type="paragraph" w:styleId="a8">
    <w:name w:val="header"/>
    <w:basedOn w:val="a"/>
    <w:link w:val="a9"/>
    <w:uiPriority w:val="99"/>
    <w:unhideWhenUsed/>
    <w:rsid w:val="008B44B6"/>
    <w:pPr>
      <w:tabs>
        <w:tab w:val="center" w:pos="4677"/>
        <w:tab w:val="right" w:pos="9355"/>
      </w:tabs>
    </w:pPr>
  </w:style>
  <w:style w:type="character" w:customStyle="1" w:styleId="a9">
    <w:name w:val="Верхний колонтитул Знак"/>
    <w:link w:val="a8"/>
    <w:uiPriority w:val="99"/>
    <w:rsid w:val="008B44B6"/>
    <w:rPr>
      <w:sz w:val="22"/>
      <w:szCs w:val="22"/>
      <w:lang w:val="uk-UA" w:eastAsia="en-US"/>
    </w:rPr>
  </w:style>
  <w:style w:type="paragraph" w:styleId="aa">
    <w:name w:val="footer"/>
    <w:basedOn w:val="a"/>
    <w:link w:val="ab"/>
    <w:uiPriority w:val="99"/>
    <w:unhideWhenUsed/>
    <w:rsid w:val="008B44B6"/>
    <w:pPr>
      <w:tabs>
        <w:tab w:val="center" w:pos="4677"/>
        <w:tab w:val="right" w:pos="9355"/>
      </w:tabs>
    </w:pPr>
  </w:style>
  <w:style w:type="character" w:customStyle="1" w:styleId="ab">
    <w:name w:val="Нижний колонтитул Знак"/>
    <w:link w:val="aa"/>
    <w:uiPriority w:val="99"/>
    <w:rsid w:val="008B44B6"/>
    <w:rPr>
      <w:sz w:val="22"/>
      <w:szCs w:val="22"/>
      <w:lang w:val="uk-UA" w:eastAsia="en-US"/>
    </w:rPr>
  </w:style>
  <w:style w:type="paragraph" w:customStyle="1" w:styleId="ac">
    <w:name w:val="Нормальний текст"/>
    <w:basedOn w:val="a"/>
    <w:rsid w:val="005D053D"/>
    <w:pPr>
      <w:spacing w:before="120" w:after="0" w:line="240" w:lineRule="auto"/>
      <w:ind w:firstLine="567"/>
      <w:jc w:val="both"/>
    </w:pPr>
    <w:rPr>
      <w:rFonts w:ascii="Antiqua" w:eastAsia="Times New Roman" w:hAnsi="Antiqua"/>
      <w:sz w:val="26"/>
      <w:szCs w:val="20"/>
      <w:lang w:eastAsia="ru-RU"/>
    </w:rPr>
  </w:style>
  <w:style w:type="character" w:styleId="ad">
    <w:name w:val="Strong"/>
    <w:uiPriority w:val="99"/>
    <w:qFormat/>
    <w:rsid w:val="008D2957"/>
    <w:rPr>
      <w:b/>
      <w:bCs/>
    </w:rPr>
  </w:style>
  <w:style w:type="paragraph" w:styleId="ae">
    <w:name w:val="Normal (Web)"/>
    <w:aliases w:val="Обычный (Web)"/>
    <w:basedOn w:val="a"/>
    <w:rsid w:val="008D2957"/>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30">
    <w:name w:val="Заголовок 3 Знак"/>
    <w:link w:val="3"/>
    <w:rsid w:val="00724CC4"/>
    <w:rPr>
      <w:rFonts w:ascii="Cambria" w:eastAsia="Times New Roman" w:hAnsi="Cambria"/>
      <w:b/>
      <w:bCs/>
      <w:sz w:val="26"/>
      <w:szCs w:val="26"/>
    </w:rPr>
  </w:style>
  <w:style w:type="character" w:styleId="af">
    <w:name w:val="Hyperlink"/>
    <w:uiPriority w:val="99"/>
    <w:unhideWhenUsed/>
    <w:rsid w:val="000974D8"/>
    <w:rPr>
      <w:color w:val="0000FF"/>
      <w:u w:val="single"/>
    </w:rPr>
  </w:style>
  <w:style w:type="character" w:customStyle="1" w:styleId="apple-converted-space">
    <w:name w:val="apple-converted-space"/>
    <w:rsid w:val="000974D8"/>
  </w:style>
  <w:style w:type="character" w:customStyle="1" w:styleId="af0">
    <w:name w:val="Основной текст_"/>
    <w:link w:val="23"/>
    <w:rsid w:val="000974D8"/>
    <w:rPr>
      <w:rFonts w:ascii="Times New Roman" w:eastAsia="Times New Roman" w:hAnsi="Times New Roman"/>
      <w:spacing w:val="12"/>
      <w:sz w:val="16"/>
      <w:szCs w:val="16"/>
      <w:shd w:val="clear" w:color="auto" w:fill="FFFFFF"/>
    </w:rPr>
  </w:style>
  <w:style w:type="character" w:customStyle="1" w:styleId="31">
    <w:name w:val="Основной текст (3)_"/>
    <w:link w:val="32"/>
    <w:rsid w:val="000974D8"/>
    <w:rPr>
      <w:rFonts w:ascii="Times New Roman" w:eastAsia="Times New Roman" w:hAnsi="Times New Roman"/>
      <w:i/>
      <w:iCs/>
      <w:spacing w:val="-13"/>
      <w:shd w:val="clear" w:color="auto" w:fill="FFFFFF"/>
    </w:rPr>
  </w:style>
  <w:style w:type="paragraph" w:customStyle="1" w:styleId="23">
    <w:name w:val="Основной текст2"/>
    <w:basedOn w:val="a"/>
    <w:link w:val="af0"/>
    <w:rsid w:val="000974D8"/>
    <w:pPr>
      <w:widowControl w:val="0"/>
      <w:shd w:val="clear" w:color="auto" w:fill="FFFFFF"/>
      <w:spacing w:after="720" w:line="288" w:lineRule="exact"/>
    </w:pPr>
    <w:rPr>
      <w:rFonts w:ascii="Times New Roman" w:eastAsia="Times New Roman" w:hAnsi="Times New Roman"/>
      <w:spacing w:val="12"/>
      <w:sz w:val="16"/>
      <w:szCs w:val="16"/>
      <w:lang w:val="ru-RU" w:eastAsia="ru-RU"/>
    </w:rPr>
  </w:style>
  <w:style w:type="paragraph" w:customStyle="1" w:styleId="32">
    <w:name w:val="Основной текст (3)"/>
    <w:basedOn w:val="a"/>
    <w:link w:val="31"/>
    <w:rsid w:val="000974D8"/>
    <w:pPr>
      <w:widowControl w:val="0"/>
      <w:shd w:val="clear" w:color="auto" w:fill="FFFFFF"/>
      <w:spacing w:before="180" w:after="60" w:line="230" w:lineRule="exact"/>
      <w:jc w:val="both"/>
    </w:pPr>
    <w:rPr>
      <w:rFonts w:ascii="Times New Roman" w:eastAsia="Times New Roman" w:hAnsi="Times New Roman"/>
      <w:i/>
      <w:iCs/>
      <w:spacing w:val="-13"/>
      <w:sz w:val="20"/>
      <w:szCs w:val="20"/>
      <w:lang w:val="ru-RU" w:eastAsia="ru-RU"/>
    </w:rPr>
  </w:style>
  <w:style w:type="paragraph" w:styleId="24">
    <w:name w:val="Body Text Indent 2"/>
    <w:basedOn w:val="a"/>
    <w:link w:val="25"/>
    <w:uiPriority w:val="99"/>
    <w:semiHidden/>
    <w:unhideWhenUsed/>
    <w:rsid w:val="0044272B"/>
    <w:pPr>
      <w:spacing w:after="120" w:line="480" w:lineRule="auto"/>
      <w:ind w:left="283"/>
    </w:pPr>
  </w:style>
  <w:style w:type="character" w:customStyle="1" w:styleId="25">
    <w:name w:val="Основной текст с отступом 2 Знак"/>
    <w:link w:val="24"/>
    <w:uiPriority w:val="99"/>
    <w:semiHidden/>
    <w:rsid w:val="0044272B"/>
    <w:rPr>
      <w:sz w:val="22"/>
      <w:szCs w:val="22"/>
      <w:lang w:val="uk-UA" w:eastAsia="en-US"/>
    </w:rPr>
  </w:style>
  <w:style w:type="paragraph" w:customStyle="1" w:styleId="210">
    <w:name w:val="Основной текст с отступом 21"/>
    <w:basedOn w:val="a"/>
    <w:rsid w:val="0044272B"/>
    <w:pPr>
      <w:widowControl w:val="0"/>
      <w:overflowPunct w:val="0"/>
      <w:autoSpaceDE w:val="0"/>
      <w:autoSpaceDN w:val="0"/>
      <w:adjustRightInd w:val="0"/>
      <w:spacing w:after="0" w:line="360" w:lineRule="auto"/>
      <w:ind w:firstLine="720"/>
      <w:jc w:val="both"/>
      <w:textAlignment w:val="baseline"/>
    </w:pPr>
    <w:rPr>
      <w:rFonts w:ascii="Times New Roman" w:eastAsia="Times New Roman" w:hAnsi="Times New Roman"/>
      <w:sz w:val="28"/>
      <w:szCs w:val="20"/>
      <w:lang w:eastAsia="ru-RU"/>
    </w:rPr>
  </w:style>
  <w:style w:type="paragraph" w:styleId="33">
    <w:name w:val="Body Text Indent 3"/>
    <w:basedOn w:val="a"/>
    <w:link w:val="34"/>
    <w:rsid w:val="00961BBD"/>
    <w:pPr>
      <w:spacing w:after="120" w:line="240" w:lineRule="auto"/>
      <w:ind w:left="283"/>
    </w:pPr>
    <w:rPr>
      <w:rFonts w:ascii="Times New Roman" w:eastAsia="Times New Roman" w:hAnsi="Times New Roman"/>
      <w:sz w:val="16"/>
      <w:szCs w:val="16"/>
      <w:lang w:val="ru-RU" w:eastAsia="ru-RU"/>
    </w:rPr>
  </w:style>
  <w:style w:type="character" w:customStyle="1" w:styleId="34">
    <w:name w:val="Основной текст с отступом 3 Знак"/>
    <w:link w:val="33"/>
    <w:rsid w:val="00961BBD"/>
    <w:rPr>
      <w:rFonts w:ascii="Times New Roman" w:eastAsia="Times New Roman" w:hAnsi="Times New Roman"/>
      <w:sz w:val="16"/>
      <w:szCs w:val="16"/>
    </w:rPr>
  </w:style>
  <w:style w:type="paragraph" w:styleId="26">
    <w:name w:val="Body Text 2"/>
    <w:basedOn w:val="a"/>
    <w:link w:val="27"/>
    <w:uiPriority w:val="99"/>
    <w:semiHidden/>
    <w:unhideWhenUsed/>
    <w:rsid w:val="00D04C88"/>
    <w:pPr>
      <w:spacing w:after="120" w:line="480" w:lineRule="auto"/>
    </w:pPr>
  </w:style>
  <w:style w:type="character" w:customStyle="1" w:styleId="27">
    <w:name w:val="Основной текст 2 Знак"/>
    <w:link w:val="26"/>
    <w:uiPriority w:val="99"/>
    <w:semiHidden/>
    <w:rsid w:val="00D04C88"/>
    <w:rPr>
      <w:sz w:val="22"/>
      <w:szCs w:val="22"/>
      <w:lang w:val="uk-UA" w:eastAsia="en-US"/>
    </w:rPr>
  </w:style>
  <w:style w:type="paragraph" w:customStyle="1" w:styleId="rvps3">
    <w:name w:val="rvps3"/>
    <w:basedOn w:val="a"/>
    <w:rsid w:val="00780900"/>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rvts9">
    <w:name w:val="rvts9"/>
    <w:rsid w:val="00780900"/>
  </w:style>
  <w:style w:type="paragraph" w:customStyle="1" w:styleId="11">
    <w:name w:val="Абзац списка1"/>
    <w:basedOn w:val="a"/>
    <w:rsid w:val="005E176B"/>
    <w:pPr>
      <w:ind w:left="720"/>
      <w:contextualSpacing/>
    </w:pPr>
    <w:rPr>
      <w:rFonts w:eastAsia="Times New Roman"/>
      <w:lang w:val="ru-RU"/>
    </w:rPr>
  </w:style>
  <w:style w:type="character" w:customStyle="1" w:styleId="FontStyle41">
    <w:name w:val="Font Style41"/>
    <w:rsid w:val="005E176B"/>
    <w:rPr>
      <w:rFonts w:ascii="Times New Roman" w:hAnsi="Times New Roman" w:cs="Times New Roman"/>
      <w:sz w:val="18"/>
      <w:szCs w:val="18"/>
    </w:rPr>
  </w:style>
  <w:style w:type="character" w:customStyle="1" w:styleId="longtext">
    <w:name w:val="long_text"/>
    <w:rsid w:val="005E176B"/>
    <w:rPr>
      <w:rFonts w:cs="Times New Roman"/>
    </w:rPr>
  </w:style>
  <w:style w:type="character" w:customStyle="1" w:styleId="citation">
    <w:name w:val="citation"/>
    <w:rsid w:val="005E176B"/>
  </w:style>
  <w:style w:type="paragraph" w:customStyle="1" w:styleId="rvps2">
    <w:name w:val="rvps2"/>
    <w:basedOn w:val="a"/>
    <w:rsid w:val="00F733DE"/>
    <w:pPr>
      <w:spacing w:before="100" w:beforeAutospacing="1" w:after="100" w:afterAutospacing="1" w:line="240" w:lineRule="auto"/>
    </w:pPr>
    <w:rPr>
      <w:rFonts w:ascii="Times New Roman" w:eastAsia="Times New Roman" w:hAnsi="Times New Roman"/>
      <w:sz w:val="24"/>
      <w:szCs w:val="24"/>
      <w:lang w:eastAsia="uk-UA"/>
    </w:rPr>
  </w:style>
  <w:style w:type="paragraph" w:styleId="af1">
    <w:name w:val="footnote text"/>
    <w:aliases w:val=" Знак, Знак Знак,Знак,Знак Знак Знак,Текст сноски Знак1,Текст сноски Знак Знак,Текст сноски Знак1 Знак Знак,Текст сноски Знак Знак Знак Знак,Текст сноски Знак1 Знак Знак Знак Знак,Текст сноски Знак Знак1 Знак Знак Знак Знак"/>
    <w:basedOn w:val="a"/>
    <w:link w:val="af2"/>
    <w:rsid w:val="00005775"/>
    <w:pPr>
      <w:spacing w:after="0" w:line="240" w:lineRule="auto"/>
    </w:pPr>
    <w:rPr>
      <w:rFonts w:ascii="Times New Roman" w:eastAsia="Times New Roman" w:hAnsi="Times New Roman"/>
      <w:sz w:val="24"/>
      <w:szCs w:val="24"/>
      <w:lang w:eastAsia="uk-UA"/>
    </w:rPr>
  </w:style>
  <w:style w:type="character" w:customStyle="1" w:styleId="af2">
    <w:name w:val="Текст сноски Знак"/>
    <w:aliases w:val=" Знак Знак1, Знак Знак Знак,Знак Знак,Знак Знак Знак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w:link w:val="af1"/>
    <w:rsid w:val="00005775"/>
    <w:rPr>
      <w:rFonts w:ascii="Times New Roman" w:eastAsia="Times New Roman" w:hAnsi="Times New Roman"/>
      <w:sz w:val="24"/>
      <w:szCs w:val="24"/>
      <w:lang w:val="uk-UA" w:eastAsia="uk-UA"/>
    </w:rPr>
  </w:style>
  <w:style w:type="paragraph" w:customStyle="1" w:styleId="14">
    <w:name w:val="Стиль 14 пт полужирный подчеркивание По ширине Первая строка:  ..."/>
    <w:basedOn w:val="a"/>
    <w:rsid w:val="001E5949"/>
    <w:pPr>
      <w:spacing w:after="0" w:line="360" w:lineRule="auto"/>
      <w:ind w:firstLine="540"/>
      <w:jc w:val="both"/>
    </w:pPr>
    <w:rPr>
      <w:rFonts w:eastAsia="Times New Roman"/>
      <w:b/>
      <w:bCs/>
      <w:sz w:val="28"/>
      <w:szCs w:val="28"/>
      <w:u w:val="single"/>
      <w:lang w:val="ru-RU" w:eastAsia="ru-RU"/>
    </w:rPr>
  </w:style>
  <w:style w:type="paragraph" w:styleId="af3">
    <w:name w:val="annotation text"/>
    <w:basedOn w:val="a"/>
    <w:link w:val="af4"/>
    <w:unhideWhenUsed/>
    <w:rsid w:val="004E00A7"/>
    <w:pPr>
      <w:spacing w:after="160" w:line="240" w:lineRule="auto"/>
    </w:pPr>
    <w:rPr>
      <w:sz w:val="20"/>
      <w:szCs w:val="20"/>
      <w:lang w:val="ru-RU"/>
    </w:rPr>
  </w:style>
  <w:style w:type="character" w:customStyle="1" w:styleId="af4">
    <w:name w:val="Текст примечания Знак"/>
    <w:link w:val="af3"/>
    <w:rsid w:val="004E00A7"/>
    <w:rPr>
      <w:lang w:eastAsia="en-US"/>
    </w:rPr>
  </w:style>
  <w:style w:type="character" w:styleId="af5">
    <w:name w:val="footnote reference"/>
    <w:semiHidden/>
    <w:rsid w:val="0006060F"/>
    <w:rPr>
      <w:vertAlign w:val="superscript"/>
    </w:rPr>
  </w:style>
  <w:style w:type="paragraph" w:customStyle="1" w:styleId="-">
    <w:name w:val="Спис-лит"/>
    <w:basedOn w:val="a"/>
    <w:rsid w:val="0006060F"/>
    <w:pPr>
      <w:numPr>
        <w:numId w:val="1"/>
      </w:numPr>
      <w:tabs>
        <w:tab w:val="num" w:pos="1080"/>
      </w:tabs>
      <w:spacing w:after="0" w:line="240" w:lineRule="auto"/>
      <w:ind w:left="0" w:firstLine="720"/>
      <w:jc w:val="both"/>
    </w:pPr>
    <w:rPr>
      <w:rFonts w:ascii="Times New Roman" w:eastAsia="Times New Roman" w:hAnsi="Times New Roman"/>
      <w:sz w:val="28"/>
      <w:szCs w:val="28"/>
      <w:lang w:val="ru-RU" w:eastAsia="uk-UA"/>
    </w:rPr>
  </w:style>
  <w:style w:type="paragraph" w:customStyle="1" w:styleId="Standard">
    <w:name w:val="Standard"/>
    <w:rsid w:val="004B7925"/>
    <w:pPr>
      <w:widowControl w:val="0"/>
      <w:suppressAutoHyphens/>
      <w:autoSpaceDN w:val="0"/>
    </w:pPr>
    <w:rPr>
      <w:rFonts w:ascii="Times New Roman" w:eastAsia="Andale Sans UI" w:hAnsi="Times New Roman" w:cs="Tahoma"/>
      <w:kern w:val="3"/>
      <w:sz w:val="24"/>
      <w:szCs w:val="24"/>
      <w:lang w:val="de-DE" w:eastAsia="ja-JP" w:bidi="fa-IR"/>
    </w:rPr>
  </w:style>
  <w:style w:type="paragraph" w:customStyle="1" w:styleId="--1">
    <w:name w:val="Осн.т-Укр-1"/>
    <w:aliases w:val="5"/>
    <w:basedOn w:val="a"/>
    <w:rsid w:val="004B7925"/>
    <w:pPr>
      <w:spacing w:after="0" w:line="360" w:lineRule="auto"/>
      <w:ind w:firstLine="709"/>
      <w:jc w:val="both"/>
    </w:pPr>
    <w:rPr>
      <w:rFonts w:ascii="Times New Roman" w:eastAsia="Times New Roman" w:hAnsi="Times New Roman"/>
      <w:sz w:val="28"/>
      <w:szCs w:val="28"/>
      <w:lang w:eastAsia="ru-RU"/>
    </w:rPr>
  </w:style>
  <w:style w:type="paragraph" w:styleId="af6">
    <w:name w:val="Balloon Text"/>
    <w:basedOn w:val="a"/>
    <w:link w:val="af7"/>
    <w:uiPriority w:val="99"/>
    <w:semiHidden/>
    <w:unhideWhenUsed/>
    <w:rsid w:val="0020618A"/>
    <w:pPr>
      <w:spacing w:after="0" w:line="240" w:lineRule="auto"/>
    </w:pPr>
    <w:rPr>
      <w:rFonts w:ascii="Segoe UI" w:hAnsi="Segoe UI" w:cs="Segoe UI"/>
      <w:sz w:val="18"/>
      <w:szCs w:val="18"/>
    </w:rPr>
  </w:style>
  <w:style w:type="character" w:customStyle="1" w:styleId="af7">
    <w:name w:val="Текст выноски Знак"/>
    <w:link w:val="af6"/>
    <w:uiPriority w:val="99"/>
    <w:semiHidden/>
    <w:qFormat/>
    <w:rsid w:val="0020618A"/>
    <w:rPr>
      <w:rFonts w:ascii="Segoe UI" w:hAnsi="Segoe UI" w:cs="Segoe UI"/>
      <w:sz w:val="18"/>
      <w:szCs w:val="18"/>
      <w:lang w:val="uk-UA"/>
    </w:rPr>
  </w:style>
  <w:style w:type="paragraph" w:customStyle="1" w:styleId="Default">
    <w:name w:val="Default"/>
    <w:qFormat/>
    <w:rsid w:val="0020618A"/>
    <w:pPr>
      <w:autoSpaceDE w:val="0"/>
      <w:autoSpaceDN w:val="0"/>
      <w:adjustRightInd w:val="0"/>
    </w:pPr>
    <w:rPr>
      <w:rFonts w:ascii="Arial" w:hAnsi="Arial" w:cs="Arial"/>
      <w:color w:val="000000"/>
      <w:sz w:val="24"/>
      <w:szCs w:val="24"/>
      <w:lang w:eastAsia="en-US"/>
    </w:rPr>
  </w:style>
  <w:style w:type="paragraph" w:styleId="af8">
    <w:name w:val="Body Text"/>
    <w:basedOn w:val="a"/>
    <w:link w:val="af9"/>
    <w:uiPriority w:val="99"/>
    <w:semiHidden/>
    <w:unhideWhenUsed/>
    <w:rsid w:val="009B49B7"/>
    <w:pPr>
      <w:spacing w:after="120"/>
    </w:pPr>
  </w:style>
  <w:style w:type="character" w:customStyle="1" w:styleId="af9">
    <w:name w:val="Основной текст Знак"/>
    <w:link w:val="af8"/>
    <w:uiPriority w:val="99"/>
    <w:semiHidden/>
    <w:rsid w:val="009B49B7"/>
    <w:rPr>
      <w:sz w:val="22"/>
      <w:szCs w:val="22"/>
      <w:lang w:val="uk-UA"/>
    </w:rPr>
  </w:style>
  <w:style w:type="paragraph" w:styleId="afa">
    <w:name w:val="Body Text First Indent"/>
    <w:basedOn w:val="af8"/>
    <w:link w:val="afb"/>
    <w:uiPriority w:val="99"/>
    <w:semiHidden/>
    <w:unhideWhenUsed/>
    <w:rsid w:val="009B49B7"/>
    <w:pPr>
      <w:ind w:firstLine="210"/>
    </w:pPr>
  </w:style>
  <w:style w:type="character" w:customStyle="1" w:styleId="afb">
    <w:name w:val="Красная строка Знак"/>
    <w:link w:val="afa"/>
    <w:uiPriority w:val="99"/>
    <w:semiHidden/>
    <w:rsid w:val="009B49B7"/>
    <w:rPr>
      <w:sz w:val="22"/>
      <w:szCs w:val="22"/>
      <w:lang w:val="uk-UA"/>
    </w:rPr>
  </w:style>
  <w:style w:type="paragraph" w:styleId="HTML">
    <w:name w:val="HTML Preformatted"/>
    <w:basedOn w:val="a"/>
    <w:link w:val="HTML0"/>
    <w:uiPriority w:val="99"/>
    <w:unhideWhenUsed/>
    <w:rsid w:val="00383CF1"/>
    <w:pPr>
      <w:spacing w:after="0" w:line="240" w:lineRule="auto"/>
    </w:pPr>
    <w:rPr>
      <w:rFonts w:ascii="Consolas" w:hAnsi="Consolas"/>
      <w:sz w:val="20"/>
      <w:szCs w:val="20"/>
      <w:lang w:val="ru-RU"/>
    </w:rPr>
  </w:style>
  <w:style w:type="character" w:customStyle="1" w:styleId="HTML0">
    <w:name w:val="Стандартный HTML Знак"/>
    <w:link w:val="HTML"/>
    <w:uiPriority w:val="99"/>
    <w:rsid w:val="00383CF1"/>
    <w:rPr>
      <w:rFonts w:ascii="Consolas" w:hAnsi="Consolas"/>
      <w:lang w:val="ru-RU"/>
    </w:rPr>
  </w:style>
  <w:style w:type="character" w:styleId="afc">
    <w:name w:val="FollowedHyperlink"/>
    <w:uiPriority w:val="99"/>
    <w:semiHidden/>
    <w:unhideWhenUsed/>
    <w:rsid w:val="005E272B"/>
    <w:rPr>
      <w:color w:val="954F72"/>
      <w:u w:val="single"/>
    </w:rPr>
  </w:style>
  <w:style w:type="character" w:customStyle="1" w:styleId="20">
    <w:name w:val="Заголовок 2 Знак"/>
    <w:link w:val="2"/>
    <w:uiPriority w:val="9"/>
    <w:semiHidden/>
    <w:rsid w:val="002D51F5"/>
    <w:rPr>
      <w:rFonts w:ascii="Calibri Light" w:eastAsia="Times New Roman" w:hAnsi="Calibri Light" w:cs="Times New Roman"/>
      <w:b/>
      <w:bCs/>
      <w:i/>
      <w:iCs/>
      <w:sz w:val="28"/>
      <w:szCs w:val="28"/>
      <w:lang w:val="uk-UA"/>
    </w:rPr>
  </w:style>
  <w:style w:type="paragraph" w:customStyle="1" w:styleId="afd">
    <w:name w:val="Осн текст з відст"/>
    <w:basedOn w:val="a"/>
    <w:rsid w:val="002D51F5"/>
    <w:pPr>
      <w:spacing w:after="0" w:line="360" w:lineRule="auto"/>
      <w:ind w:firstLine="560"/>
      <w:jc w:val="both"/>
    </w:pPr>
    <w:rPr>
      <w:rFonts w:ascii="Times New Roman" w:eastAsia="Times New Roman" w:hAnsi="Times New Roman"/>
      <w:sz w:val="28"/>
      <w:szCs w:val="24"/>
      <w:lang w:eastAsia="ru-RU"/>
    </w:rPr>
  </w:style>
  <w:style w:type="character" w:customStyle="1" w:styleId="-0">
    <w:name w:val="Интернет-ссылка"/>
    <w:rsid w:val="007E18DF"/>
    <w:rPr>
      <w:color w:val="000080"/>
      <w:u w:val="single"/>
    </w:rPr>
  </w:style>
  <w:style w:type="table" w:styleId="afe">
    <w:name w:val="Table Grid"/>
    <w:basedOn w:val="a1"/>
    <w:uiPriority w:val="39"/>
    <w:rsid w:val="003C2536"/>
    <w:rPr>
      <w:sz w:val="22"/>
      <w:szCs w:val="22"/>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
    <w:name w:val="Основной текст (4)_"/>
    <w:link w:val="40"/>
    <w:rsid w:val="00B00B2D"/>
    <w:rPr>
      <w:rFonts w:ascii="Times New Roman" w:eastAsia="Times New Roman" w:hAnsi="Times New Roman"/>
      <w:i/>
      <w:iCs/>
      <w:sz w:val="18"/>
      <w:szCs w:val="18"/>
      <w:shd w:val="clear" w:color="auto" w:fill="FFFFFF"/>
    </w:rPr>
  </w:style>
  <w:style w:type="character" w:customStyle="1" w:styleId="5">
    <w:name w:val="Основной текст (5)_"/>
    <w:rsid w:val="00B00B2D"/>
    <w:rPr>
      <w:rFonts w:ascii="Times New Roman" w:eastAsia="Times New Roman" w:hAnsi="Times New Roman" w:cs="Times New Roman"/>
      <w:b w:val="0"/>
      <w:bCs w:val="0"/>
      <w:i w:val="0"/>
      <w:iCs w:val="0"/>
      <w:smallCaps w:val="0"/>
      <w:strike w:val="0"/>
      <w:sz w:val="28"/>
      <w:szCs w:val="28"/>
      <w:u w:val="none"/>
    </w:rPr>
  </w:style>
  <w:style w:type="character" w:customStyle="1" w:styleId="515pt0pt">
    <w:name w:val="Основной текст (5) + 15 pt;Курсив;Интервал 0 pt"/>
    <w:rsid w:val="00B00B2D"/>
    <w:rPr>
      <w:rFonts w:ascii="Times New Roman" w:eastAsia="Times New Roman" w:hAnsi="Times New Roman" w:cs="Times New Roman"/>
      <w:b w:val="0"/>
      <w:bCs w:val="0"/>
      <w:i/>
      <w:iCs/>
      <w:smallCaps w:val="0"/>
      <w:strike w:val="0"/>
      <w:color w:val="000000"/>
      <w:spacing w:val="-10"/>
      <w:w w:val="100"/>
      <w:position w:val="0"/>
      <w:sz w:val="30"/>
      <w:szCs w:val="30"/>
      <w:u w:val="none"/>
      <w:lang w:val="uk-UA" w:eastAsia="uk-UA" w:bidi="uk-UA"/>
    </w:rPr>
  </w:style>
  <w:style w:type="character" w:customStyle="1" w:styleId="512pt">
    <w:name w:val="Основной текст (5) + 12 pt"/>
    <w:rsid w:val="00B00B2D"/>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style>
  <w:style w:type="character" w:customStyle="1" w:styleId="50">
    <w:name w:val="Основной текст (5)"/>
    <w:rsid w:val="00B00B2D"/>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style>
  <w:style w:type="character" w:customStyle="1" w:styleId="50pt">
    <w:name w:val="Основной текст (5) + Интервал 0 pt"/>
    <w:rsid w:val="00B00B2D"/>
    <w:rPr>
      <w:rFonts w:ascii="Times New Roman" w:eastAsia="Times New Roman" w:hAnsi="Times New Roman" w:cs="Times New Roman"/>
      <w:b w:val="0"/>
      <w:bCs w:val="0"/>
      <w:i w:val="0"/>
      <w:iCs w:val="0"/>
      <w:smallCaps w:val="0"/>
      <w:strike w:val="0"/>
      <w:color w:val="000000"/>
      <w:spacing w:val="-10"/>
      <w:w w:val="100"/>
      <w:position w:val="0"/>
      <w:sz w:val="28"/>
      <w:szCs w:val="28"/>
      <w:u w:val="none"/>
      <w:lang w:val="uk-UA" w:eastAsia="uk-UA" w:bidi="uk-UA"/>
    </w:rPr>
  </w:style>
  <w:style w:type="character" w:customStyle="1" w:styleId="6">
    <w:name w:val="Основной текст (6)_"/>
    <w:link w:val="60"/>
    <w:rsid w:val="00B00B2D"/>
    <w:rPr>
      <w:rFonts w:ascii="Times New Roman" w:eastAsia="Times New Roman" w:hAnsi="Times New Roman"/>
      <w:sz w:val="30"/>
      <w:szCs w:val="30"/>
      <w:shd w:val="clear" w:color="auto" w:fill="FFFFFF"/>
    </w:rPr>
  </w:style>
  <w:style w:type="character" w:customStyle="1" w:styleId="28">
    <w:name w:val="Основной текст (2) + Курсив"/>
    <w:rsid w:val="00B00B2D"/>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FFFFFF"/>
      <w:lang w:val="uk-UA" w:eastAsia="uk-UA" w:bidi="uk-UA"/>
    </w:rPr>
  </w:style>
  <w:style w:type="character" w:customStyle="1" w:styleId="9">
    <w:name w:val="Основной текст (9)_"/>
    <w:link w:val="90"/>
    <w:rsid w:val="00B00B2D"/>
    <w:rPr>
      <w:rFonts w:ascii="Times New Roman" w:eastAsia="Times New Roman" w:hAnsi="Times New Roman"/>
      <w:sz w:val="22"/>
      <w:szCs w:val="22"/>
      <w:shd w:val="clear" w:color="auto" w:fill="FFFFFF"/>
    </w:rPr>
  </w:style>
  <w:style w:type="character" w:customStyle="1" w:styleId="91">
    <w:name w:val="Основной текст (9) + Курсив"/>
    <w:rsid w:val="00B00B2D"/>
    <w:rPr>
      <w:rFonts w:ascii="Times New Roman" w:eastAsia="Times New Roman" w:hAnsi="Times New Roman" w:cs="Times New Roman"/>
      <w:b w:val="0"/>
      <w:bCs w:val="0"/>
      <w:i/>
      <w:iCs/>
      <w:smallCaps w:val="0"/>
      <w:strike w:val="0"/>
      <w:color w:val="000000"/>
      <w:spacing w:val="0"/>
      <w:w w:val="100"/>
      <w:position w:val="0"/>
      <w:sz w:val="22"/>
      <w:szCs w:val="22"/>
      <w:u w:val="none"/>
      <w:lang w:val="uk-UA" w:eastAsia="uk-UA" w:bidi="uk-UA"/>
    </w:rPr>
  </w:style>
  <w:style w:type="character" w:customStyle="1" w:styleId="12">
    <w:name w:val="Основной текст (12)_"/>
    <w:link w:val="120"/>
    <w:rsid w:val="00B00B2D"/>
    <w:rPr>
      <w:rFonts w:ascii="Times New Roman" w:eastAsia="Times New Roman" w:hAnsi="Times New Roman"/>
      <w:b/>
      <w:bCs/>
      <w:sz w:val="21"/>
      <w:szCs w:val="21"/>
      <w:shd w:val="clear" w:color="auto" w:fill="FFFFFF"/>
    </w:rPr>
  </w:style>
  <w:style w:type="character" w:customStyle="1" w:styleId="1212pt">
    <w:name w:val="Основной текст (12) + 12 pt;Не полужирный"/>
    <w:rsid w:val="00B00B2D"/>
    <w:rPr>
      <w:rFonts w:ascii="Times New Roman" w:eastAsia="Times New Roman" w:hAnsi="Times New Roman" w:cs="Times New Roman"/>
      <w:b/>
      <w:bCs/>
      <w:i w:val="0"/>
      <w:iCs w:val="0"/>
      <w:smallCaps w:val="0"/>
      <w:strike w:val="0"/>
      <w:color w:val="000000"/>
      <w:spacing w:val="0"/>
      <w:w w:val="100"/>
      <w:position w:val="0"/>
      <w:sz w:val="24"/>
      <w:szCs w:val="24"/>
      <w:u w:val="none"/>
      <w:lang w:val="uk-UA" w:eastAsia="uk-UA" w:bidi="uk-UA"/>
    </w:rPr>
  </w:style>
  <w:style w:type="character" w:customStyle="1" w:styleId="13">
    <w:name w:val="Основной текст (13)_"/>
    <w:link w:val="130"/>
    <w:rsid w:val="00B00B2D"/>
    <w:rPr>
      <w:rFonts w:ascii="Times New Roman" w:eastAsia="Times New Roman" w:hAnsi="Times New Roman"/>
      <w:sz w:val="22"/>
      <w:szCs w:val="22"/>
      <w:shd w:val="clear" w:color="auto" w:fill="FFFFFF"/>
    </w:rPr>
  </w:style>
  <w:style w:type="paragraph" w:customStyle="1" w:styleId="40">
    <w:name w:val="Основной текст (4)"/>
    <w:basedOn w:val="a"/>
    <w:link w:val="4"/>
    <w:rsid w:val="00B00B2D"/>
    <w:pPr>
      <w:widowControl w:val="0"/>
      <w:shd w:val="clear" w:color="auto" w:fill="FFFFFF"/>
      <w:spacing w:before="180" w:after="0" w:line="203" w:lineRule="exact"/>
      <w:jc w:val="both"/>
    </w:pPr>
    <w:rPr>
      <w:rFonts w:ascii="Times New Roman" w:eastAsia="Times New Roman" w:hAnsi="Times New Roman"/>
      <w:i/>
      <w:iCs/>
      <w:sz w:val="18"/>
      <w:szCs w:val="18"/>
      <w:lang w:val="en-US"/>
    </w:rPr>
  </w:style>
  <w:style w:type="paragraph" w:customStyle="1" w:styleId="60">
    <w:name w:val="Основной текст (6)"/>
    <w:basedOn w:val="a"/>
    <w:link w:val="6"/>
    <w:rsid w:val="00B00B2D"/>
    <w:pPr>
      <w:widowControl w:val="0"/>
      <w:shd w:val="clear" w:color="auto" w:fill="FFFFFF"/>
      <w:spacing w:after="180" w:line="0" w:lineRule="atLeast"/>
      <w:jc w:val="right"/>
    </w:pPr>
    <w:rPr>
      <w:rFonts w:ascii="Times New Roman" w:eastAsia="Times New Roman" w:hAnsi="Times New Roman"/>
      <w:sz w:val="30"/>
      <w:szCs w:val="30"/>
      <w:lang w:val="en-US"/>
    </w:rPr>
  </w:style>
  <w:style w:type="paragraph" w:customStyle="1" w:styleId="90">
    <w:name w:val="Основной текст (9)"/>
    <w:basedOn w:val="a"/>
    <w:link w:val="9"/>
    <w:rsid w:val="00B00B2D"/>
    <w:pPr>
      <w:widowControl w:val="0"/>
      <w:shd w:val="clear" w:color="auto" w:fill="FFFFFF"/>
      <w:spacing w:after="0" w:line="368" w:lineRule="exact"/>
      <w:jc w:val="both"/>
    </w:pPr>
    <w:rPr>
      <w:rFonts w:ascii="Times New Roman" w:eastAsia="Times New Roman" w:hAnsi="Times New Roman"/>
      <w:lang w:val="en-US"/>
    </w:rPr>
  </w:style>
  <w:style w:type="paragraph" w:customStyle="1" w:styleId="120">
    <w:name w:val="Основной текст (12)"/>
    <w:basedOn w:val="a"/>
    <w:link w:val="12"/>
    <w:rsid w:val="00B00B2D"/>
    <w:pPr>
      <w:widowControl w:val="0"/>
      <w:shd w:val="clear" w:color="auto" w:fill="FFFFFF"/>
      <w:spacing w:after="0" w:line="368" w:lineRule="exact"/>
      <w:ind w:firstLine="600"/>
      <w:jc w:val="both"/>
    </w:pPr>
    <w:rPr>
      <w:rFonts w:ascii="Times New Roman" w:eastAsia="Times New Roman" w:hAnsi="Times New Roman"/>
      <w:b/>
      <w:bCs/>
      <w:sz w:val="21"/>
      <w:szCs w:val="21"/>
      <w:lang w:val="en-US"/>
    </w:rPr>
  </w:style>
  <w:style w:type="paragraph" w:customStyle="1" w:styleId="130">
    <w:name w:val="Основной текст (13)"/>
    <w:basedOn w:val="a"/>
    <w:link w:val="13"/>
    <w:rsid w:val="00B00B2D"/>
    <w:pPr>
      <w:widowControl w:val="0"/>
      <w:shd w:val="clear" w:color="auto" w:fill="FFFFFF"/>
      <w:spacing w:after="0" w:line="375" w:lineRule="exact"/>
      <w:ind w:hanging="240"/>
      <w:jc w:val="both"/>
    </w:pPr>
    <w:rPr>
      <w:rFonts w:ascii="Times New Roman" w:eastAsia="Times New Roman" w:hAnsi="Times New Roman"/>
      <w:lang w:val="en-US"/>
    </w:rPr>
  </w:style>
  <w:style w:type="character" w:customStyle="1" w:styleId="news">
    <w:name w:val="news"/>
    <w:rsid w:val="004E1884"/>
  </w:style>
  <w:style w:type="paragraph" w:customStyle="1" w:styleId="aff">
    <w:name w:val="а_Текст"/>
    <w:basedOn w:val="a"/>
    <w:qFormat/>
    <w:rsid w:val="004E1884"/>
    <w:pPr>
      <w:suppressAutoHyphens/>
      <w:spacing w:before="60" w:after="60"/>
      <w:ind w:firstLine="567"/>
    </w:pPr>
    <w:rPr>
      <w:rFonts w:ascii="Times New Roman" w:eastAsia="Times New Roman" w:hAnsi="Times New Roman"/>
      <w:szCs w:val="24"/>
      <w:lang w:val="ru-RU" w:eastAsia="zh-CN"/>
    </w:rPr>
  </w:style>
  <w:style w:type="paragraph" w:customStyle="1" w:styleId="41">
    <w:name w:val="Обычный4"/>
    <w:rsid w:val="004E1884"/>
    <w:pPr>
      <w:widowControl w:val="0"/>
      <w:ind w:firstLine="300"/>
      <w:jc w:val="both"/>
    </w:pPr>
    <w:rPr>
      <w:rFonts w:ascii="Times New Roman" w:eastAsia="Times New Roman" w:hAnsi="Times New Roman"/>
      <w:snapToGrid w:val="0"/>
      <w:lang w:val="uk-UA"/>
    </w:rPr>
  </w:style>
  <w:style w:type="character" w:customStyle="1" w:styleId="10">
    <w:name w:val="Заголовок 1 Знак"/>
    <w:link w:val="1"/>
    <w:uiPriority w:val="9"/>
    <w:rsid w:val="00422098"/>
    <w:rPr>
      <w:rFonts w:ascii="Calibri Light" w:eastAsia="Times New Roman" w:hAnsi="Calibri Light" w:cs="Times New Roman"/>
      <w:b/>
      <w:bCs/>
      <w:kern w:val="32"/>
      <w:sz w:val="32"/>
      <w:szCs w:val="32"/>
      <w:lang w:val="uk-UA"/>
    </w:rPr>
  </w:style>
  <w:style w:type="paragraph" w:customStyle="1" w:styleId="15">
    <w:name w:val="Название объекта1"/>
    <w:basedOn w:val="a"/>
    <w:qFormat/>
    <w:rsid w:val="00EB6039"/>
    <w:pPr>
      <w:suppressLineNumbers/>
      <w:spacing w:before="120" w:after="120"/>
    </w:pPr>
    <w:rPr>
      <w:rFonts w:cs="Arial"/>
      <w:i/>
      <w:i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s://zakon.rada.gov.ua/go/2145-19" TargetMode="External"/><Relationship Id="rId39" Type="http://schemas.openxmlformats.org/officeDocument/2006/relationships/hyperlink" Target="https://portraits.klassik.com/musikzeitschriften/template.cfm" TargetMode="External"/><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hyperlink" Target="http://www.synaesthesia.ru/whatis.html" TargetMode="External"/><Relationship Id="rId42" Type="http://schemas.openxmlformats.org/officeDocument/2006/relationships/hyperlink" Target="https://vseosvita.ua/library/navcalna-programa-dla-zagalnoosvitnih-navcalnih-zakladiv-muzicne-mistectvo-5-8-klasi-43595.html" TargetMode="External"/><Relationship Id="rId47" Type="http://schemas.openxmlformats.org/officeDocument/2006/relationships/hyperlink" Target="https://pidruchniki.com/15801013/psihologiya/slovnik_zagalna_psihologiya" TargetMode="External"/><Relationship Id="rId50"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s://psiholog.happypeople.su/dictionary" TargetMode="External"/><Relationship Id="rId33" Type="http://schemas.openxmlformats.org/officeDocument/2006/relationships/hyperlink" Target="http://www.psychologies.ru/self-knowledge/individuality/sinesteziya-strannyiy-dar-ili-evolyutsionnoe-preimuschestvo/" TargetMode="External"/><Relationship Id="rId38" Type="http://schemas.openxmlformats.org/officeDocument/2006/relationships/hyperlink" Target="http://refleader.ru/jgeujgjgeqasotr.html" TargetMode="External"/><Relationship Id="rId46" Type="http://schemas.openxmlformats.org/officeDocument/2006/relationships/hyperlink" Target="http://ukrlit.org/slovnyk/slovnyk_ukrainskoi_movy_v_11_tomakh"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hyperlink" Target="http://www.psychologies.ru/self-knowledge/individuality/sinesteziya-strannyiy-dar-ili-evolyutsionnoe-preimuschestvo/" TargetMode="External"/><Relationship Id="rId41" Type="http://schemas.openxmlformats.org/officeDocument/2006/relationships/hyperlink" Target="https://paliytaras.site123.me/%D0%9C%D0%B5%D1%82%D0%BE%D0%B4%D0%B8%D1%87%D0%BD%D0%B0-%D1%81%D0%BA%D0%B0%D1%80%D0%B1%D0%BD%D0%B8%D1%87%D0%BA%D0%B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hyperlink" Target="https://cyberleninka.ru/journal/n/vestnik-adygeyskogo-gosudarstvennogo-universiteta-seriya-2-filologiya-i-iskusstvovedenie" TargetMode="External"/><Relationship Id="rId37" Type="http://schemas.openxmlformats.org/officeDocument/2006/relationships/hyperlink" Target="https://otherreferats.allbest.ru/pedagogics/d00159913.html" TargetMode="External"/><Relationship Id="rId40" Type="http://schemas.openxmlformats.org/officeDocument/2006/relationships/hyperlink" Target="https://mega.nz/" TargetMode="External"/><Relationship Id="rId45" Type="http://schemas.openxmlformats.org/officeDocument/2006/relationships/hyperlink" Target="file:///D:\downloads\metod_rekom_2017-18%20(2).pdf"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hyperlink" Target="https://zakon.rada.gov.ua/laws/show/2145-19" TargetMode="External"/><Relationship Id="rId36" Type="http://schemas.openxmlformats.org/officeDocument/2006/relationships/hyperlink" Target="https://constructorus.ru/samorazvitie/sinesteziya.html" TargetMode="External"/><Relationship Id="rId49" Type="http://schemas.openxmlformats.org/officeDocument/2006/relationships/image" Target="media/image17.jpeg"/><Relationship Id="rId10" Type="http://schemas.openxmlformats.org/officeDocument/2006/relationships/hyperlink" Target="http://ua-referat.com/%D0%92%D1%96%D0%B4%D0%BF%D0%BE%D0%B2%D1%96%D0%B4%D1%8C" TargetMode="External"/><Relationship Id="rId19" Type="http://schemas.openxmlformats.org/officeDocument/2006/relationships/image" Target="media/image9.png"/><Relationship Id="rId31" Type="http://schemas.openxmlformats.org/officeDocument/2006/relationships/image" Target="media/image16.png"/><Relationship Id="rId44" Type="http://schemas.openxmlformats.org/officeDocument/2006/relationships/hyperlink" Target="http://music-fastov.blogspot.com/2016/09/1-4.html"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cyberleninka.ru/article/v/kontseptsiya-protsessa-infosotsializatsii" TargetMode="Externa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hyperlink" Target="https://zakon.rada.gov.ua/go/2145-19" TargetMode="External"/><Relationship Id="rId30" Type="http://schemas.openxmlformats.org/officeDocument/2006/relationships/image" Target="media/image15.png"/><Relationship Id="rId35" Type="http://schemas.openxmlformats.org/officeDocument/2006/relationships/hyperlink" Target="https://ru.wikipedia.org/wiki/&#1057;&#1080;&#1085;&#1077;&#1089;&#1090;&#1077;&#1079;&#1080;&#1103;" TargetMode="External"/><Relationship Id="rId43" Type="http://schemas.openxmlformats.org/officeDocument/2006/relationships/hyperlink" Target="https://vseosvita.ua/library/navcalna-programa-dla-zagalnoosvitnih-navcalnih-zakladiv-muzicne-mistectvo-5-8-klasi-43595.html" TargetMode="External"/><Relationship Id="rId48" Type="http://schemas.openxmlformats.org/officeDocument/2006/relationships/hyperlink" Target="http://www.ndu.edu.ua/storage/doc/3_0173_11_2009.pdf" TargetMode="External"/><Relationship Id="rId8" Type="http://schemas.openxmlformats.org/officeDocument/2006/relationships/hyperlink" Target="http://www.eidos.ru/journal/2002/0423.htm" TargetMode="External"/><Relationship Id="rId51"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5117A2-3EB6-420C-92E7-27302317F8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1014</TotalTime>
  <Pages>1</Pages>
  <Words>79508</Words>
  <Characters>453198</Characters>
  <Application>Microsoft Office Word</Application>
  <DocSecurity>0</DocSecurity>
  <Lines>3776</Lines>
  <Paragraphs>1063</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531643</CharactersWithSpaces>
  <SharedDoc>false</SharedDoc>
  <HLinks>
    <vt:vector size="150" baseType="variant">
      <vt:variant>
        <vt:i4>5767228</vt:i4>
      </vt:variant>
      <vt:variant>
        <vt:i4>75</vt:i4>
      </vt:variant>
      <vt:variant>
        <vt:i4>0</vt:i4>
      </vt:variant>
      <vt:variant>
        <vt:i4>5</vt:i4>
      </vt:variant>
      <vt:variant>
        <vt:lpwstr>http://www.ndu.edu.ua/storage/doc/3_0173_11_2009.pdf</vt:lpwstr>
      </vt:variant>
      <vt:variant>
        <vt:lpwstr/>
      </vt:variant>
      <vt:variant>
        <vt:i4>852051</vt:i4>
      </vt:variant>
      <vt:variant>
        <vt:i4>72</vt:i4>
      </vt:variant>
      <vt:variant>
        <vt:i4>0</vt:i4>
      </vt:variant>
      <vt:variant>
        <vt:i4>5</vt:i4>
      </vt:variant>
      <vt:variant>
        <vt:lpwstr>https://pidruchniki.com/15801013/psihologiya/slovnik_zagalna_psihologiya</vt:lpwstr>
      </vt:variant>
      <vt:variant>
        <vt:lpwstr/>
      </vt:variant>
      <vt:variant>
        <vt:i4>7864415</vt:i4>
      </vt:variant>
      <vt:variant>
        <vt:i4>69</vt:i4>
      </vt:variant>
      <vt:variant>
        <vt:i4>0</vt:i4>
      </vt:variant>
      <vt:variant>
        <vt:i4>5</vt:i4>
      </vt:variant>
      <vt:variant>
        <vt:lpwstr>http://ukrlit.org/slovnyk/slovnyk_ukrainskoi_movy_v_11_tomakh</vt:lpwstr>
      </vt:variant>
      <vt:variant>
        <vt:lpwstr/>
      </vt:variant>
      <vt:variant>
        <vt:i4>6225920</vt:i4>
      </vt:variant>
      <vt:variant>
        <vt:i4>66</vt:i4>
      </vt:variant>
      <vt:variant>
        <vt:i4>0</vt:i4>
      </vt:variant>
      <vt:variant>
        <vt:i4>5</vt:i4>
      </vt:variant>
      <vt:variant>
        <vt:lpwstr>D:\downloads\metod_rekom_2017-18 (2).pdf</vt:lpwstr>
      </vt:variant>
      <vt:variant>
        <vt:lpwstr/>
      </vt:variant>
      <vt:variant>
        <vt:i4>1835093</vt:i4>
      </vt:variant>
      <vt:variant>
        <vt:i4>63</vt:i4>
      </vt:variant>
      <vt:variant>
        <vt:i4>0</vt:i4>
      </vt:variant>
      <vt:variant>
        <vt:i4>5</vt:i4>
      </vt:variant>
      <vt:variant>
        <vt:lpwstr>http://music-fastov.blogspot.com/2016/09/1-4.html</vt:lpwstr>
      </vt:variant>
      <vt:variant>
        <vt:lpwstr>more</vt:lpwstr>
      </vt:variant>
      <vt:variant>
        <vt:i4>4259851</vt:i4>
      </vt:variant>
      <vt:variant>
        <vt:i4>60</vt:i4>
      </vt:variant>
      <vt:variant>
        <vt:i4>0</vt:i4>
      </vt:variant>
      <vt:variant>
        <vt:i4>5</vt:i4>
      </vt:variant>
      <vt:variant>
        <vt:lpwstr>https://vseosvita.ua/library/navcalna-programa-dla-zagalnoosvitnih-navcalnih-zakladiv-muzicne-mistectvo-5-8-klasi-43595.html</vt:lpwstr>
      </vt:variant>
      <vt:variant>
        <vt:lpwstr/>
      </vt:variant>
      <vt:variant>
        <vt:i4>4259851</vt:i4>
      </vt:variant>
      <vt:variant>
        <vt:i4>57</vt:i4>
      </vt:variant>
      <vt:variant>
        <vt:i4>0</vt:i4>
      </vt:variant>
      <vt:variant>
        <vt:i4>5</vt:i4>
      </vt:variant>
      <vt:variant>
        <vt:lpwstr>https://vseosvita.ua/library/navcalna-programa-dla-zagalnoosvitnih-navcalnih-zakladiv-muzicne-mistectvo-5-8-klasi-43595.html</vt:lpwstr>
      </vt:variant>
      <vt:variant>
        <vt:lpwstr/>
      </vt:variant>
      <vt:variant>
        <vt:i4>6225940</vt:i4>
      </vt:variant>
      <vt:variant>
        <vt:i4>54</vt:i4>
      </vt:variant>
      <vt:variant>
        <vt:i4>0</vt:i4>
      </vt:variant>
      <vt:variant>
        <vt:i4>5</vt:i4>
      </vt:variant>
      <vt:variant>
        <vt:lpwstr>https://paliytaras.site123.me/%D0%9C%D0%B5%D1%82%D0%BE%D0%B4%D0%B8%D1%87%D0%BD%D0%B0-%D1%81%D0%BA%D0%B0%D1%80%D0%B1%D0%BD%D0%B8%D1%87%D0%BA%D0%B0</vt:lpwstr>
      </vt:variant>
      <vt:variant>
        <vt:lpwstr/>
      </vt:variant>
      <vt:variant>
        <vt:i4>589942</vt:i4>
      </vt:variant>
      <vt:variant>
        <vt:i4>51</vt:i4>
      </vt:variant>
      <vt:variant>
        <vt:i4>0</vt:i4>
      </vt:variant>
      <vt:variant>
        <vt:i4>5</vt:i4>
      </vt:variant>
      <vt:variant>
        <vt:lpwstr>https://mega.nz/</vt:lpwstr>
      </vt:variant>
      <vt:variant>
        <vt:lpwstr>!z5IDTY4B!rvSY_uUPvExONCVnvZXC2HUhDdPqjIslcgoxlyM8WuA</vt:lpwstr>
      </vt:variant>
      <vt:variant>
        <vt:i4>458781</vt:i4>
      </vt:variant>
      <vt:variant>
        <vt:i4>48</vt:i4>
      </vt:variant>
      <vt:variant>
        <vt:i4>0</vt:i4>
      </vt:variant>
      <vt:variant>
        <vt:i4>5</vt:i4>
      </vt:variant>
      <vt:variant>
        <vt:lpwstr>https://portraits.klassik.com/musikzeitschriften/template.cfm</vt:lpwstr>
      </vt:variant>
      <vt:variant>
        <vt:lpwstr/>
      </vt:variant>
      <vt:variant>
        <vt:i4>4390988</vt:i4>
      </vt:variant>
      <vt:variant>
        <vt:i4>45</vt:i4>
      </vt:variant>
      <vt:variant>
        <vt:i4>0</vt:i4>
      </vt:variant>
      <vt:variant>
        <vt:i4>5</vt:i4>
      </vt:variant>
      <vt:variant>
        <vt:lpwstr>http://refleader.ru/jgeujgjgeqasotr.html</vt:lpwstr>
      </vt:variant>
      <vt:variant>
        <vt:lpwstr/>
      </vt:variant>
      <vt:variant>
        <vt:i4>8192121</vt:i4>
      </vt:variant>
      <vt:variant>
        <vt:i4>42</vt:i4>
      </vt:variant>
      <vt:variant>
        <vt:i4>0</vt:i4>
      </vt:variant>
      <vt:variant>
        <vt:i4>5</vt:i4>
      </vt:variant>
      <vt:variant>
        <vt:lpwstr>https://otherreferats.allbest.ru/pedagogics/d00159913.html</vt:lpwstr>
      </vt:variant>
      <vt:variant>
        <vt:lpwstr/>
      </vt:variant>
      <vt:variant>
        <vt:i4>2687082</vt:i4>
      </vt:variant>
      <vt:variant>
        <vt:i4>39</vt:i4>
      </vt:variant>
      <vt:variant>
        <vt:i4>0</vt:i4>
      </vt:variant>
      <vt:variant>
        <vt:i4>5</vt:i4>
      </vt:variant>
      <vt:variant>
        <vt:lpwstr>https://constructorus.ru/samorazvitie/sinesteziya.html</vt:lpwstr>
      </vt:variant>
      <vt:variant>
        <vt:lpwstr/>
      </vt:variant>
      <vt:variant>
        <vt:i4>67175507</vt:i4>
      </vt:variant>
      <vt:variant>
        <vt:i4>36</vt:i4>
      </vt:variant>
      <vt:variant>
        <vt:i4>0</vt:i4>
      </vt:variant>
      <vt:variant>
        <vt:i4>5</vt:i4>
      </vt:variant>
      <vt:variant>
        <vt:lpwstr>https://ru.wikipedia.org/wiki/Синестезия</vt:lpwstr>
      </vt:variant>
      <vt:variant>
        <vt:lpwstr/>
      </vt:variant>
      <vt:variant>
        <vt:i4>3735670</vt:i4>
      </vt:variant>
      <vt:variant>
        <vt:i4>33</vt:i4>
      </vt:variant>
      <vt:variant>
        <vt:i4>0</vt:i4>
      </vt:variant>
      <vt:variant>
        <vt:i4>5</vt:i4>
      </vt:variant>
      <vt:variant>
        <vt:lpwstr>http://www.synaesthesia.ru/whatis.html</vt:lpwstr>
      </vt:variant>
      <vt:variant>
        <vt:lpwstr/>
      </vt:variant>
      <vt:variant>
        <vt:i4>72</vt:i4>
      </vt:variant>
      <vt:variant>
        <vt:i4>30</vt:i4>
      </vt:variant>
      <vt:variant>
        <vt:i4>0</vt:i4>
      </vt:variant>
      <vt:variant>
        <vt:i4>5</vt:i4>
      </vt:variant>
      <vt:variant>
        <vt:lpwstr>http://www.psychologies.ru/self-knowledge/individuality/sinesteziya-strannyiy-dar-ili-evolyutsionnoe-preimuschestvo/</vt:lpwstr>
      </vt:variant>
      <vt:variant>
        <vt:lpwstr/>
      </vt:variant>
      <vt:variant>
        <vt:i4>2424881</vt:i4>
      </vt:variant>
      <vt:variant>
        <vt:i4>27</vt:i4>
      </vt:variant>
      <vt:variant>
        <vt:i4>0</vt:i4>
      </vt:variant>
      <vt:variant>
        <vt:i4>5</vt:i4>
      </vt:variant>
      <vt:variant>
        <vt:lpwstr>https://cyberleninka.ru/journal/n/vestnik-adygeyskogo-gosudarstvennogo-universiteta-seriya-2-filologiya-i-iskusstvovedenie</vt:lpwstr>
      </vt:variant>
      <vt:variant>
        <vt:lpwstr/>
      </vt:variant>
      <vt:variant>
        <vt:i4>72</vt:i4>
      </vt:variant>
      <vt:variant>
        <vt:i4>24</vt:i4>
      </vt:variant>
      <vt:variant>
        <vt:i4>0</vt:i4>
      </vt:variant>
      <vt:variant>
        <vt:i4>5</vt:i4>
      </vt:variant>
      <vt:variant>
        <vt:lpwstr>http://www.psychologies.ru/self-knowledge/individuality/sinesteziya-strannyiy-dar-ili-evolyutsionnoe-preimuschestvo/</vt:lpwstr>
      </vt:variant>
      <vt:variant>
        <vt:lpwstr/>
      </vt:variant>
      <vt:variant>
        <vt:i4>7208999</vt:i4>
      </vt:variant>
      <vt:variant>
        <vt:i4>21</vt:i4>
      </vt:variant>
      <vt:variant>
        <vt:i4>0</vt:i4>
      </vt:variant>
      <vt:variant>
        <vt:i4>5</vt:i4>
      </vt:variant>
      <vt:variant>
        <vt:lpwstr>https://zakon.rada.gov.ua/laws/show/2145-19</vt:lpwstr>
      </vt:variant>
      <vt:variant>
        <vt:lpwstr/>
      </vt:variant>
      <vt:variant>
        <vt:i4>458842</vt:i4>
      </vt:variant>
      <vt:variant>
        <vt:i4>18</vt:i4>
      </vt:variant>
      <vt:variant>
        <vt:i4>0</vt:i4>
      </vt:variant>
      <vt:variant>
        <vt:i4>5</vt:i4>
      </vt:variant>
      <vt:variant>
        <vt:lpwstr>https://zakon.rada.gov.ua/go/2145-19</vt:lpwstr>
      </vt:variant>
      <vt:variant>
        <vt:lpwstr/>
      </vt:variant>
      <vt:variant>
        <vt:i4>458842</vt:i4>
      </vt:variant>
      <vt:variant>
        <vt:i4>15</vt:i4>
      </vt:variant>
      <vt:variant>
        <vt:i4>0</vt:i4>
      </vt:variant>
      <vt:variant>
        <vt:i4>5</vt:i4>
      </vt:variant>
      <vt:variant>
        <vt:lpwstr>https://zakon.rada.gov.ua/go/2145-19</vt:lpwstr>
      </vt:variant>
      <vt:variant>
        <vt:lpwstr/>
      </vt:variant>
      <vt:variant>
        <vt:i4>2490428</vt:i4>
      </vt:variant>
      <vt:variant>
        <vt:i4>12</vt:i4>
      </vt:variant>
      <vt:variant>
        <vt:i4>0</vt:i4>
      </vt:variant>
      <vt:variant>
        <vt:i4>5</vt:i4>
      </vt:variant>
      <vt:variant>
        <vt:lpwstr>https://psiholog.happypeople.su/dictionary</vt:lpwstr>
      </vt:variant>
      <vt:variant>
        <vt:lpwstr/>
      </vt:variant>
      <vt:variant>
        <vt:i4>6094851</vt:i4>
      </vt:variant>
      <vt:variant>
        <vt:i4>6</vt:i4>
      </vt:variant>
      <vt:variant>
        <vt:i4>0</vt:i4>
      </vt:variant>
      <vt:variant>
        <vt:i4>5</vt:i4>
      </vt:variant>
      <vt:variant>
        <vt:lpwstr>http://ua-referat.com/%D0%92%D1%96%D0%B4%D0%BF%D0%BE%D0%B2%D1%96%D0%B4%D1%8C</vt:lpwstr>
      </vt:variant>
      <vt:variant>
        <vt:lpwstr/>
      </vt:variant>
      <vt:variant>
        <vt:i4>3932273</vt:i4>
      </vt:variant>
      <vt:variant>
        <vt:i4>3</vt:i4>
      </vt:variant>
      <vt:variant>
        <vt:i4>0</vt:i4>
      </vt:variant>
      <vt:variant>
        <vt:i4>5</vt:i4>
      </vt:variant>
      <vt:variant>
        <vt:lpwstr>https://cyberleninka.ru/article/v/kontseptsiya-protsessa-infosotsializatsii</vt:lpwstr>
      </vt:variant>
      <vt:variant>
        <vt:lpwstr/>
      </vt:variant>
      <vt:variant>
        <vt:i4>852050</vt:i4>
      </vt:variant>
      <vt:variant>
        <vt:i4>0</vt:i4>
      </vt:variant>
      <vt:variant>
        <vt:i4>0</vt:i4>
      </vt:variant>
      <vt:variant>
        <vt:i4>5</vt:i4>
      </vt:variant>
      <vt:variant>
        <vt:lpwstr>http://www.eidos.ru/journal/2002/0423.htm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Юрий</dc:creator>
  <cp:keywords/>
  <cp:lastModifiedBy>vidavn</cp:lastModifiedBy>
  <cp:revision>144</cp:revision>
  <cp:lastPrinted>2019-10-01T12:46:00Z</cp:lastPrinted>
  <dcterms:created xsi:type="dcterms:W3CDTF">2019-09-04T06:48:00Z</dcterms:created>
  <dcterms:modified xsi:type="dcterms:W3CDTF">2019-10-01T12:49:00Z</dcterms:modified>
</cp:coreProperties>
</file>