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8C0B10" w14:textId="77777777" w:rsidR="00C9296A" w:rsidRPr="001A269C" w:rsidRDefault="00C9296A" w:rsidP="00C9296A">
      <w:pPr>
        <w:widowControl w:val="0"/>
        <w:spacing w:after="0" w:line="276" w:lineRule="auto"/>
        <w:jc w:val="center"/>
        <w:rPr>
          <w:rFonts w:ascii="Times New Roman" w:eastAsia="Calibri" w:hAnsi="Times New Roman" w:cs="Times New Roman"/>
          <w:b/>
          <w:sz w:val="32"/>
          <w:szCs w:val="32"/>
        </w:rPr>
      </w:pPr>
      <w:r w:rsidRPr="001A269C">
        <w:rPr>
          <w:rFonts w:ascii="Times New Roman" w:eastAsia="Calibri" w:hAnsi="Times New Roman" w:cs="Times New Roman"/>
          <w:b/>
          <w:sz w:val="32"/>
          <w:szCs w:val="32"/>
        </w:rPr>
        <w:t>Міністерство освіти і науки України</w:t>
      </w:r>
    </w:p>
    <w:p w14:paraId="2F914C24" w14:textId="77777777" w:rsidR="00C9296A" w:rsidRPr="001A269C" w:rsidRDefault="00C9296A" w:rsidP="00C9296A">
      <w:pPr>
        <w:widowControl w:val="0"/>
        <w:spacing w:after="0" w:line="276" w:lineRule="auto"/>
        <w:ind w:firstLine="567"/>
        <w:jc w:val="center"/>
        <w:rPr>
          <w:rFonts w:ascii="Times New Roman" w:eastAsia="Calibri" w:hAnsi="Times New Roman" w:cs="Times New Roman"/>
          <w:b/>
          <w:sz w:val="32"/>
          <w:szCs w:val="32"/>
        </w:rPr>
      </w:pPr>
      <w:r w:rsidRPr="001A269C">
        <w:rPr>
          <w:rFonts w:ascii="Times New Roman" w:eastAsia="Calibri" w:hAnsi="Times New Roman" w:cs="Times New Roman"/>
          <w:b/>
          <w:sz w:val="32"/>
          <w:szCs w:val="32"/>
        </w:rPr>
        <w:t>Ніжинський державний університет імені Миколи Гоголя</w:t>
      </w:r>
    </w:p>
    <w:p w14:paraId="7422C722" w14:textId="336D4635" w:rsidR="00C9296A" w:rsidRPr="001A269C" w:rsidRDefault="00C9296A" w:rsidP="00C9296A">
      <w:pPr>
        <w:widowControl w:val="0"/>
        <w:spacing w:after="0" w:line="276" w:lineRule="auto"/>
        <w:ind w:firstLine="567"/>
        <w:jc w:val="center"/>
        <w:rPr>
          <w:rFonts w:ascii="Times New Roman" w:eastAsia="Calibri" w:hAnsi="Times New Roman" w:cs="Times New Roman"/>
          <w:b/>
          <w:sz w:val="32"/>
          <w:szCs w:val="32"/>
        </w:rPr>
      </w:pPr>
      <w:r w:rsidRPr="001A269C">
        <w:rPr>
          <w:rFonts w:ascii="Times New Roman" w:eastAsia="Calibri" w:hAnsi="Times New Roman" w:cs="Times New Roman"/>
          <w:b/>
          <w:sz w:val="32"/>
          <w:szCs w:val="32"/>
        </w:rPr>
        <w:t>Факультет філології, історії та політико-юридичних наук</w:t>
      </w:r>
    </w:p>
    <w:p w14:paraId="753E5D2F" w14:textId="77777777" w:rsidR="00C9296A" w:rsidRPr="001A269C" w:rsidRDefault="00C9296A" w:rsidP="00C9296A">
      <w:pPr>
        <w:widowControl w:val="0"/>
        <w:spacing w:after="0" w:line="276" w:lineRule="auto"/>
        <w:ind w:firstLine="567"/>
        <w:jc w:val="center"/>
        <w:rPr>
          <w:rFonts w:ascii="Times New Roman" w:eastAsia="Calibri" w:hAnsi="Times New Roman" w:cs="Times New Roman"/>
          <w:b/>
          <w:sz w:val="32"/>
          <w:szCs w:val="32"/>
        </w:rPr>
      </w:pPr>
      <w:r w:rsidRPr="001A269C">
        <w:rPr>
          <w:rFonts w:ascii="Times New Roman" w:eastAsia="Calibri" w:hAnsi="Times New Roman" w:cs="Times New Roman"/>
          <w:b/>
          <w:sz w:val="32"/>
          <w:szCs w:val="32"/>
        </w:rPr>
        <w:t>Кафедра германської філології та методики викладання іноземних мов</w:t>
      </w:r>
    </w:p>
    <w:p w14:paraId="796209F9" w14:textId="77777777" w:rsidR="008B613C" w:rsidRDefault="008B613C" w:rsidP="008B613C">
      <w:pPr>
        <w:widowControl w:val="0"/>
        <w:spacing w:after="0" w:line="240" w:lineRule="auto"/>
        <w:ind w:left="3969"/>
        <w:jc w:val="both"/>
        <w:rPr>
          <w:rFonts w:ascii="Times New Roman" w:eastAsia="Calibri" w:hAnsi="Times New Roman" w:cs="Times New Roman"/>
          <w:b/>
          <w:bCs/>
          <w:sz w:val="24"/>
          <w:szCs w:val="24"/>
        </w:rPr>
      </w:pPr>
      <w:bookmarkStart w:id="0" w:name="_Hlk150614914"/>
    </w:p>
    <w:p w14:paraId="7DD3A8BC" w14:textId="61CC6596" w:rsidR="00033716" w:rsidRPr="008B613C" w:rsidRDefault="008B613C" w:rsidP="008B613C">
      <w:pPr>
        <w:widowControl w:val="0"/>
        <w:spacing w:after="0" w:line="240" w:lineRule="auto"/>
        <w:ind w:left="3969"/>
        <w:jc w:val="both"/>
        <w:rPr>
          <w:rFonts w:ascii="Times New Roman" w:eastAsia="Calibri" w:hAnsi="Times New Roman" w:cs="Times New Roman"/>
          <w:b/>
          <w:bCs/>
          <w:sz w:val="24"/>
          <w:szCs w:val="24"/>
        </w:rPr>
      </w:pPr>
      <w:r w:rsidRPr="008B613C">
        <w:rPr>
          <w:rFonts w:ascii="Times New Roman" w:eastAsia="Calibri" w:hAnsi="Times New Roman" w:cs="Times New Roman"/>
          <w:b/>
          <w:bCs/>
          <w:sz w:val="24"/>
          <w:szCs w:val="24"/>
        </w:rPr>
        <w:t>(ОПП</w:t>
      </w:r>
      <w:r w:rsidR="00033716" w:rsidRPr="008B613C">
        <w:rPr>
          <w:rFonts w:ascii="Times New Roman" w:eastAsia="Calibri" w:hAnsi="Times New Roman" w:cs="Times New Roman"/>
          <w:b/>
          <w:bCs/>
          <w:sz w:val="24"/>
          <w:szCs w:val="24"/>
        </w:rPr>
        <w:t xml:space="preserve"> Середня освіта. Англійська мова та література</w:t>
      </w:r>
      <w:r w:rsidRPr="008B613C">
        <w:rPr>
          <w:rFonts w:ascii="Times New Roman" w:eastAsia="Calibri" w:hAnsi="Times New Roman" w:cs="Times New Roman"/>
          <w:b/>
          <w:bCs/>
          <w:sz w:val="24"/>
          <w:szCs w:val="24"/>
        </w:rPr>
        <w:t>)</w:t>
      </w:r>
    </w:p>
    <w:p w14:paraId="3BFD2E81" w14:textId="4DD7906C" w:rsidR="00033716" w:rsidRPr="008B613C" w:rsidRDefault="008B613C" w:rsidP="00033716">
      <w:pPr>
        <w:spacing w:after="0" w:line="240" w:lineRule="auto"/>
        <w:ind w:left="3969"/>
        <w:rPr>
          <w:rFonts w:ascii="Times New Roman" w:eastAsia="Calibri" w:hAnsi="Times New Roman" w:cs="Times New Roman"/>
          <w:b/>
          <w:bCs/>
          <w:sz w:val="24"/>
          <w:szCs w:val="24"/>
        </w:rPr>
      </w:pPr>
      <w:r w:rsidRPr="008B613C">
        <w:rPr>
          <w:rFonts w:ascii="Times New Roman" w:eastAsia="Calibri" w:hAnsi="Times New Roman" w:cs="Times New Roman"/>
          <w:b/>
          <w:bCs/>
          <w:sz w:val="24"/>
          <w:szCs w:val="24"/>
        </w:rPr>
        <w:t>(</w:t>
      </w:r>
      <w:r w:rsidR="00033716" w:rsidRPr="008B613C">
        <w:rPr>
          <w:rFonts w:ascii="Times New Roman" w:eastAsia="Calibri" w:hAnsi="Times New Roman" w:cs="Times New Roman"/>
          <w:b/>
          <w:bCs/>
          <w:sz w:val="24"/>
          <w:szCs w:val="24"/>
        </w:rPr>
        <w:t>014.02 Середня освіта. Мова та література (англійська)</w:t>
      </w:r>
      <w:bookmarkEnd w:id="0"/>
      <w:r w:rsidRPr="008B613C">
        <w:rPr>
          <w:rFonts w:ascii="Times New Roman" w:eastAsia="Calibri" w:hAnsi="Times New Roman" w:cs="Times New Roman"/>
          <w:b/>
          <w:bCs/>
          <w:sz w:val="24"/>
          <w:szCs w:val="24"/>
        </w:rPr>
        <w:t>)</w:t>
      </w:r>
    </w:p>
    <w:p w14:paraId="10A8DF95" w14:textId="77777777" w:rsidR="00C9296A" w:rsidRDefault="00C9296A" w:rsidP="00C9296A">
      <w:pPr>
        <w:widowControl w:val="0"/>
        <w:spacing w:after="0" w:line="360" w:lineRule="auto"/>
        <w:jc w:val="center"/>
        <w:rPr>
          <w:rFonts w:ascii="Times New Roman" w:eastAsia="Calibri" w:hAnsi="Times New Roman" w:cs="Times New Roman"/>
          <w:b/>
          <w:sz w:val="28"/>
          <w:u w:val="single"/>
        </w:rPr>
      </w:pPr>
    </w:p>
    <w:p w14:paraId="7489BB66" w14:textId="7956C3F7" w:rsidR="00C9296A" w:rsidRPr="00C9296A" w:rsidRDefault="00C9296A" w:rsidP="00C9296A">
      <w:pPr>
        <w:widowControl w:val="0"/>
        <w:spacing w:after="0" w:line="360" w:lineRule="auto"/>
        <w:jc w:val="center"/>
        <w:rPr>
          <w:rFonts w:ascii="Times New Roman" w:eastAsia="Calibri" w:hAnsi="Times New Roman" w:cs="Times New Roman"/>
          <w:b/>
          <w:sz w:val="28"/>
          <w:u w:val="single"/>
        </w:rPr>
      </w:pPr>
      <w:r w:rsidRPr="00C9296A">
        <w:rPr>
          <w:rFonts w:ascii="Times New Roman" w:eastAsia="Calibri" w:hAnsi="Times New Roman" w:cs="Times New Roman"/>
          <w:b/>
          <w:sz w:val="28"/>
          <w:u w:val="single"/>
        </w:rPr>
        <w:t>КВАЛІФІКАЦІЙНА РОБОТА</w:t>
      </w:r>
    </w:p>
    <w:p w14:paraId="4B67A4EB" w14:textId="56FEC229" w:rsidR="00DE042F" w:rsidRDefault="00C9296A" w:rsidP="001A269C">
      <w:pPr>
        <w:spacing w:after="0" w:line="480" w:lineRule="auto"/>
        <w:jc w:val="center"/>
        <w:rPr>
          <w:rFonts w:ascii="Times New Roman" w:hAnsi="Times New Roman" w:cs="Times New Roman"/>
          <w:sz w:val="24"/>
        </w:rPr>
      </w:pPr>
      <w:r w:rsidRPr="00C9296A">
        <w:rPr>
          <w:rFonts w:ascii="Times New Roman" w:eastAsia="Calibri" w:hAnsi="Times New Roman" w:cs="Times New Roman"/>
          <w:sz w:val="28"/>
        </w:rPr>
        <w:t>на здобуття освітнього ступеня магістр</w:t>
      </w:r>
    </w:p>
    <w:p w14:paraId="622EA236" w14:textId="77777777" w:rsidR="00B20F9B" w:rsidRPr="00C9296A" w:rsidRDefault="00B20F9B" w:rsidP="001A269C">
      <w:pPr>
        <w:spacing w:after="0" w:line="360" w:lineRule="auto"/>
        <w:jc w:val="center"/>
        <w:rPr>
          <w:rFonts w:ascii="Times New Roman" w:hAnsi="Times New Roman" w:cs="Times New Roman"/>
          <w:b/>
          <w:sz w:val="28"/>
          <w:szCs w:val="28"/>
        </w:rPr>
      </w:pPr>
      <w:bookmarkStart w:id="1" w:name="_Hlk150614841"/>
      <w:r w:rsidRPr="00C9296A">
        <w:rPr>
          <w:rFonts w:ascii="Times New Roman" w:hAnsi="Times New Roman" w:cs="Times New Roman"/>
          <w:b/>
          <w:sz w:val="28"/>
          <w:szCs w:val="28"/>
        </w:rPr>
        <w:t>Підвищення мотивації учнів старшої школи до вивчення граматики англійської мови засобами цифрових зас</w:t>
      </w:r>
      <w:bookmarkStart w:id="2" w:name="_GoBack"/>
      <w:bookmarkEnd w:id="2"/>
      <w:r w:rsidRPr="00C9296A">
        <w:rPr>
          <w:rFonts w:ascii="Times New Roman" w:hAnsi="Times New Roman" w:cs="Times New Roman"/>
          <w:b/>
          <w:sz w:val="28"/>
          <w:szCs w:val="28"/>
        </w:rPr>
        <w:t>тосунків</w:t>
      </w:r>
    </w:p>
    <w:bookmarkEnd w:id="1"/>
    <w:p w14:paraId="77064B06" w14:textId="60BD4365" w:rsidR="00C9296A" w:rsidRPr="00C9296A" w:rsidRDefault="00C9296A" w:rsidP="00C9296A">
      <w:pPr>
        <w:widowControl w:val="0"/>
        <w:spacing w:after="0" w:line="276" w:lineRule="auto"/>
        <w:ind w:left="3969"/>
        <w:jc w:val="both"/>
        <w:rPr>
          <w:rFonts w:ascii="Times New Roman" w:eastAsia="Calibri" w:hAnsi="Times New Roman" w:cs="Times New Roman"/>
          <w:b/>
          <w:sz w:val="24"/>
          <w:szCs w:val="24"/>
        </w:rPr>
      </w:pPr>
    </w:p>
    <w:p w14:paraId="47791533" w14:textId="7C0AF845" w:rsidR="00C9296A" w:rsidRPr="008B613C" w:rsidRDefault="006B712F" w:rsidP="008B613C">
      <w:pPr>
        <w:widowControl w:val="0"/>
        <w:spacing w:after="0" w:line="276" w:lineRule="auto"/>
        <w:ind w:left="3969"/>
        <w:jc w:val="both"/>
        <w:rPr>
          <w:rFonts w:ascii="Times New Roman" w:eastAsia="Calibri" w:hAnsi="Times New Roman" w:cs="Times New Roman"/>
          <w:sz w:val="28"/>
          <w:szCs w:val="28"/>
        </w:rPr>
      </w:pPr>
      <w:r w:rsidRPr="008B613C">
        <w:rPr>
          <w:rFonts w:ascii="Times New Roman" w:eastAsia="Calibri" w:hAnsi="Times New Roman" w:cs="Times New Roman"/>
          <w:sz w:val="28"/>
          <w:szCs w:val="28"/>
        </w:rPr>
        <w:t>студентки</w:t>
      </w:r>
      <w:r w:rsidR="00C9296A" w:rsidRPr="008B613C">
        <w:rPr>
          <w:rFonts w:ascii="Times New Roman" w:eastAsia="Calibri" w:hAnsi="Times New Roman" w:cs="Times New Roman"/>
          <w:sz w:val="28"/>
          <w:szCs w:val="28"/>
        </w:rPr>
        <w:t xml:space="preserve"> </w:t>
      </w:r>
      <w:r w:rsidR="008B613C" w:rsidRPr="008B613C">
        <w:rPr>
          <w:rFonts w:ascii="Times New Roman" w:eastAsia="Calibri" w:hAnsi="Times New Roman" w:cs="Times New Roman"/>
          <w:b/>
          <w:sz w:val="28"/>
          <w:szCs w:val="28"/>
        </w:rPr>
        <w:t>Синенко Юлії Ігорівни</w:t>
      </w:r>
    </w:p>
    <w:p w14:paraId="3AEBEC4F" w14:textId="77777777" w:rsidR="00C9296A" w:rsidRPr="00C9296A" w:rsidRDefault="00C9296A" w:rsidP="00C9296A">
      <w:pPr>
        <w:widowControl w:val="0"/>
        <w:spacing w:after="0" w:line="240" w:lineRule="auto"/>
        <w:ind w:left="3969"/>
        <w:jc w:val="both"/>
        <w:rPr>
          <w:rFonts w:ascii="Times New Roman" w:eastAsia="Calibri" w:hAnsi="Times New Roman" w:cs="Times New Roman"/>
          <w:b/>
          <w:sz w:val="24"/>
          <w:szCs w:val="24"/>
        </w:rPr>
      </w:pPr>
    </w:p>
    <w:p w14:paraId="3C5E7A5D" w14:textId="066B91B0" w:rsidR="008B613C" w:rsidRPr="001A269C" w:rsidRDefault="00C9296A" w:rsidP="001A269C">
      <w:pPr>
        <w:widowControl w:val="0"/>
        <w:spacing w:after="0" w:line="240" w:lineRule="auto"/>
        <w:ind w:left="3969"/>
        <w:jc w:val="both"/>
        <w:rPr>
          <w:rFonts w:ascii="Times New Roman" w:eastAsia="Calibri" w:hAnsi="Times New Roman" w:cs="Times New Roman"/>
          <w:bCs/>
          <w:sz w:val="28"/>
          <w:szCs w:val="28"/>
        </w:rPr>
      </w:pPr>
      <w:r w:rsidRPr="001A269C">
        <w:rPr>
          <w:rFonts w:ascii="Times New Roman" w:eastAsia="Calibri" w:hAnsi="Times New Roman" w:cs="Times New Roman"/>
          <w:bCs/>
          <w:sz w:val="28"/>
          <w:szCs w:val="28"/>
        </w:rPr>
        <w:t>Науковий керівник:</w:t>
      </w:r>
      <w:r w:rsidR="008B613C" w:rsidRPr="001A269C">
        <w:rPr>
          <w:rFonts w:ascii="Times New Roman" w:eastAsia="Calibri" w:hAnsi="Times New Roman" w:cs="Times New Roman"/>
          <w:bCs/>
          <w:sz w:val="28"/>
          <w:szCs w:val="28"/>
        </w:rPr>
        <w:t xml:space="preserve"> </w:t>
      </w:r>
    </w:p>
    <w:p w14:paraId="22445536" w14:textId="5C97888D" w:rsidR="00C9296A" w:rsidRPr="001A269C" w:rsidRDefault="008B613C" w:rsidP="008B613C">
      <w:pPr>
        <w:widowControl w:val="0"/>
        <w:spacing w:after="0" w:line="240" w:lineRule="auto"/>
        <w:ind w:left="3969"/>
        <w:jc w:val="both"/>
        <w:rPr>
          <w:rFonts w:ascii="Times New Roman" w:eastAsia="Calibri" w:hAnsi="Times New Roman" w:cs="Times New Roman"/>
          <w:b/>
          <w:sz w:val="28"/>
          <w:szCs w:val="28"/>
        </w:rPr>
      </w:pPr>
      <w:r w:rsidRPr="001A269C">
        <w:rPr>
          <w:rFonts w:ascii="Times New Roman" w:eastAsia="Calibri" w:hAnsi="Times New Roman" w:cs="Times New Roman"/>
          <w:b/>
          <w:sz w:val="28"/>
          <w:szCs w:val="28"/>
        </w:rPr>
        <w:t>Пономаренко О.В.</w:t>
      </w:r>
      <w:r w:rsidRPr="001A269C">
        <w:rPr>
          <w:rFonts w:ascii="Times New Roman" w:eastAsia="Calibri" w:hAnsi="Times New Roman" w:cs="Times New Roman"/>
          <w:bCs/>
          <w:sz w:val="28"/>
          <w:szCs w:val="28"/>
        </w:rPr>
        <w:t>,</w:t>
      </w:r>
      <w:r w:rsidRPr="001A269C">
        <w:rPr>
          <w:rFonts w:ascii="Times New Roman" w:eastAsia="Calibri" w:hAnsi="Times New Roman" w:cs="Times New Roman"/>
          <w:b/>
          <w:sz w:val="28"/>
          <w:szCs w:val="28"/>
        </w:rPr>
        <w:t xml:space="preserve"> </w:t>
      </w:r>
      <w:r w:rsidR="00C9296A" w:rsidRPr="001A269C">
        <w:rPr>
          <w:rFonts w:ascii="Times New Roman" w:eastAsia="Calibri" w:hAnsi="Times New Roman" w:cs="Times New Roman"/>
          <w:sz w:val="28"/>
          <w:szCs w:val="28"/>
        </w:rPr>
        <w:t>канд. пед. наук, доцент кафедри германської філології та методики викладання</w:t>
      </w:r>
      <w:r w:rsidR="00C9296A" w:rsidRPr="001A269C">
        <w:rPr>
          <w:rFonts w:ascii="Times New Roman" w:eastAsia="Calibri" w:hAnsi="Times New Roman" w:cs="Times New Roman"/>
          <w:b/>
          <w:sz w:val="28"/>
          <w:szCs w:val="28"/>
        </w:rPr>
        <w:t xml:space="preserve"> </w:t>
      </w:r>
      <w:r w:rsidR="00C9296A" w:rsidRPr="001A269C">
        <w:rPr>
          <w:rFonts w:ascii="Times New Roman" w:eastAsia="Calibri" w:hAnsi="Times New Roman" w:cs="Times New Roman"/>
          <w:sz w:val="28"/>
          <w:szCs w:val="28"/>
        </w:rPr>
        <w:t>іноземних мов</w:t>
      </w:r>
    </w:p>
    <w:p w14:paraId="501624A3" w14:textId="77777777" w:rsidR="00C9296A" w:rsidRPr="001A269C" w:rsidRDefault="00C9296A" w:rsidP="00C9296A">
      <w:pPr>
        <w:widowControl w:val="0"/>
        <w:spacing w:after="0" w:line="240" w:lineRule="auto"/>
        <w:ind w:left="3969"/>
        <w:jc w:val="both"/>
        <w:rPr>
          <w:rFonts w:ascii="Times New Roman" w:eastAsia="Calibri" w:hAnsi="Times New Roman" w:cs="Times New Roman"/>
          <w:b/>
          <w:sz w:val="28"/>
          <w:szCs w:val="28"/>
        </w:rPr>
      </w:pPr>
    </w:p>
    <w:p w14:paraId="7C88592D" w14:textId="77777777" w:rsidR="00C9296A" w:rsidRPr="001A269C" w:rsidRDefault="00C9296A" w:rsidP="00C9296A">
      <w:pPr>
        <w:widowControl w:val="0"/>
        <w:spacing w:after="0" w:line="240" w:lineRule="auto"/>
        <w:ind w:left="3969"/>
        <w:jc w:val="both"/>
        <w:rPr>
          <w:rFonts w:ascii="Times New Roman" w:eastAsia="Calibri" w:hAnsi="Times New Roman" w:cs="Times New Roman"/>
          <w:bCs/>
          <w:sz w:val="28"/>
          <w:szCs w:val="28"/>
          <w:lang w:val="ru-RU"/>
        </w:rPr>
      </w:pPr>
      <w:r w:rsidRPr="001A269C">
        <w:rPr>
          <w:rFonts w:ascii="Times New Roman" w:eastAsia="Calibri" w:hAnsi="Times New Roman" w:cs="Times New Roman"/>
          <w:bCs/>
          <w:sz w:val="28"/>
          <w:szCs w:val="28"/>
        </w:rPr>
        <w:t>Рецензенти:</w:t>
      </w:r>
    </w:p>
    <w:p w14:paraId="2E12FDAD" w14:textId="29243FE0" w:rsidR="00C9296A" w:rsidRPr="001A269C" w:rsidRDefault="008B613C" w:rsidP="008B613C">
      <w:pPr>
        <w:shd w:val="clear" w:color="auto" w:fill="FFFFFF"/>
        <w:spacing w:after="0" w:line="240" w:lineRule="auto"/>
        <w:ind w:left="3969"/>
        <w:rPr>
          <w:rFonts w:ascii="Arial" w:eastAsia="Times New Roman" w:hAnsi="Arial" w:cs="Arial"/>
          <w:b/>
          <w:color w:val="000000"/>
          <w:sz w:val="28"/>
          <w:szCs w:val="28"/>
          <w:lang w:val="ru-RU" w:eastAsia="ru-RU"/>
        </w:rPr>
      </w:pPr>
      <w:r w:rsidRPr="001A269C">
        <w:rPr>
          <w:rFonts w:ascii="Times New Roman" w:eastAsia="Times New Roman" w:hAnsi="Times New Roman" w:cs="Times New Roman"/>
          <w:b/>
          <w:color w:val="000000"/>
          <w:sz w:val="28"/>
          <w:szCs w:val="28"/>
          <w:lang w:eastAsia="ru-RU"/>
        </w:rPr>
        <w:t>Плотніков Є.О.</w:t>
      </w:r>
      <w:r w:rsidRPr="001A269C">
        <w:rPr>
          <w:rFonts w:ascii="Arial" w:eastAsia="Times New Roman" w:hAnsi="Arial" w:cs="Arial"/>
          <w:bCs/>
          <w:color w:val="000000"/>
          <w:sz w:val="28"/>
          <w:szCs w:val="28"/>
          <w:lang w:val="ru-RU" w:eastAsia="ru-RU"/>
        </w:rPr>
        <w:t>,</w:t>
      </w:r>
      <w:r w:rsidRPr="001A269C">
        <w:rPr>
          <w:rFonts w:ascii="Arial" w:eastAsia="Times New Roman" w:hAnsi="Arial" w:cs="Arial"/>
          <w:b/>
          <w:color w:val="000000"/>
          <w:sz w:val="28"/>
          <w:szCs w:val="28"/>
          <w:lang w:val="ru-RU" w:eastAsia="ru-RU"/>
        </w:rPr>
        <w:t xml:space="preserve"> </w:t>
      </w:r>
      <w:r w:rsidR="00C9296A" w:rsidRPr="001A269C">
        <w:rPr>
          <w:rFonts w:ascii="Times New Roman" w:eastAsia="Times New Roman" w:hAnsi="Times New Roman" w:cs="Times New Roman"/>
          <w:color w:val="000000"/>
          <w:sz w:val="28"/>
          <w:szCs w:val="28"/>
          <w:lang w:eastAsia="ru-RU"/>
        </w:rPr>
        <w:t>канд. пед. наук, доцент</w:t>
      </w:r>
      <w:r w:rsidR="006B712F" w:rsidRPr="001A269C">
        <w:rPr>
          <w:rFonts w:ascii="Arial" w:eastAsia="Times New Roman" w:hAnsi="Arial" w:cs="Arial"/>
          <w:color w:val="000000"/>
          <w:sz w:val="28"/>
          <w:szCs w:val="28"/>
          <w:lang w:val="ru-RU" w:eastAsia="ru-RU"/>
        </w:rPr>
        <w:t xml:space="preserve"> </w:t>
      </w:r>
      <w:r w:rsidR="00C9296A" w:rsidRPr="001A269C">
        <w:rPr>
          <w:rFonts w:ascii="Times New Roman" w:eastAsia="Times New Roman" w:hAnsi="Times New Roman" w:cs="Times New Roman"/>
          <w:color w:val="000000"/>
          <w:sz w:val="28"/>
          <w:szCs w:val="28"/>
          <w:lang w:eastAsia="ru-RU"/>
        </w:rPr>
        <w:t>кафедри германської філології та</w:t>
      </w:r>
      <w:r w:rsidR="006B712F" w:rsidRPr="001A269C">
        <w:rPr>
          <w:rFonts w:ascii="Arial" w:eastAsia="Times New Roman" w:hAnsi="Arial" w:cs="Arial"/>
          <w:color w:val="000000"/>
          <w:sz w:val="28"/>
          <w:szCs w:val="28"/>
          <w:lang w:val="ru-RU" w:eastAsia="ru-RU"/>
        </w:rPr>
        <w:t xml:space="preserve"> </w:t>
      </w:r>
      <w:r w:rsidR="00C9296A" w:rsidRPr="001A269C">
        <w:rPr>
          <w:rFonts w:ascii="Times New Roman" w:eastAsia="Times New Roman" w:hAnsi="Times New Roman" w:cs="Times New Roman"/>
          <w:color w:val="000000"/>
          <w:sz w:val="28"/>
          <w:szCs w:val="28"/>
          <w:lang w:eastAsia="ru-RU"/>
        </w:rPr>
        <w:t>методики викладання</w:t>
      </w:r>
      <w:r w:rsidR="00C9296A" w:rsidRPr="001A269C">
        <w:rPr>
          <w:rFonts w:ascii="Times New Roman" w:eastAsia="Times New Roman" w:hAnsi="Times New Roman" w:cs="Times New Roman"/>
          <w:b/>
          <w:bCs/>
          <w:color w:val="000000"/>
          <w:sz w:val="28"/>
          <w:szCs w:val="28"/>
          <w:lang w:eastAsia="ru-RU"/>
        </w:rPr>
        <w:t> </w:t>
      </w:r>
      <w:r w:rsidR="00C9296A" w:rsidRPr="001A269C">
        <w:rPr>
          <w:rFonts w:ascii="Times New Roman" w:eastAsia="Times New Roman" w:hAnsi="Times New Roman" w:cs="Times New Roman"/>
          <w:color w:val="000000"/>
          <w:sz w:val="28"/>
          <w:szCs w:val="28"/>
          <w:lang w:eastAsia="ru-RU"/>
        </w:rPr>
        <w:t>іноземних мов</w:t>
      </w:r>
    </w:p>
    <w:p w14:paraId="452017C6" w14:textId="77777777" w:rsidR="001A269C" w:rsidRPr="001A269C" w:rsidRDefault="008B613C" w:rsidP="001A269C">
      <w:pPr>
        <w:spacing w:after="0" w:line="240" w:lineRule="auto"/>
        <w:ind w:left="3960"/>
        <w:rPr>
          <w:rFonts w:ascii="Times New Roman" w:eastAsia="Times New Roman" w:hAnsi="Times New Roman" w:cs="Times New Roman"/>
          <w:b/>
          <w:bCs/>
          <w:color w:val="000000"/>
          <w:sz w:val="28"/>
          <w:szCs w:val="28"/>
          <w:lang w:val="ru-RU" w:eastAsia="ru-RU"/>
        </w:rPr>
      </w:pPr>
      <w:r w:rsidRPr="001A269C">
        <w:rPr>
          <w:rFonts w:ascii="Times New Roman" w:eastAsia="Times New Roman" w:hAnsi="Times New Roman" w:cs="Times New Roman"/>
          <w:b/>
          <w:color w:val="000000"/>
          <w:sz w:val="28"/>
          <w:szCs w:val="28"/>
          <w:lang w:val="ru-RU" w:eastAsia="ru-RU"/>
        </w:rPr>
        <w:t>Москалець</w:t>
      </w:r>
      <w:r w:rsidR="001A269C" w:rsidRPr="001A269C">
        <w:rPr>
          <w:rFonts w:ascii="Times New Roman" w:eastAsia="Times New Roman" w:hAnsi="Times New Roman" w:cs="Times New Roman"/>
          <w:b/>
          <w:color w:val="000000"/>
          <w:sz w:val="28"/>
          <w:szCs w:val="28"/>
          <w:lang w:eastAsia="ru-RU"/>
        </w:rPr>
        <w:t xml:space="preserve"> О.</w:t>
      </w:r>
      <w:r w:rsidR="001A269C" w:rsidRPr="001A269C">
        <w:rPr>
          <w:rFonts w:ascii="Times New Roman" w:eastAsia="Times New Roman" w:hAnsi="Times New Roman" w:cs="Times New Roman"/>
          <w:b/>
          <w:color w:val="000000"/>
          <w:sz w:val="28"/>
          <w:szCs w:val="28"/>
          <w:lang w:val="ru-RU" w:eastAsia="ru-RU"/>
        </w:rPr>
        <w:t>О.</w:t>
      </w:r>
      <w:r w:rsidR="001A269C" w:rsidRPr="001A269C">
        <w:rPr>
          <w:rFonts w:ascii="Times New Roman" w:eastAsia="Times New Roman" w:hAnsi="Times New Roman" w:cs="Times New Roman"/>
          <w:bCs/>
          <w:color w:val="000000"/>
          <w:sz w:val="28"/>
          <w:szCs w:val="28"/>
          <w:lang w:val="ru-RU" w:eastAsia="ru-RU"/>
        </w:rPr>
        <w:t>,</w:t>
      </w:r>
      <w:r w:rsidR="001A269C" w:rsidRPr="001A269C">
        <w:rPr>
          <w:rFonts w:ascii="Times New Roman" w:eastAsia="Times New Roman" w:hAnsi="Times New Roman" w:cs="Times New Roman"/>
          <w:b/>
          <w:color w:val="000000"/>
          <w:sz w:val="28"/>
          <w:szCs w:val="28"/>
          <w:lang w:val="ru-RU" w:eastAsia="ru-RU"/>
        </w:rPr>
        <w:t xml:space="preserve"> </w:t>
      </w:r>
      <w:r w:rsidR="001A269C" w:rsidRPr="001A269C">
        <w:rPr>
          <w:rFonts w:ascii="Times New Roman" w:eastAsia="Times New Roman" w:hAnsi="Times New Roman" w:cs="Times New Roman"/>
          <w:color w:val="000000"/>
          <w:sz w:val="28"/>
          <w:szCs w:val="28"/>
          <w:lang w:eastAsia="ru-RU"/>
        </w:rPr>
        <w:t>канд. пед. наук, доцент кафедри лінгвістики та перекладу</w:t>
      </w:r>
      <w:r w:rsidR="001A269C" w:rsidRPr="001A269C">
        <w:rPr>
          <w:rFonts w:ascii="Times New Roman" w:eastAsia="Times New Roman" w:hAnsi="Times New Roman" w:cs="Times New Roman"/>
          <w:b/>
          <w:bCs/>
          <w:color w:val="000000"/>
          <w:sz w:val="28"/>
          <w:szCs w:val="28"/>
          <w:lang w:val="ru-RU" w:eastAsia="ru-RU"/>
        </w:rPr>
        <w:t xml:space="preserve"> </w:t>
      </w:r>
    </w:p>
    <w:p w14:paraId="01C2CBAF" w14:textId="7853E25E" w:rsidR="008B613C" w:rsidRPr="001A269C" w:rsidRDefault="001A269C" w:rsidP="001A269C">
      <w:pPr>
        <w:spacing w:after="0" w:line="240" w:lineRule="auto"/>
        <w:ind w:left="3960"/>
        <w:rPr>
          <w:rFonts w:ascii="Times New Roman" w:eastAsia="Times New Roman" w:hAnsi="Times New Roman" w:cs="Times New Roman"/>
          <w:b/>
          <w:color w:val="000000"/>
          <w:sz w:val="28"/>
          <w:szCs w:val="28"/>
          <w:lang w:val="ru-RU" w:eastAsia="ru-RU"/>
        </w:rPr>
      </w:pPr>
      <w:r w:rsidRPr="001A269C">
        <w:rPr>
          <w:rFonts w:ascii="Times New Roman" w:eastAsia="Times New Roman" w:hAnsi="Times New Roman" w:cs="Times New Roman"/>
          <w:color w:val="000000"/>
          <w:sz w:val="28"/>
          <w:szCs w:val="28"/>
          <w:lang w:eastAsia="ru-RU"/>
        </w:rPr>
        <w:t>факультету романо-германської філології Київського університету</w:t>
      </w:r>
      <w:r w:rsidRPr="001A269C">
        <w:rPr>
          <w:rFonts w:ascii="Arial" w:eastAsia="Times New Roman" w:hAnsi="Arial" w:cs="Arial"/>
          <w:color w:val="000000"/>
          <w:sz w:val="28"/>
          <w:szCs w:val="28"/>
          <w:lang w:val="ru-RU" w:eastAsia="ru-RU"/>
        </w:rPr>
        <w:t xml:space="preserve"> </w:t>
      </w:r>
      <w:r w:rsidRPr="001A269C">
        <w:rPr>
          <w:rFonts w:ascii="Times New Roman" w:eastAsia="Times New Roman" w:hAnsi="Times New Roman" w:cs="Times New Roman"/>
          <w:color w:val="000000"/>
          <w:sz w:val="28"/>
          <w:szCs w:val="28"/>
          <w:lang w:eastAsia="ru-RU"/>
        </w:rPr>
        <w:t>імені Бориса Грінченка </w:t>
      </w:r>
    </w:p>
    <w:p w14:paraId="40802770" w14:textId="09DF9442" w:rsidR="00C9296A" w:rsidRPr="006B712F" w:rsidRDefault="00C9296A" w:rsidP="006B712F">
      <w:pPr>
        <w:shd w:val="clear" w:color="auto" w:fill="FFFFFF"/>
        <w:spacing w:after="0" w:line="240" w:lineRule="auto"/>
        <w:ind w:left="3969"/>
        <w:rPr>
          <w:rFonts w:ascii="Times New Roman" w:eastAsia="Times New Roman" w:hAnsi="Times New Roman" w:cs="Times New Roman"/>
          <w:b/>
          <w:bCs/>
          <w:color w:val="000000"/>
          <w:sz w:val="24"/>
          <w:szCs w:val="24"/>
          <w:lang w:val="ru-RU" w:eastAsia="ru-RU"/>
        </w:rPr>
      </w:pPr>
    </w:p>
    <w:p w14:paraId="324EFC7E" w14:textId="58B912D3" w:rsidR="00033716" w:rsidRPr="001A269C" w:rsidRDefault="00033716" w:rsidP="00432ECA">
      <w:pPr>
        <w:spacing w:after="0" w:line="276" w:lineRule="auto"/>
        <w:ind w:left="3060" w:firstLine="270"/>
        <w:rPr>
          <w:rFonts w:ascii="Times New Roman" w:hAnsi="Times New Roman" w:cs="Times New Roman"/>
          <w:bCs/>
          <w:sz w:val="28"/>
          <w:szCs w:val="28"/>
        </w:rPr>
      </w:pPr>
      <w:r w:rsidRPr="001A269C">
        <w:rPr>
          <w:rFonts w:ascii="Times New Roman" w:hAnsi="Times New Roman" w:cs="Times New Roman"/>
          <w:bCs/>
          <w:sz w:val="28"/>
          <w:szCs w:val="28"/>
        </w:rPr>
        <w:t>Допущено до захисту</w:t>
      </w:r>
    </w:p>
    <w:p w14:paraId="58A49795" w14:textId="3D581C3A" w:rsidR="00432ECA" w:rsidRPr="00432ECA" w:rsidRDefault="00033716" w:rsidP="00432ECA">
      <w:pPr>
        <w:spacing w:after="0" w:line="276" w:lineRule="auto"/>
        <w:ind w:left="3330"/>
        <w:rPr>
          <w:rFonts w:ascii="Times New Roman" w:hAnsi="Times New Roman" w:cs="Times New Roman"/>
          <w:bCs/>
          <w:sz w:val="28"/>
          <w:szCs w:val="28"/>
        </w:rPr>
      </w:pPr>
      <w:r w:rsidRPr="001A269C">
        <w:rPr>
          <w:rFonts w:ascii="Times New Roman" w:hAnsi="Times New Roman" w:cs="Times New Roman"/>
          <w:bCs/>
          <w:sz w:val="28"/>
          <w:szCs w:val="28"/>
        </w:rPr>
        <w:t>Завідувач кафедри ________________________</w:t>
      </w:r>
    </w:p>
    <w:p w14:paraId="6AB5535A" w14:textId="1CC9C388" w:rsidR="005815FC" w:rsidRDefault="00C9296A" w:rsidP="001A269C">
      <w:pPr>
        <w:spacing w:after="0" w:line="480" w:lineRule="auto"/>
        <w:jc w:val="center"/>
        <w:rPr>
          <w:rFonts w:ascii="Times New Roman" w:hAnsi="Times New Roman" w:cs="Times New Roman"/>
          <w:sz w:val="28"/>
          <w:szCs w:val="28"/>
        </w:rPr>
        <w:sectPr w:rsidR="005815FC" w:rsidSect="005815FC">
          <w:pgSz w:w="11906" w:h="16838"/>
          <w:pgMar w:top="1134" w:right="567" w:bottom="1134" w:left="1701" w:header="709" w:footer="709" w:gutter="0"/>
          <w:pgNumType w:start="1"/>
          <w:cols w:space="708"/>
          <w:docGrid w:linePitch="360"/>
        </w:sectPr>
      </w:pPr>
      <w:r>
        <w:rPr>
          <w:rFonts w:ascii="Times New Roman" w:hAnsi="Times New Roman" w:cs="Times New Roman"/>
          <w:sz w:val="28"/>
          <w:szCs w:val="28"/>
        </w:rPr>
        <w:t xml:space="preserve">Ніжин </w:t>
      </w:r>
      <w:r w:rsidR="005815FC">
        <w:rPr>
          <w:rFonts w:ascii="Times New Roman" w:hAnsi="Times New Roman" w:cs="Times New Roman"/>
          <w:sz w:val="28"/>
          <w:szCs w:val="28"/>
        </w:rPr>
        <w:t>2023</w:t>
      </w:r>
    </w:p>
    <w:p w14:paraId="34981BBD" w14:textId="4371401C" w:rsidR="0032659C" w:rsidRDefault="0032659C" w:rsidP="005815FC">
      <w:pPr>
        <w:spacing w:after="0" w:line="480" w:lineRule="auto"/>
        <w:rPr>
          <w:rFonts w:ascii="Times New Roman" w:hAnsi="Times New Roman" w:cs="Times New Roman"/>
          <w:sz w:val="28"/>
          <w:szCs w:val="28"/>
        </w:rPr>
      </w:pPr>
    </w:p>
    <w:p w14:paraId="13278317"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r w:rsidRPr="00F24FB2">
        <w:rPr>
          <w:rFonts w:ascii="Times New Roman" w:eastAsia="Times New Roman" w:hAnsi="Times New Roman" w:cs="Times New Roman"/>
          <w:sz w:val="28"/>
          <w:szCs w:val="28"/>
          <w:lang w:eastAsia="ru-RU"/>
        </w:rPr>
        <w:t>MINISTRY OF SCIENCE AND EDUCATION OF UKRAINE</w:t>
      </w:r>
    </w:p>
    <w:p w14:paraId="67F4F8B5" w14:textId="35186BE8" w:rsidR="00E21AB3" w:rsidRDefault="005F6AC7" w:rsidP="00E21AB3">
      <w:pPr>
        <w:widowControl w:val="0"/>
        <w:spacing w:after="0" w:line="360" w:lineRule="auto"/>
        <w:jc w:val="center"/>
        <w:rPr>
          <w:rFonts w:ascii="Times New Roman" w:eastAsia="Times New Roman" w:hAnsi="Times New Roman" w:cs="Times New Roman"/>
          <w:sz w:val="28"/>
          <w:szCs w:val="28"/>
          <w:lang w:eastAsia="ru-RU"/>
        </w:rPr>
      </w:pPr>
      <w:r w:rsidRPr="00F24FB2">
        <w:rPr>
          <w:rFonts w:ascii="Times New Roman" w:eastAsia="Times New Roman" w:hAnsi="Times New Roman" w:cs="Times New Roman"/>
          <w:sz w:val="28"/>
          <w:szCs w:val="28"/>
          <w:lang w:eastAsia="ru-RU"/>
        </w:rPr>
        <w:t xml:space="preserve">NIZHYN </w:t>
      </w:r>
      <w:r>
        <w:rPr>
          <w:rFonts w:ascii="Times New Roman" w:eastAsia="Times New Roman" w:hAnsi="Times New Roman" w:cs="Times New Roman"/>
          <w:sz w:val="28"/>
          <w:szCs w:val="28"/>
          <w:lang w:val="en-US" w:eastAsia="ru-RU"/>
        </w:rPr>
        <w:t xml:space="preserve">MYKOLA </w:t>
      </w:r>
      <w:r w:rsidR="00E21AB3" w:rsidRPr="00F24FB2">
        <w:rPr>
          <w:rFonts w:ascii="Times New Roman" w:eastAsia="Times New Roman" w:hAnsi="Times New Roman" w:cs="Times New Roman"/>
          <w:sz w:val="28"/>
          <w:szCs w:val="28"/>
          <w:lang w:eastAsia="ru-RU"/>
        </w:rPr>
        <w:t>GOGOL STATE UNIVERSITY</w:t>
      </w:r>
    </w:p>
    <w:p w14:paraId="6F6D5380" w14:textId="4A2AD332"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r w:rsidRPr="00F24FB2">
        <w:rPr>
          <w:rFonts w:ascii="Times New Roman" w:eastAsia="Times New Roman" w:hAnsi="Times New Roman" w:cs="Times New Roman"/>
          <w:sz w:val="28"/>
          <w:szCs w:val="28"/>
          <w:lang w:eastAsia="ru-RU"/>
        </w:rPr>
        <w:t>Germanic Philology and Foreign Languages Methodology Department</w:t>
      </w:r>
    </w:p>
    <w:p w14:paraId="502950D5"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p>
    <w:p w14:paraId="5C0ED49E"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p>
    <w:p w14:paraId="3FFF980D"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p>
    <w:p w14:paraId="4B78FEB8"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p>
    <w:p w14:paraId="7BD0A412"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eastAsia="ru-RU"/>
        </w:rPr>
      </w:pPr>
    </w:p>
    <w:p w14:paraId="5C8A62AC" w14:textId="77777777" w:rsidR="00E21AB3" w:rsidRDefault="00E21AB3" w:rsidP="00E21AB3">
      <w:pPr>
        <w:widowControl w:val="0"/>
        <w:spacing w:after="0" w:line="360" w:lineRule="auto"/>
        <w:rPr>
          <w:rFonts w:ascii="Times New Roman" w:eastAsia="Times New Roman" w:hAnsi="Times New Roman" w:cs="Times New Roman"/>
          <w:sz w:val="28"/>
          <w:szCs w:val="28"/>
          <w:lang w:eastAsia="ru-RU"/>
        </w:rPr>
      </w:pPr>
    </w:p>
    <w:p w14:paraId="43F83959" w14:textId="686F8410" w:rsidR="00E21AB3" w:rsidRP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r w:rsidRPr="00A9241E">
        <w:rPr>
          <w:rFonts w:ascii="Times New Roman" w:eastAsia="Times New Roman" w:hAnsi="Times New Roman" w:cs="Times New Roman"/>
          <w:sz w:val="28"/>
          <w:szCs w:val="28"/>
          <w:lang w:val="en-US" w:eastAsia="ru-RU"/>
        </w:rPr>
        <w:t xml:space="preserve">Yuliia </w:t>
      </w:r>
      <w:r>
        <w:rPr>
          <w:rFonts w:ascii="Times New Roman" w:eastAsia="Times New Roman" w:hAnsi="Times New Roman" w:cs="Times New Roman"/>
          <w:sz w:val="28"/>
          <w:szCs w:val="28"/>
          <w:lang w:val="en-US" w:eastAsia="ru-RU"/>
        </w:rPr>
        <w:t>Synenko</w:t>
      </w:r>
    </w:p>
    <w:p w14:paraId="24BCF582"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63202495" w14:textId="1C728708" w:rsidR="00E21AB3" w:rsidRDefault="00E21AB3" w:rsidP="00E21AB3">
      <w:pPr>
        <w:widowControl w:val="0"/>
        <w:spacing w:after="0" w:line="360" w:lineRule="auto"/>
        <w:jc w:val="center"/>
        <w:rPr>
          <w:rFonts w:ascii="Times New Roman" w:eastAsia="Times New Roman" w:hAnsi="Times New Roman" w:cs="Times New Roman"/>
          <w:b/>
          <w:sz w:val="28"/>
          <w:szCs w:val="28"/>
          <w:lang w:val="en-US" w:eastAsia="ru-RU"/>
        </w:rPr>
      </w:pPr>
      <w:r w:rsidRPr="00301A86">
        <w:rPr>
          <w:rFonts w:ascii="Times New Roman" w:eastAsia="Calibri" w:hAnsi="Times New Roman" w:cs="Times New Roman"/>
          <w:b/>
          <w:bCs/>
          <w:sz w:val="28"/>
          <w:szCs w:val="28"/>
        </w:rPr>
        <w:t>Increasing the motivation of high school students to study English grammar by means of digital applications</w:t>
      </w:r>
    </w:p>
    <w:p w14:paraId="632861AA"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r w:rsidRPr="00F24FB2">
        <w:rPr>
          <w:rFonts w:ascii="Times New Roman" w:eastAsia="Times New Roman" w:hAnsi="Times New Roman" w:cs="Times New Roman"/>
          <w:sz w:val="28"/>
          <w:szCs w:val="28"/>
          <w:lang w:eastAsia="ru-RU"/>
        </w:rPr>
        <w:t>Master’s Thesis</w:t>
      </w:r>
      <w:r w:rsidRPr="00F24FB2">
        <w:rPr>
          <w:rFonts w:ascii="Times New Roman" w:eastAsia="Times New Roman" w:hAnsi="Times New Roman" w:cs="Times New Roman"/>
          <w:sz w:val="28"/>
          <w:szCs w:val="28"/>
          <w:lang w:eastAsia="ru-RU"/>
        </w:rPr>
        <w:br/>
      </w:r>
    </w:p>
    <w:p w14:paraId="1F379073"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31AD4F84"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60D03638"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2EBCF62F"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222EA8D7" w14:textId="77777777" w:rsidR="00E21AB3" w:rsidRDefault="00E21AB3" w:rsidP="00E21AB3">
      <w:pPr>
        <w:widowControl w:val="0"/>
        <w:spacing w:after="0" w:line="360" w:lineRule="auto"/>
        <w:rPr>
          <w:rFonts w:ascii="Times New Roman" w:eastAsia="Times New Roman" w:hAnsi="Times New Roman" w:cs="Times New Roman"/>
          <w:sz w:val="28"/>
          <w:szCs w:val="28"/>
          <w:lang w:val="en-US" w:eastAsia="ru-RU"/>
        </w:rPr>
      </w:pPr>
    </w:p>
    <w:p w14:paraId="0757D501" w14:textId="20CCF35D" w:rsidR="005F6AC7" w:rsidRDefault="00E21AB3" w:rsidP="00E21AB3">
      <w:pPr>
        <w:widowControl w:val="0"/>
        <w:spacing w:after="0" w:line="360" w:lineRule="auto"/>
        <w:ind w:left="5670"/>
        <w:rPr>
          <w:rFonts w:ascii="Times New Roman" w:eastAsia="Times New Roman" w:hAnsi="Times New Roman" w:cs="Times New Roman"/>
          <w:sz w:val="28"/>
          <w:szCs w:val="28"/>
          <w:lang w:val="en-US" w:eastAsia="ru-RU"/>
        </w:rPr>
      </w:pPr>
      <w:r w:rsidRPr="00F24FB2">
        <w:rPr>
          <w:rFonts w:ascii="Times New Roman" w:eastAsia="Times New Roman" w:hAnsi="Times New Roman" w:cs="Times New Roman"/>
          <w:sz w:val="28"/>
          <w:szCs w:val="28"/>
          <w:lang w:eastAsia="ru-RU"/>
        </w:rPr>
        <w:t>Research Supervisor</w:t>
      </w:r>
      <w:r w:rsidR="005F6AC7">
        <w:rPr>
          <w:rFonts w:ascii="Times New Roman" w:eastAsia="Times New Roman" w:hAnsi="Times New Roman" w:cs="Times New Roman"/>
          <w:sz w:val="28"/>
          <w:szCs w:val="28"/>
          <w:lang w:val="en-US" w:eastAsia="ru-RU"/>
        </w:rPr>
        <w:t>: a</w:t>
      </w:r>
      <w:r w:rsidR="005F6AC7" w:rsidRPr="00F24FB2">
        <w:rPr>
          <w:rFonts w:ascii="Times New Roman" w:eastAsia="Times New Roman" w:hAnsi="Times New Roman" w:cs="Times New Roman"/>
          <w:sz w:val="28"/>
          <w:szCs w:val="28"/>
          <w:lang w:eastAsia="ru-RU"/>
        </w:rPr>
        <w:t>ssoc</w:t>
      </w:r>
      <w:r w:rsidR="005F6AC7">
        <w:rPr>
          <w:rFonts w:ascii="Times New Roman" w:eastAsia="Times New Roman" w:hAnsi="Times New Roman" w:cs="Times New Roman"/>
          <w:sz w:val="28"/>
          <w:szCs w:val="28"/>
          <w:lang w:val="en-US" w:eastAsia="ru-RU"/>
        </w:rPr>
        <w:t>. p</w:t>
      </w:r>
      <w:r w:rsidR="005F6AC7" w:rsidRPr="00F24FB2">
        <w:rPr>
          <w:rFonts w:ascii="Times New Roman" w:eastAsia="Times New Roman" w:hAnsi="Times New Roman" w:cs="Times New Roman"/>
          <w:sz w:val="28"/>
          <w:szCs w:val="28"/>
          <w:lang w:eastAsia="ru-RU"/>
        </w:rPr>
        <w:t>ro</w:t>
      </w:r>
      <w:r w:rsidR="005F6AC7">
        <w:rPr>
          <w:rFonts w:ascii="Times New Roman" w:eastAsia="Times New Roman" w:hAnsi="Times New Roman" w:cs="Times New Roman"/>
          <w:sz w:val="28"/>
          <w:szCs w:val="28"/>
          <w:lang w:val="en-US" w:eastAsia="ru-RU"/>
        </w:rPr>
        <w:t xml:space="preserve">f., </w:t>
      </w:r>
      <w:r w:rsidRPr="00F24FB2">
        <w:rPr>
          <w:rFonts w:ascii="Times New Roman" w:eastAsia="Times New Roman" w:hAnsi="Times New Roman" w:cs="Times New Roman"/>
          <w:sz w:val="28"/>
          <w:szCs w:val="28"/>
          <w:lang w:eastAsia="ru-RU"/>
        </w:rPr>
        <w:t xml:space="preserve">PhD </w:t>
      </w:r>
      <w:r w:rsidR="005F6AC7">
        <w:rPr>
          <w:rFonts w:ascii="Times New Roman" w:eastAsia="Times New Roman" w:hAnsi="Times New Roman" w:cs="Times New Roman"/>
          <w:sz w:val="28"/>
          <w:szCs w:val="28"/>
          <w:lang w:val="en-US" w:eastAsia="ru-RU"/>
        </w:rPr>
        <w:t xml:space="preserve">in </w:t>
      </w:r>
      <w:r w:rsidRPr="00F24FB2">
        <w:rPr>
          <w:rFonts w:ascii="Times New Roman" w:eastAsia="Times New Roman" w:hAnsi="Times New Roman" w:cs="Times New Roman"/>
          <w:sz w:val="28"/>
          <w:szCs w:val="28"/>
          <w:lang w:eastAsia="ru-RU"/>
        </w:rPr>
        <w:t>Education,</w:t>
      </w:r>
      <w:r w:rsidR="005F6AC7">
        <w:rPr>
          <w:rFonts w:ascii="Times New Roman" w:eastAsia="Times New Roman" w:hAnsi="Times New Roman" w:cs="Times New Roman"/>
          <w:sz w:val="28"/>
          <w:szCs w:val="28"/>
          <w:lang w:val="en-US" w:eastAsia="ru-RU"/>
        </w:rPr>
        <w:t xml:space="preserve"> </w:t>
      </w:r>
    </w:p>
    <w:p w14:paraId="730FF6E0" w14:textId="5EF753C2" w:rsidR="00E21AB3" w:rsidRPr="00F24FB2" w:rsidRDefault="00E21AB3" w:rsidP="00E21AB3">
      <w:pPr>
        <w:widowControl w:val="0"/>
        <w:spacing w:after="0" w:line="360" w:lineRule="auto"/>
        <w:ind w:left="567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Ol</w:t>
      </w:r>
      <w:r w:rsidR="005F6AC7">
        <w:rPr>
          <w:rFonts w:ascii="Times New Roman" w:eastAsia="Times New Roman" w:hAnsi="Times New Roman" w:cs="Times New Roman"/>
          <w:sz w:val="28"/>
          <w:szCs w:val="28"/>
          <w:lang w:val="en-US" w:eastAsia="ru-RU"/>
        </w:rPr>
        <w:t>h</w:t>
      </w:r>
      <w:r>
        <w:rPr>
          <w:rFonts w:ascii="Times New Roman" w:eastAsia="Times New Roman" w:hAnsi="Times New Roman" w:cs="Times New Roman"/>
          <w:sz w:val="28"/>
          <w:szCs w:val="28"/>
          <w:lang w:val="en-US" w:eastAsia="ru-RU"/>
        </w:rPr>
        <w:t>a Ponomarenko</w:t>
      </w:r>
    </w:p>
    <w:p w14:paraId="467EE71C"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0D750134" w14:textId="77777777" w:rsidR="00E21AB3" w:rsidRDefault="00E21AB3" w:rsidP="00E21AB3">
      <w:pPr>
        <w:widowControl w:val="0"/>
        <w:spacing w:after="0" w:line="360" w:lineRule="auto"/>
        <w:jc w:val="center"/>
        <w:rPr>
          <w:rFonts w:ascii="Times New Roman" w:eastAsia="Times New Roman" w:hAnsi="Times New Roman" w:cs="Times New Roman"/>
          <w:sz w:val="28"/>
          <w:szCs w:val="28"/>
          <w:lang w:val="en-US" w:eastAsia="ru-RU"/>
        </w:rPr>
      </w:pPr>
    </w:p>
    <w:p w14:paraId="61B0CCC2" w14:textId="16DD9861" w:rsidR="00E21AB3" w:rsidRDefault="00E21AB3" w:rsidP="00E21AB3">
      <w:pPr>
        <w:jc w:val="center"/>
        <w:rPr>
          <w:rFonts w:ascii="Times New Roman" w:eastAsia="Times New Roman" w:hAnsi="Times New Roman" w:cs="Times New Roman"/>
          <w:b/>
          <w:sz w:val="28"/>
          <w:szCs w:val="28"/>
          <w:lang w:val="en-US" w:eastAsia="ru-RU"/>
        </w:rPr>
      </w:pPr>
      <w:r w:rsidRPr="00A9241E">
        <w:rPr>
          <w:rFonts w:ascii="Times New Roman" w:eastAsia="Times New Roman" w:hAnsi="Times New Roman" w:cs="Times New Roman"/>
          <w:b/>
          <w:sz w:val="28"/>
          <w:szCs w:val="28"/>
          <w:lang w:eastAsia="ru-RU"/>
        </w:rPr>
        <w:t>Nizhyn 20</w:t>
      </w:r>
      <w:r w:rsidRPr="00A9241E">
        <w:rPr>
          <w:rFonts w:ascii="Times New Roman" w:eastAsia="Times New Roman" w:hAnsi="Times New Roman" w:cs="Times New Roman"/>
          <w:b/>
          <w:sz w:val="28"/>
          <w:szCs w:val="28"/>
          <w:lang w:val="en-US" w:eastAsia="ru-RU"/>
        </w:rPr>
        <w:t>2</w:t>
      </w:r>
      <w:r w:rsidR="005F6AC7">
        <w:rPr>
          <w:rFonts w:ascii="Times New Roman" w:eastAsia="Times New Roman" w:hAnsi="Times New Roman" w:cs="Times New Roman"/>
          <w:b/>
          <w:sz w:val="28"/>
          <w:szCs w:val="28"/>
          <w:lang w:val="en-US" w:eastAsia="ru-RU"/>
        </w:rPr>
        <w:t>3</w:t>
      </w:r>
    </w:p>
    <w:p w14:paraId="55686222" w14:textId="20898C6B" w:rsidR="00E21AB3" w:rsidRDefault="00E21AB3">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34B71454" w14:textId="77777777" w:rsidR="002C60D1" w:rsidRPr="00F64404" w:rsidRDefault="002C60D1" w:rsidP="002C60D1">
      <w:pPr>
        <w:spacing w:after="0" w:line="360" w:lineRule="auto"/>
        <w:jc w:val="center"/>
        <w:rPr>
          <w:rFonts w:ascii="Times New Roman" w:eastAsia="Calibri" w:hAnsi="Times New Roman" w:cs="Times New Roman"/>
          <w:b/>
          <w:sz w:val="28"/>
          <w:szCs w:val="28"/>
        </w:rPr>
      </w:pPr>
      <w:r w:rsidRPr="00F64404">
        <w:rPr>
          <w:rFonts w:ascii="Times New Roman" w:eastAsia="Calibri" w:hAnsi="Times New Roman" w:cs="Times New Roman"/>
          <w:b/>
          <w:sz w:val="28"/>
          <w:szCs w:val="28"/>
        </w:rPr>
        <w:lastRenderedPageBreak/>
        <w:t>АНОТАЦІЯ</w:t>
      </w:r>
    </w:p>
    <w:p w14:paraId="6E93BD6B" w14:textId="77777777" w:rsidR="002C60D1" w:rsidRPr="00F64404" w:rsidRDefault="002C60D1" w:rsidP="00250661">
      <w:pPr>
        <w:spacing w:after="0" w:line="276"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Синенко</w:t>
      </w:r>
      <w:r w:rsidRPr="00F64404">
        <w:rPr>
          <w:rFonts w:ascii="Times New Roman" w:eastAsia="Calibri" w:hAnsi="Times New Roman" w:cs="Times New Roman"/>
          <w:b/>
          <w:sz w:val="28"/>
          <w:szCs w:val="28"/>
        </w:rPr>
        <w:t xml:space="preserve"> Ю.</w:t>
      </w:r>
      <w:r>
        <w:rPr>
          <w:rFonts w:ascii="Times New Roman" w:eastAsia="Calibri" w:hAnsi="Times New Roman" w:cs="Times New Roman"/>
          <w:b/>
          <w:sz w:val="28"/>
          <w:szCs w:val="28"/>
        </w:rPr>
        <w:t>І</w:t>
      </w:r>
      <w:r w:rsidRPr="00F64404">
        <w:rPr>
          <w:rFonts w:ascii="Times New Roman" w:eastAsia="Calibri" w:hAnsi="Times New Roman" w:cs="Times New Roman"/>
          <w:b/>
          <w:sz w:val="28"/>
          <w:szCs w:val="28"/>
        </w:rPr>
        <w:t>. Підвищення мотивації учнів старшої школи до вивчення граматики англійської мови засобами цифрових застосунків</w:t>
      </w:r>
      <w:r>
        <w:rPr>
          <w:rFonts w:ascii="Times New Roman" w:eastAsia="Calibri" w:hAnsi="Times New Roman" w:cs="Times New Roman"/>
          <w:b/>
          <w:sz w:val="28"/>
          <w:szCs w:val="28"/>
        </w:rPr>
        <w:t>.</w:t>
      </w:r>
      <w:r w:rsidRPr="00F64404">
        <w:rPr>
          <w:rFonts w:ascii="Times New Roman" w:eastAsia="Calibri" w:hAnsi="Times New Roman" w:cs="Times New Roman"/>
          <w:sz w:val="28"/>
          <w:szCs w:val="28"/>
        </w:rPr>
        <w:t xml:space="preserve"> – Рукопис</w:t>
      </w:r>
    </w:p>
    <w:p w14:paraId="34D6A915" w14:textId="77777777" w:rsidR="002C60D1" w:rsidRPr="00F64404" w:rsidRDefault="002C60D1" w:rsidP="00250661">
      <w:pPr>
        <w:spacing w:after="0" w:line="276" w:lineRule="auto"/>
        <w:jc w:val="both"/>
        <w:rPr>
          <w:rFonts w:ascii="Times New Roman" w:eastAsia="Calibri" w:hAnsi="Times New Roman" w:cs="Times New Roman"/>
          <w:sz w:val="28"/>
          <w:szCs w:val="28"/>
        </w:rPr>
      </w:pPr>
      <w:r w:rsidRPr="00F64404">
        <w:rPr>
          <w:rFonts w:ascii="Times New Roman" w:eastAsia="Calibri" w:hAnsi="Times New Roman" w:cs="Times New Roman"/>
          <w:sz w:val="28"/>
          <w:szCs w:val="28"/>
        </w:rPr>
        <w:t>Кваліфікаційна робота на здобуття освітнього ступеня магістр. Спеціальність 014.02 Середня освіта (</w:t>
      </w:r>
      <w:r>
        <w:rPr>
          <w:rFonts w:ascii="Times New Roman" w:eastAsia="Calibri" w:hAnsi="Times New Roman" w:cs="Times New Roman"/>
          <w:sz w:val="28"/>
          <w:szCs w:val="28"/>
        </w:rPr>
        <w:t>М</w:t>
      </w:r>
      <w:r w:rsidRPr="00F64404">
        <w:rPr>
          <w:rFonts w:ascii="Times New Roman" w:eastAsia="Calibri" w:hAnsi="Times New Roman" w:cs="Times New Roman"/>
          <w:sz w:val="28"/>
          <w:szCs w:val="28"/>
        </w:rPr>
        <w:t xml:space="preserve">ова </w:t>
      </w:r>
      <w:r>
        <w:rPr>
          <w:rFonts w:ascii="Times New Roman" w:eastAsia="Calibri" w:hAnsi="Times New Roman" w:cs="Times New Roman"/>
          <w:sz w:val="28"/>
          <w:szCs w:val="28"/>
        </w:rPr>
        <w:t>та</w:t>
      </w:r>
      <w:r w:rsidRPr="00F64404">
        <w:rPr>
          <w:rFonts w:ascii="Times New Roman" w:eastAsia="Calibri" w:hAnsi="Times New Roman" w:cs="Times New Roman"/>
          <w:sz w:val="28"/>
          <w:szCs w:val="28"/>
        </w:rPr>
        <w:t xml:space="preserve"> література</w:t>
      </w:r>
      <w:r>
        <w:rPr>
          <w:rFonts w:ascii="Times New Roman" w:eastAsia="Calibri" w:hAnsi="Times New Roman" w:cs="Times New Roman"/>
          <w:sz w:val="28"/>
          <w:szCs w:val="28"/>
        </w:rPr>
        <w:t xml:space="preserve"> (англійська)</w:t>
      </w:r>
      <w:r w:rsidRPr="00F64404">
        <w:rPr>
          <w:rFonts w:ascii="Times New Roman" w:eastAsia="Calibri" w:hAnsi="Times New Roman" w:cs="Times New Roman"/>
          <w:sz w:val="28"/>
          <w:szCs w:val="28"/>
        </w:rPr>
        <w:t>)</w:t>
      </w:r>
      <w:r>
        <w:rPr>
          <w:rFonts w:ascii="Times New Roman" w:eastAsia="Calibri" w:hAnsi="Times New Roman" w:cs="Times New Roman"/>
          <w:sz w:val="28"/>
          <w:szCs w:val="28"/>
        </w:rPr>
        <w:t xml:space="preserve"> ОПП </w:t>
      </w:r>
      <w:r w:rsidRPr="00F64404">
        <w:rPr>
          <w:rFonts w:ascii="Times New Roman" w:eastAsia="Calibri" w:hAnsi="Times New Roman" w:cs="Times New Roman"/>
          <w:sz w:val="28"/>
          <w:szCs w:val="28"/>
        </w:rPr>
        <w:t xml:space="preserve">Середня освіта. </w:t>
      </w:r>
      <w:r w:rsidRPr="00C9296A">
        <w:rPr>
          <w:rFonts w:ascii="Times New Roman" w:eastAsia="Calibri" w:hAnsi="Times New Roman" w:cs="Times New Roman"/>
          <w:sz w:val="28"/>
          <w:szCs w:val="28"/>
        </w:rPr>
        <w:t xml:space="preserve">Англійська мова </w:t>
      </w:r>
      <w:r>
        <w:rPr>
          <w:rFonts w:ascii="Times New Roman" w:eastAsia="Calibri" w:hAnsi="Times New Roman" w:cs="Times New Roman"/>
          <w:sz w:val="28"/>
          <w:szCs w:val="28"/>
        </w:rPr>
        <w:t>та</w:t>
      </w:r>
      <w:r w:rsidRPr="00C9296A">
        <w:rPr>
          <w:rFonts w:ascii="Times New Roman" w:eastAsia="Calibri" w:hAnsi="Times New Roman" w:cs="Times New Roman"/>
          <w:sz w:val="28"/>
          <w:szCs w:val="28"/>
        </w:rPr>
        <w:t xml:space="preserve"> література</w:t>
      </w:r>
      <w:r w:rsidRPr="00F64404">
        <w:rPr>
          <w:rFonts w:ascii="Times New Roman" w:eastAsia="Calibri" w:hAnsi="Times New Roman" w:cs="Times New Roman"/>
          <w:sz w:val="28"/>
          <w:szCs w:val="28"/>
        </w:rPr>
        <w:t xml:space="preserve"> – Ніжинський державний університет імені Миколи Гоголя, Ніжин, 202</w:t>
      </w:r>
      <w:r>
        <w:rPr>
          <w:rFonts w:ascii="Times New Roman" w:eastAsia="Calibri" w:hAnsi="Times New Roman" w:cs="Times New Roman"/>
          <w:sz w:val="28"/>
          <w:szCs w:val="28"/>
        </w:rPr>
        <w:t>3</w:t>
      </w:r>
      <w:r w:rsidRPr="00F64404">
        <w:rPr>
          <w:rFonts w:ascii="Times New Roman" w:eastAsia="Calibri" w:hAnsi="Times New Roman" w:cs="Times New Roman"/>
          <w:sz w:val="28"/>
          <w:szCs w:val="28"/>
        </w:rPr>
        <w:t>.</w:t>
      </w:r>
    </w:p>
    <w:p w14:paraId="2A21642B" w14:textId="77777777" w:rsidR="002C60D1" w:rsidRDefault="002C60D1" w:rsidP="002C60D1">
      <w:pPr>
        <w:spacing w:after="0" w:line="360" w:lineRule="auto"/>
        <w:jc w:val="both"/>
        <w:rPr>
          <w:rFonts w:ascii="Times New Roman" w:eastAsia="Calibri" w:hAnsi="Times New Roman" w:cs="Times New Roman"/>
          <w:sz w:val="28"/>
          <w:szCs w:val="28"/>
        </w:rPr>
      </w:pPr>
    </w:p>
    <w:p w14:paraId="5E0CA1C8" w14:textId="5F4D182D" w:rsidR="002C60D1" w:rsidRPr="00B31A9E" w:rsidRDefault="002C60D1" w:rsidP="00250661">
      <w:pPr>
        <w:spacing w:after="0" w:line="276" w:lineRule="auto"/>
        <w:jc w:val="both"/>
        <w:rPr>
          <w:rFonts w:ascii="Times New Roman" w:eastAsia="Calibri" w:hAnsi="Times New Roman" w:cs="Times New Roman"/>
          <w:sz w:val="28"/>
          <w:szCs w:val="28"/>
        </w:rPr>
      </w:pPr>
      <w:r w:rsidRPr="00B31A9E">
        <w:rPr>
          <w:rFonts w:ascii="Times New Roman" w:eastAsia="Calibri" w:hAnsi="Times New Roman" w:cs="Times New Roman"/>
          <w:sz w:val="28"/>
          <w:szCs w:val="28"/>
        </w:rPr>
        <w:t>Магістерська робота присвячена проблемі використання цифрових застосунків для підвищення рівня мотивації учнів стар</w:t>
      </w:r>
      <w:r w:rsidR="00871A6F">
        <w:rPr>
          <w:rFonts w:ascii="Times New Roman" w:eastAsia="Calibri" w:hAnsi="Times New Roman" w:cs="Times New Roman"/>
          <w:sz w:val="28"/>
          <w:szCs w:val="28"/>
        </w:rPr>
        <w:t>ш</w:t>
      </w:r>
      <w:r w:rsidRPr="00B31A9E">
        <w:rPr>
          <w:rFonts w:ascii="Times New Roman" w:eastAsia="Calibri" w:hAnsi="Times New Roman" w:cs="Times New Roman"/>
          <w:sz w:val="28"/>
          <w:szCs w:val="28"/>
        </w:rPr>
        <w:t>ої школи до вивчення граматики англійської мови. Об’єктом дослідження є процес формування граматичної компетентності учнів старших класів. Предметом дослідження є використання цифрових застосунків з метою підвищення мотивації учнів 11-го класу до вивчення граматики англійської мови. Дослідження проводилось на базі Вертіївського ліцею, Вертіївської сільської ради. Дана робота складається з трьох розділів, вступу, висновків, загальних висновків, списку літератури та додатків. Перший розділ фокусується на питанні мо</w:t>
      </w:r>
      <w:r w:rsidR="00F41DE0">
        <w:rPr>
          <w:rFonts w:ascii="Times New Roman" w:eastAsia="Calibri" w:hAnsi="Times New Roman" w:cs="Times New Roman"/>
          <w:sz w:val="28"/>
          <w:szCs w:val="28"/>
        </w:rPr>
        <w:t>тивації як в загальному, так і на</w:t>
      </w:r>
      <w:r w:rsidRPr="00B31A9E">
        <w:rPr>
          <w:rFonts w:ascii="Times New Roman" w:eastAsia="Calibri" w:hAnsi="Times New Roman" w:cs="Times New Roman"/>
          <w:sz w:val="28"/>
          <w:szCs w:val="28"/>
        </w:rPr>
        <w:t xml:space="preserve"> питанні вивчення іноземних мов. Тут перераховуються ті вікові чинники, які впливають на навчальний процес підлітків, так само як і методи їх зацікавлення. Другий розділ розглядає граматику, її виклад та практику в підручниках затверджених освітньою програмою для старшої школи, а також їх зв'язок з темами для ЗНО та НМТ. Третій розділ місить короткий огляд поняття цифрових застосунків, їх критерії відбору для даного дослідження. Тут міститься опис процесу пробного навчання, його результатів. В додатках надано матеріали спостереження за ходом уроку, вміст граматичних тестів та мотиваційних опитувальників, а також візуальна репрезентація результатів дослідження у вигляді графіків. Отже, результатом даного дослідження є успішне проведення пробного навчання в 11-му класі Вертіївського ліцею. Після проведення імплементації цифрових застосунків у процес вивчення граматики, учні показали кращий рівень знань з граматики та баланс між внутрішньою та зовнішньою мотиваціями.</w:t>
      </w:r>
    </w:p>
    <w:p w14:paraId="32757B6D" w14:textId="77777777" w:rsidR="002C60D1" w:rsidRDefault="002C60D1" w:rsidP="00250661">
      <w:pPr>
        <w:spacing w:after="0" w:line="276" w:lineRule="auto"/>
        <w:jc w:val="both"/>
        <w:rPr>
          <w:rFonts w:ascii="Times New Roman" w:eastAsia="Calibri" w:hAnsi="Times New Roman" w:cs="Times New Roman"/>
          <w:b/>
          <w:bCs/>
          <w:sz w:val="28"/>
          <w:szCs w:val="28"/>
        </w:rPr>
      </w:pPr>
    </w:p>
    <w:p w14:paraId="25A75F88" w14:textId="29260408" w:rsidR="002C60D1" w:rsidRPr="00842BF3" w:rsidRDefault="002C60D1" w:rsidP="00250661">
      <w:pPr>
        <w:spacing w:after="0" w:line="276" w:lineRule="auto"/>
        <w:jc w:val="both"/>
        <w:rPr>
          <w:rFonts w:ascii="Times New Roman" w:eastAsia="Calibri" w:hAnsi="Times New Roman" w:cs="Times New Roman"/>
          <w:i/>
          <w:sz w:val="28"/>
          <w:szCs w:val="28"/>
        </w:rPr>
      </w:pPr>
      <w:r w:rsidRPr="00A96D2A">
        <w:rPr>
          <w:rFonts w:ascii="Times New Roman" w:eastAsia="Calibri" w:hAnsi="Times New Roman" w:cs="Times New Roman"/>
          <w:b/>
          <w:bCs/>
          <w:sz w:val="28"/>
          <w:szCs w:val="28"/>
        </w:rPr>
        <w:t>Ключові слова</w:t>
      </w:r>
      <w:r>
        <w:rPr>
          <w:rFonts w:ascii="Times New Roman" w:eastAsia="Calibri" w:hAnsi="Times New Roman" w:cs="Times New Roman"/>
          <w:sz w:val="28"/>
          <w:szCs w:val="28"/>
        </w:rPr>
        <w:t xml:space="preserve">: </w:t>
      </w:r>
      <w:r>
        <w:rPr>
          <w:rFonts w:ascii="Times New Roman" w:eastAsia="Calibri" w:hAnsi="Times New Roman" w:cs="Times New Roman"/>
          <w:i/>
          <w:sz w:val="28"/>
          <w:szCs w:val="28"/>
        </w:rPr>
        <w:t>м</w:t>
      </w:r>
      <w:r w:rsidRPr="00842BF3">
        <w:rPr>
          <w:rFonts w:ascii="Times New Roman" w:eastAsia="Calibri" w:hAnsi="Times New Roman" w:cs="Times New Roman"/>
          <w:i/>
          <w:sz w:val="28"/>
          <w:szCs w:val="28"/>
        </w:rPr>
        <w:t>отивація, внутрішня мотивація, зовнішня мотивація, чинники мотивації, підлітки, старша школа, граматика, цифрові застосунки.</w:t>
      </w:r>
    </w:p>
    <w:p w14:paraId="2108B123" w14:textId="77777777" w:rsidR="002C60D1" w:rsidRPr="0036599A" w:rsidRDefault="002C60D1" w:rsidP="002C60D1">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65803F30" w14:textId="7F2D3F76" w:rsidR="002C60D1" w:rsidRPr="00301A86" w:rsidRDefault="009F6EA1" w:rsidP="002C60D1">
      <w:pPr>
        <w:shd w:val="clear" w:color="auto" w:fill="FFFFFF"/>
        <w:spacing w:after="0" w:line="360" w:lineRule="auto"/>
        <w:ind w:right="-30"/>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val="en-US" w:eastAsia="ru-RU"/>
        </w:rPr>
        <w:lastRenderedPageBreak/>
        <w:t>ABSTRACT</w:t>
      </w:r>
    </w:p>
    <w:p w14:paraId="04050C7A" w14:textId="05E89C6A" w:rsidR="002C60D1" w:rsidRPr="00301A86" w:rsidRDefault="002C60D1" w:rsidP="00250661">
      <w:pPr>
        <w:spacing w:after="0" w:line="276" w:lineRule="auto"/>
        <w:jc w:val="both"/>
        <w:rPr>
          <w:rFonts w:ascii="Times New Roman" w:eastAsia="Calibri" w:hAnsi="Times New Roman" w:cs="Times New Roman"/>
          <w:sz w:val="28"/>
          <w:szCs w:val="28"/>
          <w:lang w:val="en-US"/>
        </w:rPr>
      </w:pPr>
      <w:r>
        <w:rPr>
          <w:rFonts w:ascii="Times New Roman" w:eastAsia="Calibri" w:hAnsi="Times New Roman" w:cs="Times New Roman"/>
          <w:b/>
          <w:bCs/>
          <w:sz w:val="28"/>
          <w:szCs w:val="28"/>
          <w:lang w:val="en-US"/>
        </w:rPr>
        <w:t>Synenko</w:t>
      </w:r>
      <w:r w:rsidRPr="00301A86">
        <w:rPr>
          <w:rFonts w:ascii="Times New Roman" w:eastAsia="Calibri" w:hAnsi="Times New Roman" w:cs="Times New Roman"/>
          <w:b/>
          <w:bCs/>
          <w:sz w:val="28"/>
          <w:szCs w:val="28"/>
        </w:rPr>
        <w:t xml:space="preserve"> Y.</w:t>
      </w:r>
      <w:r>
        <w:rPr>
          <w:rFonts w:ascii="Times New Roman" w:eastAsia="Calibri" w:hAnsi="Times New Roman" w:cs="Times New Roman"/>
          <w:b/>
          <w:bCs/>
          <w:sz w:val="28"/>
          <w:szCs w:val="28"/>
          <w:lang w:val="en-US"/>
        </w:rPr>
        <w:t>I</w:t>
      </w:r>
      <w:r w:rsidRPr="00301A86">
        <w:rPr>
          <w:rFonts w:ascii="Times New Roman" w:eastAsia="Calibri" w:hAnsi="Times New Roman" w:cs="Times New Roman"/>
          <w:b/>
          <w:bCs/>
          <w:sz w:val="28"/>
          <w:szCs w:val="28"/>
        </w:rPr>
        <w:t xml:space="preserve">. </w:t>
      </w:r>
      <w:bookmarkStart w:id="3" w:name="_Hlk153131737"/>
      <w:r w:rsidRPr="00301A86">
        <w:rPr>
          <w:rFonts w:ascii="Times New Roman" w:eastAsia="Calibri" w:hAnsi="Times New Roman" w:cs="Times New Roman"/>
          <w:b/>
          <w:bCs/>
          <w:sz w:val="28"/>
          <w:szCs w:val="28"/>
        </w:rPr>
        <w:t>Increasing the motivation of high school students to study English grammar by means of digital applications</w:t>
      </w:r>
      <w:bookmarkEnd w:id="3"/>
      <w:r w:rsidRPr="00301A86">
        <w:rPr>
          <w:rFonts w:ascii="Times New Roman" w:eastAsia="Calibri" w:hAnsi="Times New Roman" w:cs="Times New Roman"/>
          <w:b/>
          <w:bCs/>
          <w:sz w:val="28"/>
          <w:szCs w:val="28"/>
          <w:lang w:val="en-US"/>
        </w:rPr>
        <w:t>. - </w:t>
      </w:r>
      <w:r w:rsidRPr="00301A86">
        <w:rPr>
          <w:rFonts w:ascii="Times New Roman" w:eastAsia="Calibri" w:hAnsi="Times New Roman" w:cs="Times New Roman"/>
          <w:sz w:val="28"/>
          <w:szCs w:val="28"/>
          <w:lang w:val="en-US"/>
        </w:rPr>
        <w:t>Manuscript </w:t>
      </w:r>
      <w:r w:rsidRPr="00301A86">
        <w:rPr>
          <w:rFonts w:ascii="Times New Roman" w:eastAsia="Calibri" w:hAnsi="Times New Roman" w:cs="Times New Roman"/>
          <w:b/>
          <w:bCs/>
          <w:sz w:val="28"/>
          <w:szCs w:val="28"/>
        </w:rPr>
        <w:t> </w:t>
      </w:r>
    </w:p>
    <w:p w14:paraId="50BC5759" w14:textId="7F2D0ACF" w:rsidR="002C60D1" w:rsidRPr="00301A86" w:rsidRDefault="002C60D1" w:rsidP="00250661">
      <w:pPr>
        <w:spacing w:after="0" w:line="276" w:lineRule="auto"/>
        <w:jc w:val="both"/>
        <w:rPr>
          <w:rFonts w:ascii="Times New Roman" w:eastAsia="Calibri" w:hAnsi="Times New Roman" w:cs="Times New Roman"/>
          <w:sz w:val="28"/>
          <w:szCs w:val="28"/>
          <w:lang w:val="en-US"/>
        </w:rPr>
      </w:pPr>
      <w:r w:rsidRPr="00301A86">
        <w:rPr>
          <w:rFonts w:ascii="Times New Roman" w:eastAsia="Calibri" w:hAnsi="Times New Roman" w:cs="Times New Roman"/>
          <w:sz w:val="28"/>
          <w:szCs w:val="28"/>
          <w:lang w:val="en-US"/>
        </w:rPr>
        <w:t>Master’s thesis for the M</w:t>
      </w:r>
      <w:r w:rsidRPr="00301A86">
        <w:rPr>
          <w:rFonts w:ascii="Times New Roman" w:eastAsia="Calibri" w:hAnsi="Times New Roman" w:cs="Times New Roman"/>
          <w:sz w:val="28"/>
          <w:szCs w:val="28"/>
        </w:rPr>
        <w:t>aster</w:t>
      </w:r>
      <w:r w:rsidRPr="00301A86">
        <w:rPr>
          <w:rFonts w:ascii="Times New Roman" w:eastAsia="Calibri" w:hAnsi="Times New Roman" w:cs="Times New Roman"/>
          <w:sz w:val="28"/>
          <w:szCs w:val="28"/>
          <w:lang w:val="en-US"/>
        </w:rPr>
        <w:t>’s d</w:t>
      </w:r>
      <w:r w:rsidRPr="00301A86">
        <w:rPr>
          <w:rFonts w:ascii="Times New Roman" w:eastAsia="Calibri" w:hAnsi="Times New Roman" w:cs="Times New Roman"/>
          <w:sz w:val="28"/>
          <w:szCs w:val="28"/>
        </w:rPr>
        <w:t>egree</w:t>
      </w:r>
      <w:r w:rsidRPr="00301A86">
        <w:rPr>
          <w:rFonts w:ascii="Times New Roman" w:eastAsia="Calibri" w:hAnsi="Times New Roman" w:cs="Times New Roman"/>
          <w:sz w:val="28"/>
          <w:szCs w:val="28"/>
          <w:lang w:val="en-US"/>
        </w:rPr>
        <w:t> in Education. Speciality 014.02 –Secondary School Education (</w:t>
      </w:r>
      <w:r w:rsidR="00F0016E">
        <w:rPr>
          <w:rFonts w:ascii="Times New Roman" w:eastAsia="Calibri" w:hAnsi="Times New Roman" w:cs="Times New Roman"/>
          <w:sz w:val="28"/>
          <w:szCs w:val="28"/>
          <w:lang w:val="en-US"/>
        </w:rPr>
        <w:t>Language</w:t>
      </w:r>
      <w:r w:rsidRPr="00301A86">
        <w:rPr>
          <w:rFonts w:ascii="Times New Roman" w:eastAsia="Calibri" w:hAnsi="Times New Roman" w:cs="Times New Roman"/>
          <w:sz w:val="28"/>
          <w:szCs w:val="28"/>
          <w:lang w:val="en-US"/>
        </w:rPr>
        <w:t xml:space="preserve"> and Litera</w:t>
      </w:r>
      <w:r w:rsidR="00F0016E">
        <w:rPr>
          <w:rFonts w:ascii="Times New Roman" w:eastAsia="Calibri" w:hAnsi="Times New Roman" w:cs="Times New Roman"/>
          <w:sz w:val="28"/>
          <w:szCs w:val="28"/>
          <w:lang w:val="en-US"/>
        </w:rPr>
        <w:t>t</w:t>
      </w:r>
      <w:r w:rsidRPr="00301A86">
        <w:rPr>
          <w:rFonts w:ascii="Times New Roman" w:eastAsia="Calibri" w:hAnsi="Times New Roman" w:cs="Times New Roman"/>
          <w:sz w:val="28"/>
          <w:szCs w:val="28"/>
          <w:lang w:val="en-US"/>
        </w:rPr>
        <w:t>ure</w:t>
      </w:r>
      <w:r w:rsidR="00F0016E">
        <w:rPr>
          <w:rFonts w:ascii="Times New Roman" w:eastAsia="Calibri" w:hAnsi="Times New Roman" w:cs="Times New Roman"/>
          <w:sz w:val="28"/>
          <w:szCs w:val="28"/>
          <w:lang w:val="en-US"/>
        </w:rPr>
        <w:t xml:space="preserve"> (English)</w:t>
      </w:r>
      <w:r w:rsidRPr="00301A86">
        <w:rPr>
          <w:rFonts w:ascii="Times New Roman" w:eastAsia="Calibri" w:hAnsi="Times New Roman" w:cs="Times New Roman"/>
          <w:sz w:val="28"/>
          <w:szCs w:val="28"/>
          <w:lang w:val="en-US"/>
        </w:rPr>
        <w:t xml:space="preserve">) – Nizhyn </w:t>
      </w:r>
      <w:r w:rsidR="00250661">
        <w:rPr>
          <w:rFonts w:ascii="Times New Roman" w:eastAsia="Calibri" w:hAnsi="Times New Roman" w:cs="Times New Roman"/>
          <w:sz w:val="28"/>
          <w:szCs w:val="28"/>
          <w:lang w:val="en-US"/>
        </w:rPr>
        <w:t xml:space="preserve">Mykola </w:t>
      </w:r>
      <w:r w:rsidRPr="00301A86">
        <w:rPr>
          <w:rFonts w:ascii="Times New Roman" w:eastAsia="Calibri" w:hAnsi="Times New Roman" w:cs="Times New Roman"/>
          <w:sz w:val="28"/>
          <w:szCs w:val="28"/>
          <w:lang w:val="en-US"/>
        </w:rPr>
        <w:t>Gogol State University, Nizhyn, 202</w:t>
      </w:r>
      <w:r>
        <w:rPr>
          <w:rFonts w:ascii="Times New Roman" w:eastAsia="Calibri" w:hAnsi="Times New Roman" w:cs="Times New Roman"/>
          <w:sz w:val="28"/>
          <w:szCs w:val="28"/>
          <w:lang w:val="en-US"/>
        </w:rPr>
        <w:t>3</w:t>
      </w:r>
      <w:r w:rsidRPr="00301A86">
        <w:rPr>
          <w:rFonts w:ascii="Times New Roman" w:eastAsia="Calibri" w:hAnsi="Times New Roman" w:cs="Times New Roman"/>
          <w:sz w:val="28"/>
          <w:szCs w:val="28"/>
          <w:lang w:val="en-US"/>
        </w:rPr>
        <w:t>.</w:t>
      </w:r>
    </w:p>
    <w:p w14:paraId="646FBF8E" w14:textId="77777777" w:rsidR="002C60D1" w:rsidRDefault="002C60D1" w:rsidP="00250661">
      <w:pPr>
        <w:spacing w:after="0" w:line="276" w:lineRule="auto"/>
        <w:jc w:val="both"/>
        <w:rPr>
          <w:rFonts w:ascii="Times New Roman" w:eastAsia="Calibri" w:hAnsi="Times New Roman" w:cs="Times New Roman"/>
          <w:sz w:val="28"/>
          <w:szCs w:val="28"/>
        </w:rPr>
      </w:pPr>
    </w:p>
    <w:p w14:paraId="2E149CB4" w14:textId="77777777" w:rsidR="002C60D1" w:rsidRPr="00B31A9E" w:rsidRDefault="002C60D1" w:rsidP="00250661">
      <w:pPr>
        <w:spacing w:after="0" w:line="276" w:lineRule="auto"/>
        <w:jc w:val="both"/>
        <w:rPr>
          <w:rFonts w:ascii="Times New Roman" w:eastAsia="Calibri" w:hAnsi="Times New Roman" w:cs="Times New Roman"/>
          <w:sz w:val="28"/>
          <w:szCs w:val="28"/>
          <w:lang w:val="en-GB"/>
        </w:rPr>
      </w:pPr>
      <w:r w:rsidRPr="00B31A9E">
        <w:rPr>
          <w:rFonts w:ascii="Times New Roman" w:eastAsia="Calibri" w:hAnsi="Times New Roman" w:cs="Times New Roman"/>
          <w:sz w:val="28"/>
          <w:szCs w:val="28"/>
          <w:lang w:val="en-GB"/>
        </w:rPr>
        <w:t>The master's thesis is devoted to the problem of implementing digital apps into the process of developing grammatical competence during English lessons in high school. The object of research is the process of developing grammatical competence in high school. The subject of research is the usage of digital apps with the aim of improving motivation to learn grammar in high school learners. This research was conducted at the Veriivka Lyceum. This work consists of three chapters: introduction, conclusions, general conclusions, list of references, and appendix. As follows, the first chapter defines the notion of motivation in both a general and educational sense. Not to mention, this part of the work lists educational peculiarities that help and hinder the educational process in teens. The second chapter defines grammar, studies the grammatical aspects of the available course books for high school, and connects them to the independent examinations. The third chapter explains the notion of digital apps and provides an outlook on the process of implementing them into the process of teaching grammar to 11th graders and its results. The appendix contains observations conducted during the first week of practice. It also consists of the contexts of grammatical and motivational tests. Diagrams with the results from motivation testing are present in the appendix as well. As a conclusion, the results of the research show that the implementation of digital apps into the process of grammar teaching has a positive impact on motivation in 11th graders.</w:t>
      </w:r>
    </w:p>
    <w:p w14:paraId="2846AC35" w14:textId="77777777" w:rsidR="00250661" w:rsidRDefault="00250661" w:rsidP="00250661">
      <w:pPr>
        <w:spacing w:after="0" w:line="276" w:lineRule="auto"/>
        <w:jc w:val="both"/>
        <w:rPr>
          <w:rFonts w:ascii="Times New Roman" w:eastAsia="Calibri" w:hAnsi="Times New Roman" w:cs="Times New Roman"/>
          <w:b/>
          <w:bCs/>
          <w:sz w:val="28"/>
          <w:szCs w:val="28"/>
          <w:lang w:val="en-US"/>
        </w:rPr>
      </w:pPr>
    </w:p>
    <w:p w14:paraId="67CC715E" w14:textId="64FF1147" w:rsidR="002C60D1" w:rsidRPr="00842BF3" w:rsidRDefault="002C60D1" w:rsidP="00250661">
      <w:pPr>
        <w:spacing w:after="0" w:line="276" w:lineRule="auto"/>
        <w:jc w:val="both"/>
        <w:rPr>
          <w:rFonts w:ascii="Times New Roman" w:hAnsi="Times New Roman" w:cs="Times New Roman"/>
          <w:bCs/>
          <w:i/>
          <w:sz w:val="28"/>
          <w:szCs w:val="28"/>
          <w:lang w:val="en-US"/>
        </w:rPr>
      </w:pPr>
      <w:r w:rsidRPr="00301A86">
        <w:rPr>
          <w:rFonts w:ascii="Times New Roman" w:eastAsia="Calibri" w:hAnsi="Times New Roman" w:cs="Times New Roman"/>
          <w:b/>
          <w:bCs/>
          <w:sz w:val="28"/>
          <w:szCs w:val="28"/>
          <w:lang w:val="en-US"/>
        </w:rPr>
        <w:t>Key words:</w:t>
      </w:r>
      <w:r>
        <w:rPr>
          <w:rFonts w:ascii="Times New Roman" w:eastAsia="Calibri" w:hAnsi="Times New Roman" w:cs="Times New Roman"/>
          <w:b/>
          <w:bCs/>
          <w:sz w:val="28"/>
          <w:szCs w:val="28"/>
          <w:lang w:val="en-US"/>
        </w:rPr>
        <w:t xml:space="preserve"> </w:t>
      </w:r>
      <w:r>
        <w:rPr>
          <w:rFonts w:ascii="Times New Roman" w:eastAsia="Calibri" w:hAnsi="Times New Roman" w:cs="Times New Roman"/>
          <w:bCs/>
          <w:i/>
          <w:sz w:val="28"/>
          <w:szCs w:val="28"/>
          <w:lang w:val="en-US"/>
        </w:rPr>
        <w:t>m</w:t>
      </w:r>
      <w:r w:rsidRPr="00842BF3">
        <w:rPr>
          <w:rFonts w:ascii="Times New Roman" w:eastAsia="Calibri" w:hAnsi="Times New Roman" w:cs="Times New Roman"/>
          <w:bCs/>
          <w:i/>
          <w:sz w:val="28"/>
          <w:szCs w:val="28"/>
          <w:lang w:val="en-US"/>
        </w:rPr>
        <w:t>otivation, extrinsic motivation, intrinsic motivation, motivational factors, age characteristics of teens, grammar, digital apps.</w:t>
      </w:r>
    </w:p>
    <w:p w14:paraId="57DCA515" w14:textId="250EC9F9" w:rsidR="00250661" w:rsidRDefault="00250661">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4367178B" w14:textId="77777777" w:rsidR="00E21AB3" w:rsidRPr="002C60D1" w:rsidRDefault="00E21AB3" w:rsidP="00E21AB3">
      <w:pPr>
        <w:rPr>
          <w:rFonts w:ascii="Times New Roman" w:hAnsi="Times New Roman" w:cs="Times New Roman"/>
          <w:sz w:val="28"/>
          <w:szCs w:val="28"/>
          <w:lang w:val="en-US"/>
        </w:rPr>
      </w:pPr>
    </w:p>
    <w:p w14:paraId="51D89AE7" w14:textId="33CD62AE" w:rsidR="00EB01D7" w:rsidRPr="00EB01D7" w:rsidRDefault="00A81921" w:rsidP="00A81921">
      <w:pPr>
        <w:spacing w:after="0" w:line="480" w:lineRule="auto"/>
        <w:jc w:val="center"/>
        <w:rPr>
          <w:rFonts w:ascii="Times New Roman" w:hAnsi="Times New Roman" w:cs="Times New Roman"/>
          <w:sz w:val="24"/>
        </w:rPr>
      </w:pPr>
      <w:r>
        <w:rPr>
          <w:rFonts w:ascii="Times New Roman" w:hAnsi="Times New Roman" w:cs="Times New Roman"/>
          <w:sz w:val="24"/>
        </w:rPr>
        <w:t>ЗМІСТ</w:t>
      </w:r>
    </w:p>
    <w:sdt>
      <w:sdtPr>
        <w:rPr>
          <w:rFonts w:asciiTheme="minorHAnsi" w:hAnsiTheme="minorHAnsi" w:cstheme="minorBidi"/>
          <w:noProof w:val="0"/>
          <w:sz w:val="22"/>
        </w:rPr>
        <w:id w:val="226892197"/>
        <w:docPartObj>
          <w:docPartGallery w:val="Table of Contents"/>
          <w:docPartUnique/>
        </w:docPartObj>
      </w:sdtPr>
      <w:sdtEndPr>
        <w:rPr>
          <w:b/>
          <w:bCs/>
        </w:rPr>
      </w:sdtEndPr>
      <w:sdtContent>
        <w:p w14:paraId="5BE28ECB" w14:textId="2F995F70" w:rsidR="0070518C" w:rsidRDefault="00EB01D7" w:rsidP="00467CEF">
          <w:pPr>
            <w:pStyle w:val="12"/>
            <w:rPr>
              <w:rFonts w:asciiTheme="minorHAnsi" w:eastAsiaTheme="minorEastAsia" w:hAnsiTheme="minorHAnsi"/>
              <w:sz w:val="22"/>
              <w:lang w:val="en-US"/>
            </w:rPr>
          </w:pPr>
          <w:r w:rsidRPr="00EB01D7">
            <w:fldChar w:fldCharType="begin"/>
          </w:r>
          <w:r w:rsidRPr="00EB01D7">
            <w:instrText xml:space="preserve"> TOC \o "1-3" \h \z \u </w:instrText>
          </w:r>
          <w:r w:rsidRPr="00EB01D7">
            <w:fldChar w:fldCharType="separate"/>
          </w:r>
          <w:hyperlink w:anchor="_Toc150586330" w:history="1">
            <w:r w:rsidR="0070518C" w:rsidRPr="006C4523">
              <w:rPr>
                <w:rStyle w:val="ae"/>
              </w:rPr>
              <w:t>ВСТУП</w:t>
            </w:r>
            <w:r w:rsidR="0070518C">
              <w:rPr>
                <w:webHidden/>
              </w:rPr>
              <w:tab/>
            </w:r>
            <w:r w:rsidR="0070518C">
              <w:rPr>
                <w:webHidden/>
              </w:rPr>
              <w:fldChar w:fldCharType="begin"/>
            </w:r>
            <w:r w:rsidR="0070518C">
              <w:rPr>
                <w:webHidden/>
              </w:rPr>
              <w:instrText xml:space="preserve"> PAGEREF _Toc150586330 \h </w:instrText>
            </w:r>
            <w:r w:rsidR="0070518C">
              <w:rPr>
                <w:webHidden/>
              </w:rPr>
            </w:r>
            <w:r w:rsidR="0070518C">
              <w:rPr>
                <w:webHidden/>
              </w:rPr>
              <w:fldChar w:fldCharType="separate"/>
            </w:r>
            <w:r w:rsidR="009F53B7">
              <w:rPr>
                <w:webHidden/>
              </w:rPr>
              <w:t>6</w:t>
            </w:r>
            <w:r w:rsidR="0070518C">
              <w:rPr>
                <w:webHidden/>
              </w:rPr>
              <w:fldChar w:fldCharType="end"/>
            </w:r>
          </w:hyperlink>
        </w:p>
        <w:p w14:paraId="1D8CDA64" w14:textId="7410475F" w:rsidR="0070518C" w:rsidRPr="00467CEF" w:rsidRDefault="009F53B7" w:rsidP="00467CEF">
          <w:pPr>
            <w:pStyle w:val="12"/>
            <w:rPr>
              <w:rFonts w:asciiTheme="minorHAnsi" w:eastAsiaTheme="minorEastAsia" w:hAnsiTheme="minorHAnsi"/>
              <w:sz w:val="22"/>
              <w:lang w:val="en-US"/>
            </w:rPr>
          </w:pPr>
          <w:hyperlink w:anchor="_Toc150586331" w:history="1">
            <w:r w:rsidR="0070518C" w:rsidRPr="00467CEF">
              <w:rPr>
                <w:rStyle w:val="ae"/>
                <w:b/>
              </w:rPr>
              <w:t xml:space="preserve">РОЗДІЛ І. </w:t>
            </w:r>
            <w:r w:rsidR="00467CEF" w:rsidRPr="00467CEF">
              <w:rPr>
                <w:rStyle w:val="ae"/>
                <w:b/>
              </w:rPr>
              <w:t>ТЕОРЕТИЧНІ ОСНОВИ РОЗВИТКУ МОТИВАЦІЇ УЧНІВ СТАРШОЇ ШКОЛИ НА ЗАНЯТТЯХ З АНГЛІЙСЬКОЇ МОВИ</w:t>
            </w:r>
            <w:r w:rsidR="0070518C" w:rsidRPr="00467CEF">
              <w:rPr>
                <w:b/>
                <w:webHidden/>
              </w:rPr>
              <w:tab/>
            </w:r>
            <w:r w:rsidR="0070518C" w:rsidRPr="00467CEF">
              <w:rPr>
                <w:b/>
                <w:webHidden/>
              </w:rPr>
              <w:fldChar w:fldCharType="begin"/>
            </w:r>
            <w:r w:rsidR="0070518C" w:rsidRPr="00467CEF">
              <w:rPr>
                <w:b/>
                <w:webHidden/>
              </w:rPr>
              <w:instrText xml:space="preserve"> PAGEREF _Toc150586331 \h </w:instrText>
            </w:r>
            <w:r w:rsidR="0070518C" w:rsidRPr="00467CEF">
              <w:rPr>
                <w:b/>
                <w:webHidden/>
              </w:rPr>
            </w:r>
            <w:r w:rsidR="0070518C" w:rsidRPr="00467CEF">
              <w:rPr>
                <w:b/>
                <w:webHidden/>
              </w:rPr>
              <w:fldChar w:fldCharType="separate"/>
            </w:r>
            <w:r>
              <w:rPr>
                <w:b/>
                <w:webHidden/>
              </w:rPr>
              <w:t>10</w:t>
            </w:r>
            <w:r w:rsidR="0070518C" w:rsidRPr="00467CEF">
              <w:rPr>
                <w:b/>
                <w:webHidden/>
              </w:rPr>
              <w:fldChar w:fldCharType="end"/>
            </w:r>
          </w:hyperlink>
        </w:p>
        <w:p w14:paraId="3FA2DD3C" w14:textId="7FAF7B37" w:rsidR="0070518C" w:rsidRPr="0070518C" w:rsidRDefault="009F53B7" w:rsidP="0070518C">
          <w:pPr>
            <w:pStyle w:val="22"/>
            <w:rPr>
              <w:rFonts w:asciiTheme="minorHAnsi" w:eastAsiaTheme="minorEastAsia" w:hAnsiTheme="minorHAnsi"/>
              <w:b w:val="0"/>
              <w:bCs w:val="0"/>
              <w:sz w:val="22"/>
              <w:lang w:val="en-US"/>
            </w:rPr>
          </w:pPr>
          <w:hyperlink w:anchor="_Toc150586332" w:history="1">
            <w:r w:rsidR="0070518C" w:rsidRPr="0070518C">
              <w:rPr>
                <w:rStyle w:val="ae"/>
                <w:b w:val="0"/>
                <w:bCs w:val="0"/>
              </w:rPr>
              <w:t>1.1. Поняття про мотивацію до вивчення англійської мови</w:t>
            </w:r>
            <w:r w:rsidR="0070518C" w:rsidRPr="0070518C">
              <w:rPr>
                <w:b w:val="0"/>
                <w:bCs w:val="0"/>
                <w:webHidden/>
              </w:rPr>
              <w:tab/>
            </w:r>
            <w:r w:rsidR="0070518C" w:rsidRPr="0070518C">
              <w:rPr>
                <w:b w:val="0"/>
                <w:bCs w:val="0"/>
                <w:webHidden/>
              </w:rPr>
              <w:fldChar w:fldCharType="begin"/>
            </w:r>
            <w:r w:rsidR="0070518C" w:rsidRPr="0070518C">
              <w:rPr>
                <w:b w:val="0"/>
                <w:bCs w:val="0"/>
                <w:webHidden/>
              </w:rPr>
              <w:instrText xml:space="preserve"> PAGEREF _Toc150586332 \h </w:instrText>
            </w:r>
            <w:r w:rsidR="0070518C" w:rsidRPr="0070518C">
              <w:rPr>
                <w:b w:val="0"/>
                <w:bCs w:val="0"/>
                <w:webHidden/>
              </w:rPr>
            </w:r>
            <w:r w:rsidR="0070518C" w:rsidRPr="0070518C">
              <w:rPr>
                <w:b w:val="0"/>
                <w:bCs w:val="0"/>
                <w:webHidden/>
              </w:rPr>
              <w:fldChar w:fldCharType="separate"/>
            </w:r>
            <w:r>
              <w:rPr>
                <w:b w:val="0"/>
                <w:bCs w:val="0"/>
                <w:webHidden/>
              </w:rPr>
              <w:t>10</w:t>
            </w:r>
            <w:r w:rsidR="0070518C" w:rsidRPr="0070518C">
              <w:rPr>
                <w:b w:val="0"/>
                <w:bCs w:val="0"/>
                <w:webHidden/>
              </w:rPr>
              <w:fldChar w:fldCharType="end"/>
            </w:r>
          </w:hyperlink>
        </w:p>
        <w:p w14:paraId="660E1565" w14:textId="11D89EE3" w:rsidR="0070518C" w:rsidRPr="0070518C" w:rsidRDefault="009F53B7" w:rsidP="0070518C">
          <w:pPr>
            <w:pStyle w:val="22"/>
            <w:rPr>
              <w:rFonts w:asciiTheme="minorHAnsi" w:eastAsiaTheme="minorEastAsia" w:hAnsiTheme="minorHAnsi"/>
              <w:b w:val="0"/>
              <w:bCs w:val="0"/>
              <w:sz w:val="22"/>
              <w:lang w:val="en-US"/>
            </w:rPr>
          </w:pPr>
          <w:hyperlink w:anchor="_Toc150586333" w:history="1">
            <w:r w:rsidR="0070518C" w:rsidRPr="0070518C">
              <w:rPr>
                <w:rStyle w:val="ae"/>
                <w:b w:val="0"/>
                <w:bCs w:val="0"/>
              </w:rPr>
              <w:t>1.2. Чинники, що впливають на мотивацію учнів старшої школи у процесі вивчення англійської мови</w:t>
            </w:r>
            <w:r w:rsidR="0070518C" w:rsidRPr="0070518C">
              <w:rPr>
                <w:b w:val="0"/>
                <w:bCs w:val="0"/>
                <w:webHidden/>
              </w:rPr>
              <w:tab/>
            </w:r>
            <w:r w:rsidR="0070518C" w:rsidRPr="0070518C">
              <w:rPr>
                <w:b w:val="0"/>
                <w:bCs w:val="0"/>
                <w:webHidden/>
              </w:rPr>
              <w:fldChar w:fldCharType="begin"/>
            </w:r>
            <w:r w:rsidR="0070518C" w:rsidRPr="0070518C">
              <w:rPr>
                <w:b w:val="0"/>
                <w:bCs w:val="0"/>
                <w:webHidden/>
              </w:rPr>
              <w:instrText xml:space="preserve"> PAGEREF _Toc150586333 \h </w:instrText>
            </w:r>
            <w:r w:rsidR="0070518C" w:rsidRPr="0070518C">
              <w:rPr>
                <w:b w:val="0"/>
                <w:bCs w:val="0"/>
                <w:webHidden/>
              </w:rPr>
            </w:r>
            <w:r w:rsidR="0070518C" w:rsidRPr="0070518C">
              <w:rPr>
                <w:b w:val="0"/>
                <w:bCs w:val="0"/>
                <w:webHidden/>
              </w:rPr>
              <w:fldChar w:fldCharType="separate"/>
            </w:r>
            <w:r>
              <w:rPr>
                <w:b w:val="0"/>
                <w:bCs w:val="0"/>
                <w:webHidden/>
              </w:rPr>
              <w:t>17</w:t>
            </w:r>
            <w:r w:rsidR="0070518C" w:rsidRPr="0070518C">
              <w:rPr>
                <w:b w:val="0"/>
                <w:bCs w:val="0"/>
                <w:webHidden/>
              </w:rPr>
              <w:fldChar w:fldCharType="end"/>
            </w:r>
          </w:hyperlink>
        </w:p>
        <w:p w14:paraId="4557B249" w14:textId="5A229F06" w:rsidR="0070518C" w:rsidRPr="0070518C" w:rsidRDefault="009F53B7" w:rsidP="0070518C">
          <w:pPr>
            <w:pStyle w:val="22"/>
            <w:rPr>
              <w:rFonts w:asciiTheme="minorHAnsi" w:eastAsiaTheme="minorEastAsia" w:hAnsiTheme="minorHAnsi"/>
              <w:sz w:val="22"/>
              <w:lang w:val="en-US"/>
            </w:rPr>
          </w:pPr>
          <w:hyperlink w:anchor="_Toc150586334" w:history="1">
            <w:r w:rsidR="0070518C" w:rsidRPr="0070518C">
              <w:rPr>
                <w:rStyle w:val="ae"/>
                <w:b w:val="0"/>
                <w:bCs w:val="0"/>
              </w:rPr>
              <w:t>1.3. Стратегії розвитку мотивації учнів старшої школи на заняттях англійської мови</w:t>
            </w:r>
            <w:r w:rsidR="0070518C" w:rsidRPr="00467CEF">
              <w:rPr>
                <w:b w:val="0"/>
                <w:webHidden/>
              </w:rPr>
              <w:tab/>
            </w:r>
            <w:r w:rsidR="0070518C" w:rsidRPr="00467CEF">
              <w:rPr>
                <w:b w:val="0"/>
                <w:webHidden/>
              </w:rPr>
              <w:fldChar w:fldCharType="begin"/>
            </w:r>
            <w:r w:rsidR="0070518C" w:rsidRPr="00467CEF">
              <w:rPr>
                <w:b w:val="0"/>
                <w:webHidden/>
              </w:rPr>
              <w:instrText xml:space="preserve"> PAGEREF _Toc150586334 \h </w:instrText>
            </w:r>
            <w:r w:rsidR="0070518C" w:rsidRPr="00467CEF">
              <w:rPr>
                <w:b w:val="0"/>
                <w:webHidden/>
              </w:rPr>
            </w:r>
            <w:r w:rsidR="0070518C" w:rsidRPr="00467CEF">
              <w:rPr>
                <w:b w:val="0"/>
                <w:webHidden/>
              </w:rPr>
              <w:fldChar w:fldCharType="separate"/>
            </w:r>
            <w:r>
              <w:rPr>
                <w:b w:val="0"/>
                <w:webHidden/>
              </w:rPr>
              <w:t>22</w:t>
            </w:r>
            <w:r w:rsidR="0070518C" w:rsidRPr="00467CEF">
              <w:rPr>
                <w:b w:val="0"/>
                <w:webHidden/>
              </w:rPr>
              <w:fldChar w:fldCharType="end"/>
            </w:r>
          </w:hyperlink>
        </w:p>
        <w:p w14:paraId="505F7841" w14:textId="360EBF7C" w:rsidR="0070518C" w:rsidRDefault="009F53B7" w:rsidP="00467CEF">
          <w:pPr>
            <w:pStyle w:val="12"/>
            <w:rPr>
              <w:rFonts w:asciiTheme="minorHAnsi" w:eastAsiaTheme="minorEastAsia" w:hAnsiTheme="minorHAnsi"/>
              <w:sz w:val="22"/>
              <w:lang w:val="en-US"/>
            </w:rPr>
          </w:pPr>
          <w:hyperlink w:anchor="_Toc150586335" w:history="1">
            <w:r w:rsidR="0070518C" w:rsidRPr="006C4523">
              <w:rPr>
                <w:rStyle w:val="ae"/>
              </w:rPr>
              <w:t>ВИСНОВКИ ДО РОЗДІЛУ І</w:t>
            </w:r>
            <w:r w:rsidR="0070518C">
              <w:rPr>
                <w:webHidden/>
              </w:rPr>
              <w:tab/>
            </w:r>
            <w:r w:rsidR="0070518C">
              <w:rPr>
                <w:webHidden/>
              </w:rPr>
              <w:fldChar w:fldCharType="begin"/>
            </w:r>
            <w:r w:rsidR="0070518C">
              <w:rPr>
                <w:webHidden/>
              </w:rPr>
              <w:instrText xml:space="preserve"> PAGEREF _Toc150586335 \h </w:instrText>
            </w:r>
            <w:r w:rsidR="0070518C">
              <w:rPr>
                <w:webHidden/>
              </w:rPr>
            </w:r>
            <w:r w:rsidR="0070518C">
              <w:rPr>
                <w:webHidden/>
              </w:rPr>
              <w:fldChar w:fldCharType="separate"/>
            </w:r>
            <w:r>
              <w:rPr>
                <w:webHidden/>
              </w:rPr>
              <w:t>26</w:t>
            </w:r>
            <w:r w:rsidR="0070518C">
              <w:rPr>
                <w:webHidden/>
              </w:rPr>
              <w:fldChar w:fldCharType="end"/>
            </w:r>
          </w:hyperlink>
        </w:p>
        <w:p w14:paraId="7995385E" w14:textId="3FA162E3" w:rsidR="0070518C" w:rsidRPr="00467CEF" w:rsidRDefault="009F53B7" w:rsidP="00467CEF">
          <w:pPr>
            <w:pStyle w:val="12"/>
            <w:rPr>
              <w:rFonts w:asciiTheme="minorHAnsi" w:eastAsiaTheme="minorEastAsia" w:hAnsiTheme="minorHAnsi"/>
              <w:b/>
              <w:sz w:val="22"/>
              <w:lang w:val="en-US"/>
            </w:rPr>
          </w:pPr>
          <w:hyperlink w:anchor="_Toc150586336" w:history="1">
            <w:r w:rsidR="0070518C" w:rsidRPr="00467CEF">
              <w:rPr>
                <w:rStyle w:val="ae"/>
                <w:b/>
              </w:rPr>
              <w:t xml:space="preserve">РОЗДІЛ ІІ. </w:t>
            </w:r>
            <w:r w:rsidR="00467CEF" w:rsidRPr="00467CEF">
              <w:rPr>
                <w:rStyle w:val="ae"/>
                <w:b/>
              </w:rPr>
              <w:t>МЕТОДИЧНІ ПІДХОДИ ДО РОЗВИТКУ ГРАМАТИЧНОЇ КОМПЕТЕНТНОСТІ УЧНІВ СТАРШОЇ ШКОЛИ</w:t>
            </w:r>
            <w:r w:rsidR="0070518C" w:rsidRPr="00467CEF">
              <w:rPr>
                <w:b/>
                <w:webHidden/>
              </w:rPr>
              <w:tab/>
            </w:r>
            <w:r w:rsidR="0070518C" w:rsidRPr="00467CEF">
              <w:rPr>
                <w:b/>
                <w:webHidden/>
              </w:rPr>
              <w:fldChar w:fldCharType="begin"/>
            </w:r>
            <w:r w:rsidR="0070518C" w:rsidRPr="00467CEF">
              <w:rPr>
                <w:b/>
                <w:webHidden/>
              </w:rPr>
              <w:instrText xml:space="preserve"> PAGEREF _Toc150586336 \h </w:instrText>
            </w:r>
            <w:r w:rsidR="0070518C" w:rsidRPr="00467CEF">
              <w:rPr>
                <w:b/>
                <w:webHidden/>
              </w:rPr>
            </w:r>
            <w:r w:rsidR="0070518C" w:rsidRPr="00467CEF">
              <w:rPr>
                <w:b/>
                <w:webHidden/>
              </w:rPr>
              <w:fldChar w:fldCharType="separate"/>
            </w:r>
            <w:r>
              <w:rPr>
                <w:b/>
                <w:webHidden/>
              </w:rPr>
              <w:t>27</w:t>
            </w:r>
            <w:r w:rsidR="0070518C" w:rsidRPr="00467CEF">
              <w:rPr>
                <w:b/>
                <w:webHidden/>
              </w:rPr>
              <w:fldChar w:fldCharType="end"/>
            </w:r>
          </w:hyperlink>
        </w:p>
        <w:p w14:paraId="6CA0576C" w14:textId="119DF950" w:rsidR="0070518C" w:rsidRPr="0006733A" w:rsidRDefault="009F53B7" w:rsidP="0070518C">
          <w:pPr>
            <w:pStyle w:val="22"/>
            <w:rPr>
              <w:rFonts w:asciiTheme="minorHAnsi" w:eastAsiaTheme="minorEastAsia" w:hAnsiTheme="minorHAnsi"/>
              <w:b w:val="0"/>
              <w:bCs w:val="0"/>
              <w:sz w:val="22"/>
              <w:lang w:val="en-US"/>
            </w:rPr>
          </w:pPr>
          <w:hyperlink w:anchor="_Toc150586337" w:history="1">
            <w:r w:rsidR="0070518C" w:rsidRPr="0006733A">
              <w:rPr>
                <w:rStyle w:val="ae"/>
                <w:b w:val="0"/>
                <w:bCs w:val="0"/>
              </w:rPr>
              <w:t>2.1. Цілі та зміст навчання граматики у старшій школі</w:t>
            </w:r>
            <w:r w:rsidR="0070518C" w:rsidRPr="0006733A">
              <w:rPr>
                <w:b w:val="0"/>
                <w:bCs w:val="0"/>
                <w:webHidden/>
              </w:rPr>
              <w:tab/>
            </w:r>
            <w:r w:rsidR="0070518C" w:rsidRPr="0006733A">
              <w:rPr>
                <w:b w:val="0"/>
                <w:bCs w:val="0"/>
                <w:webHidden/>
              </w:rPr>
              <w:fldChar w:fldCharType="begin"/>
            </w:r>
            <w:r w:rsidR="0070518C" w:rsidRPr="0006733A">
              <w:rPr>
                <w:b w:val="0"/>
                <w:bCs w:val="0"/>
                <w:webHidden/>
              </w:rPr>
              <w:instrText xml:space="preserve"> PAGEREF _Toc150586337 \h </w:instrText>
            </w:r>
            <w:r w:rsidR="0070518C" w:rsidRPr="0006733A">
              <w:rPr>
                <w:b w:val="0"/>
                <w:bCs w:val="0"/>
                <w:webHidden/>
              </w:rPr>
            </w:r>
            <w:r w:rsidR="0070518C" w:rsidRPr="0006733A">
              <w:rPr>
                <w:b w:val="0"/>
                <w:bCs w:val="0"/>
                <w:webHidden/>
              </w:rPr>
              <w:fldChar w:fldCharType="separate"/>
            </w:r>
            <w:r>
              <w:rPr>
                <w:b w:val="0"/>
                <w:bCs w:val="0"/>
                <w:webHidden/>
              </w:rPr>
              <w:t>27</w:t>
            </w:r>
            <w:r w:rsidR="0070518C" w:rsidRPr="0006733A">
              <w:rPr>
                <w:b w:val="0"/>
                <w:bCs w:val="0"/>
                <w:webHidden/>
              </w:rPr>
              <w:fldChar w:fldCharType="end"/>
            </w:r>
          </w:hyperlink>
        </w:p>
        <w:p w14:paraId="5E46AC04" w14:textId="3C7FF0DD" w:rsidR="0070518C" w:rsidRPr="0006733A" w:rsidRDefault="009F53B7" w:rsidP="0070518C">
          <w:pPr>
            <w:pStyle w:val="22"/>
            <w:rPr>
              <w:rFonts w:asciiTheme="minorHAnsi" w:eastAsiaTheme="minorEastAsia" w:hAnsiTheme="minorHAnsi"/>
              <w:b w:val="0"/>
              <w:bCs w:val="0"/>
              <w:sz w:val="22"/>
              <w:lang w:val="en-US"/>
            </w:rPr>
          </w:pPr>
          <w:hyperlink w:anchor="_Toc150586338" w:history="1">
            <w:r w:rsidR="0070518C" w:rsidRPr="0006733A">
              <w:rPr>
                <w:rStyle w:val="ae"/>
                <w:b w:val="0"/>
                <w:bCs w:val="0"/>
              </w:rPr>
              <w:t>2.2. Сучасні підходи до формування граматичної компетентності учнів старшої школи</w:t>
            </w:r>
            <w:r w:rsidR="0070518C" w:rsidRPr="0006733A">
              <w:rPr>
                <w:b w:val="0"/>
                <w:bCs w:val="0"/>
                <w:webHidden/>
              </w:rPr>
              <w:tab/>
            </w:r>
            <w:r w:rsidR="0070518C" w:rsidRPr="0006733A">
              <w:rPr>
                <w:b w:val="0"/>
                <w:bCs w:val="0"/>
                <w:webHidden/>
              </w:rPr>
              <w:fldChar w:fldCharType="begin"/>
            </w:r>
            <w:r w:rsidR="0070518C" w:rsidRPr="0006733A">
              <w:rPr>
                <w:b w:val="0"/>
                <w:bCs w:val="0"/>
                <w:webHidden/>
              </w:rPr>
              <w:instrText xml:space="preserve"> PAGEREF _Toc150586338 \h </w:instrText>
            </w:r>
            <w:r w:rsidR="0070518C" w:rsidRPr="0006733A">
              <w:rPr>
                <w:b w:val="0"/>
                <w:bCs w:val="0"/>
                <w:webHidden/>
              </w:rPr>
            </w:r>
            <w:r w:rsidR="0070518C" w:rsidRPr="0006733A">
              <w:rPr>
                <w:b w:val="0"/>
                <w:bCs w:val="0"/>
                <w:webHidden/>
              </w:rPr>
              <w:fldChar w:fldCharType="separate"/>
            </w:r>
            <w:r>
              <w:rPr>
                <w:b w:val="0"/>
                <w:bCs w:val="0"/>
                <w:webHidden/>
              </w:rPr>
              <w:t>34</w:t>
            </w:r>
            <w:r w:rsidR="0070518C" w:rsidRPr="0006733A">
              <w:rPr>
                <w:b w:val="0"/>
                <w:bCs w:val="0"/>
                <w:webHidden/>
              </w:rPr>
              <w:fldChar w:fldCharType="end"/>
            </w:r>
          </w:hyperlink>
        </w:p>
        <w:p w14:paraId="5841F0F0" w14:textId="54ACE899" w:rsidR="0070518C" w:rsidRDefault="009F53B7" w:rsidP="00467CEF">
          <w:pPr>
            <w:pStyle w:val="12"/>
            <w:rPr>
              <w:rFonts w:asciiTheme="minorHAnsi" w:eastAsiaTheme="minorEastAsia" w:hAnsiTheme="minorHAnsi"/>
              <w:sz w:val="22"/>
              <w:lang w:val="en-US"/>
            </w:rPr>
          </w:pPr>
          <w:hyperlink w:anchor="_Toc150586339" w:history="1">
            <w:r w:rsidR="0070518C" w:rsidRPr="006C4523">
              <w:rPr>
                <w:rStyle w:val="ae"/>
              </w:rPr>
              <w:t>ВИСНОВКИ ДО РОЗДІЛУ ІІ</w:t>
            </w:r>
            <w:r w:rsidR="0070518C">
              <w:rPr>
                <w:webHidden/>
              </w:rPr>
              <w:tab/>
            </w:r>
            <w:r w:rsidR="0070518C">
              <w:rPr>
                <w:webHidden/>
              </w:rPr>
              <w:fldChar w:fldCharType="begin"/>
            </w:r>
            <w:r w:rsidR="0070518C">
              <w:rPr>
                <w:webHidden/>
              </w:rPr>
              <w:instrText xml:space="preserve"> PAGEREF _Toc150586339 \h </w:instrText>
            </w:r>
            <w:r w:rsidR="0070518C">
              <w:rPr>
                <w:webHidden/>
              </w:rPr>
            </w:r>
            <w:r w:rsidR="0070518C">
              <w:rPr>
                <w:webHidden/>
              </w:rPr>
              <w:fldChar w:fldCharType="separate"/>
            </w:r>
            <w:r>
              <w:rPr>
                <w:webHidden/>
              </w:rPr>
              <w:t>38</w:t>
            </w:r>
            <w:r w:rsidR="0070518C">
              <w:rPr>
                <w:webHidden/>
              </w:rPr>
              <w:fldChar w:fldCharType="end"/>
            </w:r>
          </w:hyperlink>
        </w:p>
        <w:p w14:paraId="74C51F12" w14:textId="2359BEB1" w:rsidR="0070518C" w:rsidRDefault="009F53B7" w:rsidP="00467CEF">
          <w:pPr>
            <w:pStyle w:val="12"/>
            <w:rPr>
              <w:rFonts w:asciiTheme="minorHAnsi" w:eastAsiaTheme="minorEastAsia" w:hAnsiTheme="minorHAnsi"/>
              <w:sz w:val="22"/>
              <w:lang w:val="en-US"/>
            </w:rPr>
          </w:pPr>
          <w:hyperlink w:anchor="_Toc150586340" w:history="1">
            <w:r w:rsidR="0070518C" w:rsidRPr="006C4523">
              <w:rPr>
                <w:rStyle w:val="ae"/>
                <w:b/>
              </w:rPr>
              <w:t>Р</w:t>
            </w:r>
            <w:r w:rsidR="0006733A">
              <w:rPr>
                <w:rStyle w:val="ae"/>
                <w:b/>
              </w:rPr>
              <w:t>ОЗДІЛ</w:t>
            </w:r>
            <w:r w:rsidR="0070518C" w:rsidRPr="006C4523">
              <w:rPr>
                <w:rStyle w:val="ae"/>
                <w:b/>
              </w:rPr>
              <w:t xml:space="preserve"> ІІІ. </w:t>
            </w:r>
            <w:r w:rsidR="00467CEF" w:rsidRPr="006C4523">
              <w:rPr>
                <w:rStyle w:val="ae"/>
                <w:b/>
              </w:rPr>
              <w:t>МЕТОДИЧНІ ЗАСАДИ ВИКОРИСТАННЯ ЦИФРОВИХ ЗАСТОСУНКІВ ДЛЯ ПІДВИЩЕННЯ МОТИВАЦІЇ УЧНІВ СТАРШОЇ ШКОЛИ ДО ВИВЧ</w:t>
            </w:r>
            <w:r w:rsidR="00467CEF">
              <w:rPr>
                <w:rStyle w:val="ae"/>
                <w:b/>
              </w:rPr>
              <w:t>ЕННЯ ГРАМАТИКИ АНГЛІЙСЬКОЇ МОВИ</w:t>
            </w:r>
            <w:r w:rsidR="0070518C" w:rsidRPr="00467CEF">
              <w:rPr>
                <w:b/>
                <w:webHidden/>
              </w:rPr>
              <w:tab/>
            </w:r>
            <w:r w:rsidR="0070518C" w:rsidRPr="00467CEF">
              <w:rPr>
                <w:b/>
                <w:webHidden/>
              </w:rPr>
              <w:fldChar w:fldCharType="begin"/>
            </w:r>
            <w:r w:rsidR="0070518C" w:rsidRPr="00467CEF">
              <w:rPr>
                <w:b/>
                <w:webHidden/>
              </w:rPr>
              <w:instrText xml:space="preserve"> PAGEREF _Toc150586340 \h </w:instrText>
            </w:r>
            <w:r w:rsidR="0070518C" w:rsidRPr="00467CEF">
              <w:rPr>
                <w:b/>
                <w:webHidden/>
              </w:rPr>
            </w:r>
            <w:r w:rsidR="0070518C" w:rsidRPr="00467CEF">
              <w:rPr>
                <w:b/>
                <w:webHidden/>
              </w:rPr>
              <w:fldChar w:fldCharType="separate"/>
            </w:r>
            <w:r>
              <w:rPr>
                <w:b/>
                <w:webHidden/>
              </w:rPr>
              <w:t>39</w:t>
            </w:r>
            <w:r w:rsidR="0070518C" w:rsidRPr="00467CEF">
              <w:rPr>
                <w:b/>
                <w:webHidden/>
              </w:rPr>
              <w:fldChar w:fldCharType="end"/>
            </w:r>
          </w:hyperlink>
        </w:p>
        <w:p w14:paraId="4945E75B" w14:textId="0C9C40BA" w:rsidR="0070518C" w:rsidRPr="0006733A" w:rsidRDefault="009F53B7" w:rsidP="0070518C">
          <w:pPr>
            <w:pStyle w:val="22"/>
            <w:rPr>
              <w:rFonts w:asciiTheme="minorHAnsi" w:eastAsiaTheme="minorEastAsia" w:hAnsiTheme="minorHAnsi"/>
              <w:b w:val="0"/>
              <w:bCs w:val="0"/>
              <w:sz w:val="22"/>
              <w:lang w:val="en-US"/>
            </w:rPr>
          </w:pPr>
          <w:hyperlink w:anchor="_Toc150586341" w:history="1">
            <w:r w:rsidR="0070518C" w:rsidRPr="0006733A">
              <w:rPr>
                <w:rStyle w:val="ae"/>
                <w:b w:val="0"/>
                <w:bCs w:val="0"/>
              </w:rPr>
              <w:t>3.1. Цифрові застосунки для вивчення граматики та їх види.</w:t>
            </w:r>
            <w:r w:rsidR="0070518C" w:rsidRPr="0006733A">
              <w:rPr>
                <w:b w:val="0"/>
                <w:bCs w:val="0"/>
                <w:webHidden/>
              </w:rPr>
              <w:tab/>
            </w:r>
            <w:r w:rsidR="0070518C" w:rsidRPr="0006733A">
              <w:rPr>
                <w:b w:val="0"/>
                <w:bCs w:val="0"/>
                <w:webHidden/>
              </w:rPr>
              <w:fldChar w:fldCharType="begin"/>
            </w:r>
            <w:r w:rsidR="0070518C" w:rsidRPr="0006733A">
              <w:rPr>
                <w:b w:val="0"/>
                <w:bCs w:val="0"/>
                <w:webHidden/>
              </w:rPr>
              <w:instrText xml:space="preserve"> PAGEREF _Toc150586341 \h </w:instrText>
            </w:r>
            <w:r w:rsidR="0070518C" w:rsidRPr="0006733A">
              <w:rPr>
                <w:b w:val="0"/>
                <w:bCs w:val="0"/>
                <w:webHidden/>
              </w:rPr>
            </w:r>
            <w:r w:rsidR="0070518C" w:rsidRPr="0006733A">
              <w:rPr>
                <w:b w:val="0"/>
                <w:bCs w:val="0"/>
                <w:webHidden/>
              </w:rPr>
              <w:fldChar w:fldCharType="separate"/>
            </w:r>
            <w:r>
              <w:rPr>
                <w:b w:val="0"/>
                <w:bCs w:val="0"/>
                <w:webHidden/>
              </w:rPr>
              <w:t>39</w:t>
            </w:r>
            <w:r w:rsidR="0070518C" w:rsidRPr="0006733A">
              <w:rPr>
                <w:b w:val="0"/>
                <w:bCs w:val="0"/>
                <w:webHidden/>
              </w:rPr>
              <w:fldChar w:fldCharType="end"/>
            </w:r>
          </w:hyperlink>
        </w:p>
        <w:p w14:paraId="19C9649A" w14:textId="358BBCCC" w:rsidR="0070518C" w:rsidRPr="0006733A" w:rsidRDefault="009F53B7" w:rsidP="0070518C">
          <w:pPr>
            <w:pStyle w:val="22"/>
            <w:rPr>
              <w:rFonts w:asciiTheme="minorHAnsi" w:eastAsiaTheme="minorEastAsia" w:hAnsiTheme="minorHAnsi"/>
              <w:b w:val="0"/>
              <w:bCs w:val="0"/>
              <w:sz w:val="22"/>
              <w:lang w:val="en-US"/>
            </w:rPr>
          </w:pPr>
          <w:hyperlink w:anchor="_Toc150586342" w:history="1">
            <w:r w:rsidR="0070518C" w:rsidRPr="0006733A">
              <w:rPr>
                <w:rStyle w:val="ae"/>
                <w:b w:val="0"/>
                <w:bCs w:val="0"/>
              </w:rPr>
              <w:t>3.2. Критерії відбору цифрових застосунків для вивчення граматики англійської мови у старшій школі.</w:t>
            </w:r>
            <w:r w:rsidR="0070518C" w:rsidRPr="0006733A">
              <w:rPr>
                <w:b w:val="0"/>
                <w:bCs w:val="0"/>
                <w:webHidden/>
              </w:rPr>
              <w:tab/>
            </w:r>
            <w:r w:rsidR="0070518C" w:rsidRPr="0006733A">
              <w:rPr>
                <w:b w:val="0"/>
                <w:bCs w:val="0"/>
                <w:webHidden/>
              </w:rPr>
              <w:fldChar w:fldCharType="begin"/>
            </w:r>
            <w:r w:rsidR="0070518C" w:rsidRPr="0006733A">
              <w:rPr>
                <w:b w:val="0"/>
                <w:bCs w:val="0"/>
                <w:webHidden/>
              </w:rPr>
              <w:instrText xml:space="preserve"> PAGEREF _Toc150586342 \h </w:instrText>
            </w:r>
            <w:r w:rsidR="0070518C" w:rsidRPr="0006733A">
              <w:rPr>
                <w:b w:val="0"/>
                <w:bCs w:val="0"/>
                <w:webHidden/>
              </w:rPr>
            </w:r>
            <w:r w:rsidR="0070518C" w:rsidRPr="0006733A">
              <w:rPr>
                <w:b w:val="0"/>
                <w:bCs w:val="0"/>
                <w:webHidden/>
              </w:rPr>
              <w:fldChar w:fldCharType="separate"/>
            </w:r>
            <w:r>
              <w:rPr>
                <w:b w:val="0"/>
                <w:bCs w:val="0"/>
                <w:webHidden/>
              </w:rPr>
              <w:t>42</w:t>
            </w:r>
            <w:r w:rsidR="0070518C" w:rsidRPr="0006733A">
              <w:rPr>
                <w:b w:val="0"/>
                <w:bCs w:val="0"/>
                <w:webHidden/>
              </w:rPr>
              <w:fldChar w:fldCharType="end"/>
            </w:r>
          </w:hyperlink>
        </w:p>
        <w:p w14:paraId="552BBB45" w14:textId="5457A191" w:rsidR="0070518C" w:rsidRPr="0006733A" w:rsidRDefault="009F53B7" w:rsidP="0070518C">
          <w:pPr>
            <w:pStyle w:val="22"/>
            <w:rPr>
              <w:rFonts w:asciiTheme="minorHAnsi" w:eastAsiaTheme="minorEastAsia" w:hAnsiTheme="minorHAnsi"/>
              <w:b w:val="0"/>
              <w:bCs w:val="0"/>
              <w:sz w:val="22"/>
              <w:lang w:val="en-US"/>
            </w:rPr>
          </w:pPr>
          <w:hyperlink w:anchor="_Toc150586344" w:history="1">
            <w:r w:rsidR="0070518C" w:rsidRPr="0006733A">
              <w:rPr>
                <w:rStyle w:val="ae"/>
                <w:b w:val="0"/>
                <w:bCs w:val="0"/>
              </w:rPr>
              <w:t>3.. Організація, проведення та інтерпретація результатів пробного навчання учнів 11-го класу Вертіївського ліцею</w:t>
            </w:r>
            <w:r w:rsidR="0070518C" w:rsidRPr="0006733A">
              <w:rPr>
                <w:b w:val="0"/>
                <w:bCs w:val="0"/>
                <w:webHidden/>
              </w:rPr>
              <w:tab/>
            </w:r>
            <w:r w:rsidR="0070518C" w:rsidRPr="0006733A">
              <w:rPr>
                <w:b w:val="0"/>
                <w:bCs w:val="0"/>
                <w:webHidden/>
              </w:rPr>
              <w:fldChar w:fldCharType="begin"/>
            </w:r>
            <w:r w:rsidR="0070518C" w:rsidRPr="0006733A">
              <w:rPr>
                <w:b w:val="0"/>
                <w:bCs w:val="0"/>
                <w:webHidden/>
              </w:rPr>
              <w:instrText xml:space="preserve"> PAGEREF _Toc150586344 \h </w:instrText>
            </w:r>
            <w:r w:rsidR="0070518C" w:rsidRPr="0006733A">
              <w:rPr>
                <w:b w:val="0"/>
                <w:bCs w:val="0"/>
                <w:webHidden/>
              </w:rPr>
            </w:r>
            <w:r w:rsidR="0070518C" w:rsidRPr="0006733A">
              <w:rPr>
                <w:b w:val="0"/>
                <w:bCs w:val="0"/>
                <w:webHidden/>
              </w:rPr>
              <w:fldChar w:fldCharType="separate"/>
            </w:r>
            <w:r>
              <w:rPr>
                <w:b w:val="0"/>
                <w:bCs w:val="0"/>
                <w:webHidden/>
              </w:rPr>
              <w:t>44</w:t>
            </w:r>
            <w:r w:rsidR="0070518C" w:rsidRPr="0006733A">
              <w:rPr>
                <w:b w:val="0"/>
                <w:bCs w:val="0"/>
                <w:webHidden/>
              </w:rPr>
              <w:fldChar w:fldCharType="end"/>
            </w:r>
          </w:hyperlink>
        </w:p>
        <w:p w14:paraId="09BC2A2D" w14:textId="5C277C4A" w:rsidR="0070518C" w:rsidRPr="0006733A" w:rsidRDefault="009F53B7" w:rsidP="0070518C">
          <w:pPr>
            <w:pStyle w:val="22"/>
            <w:rPr>
              <w:rFonts w:asciiTheme="minorHAnsi" w:eastAsiaTheme="minorEastAsia" w:hAnsiTheme="minorHAnsi"/>
              <w:b w:val="0"/>
              <w:bCs w:val="0"/>
              <w:sz w:val="22"/>
              <w:lang w:val="en-US"/>
            </w:rPr>
          </w:pPr>
          <w:hyperlink w:anchor="_Toc150586345" w:history="1">
            <w:r w:rsidR="0070518C" w:rsidRPr="0006733A">
              <w:rPr>
                <w:rStyle w:val="ae"/>
                <w:b w:val="0"/>
                <w:bCs w:val="0"/>
              </w:rPr>
              <w:t>3.5. Методичні рекомендації щодо підвищення мотивації учнів старшої школи до вивчення граматики англійської мови засобами цифрових застосунків</w:t>
            </w:r>
            <w:r w:rsidR="0070518C" w:rsidRPr="0006733A">
              <w:rPr>
                <w:b w:val="0"/>
                <w:bCs w:val="0"/>
                <w:webHidden/>
              </w:rPr>
              <w:tab/>
            </w:r>
            <w:r w:rsidR="00871A6F">
              <w:rPr>
                <w:b w:val="0"/>
                <w:bCs w:val="0"/>
                <w:webHidden/>
              </w:rPr>
              <w:t>…..</w:t>
            </w:r>
            <w:r w:rsidR="0070518C" w:rsidRPr="0006733A">
              <w:rPr>
                <w:b w:val="0"/>
                <w:bCs w:val="0"/>
                <w:webHidden/>
              </w:rPr>
              <w:fldChar w:fldCharType="begin"/>
            </w:r>
            <w:r w:rsidR="0070518C" w:rsidRPr="0006733A">
              <w:rPr>
                <w:b w:val="0"/>
                <w:bCs w:val="0"/>
                <w:webHidden/>
              </w:rPr>
              <w:instrText xml:space="preserve"> PAGEREF _Toc150586345 \h </w:instrText>
            </w:r>
            <w:r w:rsidR="0070518C" w:rsidRPr="0006733A">
              <w:rPr>
                <w:b w:val="0"/>
                <w:bCs w:val="0"/>
                <w:webHidden/>
              </w:rPr>
            </w:r>
            <w:r w:rsidR="0070518C" w:rsidRPr="0006733A">
              <w:rPr>
                <w:b w:val="0"/>
                <w:bCs w:val="0"/>
                <w:webHidden/>
              </w:rPr>
              <w:fldChar w:fldCharType="separate"/>
            </w:r>
            <w:r>
              <w:rPr>
                <w:b w:val="0"/>
                <w:bCs w:val="0"/>
                <w:webHidden/>
              </w:rPr>
              <w:t>60</w:t>
            </w:r>
            <w:r w:rsidR="0070518C" w:rsidRPr="0006733A">
              <w:rPr>
                <w:b w:val="0"/>
                <w:bCs w:val="0"/>
                <w:webHidden/>
              </w:rPr>
              <w:fldChar w:fldCharType="end"/>
            </w:r>
          </w:hyperlink>
        </w:p>
        <w:p w14:paraId="26C30FF7" w14:textId="06A52FC5" w:rsidR="0036599A" w:rsidRPr="0036599A" w:rsidRDefault="0036599A" w:rsidP="00467CEF">
          <w:pPr>
            <w:pStyle w:val="12"/>
            <w:rPr>
              <w:rStyle w:val="ae"/>
              <w:color w:val="000000" w:themeColor="text1"/>
              <w:u w:val="none"/>
            </w:rPr>
          </w:pPr>
          <w:r>
            <w:rPr>
              <w:rStyle w:val="ae"/>
              <w:color w:val="000000" w:themeColor="text1"/>
              <w:u w:val="none"/>
            </w:rPr>
            <w:t>ВИСНОВКИ ДО</w:t>
          </w:r>
          <w:r w:rsidR="00871A6F">
            <w:rPr>
              <w:rStyle w:val="ae"/>
              <w:color w:val="000000" w:themeColor="text1"/>
              <w:u w:val="none"/>
            </w:rPr>
            <w:t xml:space="preserve"> РОЗДІЛУ ІІІ ………………………………………………</w:t>
          </w:r>
          <w:r>
            <w:rPr>
              <w:rStyle w:val="ae"/>
              <w:color w:val="000000" w:themeColor="text1"/>
              <w:u w:val="none"/>
            </w:rPr>
            <w:t>66</w:t>
          </w:r>
        </w:p>
        <w:p w14:paraId="12AAA73D" w14:textId="5F804891" w:rsidR="0070518C" w:rsidRPr="00604D8D" w:rsidRDefault="00F55084" w:rsidP="00467CEF">
          <w:pPr>
            <w:pStyle w:val="12"/>
            <w:rPr>
              <w:rFonts w:asciiTheme="minorHAnsi" w:eastAsiaTheme="minorEastAsia" w:hAnsiTheme="minorHAnsi"/>
              <w:sz w:val="22"/>
              <w:lang w:val="ru-RU"/>
            </w:rPr>
          </w:pPr>
          <w:r w:rsidRPr="00F55084">
            <w:rPr>
              <w:rStyle w:val="ae"/>
              <w:color w:val="000000" w:themeColor="text1"/>
              <w:u w:val="none"/>
            </w:rPr>
            <w:t>ЗАГАЛЬНІ</w:t>
          </w:r>
          <w:r>
            <w:rPr>
              <w:rStyle w:val="ae"/>
            </w:rPr>
            <w:t xml:space="preserve"> </w:t>
          </w:r>
          <w:hyperlink w:anchor="_Toc150586346" w:history="1">
            <w:r w:rsidR="0070518C" w:rsidRPr="006C4523">
              <w:rPr>
                <w:rStyle w:val="ae"/>
              </w:rPr>
              <w:t>ВИСНОВКИ</w:t>
            </w:r>
            <w:r w:rsidR="0070518C">
              <w:rPr>
                <w:webHidden/>
              </w:rPr>
              <w:tab/>
            </w:r>
            <w:r w:rsidR="0070518C">
              <w:rPr>
                <w:webHidden/>
              </w:rPr>
              <w:fldChar w:fldCharType="begin"/>
            </w:r>
            <w:r w:rsidR="0070518C">
              <w:rPr>
                <w:webHidden/>
              </w:rPr>
              <w:instrText xml:space="preserve"> PAGEREF _Toc150586346 \h </w:instrText>
            </w:r>
            <w:r w:rsidR="0070518C">
              <w:rPr>
                <w:webHidden/>
              </w:rPr>
            </w:r>
            <w:r w:rsidR="0070518C">
              <w:rPr>
                <w:webHidden/>
              </w:rPr>
              <w:fldChar w:fldCharType="separate"/>
            </w:r>
            <w:r w:rsidR="009F53B7">
              <w:rPr>
                <w:webHidden/>
              </w:rPr>
              <w:t>64</w:t>
            </w:r>
            <w:r w:rsidR="0070518C">
              <w:rPr>
                <w:webHidden/>
              </w:rPr>
              <w:fldChar w:fldCharType="end"/>
            </w:r>
          </w:hyperlink>
        </w:p>
        <w:p w14:paraId="37DE8D0D" w14:textId="293D1CFC" w:rsidR="0070518C" w:rsidRDefault="009F53B7" w:rsidP="00467CEF">
          <w:pPr>
            <w:pStyle w:val="12"/>
            <w:rPr>
              <w:rFonts w:asciiTheme="minorHAnsi" w:eastAsiaTheme="minorEastAsia" w:hAnsiTheme="minorHAnsi"/>
              <w:sz w:val="22"/>
              <w:lang w:val="en-US"/>
            </w:rPr>
          </w:pPr>
          <w:hyperlink w:anchor="_Toc150586347" w:history="1">
            <w:r w:rsidR="0070518C" w:rsidRPr="006C4523">
              <w:rPr>
                <w:rStyle w:val="ae"/>
              </w:rPr>
              <w:t>СПИСОК ВИКОРИСТАН</w:t>
            </w:r>
            <w:r w:rsidR="00F55084">
              <w:rPr>
                <w:rStyle w:val="ae"/>
              </w:rPr>
              <w:t>ИХ ДЖЕРЕЛ</w:t>
            </w:r>
            <w:r w:rsidR="0070518C">
              <w:rPr>
                <w:webHidden/>
              </w:rPr>
              <w:tab/>
            </w:r>
            <w:r w:rsidR="0070518C">
              <w:rPr>
                <w:webHidden/>
              </w:rPr>
              <w:fldChar w:fldCharType="begin"/>
            </w:r>
            <w:r w:rsidR="0070518C">
              <w:rPr>
                <w:webHidden/>
              </w:rPr>
              <w:instrText xml:space="preserve"> PAGEREF _Toc150586347 \h </w:instrText>
            </w:r>
            <w:r w:rsidR="0070518C">
              <w:rPr>
                <w:webHidden/>
              </w:rPr>
            </w:r>
            <w:r w:rsidR="0070518C">
              <w:rPr>
                <w:webHidden/>
              </w:rPr>
              <w:fldChar w:fldCharType="separate"/>
            </w:r>
            <w:r>
              <w:rPr>
                <w:webHidden/>
              </w:rPr>
              <w:t>66</w:t>
            </w:r>
            <w:r w:rsidR="0070518C">
              <w:rPr>
                <w:webHidden/>
              </w:rPr>
              <w:fldChar w:fldCharType="end"/>
            </w:r>
          </w:hyperlink>
        </w:p>
        <w:p w14:paraId="6FD606E8" w14:textId="018218E9" w:rsidR="0070518C" w:rsidRDefault="009F53B7" w:rsidP="00467CEF">
          <w:pPr>
            <w:pStyle w:val="12"/>
            <w:rPr>
              <w:rFonts w:asciiTheme="minorHAnsi" w:eastAsiaTheme="minorEastAsia" w:hAnsiTheme="minorHAnsi"/>
              <w:sz w:val="22"/>
              <w:lang w:val="en-US"/>
            </w:rPr>
          </w:pPr>
          <w:hyperlink w:anchor="_Toc150586348" w:history="1">
            <w:r w:rsidR="0070518C" w:rsidRPr="006C4523">
              <w:rPr>
                <w:rStyle w:val="ae"/>
              </w:rPr>
              <w:t>ДОДАТКИ</w:t>
            </w:r>
            <w:r w:rsidR="0070518C">
              <w:rPr>
                <w:webHidden/>
              </w:rPr>
              <w:tab/>
            </w:r>
            <w:r>
              <w:rPr>
                <w:webHidden/>
                <w:lang w:val="en-US"/>
              </w:rPr>
              <w:t>74</w:t>
            </w:r>
          </w:hyperlink>
        </w:p>
        <w:p w14:paraId="31A2245A" w14:textId="5EA5893D" w:rsidR="007E0582" w:rsidRPr="0006733A" w:rsidRDefault="00EB01D7" w:rsidP="0006733A">
          <w:pPr>
            <w:spacing w:line="360" w:lineRule="auto"/>
            <w:sectPr w:rsidR="007E0582" w:rsidRPr="0006733A" w:rsidSect="005815FC">
              <w:headerReference w:type="default" r:id="rId8"/>
              <w:pgSz w:w="11906" w:h="16838"/>
              <w:pgMar w:top="1134" w:right="567" w:bottom="1134" w:left="1701" w:header="709" w:footer="709" w:gutter="0"/>
              <w:pgNumType w:start="2"/>
              <w:cols w:space="708"/>
              <w:titlePg/>
              <w:docGrid w:linePitch="360"/>
            </w:sectPr>
          </w:pPr>
          <w:r w:rsidRPr="00EB01D7">
            <w:fldChar w:fldCharType="end"/>
          </w:r>
        </w:p>
      </w:sdtContent>
    </w:sdt>
    <w:p w14:paraId="0C42CDB6" w14:textId="77777777" w:rsidR="004706C9" w:rsidRPr="007E0582" w:rsidRDefault="004706C9" w:rsidP="0006733A">
      <w:pPr>
        <w:pStyle w:val="1"/>
        <w:spacing w:before="0" w:line="360" w:lineRule="auto"/>
        <w:jc w:val="center"/>
        <w:rPr>
          <w:rFonts w:ascii="Times New Roman" w:hAnsi="Times New Roman" w:cs="Times New Roman"/>
          <w:color w:val="auto"/>
          <w:sz w:val="28"/>
        </w:rPr>
      </w:pPr>
      <w:bookmarkStart w:id="4" w:name="_Toc150437964"/>
      <w:bookmarkStart w:id="5" w:name="_Toc150586330"/>
      <w:r w:rsidRPr="007E0582">
        <w:rPr>
          <w:rFonts w:ascii="Times New Roman" w:hAnsi="Times New Roman" w:cs="Times New Roman"/>
          <w:color w:val="auto"/>
          <w:sz w:val="28"/>
        </w:rPr>
        <w:lastRenderedPageBreak/>
        <w:t>ВСТУП</w:t>
      </w:r>
      <w:bookmarkEnd w:id="4"/>
      <w:bookmarkEnd w:id="5"/>
    </w:p>
    <w:p w14:paraId="5176A613" w14:textId="7D45746F" w:rsidR="00444060" w:rsidRDefault="00F440C9" w:rsidP="00F440C9">
      <w:pPr>
        <w:spacing w:after="0" w:line="360" w:lineRule="auto"/>
        <w:ind w:firstLine="720"/>
        <w:jc w:val="both"/>
        <w:rPr>
          <w:rFonts w:ascii="Times New Roman" w:eastAsia="Calibri" w:hAnsi="Times New Roman" w:cs="Times New Roman"/>
          <w:sz w:val="28"/>
          <w:szCs w:val="28"/>
        </w:rPr>
      </w:pPr>
      <w:r>
        <w:rPr>
          <w:rFonts w:ascii="Times New Roman" w:hAnsi="Times New Roman" w:cs="Times New Roman"/>
          <w:sz w:val="28"/>
        </w:rPr>
        <w:t xml:space="preserve">Дослідженням </w:t>
      </w:r>
      <w:r w:rsidR="00DA0952" w:rsidRPr="00774586">
        <w:rPr>
          <w:rFonts w:ascii="Times New Roman" w:hAnsi="Times New Roman" w:cs="Times New Roman"/>
          <w:sz w:val="28"/>
        </w:rPr>
        <w:t xml:space="preserve">мотивації до </w:t>
      </w:r>
      <w:r w:rsidR="00DA0952" w:rsidRPr="00F440C9">
        <w:rPr>
          <w:rFonts w:ascii="Times New Roman" w:hAnsi="Times New Roman" w:cs="Times New Roman"/>
          <w:sz w:val="28"/>
        </w:rPr>
        <w:t>вивчення</w:t>
      </w:r>
      <w:r w:rsidR="00DA0952" w:rsidRPr="00774586">
        <w:rPr>
          <w:rFonts w:ascii="Times New Roman" w:hAnsi="Times New Roman" w:cs="Times New Roman"/>
          <w:sz w:val="28"/>
        </w:rPr>
        <w:t xml:space="preserve"> іноземних мов займалися такі </w:t>
      </w:r>
      <w:r>
        <w:rPr>
          <w:rFonts w:ascii="Times New Roman" w:hAnsi="Times New Roman" w:cs="Times New Roman"/>
          <w:sz w:val="28"/>
        </w:rPr>
        <w:t>науковці</w:t>
      </w:r>
      <w:r w:rsidR="00F55084">
        <w:rPr>
          <w:rFonts w:ascii="Times New Roman" w:hAnsi="Times New Roman" w:cs="Times New Roman"/>
          <w:sz w:val="28"/>
        </w:rPr>
        <w:t>,</w:t>
      </w:r>
      <w:r w:rsidR="00DA0952" w:rsidRPr="00774586">
        <w:rPr>
          <w:rFonts w:ascii="Times New Roman" w:hAnsi="Times New Roman" w:cs="Times New Roman"/>
          <w:sz w:val="28"/>
        </w:rPr>
        <w:t xml:space="preserve"> як Дерней, Гарднер, Юшіода та інші. Зацікавленість даним аспектом навчального процесу полягає в його важливості для результативності освіти (</w:t>
      </w:r>
      <w:r w:rsidR="00EB01D7" w:rsidRPr="00EB01D7">
        <w:rPr>
          <w:rFonts w:ascii="Times New Roman" w:hAnsi="Times New Roman" w:cs="Times New Roman"/>
          <w:sz w:val="28"/>
        </w:rPr>
        <w:t>Dornyei, 2001; Elliot, Thrash, 2001; Dornyei, Ushioda, 2011; Bridge, 2012; Chiew Fen Ng, Poh Kiat Ng, 2015</w:t>
      </w:r>
      <w:r w:rsidR="00DA0952" w:rsidRPr="00774586">
        <w:rPr>
          <w:rFonts w:ascii="Times New Roman" w:hAnsi="Times New Roman" w:cs="Times New Roman"/>
          <w:sz w:val="28"/>
        </w:rPr>
        <w:t xml:space="preserve">). Питання впливу використання цифрових застосунків та новітніх технологій на мотивацію до вивчення мови </w:t>
      </w:r>
      <w:r w:rsidR="00444060" w:rsidRPr="00774586">
        <w:rPr>
          <w:rFonts w:ascii="Times New Roman" w:hAnsi="Times New Roman" w:cs="Times New Roman"/>
          <w:sz w:val="28"/>
        </w:rPr>
        <w:t>вивчали Чінері (2006), Міндог (2016), Кашанізадех (2021), Арванітіс (2021), Рой (2022) та інші.</w:t>
      </w:r>
      <w:r>
        <w:rPr>
          <w:rFonts w:ascii="Times New Roman" w:hAnsi="Times New Roman" w:cs="Times New Roman"/>
          <w:sz w:val="28"/>
        </w:rPr>
        <w:t xml:space="preserve"> </w:t>
      </w:r>
      <w:r w:rsidR="00C36272">
        <w:rPr>
          <w:rFonts w:ascii="Times New Roman" w:hAnsi="Times New Roman" w:cs="Times New Roman"/>
          <w:sz w:val="28"/>
        </w:rPr>
        <w:t>Однією з найважливіших частин вивчення мови є г</w:t>
      </w:r>
      <w:r w:rsidR="00BD730B">
        <w:rPr>
          <w:rFonts w:ascii="Times New Roman" w:hAnsi="Times New Roman" w:cs="Times New Roman"/>
          <w:sz w:val="28"/>
        </w:rPr>
        <w:t>раматика (</w:t>
      </w:r>
      <w:r w:rsidR="00FC5E1B" w:rsidRPr="005C3DAB">
        <w:rPr>
          <w:rFonts w:ascii="Times New Roman" w:hAnsi="Times New Roman" w:cs="Times New Roman"/>
          <w:sz w:val="28"/>
          <w:lang w:val="en-GB"/>
        </w:rPr>
        <w:t>Craiker</w:t>
      </w:r>
      <w:r w:rsidR="00FC5E1B" w:rsidRPr="005C3DAB">
        <w:rPr>
          <w:rFonts w:ascii="Times New Roman" w:hAnsi="Times New Roman" w:cs="Times New Roman"/>
          <w:sz w:val="28"/>
        </w:rPr>
        <w:t>, 2022</w:t>
      </w:r>
      <w:r w:rsidR="00BD730B">
        <w:rPr>
          <w:rFonts w:ascii="Times New Roman" w:hAnsi="Times New Roman" w:cs="Times New Roman"/>
          <w:sz w:val="28"/>
        </w:rPr>
        <w:t>), оскільки вона місить необхідний сет правил та схем, які дозволяють комунікантам, використовуючи лексику, доносити мовні повідомлення (</w:t>
      </w:r>
      <w:r w:rsidR="00BD730B" w:rsidRPr="005C3DAB">
        <w:rPr>
          <w:rFonts w:ascii="Times New Roman" w:hAnsi="Times New Roman" w:cs="Times New Roman"/>
          <w:sz w:val="28"/>
        </w:rPr>
        <w:t>Cambridge Dictionary</w:t>
      </w:r>
      <w:r w:rsidR="00BD730B" w:rsidRPr="00BD730B">
        <w:rPr>
          <w:rFonts w:ascii="Times New Roman" w:hAnsi="Times New Roman" w:cs="Times New Roman"/>
          <w:sz w:val="28"/>
        </w:rPr>
        <w:t>)</w:t>
      </w:r>
      <w:r w:rsidR="00BD730B">
        <w:rPr>
          <w:rFonts w:ascii="Times New Roman" w:hAnsi="Times New Roman" w:cs="Times New Roman"/>
          <w:sz w:val="28"/>
        </w:rPr>
        <w:t>. В ході багатьох років виникала велика кількість підходів до викладу граматики, які мали на меті оптимізацію результатів її вивчення (</w:t>
      </w:r>
      <w:r w:rsidR="00FC5E1B">
        <w:rPr>
          <w:rFonts w:ascii="Times New Roman" w:hAnsi="Times New Roman" w:cs="Times New Roman"/>
          <w:sz w:val="28"/>
          <w:lang w:val="en-GB"/>
        </w:rPr>
        <w:t>Cortez</w:t>
      </w:r>
      <w:r w:rsidR="00FC5E1B">
        <w:rPr>
          <w:rFonts w:ascii="Times New Roman" w:hAnsi="Times New Roman" w:cs="Times New Roman"/>
          <w:sz w:val="28"/>
        </w:rPr>
        <w:t xml:space="preserve">, </w:t>
      </w:r>
      <w:r w:rsidR="00FC5E1B">
        <w:rPr>
          <w:rFonts w:ascii="Times New Roman" w:hAnsi="Times New Roman" w:cs="Times New Roman"/>
          <w:sz w:val="28"/>
          <w:lang w:val="en-GB"/>
        </w:rPr>
        <w:t>Genisan</w:t>
      </w:r>
      <w:r w:rsidR="00FC5E1B">
        <w:rPr>
          <w:rFonts w:ascii="Times New Roman" w:hAnsi="Times New Roman" w:cs="Times New Roman"/>
          <w:sz w:val="28"/>
        </w:rPr>
        <w:t>, 2021</w:t>
      </w:r>
      <w:r w:rsidR="00BD730B">
        <w:rPr>
          <w:rFonts w:ascii="Times New Roman" w:hAnsi="Times New Roman" w:cs="Times New Roman"/>
          <w:sz w:val="28"/>
        </w:rPr>
        <w:t>). В той самий час, багато дослідників наголошують на низці труднощів, які виникають в учнів та студентів у ході опрацювання даної часини мови (</w:t>
      </w:r>
      <w:r w:rsidR="00FC5E1B">
        <w:rPr>
          <w:rFonts w:ascii="Times New Roman" w:hAnsi="Times New Roman" w:cs="Times New Roman"/>
          <w:sz w:val="28"/>
          <w:lang w:val="en-GB"/>
        </w:rPr>
        <w:t>Ajaj</w:t>
      </w:r>
      <w:r w:rsidR="00FC5E1B" w:rsidRPr="00537254">
        <w:rPr>
          <w:rFonts w:ascii="Times New Roman" w:hAnsi="Times New Roman" w:cs="Times New Roman"/>
          <w:sz w:val="28"/>
        </w:rPr>
        <w:t>, 2022</w:t>
      </w:r>
      <w:r w:rsidR="00537254">
        <w:rPr>
          <w:rFonts w:ascii="Times New Roman" w:hAnsi="Times New Roman" w:cs="Times New Roman"/>
          <w:sz w:val="28"/>
        </w:rPr>
        <w:t>). Своєю чергою</w:t>
      </w:r>
      <w:r w:rsidR="00BD730B">
        <w:rPr>
          <w:rFonts w:ascii="Times New Roman" w:hAnsi="Times New Roman" w:cs="Times New Roman"/>
          <w:sz w:val="28"/>
        </w:rPr>
        <w:t>, це негативно впливає на мотивацію до вивчення граматки, що має поганий вплив на кінцеві результати (</w:t>
      </w:r>
      <w:r w:rsidR="00DD3F74" w:rsidRPr="00DD3F74">
        <w:rPr>
          <w:rFonts w:ascii="Times New Roman" w:hAnsi="Times New Roman" w:cs="Times New Roman"/>
          <w:sz w:val="28"/>
        </w:rPr>
        <w:t>Qomariyah</w:t>
      </w:r>
      <w:r w:rsidR="00DD3F74" w:rsidRPr="00537254">
        <w:rPr>
          <w:rFonts w:ascii="Times New Roman" w:hAnsi="Times New Roman" w:cs="Times New Roman"/>
          <w:sz w:val="28"/>
        </w:rPr>
        <w:t>, 2019</w:t>
      </w:r>
      <w:r w:rsidR="00BD730B">
        <w:rPr>
          <w:rFonts w:ascii="Times New Roman" w:hAnsi="Times New Roman" w:cs="Times New Roman"/>
          <w:sz w:val="28"/>
        </w:rPr>
        <w:t>). Багато методистів відзначають позитивність впливу цифрових застосунків на мотивацію</w:t>
      </w:r>
      <w:r w:rsidR="00DD3F74">
        <w:rPr>
          <w:rFonts w:ascii="Times New Roman" w:hAnsi="Times New Roman" w:cs="Times New Roman"/>
          <w:sz w:val="28"/>
        </w:rPr>
        <w:t xml:space="preserve"> до вивчення всіх частин мови</w:t>
      </w:r>
      <w:r w:rsidR="00BD730B">
        <w:rPr>
          <w:rFonts w:ascii="Times New Roman" w:hAnsi="Times New Roman" w:cs="Times New Roman"/>
          <w:sz w:val="28"/>
        </w:rPr>
        <w:t>, оскіл</w:t>
      </w:r>
      <w:r w:rsidR="00537254">
        <w:rPr>
          <w:rFonts w:ascii="Times New Roman" w:hAnsi="Times New Roman" w:cs="Times New Roman"/>
          <w:sz w:val="28"/>
        </w:rPr>
        <w:t>ь</w:t>
      </w:r>
      <w:r w:rsidR="00BD730B">
        <w:rPr>
          <w:rFonts w:ascii="Times New Roman" w:hAnsi="Times New Roman" w:cs="Times New Roman"/>
          <w:sz w:val="28"/>
        </w:rPr>
        <w:t>ки дані технології мають ряд переваг таких як покращення цифрових навичок, підвищення рівня зацікавленості учнями та студентами навчальними матеріалами</w:t>
      </w:r>
      <w:r w:rsidR="00FC5E1B">
        <w:rPr>
          <w:rFonts w:ascii="Times New Roman" w:hAnsi="Times New Roman" w:cs="Times New Roman"/>
          <w:sz w:val="28"/>
        </w:rPr>
        <w:t>, розвиток навичок автономії та комунікації (</w:t>
      </w:r>
      <w:r w:rsidR="00DD3F74" w:rsidRPr="005C3DAB">
        <w:rPr>
          <w:rFonts w:ascii="Times New Roman" w:hAnsi="Times New Roman" w:cs="Times New Roman"/>
          <w:sz w:val="28"/>
          <w:lang w:val="en-GB"/>
        </w:rPr>
        <w:t>Sanako</w:t>
      </w:r>
      <w:r w:rsidR="00DD3F74" w:rsidRPr="005C3DAB">
        <w:rPr>
          <w:rFonts w:ascii="Times New Roman" w:hAnsi="Times New Roman" w:cs="Times New Roman"/>
          <w:sz w:val="28"/>
        </w:rPr>
        <w:t>, 2022</w:t>
      </w:r>
      <w:r w:rsidR="00FC5E1B">
        <w:rPr>
          <w:rFonts w:ascii="Times New Roman" w:hAnsi="Times New Roman" w:cs="Times New Roman"/>
          <w:sz w:val="28"/>
        </w:rPr>
        <w:t>).</w:t>
      </w:r>
      <w:r w:rsidR="00C36272">
        <w:rPr>
          <w:rFonts w:ascii="Times New Roman" w:hAnsi="Times New Roman" w:cs="Times New Roman"/>
          <w:sz w:val="28"/>
        </w:rPr>
        <w:t xml:space="preserve"> </w:t>
      </w:r>
      <w:r w:rsidRPr="00F440C9">
        <w:rPr>
          <w:rFonts w:ascii="Times New Roman" w:eastAsia="Calibri" w:hAnsi="Times New Roman" w:cs="Times New Roman"/>
          <w:sz w:val="28"/>
          <w:szCs w:val="28"/>
        </w:rPr>
        <w:t xml:space="preserve">Однак, враховуючи значний науковий доробок, присвячений питанню </w:t>
      </w:r>
      <w:r>
        <w:rPr>
          <w:rFonts w:ascii="Times New Roman" w:eastAsia="Calibri" w:hAnsi="Times New Roman" w:cs="Times New Roman"/>
          <w:sz w:val="28"/>
          <w:szCs w:val="28"/>
        </w:rPr>
        <w:t>мотивації до навчання</w:t>
      </w:r>
      <w:r w:rsidRPr="00F440C9">
        <w:rPr>
          <w:rFonts w:ascii="Times New Roman" w:eastAsia="Calibri" w:hAnsi="Times New Roman" w:cs="Times New Roman"/>
          <w:sz w:val="28"/>
          <w:szCs w:val="28"/>
        </w:rPr>
        <w:t xml:space="preserve">, варто констатувати той факт, що зокрема </w:t>
      </w:r>
      <w:r w:rsidRPr="00774586">
        <w:rPr>
          <w:rFonts w:ascii="Times New Roman" w:hAnsi="Times New Roman" w:cs="Times New Roman"/>
          <w:sz w:val="28"/>
        </w:rPr>
        <w:t>вивчення впливу цифрових застосунків на мотивацію до вивчення граматики англійської мови учнями старшої школи (11-го класу)</w:t>
      </w:r>
      <w:r w:rsidRPr="00F440C9">
        <w:rPr>
          <w:rFonts w:ascii="Times New Roman" w:eastAsia="Calibri" w:hAnsi="Times New Roman" w:cs="Times New Roman"/>
          <w:sz w:val="28"/>
          <w:szCs w:val="28"/>
        </w:rPr>
        <w:t xml:space="preserve"> – ще не достатньо проаналізований, а тому потребує окремої уваги, що й зумовлює </w:t>
      </w:r>
      <w:r w:rsidRPr="00F440C9">
        <w:rPr>
          <w:rFonts w:ascii="Times New Roman" w:eastAsia="Calibri" w:hAnsi="Times New Roman" w:cs="Times New Roman"/>
          <w:b/>
          <w:sz w:val="28"/>
          <w:szCs w:val="28"/>
        </w:rPr>
        <w:t>актуальність</w:t>
      </w:r>
      <w:r w:rsidRPr="00F440C9">
        <w:rPr>
          <w:rFonts w:ascii="Times New Roman" w:eastAsia="Calibri" w:hAnsi="Times New Roman" w:cs="Times New Roman"/>
          <w:sz w:val="28"/>
          <w:szCs w:val="28"/>
        </w:rPr>
        <w:t xml:space="preserve"> цього дослідження</w:t>
      </w:r>
      <w:r>
        <w:rPr>
          <w:rFonts w:ascii="Times New Roman" w:eastAsia="Calibri" w:hAnsi="Times New Roman" w:cs="Times New Roman"/>
          <w:sz w:val="28"/>
          <w:szCs w:val="28"/>
        </w:rPr>
        <w:t>.</w:t>
      </w:r>
    </w:p>
    <w:p w14:paraId="645B00E8" w14:textId="009532B5" w:rsidR="00F440C9" w:rsidRPr="00774586" w:rsidRDefault="00F440C9" w:rsidP="00F440C9">
      <w:pPr>
        <w:spacing w:after="0" w:line="360" w:lineRule="auto"/>
        <w:ind w:firstLine="720"/>
        <w:jc w:val="both"/>
        <w:rPr>
          <w:rFonts w:ascii="Times New Roman" w:hAnsi="Times New Roman" w:cs="Times New Roman"/>
          <w:sz w:val="28"/>
        </w:rPr>
      </w:pPr>
      <w:r w:rsidRPr="00774586">
        <w:rPr>
          <w:rFonts w:ascii="Times New Roman" w:hAnsi="Times New Roman" w:cs="Times New Roman"/>
          <w:b/>
          <w:sz w:val="28"/>
        </w:rPr>
        <w:t xml:space="preserve">Об’єктом дослідження </w:t>
      </w:r>
      <w:r w:rsidRPr="00774586">
        <w:rPr>
          <w:rFonts w:ascii="Times New Roman" w:hAnsi="Times New Roman" w:cs="Times New Roman"/>
          <w:sz w:val="28"/>
        </w:rPr>
        <w:t xml:space="preserve">є </w:t>
      </w:r>
      <w:r w:rsidR="00630DF7">
        <w:rPr>
          <w:rFonts w:ascii="Times New Roman" w:hAnsi="Times New Roman" w:cs="Times New Roman"/>
          <w:sz w:val="28"/>
        </w:rPr>
        <w:t>процес формування граматичної компетентності учнів старших класів</w:t>
      </w:r>
      <w:r w:rsidRPr="00774586">
        <w:rPr>
          <w:rFonts w:ascii="Times New Roman" w:hAnsi="Times New Roman" w:cs="Times New Roman"/>
          <w:sz w:val="28"/>
        </w:rPr>
        <w:t>.</w:t>
      </w:r>
    </w:p>
    <w:p w14:paraId="5510538B" w14:textId="133CE24C" w:rsidR="00F440C9" w:rsidRPr="00774586" w:rsidRDefault="00F440C9" w:rsidP="00630DF7">
      <w:pPr>
        <w:spacing w:after="0" w:line="360" w:lineRule="auto"/>
        <w:ind w:firstLine="720"/>
        <w:jc w:val="both"/>
        <w:rPr>
          <w:rFonts w:ascii="Times New Roman" w:hAnsi="Times New Roman" w:cs="Times New Roman"/>
          <w:sz w:val="28"/>
        </w:rPr>
      </w:pPr>
      <w:r w:rsidRPr="00774586">
        <w:rPr>
          <w:rFonts w:ascii="Times New Roman" w:hAnsi="Times New Roman" w:cs="Times New Roman"/>
          <w:b/>
          <w:sz w:val="28"/>
        </w:rPr>
        <w:lastRenderedPageBreak/>
        <w:t xml:space="preserve">Предметом дослідження </w:t>
      </w:r>
      <w:r w:rsidRPr="00774586">
        <w:rPr>
          <w:rFonts w:ascii="Times New Roman" w:hAnsi="Times New Roman" w:cs="Times New Roman"/>
          <w:sz w:val="28"/>
        </w:rPr>
        <w:t xml:space="preserve">є </w:t>
      </w:r>
      <w:r w:rsidR="00630DF7">
        <w:rPr>
          <w:rFonts w:ascii="Times New Roman" w:hAnsi="Times New Roman" w:cs="Times New Roman"/>
          <w:sz w:val="28"/>
        </w:rPr>
        <w:t xml:space="preserve">використання </w:t>
      </w:r>
      <w:r w:rsidRPr="00774586">
        <w:rPr>
          <w:rFonts w:ascii="Times New Roman" w:hAnsi="Times New Roman" w:cs="Times New Roman"/>
          <w:sz w:val="28"/>
        </w:rPr>
        <w:t>цифров</w:t>
      </w:r>
      <w:r w:rsidR="00630DF7">
        <w:rPr>
          <w:rFonts w:ascii="Times New Roman" w:hAnsi="Times New Roman" w:cs="Times New Roman"/>
          <w:sz w:val="28"/>
        </w:rPr>
        <w:t>их</w:t>
      </w:r>
      <w:r w:rsidRPr="00774586">
        <w:rPr>
          <w:rFonts w:ascii="Times New Roman" w:hAnsi="Times New Roman" w:cs="Times New Roman"/>
          <w:sz w:val="28"/>
        </w:rPr>
        <w:t xml:space="preserve"> застосунк</w:t>
      </w:r>
      <w:r w:rsidR="00630DF7">
        <w:rPr>
          <w:rFonts w:ascii="Times New Roman" w:hAnsi="Times New Roman" w:cs="Times New Roman"/>
          <w:sz w:val="28"/>
        </w:rPr>
        <w:t>ів</w:t>
      </w:r>
      <w:r w:rsidRPr="00774586">
        <w:rPr>
          <w:rFonts w:ascii="Times New Roman" w:hAnsi="Times New Roman" w:cs="Times New Roman"/>
          <w:sz w:val="28"/>
        </w:rPr>
        <w:t xml:space="preserve"> </w:t>
      </w:r>
      <w:r w:rsidR="00630DF7">
        <w:rPr>
          <w:rFonts w:ascii="Times New Roman" w:hAnsi="Times New Roman" w:cs="Times New Roman"/>
          <w:sz w:val="28"/>
        </w:rPr>
        <w:t>з метою підвищення</w:t>
      </w:r>
      <w:r w:rsidRPr="00774586">
        <w:rPr>
          <w:rFonts w:ascii="Times New Roman" w:hAnsi="Times New Roman" w:cs="Times New Roman"/>
          <w:sz w:val="28"/>
        </w:rPr>
        <w:t xml:space="preserve"> мотивації учнів 11-го класу до вивчення граматики англійської мови.</w:t>
      </w:r>
    </w:p>
    <w:p w14:paraId="547C066C" w14:textId="2B2AA8DF" w:rsidR="00444060" w:rsidRPr="00F440C9" w:rsidRDefault="00444060" w:rsidP="00EB01D7">
      <w:pPr>
        <w:spacing w:after="0" w:line="360" w:lineRule="auto"/>
        <w:ind w:firstLine="720"/>
        <w:jc w:val="both"/>
        <w:rPr>
          <w:rFonts w:ascii="Times New Roman" w:hAnsi="Times New Roman" w:cs="Times New Roman"/>
          <w:sz w:val="28"/>
        </w:rPr>
      </w:pPr>
      <w:r w:rsidRPr="00774586">
        <w:rPr>
          <w:rFonts w:ascii="Times New Roman" w:hAnsi="Times New Roman" w:cs="Times New Roman"/>
          <w:b/>
          <w:sz w:val="28"/>
        </w:rPr>
        <w:t xml:space="preserve">Метою дослідження </w:t>
      </w:r>
      <w:r w:rsidRPr="00774586">
        <w:rPr>
          <w:rFonts w:ascii="Times New Roman" w:hAnsi="Times New Roman" w:cs="Times New Roman"/>
          <w:sz w:val="28"/>
        </w:rPr>
        <w:t xml:space="preserve">є </w:t>
      </w:r>
      <w:r w:rsidR="00A90845">
        <w:rPr>
          <w:rFonts w:ascii="Times New Roman" w:hAnsi="Times New Roman" w:cs="Times New Roman"/>
          <w:sz w:val="28"/>
        </w:rPr>
        <w:t>перевірка</w:t>
      </w:r>
      <w:r w:rsidRPr="00774586">
        <w:rPr>
          <w:rFonts w:ascii="Times New Roman" w:hAnsi="Times New Roman" w:cs="Times New Roman"/>
          <w:sz w:val="28"/>
        </w:rPr>
        <w:t xml:space="preserve"> </w:t>
      </w:r>
      <w:r w:rsidR="00A90845">
        <w:rPr>
          <w:rFonts w:ascii="Times New Roman" w:hAnsi="Times New Roman" w:cs="Times New Roman"/>
          <w:sz w:val="28"/>
        </w:rPr>
        <w:t>ефективності використання</w:t>
      </w:r>
      <w:r w:rsidRPr="00774586">
        <w:rPr>
          <w:rFonts w:ascii="Times New Roman" w:hAnsi="Times New Roman" w:cs="Times New Roman"/>
          <w:sz w:val="28"/>
        </w:rPr>
        <w:t xml:space="preserve"> цифрових застосунків для мотивування учнів 11-го класу </w:t>
      </w:r>
      <w:r w:rsidR="00A90845" w:rsidRPr="00A90845">
        <w:rPr>
          <w:rFonts w:ascii="Times New Roman" w:hAnsi="Times New Roman" w:cs="Times New Roman"/>
          <w:sz w:val="28"/>
        </w:rPr>
        <w:t>до</w:t>
      </w:r>
      <w:r w:rsidRPr="00A90845">
        <w:rPr>
          <w:rFonts w:ascii="Times New Roman" w:hAnsi="Times New Roman" w:cs="Times New Roman"/>
          <w:sz w:val="28"/>
        </w:rPr>
        <w:t xml:space="preserve"> вивченн</w:t>
      </w:r>
      <w:r w:rsidR="00A90845" w:rsidRPr="00A90845">
        <w:rPr>
          <w:rFonts w:ascii="Times New Roman" w:hAnsi="Times New Roman" w:cs="Times New Roman"/>
          <w:sz w:val="28"/>
        </w:rPr>
        <w:t>я</w:t>
      </w:r>
      <w:r w:rsidRPr="00774586">
        <w:rPr>
          <w:rFonts w:ascii="Times New Roman" w:hAnsi="Times New Roman" w:cs="Times New Roman"/>
          <w:sz w:val="28"/>
        </w:rPr>
        <w:t xml:space="preserve"> граматики англійської мови. Дося</w:t>
      </w:r>
      <w:r w:rsidR="00537254">
        <w:rPr>
          <w:rFonts w:ascii="Times New Roman" w:hAnsi="Times New Roman" w:cs="Times New Roman"/>
          <w:sz w:val="28"/>
        </w:rPr>
        <w:t>гнення даної мети містить в собі</w:t>
      </w:r>
      <w:r w:rsidRPr="00774586">
        <w:rPr>
          <w:rFonts w:ascii="Times New Roman" w:hAnsi="Times New Roman" w:cs="Times New Roman"/>
          <w:sz w:val="28"/>
        </w:rPr>
        <w:t xml:space="preserve"> вирішення таких </w:t>
      </w:r>
      <w:r w:rsidRPr="00A90845">
        <w:rPr>
          <w:rFonts w:ascii="Times New Roman" w:hAnsi="Times New Roman" w:cs="Times New Roman"/>
          <w:b/>
          <w:bCs/>
          <w:sz w:val="28"/>
        </w:rPr>
        <w:t>завдань</w:t>
      </w:r>
      <w:r w:rsidRPr="00774586">
        <w:rPr>
          <w:rFonts w:ascii="Times New Roman" w:hAnsi="Times New Roman" w:cs="Times New Roman"/>
          <w:sz w:val="28"/>
        </w:rPr>
        <w:t>:</w:t>
      </w:r>
    </w:p>
    <w:p w14:paraId="2B2FE146" w14:textId="5D401F33" w:rsidR="00444060" w:rsidRPr="00774586" w:rsidRDefault="00B61233"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дослідити</w:t>
      </w:r>
      <w:r w:rsidR="00444060" w:rsidRPr="00774586">
        <w:rPr>
          <w:rFonts w:ascii="Times New Roman" w:hAnsi="Times New Roman" w:cs="Times New Roman"/>
          <w:sz w:val="28"/>
        </w:rPr>
        <w:t xml:space="preserve"> поняття мотивації та її видів;</w:t>
      </w:r>
    </w:p>
    <w:p w14:paraId="2588163A" w14:textId="7187D84D" w:rsidR="00444060" w:rsidRPr="00774586" w:rsidRDefault="00B61233"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виявити чинники, що впливають на мотивацію учнів старшої школи до вивчення англійської мови</w:t>
      </w:r>
      <w:r w:rsidR="00444060" w:rsidRPr="00774586">
        <w:rPr>
          <w:rFonts w:ascii="Times New Roman" w:hAnsi="Times New Roman" w:cs="Times New Roman"/>
          <w:sz w:val="28"/>
        </w:rPr>
        <w:t>;</w:t>
      </w:r>
    </w:p>
    <w:p w14:paraId="6FF7CF9D" w14:textId="60B65D1F" w:rsidR="00444060" w:rsidRPr="00774586" w:rsidRDefault="00B61233"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обґрунтувати стратегії розвитку</w:t>
      </w:r>
      <w:r w:rsidR="00BF4BEA">
        <w:rPr>
          <w:rFonts w:ascii="Times New Roman" w:hAnsi="Times New Roman" w:cs="Times New Roman"/>
          <w:sz w:val="28"/>
        </w:rPr>
        <w:t xml:space="preserve"> мотивації учнів н</w:t>
      </w:r>
      <w:r>
        <w:rPr>
          <w:rFonts w:ascii="Times New Roman" w:hAnsi="Times New Roman" w:cs="Times New Roman"/>
          <w:sz w:val="28"/>
        </w:rPr>
        <w:t>а заняттях з англійської мови</w:t>
      </w:r>
      <w:r w:rsidR="00444060" w:rsidRPr="00774586">
        <w:rPr>
          <w:rFonts w:ascii="Times New Roman" w:hAnsi="Times New Roman" w:cs="Times New Roman"/>
          <w:sz w:val="28"/>
        </w:rPr>
        <w:t>;</w:t>
      </w:r>
    </w:p>
    <w:p w14:paraId="31AC9D96" w14:textId="1266F523" w:rsidR="00444060" w:rsidRPr="00774586" w:rsidRDefault="00B61233"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описати сучасні</w:t>
      </w:r>
      <w:r w:rsidR="00444060" w:rsidRPr="00774586">
        <w:rPr>
          <w:rFonts w:ascii="Times New Roman" w:hAnsi="Times New Roman" w:cs="Times New Roman"/>
          <w:sz w:val="28"/>
        </w:rPr>
        <w:t xml:space="preserve"> підход</w:t>
      </w:r>
      <w:r>
        <w:rPr>
          <w:rFonts w:ascii="Times New Roman" w:hAnsi="Times New Roman" w:cs="Times New Roman"/>
          <w:sz w:val="28"/>
        </w:rPr>
        <w:t>и</w:t>
      </w:r>
      <w:r w:rsidR="00444060" w:rsidRPr="00774586">
        <w:rPr>
          <w:rFonts w:ascii="Times New Roman" w:hAnsi="Times New Roman" w:cs="Times New Roman"/>
          <w:sz w:val="28"/>
        </w:rPr>
        <w:t xml:space="preserve"> до </w:t>
      </w:r>
      <w:r>
        <w:rPr>
          <w:rFonts w:ascii="Times New Roman" w:hAnsi="Times New Roman" w:cs="Times New Roman"/>
          <w:sz w:val="28"/>
        </w:rPr>
        <w:t>формування граматичної компетентності учнів</w:t>
      </w:r>
      <w:r w:rsidR="00444060" w:rsidRPr="00774586">
        <w:rPr>
          <w:rFonts w:ascii="Times New Roman" w:hAnsi="Times New Roman" w:cs="Times New Roman"/>
          <w:sz w:val="28"/>
        </w:rPr>
        <w:t>;</w:t>
      </w:r>
    </w:p>
    <w:p w14:paraId="66AE3308" w14:textId="2C5977F6" w:rsidR="00444060" w:rsidRPr="00774586" w:rsidRDefault="00FD702D"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вивчити можливість використання</w:t>
      </w:r>
      <w:r w:rsidR="0021644C" w:rsidRPr="00774586">
        <w:rPr>
          <w:rFonts w:ascii="Times New Roman" w:hAnsi="Times New Roman" w:cs="Times New Roman"/>
          <w:sz w:val="28"/>
        </w:rPr>
        <w:t xml:space="preserve"> цифрових застосунків</w:t>
      </w:r>
      <w:r>
        <w:rPr>
          <w:rFonts w:ascii="Times New Roman" w:hAnsi="Times New Roman" w:cs="Times New Roman"/>
          <w:sz w:val="28"/>
        </w:rPr>
        <w:t xml:space="preserve"> у вивченні граматики англійської мови</w:t>
      </w:r>
      <w:r w:rsidR="0021644C" w:rsidRPr="00774586">
        <w:rPr>
          <w:rFonts w:ascii="Times New Roman" w:hAnsi="Times New Roman" w:cs="Times New Roman"/>
          <w:sz w:val="28"/>
        </w:rPr>
        <w:t>;</w:t>
      </w:r>
    </w:p>
    <w:p w14:paraId="0BE70043" w14:textId="34FAC19D" w:rsidR="0021644C" w:rsidRPr="00774586" w:rsidRDefault="00FD702D"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перевірити ефективність використання цифрових застосунків для підвищення мотивації учнів до вивчення граматики</w:t>
      </w:r>
      <w:r w:rsidR="0021644C" w:rsidRPr="00774586">
        <w:rPr>
          <w:rFonts w:ascii="Times New Roman" w:hAnsi="Times New Roman" w:cs="Times New Roman"/>
          <w:sz w:val="28"/>
        </w:rPr>
        <w:t>;</w:t>
      </w:r>
    </w:p>
    <w:p w14:paraId="140B0495" w14:textId="374B1F1D" w:rsidR="0021644C" w:rsidRPr="00774586" w:rsidRDefault="00FD702D" w:rsidP="0010547F">
      <w:pPr>
        <w:pStyle w:val="a3"/>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 xml:space="preserve">підготувати методичні рекомендації щодо використання цифрових </w:t>
      </w:r>
      <w:r w:rsidR="001E0162">
        <w:rPr>
          <w:rFonts w:ascii="Times New Roman" w:hAnsi="Times New Roman" w:cs="Times New Roman"/>
          <w:sz w:val="28"/>
        </w:rPr>
        <w:t>застосунків у процесі формування</w:t>
      </w:r>
      <w:r>
        <w:rPr>
          <w:rFonts w:ascii="Times New Roman" w:hAnsi="Times New Roman" w:cs="Times New Roman"/>
          <w:sz w:val="28"/>
        </w:rPr>
        <w:t xml:space="preserve"> граматичної компетентності учнів старшої школи</w:t>
      </w:r>
      <w:r w:rsidR="0021644C" w:rsidRPr="00774586">
        <w:rPr>
          <w:rFonts w:ascii="Times New Roman" w:hAnsi="Times New Roman" w:cs="Times New Roman"/>
          <w:sz w:val="28"/>
        </w:rPr>
        <w:t>.</w:t>
      </w:r>
    </w:p>
    <w:p w14:paraId="477C1938" w14:textId="5038D13A"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 xml:space="preserve">У процесі дослідження використано комплекс взаємопов’язаних </w:t>
      </w:r>
      <w:r w:rsidRPr="00E02B4C">
        <w:rPr>
          <w:rFonts w:ascii="Times New Roman" w:hAnsi="Times New Roman" w:cs="Times New Roman"/>
          <w:b/>
          <w:bCs/>
          <w:sz w:val="28"/>
        </w:rPr>
        <w:t>методів</w:t>
      </w:r>
      <w:r w:rsidRPr="00E02B4C">
        <w:rPr>
          <w:rFonts w:ascii="Times New Roman" w:hAnsi="Times New Roman" w:cs="Times New Roman"/>
          <w:sz w:val="28"/>
        </w:rPr>
        <w:t>, використання яких передбачає мета і завдання:</w:t>
      </w:r>
    </w:p>
    <w:p w14:paraId="7EE0483D" w14:textId="3CD3B7C1"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1)</w:t>
      </w:r>
      <w:r w:rsidRPr="00E02B4C">
        <w:rPr>
          <w:rFonts w:ascii="Times New Roman" w:hAnsi="Times New Roman" w:cs="Times New Roman"/>
          <w:sz w:val="28"/>
        </w:rPr>
        <w:tab/>
        <w:t xml:space="preserve">вивчення й аналіз літератури з методики навчання іноземної мови, педагогіки та психології; чинних програм, навчальних посібників з іноземної мови – для дослідження теоретичних основ </w:t>
      </w:r>
      <w:r>
        <w:rPr>
          <w:rFonts w:ascii="Times New Roman" w:hAnsi="Times New Roman" w:cs="Times New Roman"/>
          <w:sz w:val="28"/>
        </w:rPr>
        <w:t>формування граматичної компетентності</w:t>
      </w:r>
      <w:r w:rsidRPr="00E02B4C">
        <w:rPr>
          <w:rFonts w:ascii="Times New Roman" w:hAnsi="Times New Roman" w:cs="Times New Roman"/>
          <w:sz w:val="28"/>
        </w:rPr>
        <w:t xml:space="preserve">; </w:t>
      </w:r>
    </w:p>
    <w:p w14:paraId="7D4056A0" w14:textId="42268BBC"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2)</w:t>
      </w:r>
      <w:r w:rsidRPr="00E02B4C">
        <w:rPr>
          <w:rFonts w:ascii="Times New Roman" w:hAnsi="Times New Roman" w:cs="Times New Roman"/>
          <w:sz w:val="28"/>
        </w:rPr>
        <w:tab/>
        <w:t xml:space="preserve">метод спостереження – для врахування психологічних особливостей навчання </w:t>
      </w:r>
      <w:r>
        <w:rPr>
          <w:rFonts w:ascii="Times New Roman" w:hAnsi="Times New Roman" w:cs="Times New Roman"/>
          <w:sz w:val="28"/>
        </w:rPr>
        <w:t>учнів старшої школи</w:t>
      </w:r>
      <w:r w:rsidRPr="00E02B4C">
        <w:rPr>
          <w:rFonts w:ascii="Times New Roman" w:hAnsi="Times New Roman" w:cs="Times New Roman"/>
          <w:sz w:val="28"/>
        </w:rPr>
        <w:t>;</w:t>
      </w:r>
    </w:p>
    <w:p w14:paraId="28482BBE" w14:textId="70D8CB0C"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3)</w:t>
      </w:r>
      <w:r w:rsidRPr="00E02B4C">
        <w:rPr>
          <w:rFonts w:ascii="Times New Roman" w:hAnsi="Times New Roman" w:cs="Times New Roman"/>
          <w:sz w:val="28"/>
        </w:rPr>
        <w:tab/>
        <w:t xml:space="preserve">опитування – для отримання інформації щодо ставлення </w:t>
      </w:r>
      <w:r>
        <w:rPr>
          <w:rFonts w:ascii="Times New Roman" w:hAnsi="Times New Roman" w:cs="Times New Roman"/>
          <w:sz w:val="28"/>
        </w:rPr>
        <w:t>учнів до використання цифрових застосунків у процесі навчання</w:t>
      </w:r>
      <w:r w:rsidRPr="00E02B4C">
        <w:rPr>
          <w:rFonts w:ascii="Times New Roman" w:hAnsi="Times New Roman" w:cs="Times New Roman"/>
          <w:sz w:val="28"/>
        </w:rPr>
        <w:t>;</w:t>
      </w:r>
    </w:p>
    <w:p w14:paraId="73C2D5FC" w14:textId="68AF9726"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lastRenderedPageBreak/>
        <w:t>4)</w:t>
      </w:r>
      <w:r w:rsidRPr="00E02B4C">
        <w:rPr>
          <w:rFonts w:ascii="Times New Roman" w:hAnsi="Times New Roman" w:cs="Times New Roman"/>
          <w:sz w:val="28"/>
        </w:rPr>
        <w:tab/>
        <w:t xml:space="preserve">аналіз, синтез і систематизація – для вивчення </w:t>
      </w:r>
      <w:r w:rsidR="00FC5E1B">
        <w:rPr>
          <w:rFonts w:ascii="Times New Roman" w:hAnsi="Times New Roman" w:cs="Times New Roman"/>
          <w:sz w:val="28"/>
        </w:rPr>
        <w:t>можливостей цифрових</w:t>
      </w:r>
      <w:r>
        <w:rPr>
          <w:rFonts w:ascii="Times New Roman" w:hAnsi="Times New Roman" w:cs="Times New Roman"/>
          <w:sz w:val="28"/>
        </w:rPr>
        <w:t xml:space="preserve"> застосунків, а також </w:t>
      </w:r>
      <w:r w:rsidRPr="00E02B4C">
        <w:rPr>
          <w:rFonts w:ascii="Times New Roman" w:hAnsi="Times New Roman" w:cs="Times New Roman"/>
          <w:sz w:val="28"/>
        </w:rPr>
        <w:t xml:space="preserve">завдань та вправ з метою виокремлення ефективних для розвитку </w:t>
      </w:r>
      <w:r>
        <w:rPr>
          <w:rFonts w:ascii="Times New Roman" w:hAnsi="Times New Roman" w:cs="Times New Roman"/>
          <w:sz w:val="28"/>
        </w:rPr>
        <w:t>граматичної компетентності</w:t>
      </w:r>
      <w:r w:rsidR="00FF0433">
        <w:rPr>
          <w:rFonts w:ascii="Times New Roman" w:hAnsi="Times New Roman" w:cs="Times New Roman"/>
          <w:sz w:val="28"/>
        </w:rPr>
        <w:t xml:space="preserve"> та підвищення мотивації</w:t>
      </w:r>
      <w:r w:rsidRPr="00E02B4C">
        <w:rPr>
          <w:rFonts w:ascii="Times New Roman" w:hAnsi="Times New Roman" w:cs="Times New Roman"/>
          <w:sz w:val="28"/>
        </w:rPr>
        <w:t>;</w:t>
      </w:r>
    </w:p>
    <w:p w14:paraId="14982D12" w14:textId="77777777" w:rsidR="00E02B4C" w:rsidRP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5)</w:t>
      </w:r>
      <w:r w:rsidRPr="00E02B4C">
        <w:rPr>
          <w:rFonts w:ascii="Times New Roman" w:hAnsi="Times New Roman" w:cs="Times New Roman"/>
          <w:sz w:val="28"/>
        </w:rPr>
        <w:tab/>
        <w:t xml:space="preserve">пробне навчання – для перевірки ефективності розробленого комплексу вправ; </w:t>
      </w:r>
    </w:p>
    <w:p w14:paraId="04C11A79" w14:textId="6DE67FA0" w:rsidR="00E02B4C" w:rsidRDefault="00E02B4C" w:rsidP="00E02B4C">
      <w:pPr>
        <w:spacing w:after="0" w:line="360" w:lineRule="auto"/>
        <w:ind w:firstLine="720"/>
        <w:jc w:val="both"/>
        <w:rPr>
          <w:rFonts w:ascii="Times New Roman" w:hAnsi="Times New Roman" w:cs="Times New Roman"/>
          <w:sz w:val="28"/>
        </w:rPr>
      </w:pPr>
      <w:r w:rsidRPr="00E02B4C">
        <w:rPr>
          <w:rFonts w:ascii="Times New Roman" w:hAnsi="Times New Roman" w:cs="Times New Roman"/>
          <w:sz w:val="28"/>
        </w:rPr>
        <w:t>6)</w:t>
      </w:r>
      <w:r w:rsidRPr="00E02B4C">
        <w:rPr>
          <w:rFonts w:ascii="Times New Roman" w:hAnsi="Times New Roman" w:cs="Times New Roman"/>
          <w:sz w:val="28"/>
        </w:rPr>
        <w:tab/>
        <w:t xml:space="preserve">метод тестування- для перевірки рівня розвитку </w:t>
      </w:r>
      <w:r w:rsidR="00FF0433">
        <w:rPr>
          <w:rFonts w:ascii="Times New Roman" w:hAnsi="Times New Roman" w:cs="Times New Roman"/>
          <w:sz w:val="28"/>
        </w:rPr>
        <w:t>граматичних</w:t>
      </w:r>
      <w:r w:rsidRPr="00E02B4C">
        <w:rPr>
          <w:rFonts w:ascii="Times New Roman" w:hAnsi="Times New Roman" w:cs="Times New Roman"/>
          <w:sz w:val="28"/>
        </w:rPr>
        <w:t xml:space="preserve"> навичок перед проведенням пробного навчання та після нього.</w:t>
      </w:r>
    </w:p>
    <w:p w14:paraId="1A5B6C3A" w14:textId="4A5421FB" w:rsidR="000E2CC2" w:rsidRPr="000E2CC2" w:rsidRDefault="000E2CC2" w:rsidP="000E2CC2">
      <w:pPr>
        <w:widowControl w:val="0"/>
        <w:spacing w:after="0" w:line="360" w:lineRule="auto"/>
        <w:ind w:firstLine="567"/>
        <w:jc w:val="both"/>
        <w:rPr>
          <w:rFonts w:ascii="Times New Roman" w:eastAsia="Calibri" w:hAnsi="Times New Roman" w:cs="Times New Roman"/>
          <w:sz w:val="28"/>
          <w:szCs w:val="28"/>
        </w:rPr>
      </w:pPr>
      <w:r w:rsidRPr="000E2CC2">
        <w:rPr>
          <w:rFonts w:ascii="Times New Roman" w:eastAsia="Calibri" w:hAnsi="Times New Roman" w:cs="Times New Roman"/>
          <w:b/>
          <w:sz w:val="28"/>
          <w:szCs w:val="28"/>
        </w:rPr>
        <w:t>Гіпотеза дослідження</w:t>
      </w:r>
      <w:r w:rsidRPr="000E2CC2">
        <w:rPr>
          <w:rFonts w:ascii="Times New Roman" w:eastAsia="Calibri" w:hAnsi="Times New Roman" w:cs="Times New Roman"/>
          <w:sz w:val="28"/>
          <w:szCs w:val="28"/>
        </w:rPr>
        <w:t xml:space="preserve"> спирається на припущення про те, що </w:t>
      </w:r>
      <w:r>
        <w:rPr>
          <w:rFonts w:ascii="Times New Roman" w:eastAsia="Calibri" w:hAnsi="Times New Roman" w:cs="Times New Roman"/>
          <w:sz w:val="28"/>
          <w:szCs w:val="28"/>
        </w:rPr>
        <w:t>використання сучасних цифрових застосунків сприятиме підвищенню мотивації учнів старшої школи до вивчення граматики англійської мови</w:t>
      </w:r>
      <w:r w:rsidRPr="000E2CC2">
        <w:rPr>
          <w:rFonts w:ascii="Times New Roman" w:eastAsia="Calibri" w:hAnsi="Times New Roman" w:cs="Times New Roman"/>
          <w:sz w:val="28"/>
          <w:szCs w:val="28"/>
        </w:rPr>
        <w:t xml:space="preserve">, за умови </w:t>
      </w:r>
      <w:r w:rsidR="00E8512B">
        <w:rPr>
          <w:rFonts w:ascii="Times New Roman" w:eastAsia="Calibri" w:hAnsi="Times New Roman" w:cs="Times New Roman"/>
          <w:sz w:val="28"/>
          <w:szCs w:val="28"/>
        </w:rPr>
        <w:t>їх ефективного застосування</w:t>
      </w:r>
      <w:r w:rsidRPr="000E2CC2">
        <w:rPr>
          <w:rFonts w:ascii="Times New Roman" w:eastAsia="Calibri" w:hAnsi="Times New Roman" w:cs="Times New Roman"/>
          <w:sz w:val="28"/>
          <w:szCs w:val="28"/>
        </w:rPr>
        <w:t>.</w:t>
      </w:r>
    </w:p>
    <w:p w14:paraId="3EBB0F8A" w14:textId="12F9201D" w:rsidR="000E2CC2" w:rsidRPr="000E2CC2" w:rsidRDefault="000E2CC2" w:rsidP="000E2CC2">
      <w:pPr>
        <w:spacing w:after="0" w:line="360" w:lineRule="auto"/>
        <w:ind w:firstLine="709"/>
        <w:jc w:val="both"/>
        <w:rPr>
          <w:rFonts w:ascii="Times New Roman" w:eastAsia="Calibri" w:hAnsi="Times New Roman" w:cs="Times New Roman"/>
          <w:sz w:val="28"/>
          <w:szCs w:val="28"/>
        </w:rPr>
      </w:pPr>
      <w:r w:rsidRPr="000E2CC2">
        <w:rPr>
          <w:rFonts w:ascii="Times New Roman" w:eastAsia="Calibri" w:hAnsi="Times New Roman" w:cs="Times New Roman"/>
          <w:b/>
          <w:bCs/>
          <w:sz w:val="28"/>
          <w:szCs w:val="28"/>
          <w:lang w:eastAsia="uk-UA"/>
        </w:rPr>
        <w:t>Експериментальна база дослідження</w:t>
      </w:r>
      <w:r w:rsidRPr="000E2CC2">
        <w:rPr>
          <w:rFonts w:ascii="Times New Roman" w:eastAsia="Calibri" w:hAnsi="Times New Roman" w:cs="Times New Roman"/>
          <w:bCs/>
          <w:sz w:val="28"/>
          <w:szCs w:val="28"/>
          <w:lang w:eastAsia="uk-UA"/>
        </w:rPr>
        <w:t xml:space="preserve">. Експериментально-дослідну роботу було проведено на базі </w:t>
      </w:r>
      <w:r w:rsidR="00DD3F74" w:rsidRPr="00DD3F74">
        <w:rPr>
          <w:rFonts w:ascii="Times New Roman" w:eastAsia="Calibri" w:hAnsi="Times New Roman" w:cs="Times New Roman"/>
          <w:bCs/>
          <w:sz w:val="28"/>
          <w:szCs w:val="28"/>
          <w:u w:val="single"/>
          <w:lang w:eastAsia="uk-UA"/>
        </w:rPr>
        <w:t>Вертіївського ліцею, Вертіївської сільської ради</w:t>
      </w:r>
      <w:r w:rsidR="00DD3F74">
        <w:rPr>
          <w:rFonts w:ascii="Times New Roman" w:eastAsia="Calibri" w:hAnsi="Times New Roman" w:cs="Times New Roman"/>
          <w:bCs/>
          <w:sz w:val="28"/>
          <w:szCs w:val="28"/>
          <w:lang w:eastAsia="uk-UA"/>
        </w:rPr>
        <w:t xml:space="preserve"> </w:t>
      </w:r>
      <w:r w:rsidRPr="000E2CC2">
        <w:rPr>
          <w:rFonts w:ascii="Times New Roman" w:eastAsia="Calibri" w:hAnsi="Times New Roman" w:cs="Times New Roman"/>
          <w:bCs/>
          <w:sz w:val="28"/>
          <w:szCs w:val="28"/>
          <w:lang w:eastAsia="uk-UA"/>
        </w:rPr>
        <w:t>з</w:t>
      </w:r>
      <w:r w:rsidR="00537254">
        <w:rPr>
          <w:rFonts w:ascii="Times New Roman" w:eastAsia="Calibri" w:hAnsi="Times New Roman" w:cs="Times New Roman"/>
          <w:bCs/>
          <w:sz w:val="28"/>
          <w:szCs w:val="28"/>
          <w:lang w:eastAsia="uk-UA"/>
        </w:rPr>
        <w:t xml:space="preserve"> учнями 11 класу</w:t>
      </w:r>
      <w:r w:rsidRPr="000E2CC2">
        <w:rPr>
          <w:rFonts w:ascii="Times New Roman" w:eastAsia="Calibri" w:hAnsi="Times New Roman" w:cs="Times New Roman"/>
          <w:bCs/>
          <w:sz w:val="28"/>
          <w:szCs w:val="28"/>
          <w:lang w:eastAsia="uk-UA"/>
        </w:rPr>
        <w:t xml:space="preserve">. </w:t>
      </w:r>
    </w:p>
    <w:p w14:paraId="5281FFFC" w14:textId="6718892F" w:rsidR="0021644C" w:rsidRPr="00774586" w:rsidRDefault="0021644C" w:rsidP="00EB01D7">
      <w:pPr>
        <w:spacing w:after="0" w:line="360" w:lineRule="auto"/>
        <w:ind w:firstLine="720"/>
        <w:jc w:val="both"/>
        <w:rPr>
          <w:rFonts w:ascii="Times New Roman" w:hAnsi="Times New Roman" w:cs="Times New Roman"/>
          <w:sz w:val="28"/>
        </w:rPr>
      </w:pPr>
      <w:r w:rsidRPr="00774586">
        <w:rPr>
          <w:rFonts w:ascii="Times New Roman" w:hAnsi="Times New Roman" w:cs="Times New Roman"/>
          <w:b/>
          <w:sz w:val="28"/>
        </w:rPr>
        <w:t xml:space="preserve">Теоретична цінність </w:t>
      </w:r>
      <w:r w:rsidRPr="00774586">
        <w:rPr>
          <w:rFonts w:ascii="Times New Roman" w:hAnsi="Times New Roman" w:cs="Times New Roman"/>
          <w:sz w:val="28"/>
        </w:rPr>
        <w:t xml:space="preserve">даного дослідження полягає в </w:t>
      </w:r>
      <w:r w:rsidR="00E8512B" w:rsidRPr="00E8512B">
        <w:rPr>
          <w:rFonts w:ascii="Times New Roman" w:eastAsia="Calibri" w:hAnsi="Times New Roman" w:cs="Times New Roman"/>
          <w:sz w:val="28"/>
          <w:szCs w:val="28"/>
        </w:rPr>
        <w:t>спроб</w:t>
      </w:r>
      <w:r w:rsidR="00E8512B">
        <w:rPr>
          <w:rFonts w:ascii="Times New Roman" w:eastAsia="Calibri" w:hAnsi="Times New Roman" w:cs="Times New Roman"/>
          <w:sz w:val="28"/>
          <w:szCs w:val="28"/>
        </w:rPr>
        <w:t>і</w:t>
      </w:r>
      <w:r w:rsidR="00E8512B" w:rsidRPr="00E8512B">
        <w:rPr>
          <w:rFonts w:ascii="Times New Roman" w:eastAsia="Calibri" w:hAnsi="Times New Roman" w:cs="Times New Roman"/>
          <w:sz w:val="28"/>
          <w:szCs w:val="28"/>
        </w:rPr>
        <w:t xml:space="preserve"> комплексного узагальнення</w:t>
      </w:r>
      <w:r w:rsidRPr="00774586">
        <w:rPr>
          <w:rFonts w:ascii="Times New Roman" w:hAnsi="Times New Roman" w:cs="Times New Roman"/>
          <w:sz w:val="28"/>
        </w:rPr>
        <w:t xml:space="preserve"> впливу </w:t>
      </w:r>
      <w:r w:rsidR="005E76AD">
        <w:rPr>
          <w:rFonts w:ascii="Times New Roman" w:hAnsi="Times New Roman" w:cs="Times New Roman"/>
          <w:sz w:val="28"/>
        </w:rPr>
        <w:t xml:space="preserve">цифрових </w:t>
      </w:r>
      <w:r w:rsidRPr="00774586">
        <w:rPr>
          <w:rFonts w:ascii="Times New Roman" w:hAnsi="Times New Roman" w:cs="Times New Roman"/>
          <w:sz w:val="28"/>
        </w:rPr>
        <w:t>н</w:t>
      </w:r>
      <w:r w:rsidR="00774586" w:rsidRPr="00774586">
        <w:rPr>
          <w:rFonts w:ascii="Times New Roman" w:hAnsi="Times New Roman" w:cs="Times New Roman"/>
          <w:sz w:val="28"/>
        </w:rPr>
        <w:t xml:space="preserve">авчальних матеріалів на </w:t>
      </w:r>
      <w:r w:rsidR="005E76AD">
        <w:rPr>
          <w:rFonts w:ascii="Times New Roman" w:hAnsi="Times New Roman" w:cs="Times New Roman"/>
          <w:sz w:val="28"/>
        </w:rPr>
        <w:t>мотивацію учнів старших класів до вивчення граматики</w:t>
      </w:r>
      <w:r w:rsidRPr="00774586">
        <w:rPr>
          <w:rFonts w:ascii="Times New Roman" w:hAnsi="Times New Roman" w:cs="Times New Roman"/>
          <w:sz w:val="28"/>
        </w:rPr>
        <w:t xml:space="preserve">, </w:t>
      </w:r>
      <w:r w:rsidR="00774586" w:rsidRPr="00774586">
        <w:rPr>
          <w:rFonts w:ascii="Times New Roman" w:hAnsi="Times New Roman" w:cs="Times New Roman"/>
          <w:sz w:val="28"/>
        </w:rPr>
        <w:t>визначення найоптимальніших способів організації навчального процесу для підлітків.</w:t>
      </w:r>
    </w:p>
    <w:p w14:paraId="78941B40" w14:textId="77A0876B" w:rsidR="00774586" w:rsidRDefault="00774586" w:rsidP="00EB01D7">
      <w:pPr>
        <w:spacing w:after="0" w:line="360" w:lineRule="auto"/>
        <w:ind w:firstLine="720"/>
        <w:jc w:val="both"/>
        <w:rPr>
          <w:rFonts w:ascii="Times New Roman" w:hAnsi="Times New Roman" w:cs="Times New Roman"/>
          <w:sz w:val="28"/>
        </w:rPr>
      </w:pPr>
      <w:r w:rsidRPr="00774586">
        <w:rPr>
          <w:rFonts w:ascii="Times New Roman" w:hAnsi="Times New Roman" w:cs="Times New Roman"/>
          <w:b/>
          <w:sz w:val="28"/>
        </w:rPr>
        <w:t>Практична цінність</w:t>
      </w:r>
      <w:r w:rsidRPr="00774586">
        <w:rPr>
          <w:rFonts w:ascii="Times New Roman" w:hAnsi="Times New Roman" w:cs="Times New Roman"/>
          <w:sz w:val="28"/>
        </w:rPr>
        <w:t xml:space="preserve"> даної роботи полягає у її подальшому використанні для покращення результативності викладання англійської мови у старшій школі.</w:t>
      </w:r>
    </w:p>
    <w:p w14:paraId="0A7D7034" w14:textId="358B657E" w:rsidR="005E76AD" w:rsidRPr="005E76AD" w:rsidRDefault="005E76AD" w:rsidP="005E76AD">
      <w:pPr>
        <w:tabs>
          <w:tab w:val="left" w:pos="3633"/>
        </w:tabs>
        <w:spacing w:after="0" w:line="360" w:lineRule="auto"/>
        <w:ind w:firstLine="709"/>
        <w:jc w:val="both"/>
        <w:rPr>
          <w:rFonts w:ascii="Times New Roman" w:eastAsia="Calibri" w:hAnsi="Times New Roman" w:cs="Times New Roman"/>
          <w:bCs/>
          <w:sz w:val="28"/>
          <w:szCs w:val="28"/>
          <w:lang w:eastAsia="uk-UA"/>
        </w:rPr>
      </w:pPr>
      <w:r w:rsidRPr="005E76AD">
        <w:rPr>
          <w:rFonts w:ascii="Times New Roman" w:eastAsia="Calibri" w:hAnsi="Times New Roman" w:cs="Times New Roman"/>
          <w:b/>
          <w:bCs/>
          <w:sz w:val="28"/>
          <w:szCs w:val="28"/>
          <w:lang w:eastAsia="uk-UA"/>
        </w:rPr>
        <w:t>Структура роботи</w:t>
      </w:r>
      <w:r w:rsidRPr="005E76AD">
        <w:rPr>
          <w:rFonts w:ascii="Times New Roman" w:eastAsia="Calibri" w:hAnsi="Times New Roman" w:cs="Times New Roman"/>
          <w:bCs/>
          <w:sz w:val="28"/>
          <w:szCs w:val="28"/>
          <w:lang w:eastAsia="uk-UA"/>
        </w:rPr>
        <w:t>. Дослідження складається зі вступу, трьох розділів та висновків до кожного з них, загальних висновків, списку використан</w:t>
      </w:r>
      <w:r>
        <w:rPr>
          <w:rFonts w:ascii="Times New Roman" w:eastAsia="Calibri" w:hAnsi="Times New Roman" w:cs="Times New Roman"/>
          <w:bCs/>
          <w:sz w:val="28"/>
          <w:szCs w:val="28"/>
          <w:lang w:eastAsia="uk-UA"/>
        </w:rPr>
        <w:t>их джерел</w:t>
      </w:r>
      <w:r w:rsidRPr="005E76AD">
        <w:rPr>
          <w:rFonts w:ascii="Times New Roman" w:eastAsia="Calibri" w:hAnsi="Times New Roman" w:cs="Times New Roman"/>
          <w:bCs/>
          <w:sz w:val="28"/>
          <w:szCs w:val="28"/>
          <w:lang w:eastAsia="uk-UA"/>
        </w:rPr>
        <w:t xml:space="preserve"> та додатків.</w:t>
      </w:r>
    </w:p>
    <w:p w14:paraId="09462C59" w14:textId="020A5BB5" w:rsidR="005E76AD" w:rsidRPr="005E76AD" w:rsidRDefault="005E76AD" w:rsidP="005E76AD">
      <w:pPr>
        <w:widowControl w:val="0"/>
        <w:spacing w:after="0" w:line="360" w:lineRule="auto"/>
        <w:ind w:firstLine="567"/>
        <w:contextualSpacing/>
        <w:jc w:val="both"/>
        <w:rPr>
          <w:rFonts w:ascii="Times New Roman" w:eastAsia="Calibri" w:hAnsi="Times New Roman" w:cs="Times New Roman"/>
          <w:bCs/>
          <w:sz w:val="28"/>
          <w:szCs w:val="28"/>
        </w:rPr>
      </w:pPr>
      <w:r w:rsidRPr="005E76AD">
        <w:rPr>
          <w:rFonts w:ascii="Times New Roman" w:eastAsia="Calibri" w:hAnsi="Times New Roman" w:cs="Times New Roman"/>
          <w:bCs/>
          <w:sz w:val="28"/>
          <w:szCs w:val="28"/>
        </w:rPr>
        <w:t xml:space="preserve">У </w:t>
      </w:r>
      <w:r w:rsidRPr="005E76AD">
        <w:rPr>
          <w:rFonts w:ascii="Times New Roman" w:eastAsia="Calibri" w:hAnsi="Times New Roman" w:cs="Times New Roman"/>
          <w:b/>
          <w:bCs/>
          <w:sz w:val="28"/>
          <w:szCs w:val="28"/>
        </w:rPr>
        <w:t>вступі</w:t>
      </w:r>
      <w:r w:rsidRPr="005E76AD">
        <w:rPr>
          <w:rFonts w:ascii="Times New Roman" w:eastAsia="Calibri" w:hAnsi="Times New Roman" w:cs="Times New Roman"/>
          <w:bCs/>
          <w:sz w:val="28"/>
          <w:szCs w:val="28"/>
        </w:rPr>
        <w:t xml:space="preserve"> визначена актуальність дослідження, висвітлена мета та завдання, представлений його об’єкт і предмет, опис</w:t>
      </w:r>
      <w:r w:rsidR="00F41DE0">
        <w:rPr>
          <w:rFonts w:ascii="Times New Roman" w:eastAsia="Calibri" w:hAnsi="Times New Roman" w:cs="Times New Roman"/>
          <w:bCs/>
          <w:sz w:val="28"/>
          <w:szCs w:val="28"/>
        </w:rPr>
        <w:t>ані методи дослідження, висунута</w:t>
      </w:r>
      <w:r w:rsidRPr="005E76AD">
        <w:rPr>
          <w:rFonts w:ascii="Times New Roman" w:eastAsia="Calibri" w:hAnsi="Times New Roman" w:cs="Times New Roman"/>
          <w:bCs/>
          <w:sz w:val="28"/>
          <w:szCs w:val="28"/>
        </w:rPr>
        <w:t xml:space="preserve"> гіпотеза та окреслена наукова новизна, теоретична і практична цінність роботи. Крім того, подано структуру дослідження, апробацію його результатів і публікації, в яких можна ознайомитися із отриманими результатами.</w:t>
      </w:r>
    </w:p>
    <w:p w14:paraId="64780217" w14:textId="15B524E8" w:rsidR="005E76AD" w:rsidRDefault="005E76AD" w:rsidP="00EB01D7">
      <w:pPr>
        <w:spacing w:after="0" w:line="360" w:lineRule="auto"/>
        <w:ind w:firstLine="720"/>
        <w:jc w:val="both"/>
        <w:rPr>
          <w:rFonts w:ascii="Times New Roman" w:eastAsia="Calibri" w:hAnsi="Times New Roman" w:cs="Times New Roman"/>
          <w:bCs/>
          <w:sz w:val="28"/>
          <w:szCs w:val="28"/>
        </w:rPr>
      </w:pPr>
      <w:r w:rsidRPr="005E76AD">
        <w:rPr>
          <w:rFonts w:ascii="Times New Roman" w:eastAsia="Calibri" w:hAnsi="Times New Roman" w:cs="Times New Roman"/>
          <w:b/>
          <w:bCs/>
          <w:sz w:val="28"/>
          <w:szCs w:val="28"/>
        </w:rPr>
        <w:t>Перший розділ</w:t>
      </w:r>
      <w:r w:rsidR="00DD3F74">
        <w:rPr>
          <w:rFonts w:ascii="Times New Roman" w:eastAsia="Calibri" w:hAnsi="Times New Roman" w:cs="Times New Roman"/>
          <w:bCs/>
          <w:sz w:val="28"/>
          <w:szCs w:val="28"/>
        </w:rPr>
        <w:t xml:space="preserve"> присвячений розгляду теоретичних засад поняття мотивації в загальному та мотивації до вивчення іноземних мов, а саме англійської мови. Визначення поняття підлітків та виокремлення особливостей даної вікової групи, які впливають на результативність освітнього процесу.</w:t>
      </w:r>
    </w:p>
    <w:p w14:paraId="7779774B" w14:textId="26A14344" w:rsidR="005E76AD" w:rsidRDefault="005E76AD" w:rsidP="00EB01D7">
      <w:pPr>
        <w:spacing w:after="0" w:line="360" w:lineRule="auto"/>
        <w:ind w:firstLine="720"/>
        <w:jc w:val="both"/>
        <w:rPr>
          <w:rFonts w:ascii="Times New Roman" w:eastAsia="Calibri" w:hAnsi="Times New Roman" w:cs="Times New Roman"/>
          <w:sz w:val="28"/>
          <w:szCs w:val="28"/>
        </w:rPr>
      </w:pPr>
      <w:r w:rsidRPr="005E76AD">
        <w:rPr>
          <w:rFonts w:ascii="Times New Roman" w:eastAsia="Calibri" w:hAnsi="Times New Roman" w:cs="Times New Roman"/>
          <w:sz w:val="28"/>
          <w:szCs w:val="28"/>
        </w:rPr>
        <w:t xml:space="preserve">У </w:t>
      </w:r>
      <w:r w:rsidRPr="005E76AD">
        <w:rPr>
          <w:rFonts w:ascii="Times New Roman" w:eastAsia="Calibri" w:hAnsi="Times New Roman" w:cs="Times New Roman"/>
          <w:b/>
          <w:sz w:val="28"/>
          <w:szCs w:val="28"/>
        </w:rPr>
        <w:t>другому розділі</w:t>
      </w:r>
      <w:r w:rsidRPr="005E76AD">
        <w:rPr>
          <w:rFonts w:ascii="Times New Roman" w:eastAsia="Calibri" w:hAnsi="Times New Roman" w:cs="Times New Roman"/>
          <w:sz w:val="28"/>
          <w:szCs w:val="28"/>
        </w:rPr>
        <w:t xml:space="preserve"> проаналізовано</w:t>
      </w:r>
      <w:r w:rsidR="00DD3F74">
        <w:rPr>
          <w:rFonts w:ascii="Times New Roman" w:eastAsia="Calibri" w:hAnsi="Times New Roman" w:cs="Times New Roman"/>
          <w:sz w:val="28"/>
          <w:szCs w:val="28"/>
        </w:rPr>
        <w:t xml:space="preserve"> поняття граматики, перераховано традиційні та сучасні підходи до її вивчення та проведено огляд граматичних тем та навчальних матеріалів, які використовуються в 10-тих та 11-тих класах, а також їх імплементацію в ЗНО та НМТ.</w:t>
      </w:r>
    </w:p>
    <w:p w14:paraId="47104F01" w14:textId="47D36601" w:rsidR="005E76AD" w:rsidRDefault="005E76AD" w:rsidP="00EB01D7">
      <w:pPr>
        <w:spacing w:after="0" w:line="360" w:lineRule="auto"/>
        <w:ind w:firstLine="720"/>
        <w:jc w:val="both"/>
        <w:rPr>
          <w:rFonts w:ascii="Times New Roman" w:eastAsia="Calibri" w:hAnsi="Times New Roman" w:cs="Times New Roman"/>
          <w:sz w:val="28"/>
          <w:szCs w:val="28"/>
        </w:rPr>
      </w:pPr>
      <w:r w:rsidRPr="005E76AD">
        <w:rPr>
          <w:rFonts w:ascii="Times New Roman" w:eastAsia="Calibri" w:hAnsi="Times New Roman" w:cs="Times New Roman"/>
          <w:sz w:val="28"/>
          <w:szCs w:val="28"/>
        </w:rPr>
        <w:t xml:space="preserve">У </w:t>
      </w:r>
      <w:r w:rsidRPr="005E76AD">
        <w:rPr>
          <w:rFonts w:ascii="Times New Roman" w:eastAsia="Calibri" w:hAnsi="Times New Roman" w:cs="Times New Roman"/>
          <w:b/>
          <w:sz w:val="28"/>
          <w:szCs w:val="28"/>
        </w:rPr>
        <w:t xml:space="preserve">третьому розділі </w:t>
      </w:r>
      <w:r w:rsidR="00DD3F74">
        <w:rPr>
          <w:rFonts w:ascii="Times New Roman" w:eastAsia="Calibri" w:hAnsi="Times New Roman" w:cs="Times New Roman"/>
          <w:sz w:val="28"/>
          <w:szCs w:val="28"/>
        </w:rPr>
        <w:t>висвітлено поняття цифрових застосунків, їх переваг та недоліків. Опрацьовано результати попереднього зрізу знань та опитувань учнів 11-го класу з граматики та мотивації. Описано етапи імплементування цифрових застосунків у вивчення граматики учнів 11-го класу. Проаналізовано результати тестів та опитувальників після проходження пробного навчання, зроблено відповідні висновки та подано методичні рекомендації.</w:t>
      </w:r>
    </w:p>
    <w:p w14:paraId="007D8A80" w14:textId="7903127A" w:rsidR="005E76AD" w:rsidRPr="006D035F" w:rsidRDefault="005E76AD" w:rsidP="005E76AD">
      <w:pPr>
        <w:widowControl w:val="0"/>
        <w:spacing w:after="0" w:line="360" w:lineRule="auto"/>
        <w:ind w:firstLine="567"/>
        <w:contextualSpacing/>
        <w:jc w:val="both"/>
        <w:rPr>
          <w:rFonts w:ascii="Times New Roman" w:eastAsia="Calibri" w:hAnsi="Times New Roman" w:cs="Times New Roman"/>
          <w:sz w:val="28"/>
          <w:szCs w:val="28"/>
        </w:rPr>
      </w:pPr>
      <w:r w:rsidRPr="006D035F">
        <w:rPr>
          <w:rFonts w:ascii="Times New Roman" w:eastAsia="Calibri" w:hAnsi="Times New Roman" w:cs="Times New Roman"/>
          <w:b/>
          <w:sz w:val="28"/>
          <w:szCs w:val="28"/>
        </w:rPr>
        <w:t>Список використаної літератури</w:t>
      </w:r>
      <w:r w:rsidRPr="006D035F">
        <w:rPr>
          <w:rFonts w:ascii="Times New Roman" w:eastAsia="Calibri" w:hAnsi="Times New Roman" w:cs="Times New Roman"/>
          <w:sz w:val="28"/>
          <w:szCs w:val="28"/>
        </w:rPr>
        <w:t xml:space="preserve"> містить </w:t>
      </w:r>
      <w:r w:rsidR="006D035F" w:rsidRPr="006D035F">
        <w:rPr>
          <w:rFonts w:ascii="Times New Roman" w:eastAsia="Calibri" w:hAnsi="Times New Roman" w:cs="Times New Roman"/>
          <w:sz w:val="28"/>
          <w:szCs w:val="28"/>
        </w:rPr>
        <w:t>вісімдесят одне</w:t>
      </w:r>
      <w:r w:rsidRPr="006D035F">
        <w:rPr>
          <w:rFonts w:ascii="Times New Roman" w:eastAsia="Calibri" w:hAnsi="Times New Roman" w:cs="Times New Roman"/>
          <w:sz w:val="28"/>
          <w:szCs w:val="28"/>
        </w:rPr>
        <w:t xml:space="preserve"> джерел</w:t>
      </w:r>
      <w:r w:rsidR="006D035F" w:rsidRPr="006D035F">
        <w:rPr>
          <w:rFonts w:ascii="Times New Roman" w:eastAsia="Calibri" w:hAnsi="Times New Roman" w:cs="Times New Roman"/>
          <w:sz w:val="28"/>
          <w:szCs w:val="28"/>
        </w:rPr>
        <w:t>о</w:t>
      </w:r>
      <w:r w:rsidRPr="006D035F">
        <w:rPr>
          <w:rFonts w:ascii="Times New Roman" w:eastAsia="Calibri" w:hAnsi="Times New Roman" w:cs="Times New Roman"/>
          <w:sz w:val="28"/>
          <w:szCs w:val="28"/>
        </w:rPr>
        <w:t>, із них</w:t>
      </w:r>
      <w:r w:rsidR="006D035F" w:rsidRPr="006D035F">
        <w:rPr>
          <w:rFonts w:ascii="Times New Roman" w:eastAsia="Calibri" w:hAnsi="Times New Roman" w:cs="Times New Roman"/>
          <w:sz w:val="28"/>
          <w:szCs w:val="28"/>
        </w:rPr>
        <w:t xml:space="preserve"> шістдесят дев’ять </w:t>
      </w:r>
      <w:r w:rsidRPr="006D035F">
        <w:rPr>
          <w:rFonts w:ascii="Times New Roman" w:eastAsia="Calibri" w:hAnsi="Times New Roman" w:cs="Times New Roman"/>
          <w:sz w:val="28"/>
          <w:szCs w:val="28"/>
        </w:rPr>
        <w:t>– англійською мовою.</w:t>
      </w:r>
    </w:p>
    <w:p w14:paraId="653D930A" w14:textId="646B97CE" w:rsidR="005E76AD" w:rsidRDefault="00CF7F85" w:rsidP="00EB01D7">
      <w:pPr>
        <w:spacing w:after="0" w:line="360" w:lineRule="auto"/>
        <w:ind w:firstLine="720"/>
        <w:jc w:val="both"/>
        <w:rPr>
          <w:rFonts w:ascii="Times New Roman" w:eastAsia="Calibri" w:hAnsi="Times New Roman" w:cs="Times New Roman"/>
          <w:sz w:val="28"/>
          <w:szCs w:val="28"/>
        </w:rPr>
      </w:pPr>
      <w:r w:rsidRPr="00CF7F85">
        <w:rPr>
          <w:rFonts w:ascii="Times New Roman" w:eastAsia="Calibri" w:hAnsi="Times New Roman" w:cs="Times New Roman"/>
          <w:sz w:val="28"/>
          <w:szCs w:val="28"/>
        </w:rPr>
        <w:t xml:space="preserve">У </w:t>
      </w:r>
      <w:r w:rsidRPr="00CF7F85">
        <w:rPr>
          <w:rFonts w:ascii="Times New Roman" w:eastAsia="Calibri" w:hAnsi="Times New Roman" w:cs="Times New Roman"/>
          <w:b/>
          <w:sz w:val="28"/>
          <w:szCs w:val="28"/>
        </w:rPr>
        <w:t xml:space="preserve">додатках </w:t>
      </w:r>
      <w:r w:rsidRPr="00CF7F85">
        <w:rPr>
          <w:rFonts w:ascii="Times New Roman" w:eastAsia="Calibri" w:hAnsi="Times New Roman" w:cs="Times New Roman"/>
          <w:sz w:val="28"/>
          <w:szCs w:val="28"/>
        </w:rPr>
        <w:t>розміщено</w:t>
      </w:r>
      <w:r w:rsidR="00DD3F74">
        <w:rPr>
          <w:rFonts w:ascii="Times New Roman" w:eastAsia="Calibri" w:hAnsi="Times New Roman" w:cs="Times New Roman"/>
          <w:sz w:val="28"/>
          <w:szCs w:val="28"/>
        </w:rPr>
        <w:t xml:space="preserve"> </w:t>
      </w:r>
      <w:r w:rsidR="00101C15">
        <w:rPr>
          <w:rFonts w:ascii="Times New Roman" w:eastAsia="Calibri" w:hAnsi="Times New Roman" w:cs="Times New Roman"/>
          <w:sz w:val="28"/>
          <w:szCs w:val="28"/>
        </w:rPr>
        <w:t>спостереження за ходом уроку, а саме такими його аспектами як мотиваційною складовою, стилем викладу та опрацювання граматики вчителем 11-го класу, використаними цифровими застосунками. Вміст мотиваційних опитувальників, та їх результати у формі графіків. Питання граматичного тесту та отримані бали.</w:t>
      </w:r>
    </w:p>
    <w:p w14:paraId="57A1D3AC" w14:textId="1E08DBE7" w:rsidR="00CF7F85" w:rsidRPr="00101C15" w:rsidRDefault="00CF7F85" w:rsidP="00EB01D7">
      <w:pPr>
        <w:spacing w:after="0" w:line="360" w:lineRule="auto"/>
        <w:ind w:firstLine="720"/>
        <w:jc w:val="both"/>
        <w:rPr>
          <w:rFonts w:ascii="Times New Roman" w:eastAsia="Calibri" w:hAnsi="Times New Roman" w:cs="Times New Roman"/>
          <w:sz w:val="28"/>
          <w:szCs w:val="28"/>
        </w:rPr>
      </w:pPr>
      <w:r w:rsidRPr="00CF7F85">
        <w:rPr>
          <w:rFonts w:ascii="Times New Roman" w:eastAsia="Calibri" w:hAnsi="Times New Roman" w:cs="Times New Roman"/>
          <w:b/>
          <w:sz w:val="28"/>
          <w:szCs w:val="28"/>
        </w:rPr>
        <w:t>Апробація результатів дослідження</w:t>
      </w:r>
      <w:r w:rsidRPr="00CF7F85">
        <w:rPr>
          <w:rFonts w:ascii="Times New Roman" w:eastAsia="Calibri" w:hAnsi="Times New Roman" w:cs="Times New Roman"/>
          <w:sz w:val="28"/>
          <w:szCs w:val="28"/>
        </w:rPr>
        <w:t>. Основні положення та проміжні результати дослідження оприлюднені на конференції</w:t>
      </w:r>
      <w:r w:rsidR="00101C15">
        <w:rPr>
          <w:rFonts w:ascii="Times New Roman" w:eastAsia="Calibri" w:hAnsi="Times New Roman" w:cs="Times New Roman"/>
          <w:sz w:val="28"/>
          <w:szCs w:val="28"/>
        </w:rPr>
        <w:t xml:space="preserve"> Всеукраїнська науково-практична конференція молодих науковців і студентів «Сучасна освіта: перспективи розвитку» (м. Чернігів, 28 березня 2023 р.), </w:t>
      </w:r>
      <w:r w:rsidR="00101C15">
        <w:rPr>
          <w:rFonts w:ascii="Times New Roman" w:eastAsia="Calibri" w:hAnsi="Times New Roman" w:cs="Times New Roman"/>
          <w:sz w:val="28"/>
          <w:szCs w:val="28"/>
          <w:lang w:val="en-GB"/>
        </w:rPr>
        <w:t>V</w:t>
      </w:r>
      <w:r w:rsidR="00101C15">
        <w:rPr>
          <w:rFonts w:ascii="Times New Roman" w:eastAsia="Calibri" w:hAnsi="Times New Roman" w:cs="Times New Roman"/>
          <w:sz w:val="28"/>
          <w:szCs w:val="28"/>
        </w:rPr>
        <w:t xml:space="preserve"> Всеукраїнська студентська науково-практична Інтернет конференція «Сучасні тенденції навчання іноземних мов» (м. Житомир, 3-7 квітня 2023 р.), </w:t>
      </w:r>
      <w:r w:rsidR="00101C15">
        <w:rPr>
          <w:rFonts w:ascii="Times New Roman" w:eastAsia="Calibri" w:hAnsi="Times New Roman" w:cs="Times New Roman"/>
          <w:sz w:val="28"/>
          <w:szCs w:val="28"/>
          <w:lang w:val="en-GB"/>
        </w:rPr>
        <w:t>V</w:t>
      </w:r>
      <w:r w:rsidR="00101C15" w:rsidRPr="00101C15">
        <w:rPr>
          <w:rFonts w:ascii="Times New Roman" w:eastAsia="Calibri" w:hAnsi="Times New Roman" w:cs="Times New Roman"/>
          <w:sz w:val="28"/>
          <w:szCs w:val="28"/>
        </w:rPr>
        <w:t xml:space="preserve"> </w:t>
      </w:r>
      <w:r w:rsidR="00101C15">
        <w:rPr>
          <w:rFonts w:ascii="Times New Roman" w:eastAsia="Calibri" w:hAnsi="Times New Roman" w:cs="Times New Roman"/>
          <w:sz w:val="28"/>
          <w:szCs w:val="28"/>
        </w:rPr>
        <w:t>Міжнародна студентська наукова конференція «</w:t>
      </w:r>
      <w:r w:rsidR="00101C15" w:rsidRPr="00101C15">
        <w:rPr>
          <w:rFonts w:ascii="Times New Roman" w:eastAsia="Calibri" w:hAnsi="Times New Roman" w:cs="Times New Roman"/>
          <w:sz w:val="28"/>
          <w:szCs w:val="28"/>
        </w:rPr>
        <w:t>Цифровізація науки та сучасні т</w:t>
      </w:r>
      <w:r w:rsidR="00101C15">
        <w:rPr>
          <w:rFonts w:ascii="Times New Roman" w:eastAsia="Calibri" w:hAnsi="Times New Roman" w:cs="Times New Roman"/>
          <w:sz w:val="28"/>
          <w:szCs w:val="28"/>
        </w:rPr>
        <w:t>ренди її розвитку» (м. Житомир, 24 листопада 2023 р.</w:t>
      </w:r>
      <w:r w:rsidR="00101C15" w:rsidRPr="00101C15">
        <w:rPr>
          <w:rFonts w:ascii="Times New Roman" w:eastAsia="Calibri" w:hAnsi="Times New Roman" w:cs="Times New Roman"/>
          <w:sz w:val="28"/>
          <w:szCs w:val="28"/>
        </w:rPr>
        <w:t>).</w:t>
      </w:r>
    </w:p>
    <w:p w14:paraId="5EA79753" w14:textId="795866F6" w:rsidR="00CF7F85" w:rsidRPr="00101C15" w:rsidRDefault="00CF7F85" w:rsidP="00CF7F85">
      <w:pPr>
        <w:tabs>
          <w:tab w:val="left" w:pos="3633"/>
        </w:tabs>
        <w:spacing w:after="0" w:line="360" w:lineRule="auto"/>
        <w:ind w:firstLine="709"/>
        <w:jc w:val="both"/>
        <w:rPr>
          <w:rFonts w:ascii="Times New Roman" w:eastAsia="Calibri" w:hAnsi="Times New Roman" w:cs="Times New Roman"/>
          <w:color w:val="000000"/>
          <w:sz w:val="28"/>
          <w:szCs w:val="28"/>
        </w:rPr>
      </w:pPr>
      <w:r w:rsidRPr="00CF7F85">
        <w:rPr>
          <w:rFonts w:ascii="Times New Roman" w:eastAsia="Calibri" w:hAnsi="Times New Roman" w:cs="Times New Roman"/>
          <w:b/>
          <w:color w:val="000000"/>
          <w:sz w:val="28"/>
          <w:szCs w:val="28"/>
        </w:rPr>
        <w:t>Публікації.</w:t>
      </w:r>
      <w:r w:rsidRPr="00CF7F85">
        <w:rPr>
          <w:rFonts w:ascii="Times New Roman" w:eastAsia="Times New Roman" w:hAnsi="Times New Roman" w:cs="Times New Roman"/>
          <w:color w:val="000000"/>
          <w:sz w:val="28"/>
          <w:szCs w:val="28"/>
          <w:lang w:eastAsia="ru-RU"/>
        </w:rPr>
        <w:t xml:space="preserve"> </w:t>
      </w:r>
      <w:r w:rsidRPr="00CF7F85">
        <w:rPr>
          <w:rFonts w:ascii="Times New Roman" w:eastAsia="Calibri" w:hAnsi="Times New Roman" w:cs="Times New Roman"/>
          <w:color w:val="000000"/>
          <w:sz w:val="28"/>
          <w:szCs w:val="28"/>
        </w:rPr>
        <w:t>За результатами кваліфік</w:t>
      </w:r>
      <w:r w:rsidR="009F6EA1">
        <w:rPr>
          <w:rFonts w:ascii="Times New Roman" w:eastAsia="Calibri" w:hAnsi="Times New Roman" w:cs="Times New Roman"/>
          <w:color w:val="000000"/>
          <w:sz w:val="28"/>
          <w:szCs w:val="28"/>
        </w:rPr>
        <w:t>аційного</w:t>
      </w:r>
      <w:r w:rsidRPr="00CF7F85">
        <w:rPr>
          <w:rFonts w:ascii="Times New Roman" w:eastAsia="Calibri" w:hAnsi="Times New Roman" w:cs="Times New Roman"/>
          <w:color w:val="000000"/>
          <w:sz w:val="28"/>
          <w:szCs w:val="28"/>
        </w:rPr>
        <w:t xml:space="preserve"> дослідження опубліковано </w:t>
      </w:r>
      <w:r w:rsidR="00101C15">
        <w:rPr>
          <w:rFonts w:ascii="Times New Roman" w:eastAsia="Calibri" w:hAnsi="Times New Roman" w:cs="Times New Roman"/>
          <w:color w:val="000000"/>
          <w:sz w:val="28"/>
          <w:szCs w:val="28"/>
        </w:rPr>
        <w:t>чотири</w:t>
      </w:r>
      <w:r w:rsidRPr="00CF7F85">
        <w:rPr>
          <w:rFonts w:ascii="Times New Roman" w:eastAsia="Calibri" w:hAnsi="Times New Roman" w:cs="Times New Roman"/>
          <w:color w:val="000000"/>
          <w:sz w:val="28"/>
          <w:szCs w:val="28"/>
        </w:rPr>
        <w:t xml:space="preserve"> наукові праці: </w:t>
      </w:r>
      <w:r w:rsidRPr="00101C15">
        <w:rPr>
          <w:rFonts w:ascii="Times New Roman" w:eastAsia="Calibri" w:hAnsi="Times New Roman" w:cs="Times New Roman"/>
          <w:color w:val="000000"/>
          <w:sz w:val="28"/>
          <w:szCs w:val="28"/>
        </w:rPr>
        <w:t>одна</w:t>
      </w:r>
      <w:r w:rsidRPr="00CF7F85">
        <w:rPr>
          <w:rFonts w:ascii="Times New Roman" w:eastAsia="Calibri" w:hAnsi="Times New Roman" w:cs="Times New Roman"/>
          <w:color w:val="000000"/>
          <w:sz w:val="28"/>
          <w:szCs w:val="28"/>
        </w:rPr>
        <w:t xml:space="preserve"> стаття та </w:t>
      </w:r>
      <w:r w:rsidR="00101C15">
        <w:rPr>
          <w:rFonts w:ascii="Times New Roman" w:eastAsia="Calibri" w:hAnsi="Times New Roman" w:cs="Times New Roman"/>
          <w:color w:val="000000"/>
          <w:sz w:val="28"/>
          <w:szCs w:val="28"/>
        </w:rPr>
        <w:t>три</w:t>
      </w:r>
      <w:r w:rsidRPr="00CF7F85">
        <w:rPr>
          <w:rFonts w:ascii="Times New Roman" w:eastAsia="Calibri" w:hAnsi="Times New Roman" w:cs="Times New Roman"/>
          <w:color w:val="000000"/>
          <w:sz w:val="28"/>
          <w:szCs w:val="28"/>
        </w:rPr>
        <w:t xml:space="preserve"> тез</w:t>
      </w:r>
      <w:r w:rsidR="00537254">
        <w:rPr>
          <w:rFonts w:ascii="Times New Roman" w:eastAsia="Calibri" w:hAnsi="Times New Roman" w:cs="Times New Roman"/>
          <w:color w:val="000000"/>
          <w:sz w:val="28"/>
          <w:szCs w:val="28"/>
        </w:rPr>
        <w:t>и</w:t>
      </w:r>
      <w:r w:rsidRPr="00CF7F85">
        <w:rPr>
          <w:rFonts w:ascii="Times New Roman" w:eastAsia="Calibri" w:hAnsi="Times New Roman" w:cs="Times New Roman"/>
          <w:color w:val="000000"/>
          <w:sz w:val="28"/>
          <w:szCs w:val="28"/>
        </w:rPr>
        <w:t xml:space="preserve"> доповідей</w:t>
      </w:r>
      <w:r w:rsidRPr="00101C15">
        <w:rPr>
          <w:rFonts w:ascii="Times New Roman" w:eastAsia="Calibri" w:hAnsi="Times New Roman" w:cs="Times New Roman"/>
          <w:color w:val="000000"/>
          <w:sz w:val="28"/>
          <w:szCs w:val="28"/>
        </w:rPr>
        <w:t>.</w:t>
      </w:r>
    </w:p>
    <w:p w14:paraId="4982BDA0" w14:textId="77777777" w:rsidR="00DA0952" w:rsidRPr="00361ECC" w:rsidRDefault="00DA0952" w:rsidP="00AE082A">
      <w:pPr>
        <w:spacing w:after="0" w:line="480" w:lineRule="auto"/>
        <w:rPr>
          <w:rFonts w:ascii="Times New Roman" w:hAnsi="Times New Roman" w:cs="Times New Roman"/>
          <w:sz w:val="24"/>
        </w:rPr>
        <w:sectPr w:rsidR="00DA0952" w:rsidRPr="00361ECC" w:rsidSect="001A2340">
          <w:pgSz w:w="11906" w:h="16838"/>
          <w:pgMar w:top="1134" w:right="567" w:bottom="1134" w:left="1701" w:header="708" w:footer="708" w:gutter="0"/>
          <w:cols w:space="708"/>
          <w:docGrid w:linePitch="360"/>
        </w:sectPr>
      </w:pPr>
    </w:p>
    <w:p w14:paraId="54564DC3" w14:textId="77777777" w:rsidR="002F218A" w:rsidRDefault="000F12AB" w:rsidP="002F218A">
      <w:pPr>
        <w:pStyle w:val="1"/>
        <w:spacing w:before="0" w:line="360" w:lineRule="auto"/>
        <w:jc w:val="center"/>
        <w:rPr>
          <w:rFonts w:ascii="Times New Roman" w:hAnsi="Times New Roman" w:cs="Times New Roman"/>
          <w:b/>
          <w:color w:val="auto"/>
          <w:sz w:val="28"/>
        </w:rPr>
      </w:pPr>
      <w:bookmarkStart w:id="6" w:name="_Toc150586331"/>
      <w:r w:rsidRPr="007E0582">
        <w:rPr>
          <w:rFonts w:ascii="Times New Roman" w:hAnsi="Times New Roman" w:cs="Times New Roman"/>
          <w:b/>
          <w:color w:val="auto"/>
          <w:sz w:val="28"/>
        </w:rPr>
        <w:t>РОЗДІЛ І</w:t>
      </w:r>
    </w:p>
    <w:p w14:paraId="4D39F994" w14:textId="31349F3C" w:rsidR="004706C9" w:rsidRPr="007E0582" w:rsidRDefault="00467CEF" w:rsidP="002F218A">
      <w:pPr>
        <w:pStyle w:val="1"/>
        <w:spacing w:before="0" w:line="360" w:lineRule="auto"/>
        <w:jc w:val="center"/>
        <w:rPr>
          <w:rFonts w:ascii="Times New Roman" w:hAnsi="Times New Roman" w:cs="Times New Roman"/>
          <w:b/>
          <w:color w:val="auto"/>
          <w:sz w:val="28"/>
        </w:rPr>
      </w:pPr>
      <w:r w:rsidRPr="007E0582">
        <w:rPr>
          <w:rFonts w:ascii="Times New Roman" w:hAnsi="Times New Roman" w:cs="Times New Roman"/>
          <w:b/>
          <w:color w:val="auto"/>
          <w:sz w:val="28"/>
        </w:rPr>
        <w:t>ТЕОРЕТИЧНІ ОСНОВИ РОЗВИТКУ МОТИВАЦІЇ УЧНІВ СТАРШОЇ ШКОЛИ НА ЗАНЯТТЯХ З АНГЛІЙСЬКОЇ МОВИ</w:t>
      </w:r>
      <w:bookmarkEnd w:id="6"/>
    </w:p>
    <w:p w14:paraId="4428867F" w14:textId="77777777" w:rsidR="000F12AB" w:rsidRPr="003A453A" w:rsidRDefault="000F12AB" w:rsidP="003A453A">
      <w:pPr>
        <w:spacing w:after="0" w:line="360" w:lineRule="auto"/>
        <w:ind w:firstLine="680"/>
        <w:jc w:val="both"/>
        <w:rPr>
          <w:rFonts w:ascii="Times New Roman" w:hAnsi="Times New Roman" w:cs="Times New Roman"/>
          <w:sz w:val="28"/>
          <w:szCs w:val="28"/>
        </w:rPr>
      </w:pPr>
    </w:p>
    <w:p w14:paraId="61BC86E8" w14:textId="51D6610F" w:rsidR="00EC6766" w:rsidRPr="003A453A" w:rsidRDefault="00EC6766"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Питання мотивації є важли</w:t>
      </w:r>
      <w:r w:rsidR="004B4DF3">
        <w:rPr>
          <w:rFonts w:ascii="Times New Roman" w:hAnsi="Times New Roman" w:cs="Times New Roman"/>
          <w:sz w:val="28"/>
          <w:szCs w:val="28"/>
        </w:rPr>
        <w:t>вим для всіх сфер життя людини, тому м</w:t>
      </w:r>
      <w:r w:rsidRPr="003A453A">
        <w:rPr>
          <w:rFonts w:ascii="Times New Roman" w:hAnsi="Times New Roman" w:cs="Times New Roman"/>
          <w:sz w:val="28"/>
          <w:szCs w:val="28"/>
        </w:rPr>
        <w:t>етодисти, що розробляють стратегії вивчення іноземних мов також наголошують на в</w:t>
      </w:r>
      <w:r w:rsidR="00DD54DC" w:rsidRPr="003A453A">
        <w:rPr>
          <w:rFonts w:ascii="Times New Roman" w:hAnsi="Times New Roman" w:cs="Times New Roman"/>
          <w:sz w:val="28"/>
          <w:szCs w:val="28"/>
        </w:rPr>
        <w:t>ажливості вмотивованості учнів (Dornyei, 2001; Elliot, Thrash, 2001; Dornyei, Ushioda, 2011; Bridge, 2012; Chiew Fen Ng, Poh Kiat Ng, 2015</w:t>
      </w:r>
      <w:r w:rsidRPr="003A453A">
        <w:rPr>
          <w:rFonts w:ascii="Times New Roman" w:hAnsi="Times New Roman" w:cs="Times New Roman"/>
          <w:sz w:val="28"/>
          <w:szCs w:val="28"/>
        </w:rPr>
        <w:t>),</w:t>
      </w:r>
      <w:r w:rsidR="00E42CFE">
        <w:rPr>
          <w:rFonts w:ascii="Times New Roman" w:hAnsi="Times New Roman" w:cs="Times New Roman"/>
          <w:sz w:val="28"/>
          <w:szCs w:val="28"/>
        </w:rPr>
        <w:t xml:space="preserve"> </w:t>
      </w:r>
      <w:r w:rsidR="005F5736" w:rsidRPr="003A453A">
        <w:rPr>
          <w:rFonts w:ascii="Times New Roman" w:hAnsi="Times New Roman" w:cs="Times New Roman"/>
          <w:sz w:val="28"/>
          <w:szCs w:val="28"/>
        </w:rPr>
        <w:t>особливо підліткового віку (</w:t>
      </w:r>
      <w:r w:rsidR="00DD54DC" w:rsidRPr="003A453A">
        <w:rPr>
          <w:rFonts w:ascii="Times New Roman" w:hAnsi="Times New Roman" w:cs="Times New Roman"/>
          <w:sz w:val="28"/>
          <w:szCs w:val="28"/>
        </w:rPr>
        <w:t>Lewis, 2007; Kidd, Czerniawski, 2011; Wormeli, 2014; Jensen, 2015</w:t>
      </w:r>
      <w:r w:rsidR="005F5736" w:rsidRPr="003A453A">
        <w:rPr>
          <w:rFonts w:ascii="Times New Roman" w:hAnsi="Times New Roman" w:cs="Times New Roman"/>
          <w:sz w:val="28"/>
          <w:szCs w:val="28"/>
        </w:rPr>
        <w:t>),</w:t>
      </w:r>
      <w:r w:rsidRPr="003A453A">
        <w:rPr>
          <w:rFonts w:ascii="Times New Roman" w:hAnsi="Times New Roman" w:cs="Times New Roman"/>
          <w:sz w:val="28"/>
          <w:szCs w:val="28"/>
        </w:rPr>
        <w:t xml:space="preserve"> оскільки вона має безпосередній вплив на результати та динаміку</w:t>
      </w:r>
      <w:r w:rsidR="005F5736" w:rsidRPr="003A453A">
        <w:rPr>
          <w:rFonts w:ascii="Times New Roman" w:hAnsi="Times New Roman" w:cs="Times New Roman"/>
          <w:sz w:val="28"/>
          <w:szCs w:val="28"/>
        </w:rPr>
        <w:t xml:space="preserve"> освоєння другої мови (</w:t>
      </w:r>
      <w:r w:rsidR="00DD54DC" w:rsidRPr="003A453A">
        <w:rPr>
          <w:rFonts w:ascii="Times New Roman" w:hAnsi="Times New Roman" w:cs="Times New Roman"/>
          <w:sz w:val="28"/>
          <w:szCs w:val="28"/>
        </w:rPr>
        <w:t>Dornyei, 2001; Dornyei, Ushioda, 2011; Alizadeh, 2016</w:t>
      </w:r>
      <w:r w:rsidR="005F5736" w:rsidRPr="003A453A">
        <w:rPr>
          <w:rFonts w:ascii="Times New Roman" w:hAnsi="Times New Roman" w:cs="Times New Roman"/>
          <w:sz w:val="28"/>
          <w:szCs w:val="28"/>
        </w:rPr>
        <w:t>).</w:t>
      </w:r>
    </w:p>
    <w:p w14:paraId="18906B25" w14:textId="77777777" w:rsidR="000F12AB" w:rsidRPr="003A453A" w:rsidRDefault="000F12AB" w:rsidP="003A453A">
      <w:pPr>
        <w:spacing w:after="0" w:line="360" w:lineRule="auto"/>
        <w:ind w:firstLine="680"/>
        <w:jc w:val="both"/>
        <w:rPr>
          <w:rFonts w:ascii="Times New Roman" w:hAnsi="Times New Roman" w:cs="Times New Roman"/>
          <w:sz w:val="28"/>
          <w:szCs w:val="28"/>
        </w:rPr>
      </w:pPr>
    </w:p>
    <w:p w14:paraId="776B1D64" w14:textId="77777777" w:rsidR="000F12AB" w:rsidRPr="007E0582" w:rsidRDefault="000F12AB" w:rsidP="007E0582">
      <w:pPr>
        <w:pStyle w:val="2"/>
        <w:spacing w:before="0" w:line="360" w:lineRule="auto"/>
        <w:jc w:val="both"/>
        <w:rPr>
          <w:rFonts w:ascii="Times New Roman" w:hAnsi="Times New Roman" w:cs="Times New Roman"/>
          <w:b/>
          <w:color w:val="auto"/>
          <w:sz w:val="28"/>
        </w:rPr>
      </w:pPr>
      <w:bookmarkStart w:id="7" w:name="_Toc150586332"/>
      <w:r w:rsidRPr="007E0582">
        <w:rPr>
          <w:rFonts w:ascii="Times New Roman" w:hAnsi="Times New Roman" w:cs="Times New Roman"/>
          <w:b/>
          <w:color w:val="auto"/>
          <w:sz w:val="28"/>
        </w:rPr>
        <w:t>1.1. Поняття про мотивацію до вивчення англійської мови</w:t>
      </w:r>
      <w:bookmarkEnd w:id="7"/>
    </w:p>
    <w:p w14:paraId="635372F2" w14:textId="77777777" w:rsidR="00CB672E" w:rsidRPr="003A453A" w:rsidRDefault="00CB672E" w:rsidP="007E0582">
      <w:pPr>
        <w:spacing w:after="0" w:line="360" w:lineRule="auto"/>
        <w:ind w:firstLine="720"/>
        <w:jc w:val="both"/>
        <w:rPr>
          <w:rFonts w:ascii="Times New Roman" w:hAnsi="Times New Roman" w:cs="Times New Roman"/>
          <w:sz w:val="28"/>
          <w:szCs w:val="28"/>
        </w:rPr>
      </w:pPr>
    </w:p>
    <w:p w14:paraId="136DA43B" w14:textId="7B7B65E5" w:rsidR="000F12AB" w:rsidRPr="008F763A" w:rsidRDefault="00CB672E"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Поняття мотивації досить тривалий час перебуває у спірному положенні, як у психології</w:t>
      </w:r>
      <w:r w:rsidR="00E42CFE">
        <w:rPr>
          <w:rFonts w:ascii="Times New Roman" w:hAnsi="Times New Roman" w:cs="Times New Roman"/>
          <w:sz w:val="28"/>
          <w:szCs w:val="28"/>
        </w:rPr>
        <w:t>,</w:t>
      </w:r>
      <w:r w:rsidRPr="003A453A">
        <w:rPr>
          <w:rFonts w:ascii="Times New Roman" w:hAnsi="Times New Roman" w:cs="Times New Roman"/>
          <w:sz w:val="28"/>
          <w:szCs w:val="28"/>
        </w:rPr>
        <w:t xml:space="preserve"> так і у методиці викладання іноземних мов (</w:t>
      </w:r>
      <w:r w:rsidR="00A5493D" w:rsidRPr="003A453A">
        <w:rPr>
          <w:rFonts w:ascii="Times New Roman" w:hAnsi="Times New Roman" w:cs="Times New Roman"/>
          <w:sz w:val="28"/>
          <w:szCs w:val="28"/>
        </w:rPr>
        <w:t>Dornyei, 2001; Dornyei, Ushioda, 2011</w:t>
      </w:r>
      <w:r w:rsidR="001E7B4D" w:rsidRPr="003A453A">
        <w:rPr>
          <w:rFonts w:ascii="Times New Roman" w:hAnsi="Times New Roman" w:cs="Times New Roman"/>
          <w:sz w:val="28"/>
          <w:szCs w:val="28"/>
        </w:rPr>
        <w:t xml:space="preserve">; </w:t>
      </w:r>
      <w:r w:rsidR="008F763A">
        <w:rPr>
          <w:rFonts w:ascii="Times New Roman" w:hAnsi="Times New Roman" w:cs="Times New Roman"/>
          <w:sz w:val="28"/>
          <w:szCs w:val="28"/>
          <w:lang w:val="en-GB"/>
        </w:rPr>
        <w:t>Sounders</w:t>
      </w:r>
      <w:r w:rsidR="008F763A">
        <w:rPr>
          <w:rFonts w:ascii="Times New Roman" w:hAnsi="Times New Roman" w:cs="Times New Roman"/>
          <w:sz w:val="28"/>
          <w:szCs w:val="28"/>
        </w:rPr>
        <w:t>, 2019</w:t>
      </w:r>
      <w:r w:rsidRPr="003A453A">
        <w:rPr>
          <w:rFonts w:ascii="Times New Roman" w:hAnsi="Times New Roman" w:cs="Times New Roman"/>
          <w:sz w:val="28"/>
          <w:szCs w:val="28"/>
        </w:rPr>
        <w:t xml:space="preserve">). Складність у виокремленні одного чіткого та загальноприйнятого визначення пояснюється тим, що концепт «мотивація» </w:t>
      </w:r>
      <w:r w:rsidR="00E42CFE">
        <w:rPr>
          <w:rFonts w:ascii="Times New Roman" w:hAnsi="Times New Roman" w:cs="Times New Roman"/>
          <w:sz w:val="28"/>
          <w:szCs w:val="28"/>
        </w:rPr>
        <w:t xml:space="preserve">охоплює </w:t>
      </w:r>
      <w:r w:rsidRPr="003A453A">
        <w:rPr>
          <w:rFonts w:ascii="Times New Roman" w:hAnsi="Times New Roman" w:cs="Times New Roman"/>
          <w:sz w:val="28"/>
          <w:szCs w:val="28"/>
        </w:rPr>
        <w:t xml:space="preserve">широкий спектр різних </w:t>
      </w:r>
      <w:r w:rsidR="00552852" w:rsidRPr="003A453A">
        <w:rPr>
          <w:rFonts w:ascii="Times New Roman" w:hAnsi="Times New Roman" w:cs="Times New Roman"/>
          <w:sz w:val="28"/>
          <w:szCs w:val="28"/>
        </w:rPr>
        <w:t>факторів, таких як біол</w:t>
      </w:r>
      <w:r w:rsidR="00E42CFE">
        <w:rPr>
          <w:rFonts w:ascii="Times New Roman" w:hAnsi="Times New Roman" w:cs="Times New Roman"/>
          <w:sz w:val="28"/>
          <w:szCs w:val="28"/>
        </w:rPr>
        <w:t>огічні, фізичні, соціальні і т.п</w:t>
      </w:r>
      <w:r w:rsidR="00552852" w:rsidRPr="003A453A">
        <w:rPr>
          <w:rFonts w:ascii="Times New Roman" w:hAnsi="Times New Roman" w:cs="Times New Roman"/>
          <w:sz w:val="28"/>
          <w:szCs w:val="28"/>
        </w:rPr>
        <w:t>. (</w:t>
      </w:r>
      <w:r w:rsidR="00A5493D" w:rsidRPr="003A453A">
        <w:rPr>
          <w:rFonts w:ascii="Times New Roman" w:hAnsi="Times New Roman" w:cs="Times New Roman"/>
          <w:sz w:val="28"/>
          <w:szCs w:val="28"/>
        </w:rPr>
        <w:t>Dornyei, 2001; Dornyei, Ushioda, 2011;</w:t>
      </w:r>
      <w:r w:rsidR="001E7B4D" w:rsidRPr="003A453A">
        <w:rPr>
          <w:rFonts w:ascii="Times New Roman" w:hAnsi="Times New Roman" w:cs="Times New Roman"/>
          <w:sz w:val="28"/>
          <w:szCs w:val="28"/>
        </w:rPr>
        <w:t xml:space="preserve"> </w:t>
      </w:r>
      <w:r w:rsidR="008F763A" w:rsidRPr="008F763A">
        <w:rPr>
          <w:rFonts w:ascii="Times New Roman" w:hAnsi="Times New Roman" w:cs="Times New Roman"/>
          <w:sz w:val="28"/>
          <w:szCs w:val="28"/>
          <w:lang w:val="en-GB"/>
        </w:rPr>
        <w:t>Sounders</w:t>
      </w:r>
      <w:r w:rsidR="008F763A" w:rsidRPr="008F763A">
        <w:rPr>
          <w:rFonts w:ascii="Times New Roman" w:hAnsi="Times New Roman" w:cs="Times New Roman"/>
          <w:sz w:val="28"/>
          <w:szCs w:val="28"/>
        </w:rPr>
        <w:t>, 2019</w:t>
      </w:r>
      <w:r w:rsidR="00552852" w:rsidRPr="008F763A">
        <w:rPr>
          <w:rFonts w:ascii="Times New Roman" w:hAnsi="Times New Roman" w:cs="Times New Roman"/>
          <w:sz w:val="28"/>
          <w:szCs w:val="28"/>
        </w:rPr>
        <w:t>).</w:t>
      </w:r>
    </w:p>
    <w:p w14:paraId="704217A3" w14:textId="75F739C3" w:rsidR="005F5736" w:rsidRPr="003A453A" w:rsidRDefault="006A227A" w:rsidP="00E42C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Згідно з </w:t>
      </w:r>
      <w:r>
        <w:rPr>
          <w:rFonts w:ascii="Times New Roman" w:hAnsi="Times New Roman" w:cs="Times New Roman"/>
          <w:sz w:val="28"/>
          <w:szCs w:val="28"/>
          <w:lang w:val="en-GB"/>
        </w:rPr>
        <w:t>Apa</w:t>
      </w:r>
      <w:r w:rsidRPr="006A227A">
        <w:rPr>
          <w:rFonts w:ascii="Times New Roman" w:hAnsi="Times New Roman" w:cs="Times New Roman"/>
          <w:sz w:val="28"/>
          <w:szCs w:val="28"/>
        </w:rPr>
        <w:t xml:space="preserve"> </w:t>
      </w:r>
      <w:r>
        <w:rPr>
          <w:rFonts w:ascii="Times New Roman" w:hAnsi="Times New Roman" w:cs="Times New Roman"/>
          <w:sz w:val="28"/>
          <w:szCs w:val="28"/>
          <w:lang w:val="en-GB"/>
        </w:rPr>
        <w:t>Dictionary</w:t>
      </w:r>
      <w:r w:rsidRPr="006A227A">
        <w:rPr>
          <w:rFonts w:ascii="Times New Roman" w:hAnsi="Times New Roman" w:cs="Times New Roman"/>
          <w:sz w:val="28"/>
          <w:szCs w:val="28"/>
        </w:rPr>
        <w:t xml:space="preserve"> </w:t>
      </w:r>
      <w:r>
        <w:rPr>
          <w:rFonts w:ascii="Times New Roman" w:hAnsi="Times New Roman" w:cs="Times New Roman"/>
          <w:sz w:val="28"/>
          <w:szCs w:val="28"/>
          <w:lang w:val="en-GB"/>
        </w:rPr>
        <w:t>of</w:t>
      </w:r>
      <w:r w:rsidRPr="006A227A">
        <w:rPr>
          <w:rFonts w:ascii="Times New Roman" w:hAnsi="Times New Roman" w:cs="Times New Roman"/>
          <w:sz w:val="28"/>
          <w:szCs w:val="28"/>
        </w:rPr>
        <w:t xml:space="preserve"> </w:t>
      </w:r>
      <w:r>
        <w:rPr>
          <w:rFonts w:ascii="Times New Roman" w:hAnsi="Times New Roman" w:cs="Times New Roman"/>
          <w:sz w:val="28"/>
          <w:szCs w:val="28"/>
          <w:lang w:val="en-GB"/>
        </w:rPr>
        <w:t>Psychology</w:t>
      </w:r>
      <w:r w:rsidRPr="006A227A">
        <w:rPr>
          <w:rFonts w:ascii="Times New Roman" w:hAnsi="Times New Roman" w:cs="Times New Roman"/>
          <w:sz w:val="28"/>
          <w:szCs w:val="28"/>
        </w:rPr>
        <w:t xml:space="preserve"> </w:t>
      </w:r>
      <w:r>
        <w:rPr>
          <w:rFonts w:ascii="Times New Roman" w:hAnsi="Times New Roman" w:cs="Times New Roman"/>
          <w:sz w:val="28"/>
          <w:szCs w:val="28"/>
        </w:rPr>
        <w:t>у</w:t>
      </w:r>
      <w:r w:rsidR="003C398A" w:rsidRPr="003A453A">
        <w:rPr>
          <w:rFonts w:ascii="Times New Roman" w:hAnsi="Times New Roman" w:cs="Times New Roman"/>
          <w:sz w:val="28"/>
          <w:szCs w:val="28"/>
        </w:rPr>
        <w:t xml:space="preserve"> психол</w:t>
      </w:r>
      <w:r w:rsidR="005F5736" w:rsidRPr="003A453A">
        <w:rPr>
          <w:rFonts w:ascii="Times New Roman" w:hAnsi="Times New Roman" w:cs="Times New Roman"/>
          <w:sz w:val="28"/>
          <w:szCs w:val="28"/>
        </w:rPr>
        <w:t>огії</w:t>
      </w:r>
      <w:r w:rsidR="00311CB9" w:rsidRPr="003A453A">
        <w:rPr>
          <w:rFonts w:ascii="Times New Roman" w:hAnsi="Times New Roman" w:cs="Times New Roman"/>
          <w:sz w:val="28"/>
          <w:szCs w:val="28"/>
        </w:rPr>
        <w:t xml:space="preserve"> м</w:t>
      </w:r>
      <w:r w:rsidR="003C398A" w:rsidRPr="003A453A">
        <w:rPr>
          <w:rFonts w:ascii="Times New Roman" w:hAnsi="Times New Roman" w:cs="Times New Roman"/>
          <w:sz w:val="28"/>
          <w:szCs w:val="28"/>
        </w:rPr>
        <w:t xml:space="preserve">отивація виникає під </w:t>
      </w:r>
      <w:r w:rsidR="00E42CFE">
        <w:rPr>
          <w:rFonts w:ascii="Times New Roman" w:hAnsi="Times New Roman" w:cs="Times New Roman"/>
          <w:sz w:val="28"/>
          <w:szCs w:val="28"/>
        </w:rPr>
        <w:t>впливом мотивів, що своєю чергою</w:t>
      </w:r>
      <w:r w:rsidR="003C398A" w:rsidRPr="003A453A">
        <w:rPr>
          <w:rFonts w:ascii="Times New Roman" w:hAnsi="Times New Roman" w:cs="Times New Roman"/>
          <w:sz w:val="28"/>
          <w:szCs w:val="28"/>
        </w:rPr>
        <w:t>, є</w:t>
      </w:r>
      <w:r w:rsidR="005F5736" w:rsidRPr="003A453A">
        <w:rPr>
          <w:rFonts w:ascii="Times New Roman" w:hAnsi="Times New Roman" w:cs="Times New Roman"/>
          <w:sz w:val="28"/>
          <w:szCs w:val="28"/>
        </w:rPr>
        <w:t xml:space="preserve"> психологічними подразниками, які</w:t>
      </w:r>
      <w:r w:rsidR="00A5493D" w:rsidRPr="003A453A">
        <w:rPr>
          <w:rFonts w:ascii="Times New Roman" w:hAnsi="Times New Roman" w:cs="Times New Roman"/>
          <w:sz w:val="28"/>
          <w:szCs w:val="28"/>
        </w:rPr>
        <w:t xml:space="preserve"> змушують людин</w:t>
      </w:r>
      <w:r>
        <w:rPr>
          <w:rFonts w:ascii="Times New Roman" w:hAnsi="Times New Roman" w:cs="Times New Roman"/>
          <w:sz w:val="28"/>
          <w:szCs w:val="28"/>
        </w:rPr>
        <w:t>у діяти</w:t>
      </w:r>
      <w:r w:rsidR="003C398A" w:rsidRPr="003A453A">
        <w:rPr>
          <w:rFonts w:ascii="Times New Roman" w:hAnsi="Times New Roman" w:cs="Times New Roman"/>
          <w:sz w:val="28"/>
          <w:szCs w:val="28"/>
        </w:rPr>
        <w:t>.</w:t>
      </w:r>
      <w:r w:rsidR="00C12AF2" w:rsidRPr="003A453A">
        <w:rPr>
          <w:rFonts w:ascii="Times New Roman" w:hAnsi="Times New Roman" w:cs="Times New Roman"/>
          <w:sz w:val="28"/>
          <w:szCs w:val="28"/>
        </w:rPr>
        <w:t xml:space="preserve"> </w:t>
      </w:r>
      <w:r w:rsidR="003C398A" w:rsidRPr="003A453A">
        <w:rPr>
          <w:rFonts w:ascii="Times New Roman" w:hAnsi="Times New Roman" w:cs="Times New Roman"/>
          <w:sz w:val="28"/>
          <w:szCs w:val="28"/>
        </w:rPr>
        <w:t>Існує велика кількість поглядів на мотивацію, що зумовлено різними психол</w:t>
      </w:r>
      <w:r w:rsidR="00A5493D" w:rsidRPr="003A453A">
        <w:rPr>
          <w:rFonts w:ascii="Times New Roman" w:hAnsi="Times New Roman" w:cs="Times New Roman"/>
          <w:sz w:val="28"/>
          <w:szCs w:val="28"/>
        </w:rPr>
        <w:t>огічними підходами до питання</w:t>
      </w:r>
      <w:r w:rsidR="008F763A">
        <w:rPr>
          <w:rFonts w:ascii="Times New Roman" w:hAnsi="Times New Roman" w:cs="Times New Roman"/>
          <w:sz w:val="28"/>
          <w:szCs w:val="28"/>
        </w:rPr>
        <w:t xml:space="preserve"> (</w:t>
      </w:r>
      <w:r w:rsidR="008F763A">
        <w:rPr>
          <w:rFonts w:ascii="Times New Roman" w:hAnsi="Times New Roman" w:cs="Times New Roman"/>
          <w:sz w:val="28"/>
          <w:szCs w:val="28"/>
          <w:lang w:val="en-GB"/>
        </w:rPr>
        <w:t>Sounders</w:t>
      </w:r>
      <w:r w:rsidR="008F763A">
        <w:rPr>
          <w:rFonts w:ascii="Times New Roman" w:hAnsi="Times New Roman" w:cs="Times New Roman"/>
          <w:sz w:val="28"/>
          <w:szCs w:val="28"/>
        </w:rPr>
        <w:t>, 2019</w:t>
      </w:r>
      <w:r w:rsidR="003C398A" w:rsidRPr="003A453A">
        <w:rPr>
          <w:rFonts w:ascii="Times New Roman" w:hAnsi="Times New Roman" w:cs="Times New Roman"/>
          <w:sz w:val="28"/>
          <w:szCs w:val="28"/>
        </w:rPr>
        <w:t xml:space="preserve">). </w:t>
      </w:r>
      <w:r w:rsidR="005F5736" w:rsidRPr="003A453A">
        <w:rPr>
          <w:rFonts w:ascii="Times New Roman" w:hAnsi="Times New Roman" w:cs="Times New Roman"/>
          <w:sz w:val="28"/>
          <w:szCs w:val="28"/>
        </w:rPr>
        <w:t>Браун</w:t>
      </w:r>
      <w:r w:rsidR="007306A9" w:rsidRPr="003A453A">
        <w:rPr>
          <w:rFonts w:ascii="Times New Roman" w:hAnsi="Times New Roman" w:cs="Times New Roman"/>
          <w:sz w:val="28"/>
          <w:szCs w:val="28"/>
        </w:rPr>
        <w:t xml:space="preserve"> (1994) визначає мотивацію як термін, що використовується для оцін</w:t>
      </w:r>
      <w:r w:rsidR="003A453A">
        <w:rPr>
          <w:rFonts w:ascii="Times New Roman" w:hAnsi="Times New Roman" w:cs="Times New Roman"/>
          <w:sz w:val="28"/>
          <w:szCs w:val="28"/>
        </w:rPr>
        <w:t>юва</w:t>
      </w:r>
      <w:r w:rsidR="007306A9" w:rsidRPr="003A453A">
        <w:rPr>
          <w:rFonts w:ascii="Times New Roman" w:hAnsi="Times New Roman" w:cs="Times New Roman"/>
          <w:sz w:val="28"/>
          <w:szCs w:val="28"/>
        </w:rPr>
        <w:t xml:space="preserve">ння успішності чи неуспішності завдання, що складається з великої кількості </w:t>
      </w:r>
      <w:r w:rsidR="00311CB9" w:rsidRPr="003A453A">
        <w:rPr>
          <w:rFonts w:ascii="Times New Roman" w:hAnsi="Times New Roman" w:cs="Times New Roman"/>
          <w:sz w:val="28"/>
          <w:szCs w:val="28"/>
        </w:rPr>
        <w:t>взаємо</w:t>
      </w:r>
      <w:r w:rsidR="007306A9" w:rsidRPr="003A453A">
        <w:rPr>
          <w:rFonts w:ascii="Times New Roman" w:hAnsi="Times New Roman" w:cs="Times New Roman"/>
          <w:sz w:val="28"/>
          <w:szCs w:val="28"/>
        </w:rPr>
        <w:t>пов’язаних компонентів (</w:t>
      </w:r>
      <w:r w:rsidR="001E7B4D" w:rsidRPr="003A453A">
        <w:rPr>
          <w:rFonts w:ascii="Times New Roman" w:hAnsi="Times New Roman" w:cs="Times New Roman"/>
          <w:sz w:val="28"/>
          <w:szCs w:val="28"/>
        </w:rPr>
        <w:t>Mantiri, 2015</w:t>
      </w:r>
      <w:r w:rsidR="007306A9" w:rsidRPr="003A453A">
        <w:rPr>
          <w:rFonts w:ascii="Times New Roman" w:hAnsi="Times New Roman" w:cs="Times New Roman"/>
          <w:sz w:val="28"/>
          <w:szCs w:val="28"/>
        </w:rPr>
        <w:t xml:space="preserve">). </w:t>
      </w:r>
      <w:r w:rsidR="00E42CFE">
        <w:rPr>
          <w:rFonts w:ascii="Times New Roman" w:hAnsi="Times New Roman" w:cs="Times New Roman"/>
          <w:sz w:val="28"/>
          <w:szCs w:val="28"/>
        </w:rPr>
        <w:t>Уілямс та Бй</w:t>
      </w:r>
      <w:r w:rsidR="005F5736" w:rsidRPr="003A453A">
        <w:rPr>
          <w:rFonts w:ascii="Times New Roman" w:hAnsi="Times New Roman" w:cs="Times New Roman"/>
          <w:sz w:val="28"/>
          <w:szCs w:val="28"/>
        </w:rPr>
        <w:t xml:space="preserve">орден </w:t>
      </w:r>
      <w:r w:rsidR="00962FB7" w:rsidRPr="003A453A">
        <w:rPr>
          <w:rFonts w:ascii="Times New Roman" w:hAnsi="Times New Roman" w:cs="Times New Roman"/>
          <w:sz w:val="28"/>
          <w:szCs w:val="28"/>
        </w:rPr>
        <w:t xml:space="preserve">(2000) </w:t>
      </w:r>
      <w:r w:rsidR="007306A9" w:rsidRPr="003A453A">
        <w:rPr>
          <w:rFonts w:ascii="Times New Roman" w:hAnsi="Times New Roman" w:cs="Times New Roman"/>
          <w:sz w:val="28"/>
          <w:szCs w:val="28"/>
        </w:rPr>
        <w:t>описують стан вмотивованості як зацікавленість в чомусь, або бажання досягнень (</w:t>
      </w:r>
      <w:r w:rsidR="00962FB7" w:rsidRPr="003A453A">
        <w:rPr>
          <w:rFonts w:ascii="Times New Roman" w:hAnsi="Times New Roman" w:cs="Times New Roman"/>
          <w:sz w:val="28"/>
          <w:szCs w:val="28"/>
        </w:rPr>
        <w:t>Tu, Zhou, 2015</w:t>
      </w:r>
      <w:r w:rsidR="007306A9" w:rsidRPr="003A453A">
        <w:rPr>
          <w:rFonts w:ascii="Times New Roman" w:hAnsi="Times New Roman" w:cs="Times New Roman"/>
          <w:sz w:val="28"/>
          <w:szCs w:val="28"/>
        </w:rPr>
        <w:t xml:space="preserve">). Згідно з </w:t>
      </w:r>
      <w:r w:rsidR="005F5736" w:rsidRPr="003A453A">
        <w:rPr>
          <w:rFonts w:ascii="Times New Roman" w:hAnsi="Times New Roman" w:cs="Times New Roman"/>
          <w:sz w:val="28"/>
          <w:szCs w:val="28"/>
        </w:rPr>
        <w:t xml:space="preserve">Райаном </w:t>
      </w:r>
      <w:r w:rsidR="007306A9" w:rsidRPr="003A453A">
        <w:rPr>
          <w:rFonts w:ascii="Times New Roman" w:hAnsi="Times New Roman" w:cs="Times New Roman"/>
          <w:sz w:val="28"/>
          <w:szCs w:val="28"/>
        </w:rPr>
        <w:t>(2000), мотивація це стимул, що спонукає людину виконувати певні дії, щоб досягти очікуваної цілі (</w:t>
      </w:r>
      <w:r w:rsidR="00962FB7" w:rsidRPr="003A453A">
        <w:rPr>
          <w:rFonts w:ascii="Times New Roman" w:hAnsi="Times New Roman" w:cs="Times New Roman"/>
          <w:sz w:val="28"/>
          <w:szCs w:val="28"/>
        </w:rPr>
        <w:t>Ryan, Deci, 2000</w:t>
      </w:r>
      <w:r w:rsidR="007306A9" w:rsidRPr="003A453A">
        <w:rPr>
          <w:rFonts w:ascii="Times New Roman" w:hAnsi="Times New Roman" w:cs="Times New Roman"/>
          <w:sz w:val="28"/>
          <w:szCs w:val="28"/>
        </w:rPr>
        <w:t xml:space="preserve">). </w:t>
      </w:r>
      <w:r w:rsidR="00A5493D" w:rsidRPr="003A453A">
        <w:rPr>
          <w:rFonts w:ascii="Times New Roman" w:hAnsi="Times New Roman" w:cs="Times New Roman"/>
          <w:sz w:val="28"/>
          <w:szCs w:val="28"/>
        </w:rPr>
        <w:t xml:space="preserve">Хармер </w:t>
      </w:r>
      <w:r w:rsidR="001E7B4D" w:rsidRPr="003A453A">
        <w:rPr>
          <w:rFonts w:ascii="Times New Roman" w:hAnsi="Times New Roman" w:cs="Times New Roman"/>
          <w:sz w:val="28"/>
          <w:szCs w:val="28"/>
        </w:rPr>
        <w:t>(2012</w:t>
      </w:r>
      <w:r w:rsidR="007306A9" w:rsidRPr="003A453A">
        <w:rPr>
          <w:rFonts w:ascii="Times New Roman" w:hAnsi="Times New Roman" w:cs="Times New Roman"/>
          <w:sz w:val="28"/>
          <w:szCs w:val="28"/>
        </w:rPr>
        <w:t>) зазначає, що мотивація це внутрішня рушійна сила, що змушує людину діяти задля досягнен</w:t>
      </w:r>
      <w:r w:rsidR="005F5736" w:rsidRPr="003A453A">
        <w:rPr>
          <w:rFonts w:ascii="Times New Roman" w:hAnsi="Times New Roman" w:cs="Times New Roman"/>
          <w:sz w:val="28"/>
          <w:szCs w:val="28"/>
        </w:rPr>
        <w:t>ня тих чи</w:t>
      </w:r>
      <w:r w:rsidR="00A5493D" w:rsidRPr="003A453A">
        <w:rPr>
          <w:rFonts w:ascii="Times New Roman" w:hAnsi="Times New Roman" w:cs="Times New Roman"/>
          <w:sz w:val="28"/>
          <w:szCs w:val="28"/>
        </w:rPr>
        <w:t xml:space="preserve"> інших результатів (</w:t>
      </w:r>
      <w:r w:rsidR="001E7B4D" w:rsidRPr="003A453A">
        <w:rPr>
          <w:rFonts w:ascii="Times New Roman" w:hAnsi="Times New Roman" w:cs="Times New Roman"/>
          <w:sz w:val="28"/>
          <w:szCs w:val="28"/>
        </w:rPr>
        <w:t>Reppen, 2015</w:t>
      </w:r>
      <w:r w:rsidR="005F5736" w:rsidRPr="003A453A">
        <w:rPr>
          <w:rFonts w:ascii="Times New Roman" w:hAnsi="Times New Roman" w:cs="Times New Roman"/>
          <w:sz w:val="28"/>
          <w:szCs w:val="28"/>
        </w:rPr>
        <w:t>).</w:t>
      </w:r>
    </w:p>
    <w:p w14:paraId="3291CEDD" w14:textId="77777777" w:rsidR="007306A9" w:rsidRPr="003A453A" w:rsidRDefault="007306A9"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 xml:space="preserve">Отже, з усіх поданих вище визначень, можна виокремити спільні складові, а саме наявність стимулу (мотив), певні бажані результати, та </w:t>
      </w:r>
      <w:r w:rsidR="00311CB9" w:rsidRPr="003A453A">
        <w:rPr>
          <w:rFonts w:ascii="Times New Roman" w:hAnsi="Times New Roman" w:cs="Times New Roman"/>
          <w:sz w:val="28"/>
          <w:szCs w:val="28"/>
        </w:rPr>
        <w:t xml:space="preserve">успішне або неуспішне </w:t>
      </w:r>
      <w:r w:rsidRPr="003A453A">
        <w:rPr>
          <w:rFonts w:ascii="Times New Roman" w:hAnsi="Times New Roman" w:cs="Times New Roman"/>
          <w:sz w:val="28"/>
          <w:szCs w:val="28"/>
        </w:rPr>
        <w:t>виконанн</w:t>
      </w:r>
      <w:r w:rsidR="005F5736" w:rsidRPr="003A453A">
        <w:rPr>
          <w:rFonts w:ascii="Times New Roman" w:hAnsi="Times New Roman" w:cs="Times New Roman"/>
          <w:sz w:val="28"/>
          <w:szCs w:val="28"/>
        </w:rPr>
        <w:t>я</w:t>
      </w:r>
      <w:r w:rsidRPr="003A453A">
        <w:rPr>
          <w:rFonts w:ascii="Times New Roman" w:hAnsi="Times New Roman" w:cs="Times New Roman"/>
          <w:sz w:val="28"/>
          <w:szCs w:val="28"/>
        </w:rPr>
        <w:t xml:space="preserve"> завдань.</w:t>
      </w:r>
    </w:p>
    <w:p w14:paraId="1EB9B780" w14:textId="5431D684" w:rsidR="0008790A" w:rsidRPr="003A453A" w:rsidRDefault="005F5736"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Існують різні теорії</w:t>
      </w:r>
      <w:r w:rsidR="007306A9" w:rsidRPr="003A453A">
        <w:rPr>
          <w:rFonts w:ascii="Times New Roman" w:hAnsi="Times New Roman" w:cs="Times New Roman"/>
          <w:sz w:val="28"/>
          <w:szCs w:val="28"/>
        </w:rPr>
        <w:t>, які пов’язані з мотивацією та допомагають краще її зрозуміти. Вони поділяються на дві групи, а саме</w:t>
      </w:r>
      <w:r w:rsidR="003C398A" w:rsidRPr="003A453A">
        <w:rPr>
          <w:rFonts w:ascii="Times New Roman" w:hAnsi="Times New Roman" w:cs="Times New Roman"/>
          <w:sz w:val="28"/>
          <w:szCs w:val="28"/>
        </w:rPr>
        <w:t xml:space="preserve">: </w:t>
      </w:r>
      <w:r w:rsidR="00450203" w:rsidRPr="003A453A">
        <w:rPr>
          <w:rFonts w:ascii="Times New Roman" w:hAnsi="Times New Roman" w:cs="Times New Roman"/>
          <w:sz w:val="28"/>
          <w:szCs w:val="28"/>
        </w:rPr>
        <w:t>теорії змісту</w:t>
      </w:r>
      <w:r w:rsidR="003350BB" w:rsidRPr="003A453A">
        <w:rPr>
          <w:rFonts w:ascii="Times New Roman" w:hAnsi="Times New Roman" w:cs="Times New Roman"/>
          <w:sz w:val="28"/>
          <w:szCs w:val="28"/>
        </w:rPr>
        <w:t>, які</w:t>
      </w:r>
      <w:r w:rsidR="0008790A" w:rsidRPr="003A453A">
        <w:rPr>
          <w:rFonts w:ascii="Times New Roman" w:hAnsi="Times New Roman" w:cs="Times New Roman"/>
          <w:sz w:val="28"/>
          <w:szCs w:val="28"/>
        </w:rPr>
        <w:t xml:space="preserve"> пояснюють поняття мотивації,</w:t>
      </w:r>
      <w:r w:rsidR="00450203" w:rsidRPr="003A453A">
        <w:rPr>
          <w:rFonts w:ascii="Times New Roman" w:hAnsi="Times New Roman" w:cs="Times New Roman"/>
          <w:sz w:val="28"/>
          <w:szCs w:val="28"/>
        </w:rPr>
        <w:t xml:space="preserve"> та теорії процесу</w:t>
      </w:r>
      <w:r w:rsidR="0008790A" w:rsidRPr="003A453A">
        <w:rPr>
          <w:rFonts w:ascii="Times New Roman" w:hAnsi="Times New Roman" w:cs="Times New Roman"/>
          <w:sz w:val="28"/>
          <w:szCs w:val="28"/>
        </w:rPr>
        <w:t>, що описують процес її прояву</w:t>
      </w:r>
      <w:r w:rsidR="00C12AF2" w:rsidRPr="003A453A">
        <w:rPr>
          <w:rFonts w:ascii="Times New Roman" w:hAnsi="Times New Roman" w:cs="Times New Roman"/>
          <w:sz w:val="28"/>
          <w:szCs w:val="28"/>
        </w:rPr>
        <w:t xml:space="preserve"> </w:t>
      </w:r>
      <w:r w:rsidR="001E7B4D" w:rsidRPr="003A453A">
        <w:rPr>
          <w:rFonts w:ascii="Times New Roman" w:hAnsi="Times New Roman" w:cs="Times New Roman"/>
          <w:sz w:val="28"/>
          <w:szCs w:val="28"/>
        </w:rPr>
        <w:t>(</w:t>
      </w:r>
      <w:r w:rsidR="008F763A">
        <w:rPr>
          <w:rFonts w:ascii="Times New Roman" w:hAnsi="Times New Roman" w:cs="Times New Roman"/>
          <w:sz w:val="28"/>
          <w:szCs w:val="28"/>
          <w:lang w:val="en-GB"/>
        </w:rPr>
        <w:t>Sounders</w:t>
      </w:r>
      <w:r w:rsidR="008F763A">
        <w:rPr>
          <w:rFonts w:ascii="Times New Roman" w:hAnsi="Times New Roman" w:cs="Times New Roman"/>
          <w:sz w:val="28"/>
          <w:szCs w:val="28"/>
        </w:rPr>
        <w:t>, 2019</w:t>
      </w:r>
      <w:r w:rsidR="00C12AF2" w:rsidRPr="003A453A">
        <w:rPr>
          <w:rFonts w:ascii="Times New Roman" w:hAnsi="Times New Roman" w:cs="Times New Roman"/>
          <w:sz w:val="28"/>
          <w:szCs w:val="28"/>
        </w:rPr>
        <w:t>).</w:t>
      </w:r>
    </w:p>
    <w:p w14:paraId="55C15A5A" w14:textId="185C73A6" w:rsidR="0008790A" w:rsidRPr="003A453A" w:rsidRDefault="00E42CFE" w:rsidP="003A453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Теорії змісту містять</w:t>
      </w:r>
      <w:r w:rsidR="0008790A" w:rsidRPr="003A453A">
        <w:rPr>
          <w:rFonts w:ascii="Times New Roman" w:hAnsi="Times New Roman" w:cs="Times New Roman"/>
          <w:sz w:val="28"/>
          <w:szCs w:val="28"/>
        </w:rPr>
        <w:t xml:space="preserve"> Піраміду потреб Маслоу –</w:t>
      </w:r>
      <w:r w:rsidR="00C12AF2" w:rsidRPr="003A453A">
        <w:rPr>
          <w:rFonts w:ascii="Times New Roman" w:hAnsi="Times New Roman" w:cs="Times New Roman"/>
          <w:sz w:val="28"/>
          <w:szCs w:val="28"/>
        </w:rPr>
        <w:t xml:space="preserve"> показує ієрархічний поділ потреб людини (</w:t>
      </w:r>
      <w:r w:rsidR="004B5A4F" w:rsidRPr="004B5A4F">
        <w:rPr>
          <w:rFonts w:ascii="Times New Roman" w:hAnsi="Times New Roman" w:cs="Times New Roman"/>
          <w:sz w:val="28"/>
          <w:szCs w:val="28"/>
          <w:lang w:val="en-GB"/>
        </w:rPr>
        <w:t>Mcleod</w:t>
      </w:r>
      <w:r w:rsidR="004B5A4F" w:rsidRPr="004B5A4F">
        <w:rPr>
          <w:rFonts w:ascii="Times New Roman" w:hAnsi="Times New Roman" w:cs="Times New Roman"/>
          <w:sz w:val="28"/>
          <w:szCs w:val="28"/>
        </w:rPr>
        <w:t>, 2023</w:t>
      </w:r>
      <w:r w:rsidR="0008790A" w:rsidRPr="003A453A">
        <w:rPr>
          <w:rFonts w:ascii="Times New Roman" w:hAnsi="Times New Roman" w:cs="Times New Roman"/>
          <w:sz w:val="28"/>
          <w:szCs w:val="28"/>
        </w:rPr>
        <w:t>). Теорію потреб Альдерфера –</w:t>
      </w:r>
      <w:r w:rsidR="00C12AF2" w:rsidRPr="003A453A">
        <w:rPr>
          <w:rFonts w:ascii="Times New Roman" w:hAnsi="Times New Roman" w:cs="Times New Roman"/>
          <w:sz w:val="28"/>
          <w:szCs w:val="28"/>
        </w:rPr>
        <w:t xml:space="preserve"> є продовженням праці Маслоу</w:t>
      </w:r>
      <w:r w:rsidR="004B5A4F">
        <w:rPr>
          <w:rFonts w:ascii="Times New Roman" w:hAnsi="Times New Roman" w:cs="Times New Roman"/>
          <w:sz w:val="28"/>
          <w:szCs w:val="28"/>
        </w:rPr>
        <w:t xml:space="preserve"> </w:t>
      </w:r>
      <w:r w:rsidR="00C12AF2" w:rsidRPr="003A453A">
        <w:rPr>
          <w:rFonts w:ascii="Times New Roman" w:hAnsi="Times New Roman" w:cs="Times New Roman"/>
          <w:sz w:val="28"/>
          <w:szCs w:val="28"/>
        </w:rPr>
        <w:t>(</w:t>
      </w:r>
      <w:r w:rsidR="004B5A4F">
        <w:rPr>
          <w:rFonts w:ascii="Times New Roman" w:hAnsi="Times New Roman" w:cs="Times New Roman"/>
          <w:sz w:val="28"/>
          <w:szCs w:val="28"/>
          <w:lang w:val="en-GB"/>
        </w:rPr>
        <w:t>Kurt</w:t>
      </w:r>
      <w:r w:rsidR="004B5A4F">
        <w:rPr>
          <w:rFonts w:ascii="Times New Roman" w:hAnsi="Times New Roman" w:cs="Times New Roman"/>
          <w:sz w:val="28"/>
          <w:szCs w:val="28"/>
        </w:rPr>
        <w:t>, 2023</w:t>
      </w:r>
      <w:r w:rsidR="00C12AF2" w:rsidRPr="003A453A">
        <w:rPr>
          <w:rFonts w:ascii="Times New Roman" w:hAnsi="Times New Roman" w:cs="Times New Roman"/>
          <w:sz w:val="28"/>
          <w:szCs w:val="28"/>
        </w:rPr>
        <w:t>). У даній теорії, автор висуває ідею, що ті потреби</w:t>
      </w:r>
      <w:r w:rsidR="00765DF5">
        <w:rPr>
          <w:rFonts w:ascii="Times New Roman" w:hAnsi="Times New Roman" w:cs="Times New Roman"/>
          <w:sz w:val="28"/>
          <w:szCs w:val="28"/>
        </w:rPr>
        <w:t>,</w:t>
      </w:r>
      <w:r w:rsidR="00C12AF2" w:rsidRPr="003A453A">
        <w:rPr>
          <w:rFonts w:ascii="Times New Roman" w:hAnsi="Times New Roman" w:cs="Times New Roman"/>
          <w:sz w:val="28"/>
          <w:szCs w:val="28"/>
        </w:rPr>
        <w:t xml:space="preserve"> які вже були задоволені, більше не привертають увагу</w:t>
      </w:r>
      <w:r w:rsidR="0008790A" w:rsidRPr="003A453A">
        <w:rPr>
          <w:rFonts w:ascii="Times New Roman" w:hAnsi="Times New Roman" w:cs="Times New Roman"/>
          <w:sz w:val="28"/>
          <w:szCs w:val="28"/>
        </w:rPr>
        <w:t xml:space="preserve"> людини </w:t>
      </w:r>
      <w:r w:rsidR="00C12AF2" w:rsidRPr="003A453A">
        <w:rPr>
          <w:rFonts w:ascii="Times New Roman" w:hAnsi="Times New Roman" w:cs="Times New Roman"/>
          <w:sz w:val="28"/>
          <w:szCs w:val="28"/>
        </w:rPr>
        <w:t>(</w:t>
      </w:r>
      <w:r w:rsidR="004B5A4F">
        <w:rPr>
          <w:rFonts w:ascii="Times New Roman" w:hAnsi="Times New Roman" w:cs="Times New Roman"/>
          <w:sz w:val="28"/>
          <w:szCs w:val="28"/>
          <w:lang w:val="en-GB"/>
        </w:rPr>
        <w:t>Kurt</w:t>
      </w:r>
      <w:r w:rsidR="00EF1348">
        <w:rPr>
          <w:rFonts w:ascii="Times New Roman" w:hAnsi="Times New Roman" w:cs="Times New Roman"/>
          <w:sz w:val="28"/>
          <w:szCs w:val="28"/>
        </w:rPr>
        <w:t>, 2023</w:t>
      </w:r>
      <w:r w:rsidR="00C12AF2" w:rsidRPr="003A453A">
        <w:rPr>
          <w:rFonts w:ascii="Times New Roman" w:hAnsi="Times New Roman" w:cs="Times New Roman"/>
          <w:sz w:val="28"/>
          <w:szCs w:val="28"/>
        </w:rPr>
        <w:t>). Теорія трьох потреб Девіда Макклеланда – поділ потреб людини на такі частини як досягнення, належність та влада (</w:t>
      </w:r>
      <w:r w:rsidR="004B5A4F">
        <w:rPr>
          <w:rFonts w:ascii="Times New Roman" w:hAnsi="Times New Roman" w:cs="Times New Roman"/>
          <w:sz w:val="28"/>
          <w:szCs w:val="28"/>
          <w:lang w:val="en-GB"/>
        </w:rPr>
        <w:t>Kurt</w:t>
      </w:r>
      <w:r w:rsidR="00EF1348">
        <w:rPr>
          <w:rFonts w:ascii="Times New Roman" w:hAnsi="Times New Roman" w:cs="Times New Roman"/>
          <w:sz w:val="28"/>
          <w:szCs w:val="28"/>
        </w:rPr>
        <w:t>, 2021</w:t>
      </w:r>
      <w:r w:rsidR="00C12AF2" w:rsidRPr="003A453A">
        <w:rPr>
          <w:rFonts w:ascii="Times New Roman" w:hAnsi="Times New Roman" w:cs="Times New Roman"/>
          <w:sz w:val="28"/>
          <w:szCs w:val="28"/>
        </w:rPr>
        <w:t xml:space="preserve">). </w:t>
      </w:r>
      <w:r w:rsidR="00456E0D" w:rsidRPr="003A453A">
        <w:rPr>
          <w:rFonts w:ascii="Times New Roman" w:hAnsi="Times New Roman" w:cs="Times New Roman"/>
          <w:sz w:val="28"/>
          <w:szCs w:val="28"/>
        </w:rPr>
        <w:t>Теорія мотивації Фредеріка Гердберга – фокус належить мотивації працівників, що ділить</w:t>
      </w:r>
      <w:r w:rsidR="0008790A" w:rsidRPr="003A453A">
        <w:rPr>
          <w:rFonts w:ascii="Times New Roman" w:hAnsi="Times New Roman" w:cs="Times New Roman"/>
          <w:sz w:val="28"/>
          <w:szCs w:val="28"/>
        </w:rPr>
        <w:t xml:space="preserve">ся на два чинники: гігієнічні </w:t>
      </w:r>
      <w:r w:rsidR="0036573E">
        <w:rPr>
          <w:rFonts w:ascii="Times New Roman" w:hAnsi="Times New Roman" w:cs="Times New Roman"/>
          <w:sz w:val="28"/>
          <w:szCs w:val="28"/>
        </w:rPr>
        <w:t>–</w:t>
      </w:r>
      <w:r w:rsidR="0008790A" w:rsidRPr="003A453A">
        <w:rPr>
          <w:rFonts w:ascii="Times New Roman" w:hAnsi="Times New Roman" w:cs="Times New Roman"/>
          <w:sz w:val="28"/>
          <w:szCs w:val="28"/>
        </w:rPr>
        <w:t xml:space="preserve"> ті, що викликають</w:t>
      </w:r>
      <w:r w:rsidR="00456E0D" w:rsidRPr="003A453A">
        <w:rPr>
          <w:rFonts w:ascii="Times New Roman" w:hAnsi="Times New Roman" w:cs="Times New Roman"/>
          <w:sz w:val="28"/>
          <w:szCs w:val="28"/>
        </w:rPr>
        <w:t xml:space="preserve"> незад</w:t>
      </w:r>
      <w:r w:rsidR="0008790A" w:rsidRPr="003A453A">
        <w:rPr>
          <w:rFonts w:ascii="Times New Roman" w:hAnsi="Times New Roman" w:cs="Times New Roman"/>
          <w:sz w:val="28"/>
          <w:szCs w:val="28"/>
        </w:rPr>
        <w:t>оволення, та мотиватори, що мають</w:t>
      </w:r>
      <w:r w:rsidR="00456E0D" w:rsidRPr="003A453A">
        <w:rPr>
          <w:rFonts w:ascii="Times New Roman" w:hAnsi="Times New Roman" w:cs="Times New Roman"/>
          <w:sz w:val="28"/>
          <w:szCs w:val="28"/>
        </w:rPr>
        <w:t xml:space="preserve"> </w:t>
      </w:r>
      <w:r w:rsidR="0008790A" w:rsidRPr="003A453A">
        <w:rPr>
          <w:rFonts w:ascii="Times New Roman" w:hAnsi="Times New Roman" w:cs="Times New Roman"/>
          <w:sz w:val="28"/>
          <w:szCs w:val="28"/>
        </w:rPr>
        <w:t>позитивно протилежний ефект (</w:t>
      </w:r>
      <w:r w:rsidR="004B5A4F" w:rsidRPr="004B5A4F">
        <w:rPr>
          <w:rFonts w:ascii="Times New Roman" w:hAnsi="Times New Roman" w:cs="Times New Roman"/>
          <w:sz w:val="28"/>
          <w:szCs w:val="28"/>
          <w:lang w:val="en-GB"/>
        </w:rPr>
        <w:t>Kurt</w:t>
      </w:r>
      <w:r w:rsidR="00EF1348">
        <w:rPr>
          <w:rFonts w:ascii="Times New Roman" w:hAnsi="Times New Roman" w:cs="Times New Roman"/>
          <w:sz w:val="28"/>
          <w:szCs w:val="28"/>
        </w:rPr>
        <w:t>, 2021</w:t>
      </w:r>
      <w:r w:rsidR="0008790A" w:rsidRPr="003A453A">
        <w:rPr>
          <w:rFonts w:ascii="Times New Roman" w:hAnsi="Times New Roman" w:cs="Times New Roman"/>
          <w:sz w:val="28"/>
          <w:szCs w:val="28"/>
        </w:rPr>
        <w:t>).</w:t>
      </w:r>
    </w:p>
    <w:p w14:paraId="75B41904" w14:textId="43F8C1B3" w:rsidR="004210E4" w:rsidRPr="003A453A" w:rsidRDefault="004210E4" w:rsidP="00E42CFE">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 xml:space="preserve">До теорій процесу входять Теорія підкріплення </w:t>
      </w:r>
      <w:r w:rsidR="0008790A" w:rsidRPr="003A453A">
        <w:rPr>
          <w:rFonts w:ascii="Times New Roman" w:hAnsi="Times New Roman" w:cs="Times New Roman"/>
          <w:sz w:val="28"/>
          <w:szCs w:val="28"/>
        </w:rPr>
        <w:t xml:space="preserve">– </w:t>
      </w:r>
      <w:r w:rsidRPr="003A453A">
        <w:rPr>
          <w:rFonts w:ascii="Times New Roman" w:hAnsi="Times New Roman" w:cs="Times New Roman"/>
          <w:sz w:val="28"/>
          <w:szCs w:val="28"/>
        </w:rPr>
        <w:t>очікувані результати тієї чи іншої дії виступають мотивами (</w:t>
      </w:r>
      <w:r w:rsidR="004B5A4F">
        <w:rPr>
          <w:rFonts w:ascii="Times New Roman" w:hAnsi="Times New Roman" w:cs="Times New Roman"/>
          <w:sz w:val="28"/>
          <w:szCs w:val="28"/>
          <w:lang w:val="en-GB"/>
        </w:rPr>
        <w:t>Kurt</w:t>
      </w:r>
      <w:r w:rsidR="004B5A4F">
        <w:rPr>
          <w:rFonts w:ascii="Times New Roman" w:hAnsi="Times New Roman" w:cs="Times New Roman"/>
          <w:sz w:val="28"/>
          <w:szCs w:val="28"/>
        </w:rPr>
        <w:t>, 2023</w:t>
      </w:r>
      <w:r w:rsidRPr="003A453A">
        <w:rPr>
          <w:rFonts w:ascii="Times New Roman" w:hAnsi="Times New Roman" w:cs="Times New Roman"/>
          <w:sz w:val="28"/>
          <w:szCs w:val="28"/>
        </w:rPr>
        <w:t>).</w:t>
      </w:r>
      <w:r w:rsidR="00E42CFE">
        <w:rPr>
          <w:rFonts w:ascii="Times New Roman" w:hAnsi="Times New Roman" w:cs="Times New Roman"/>
          <w:sz w:val="28"/>
          <w:szCs w:val="28"/>
        </w:rPr>
        <w:t xml:space="preserve"> Своєю чергою</w:t>
      </w:r>
      <w:r w:rsidRPr="003A453A">
        <w:rPr>
          <w:rFonts w:ascii="Times New Roman" w:hAnsi="Times New Roman" w:cs="Times New Roman"/>
          <w:sz w:val="28"/>
          <w:szCs w:val="28"/>
        </w:rPr>
        <w:t>, підкріплення поділяються на позитивні та негативні (</w:t>
      </w:r>
      <w:r w:rsidR="004B5A4F">
        <w:rPr>
          <w:rFonts w:ascii="Times New Roman" w:hAnsi="Times New Roman" w:cs="Times New Roman"/>
          <w:sz w:val="28"/>
          <w:szCs w:val="28"/>
          <w:lang w:val="en-GB"/>
        </w:rPr>
        <w:t>Kurt</w:t>
      </w:r>
      <w:r w:rsidR="004B5A4F">
        <w:rPr>
          <w:rFonts w:ascii="Times New Roman" w:hAnsi="Times New Roman" w:cs="Times New Roman"/>
          <w:sz w:val="28"/>
          <w:szCs w:val="28"/>
        </w:rPr>
        <w:t>, 2023</w:t>
      </w:r>
      <w:r w:rsidRPr="003A453A">
        <w:rPr>
          <w:rFonts w:ascii="Times New Roman" w:hAnsi="Times New Roman" w:cs="Times New Roman"/>
          <w:sz w:val="28"/>
          <w:szCs w:val="28"/>
        </w:rPr>
        <w:t xml:space="preserve">). Теорія справедливості – результати, які виникають у ході успішного виконання певної активності, є такими на які людина, з власної </w:t>
      </w:r>
      <w:r w:rsidR="00D5571D">
        <w:rPr>
          <w:rFonts w:ascii="Times New Roman" w:hAnsi="Times New Roman" w:cs="Times New Roman"/>
          <w:sz w:val="28"/>
          <w:szCs w:val="28"/>
        </w:rPr>
        <w:t>думки та висновків, заслуговує (</w:t>
      </w:r>
      <w:r w:rsidR="004B5A4F" w:rsidRPr="004B5A4F">
        <w:rPr>
          <w:rFonts w:ascii="Times New Roman" w:hAnsi="Times New Roman" w:cs="Times New Roman"/>
          <w:sz w:val="28"/>
          <w:szCs w:val="28"/>
          <w:lang w:val="en-GB"/>
        </w:rPr>
        <w:t>Rawls</w:t>
      </w:r>
      <w:r w:rsidR="004B5A4F" w:rsidRPr="004B5A4F">
        <w:rPr>
          <w:rFonts w:ascii="Times New Roman" w:hAnsi="Times New Roman" w:cs="Times New Roman"/>
          <w:sz w:val="28"/>
          <w:szCs w:val="28"/>
        </w:rPr>
        <w:t>, 2023</w:t>
      </w:r>
      <w:r w:rsidRPr="003A453A">
        <w:rPr>
          <w:rFonts w:ascii="Times New Roman" w:hAnsi="Times New Roman" w:cs="Times New Roman"/>
          <w:sz w:val="28"/>
          <w:szCs w:val="28"/>
        </w:rPr>
        <w:t>). Теорія оч</w:t>
      </w:r>
      <w:r w:rsidR="0008790A" w:rsidRPr="003A453A">
        <w:rPr>
          <w:rFonts w:ascii="Times New Roman" w:hAnsi="Times New Roman" w:cs="Times New Roman"/>
          <w:sz w:val="28"/>
          <w:szCs w:val="28"/>
        </w:rPr>
        <w:t>ікування – згідно з нею</w:t>
      </w:r>
      <w:r w:rsidRPr="003A453A">
        <w:rPr>
          <w:rFonts w:ascii="Times New Roman" w:hAnsi="Times New Roman" w:cs="Times New Roman"/>
          <w:sz w:val="28"/>
          <w:szCs w:val="28"/>
        </w:rPr>
        <w:t>, мотивація до виконання активності виникає після оцінення трьох основних</w:t>
      </w:r>
      <w:r w:rsidR="003350BB" w:rsidRPr="003A453A">
        <w:rPr>
          <w:rFonts w:ascii="Times New Roman" w:hAnsi="Times New Roman" w:cs="Times New Roman"/>
          <w:sz w:val="28"/>
          <w:szCs w:val="28"/>
        </w:rPr>
        <w:t xml:space="preserve"> факторів</w:t>
      </w:r>
      <w:r w:rsidRPr="003A453A">
        <w:rPr>
          <w:rFonts w:ascii="Times New Roman" w:hAnsi="Times New Roman" w:cs="Times New Roman"/>
          <w:sz w:val="28"/>
          <w:szCs w:val="28"/>
        </w:rPr>
        <w:t xml:space="preserve">: очікування того, що докладання більших зусиль призведе до успіху в діяльності; чітка зв’язка активності та очікуваної цілі; ступінь важливості очікуваного результату </w:t>
      </w:r>
      <w:r w:rsidR="0008790A" w:rsidRPr="003A453A">
        <w:rPr>
          <w:rFonts w:ascii="Times New Roman" w:hAnsi="Times New Roman" w:cs="Times New Roman"/>
          <w:sz w:val="28"/>
          <w:szCs w:val="28"/>
        </w:rPr>
        <w:t xml:space="preserve">для виконавця </w:t>
      </w:r>
      <w:r w:rsidRPr="003A453A">
        <w:rPr>
          <w:rFonts w:ascii="Times New Roman" w:hAnsi="Times New Roman" w:cs="Times New Roman"/>
          <w:sz w:val="28"/>
          <w:szCs w:val="28"/>
        </w:rPr>
        <w:t>(</w:t>
      </w:r>
      <w:r w:rsidR="004B5A4F" w:rsidRPr="004B5A4F">
        <w:rPr>
          <w:rFonts w:ascii="Times New Roman" w:hAnsi="Times New Roman" w:cs="Times New Roman"/>
          <w:sz w:val="28"/>
          <w:szCs w:val="28"/>
          <w:lang w:val="en-GB"/>
        </w:rPr>
        <w:t>Udoagwu</w:t>
      </w:r>
      <w:r w:rsidR="004B5A4F" w:rsidRPr="004B5A4F">
        <w:rPr>
          <w:rFonts w:ascii="Times New Roman" w:hAnsi="Times New Roman" w:cs="Times New Roman"/>
          <w:sz w:val="28"/>
          <w:szCs w:val="28"/>
        </w:rPr>
        <w:t>, 2022</w:t>
      </w:r>
      <w:r w:rsidRPr="003A453A">
        <w:rPr>
          <w:rFonts w:ascii="Times New Roman" w:hAnsi="Times New Roman" w:cs="Times New Roman"/>
          <w:sz w:val="28"/>
          <w:szCs w:val="28"/>
        </w:rPr>
        <w:t xml:space="preserve">). Теорія цілепокладання </w:t>
      </w:r>
      <w:r w:rsidR="00BD178A" w:rsidRPr="003A453A">
        <w:rPr>
          <w:rFonts w:ascii="Times New Roman" w:hAnsi="Times New Roman" w:cs="Times New Roman"/>
          <w:sz w:val="28"/>
          <w:szCs w:val="28"/>
        </w:rPr>
        <w:t>–</w:t>
      </w:r>
      <w:r w:rsidRPr="003A453A">
        <w:rPr>
          <w:rFonts w:ascii="Times New Roman" w:hAnsi="Times New Roman" w:cs="Times New Roman"/>
          <w:sz w:val="28"/>
          <w:szCs w:val="28"/>
        </w:rPr>
        <w:t xml:space="preserve"> </w:t>
      </w:r>
      <w:r w:rsidR="00BD178A" w:rsidRPr="003A453A">
        <w:rPr>
          <w:rFonts w:ascii="Times New Roman" w:hAnsi="Times New Roman" w:cs="Times New Roman"/>
          <w:sz w:val="28"/>
          <w:szCs w:val="28"/>
        </w:rPr>
        <w:t>основна увага приділяється очікуваній цілі</w:t>
      </w:r>
      <w:r w:rsidR="0008790A" w:rsidRPr="003A453A">
        <w:rPr>
          <w:rFonts w:ascii="Times New Roman" w:hAnsi="Times New Roman" w:cs="Times New Roman"/>
          <w:sz w:val="28"/>
          <w:szCs w:val="28"/>
        </w:rPr>
        <w:t xml:space="preserve"> (</w:t>
      </w:r>
      <w:r w:rsidR="004B5A4F">
        <w:rPr>
          <w:rFonts w:ascii="Times New Roman" w:hAnsi="Times New Roman" w:cs="Times New Roman"/>
          <w:sz w:val="28"/>
          <w:szCs w:val="28"/>
          <w:lang w:val="en-GB"/>
        </w:rPr>
        <w:t>Ramirez</w:t>
      </w:r>
      <w:r w:rsidR="004B5A4F">
        <w:rPr>
          <w:rFonts w:ascii="Times New Roman" w:hAnsi="Times New Roman" w:cs="Times New Roman"/>
          <w:sz w:val="28"/>
          <w:szCs w:val="28"/>
        </w:rPr>
        <w:t>, 2021</w:t>
      </w:r>
      <w:r w:rsidR="0008790A" w:rsidRPr="003A453A">
        <w:rPr>
          <w:rFonts w:ascii="Times New Roman" w:hAnsi="Times New Roman" w:cs="Times New Roman"/>
          <w:sz w:val="28"/>
          <w:szCs w:val="28"/>
        </w:rPr>
        <w:t>)</w:t>
      </w:r>
      <w:r w:rsidR="00BD178A" w:rsidRPr="003A453A">
        <w:rPr>
          <w:rFonts w:ascii="Times New Roman" w:hAnsi="Times New Roman" w:cs="Times New Roman"/>
          <w:sz w:val="28"/>
          <w:szCs w:val="28"/>
        </w:rPr>
        <w:t xml:space="preserve">. Таким чином, </w:t>
      </w:r>
      <w:r w:rsidR="003F457A">
        <w:rPr>
          <w:rFonts w:ascii="Times New Roman" w:hAnsi="Times New Roman" w:cs="Times New Roman"/>
          <w:sz w:val="28"/>
          <w:szCs w:val="28"/>
        </w:rPr>
        <w:t xml:space="preserve">в основний фокус </w:t>
      </w:r>
      <w:r w:rsidR="00BD178A" w:rsidRPr="003A453A">
        <w:rPr>
          <w:rFonts w:ascii="Times New Roman" w:hAnsi="Times New Roman" w:cs="Times New Roman"/>
          <w:sz w:val="28"/>
          <w:szCs w:val="28"/>
        </w:rPr>
        <w:t>береться складність досягнення бажаного результату, точність у постановці цілі та її схвалення (</w:t>
      </w:r>
      <w:r w:rsidR="004B5A4F" w:rsidRPr="004B5A4F">
        <w:rPr>
          <w:rFonts w:ascii="Times New Roman" w:hAnsi="Times New Roman" w:cs="Times New Roman"/>
          <w:sz w:val="28"/>
          <w:szCs w:val="28"/>
          <w:lang w:val="en-GB"/>
        </w:rPr>
        <w:t>Ramirez</w:t>
      </w:r>
      <w:r w:rsidR="004B5A4F" w:rsidRPr="004B5A4F">
        <w:rPr>
          <w:rFonts w:ascii="Times New Roman" w:hAnsi="Times New Roman" w:cs="Times New Roman"/>
          <w:sz w:val="28"/>
          <w:szCs w:val="28"/>
        </w:rPr>
        <w:t>, 2021</w:t>
      </w:r>
      <w:r w:rsidR="00BD178A" w:rsidRPr="003A453A">
        <w:rPr>
          <w:rFonts w:ascii="Times New Roman" w:hAnsi="Times New Roman" w:cs="Times New Roman"/>
          <w:sz w:val="28"/>
          <w:szCs w:val="28"/>
        </w:rPr>
        <w:t>).</w:t>
      </w:r>
    </w:p>
    <w:p w14:paraId="3C9AE334" w14:textId="71A0BED4" w:rsidR="00CD611C" w:rsidRDefault="00BD178A"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Говорячи про види мотивації, чітко виділеними є чотири: позитивна та негативна, зовнішня та внутрі</w:t>
      </w:r>
      <w:r w:rsidR="0008790A" w:rsidRPr="003A453A">
        <w:rPr>
          <w:rFonts w:ascii="Times New Roman" w:hAnsi="Times New Roman" w:cs="Times New Roman"/>
          <w:sz w:val="28"/>
          <w:szCs w:val="28"/>
        </w:rPr>
        <w:t>шня. Внутрішня мотивація – це</w:t>
      </w:r>
      <w:r w:rsidRPr="003A453A">
        <w:rPr>
          <w:rFonts w:ascii="Times New Roman" w:hAnsi="Times New Roman" w:cs="Times New Roman"/>
          <w:sz w:val="28"/>
          <w:szCs w:val="28"/>
        </w:rPr>
        <w:t xml:space="preserve"> спонукання</w:t>
      </w:r>
      <w:r w:rsidR="00765DF5">
        <w:rPr>
          <w:rFonts w:ascii="Times New Roman" w:hAnsi="Times New Roman" w:cs="Times New Roman"/>
          <w:sz w:val="28"/>
          <w:szCs w:val="28"/>
        </w:rPr>
        <w:t>,</w:t>
      </w:r>
      <w:r w:rsidRPr="003A453A">
        <w:rPr>
          <w:rFonts w:ascii="Times New Roman" w:hAnsi="Times New Roman" w:cs="Times New Roman"/>
          <w:sz w:val="28"/>
          <w:szCs w:val="28"/>
        </w:rPr>
        <w:t xml:space="preserve"> яке йде від самої людини, що буде виконувати ту чи іншу активність</w:t>
      </w:r>
      <w:r w:rsidR="0008790A" w:rsidRPr="003A453A">
        <w:rPr>
          <w:rFonts w:ascii="Times New Roman" w:hAnsi="Times New Roman" w:cs="Times New Roman"/>
          <w:sz w:val="28"/>
          <w:szCs w:val="28"/>
        </w:rPr>
        <w:t xml:space="preserve"> (</w:t>
      </w:r>
      <w:r w:rsidR="007D6A6E">
        <w:rPr>
          <w:rFonts w:ascii="Times New Roman" w:hAnsi="Times New Roman" w:cs="Times New Roman"/>
          <w:sz w:val="28"/>
          <w:szCs w:val="28"/>
        </w:rPr>
        <w:t>C</w:t>
      </w:r>
      <w:r w:rsidR="000274F2" w:rsidRPr="003A453A">
        <w:rPr>
          <w:rFonts w:ascii="Times New Roman" w:hAnsi="Times New Roman" w:cs="Times New Roman"/>
          <w:sz w:val="28"/>
          <w:szCs w:val="28"/>
        </w:rPr>
        <w:t>okley, Ber</w:t>
      </w:r>
      <w:r w:rsidR="000D7E47">
        <w:rPr>
          <w:rFonts w:ascii="Times New Roman" w:hAnsi="Times New Roman" w:cs="Times New Roman"/>
          <w:sz w:val="28"/>
          <w:szCs w:val="28"/>
        </w:rPr>
        <w:t>nard, Cunningham, Motoike, 2001</w:t>
      </w:r>
      <w:r w:rsidR="0008790A" w:rsidRPr="003A453A">
        <w:rPr>
          <w:rFonts w:ascii="Times New Roman" w:hAnsi="Times New Roman" w:cs="Times New Roman"/>
          <w:sz w:val="28"/>
          <w:szCs w:val="28"/>
        </w:rPr>
        <w:t>)</w:t>
      </w:r>
      <w:r w:rsidRPr="003A453A">
        <w:rPr>
          <w:rFonts w:ascii="Times New Roman" w:hAnsi="Times New Roman" w:cs="Times New Roman"/>
          <w:sz w:val="28"/>
          <w:szCs w:val="28"/>
        </w:rPr>
        <w:t>. Таким чином, мотив стосується безпосередньо самої особистості, її бажань та переконань (</w:t>
      </w:r>
      <w:r w:rsidR="000274F2" w:rsidRPr="003A453A">
        <w:rPr>
          <w:rFonts w:ascii="Times New Roman" w:hAnsi="Times New Roman" w:cs="Times New Roman"/>
          <w:sz w:val="28"/>
          <w:szCs w:val="28"/>
        </w:rPr>
        <w:t>Dornyei, 2001; Chiew Fen Ng, Poh Kiat Ng, 2015</w:t>
      </w:r>
      <w:r w:rsidRPr="003A453A">
        <w:rPr>
          <w:rFonts w:ascii="Times New Roman" w:hAnsi="Times New Roman" w:cs="Times New Roman"/>
          <w:sz w:val="28"/>
          <w:szCs w:val="28"/>
        </w:rPr>
        <w:t>)</w:t>
      </w:r>
      <w:r w:rsidR="000D78AA" w:rsidRPr="003A453A">
        <w:rPr>
          <w:rFonts w:ascii="Times New Roman" w:hAnsi="Times New Roman" w:cs="Times New Roman"/>
          <w:sz w:val="28"/>
          <w:szCs w:val="28"/>
        </w:rPr>
        <w:t>.</w:t>
      </w:r>
      <w:r w:rsidR="003F457A">
        <w:rPr>
          <w:rFonts w:ascii="Times New Roman" w:hAnsi="Times New Roman" w:cs="Times New Roman"/>
          <w:sz w:val="28"/>
          <w:szCs w:val="28"/>
        </w:rPr>
        <w:t>Своєю чергою</w:t>
      </w:r>
      <w:r w:rsidR="000D78AA" w:rsidRPr="003A453A">
        <w:rPr>
          <w:rFonts w:ascii="Times New Roman" w:hAnsi="Times New Roman" w:cs="Times New Roman"/>
          <w:sz w:val="28"/>
          <w:szCs w:val="28"/>
        </w:rPr>
        <w:t xml:space="preserve">, </w:t>
      </w:r>
      <w:r w:rsidR="00282AF1" w:rsidRPr="003A453A">
        <w:rPr>
          <w:rFonts w:ascii="Times New Roman" w:hAnsi="Times New Roman" w:cs="Times New Roman"/>
          <w:sz w:val="28"/>
          <w:szCs w:val="28"/>
        </w:rPr>
        <w:t>внутрішня</w:t>
      </w:r>
      <w:r w:rsidR="000D78AA" w:rsidRPr="003A453A">
        <w:rPr>
          <w:rFonts w:ascii="Times New Roman" w:hAnsi="Times New Roman" w:cs="Times New Roman"/>
          <w:sz w:val="28"/>
          <w:szCs w:val="28"/>
        </w:rPr>
        <w:t xml:space="preserve"> мотивація поділяється на такі підвиди як мотивація до навчання (задоволення потреби в новій інформації та отримання задоволення від розуміння складного матеріалу); мотивація, що фокусується на досягненні (задоволення виникає саме від результату діяльності); мотивація до стимулу (виконання тих чи інших активностей викликає почуття сенсорного задоволення) (</w:t>
      </w:r>
      <w:r w:rsidR="000274F2" w:rsidRPr="003A453A">
        <w:rPr>
          <w:rFonts w:ascii="Times New Roman" w:hAnsi="Times New Roman" w:cs="Times New Roman"/>
          <w:sz w:val="28"/>
          <w:szCs w:val="28"/>
        </w:rPr>
        <w:t>Dornyei, 2011</w:t>
      </w:r>
      <w:r w:rsidR="000D78AA" w:rsidRPr="003A453A">
        <w:rPr>
          <w:rFonts w:ascii="Times New Roman" w:hAnsi="Times New Roman" w:cs="Times New Roman"/>
          <w:sz w:val="28"/>
          <w:szCs w:val="28"/>
        </w:rPr>
        <w:t>).</w:t>
      </w:r>
      <w:r w:rsidR="0008790A" w:rsidRPr="003A453A">
        <w:rPr>
          <w:rFonts w:ascii="Times New Roman" w:hAnsi="Times New Roman" w:cs="Times New Roman"/>
          <w:sz w:val="28"/>
          <w:szCs w:val="28"/>
        </w:rPr>
        <w:t xml:space="preserve"> Зовнішня мотивація </w:t>
      </w:r>
      <w:r w:rsidRPr="003A453A">
        <w:rPr>
          <w:rFonts w:ascii="Times New Roman" w:hAnsi="Times New Roman" w:cs="Times New Roman"/>
          <w:sz w:val="28"/>
          <w:szCs w:val="28"/>
        </w:rPr>
        <w:t xml:space="preserve">виникає під впливом зовнішніх збудників, що спонукають людину до дії </w:t>
      </w:r>
      <w:r w:rsidRPr="00CD611C">
        <w:rPr>
          <w:rFonts w:ascii="Times New Roman" w:hAnsi="Times New Roman" w:cs="Times New Roman"/>
          <w:sz w:val="28"/>
          <w:szCs w:val="28"/>
        </w:rPr>
        <w:t>(</w:t>
      </w:r>
      <w:r w:rsidR="00CD611C" w:rsidRPr="00CD611C">
        <w:rPr>
          <w:rFonts w:ascii="Times New Roman" w:hAnsi="Times New Roman" w:cs="Times New Roman"/>
          <w:sz w:val="28"/>
          <w:szCs w:val="28"/>
          <w:lang w:val="en-GB"/>
        </w:rPr>
        <w:t>Meadows</w:t>
      </w:r>
      <w:r w:rsidR="00CD611C" w:rsidRPr="00CD611C">
        <w:rPr>
          <w:rFonts w:ascii="Times New Roman" w:hAnsi="Times New Roman" w:cs="Times New Roman"/>
          <w:sz w:val="28"/>
          <w:szCs w:val="28"/>
        </w:rPr>
        <w:t>-</w:t>
      </w:r>
      <w:r w:rsidR="00CD611C" w:rsidRPr="00CD611C">
        <w:rPr>
          <w:rFonts w:ascii="Times New Roman" w:hAnsi="Times New Roman" w:cs="Times New Roman"/>
          <w:sz w:val="28"/>
          <w:szCs w:val="28"/>
          <w:lang w:val="en-GB"/>
        </w:rPr>
        <w:t>Fernandez</w:t>
      </w:r>
      <w:r w:rsidR="00EF1348">
        <w:rPr>
          <w:rFonts w:ascii="Times New Roman" w:hAnsi="Times New Roman" w:cs="Times New Roman"/>
          <w:sz w:val="28"/>
          <w:szCs w:val="28"/>
        </w:rPr>
        <w:t>, 2017</w:t>
      </w:r>
      <w:r w:rsidRPr="00CD611C">
        <w:rPr>
          <w:rFonts w:ascii="Times New Roman" w:hAnsi="Times New Roman" w:cs="Times New Roman"/>
          <w:sz w:val="28"/>
          <w:szCs w:val="28"/>
        </w:rPr>
        <w:t>)</w:t>
      </w:r>
      <w:r w:rsidR="00E51380" w:rsidRPr="003A453A">
        <w:rPr>
          <w:rFonts w:ascii="Times New Roman" w:hAnsi="Times New Roman" w:cs="Times New Roman"/>
          <w:sz w:val="28"/>
          <w:szCs w:val="28"/>
        </w:rPr>
        <w:t xml:space="preserve"> Вона поділяється на</w:t>
      </w:r>
      <w:r w:rsidR="00CD611C">
        <w:rPr>
          <w:rFonts w:ascii="Times New Roman" w:hAnsi="Times New Roman" w:cs="Times New Roman"/>
          <w:sz w:val="28"/>
          <w:szCs w:val="28"/>
        </w:rPr>
        <w:t>:</w:t>
      </w:r>
      <w:r w:rsidR="00E51380" w:rsidRPr="003A453A">
        <w:rPr>
          <w:rFonts w:ascii="Times New Roman" w:hAnsi="Times New Roman" w:cs="Times New Roman"/>
          <w:sz w:val="28"/>
          <w:szCs w:val="28"/>
        </w:rPr>
        <w:t xml:space="preserve"> </w:t>
      </w:r>
    </w:p>
    <w:p w14:paraId="4BDAE1A2" w14:textId="3A401AE8" w:rsidR="00CD611C" w:rsidRPr="00CD611C" w:rsidRDefault="0036573E" w:rsidP="0010547F">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E51380" w:rsidRPr="00CD611C">
        <w:rPr>
          <w:rFonts w:ascii="Times New Roman" w:hAnsi="Times New Roman" w:cs="Times New Roman"/>
          <w:sz w:val="28"/>
          <w:szCs w:val="28"/>
        </w:rPr>
        <w:t>овнішню регуляцію, що виникає під впливом винаг</w:t>
      </w:r>
      <w:r w:rsidR="003F457A" w:rsidRPr="00CD611C">
        <w:rPr>
          <w:rFonts w:ascii="Times New Roman" w:hAnsi="Times New Roman" w:cs="Times New Roman"/>
          <w:sz w:val="28"/>
          <w:szCs w:val="28"/>
        </w:rPr>
        <w:t xml:space="preserve">ород або покарань; </w:t>
      </w:r>
    </w:p>
    <w:p w14:paraId="02E263E1" w14:textId="77777777" w:rsidR="00CD611C" w:rsidRPr="00CD611C" w:rsidRDefault="003F457A" w:rsidP="0010547F">
      <w:pPr>
        <w:pStyle w:val="a3"/>
        <w:numPr>
          <w:ilvl w:val="0"/>
          <w:numId w:val="21"/>
        </w:numPr>
        <w:spacing w:after="0" w:line="360" w:lineRule="auto"/>
        <w:jc w:val="both"/>
        <w:rPr>
          <w:rFonts w:ascii="Times New Roman" w:hAnsi="Times New Roman" w:cs="Times New Roman"/>
          <w:sz w:val="28"/>
          <w:szCs w:val="28"/>
        </w:rPr>
      </w:pPr>
      <w:r w:rsidRPr="00CD611C">
        <w:rPr>
          <w:rFonts w:ascii="Times New Roman" w:hAnsi="Times New Roman" w:cs="Times New Roman"/>
          <w:sz w:val="28"/>
          <w:szCs w:val="28"/>
        </w:rPr>
        <w:t>інтроєктивну</w:t>
      </w:r>
      <w:r w:rsidR="006B530E" w:rsidRPr="00CD611C">
        <w:rPr>
          <w:rFonts w:ascii="Times New Roman" w:hAnsi="Times New Roman" w:cs="Times New Roman"/>
          <w:sz w:val="28"/>
          <w:szCs w:val="28"/>
        </w:rPr>
        <w:t xml:space="preserve"> регуляцію</w:t>
      </w:r>
      <w:r w:rsidR="00E51380" w:rsidRPr="00CD611C">
        <w:rPr>
          <w:rFonts w:ascii="Times New Roman" w:hAnsi="Times New Roman" w:cs="Times New Roman"/>
          <w:sz w:val="28"/>
          <w:szCs w:val="28"/>
        </w:rPr>
        <w:t xml:space="preserve"> – мотивація слідувати правилам, що виникає в результаті бажання уникнути по</w:t>
      </w:r>
      <w:r w:rsidR="006B530E" w:rsidRPr="00CD611C">
        <w:rPr>
          <w:rFonts w:ascii="Times New Roman" w:hAnsi="Times New Roman" w:cs="Times New Roman"/>
          <w:sz w:val="28"/>
          <w:szCs w:val="28"/>
        </w:rPr>
        <w:t xml:space="preserve">чуття провини; </w:t>
      </w:r>
    </w:p>
    <w:p w14:paraId="25C63FC1" w14:textId="77777777" w:rsidR="00CD611C" w:rsidRPr="00CD611C" w:rsidRDefault="006B530E" w:rsidP="0010547F">
      <w:pPr>
        <w:pStyle w:val="a3"/>
        <w:numPr>
          <w:ilvl w:val="0"/>
          <w:numId w:val="21"/>
        </w:numPr>
        <w:spacing w:after="0" w:line="360" w:lineRule="auto"/>
        <w:jc w:val="both"/>
        <w:rPr>
          <w:rFonts w:ascii="Times New Roman" w:hAnsi="Times New Roman" w:cs="Times New Roman"/>
          <w:sz w:val="28"/>
          <w:szCs w:val="28"/>
        </w:rPr>
      </w:pPr>
      <w:r w:rsidRPr="00CD611C">
        <w:rPr>
          <w:rFonts w:ascii="Times New Roman" w:hAnsi="Times New Roman" w:cs="Times New Roman"/>
          <w:sz w:val="28"/>
          <w:szCs w:val="28"/>
        </w:rPr>
        <w:t>ідентифіковану регуляцію</w:t>
      </w:r>
      <w:r w:rsidR="00E51380" w:rsidRPr="00CD611C">
        <w:rPr>
          <w:rFonts w:ascii="Times New Roman" w:hAnsi="Times New Roman" w:cs="Times New Roman"/>
          <w:sz w:val="28"/>
          <w:szCs w:val="28"/>
        </w:rPr>
        <w:t xml:space="preserve"> – виникає в результаті асоціювання людини з тією чи іншою діяльністю, результати якої є високо цінними для особистості, саме ця мотивація часто вп</w:t>
      </w:r>
      <w:r w:rsidR="00CD611C" w:rsidRPr="00CD611C">
        <w:rPr>
          <w:rFonts w:ascii="Times New Roman" w:hAnsi="Times New Roman" w:cs="Times New Roman"/>
          <w:sz w:val="28"/>
          <w:szCs w:val="28"/>
        </w:rPr>
        <w:t>ливає на вивчення іноземних мов;</w:t>
      </w:r>
    </w:p>
    <w:p w14:paraId="63E58710" w14:textId="77777777" w:rsidR="00CD611C" w:rsidRPr="00CD611C" w:rsidRDefault="00CD611C" w:rsidP="0010547F">
      <w:pPr>
        <w:pStyle w:val="a3"/>
        <w:numPr>
          <w:ilvl w:val="0"/>
          <w:numId w:val="21"/>
        </w:numPr>
        <w:spacing w:after="0" w:line="360" w:lineRule="auto"/>
        <w:jc w:val="both"/>
        <w:rPr>
          <w:rFonts w:ascii="Times New Roman" w:hAnsi="Times New Roman" w:cs="Times New Roman"/>
          <w:sz w:val="28"/>
          <w:szCs w:val="28"/>
        </w:rPr>
      </w:pPr>
      <w:r w:rsidRPr="00CD611C">
        <w:rPr>
          <w:rFonts w:ascii="Times New Roman" w:hAnsi="Times New Roman" w:cs="Times New Roman"/>
          <w:sz w:val="28"/>
          <w:szCs w:val="28"/>
        </w:rPr>
        <w:t>і</w:t>
      </w:r>
      <w:r w:rsidR="006B530E" w:rsidRPr="00CD611C">
        <w:rPr>
          <w:rFonts w:ascii="Times New Roman" w:hAnsi="Times New Roman" w:cs="Times New Roman"/>
          <w:sz w:val="28"/>
          <w:szCs w:val="28"/>
        </w:rPr>
        <w:t>нтегровану регуляцію – мотивація, що асимілюєть</w:t>
      </w:r>
      <w:r w:rsidR="0008790A" w:rsidRPr="00CD611C">
        <w:rPr>
          <w:rFonts w:ascii="Times New Roman" w:hAnsi="Times New Roman" w:cs="Times New Roman"/>
          <w:sz w:val="28"/>
          <w:szCs w:val="28"/>
        </w:rPr>
        <w:t>ся з цінностями особистості та її самоідентифікацією</w:t>
      </w:r>
      <w:r w:rsidR="006B530E" w:rsidRPr="00CD611C">
        <w:rPr>
          <w:rFonts w:ascii="Times New Roman" w:hAnsi="Times New Roman" w:cs="Times New Roman"/>
          <w:sz w:val="28"/>
          <w:szCs w:val="28"/>
        </w:rPr>
        <w:t xml:space="preserve"> (</w:t>
      </w:r>
      <w:r w:rsidR="000274F2" w:rsidRPr="00CD611C">
        <w:rPr>
          <w:rFonts w:ascii="Times New Roman" w:hAnsi="Times New Roman" w:cs="Times New Roman"/>
          <w:sz w:val="28"/>
          <w:szCs w:val="28"/>
        </w:rPr>
        <w:t>Dornyei, 2011</w:t>
      </w:r>
      <w:r w:rsidR="006B530E" w:rsidRPr="00CD611C">
        <w:rPr>
          <w:rFonts w:ascii="Times New Roman" w:hAnsi="Times New Roman" w:cs="Times New Roman"/>
          <w:sz w:val="28"/>
          <w:szCs w:val="28"/>
        </w:rPr>
        <w:t>)</w:t>
      </w:r>
      <w:r w:rsidR="0008790A" w:rsidRPr="00CD611C">
        <w:rPr>
          <w:rFonts w:ascii="Times New Roman" w:hAnsi="Times New Roman" w:cs="Times New Roman"/>
          <w:sz w:val="28"/>
          <w:szCs w:val="28"/>
        </w:rPr>
        <w:t xml:space="preserve">. </w:t>
      </w:r>
    </w:p>
    <w:p w14:paraId="1930A4FE" w14:textId="53029F7A" w:rsidR="00BD178A" w:rsidRPr="003A453A" w:rsidRDefault="0008790A"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 xml:space="preserve">Позитивна мотивація виникає коли </w:t>
      </w:r>
      <w:r w:rsidR="00BD178A" w:rsidRPr="003A453A">
        <w:rPr>
          <w:rFonts w:ascii="Times New Roman" w:hAnsi="Times New Roman" w:cs="Times New Roman"/>
          <w:sz w:val="28"/>
          <w:szCs w:val="28"/>
        </w:rPr>
        <w:t>виконання активності передбачає отримання позитивн</w:t>
      </w:r>
      <w:r w:rsidR="000274F2" w:rsidRPr="003A453A">
        <w:rPr>
          <w:rFonts w:ascii="Times New Roman" w:hAnsi="Times New Roman" w:cs="Times New Roman"/>
          <w:sz w:val="28"/>
          <w:szCs w:val="28"/>
        </w:rPr>
        <w:t>ого результату, або винагороди (</w:t>
      </w:r>
      <w:r w:rsidR="00E97B35">
        <w:rPr>
          <w:rFonts w:ascii="Times New Roman" w:hAnsi="Times New Roman" w:cs="Times New Roman"/>
          <w:sz w:val="28"/>
          <w:szCs w:val="28"/>
          <w:lang w:val="en-GB"/>
        </w:rPr>
        <w:t>Eriaeu</w:t>
      </w:r>
      <w:r w:rsidR="00E97B35">
        <w:rPr>
          <w:rFonts w:ascii="Times New Roman" w:hAnsi="Times New Roman" w:cs="Times New Roman"/>
          <w:sz w:val="28"/>
          <w:szCs w:val="28"/>
        </w:rPr>
        <w:t>, 2021</w:t>
      </w:r>
      <w:r w:rsidR="00BD178A" w:rsidRPr="00E97B35">
        <w:rPr>
          <w:rFonts w:ascii="Times New Roman" w:hAnsi="Times New Roman" w:cs="Times New Roman"/>
          <w:sz w:val="28"/>
          <w:szCs w:val="28"/>
        </w:rPr>
        <w:t>)</w:t>
      </w:r>
      <w:r w:rsidR="00BD178A" w:rsidRPr="003A453A">
        <w:rPr>
          <w:rFonts w:ascii="Times New Roman" w:hAnsi="Times New Roman" w:cs="Times New Roman"/>
          <w:sz w:val="28"/>
          <w:szCs w:val="28"/>
        </w:rPr>
        <w:t>. Негативна мотивація спонукає до дії через страх негативног</w:t>
      </w:r>
      <w:r w:rsidR="00027715" w:rsidRPr="003A453A">
        <w:rPr>
          <w:rFonts w:ascii="Times New Roman" w:hAnsi="Times New Roman" w:cs="Times New Roman"/>
          <w:sz w:val="28"/>
          <w:szCs w:val="28"/>
        </w:rPr>
        <w:t xml:space="preserve">о результату, або покарання </w:t>
      </w:r>
      <w:r w:rsidR="00E97B35" w:rsidRPr="00E97B35">
        <w:rPr>
          <w:rFonts w:ascii="Times New Roman" w:hAnsi="Times New Roman" w:cs="Times New Roman"/>
          <w:sz w:val="28"/>
          <w:szCs w:val="28"/>
        </w:rPr>
        <w:t>(</w:t>
      </w:r>
      <w:r w:rsidR="00E97B35" w:rsidRPr="00E97B35">
        <w:rPr>
          <w:rFonts w:ascii="Times New Roman" w:hAnsi="Times New Roman" w:cs="Times New Roman"/>
          <w:sz w:val="28"/>
          <w:szCs w:val="28"/>
          <w:lang w:val="en-GB"/>
        </w:rPr>
        <w:t>Singh</w:t>
      </w:r>
      <w:r w:rsidR="00E97B35" w:rsidRPr="00E97B35">
        <w:rPr>
          <w:rFonts w:ascii="Times New Roman" w:hAnsi="Times New Roman" w:cs="Times New Roman"/>
          <w:sz w:val="28"/>
          <w:szCs w:val="28"/>
        </w:rPr>
        <w:t>, 2023</w:t>
      </w:r>
      <w:r w:rsidR="00027715" w:rsidRPr="00E97B35">
        <w:rPr>
          <w:rFonts w:ascii="Times New Roman" w:hAnsi="Times New Roman" w:cs="Times New Roman"/>
          <w:sz w:val="28"/>
          <w:szCs w:val="28"/>
        </w:rPr>
        <w:t>).</w:t>
      </w:r>
    </w:p>
    <w:p w14:paraId="7A366588" w14:textId="2D79936F" w:rsidR="00027715" w:rsidRPr="003A453A" w:rsidRDefault="006B530E"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 xml:space="preserve">Говорячи про мотивацію до вивчення іноземних мов, варто зазначити, що методисти також не мають одного загальноприйнятого визначення цього поняття </w:t>
      </w:r>
      <w:r w:rsidRPr="00CD611C">
        <w:rPr>
          <w:rFonts w:ascii="Times New Roman" w:hAnsi="Times New Roman" w:cs="Times New Roman"/>
          <w:sz w:val="28"/>
          <w:szCs w:val="28"/>
        </w:rPr>
        <w:t>(</w:t>
      </w:r>
      <w:r w:rsidR="000274F2" w:rsidRPr="00CD611C">
        <w:rPr>
          <w:rFonts w:ascii="Times New Roman" w:hAnsi="Times New Roman" w:cs="Times New Roman"/>
          <w:sz w:val="28"/>
          <w:szCs w:val="28"/>
        </w:rPr>
        <w:t>Dornyei, 2011</w:t>
      </w:r>
      <w:r w:rsidRPr="00CD611C">
        <w:rPr>
          <w:rFonts w:ascii="Times New Roman" w:hAnsi="Times New Roman" w:cs="Times New Roman"/>
          <w:sz w:val="28"/>
          <w:szCs w:val="28"/>
        </w:rPr>
        <w:t>).</w:t>
      </w:r>
      <w:r w:rsidRPr="003A453A">
        <w:rPr>
          <w:rFonts w:ascii="Times New Roman" w:hAnsi="Times New Roman" w:cs="Times New Roman"/>
          <w:sz w:val="28"/>
          <w:szCs w:val="28"/>
        </w:rPr>
        <w:t xml:space="preserve"> Мотивація </w:t>
      </w:r>
      <w:r w:rsidR="00C45007">
        <w:rPr>
          <w:rFonts w:ascii="Times New Roman" w:hAnsi="Times New Roman" w:cs="Times New Roman"/>
          <w:sz w:val="28"/>
          <w:szCs w:val="28"/>
        </w:rPr>
        <w:t xml:space="preserve">в </w:t>
      </w:r>
      <w:r w:rsidRPr="003A453A">
        <w:rPr>
          <w:rFonts w:ascii="Times New Roman" w:hAnsi="Times New Roman" w:cs="Times New Roman"/>
          <w:sz w:val="28"/>
          <w:szCs w:val="28"/>
        </w:rPr>
        <w:t xml:space="preserve">освітній сфері має широкий спектр факторів, що визначають її інтенсивність, постійність та змінність </w:t>
      </w:r>
      <w:r w:rsidRPr="00CD611C">
        <w:rPr>
          <w:rFonts w:ascii="Times New Roman" w:hAnsi="Times New Roman" w:cs="Times New Roman"/>
          <w:sz w:val="28"/>
          <w:szCs w:val="28"/>
        </w:rPr>
        <w:t>(</w:t>
      </w:r>
      <w:r w:rsidR="00CD611C" w:rsidRPr="00CD611C">
        <w:rPr>
          <w:rFonts w:ascii="Times New Roman" w:hAnsi="Times New Roman" w:cs="Times New Roman"/>
          <w:sz w:val="28"/>
          <w:szCs w:val="28"/>
          <w:lang w:val="en-GB"/>
        </w:rPr>
        <w:t>Firdaus</w:t>
      </w:r>
      <w:r w:rsidR="00CD611C" w:rsidRPr="00CD611C">
        <w:rPr>
          <w:rFonts w:ascii="Times New Roman" w:hAnsi="Times New Roman" w:cs="Times New Roman"/>
          <w:sz w:val="28"/>
          <w:szCs w:val="28"/>
        </w:rPr>
        <w:t>, 2019</w:t>
      </w:r>
      <w:r w:rsidRPr="00CD611C">
        <w:rPr>
          <w:rFonts w:ascii="Times New Roman" w:hAnsi="Times New Roman" w:cs="Times New Roman"/>
          <w:sz w:val="28"/>
          <w:szCs w:val="28"/>
        </w:rPr>
        <w:t>).</w:t>
      </w:r>
      <w:r w:rsidRPr="003A453A">
        <w:rPr>
          <w:rFonts w:ascii="Times New Roman" w:hAnsi="Times New Roman" w:cs="Times New Roman"/>
          <w:sz w:val="28"/>
          <w:szCs w:val="28"/>
        </w:rPr>
        <w:t xml:space="preserve"> </w:t>
      </w:r>
      <w:r w:rsidR="006F6CA7" w:rsidRPr="003A453A">
        <w:rPr>
          <w:rFonts w:ascii="Times New Roman" w:hAnsi="Times New Roman" w:cs="Times New Roman"/>
          <w:sz w:val="28"/>
          <w:szCs w:val="28"/>
        </w:rPr>
        <w:t>Так, Крукс та Шмідт</w:t>
      </w:r>
      <w:r w:rsidR="00282AF1" w:rsidRPr="003A453A">
        <w:rPr>
          <w:rFonts w:ascii="Times New Roman" w:hAnsi="Times New Roman" w:cs="Times New Roman"/>
          <w:sz w:val="28"/>
          <w:szCs w:val="28"/>
        </w:rPr>
        <w:t xml:space="preserve"> (1991) зазначають, що мотивація це орієнтація учня на певну ціль у вивченні мови </w:t>
      </w:r>
      <w:r w:rsidR="00282AF1" w:rsidRPr="00CD611C">
        <w:rPr>
          <w:rFonts w:ascii="Times New Roman" w:hAnsi="Times New Roman" w:cs="Times New Roman"/>
          <w:sz w:val="28"/>
          <w:szCs w:val="28"/>
        </w:rPr>
        <w:t>(</w:t>
      </w:r>
      <w:r w:rsidR="00CD611C" w:rsidRPr="00CD611C">
        <w:rPr>
          <w:rFonts w:ascii="Times New Roman" w:hAnsi="Times New Roman" w:cs="Times New Roman"/>
          <w:sz w:val="28"/>
          <w:szCs w:val="28"/>
          <w:lang w:val="en-GB"/>
        </w:rPr>
        <w:t>Zareian</w:t>
      </w:r>
      <w:r w:rsidR="00CD611C" w:rsidRPr="00CD611C">
        <w:rPr>
          <w:rFonts w:ascii="Times New Roman" w:hAnsi="Times New Roman" w:cs="Times New Roman"/>
          <w:sz w:val="28"/>
          <w:szCs w:val="28"/>
        </w:rPr>
        <w:t xml:space="preserve">, </w:t>
      </w:r>
      <w:r w:rsidR="00CD611C" w:rsidRPr="00CD611C">
        <w:rPr>
          <w:rFonts w:ascii="Times New Roman" w:hAnsi="Times New Roman" w:cs="Times New Roman"/>
          <w:sz w:val="28"/>
          <w:szCs w:val="28"/>
          <w:lang w:val="en-GB"/>
        </w:rPr>
        <w:t>Jodaei</w:t>
      </w:r>
      <w:r w:rsidR="00CD611C" w:rsidRPr="00CD611C">
        <w:rPr>
          <w:rFonts w:ascii="Times New Roman" w:hAnsi="Times New Roman" w:cs="Times New Roman"/>
          <w:sz w:val="28"/>
          <w:szCs w:val="28"/>
        </w:rPr>
        <w:t>, 2015</w:t>
      </w:r>
      <w:r w:rsidR="00282AF1" w:rsidRPr="00CD611C">
        <w:rPr>
          <w:rFonts w:ascii="Times New Roman" w:hAnsi="Times New Roman" w:cs="Times New Roman"/>
          <w:sz w:val="28"/>
          <w:szCs w:val="28"/>
        </w:rPr>
        <w:t>).</w:t>
      </w:r>
      <w:r w:rsidR="00282AF1" w:rsidRPr="003A453A">
        <w:rPr>
          <w:rFonts w:ascii="Times New Roman" w:hAnsi="Times New Roman" w:cs="Times New Roman"/>
          <w:sz w:val="28"/>
          <w:szCs w:val="28"/>
        </w:rPr>
        <w:t xml:space="preserve"> </w:t>
      </w:r>
      <w:r w:rsidR="006F6CA7" w:rsidRPr="003A453A">
        <w:rPr>
          <w:rFonts w:ascii="Times New Roman" w:hAnsi="Times New Roman" w:cs="Times New Roman"/>
          <w:sz w:val="28"/>
          <w:szCs w:val="28"/>
        </w:rPr>
        <w:t xml:space="preserve">Оксфорд та Шерін </w:t>
      </w:r>
      <w:r w:rsidR="00282AF1" w:rsidRPr="003A453A">
        <w:rPr>
          <w:rFonts w:ascii="Times New Roman" w:hAnsi="Times New Roman" w:cs="Times New Roman"/>
          <w:sz w:val="28"/>
          <w:szCs w:val="28"/>
        </w:rPr>
        <w:t xml:space="preserve">(1994) дають визначення мотивації як бажання </w:t>
      </w:r>
      <w:r w:rsidR="0008790A" w:rsidRPr="003A453A">
        <w:rPr>
          <w:rFonts w:ascii="Times New Roman" w:hAnsi="Times New Roman" w:cs="Times New Roman"/>
          <w:sz w:val="28"/>
          <w:szCs w:val="28"/>
        </w:rPr>
        <w:t xml:space="preserve">отримати певну ціль або винагороду, що буде пропорційна </w:t>
      </w:r>
      <w:r w:rsidR="003350BB" w:rsidRPr="003A453A">
        <w:rPr>
          <w:rFonts w:ascii="Times New Roman" w:hAnsi="Times New Roman" w:cs="Times New Roman"/>
          <w:sz w:val="28"/>
          <w:szCs w:val="28"/>
        </w:rPr>
        <w:t>кількості</w:t>
      </w:r>
      <w:r w:rsidR="0008790A" w:rsidRPr="003A453A">
        <w:rPr>
          <w:rFonts w:ascii="Times New Roman" w:hAnsi="Times New Roman" w:cs="Times New Roman"/>
          <w:sz w:val="28"/>
          <w:szCs w:val="28"/>
        </w:rPr>
        <w:t xml:space="preserve"> енергії та часу, що були витрачені на її досягнення </w:t>
      </w:r>
      <w:r w:rsidR="00282AF1" w:rsidRPr="003A453A">
        <w:rPr>
          <w:rFonts w:ascii="Times New Roman" w:hAnsi="Times New Roman" w:cs="Times New Roman"/>
          <w:sz w:val="28"/>
          <w:szCs w:val="28"/>
        </w:rPr>
        <w:t>(</w:t>
      </w:r>
      <w:r w:rsidR="006F6CA7" w:rsidRPr="003A453A">
        <w:rPr>
          <w:rFonts w:ascii="Times New Roman" w:hAnsi="Times New Roman" w:cs="Times New Roman"/>
          <w:sz w:val="28"/>
          <w:szCs w:val="28"/>
        </w:rPr>
        <w:t>Bridge, 2012</w:t>
      </w:r>
      <w:r w:rsidR="00282AF1" w:rsidRPr="003A453A">
        <w:rPr>
          <w:rFonts w:ascii="Times New Roman" w:hAnsi="Times New Roman" w:cs="Times New Roman"/>
          <w:sz w:val="28"/>
          <w:szCs w:val="28"/>
        </w:rPr>
        <w:t xml:space="preserve">). </w:t>
      </w:r>
      <w:r w:rsidR="006F6CA7" w:rsidRPr="003A453A">
        <w:rPr>
          <w:rFonts w:ascii="Times New Roman" w:hAnsi="Times New Roman" w:cs="Times New Roman"/>
          <w:sz w:val="28"/>
          <w:szCs w:val="28"/>
        </w:rPr>
        <w:t xml:space="preserve">Фрея Венінг </w:t>
      </w:r>
      <w:r w:rsidR="00AF4806" w:rsidRPr="003A453A">
        <w:rPr>
          <w:rFonts w:ascii="Times New Roman" w:hAnsi="Times New Roman" w:cs="Times New Roman"/>
          <w:sz w:val="28"/>
          <w:szCs w:val="28"/>
        </w:rPr>
        <w:t>(2015) бачить мотивацію до в</w:t>
      </w:r>
      <w:r w:rsidR="00282AF1" w:rsidRPr="003A453A">
        <w:rPr>
          <w:rFonts w:ascii="Times New Roman" w:hAnsi="Times New Roman" w:cs="Times New Roman"/>
          <w:sz w:val="28"/>
          <w:szCs w:val="28"/>
        </w:rPr>
        <w:t>ивчення іноземних мов як змінний</w:t>
      </w:r>
      <w:r w:rsidR="00AF4806" w:rsidRPr="003A453A">
        <w:rPr>
          <w:rFonts w:ascii="Times New Roman" w:hAnsi="Times New Roman" w:cs="Times New Roman"/>
          <w:sz w:val="28"/>
          <w:szCs w:val="28"/>
        </w:rPr>
        <w:t xml:space="preserve"> та постійно-динамічний процес, що підкріплюється ідеалом </w:t>
      </w:r>
      <w:r w:rsidR="002121FD" w:rsidRPr="003A453A">
        <w:rPr>
          <w:rFonts w:ascii="Times New Roman" w:hAnsi="Times New Roman" w:cs="Times New Roman"/>
          <w:sz w:val="28"/>
          <w:szCs w:val="28"/>
        </w:rPr>
        <w:t>особистості у мовній сфері (</w:t>
      </w:r>
      <w:r w:rsidR="006F6CA7" w:rsidRPr="003A453A">
        <w:rPr>
          <w:rFonts w:ascii="Times New Roman" w:hAnsi="Times New Roman" w:cs="Times New Roman"/>
          <w:sz w:val="28"/>
          <w:szCs w:val="28"/>
        </w:rPr>
        <w:t>Dornyei, MacInyre, Henry, 2015</w:t>
      </w:r>
      <w:r w:rsidR="002121FD" w:rsidRPr="003A453A">
        <w:rPr>
          <w:rFonts w:ascii="Times New Roman" w:hAnsi="Times New Roman" w:cs="Times New Roman"/>
          <w:sz w:val="28"/>
          <w:szCs w:val="28"/>
        </w:rPr>
        <w:t>).</w:t>
      </w:r>
    </w:p>
    <w:p w14:paraId="1B1B5EA5" w14:textId="77777777" w:rsidR="004151BC" w:rsidRDefault="002121FD"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Одним з методистів, чий фокус було спрямовано на мотивацію є Говард Гарднер. Згідно з його поглядом на питання, мотивація – це комплекс спроб та бажання досягти результатів у вивченні мови, а також позитивне ставлення до тієї мови, яка вивчається (</w:t>
      </w:r>
      <w:r w:rsidR="006F6CA7" w:rsidRPr="003A453A">
        <w:rPr>
          <w:rFonts w:ascii="Times New Roman" w:hAnsi="Times New Roman" w:cs="Times New Roman"/>
          <w:sz w:val="28"/>
          <w:szCs w:val="28"/>
        </w:rPr>
        <w:t>Cocca, Garcia, Zamarripa, Demetriou, Cocca, 2017</w:t>
      </w:r>
      <w:r w:rsidRPr="003A453A">
        <w:rPr>
          <w:rFonts w:ascii="Times New Roman" w:hAnsi="Times New Roman" w:cs="Times New Roman"/>
          <w:sz w:val="28"/>
          <w:szCs w:val="28"/>
        </w:rPr>
        <w:t xml:space="preserve">). </w:t>
      </w:r>
      <w:r w:rsidR="00AB6927" w:rsidRPr="003A453A">
        <w:rPr>
          <w:rFonts w:ascii="Times New Roman" w:hAnsi="Times New Roman" w:cs="Times New Roman"/>
          <w:sz w:val="28"/>
          <w:szCs w:val="28"/>
        </w:rPr>
        <w:t xml:space="preserve">Він вважає, що для успішності вивчення мови потрібно чітко ставити та розуміти вихідну мету учня </w:t>
      </w:r>
      <w:r w:rsidR="0008790A" w:rsidRPr="004151BC">
        <w:rPr>
          <w:rFonts w:ascii="Times New Roman" w:hAnsi="Times New Roman" w:cs="Times New Roman"/>
          <w:sz w:val="28"/>
          <w:szCs w:val="28"/>
        </w:rPr>
        <w:t>(</w:t>
      </w:r>
      <w:r w:rsidR="004151BC" w:rsidRPr="004151BC">
        <w:rPr>
          <w:rFonts w:ascii="Times New Roman" w:hAnsi="Times New Roman" w:cs="Times New Roman"/>
          <w:sz w:val="28"/>
          <w:szCs w:val="28"/>
          <w:lang w:val="en-GB"/>
        </w:rPr>
        <w:t>Ai</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GB"/>
        </w:rPr>
        <w:t>Pan</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GB"/>
        </w:rPr>
        <w:t>Zhong</w:t>
      </w:r>
      <w:r w:rsidR="004151BC" w:rsidRPr="004151BC">
        <w:rPr>
          <w:rFonts w:ascii="Times New Roman" w:hAnsi="Times New Roman" w:cs="Times New Roman"/>
          <w:sz w:val="28"/>
          <w:szCs w:val="28"/>
        </w:rPr>
        <w:t>, 2021</w:t>
      </w:r>
      <w:r w:rsidR="0008790A" w:rsidRPr="004151BC">
        <w:rPr>
          <w:rFonts w:ascii="Times New Roman" w:hAnsi="Times New Roman" w:cs="Times New Roman"/>
          <w:sz w:val="28"/>
          <w:szCs w:val="28"/>
        </w:rPr>
        <w:t>).</w:t>
      </w:r>
      <w:r w:rsidR="0008790A" w:rsidRPr="003A453A">
        <w:rPr>
          <w:rFonts w:ascii="Times New Roman" w:hAnsi="Times New Roman" w:cs="Times New Roman"/>
          <w:sz w:val="28"/>
          <w:szCs w:val="28"/>
        </w:rPr>
        <w:t xml:space="preserve"> Гарднер поділяє мотивацію</w:t>
      </w:r>
      <w:r w:rsidR="004151BC">
        <w:rPr>
          <w:rFonts w:ascii="Times New Roman" w:hAnsi="Times New Roman" w:cs="Times New Roman"/>
          <w:sz w:val="28"/>
          <w:szCs w:val="28"/>
        </w:rPr>
        <w:t xml:space="preserve"> на: </w:t>
      </w:r>
    </w:p>
    <w:p w14:paraId="2860F808" w14:textId="272B0F24" w:rsidR="004151BC" w:rsidRPr="004151BC" w:rsidRDefault="0036573E" w:rsidP="0010547F">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інтегративну мотивацію, що</w:t>
      </w:r>
      <w:r w:rsidR="00AB6927" w:rsidRPr="004151BC">
        <w:rPr>
          <w:rFonts w:ascii="Times New Roman" w:hAnsi="Times New Roman" w:cs="Times New Roman"/>
          <w:sz w:val="28"/>
          <w:szCs w:val="28"/>
        </w:rPr>
        <w:t xml:space="preserve"> виникає під впливо</w:t>
      </w:r>
      <w:r w:rsidR="003350BB" w:rsidRPr="004151BC">
        <w:rPr>
          <w:rFonts w:ascii="Times New Roman" w:hAnsi="Times New Roman" w:cs="Times New Roman"/>
          <w:sz w:val="28"/>
          <w:szCs w:val="28"/>
        </w:rPr>
        <w:t>м бажання людини асимілюватися у</w:t>
      </w:r>
      <w:r w:rsidR="004151BC">
        <w:rPr>
          <w:rFonts w:ascii="Times New Roman" w:hAnsi="Times New Roman" w:cs="Times New Roman"/>
          <w:sz w:val="28"/>
          <w:szCs w:val="28"/>
        </w:rPr>
        <w:t xml:space="preserve"> мовному середовищі;</w:t>
      </w:r>
      <w:r w:rsidR="00AB6927" w:rsidRPr="004151BC">
        <w:rPr>
          <w:rFonts w:ascii="Times New Roman" w:hAnsi="Times New Roman" w:cs="Times New Roman"/>
          <w:sz w:val="28"/>
          <w:szCs w:val="28"/>
        </w:rPr>
        <w:t xml:space="preserve"> </w:t>
      </w:r>
    </w:p>
    <w:p w14:paraId="7E2F6E3F" w14:textId="602BA9F5" w:rsidR="004151BC" w:rsidRPr="004151BC" w:rsidRDefault="0036573E" w:rsidP="0010547F">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AB6927" w:rsidRPr="004151BC">
        <w:rPr>
          <w:rFonts w:ascii="Times New Roman" w:hAnsi="Times New Roman" w:cs="Times New Roman"/>
          <w:sz w:val="28"/>
          <w:szCs w:val="28"/>
        </w:rPr>
        <w:t>нструм</w:t>
      </w:r>
      <w:r>
        <w:rPr>
          <w:rFonts w:ascii="Times New Roman" w:hAnsi="Times New Roman" w:cs="Times New Roman"/>
          <w:sz w:val="28"/>
          <w:szCs w:val="28"/>
        </w:rPr>
        <w:t>ентальну мотивацію,</w:t>
      </w:r>
      <w:r w:rsidR="00C45007" w:rsidRPr="004151BC">
        <w:rPr>
          <w:rFonts w:ascii="Times New Roman" w:hAnsi="Times New Roman" w:cs="Times New Roman"/>
          <w:sz w:val="28"/>
          <w:szCs w:val="28"/>
        </w:rPr>
        <w:t xml:space="preserve"> </w:t>
      </w:r>
      <w:r>
        <w:rPr>
          <w:rFonts w:ascii="Times New Roman" w:hAnsi="Times New Roman" w:cs="Times New Roman"/>
          <w:sz w:val="28"/>
          <w:szCs w:val="28"/>
        </w:rPr>
        <w:t xml:space="preserve">яка </w:t>
      </w:r>
      <w:r w:rsidR="00C45007" w:rsidRPr="004151BC">
        <w:rPr>
          <w:rFonts w:ascii="Times New Roman" w:hAnsi="Times New Roman" w:cs="Times New Roman"/>
          <w:sz w:val="28"/>
          <w:szCs w:val="28"/>
        </w:rPr>
        <w:t>своєю чергою</w:t>
      </w:r>
      <w:r w:rsidR="00AB6927" w:rsidRPr="004151BC">
        <w:rPr>
          <w:rFonts w:ascii="Times New Roman" w:hAnsi="Times New Roman" w:cs="Times New Roman"/>
          <w:sz w:val="28"/>
          <w:szCs w:val="28"/>
        </w:rPr>
        <w:t xml:space="preserve"> фокусується на досягненні другорядної мети, яка тим чи</w:t>
      </w:r>
      <w:r w:rsidR="0008790A" w:rsidRPr="004151BC">
        <w:rPr>
          <w:rFonts w:ascii="Times New Roman" w:hAnsi="Times New Roman" w:cs="Times New Roman"/>
          <w:sz w:val="28"/>
          <w:szCs w:val="28"/>
        </w:rPr>
        <w:t xml:space="preserve"> іншим чином може бути реалізована</w:t>
      </w:r>
      <w:r w:rsidR="00AB6927" w:rsidRPr="004151BC">
        <w:rPr>
          <w:rFonts w:ascii="Times New Roman" w:hAnsi="Times New Roman" w:cs="Times New Roman"/>
          <w:sz w:val="28"/>
          <w:szCs w:val="28"/>
        </w:rPr>
        <w:t xml:space="preserve"> через вивчення мови (</w:t>
      </w:r>
      <w:r w:rsidR="004151BC" w:rsidRPr="004151BC">
        <w:rPr>
          <w:rFonts w:ascii="Times New Roman" w:hAnsi="Times New Roman" w:cs="Times New Roman"/>
          <w:sz w:val="28"/>
          <w:szCs w:val="28"/>
          <w:lang w:val="en-GB"/>
        </w:rPr>
        <w:t>Ai</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GB"/>
        </w:rPr>
        <w:t>Pan</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GB"/>
        </w:rPr>
        <w:t>Zhong</w:t>
      </w:r>
      <w:r w:rsidR="004151BC" w:rsidRPr="004151BC">
        <w:rPr>
          <w:rFonts w:ascii="Times New Roman" w:hAnsi="Times New Roman" w:cs="Times New Roman"/>
          <w:sz w:val="28"/>
          <w:szCs w:val="28"/>
        </w:rPr>
        <w:t xml:space="preserve">, 2021; </w:t>
      </w:r>
      <w:r w:rsidR="006F6CA7" w:rsidRPr="004151BC">
        <w:rPr>
          <w:rFonts w:ascii="Times New Roman" w:hAnsi="Times New Roman" w:cs="Times New Roman"/>
          <w:sz w:val="28"/>
          <w:szCs w:val="28"/>
        </w:rPr>
        <w:t>Dornyei, 2011</w:t>
      </w:r>
      <w:r w:rsidR="00AB6927" w:rsidRPr="004151BC">
        <w:rPr>
          <w:rFonts w:ascii="Times New Roman" w:hAnsi="Times New Roman" w:cs="Times New Roman"/>
          <w:sz w:val="28"/>
          <w:szCs w:val="28"/>
        </w:rPr>
        <w:t xml:space="preserve">). </w:t>
      </w:r>
    </w:p>
    <w:p w14:paraId="13E21AA1" w14:textId="479BCA07" w:rsidR="002121FD" w:rsidRPr="003A453A" w:rsidRDefault="00335658"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В 1985 році Гарднер створив те</w:t>
      </w:r>
      <w:r w:rsidR="0008790A" w:rsidRPr="003A453A">
        <w:rPr>
          <w:rFonts w:ascii="Times New Roman" w:hAnsi="Times New Roman" w:cs="Times New Roman"/>
          <w:sz w:val="28"/>
          <w:szCs w:val="28"/>
        </w:rPr>
        <w:t xml:space="preserve">ст на визначення рівня </w:t>
      </w:r>
      <w:r w:rsidRPr="003A453A">
        <w:rPr>
          <w:rFonts w:ascii="Times New Roman" w:hAnsi="Times New Roman" w:cs="Times New Roman"/>
          <w:sz w:val="28"/>
          <w:szCs w:val="28"/>
        </w:rPr>
        <w:t>мотивації (AMTB</w:t>
      </w:r>
      <w:r w:rsidR="00CF5026" w:rsidRPr="004151BC">
        <w:rPr>
          <w:rFonts w:ascii="Times New Roman" w:hAnsi="Times New Roman" w:cs="Times New Roman"/>
          <w:sz w:val="28"/>
          <w:szCs w:val="28"/>
        </w:rPr>
        <w:t>)</w:t>
      </w:r>
      <w:r w:rsidRPr="004151BC">
        <w:rPr>
          <w:rFonts w:ascii="Times New Roman" w:hAnsi="Times New Roman" w:cs="Times New Roman"/>
          <w:sz w:val="28"/>
          <w:szCs w:val="28"/>
        </w:rPr>
        <w:t>.</w:t>
      </w:r>
      <w:r w:rsidRPr="003A453A">
        <w:rPr>
          <w:rFonts w:ascii="Times New Roman" w:hAnsi="Times New Roman" w:cs="Times New Roman"/>
          <w:sz w:val="28"/>
          <w:szCs w:val="28"/>
        </w:rPr>
        <w:t xml:space="preserve"> Цей опитувальник спочатку складався з</w:t>
      </w:r>
      <w:r w:rsidR="00C45007">
        <w:rPr>
          <w:rFonts w:ascii="Times New Roman" w:hAnsi="Times New Roman" w:cs="Times New Roman"/>
          <w:sz w:val="28"/>
          <w:szCs w:val="28"/>
        </w:rPr>
        <w:t>і</w:t>
      </w:r>
      <w:r w:rsidRPr="003A453A">
        <w:rPr>
          <w:rFonts w:ascii="Times New Roman" w:hAnsi="Times New Roman" w:cs="Times New Roman"/>
          <w:sz w:val="28"/>
          <w:szCs w:val="28"/>
        </w:rPr>
        <w:t xml:space="preserve"> 109 питань за шкалою Лайкерта, які мали на меті визначити лінгвістичні та нелінгвістичні цілі, що виникали у людей під час вивчення іноземної мови, до яких входили ознайомлення з іншими культурами, здобуття навичок, які не виникали в процесі вивчення рідно</w:t>
      </w:r>
      <w:r w:rsidR="00361ECC" w:rsidRPr="003A453A">
        <w:rPr>
          <w:rFonts w:ascii="Times New Roman" w:hAnsi="Times New Roman" w:cs="Times New Roman"/>
          <w:sz w:val="28"/>
          <w:szCs w:val="28"/>
        </w:rPr>
        <w:t>ї</w:t>
      </w:r>
      <w:r w:rsidR="004151BC">
        <w:rPr>
          <w:rFonts w:ascii="Times New Roman" w:hAnsi="Times New Roman" w:cs="Times New Roman"/>
          <w:sz w:val="28"/>
          <w:szCs w:val="28"/>
        </w:rPr>
        <w:t xml:space="preserve"> мови, та ін</w:t>
      </w:r>
      <w:r w:rsidR="004151BC" w:rsidRPr="004151BC">
        <w:rPr>
          <w:rFonts w:ascii="Times New Roman" w:hAnsi="Times New Roman" w:cs="Times New Roman"/>
          <w:sz w:val="28"/>
          <w:szCs w:val="28"/>
        </w:rPr>
        <w:t>. (</w:t>
      </w:r>
      <w:r w:rsidR="00E97B35">
        <w:rPr>
          <w:rFonts w:ascii="Times New Roman" w:hAnsi="Times New Roman" w:cs="Times New Roman"/>
          <w:sz w:val="28"/>
          <w:szCs w:val="28"/>
        </w:rPr>
        <w:t>Bridge, 2012</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US"/>
        </w:rPr>
        <w:t>MacIntyre</w:t>
      </w:r>
      <w:r w:rsidR="004151BC" w:rsidRPr="00E97B35">
        <w:rPr>
          <w:rFonts w:ascii="Times New Roman" w:hAnsi="Times New Roman" w:cs="Times New Roman"/>
          <w:sz w:val="28"/>
          <w:szCs w:val="28"/>
        </w:rPr>
        <w:t>,</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US"/>
        </w:rPr>
        <w:t>Dewaele</w:t>
      </w:r>
      <w:r w:rsidR="004151BC" w:rsidRPr="00E97B35">
        <w:rPr>
          <w:rFonts w:ascii="Times New Roman" w:hAnsi="Times New Roman" w:cs="Times New Roman"/>
          <w:sz w:val="28"/>
          <w:szCs w:val="28"/>
        </w:rPr>
        <w:t>,</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US"/>
        </w:rPr>
        <w:t>MacMillan</w:t>
      </w:r>
      <w:r w:rsidR="004151BC" w:rsidRPr="004151BC">
        <w:rPr>
          <w:rFonts w:ascii="Times New Roman" w:hAnsi="Times New Roman" w:cs="Times New Roman"/>
          <w:sz w:val="28"/>
          <w:szCs w:val="28"/>
        </w:rPr>
        <w:t xml:space="preserve">, </w:t>
      </w:r>
      <w:r w:rsidR="004151BC" w:rsidRPr="004151BC">
        <w:rPr>
          <w:rFonts w:ascii="Times New Roman" w:hAnsi="Times New Roman" w:cs="Times New Roman"/>
          <w:sz w:val="28"/>
          <w:szCs w:val="28"/>
          <w:lang w:val="en-GB"/>
        </w:rPr>
        <w:t>Li</w:t>
      </w:r>
      <w:r w:rsidR="004151BC" w:rsidRPr="004151BC">
        <w:rPr>
          <w:rFonts w:ascii="Times New Roman" w:hAnsi="Times New Roman" w:cs="Times New Roman"/>
          <w:sz w:val="28"/>
          <w:szCs w:val="28"/>
        </w:rPr>
        <w:t>, 2019</w:t>
      </w:r>
      <w:r w:rsidRPr="004151BC">
        <w:rPr>
          <w:rFonts w:ascii="Times New Roman" w:hAnsi="Times New Roman" w:cs="Times New Roman"/>
          <w:sz w:val="28"/>
          <w:szCs w:val="28"/>
        </w:rPr>
        <w:t>)</w:t>
      </w:r>
      <w:r w:rsidR="008A7562" w:rsidRPr="004151BC">
        <w:rPr>
          <w:rFonts w:ascii="Times New Roman" w:hAnsi="Times New Roman" w:cs="Times New Roman"/>
          <w:sz w:val="28"/>
          <w:szCs w:val="28"/>
        </w:rPr>
        <w:t>.</w:t>
      </w:r>
      <w:r w:rsidR="008A7562" w:rsidRPr="003A453A">
        <w:rPr>
          <w:rFonts w:ascii="Times New Roman" w:hAnsi="Times New Roman" w:cs="Times New Roman"/>
          <w:sz w:val="28"/>
          <w:szCs w:val="28"/>
        </w:rPr>
        <w:t xml:space="preserve"> Згодом, через незручність у виконанні даного тесту, кількість питань було скорочено до 54, які широко використовуються дослідниками мотивації в </w:t>
      </w:r>
      <w:r w:rsidR="00361ECC" w:rsidRPr="003A453A">
        <w:rPr>
          <w:rFonts w:ascii="Times New Roman" w:hAnsi="Times New Roman" w:cs="Times New Roman"/>
          <w:sz w:val="28"/>
          <w:szCs w:val="28"/>
        </w:rPr>
        <w:t xml:space="preserve">мовних </w:t>
      </w:r>
      <w:r w:rsidR="00361ECC" w:rsidRPr="004151BC">
        <w:rPr>
          <w:rFonts w:ascii="Times New Roman" w:hAnsi="Times New Roman" w:cs="Times New Roman"/>
          <w:sz w:val="28"/>
          <w:szCs w:val="28"/>
        </w:rPr>
        <w:t>дисциплінах</w:t>
      </w:r>
      <w:r w:rsidR="008A7562" w:rsidRPr="004151BC">
        <w:rPr>
          <w:rFonts w:ascii="Times New Roman" w:hAnsi="Times New Roman" w:cs="Times New Roman"/>
          <w:sz w:val="28"/>
          <w:szCs w:val="28"/>
        </w:rPr>
        <w:t xml:space="preserve"> (</w:t>
      </w:r>
      <w:r w:rsidR="006F6CA7" w:rsidRPr="004151BC">
        <w:rPr>
          <w:rFonts w:ascii="Times New Roman" w:hAnsi="Times New Roman" w:cs="Times New Roman"/>
          <w:sz w:val="28"/>
          <w:szCs w:val="28"/>
        </w:rPr>
        <w:t>Cocca, Garcia, Zamarripa, Demetriou, Cocca, 2017</w:t>
      </w:r>
      <w:r w:rsidR="008A7562" w:rsidRPr="004151BC">
        <w:rPr>
          <w:rFonts w:ascii="Times New Roman" w:hAnsi="Times New Roman" w:cs="Times New Roman"/>
          <w:sz w:val="28"/>
          <w:szCs w:val="28"/>
        </w:rPr>
        <w:t>).</w:t>
      </w:r>
    </w:p>
    <w:p w14:paraId="64244EA7" w14:textId="67831EED" w:rsidR="008A7562" w:rsidRPr="003A453A" w:rsidRDefault="00361ECC"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Золтан Дерней</w:t>
      </w:r>
      <w:r w:rsidR="00EE0039" w:rsidRPr="003A453A">
        <w:rPr>
          <w:rFonts w:ascii="Times New Roman" w:hAnsi="Times New Roman" w:cs="Times New Roman"/>
          <w:sz w:val="28"/>
          <w:szCs w:val="28"/>
        </w:rPr>
        <w:t xml:space="preserve"> також присвятив власну наукову діяльність дослідженню мотивації до вивчення іноземних мов. В загальному, його </w:t>
      </w:r>
      <w:r w:rsidR="00EE0039" w:rsidRPr="004151BC">
        <w:rPr>
          <w:rFonts w:ascii="Times New Roman" w:hAnsi="Times New Roman" w:cs="Times New Roman"/>
          <w:sz w:val="28"/>
          <w:szCs w:val="28"/>
        </w:rPr>
        <w:t>погляд на дане питання зводиться до того, що дати одне чітке визначення такому складному та аб</w:t>
      </w:r>
      <w:r w:rsidRPr="004151BC">
        <w:rPr>
          <w:rFonts w:ascii="Times New Roman" w:hAnsi="Times New Roman" w:cs="Times New Roman"/>
          <w:sz w:val="28"/>
          <w:szCs w:val="28"/>
        </w:rPr>
        <w:t xml:space="preserve">страктному </w:t>
      </w:r>
      <w:r w:rsidR="00CF5026" w:rsidRPr="004151BC">
        <w:rPr>
          <w:rFonts w:ascii="Times New Roman" w:hAnsi="Times New Roman" w:cs="Times New Roman"/>
          <w:sz w:val="28"/>
          <w:szCs w:val="28"/>
        </w:rPr>
        <w:t>концепту досить складно</w:t>
      </w:r>
      <w:r w:rsidR="004151BC">
        <w:rPr>
          <w:rFonts w:ascii="Times New Roman" w:hAnsi="Times New Roman" w:cs="Times New Roman"/>
          <w:sz w:val="28"/>
          <w:szCs w:val="28"/>
        </w:rPr>
        <w:t>, оскільки ф</w:t>
      </w:r>
      <w:r w:rsidR="00EE0039" w:rsidRPr="003A453A">
        <w:rPr>
          <w:rFonts w:ascii="Times New Roman" w:hAnsi="Times New Roman" w:cs="Times New Roman"/>
          <w:sz w:val="28"/>
          <w:szCs w:val="28"/>
        </w:rPr>
        <w:t xml:space="preserve">актори, що впливають на мотивацію сильно варіюються, а сама суть цього поняття може різнитися від людини до людини </w:t>
      </w:r>
      <w:r w:rsidR="00EE0039" w:rsidRPr="004151BC">
        <w:rPr>
          <w:rFonts w:ascii="Times New Roman" w:hAnsi="Times New Roman" w:cs="Times New Roman"/>
          <w:sz w:val="28"/>
          <w:szCs w:val="28"/>
        </w:rPr>
        <w:t>(</w:t>
      </w:r>
      <w:r w:rsidR="00360269" w:rsidRPr="004151BC">
        <w:rPr>
          <w:rFonts w:ascii="Times New Roman" w:hAnsi="Times New Roman" w:cs="Times New Roman"/>
          <w:sz w:val="28"/>
          <w:szCs w:val="28"/>
        </w:rPr>
        <w:t>Dornyei, 2001; Dornyei, 2011</w:t>
      </w:r>
      <w:r w:rsidR="00EE0039" w:rsidRPr="004151BC">
        <w:rPr>
          <w:rFonts w:ascii="Times New Roman" w:hAnsi="Times New Roman" w:cs="Times New Roman"/>
          <w:sz w:val="28"/>
          <w:szCs w:val="28"/>
        </w:rPr>
        <w:t>)</w:t>
      </w:r>
      <w:r w:rsidR="00EE0039" w:rsidRPr="003A453A">
        <w:rPr>
          <w:rFonts w:ascii="Times New Roman" w:hAnsi="Times New Roman" w:cs="Times New Roman"/>
          <w:sz w:val="28"/>
          <w:szCs w:val="28"/>
        </w:rPr>
        <w:t xml:space="preserve">. Одним з термінів який можна використовувати для пояснення мотивації за Дернеєм та Отто є </w:t>
      </w:r>
      <w:r w:rsidRPr="003A453A">
        <w:rPr>
          <w:rFonts w:ascii="Times New Roman" w:hAnsi="Times New Roman" w:cs="Times New Roman"/>
          <w:sz w:val="28"/>
          <w:szCs w:val="28"/>
        </w:rPr>
        <w:t>р</w:t>
      </w:r>
      <w:r w:rsidR="00EE0039" w:rsidRPr="003A453A">
        <w:rPr>
          <w:rFonts w:ascii="Times New Roman" w:hAnsi="Times New Roman" w:cs="Times New Roman"/>
          <w:sz w:val="28"/>
          <w:szCs w:val="28"/>
        </w:rPr>
        <w:t xml:space="preserve">озуміння того, що мотивація це складний акумулятивний процес, який ініціює, координує, направляє, підсилює та зупиняє моторні та когнітивні процеси </w:t>
      </w:r>
      <w:r w:rsidR="00EE0039" w:rsidRPr="004151BC">
        <w:rPr>
          <w:rFonts w:ascii="Times New Roman" w:hAnsi="Times New Roman" w:cs="Times New Roman"/>
          <w:sz w:val="28"/>
          <w:szCs w:val="28"/>
        </w:rPr>
        <w:t>людини</w:t>
      </w:r>
      <w:r w:rsidR="004E53E1">
        <w:rPr>
          <w:rFonts w:ascii="Times New Roman" w:hAnsi="Times New Roman" w:cs="Times New Roman"/>
          <w:sz w:val="28"/>
          <w:szCs w:val="28"/>
        </w:rPr>
        <w:t>, а с</w:t>
      </w:r>
      <w:r w:rsidR="00EE0039" w:rsidRPr="003A453A">
        <w:rPr>
          <w:rFonts w:ascii="Times New Roman" w:hAnsi="Times New Roman" w:cs="Times New Roman"/>
          <w:sz w:val="28"/>
          <w:szCs w:val="28"/>
        </w:rPr>
        <w:t xml:space="preserve">аме значення терміну «мотивація» можна пояснити за допомогою таких питань як </w:t>
      </w:r>
      <w:r w:rsidR="00C42145" w:rsidRPr="003A453A">
        <w:rPr>
          <w:rFonts w:ascii="Times New Roman" w:hAnsi="Times New Roman" w:cs="Times New Roman"/>
          <w:sz w:val="28"/>
          <w:szCs w:val="28"/>
        </w:rPr>
        <w:t xml:space="preserve">чому виникає </w:t>
      </w:r>
      <w:r w:rsidR="00C45007">
        <w:rPr>
          <w:rFonts w:ascii="Times New Roman" w:hAnsi="Times New Roman" w:cs="Times New Roman"/>
          <w:sz w:val="28"/>
          <w:szCs w:val="28"/>
        </w:rPr>
        <w:t>бажання до виконання діяльності, як довго це бажання перебуває в</w:t>
      </w:r>
      <w:r w:rsidR="00C42145" w:rsidRPr="003A453A">
        <w:rPr>
          <w:rFonts w:ascii="Times New Roman" w:hAnsi="Times New Roman" w:cs="Times New Roman"/>
          <w:sz w:val="28"/>
          <w:szCs w:val="28"/>
        </w:rPr>
        <w:t xml:space="preserve"> активні</w:t>
      </w:r>
      <w:r w:rsidR="00C45007">
        <w:rPr>
          <w:rFonts w:ascii="Times New Roman" w:hAnsi="Times New Roman" w:cs="Times New Roman"/>
          <w:sz w:val="28"/>
          <w:szCs w:val="28"/>
        </w:rPr>
        <w:t>й фазі,</w:t>
      </w:r>
      <w:r w:rsidR="00C42145" w:rsidRPr="003A453A">
        <w:rPr>
          <w:rFonts w:ascii="Times New Roman" w:hAnsi="Times New Roman" w:cs="Times New Roman"/>
          <w:sz w:val="28"/>
          <w:szCs w:val="28"/>
        </w:rPr>
        <w:t xml:space="preserve"> наскільки сумлінно буде виконано дію, що пов’язана з вищезгаданим бажанням </w:t>
      </w:r>
      <w:r w:rsidR="00C42145" w:rsidRPr="004E53E1">
        <w:rPr>
          <w:rFonts w:ascii="Times New Roman" w:hAnsi="Times New Roman" w:cs="Times New Roman"/>
          <w:sz w:val="28"/>
          <w:szCs w:val="28"/>
        </w:rPr>
        <w:t>(</w:t>
      </w:r>
      <w:r w:rsidR="00360269" w:rsidRPr="004E53E1">
        <w:rPr>
          <w:rFonts w:ascii="Times New Roman" w:hAnsi="Times New Roman" w:cs="Times New Roman"/>
          <w:sz w:val="28"/>
          <w:szCs w:val="28"/>
        </w:rPr>
        <w:t>Dornyei, 2001; Dornyei, 2011</w:t>
      </w:r>
      <w:r w:rsidR="00C42145" w:rsidRPr="004E53E1">
        <w:rPr>
          <w:rFonts w:ascii="Times New Roman" w:hAnsi="Times New Roman" w:cs="Times New Roman"/>
          <w:sz w:val="28"/>
          <w:szCs w:val="28"/>
        </w:rPr>
        <w:t>).</w:t>
      </w:r>
      <w:r w:rsidR="00C42145" w:rsidRPr="003A453A">
        <w:rPr>
          <w:rFonts w:ascii="Times New Roman" w:hAnsi="Times New Roman" w:cs="Times New Roman"/>
          <w:sz w:val="28"/>
          <w:szCs w:val="28"/>
        </w:rPr>
        <w:t xml:space="preserve"> Таким чином, можна зробити висновок, що мотивація, на думку дослідника, це насамперед довготривалий та змінний процес, який залежить від багатьох факторів, що впливають на такі компоненти даного концепту як причинність виникнення мотиву, тривалість </w:t>
      </w:r>
      <w:r w:rsidRPr="003A453A">
        <w:rPr>
          <w:rFonts w:ascii="Times New Roman" w:hAnsi="Times New Roman" w:cs="Times New Roman"/>
          <w:sz w:val="28"/>
          <w:szCs w:val="28"/>
        </w:rPr>
        <w:t xml:space="preserve">дії </w:t>
      </w:r>
      <w:r w:rsidR="00C42145" w:rsidRPr="003A453A">
        <w:rPr>
          <w:rFonts w:ascii="Times New Roman" w:hAnsi="Times New Roman" w:cs="Times New Roman"/>
          <w:sz w:val="28"/>
          <w:szCs w:val="28"/>
        </w:rPr>
        <w:t>мотиву та наполегливість у виконанні активності.</w:t>
      </w:r>
    </w:p>
    <w:p w14:paraId="5FEA5766" w14:textId="1BCBA7A6" w:rsidR="002929C0" w:rsidRPr="003A453A" w:rsidRDefault="002929C0"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За Дернеєм та Отто</w:t>
      </w:r>
      <w:r w:rsidR="00CF5026" w:rsidRPr="003A453A">
        <w:rPr>
          <w:rFonts w:ascii="Times New Roman" w:hAnsi="Times New Roman" w:cs="Times New Roman"/>
          <w:sz w:val="28"/>
          <w:szCs w:val="28"/>
        </w:rPr>
        <w:t xml:space="preserve"> (</w:t>
      </w:r>
      <w:r w:rsidR="00360269" w:rsidRPr="003A453A">
        <w:rPr>
          <w:rFonts w:ascii="Times New Roman" w:hAnsi="Times New Roman" w:cs="Times New Roman"/>
          <w:sz w:val="28"/>
          <w:szCs w:val="28"/>
        </w:rPr>
        <w:t>2011</w:t>
      </w:r>
      <w:r w:rsidR="00CF5026" w:rsidRPr="003A453A">
        <w:rPr>
          <w:rFonts w:ascii="Times New Roman" w:hAnsi="Times New Roman" w:cs="Times New Roman"/>
          <w:sz w:val="28"/>
          <w:szCs w:val="28"/>
        </w:rPr>
        <w:t>)</w:t>
      </w:r>
      <w:r w:rsidRPr="003A453A">
        <w:rPr>
          <w:rFonts w:ascii="Times New Roman" w:hAnsi="Times New Roman" w:cs="Times New Roman"/>
          <w:sz w:val="28"/>
          <w:szCs w:val="28"/>
        </w:rPr>
        <w:t>, існують три стадії мотиваційно-діяльнісних процесів у вивченні іноземних мов, до яких входять:</w:t>
      </w:r>
    </w:p>
    <w:p w14:paraId="3C27D220" w14:textId="371812B9" w:rsidR="002929C0" w:rsidRPr="004F606A" w:rsidRDefault="001C4613" w:rsidP="004F606A">
      <w:pPr>
        <w:pStyle w:val="a3"/>
        <w:numPr>
          <w:ilvl w:val="0"/>
          <w:numId w:val="38"/>
        </w:numPr>
        <w:spacing w:after="0" w:line="360" w:lineRule="auto"/>
        <w:jc w:val="both"/>
        <w:rPr>
          <w:rFonts w:ascii="Times New Roman" w:hAnsi="Times New Roman" w:cs="Times New Roman"/>
          <w:sz w:val="28"/>
          <w:szCs w:val="28"/>
        </w:rPr>
      </w:pPr>
      <w:r w:rsidRPr="004F606A">
        <w:rPr>
          <w:rFonts w:ascii="Times New Roman" w:hAnsi="Times New Roman" w:cs="Times New Roman"/>
          <w:sz w:val="28"/>
          <w:szCs w:val="28"/>
        </w:rPr>
        <w:t>Перед</w:t>
      </w:r>
      <w:r w:rsidR="00C45007" w:rsidRPr="004F606A">
        <w:rPr>
          <w:rFonts w:ascii="Times New Roman" w:hAnsi="Times New Roman" w:cs="Times New Roman"/>
          <w:sz w:val="28"/>
          <w:szCs w:val="28"/>
        </w:rPr>
        <w:t xml:space="preserve"> </w:t>
      </w:r>
      <w:r w:rsidRPr="004F606A">
        <w:rPr>
          <w:rFonts w:ascii="Times New Roman" w:hAnsi="Times New Roman" w:cs="Times New Roman"/>
          <w:sz w:val="28"/>
          <w:szCs w:val="28"/>
        </w:rPr>
        <w:t>дієва стадія – характеризується вибором та оцінкою очікуваного р</w:t>
      </w:r>
      <w:r w:rsidR="000D7E47" w:rsidRPr="004F606A">
        <w:rPr>
          <w:rFonts w:ascii="Times New Roman" w:hAnsi="Times New Roman" w:cs="Times New Roman"/>
          <w:sz w:val="28"/>
          <w:szCs w:val="28"/>
        </w:rPr>
        <w:t>езультату виконання діяльності</w:t>
      </w:r>
      <w:r w:rsidRPr="004F606A">
        <w:rPr>
          <w:rFonts w:ascii="Times New Roman" w:hAnsi="Times New Roman" w:cs="Times New Roman"/>
          <w:sz w:val="28"/>
          <w:szCs w:val="28"/>
        </w:rPr>
        <w:t>. Ця стадія ділиться на три під-стадії: визначення м</w:t>
      </w:r>
      <w:r w:rsidR="00CF5026" w:rsidRPr="004F606A">
        <w:rPr>
          <w:rFonts w:ascii="Times New Roman" w:hAnsi="Times New Roman" w:cs="Times New Roman"/>
          <w:sz w:val="28"/>
          <w:szCs w:val="28"/>
        </w:rPr>
        <w:t xml:space="preserve">ети, формування прагнення, </w:t>
      </w:r>
      <w:r w:rsidR="000D7E47" w:rsidRPr="004F606A">
        <w:rPr>
          <w:rFonts w:ascii="Times New Roman" w:hAnsi="Times New Roman" w:cs="Times New Roman"/>
          <w:sz w:val="28"/>
          <w:szCs w:val="28"/>
        </w:rPr>
        <w:t>ухвалення прагнення</w:t>
      </w:r>
      <w:r w:rsidRPr="004F606A">
        <w:rPr>
          <w:rFonts w:ascii="Times New Roman" w:hAnsi="Times New Roman" w:cs="Times New Roman"/>
          <w:sz w:val="28"/>
          <w:szCs w:val="28"/>
        </w:rPr>
        <w:t>.</w:t>
      </w:r>
    </w:p>
    <w:p w14:paraId="5EB4E8F2" w14:textId="23DFE31F" w:rsidR="001C4613" w:rsidRPr="004F606A" w:rsidRDefault="001C4613" w:rsidP="004F606A">
      <w:pPr>
        <w:pStyle w:val="a3"/>
        <w:numPr>
          <w:ilvl w:val="0"/>
          <w:numId w:val="38"/>
        </w:numPr>
        <w:spacing w:after="0" w:line="360" w:lineRule="auto"/>
        <w:jc w:val="both"/>
        <w:rPr>
          <w:rFonts w:ascii="Times New Roman" w:hAnsi="Times New Roman" w:cs="Times New Roman"/>
          <w:sz w:val="28"/>
          <w:szCs w:val="28"/>
        </w:rPr>
      </w:pPr>
      <w:r w:rsidRPr="004F606A">
        <w:rPr>
          <w:rFonts w:ascii="Times New Roman" w:hAnsi="Times New Roman" w:cs="Times New Roman"/>
          <w:sz w:val="28"/>
          <w:szCs w:val="28"/>
        </w:rPr>
        <w:t>Стадія дії – сам процес виконання завдання. Фокус індивіда переходить від п</w:t>
      </w:r>
      <w:r w:rsidR="000D7E47" w:rsidRPr="004F606A">
        <w:rPr>
          <w:rFonts w:ascii="Times New Roman" w:hAnsi="Times New Roman" w:cs="Times New Roman"/>
          <w:sz w:val="28"/>
          <w:szCs w:val="28"/>
        </w:rPr>
        <w:t>ланування до реалізації задуму</w:t>
      </w:r>
      <w:r w:rsidRPr="004F606A">
        <w:rPr>
          <w:rFonts w:ascii="Times New Roman" w:hAnsi="Times New Roman" w:cs="Times New Roman"/>
          <w:sz w:val="28"/>
          <w:szCs w:val="28"/>
        </w:rPr>
        <w:t>.</w:t>
      </w:r>
    </w:p>
    <w:p w14:paraId="5D596527" w14:textId="59DE3401" w:rsidR="001C4613" w:rsidRPr="004F606A" w:rsidRDefault="001C4613" w:rsidP="004F606A">
      <w:pPr>
        <w:pStyle w:val="a3"/>
        <w:numPr>
          <w:ilvl w:val="0"/>
          <w:numId w:val="38"/>
        </w:numPr>
        <w:spacing w:after="0" w:line="360" w:lineRule="auto"/>
        <w:jc w:val="both"/>
        <w:rPr>
          <w:rFonts w:ascii="Times New Roman" w:hAnsi="Times New Roman" w:cs="Times New Roman"/>
          <w:sz w:val="28"/>
          <w:szCs w:val="28"/>
        </w:rPr>
      </w:pPr>
      <w:r w:rsidRPr="004F606A">
        <w:rPr>
          <w:rFonts w:ascii="Times New Roman" w:hAnsi="Times New Roman" w:cs="Times New Roman"/>
          <w:sz w:val="28"/>
          <w:szCs w:val="28"/>
        </w:rPr>
        <w:t>Пост</w:t>
      </w:r>
      <w:r w:rsidR="00C45007" w:rsidRPr="004F606A">
        <w:rPr>
          <w:rFonts w:ascii="Times New Roman" w:hAnsi="Times New Roman" w:cs="Times New Roman"/>
          <w:sz w:val="28"/>
          <w:szCs w:val="28"/>
        </w:rPr>
        <w:t xml:space="preserve"> </w:t>
      </w:r>
      <w:r w:rsidRPr="004F606A">
        <w:rPr>
          <w:rFonts w:ascii="Times New Roman" w:hAnsi="Times New Roman" w:cs="Times New Roman"/>
          <w:sz w:val="28"/>
          <w:szCs w:val="28"/>
        </w:rPr>
        <w:t xml:space="preserve">дієва стадія – оцінка отриманих результатів. У ході даної стадії, індивід порівнює очікування, які виникли на першій стадії з результатами яких </w:t>
      </w:r>
      <w:r w:rsidR="000D7E47" w:rsidRPr="004F606A">
        <w:rPr>
          <w:rFonts w:ascii="Times New Roman" w:hAnsi="Times New Roman" w:cs="Times New Roman"/>
          <w:sz w:val="28"/>
          <w:szCs w:val="28"/>
        </w:rPr>
        <w:t>було досягнуто</w:t>
      </w:r>
      <w:r w:rsidR="00361ECC" w:rsidRPr="004F606A">
        <w:rPr>
          <w:rFonts w:ascii="Times New Roman" w:hAnsi="Times New Roman" w:cs="Times New Roman"/>
          <w:sz w:val="28"/>
          <w:szCs w:val="28"/>
        </w:rPr>
        <w:t>. На цьому етапі</w:t>
      </w:r>
      <w:r w:rsidRPr="004F606A">
        <w:rPr>
          <w:rFonts w:ascii="Times New Roman" w:hAnsi="Times New Roman" w:cs="Times New Roman"/>
          <w:sz w:val="28"/>
          <w:szCs w:val="28"/>
        </w:rPr>
        <w:t xml:space="preserve"> оцінюється ефективність використаних методів та засобів навчання, розробляється план на подальше навчання (</w:t>
      </w:r>
      <w:r w:rsidR="00360269" w:rsidRPr="004F606A">
        <w:rPr>
          <w:rFonts w:ascii="Times New Roman" w:hAnsi="Times New Roman" w:cs="Times New Roman"/>
          <w:sz w:val="28"/>
          <w:szCs w:val="28"/>
        </w:rPr>
        <w:t>Dornyei, 2011</w:t>
      </w:r>
      <w:r w:rsidRPr="004F606A">
        <w:rPr>
          <w:rFonts w:ascii="Times New Roman" w:hAnsi="Times New Roman" w:cs="Times New Roman"/>
          <w:sz w:val="28"/>
          <w:szCs w:val="28"/>
        </w:rPr>
        <w:t>).</w:t>
      </w:r>
    </w:p>
    <w:p w14:paraId="498A6FD2" w14:textId="77777777" w:rsidR="00C42145" w:rsidRPr="003A453A" w:rsidRDefault="00C42145"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Дерней також визначив структуру мотивації до вивчення іноземних мов (1994), що складається з таких рівнів:</w:t>
      </w:r>
    </w:p>
    <w:p w14:paraId="5EF09F48" w14:textId="1C41C2EC" w:rsidR="00C42145" w:rsidRPr="003A453A" w:rsidRDefault="00361ECC" w:rsidP="004F606A">
      <w:pPr>
        <w:pStyle w:val="a3"/>
        <w:numPr>
          <w:ilvl w:val="0"/>
          <w:numId w:val="39"/>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Мотиваційний</w:t>
      </w:r>
      <w:r w:rsidR="00C42145" w:rsidRPr="003A453A">
        <w:rPr>
          <w:rFonts w:ascii="Times New Roman" w:hAnsi="Times New Roman" w:cs="Times New Roman"/>
          <w:sz w:val="28"/>
          <w:szCs w:val="28"/>
        </w:rPr>
        <w:t xml:space="preserve"> –</w:t>
      </w:r>
      <w:r w:rsidR="0003159E">
        <w:rPr>
          <w:rFonts w:ascii="Times New Roman" w:hAnsi="Times New Roman" w:cs="Times New Roman"/>
          <w:sz w:val="28"/>
          <w:szCs w:val="28"/>
        </w:rPr>
        <w:t xml:space="preserve"> </w:t>
      </w:r>
      <w:r w:rsidR="00C45007">
        <w:rPr>
          <w:rFonts w:ascii="Times New Roman" w:hAnsi="Times New Roman" w:cs="Times New Roman"/>
          <w:sz w:val="28"/>
          <w:szCs w:val="28"/>
        </w:rPr>
        <w:t xml:space="preserve">охоплює </w:t>
      </w:r>
      <w:r w:rsidR="00C42145" w:rsidRPr="003A453A">
        <w:rPr>
          <w:rFonts w:ascii="Times New Roman" w:hAnsi="Times New Roman" w:cs="Times New Roman"/>
          <w:sz w:val="28"/>
          <w:szCs w:val="28"/>
        </w:rPr>
        <w:t xml:space="preserve">вищезгадані інтегрованість </w:t>
      </w:r>
      <w:r w:rsidR="000D7E47">
        <w:rPr>
          <w:rFonts w:ascii="Times New Roman" w:hAnsi="Times New Roman" w:cs="Times New Roman"/>
          <w:sz w:val="28"/>
          <w:szCs w:val="28"/>
        </w:rPr>
        <w:t>та інструментальність Гарднера</w:t>
      </w:r>
      <w:r w:rsidR="00C42145" w:rsidRPr="003A453A">
        <w:rPr>
          <w:rFonts w:ascii="Times New Roman" w:hAnsi="Times New Roman" w:cs="Times New Roman"/>
          <w:sz w:val="28"/>
          <w:szCs w:val="28"/>
        </w:rPr>
        <w:t>.</w:t>
      </w:r>
    </w:p>
    <w:p w14:paraId="501B7EBF" w14:textId="78B5D386" w:rsidR="00C42145" w:rsidRPr="003A453A" w:rsidRDefault="00361ECC" w:rsidP="004F606A">
      <w:pPr>
        <w:pStyle w:val="a3"/>
        <w:numPr>
          <w:ilvl w:val="0"/>
          <w:numId w:val="39"/>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Учнівський</w:t>
      </w:r>
      <w:r w:rsidR="00C42145" w:rsidRPr="003A453A">
        <w:rPr>
          <w:rFonts w:ascii="Times New Roman" w:hAnsi="Times New Roman" w:cs="Times New Roman"/>
          <w:sz w:val="28"/>
          <w:szCs w:val="28"/>
        </w:rPr>
        <w:t xml:space="preserve"> </w:t>
      </w:r>
      <w:r w:rsidR="00CD6103" w:rsidRPr="003A453A">
        <w:rPr>
          <w:rFonts w:ascii="Times New Roman" w:hAnsi="Times New Roman" w:cs="Times New Roman"/>
          <w:sz w:val="28"/>
          <w:szCs w:val="28"/>
        </w:rPr>
        <w:t>–</w:t>
      </w:r>
      <w:r w:rsidR="0003159E">
        <w:rPr>
          <w:rFonts w:ascii="Times New Roman" w:hAnsi="Times New Roman" w:cs="Times New Roman"/>
          <w:sz w:val="28"/>
          <w:szCs w:val="28"/>
        </w:rPr>
        <w:t xml:space="preserve"> </w:t>
      </w:r>
      <w:r w:rsidR="00C45007">
        <w:rPr>
          <w:rFonts w:ascii="Times New Roman" w:hAnsi="Times New Roman" w:cs="Times New Roman"/>
          <w:sz w:val="28"/>
          <w:szCs w:val="28"/>
        </w:rPr>
        <w:t xml:space="preserve">містить в собі </w:t>
      </w:r>
      <w:r w:rsidR="00CD6103" w:rsidRPr="003A453A">
        <w:rPr>
          <w:rFonts w:ascii="Times New Roman" w:hAnsi="Times New Roman" w:cs="Times New Roman"/>
          <w:sz w:val="28"/>
          <w:szCs w:val="28"/>
        </w:rPr>
        <w:t>індивідуалізовані фактори та характеристики учня, що впл</w:t>
      </w:r>
      <w:r w:rsidR="000D7E47">
        <w:rPr>
          <w:rFonts w:ascii="Times New Roman" w:hAnsi="Times New Roman" w:cs="Times New Roman"/>
          <w:sz w:val="28"/>
          <w:szCs w:val="28"/>
        </w:rPr>
        <w:t>ивають на процес вивчення мови</w:t>
      </w:r>
      <w:r w:rsidR="00CD6103" w:rsidRPr="003A453A">
        <w:rPr>
          <w:rFonts w:ascii="Times New Roman" w:hAnsi="Times New Roman" w:cs="Times New Roman"/>
          <w:sz w:val="28"/>
          <w:szCs w:val="28"/>
        </w:rPr>
        <w:t>.</w:t>
      </w:r>
    </w:p>
    <w:p w14:paraId="49DA4D50" w14:textId="1715BD45" w:rsidR="00CD6103" w:rsidRPr="003A453A" w:rsidRDefault="00361ECC" w:rsidP="004F606A">
      <w:pPr>
        <w:pStyle w:val="a3"/>
        <w:numPr>
          <w:ilvl w:val="0"/>
          <w:numId w:val="39"/>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Освітньо-ситуативний</w:t>
      </w:r>
      <w:r w:rsidR="00CD6103" w:rsidRPr="003A453A">
        <w:rPr>
          <w:rFonts w:ascii="Times New Roman" w:hAnsi="Times New Roman" w:cs="Times New Roman"/>
          <w:sz w:val="28"/>
          <w:szCs w:val="28"/>
        </w:rPr>
        <w:t xml:space="preserve"> – ті компоненти дисципліни, які безпосередньо впли</w:t>
      </w:r>
      <w:r w:rsidR="000D7E47">
        <w:rPr>
          <w:rFonts w:ascii="Times New Roman" w:hAnsi="Times New Roman" w:cs="Times New Roman"/>
          <w:sz w:val="28"/>
          <w:szCs w:val="28"/>
        </w:rPr>
        <w:t>вають на рівень мотивації учня</w:t>
      </w:r>
      <w:r w:rsidR="00CD6103" w:rsidRPr="003A453A">
        <w:rPr>
          <w:rFonts w:ascii="Times New Roman" w:hAnsi="Times New Roman" w:cs="Times New Roman"/>
          <w:sz w:val="28"/>
          <w:szCs w:val="28"/>
        </w:rPr>
        <w:t xml:space="preserve">. До таких компонентів входять: календарно-тематичне планування, роздаткові матеріали, методи та засоби організації навчального процесу, мотиваційний компонент вчителя, </w:t>
      </w:r>
      <w:r w:rsidRPr="003A453A">
        <w:rPr>
          <w:rFonts w:ascii="Times New Roman" w:hAnsi="Times New Roman" w:cs="Times New Roman"/>
          <w:sz w:val="28"/>
          <w:szCs w:val="28"/>
        </w:rPr>
        <w:t xml:space="preserve">та </w:t>
      </w:r>
      <w:r w:rsidR="00CD6103" w:rsidRPr="003A453A">
        <w:rPr>
          <w:rFonts w:ascii="Times New Roman" w:hAnsi="Times New Roman" w:cs="Times New Roman"/>
          <w:sz w:val="28"/>
          <w:szCs w:val="28"/>
        </w:rPr>
        <w:t>мотиваційний компонент учнівської групи (</w:t>
      </w:r>
      <w:r w:rsidR="00360269" w:rsidRPr="003A453A">
        <w:rPr>
          <w:rFonts w:ascii="Times New Roman" w:hAnsi="Times New Roman" w:cs="Times New Roman"/>
          <w:sz w:val="28"/>
          <w:szCs w:val="28"/>
        </w:rPr>
        <w:t>Dornyei, 2011</w:t>
      </w:r>
      <w:r w:rsidR="00CD6103" w:rsidRPr="003A453A">
        <w:rPr>
          <w:rFonts w:ascii="Times New Roman" w:hAnsi="Times New Roman" w:cs="Times New Roman"/>
          <w:sz w:val="28"/>
          <w:szCs w:val="28"/>
        </w:rPr>
        <w:t>).</w:t>
      </w:r>
    </w:p>
    <w:p w14:paraId="0B78FF05" w14:textId="40270E49" w:rsidR="004E53E1" w:rsidRDefault="00CD6103" w:rsidP="004E53E1">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Таким чином, було зроблено висновок, що вплив умов</w:t>
      </w:r>
      <w:r w:rsidR="00CF5026" w:rsidRPr="003A453A">
        <w:rPr>
          <w:rFonts w:ascii="Times New Roman" w:hAnsi="Times New Roman" w:cs="Times New Roman"/>
          <w:sz w:val="28"/>
          <w:szCs w:val="28"/>
        </w:rPr>
        <w:t xml:space="preserve"> середовища</w:t>
      </w:r>
      <w:r w:rsidRPr="003A453A">
        <w:rPr>
          <w:rFonts w:ascii="Times New Roman" w:hAnsi="Times New Roman" w:cs="Times New Roman"/>
          <w:sz w:val="28"/>
          <w:szCs w:val="28"/>
        </w:rPr>
        <w:t xml:space="preserve"> на мотивацію </w:t>
      </w:r>
      <w:r w:rsidR="004D5A7C" w:rsidRPr="003A453A">
        <w:rPr>
          <w:rFonts w:ascii="Times New Roman" w:hAnsi="Times New Roman" w:cs="Times New Roman"/>
          <w:sz w:val="28"/>
          <w:szCs w:val="28"/>
        </w:rPr>
        <w:t>є досить суттєвим. За Дернеєм (</w:t>
      </w:r>
      <w:r w:rsidR="00360269" w:rsidRPr="003A453A">
        <w:rPr>
          <w:rFonts w:ascii="Times New Roman" w:hAnsi="Times New Roman" w:cs="Times New Roman"/>
          <w:sz w:val="28"/>
          <w:szCs w:val="28"/>
        </w:rPr>
        <w:t>2011</w:t>
      </w:r>
      <w:r w:rsidR="004D5A7C" w:rsidRPr="003A453A">
        <w:rPr>
          <w:rFonts w:ascii="Times New Roman" w:hAnsi="Times New Roman" w:cs="Times New Roman"/>
          <w:sz w:val="28"/>
          <w:szCs w:val="28"/>
        </w:rPr>
        <w:t>), умови –</w:t>
      </w:r>
      <w:r w:rsidR="001C4613" w:rsidRPr="003A453A">
        <w:rPr>
          <w:rFonts w:ascii="Times New Roman" w:hAnsi="Times New Roman" w:cs="Times New Roman"/>
          <w:sz w:val="28"/>
          <w:szCs w:val="28"/>
        </w:rPr>
        <w:t xml:space="preserve"> це </w:t>
      </w:r>
      <w:r w:rsidR="004D5A7C" w:rsidRPr="003A453A">
        <w:rPr>
          <w:rFonts w:ascii="Times New Roman" w:hAnsi="Times New Roman" w:cs="Times New Roman"/>
          <w:sz w:val="28"/>
          <w:szCs w:val="28"/>
        </w:rPr>
        <w:t>ті зовнішні фактори, що ма</w:t>
      </w:r>
      <w:r w:rsidR="004E53E1">
        <w:rPr>
          <w:rFonts w:ascii="Times New Roman" w:hAnsi="Times New Roman" w:cs="Times New Roman"/>
          <w:sz w:val="28"/>
          <w:szCs w:val="28"/>
        </w:rPr>
        <w:t>ють вплив на мотивацію індивіда</w:t>
      </w:r>
      <w:r w:rsidR="004D5A7C" w:rsidRPr="004E53E1">
        <w:rPr>
          <w:rFonts w:ascii="Times New Roman" w:hAnsi="Times New Roman" w:cs="Times New Roman"/>
          <w:sz w:val="28"/>
          <w:szCs w:val="28"/>
        </w:rPr>
        <w:t>.</w:t>
      </w:r>
      <w:r w:rsidR="004D5A7C" w:rsidRPr="003A453A">
        <w:rPr>
          <w:rFonts w:ascii="Times New Roman" w:hAnsi="Times New Roman" w:cs="Times New Roman"/>
          <w:sz w:val="28"/>
          <w:szCs w:val="28"/>
        </w:rPr>
        <w:t xml:space="preserve"> Віднос</w:t>
      </w:r>
      <w:r w:rsidR="00CF5026" w:rsidRPr="003A453A">
        <w:rPr>
          <w:rFonts w:ascii="Times New Roman" w:hAnsi="Times New Roman" w:cs="Times New Roman"/>
          <w:sz w:val="28"/>
          <w:szCs w:val="28"/>
        </w:rPr>
        <w:t>ини між умовами та мотивацією</w:t>
      </w:r>
      <w:r w:rsidR="004D5A7C" w:rsidRPr="003A453A">
        <w:rPr>
          <w:rFonts w:ascii="Times New Roman" w:hAnsi="Times New Roman" w:cs="Times New Roman"/>
          <w:sz w:val="28"/>
          <w:szCs w:val="28"/>
        </w:rPr>
        <w:t xml:space="preserve"> є змінними впродовж процесу виконання діяльності (</w:t>
      </w:r>
      <w:r w:rsidR="00360269" w:rsidRPr="004E53E1">
        <w:rPr>
          <w:rFonts w:ascii="Times New Roman" w:hAnsi="Times New Roman" w:cs="Times New Roman"/>
          <w:sz w:val="28"/>
          <w:szCs w:val="28"/>
        </w:rPr>
        <w:t>Dornyei, 2011</w:t>
      </w:r>
      <w:r w:rsidR="004D5A7C" w:rsidRPr="004E53E1">
        <w:rPr>
          <w:rFonts w:ascii="Times New Roman" w:hAnsi="Times New Roman" w:cs="Times New Roman"/>
          <w:sz w:val="28"/>
          <w:szCs w:val="28"/>
        </w:rPr>
        <w:t>).</w:t>
      </w:r>
      <w:r w:rsidR="004D5A7C" w:rsidRPr="003A453A">
        <w:rPr>
          <w:rFonts w:ascii="Times New Roman" w:hAnsi="Times New Roman" w:cs="Times New Roman"/>
          <w:sz w:val="28"/>
          <w:szCs w:val="28"/>
        </w:rPr>
        <w:t xml:space="preserve"> </w:t>
      </w:r>
      <w:r w:rsidR="004E53E1">
        <w:rPr>
          <w:rFonts w:ascii="Times New Roman" w:hAnsi="Times New Roman" w:cs="Times New Roman"/>
          <w:sz w:val="28"/>
          <w:szCs w:val="28"/>
        </w:rPr>
        <w:t>За Дернеєм (2011) є</w:t>
      </w:r>
      <w:r w:rsidR="004D5A7C" w:rsidRPr="003A453A">
        <w:rPr>
          <w:rFonts w:ascii="Times New Roman" w:hAnsi="Times New Roman" w:cs="Times New Roman"/>
          <w:sz w:val="28"/>
          <w:szCs w:val="28"/>
        </w:rPr>
        <w:t xml:space="preserve"> два основних типи умов: </w:t>
      </w:r>
    </w:p>
    <w:p w14:paraId="039280F8" w14:textId="5AFE73A2" w:rsidR="004E53E1" w:rsidRPr="004E53E1" w:rsidRDefault="004E53E1" w:rsidP="004F606A">
      <w:pPr>
        <w:pStyle w:val="a3"/>
        <w:numPr>
          <w:ilvl w:val="0"/>
          <w:numId w:val="40"/>
        </w:numPr>
        <w:spacing w:after="0" w:line="360" w:lineRule="auto"/>
        <w:jc w:val="both"/>
        <w:rPr>
          <w:rFonts w:ascii="Times New Roman" w:hAnsi="Times New Roman" w:cs="Times New Roman"/>
          <w:sz w:val="28"/>
          <w:szCs w:val="28"/>
        </w:rPr>
      </w:pPr>
      <w:r w:rsidRPr="004E53E1">
        <w:rPr>
          <w:rFonts w:ascii="Times New Roman" w:hAnsi="Times New Roman" w:cs="Times New Roman"/>
          <w:sz w:val="28"/>
          <w:szCs w:val="28"/>
        </w:rPr>
        <w:t xml:space="preserve">Інституційні – завдання та матеріали, які впливають саме на внутрішню мотивацію індивіда. </w:t>
      </w:r>
      <w:r w:rsidR="00537254">
        <w:rPr>
          <w:rFonts w:ascii="Times New Roman" w:hAnsi="Times New Roman" w:cs="Times New Roman"/>
          <w:sz w:val="28"/>
          <w:szCs w:val="28"/>
        </w:rPr>
        <w:t>Факторами впливу які належать</w:t>
      </w:r>
      <w:r w:rsidRPr="004E53E1">
        <w:rPr>
          <w:rFonts w:ascii="Times New Roman" w:hAnsi="Times New Roman" w:cs="Times New Roman"/>
          <w:sz w:val="28"/>
          <w:szCs w:val="28"/>
        </w:rPr>
        <w:t xml:space="preserve"> до даних умов є надання переваги учнем певному типу завдань, сучасність у вигляді оформлення активностей та вправ, особистісна зацікавленість у навчальних матеріалах.</w:t>
      </w:r>
      <w:r>
        <w:rPr>
          <w:rFonts w:ascii="Times New Roman" w:hAnsi="Times New Roman" w:cs="Times New Roman"/>
          <w:sz w:val="28"/>
          <w:szCs w:val="28"/>
        </w:rPr>
        <w:t xml:space="preserve"> До цих умов також входять методи оцінювання, які мають вплив на мотивацію учня через кінцеву мету навчання.</w:t>
      </w:r>
    </w:p>
    <w:p w14:paraId="7F218DBC" w14:textId="77777777" w:rsidR="004E53E1" w:rsidRDefault="004E53E1" w:rsidP="004F606A">
      <w:pPr>
        <w:pStyle w:val="a3"/>
        <w:numPr>
          <w:ilvl w:val="0"/>
          <w:numId w:val="40"/>
        </w:numPr>
        <w:spacing w:after="0" w:line="360" w:lineRule="auto"/>
        <w:jc w:val="both"/>
        <w:rPr>
          <w:rFonts w:ascii="Times New Roman" w:hAnsi="Times New Roman" w:cs="Times New Roman"/>
          <w:sz w:val="28"/>
          <w:szCs w:val="28"/>
        </w:rPr>
      </w:pPr>
      <w:r w:rsidRPr="004E53E1">
        <w:rPr>
          <w:rFonts w:ascii="Times New Roman" w:hAnsi="Times New Roman" w:cs="Times New Roman"/>
          <w:sz w:val="28"/>
          <w:szCs w:val="28"/>
        </w:rPr>
        <w:t>С</w:t>
      </w:r>
      <w:r w:rsidR="00CF5026" w:rsidRPr="004E53E1">
        <w:rPr>
          <w:rFonts w:ascii="Times New Roman" w:hAnsi="Times New Roman" w:cs="Times New Roman"/>
          <w:sz w:val="28"/>
          <w:szCs w:val="28"/>
        </w:rPr>
        <w:t>оціокультурні</w:t>
      </w:r>
      <w:r w:rsidRPr="004E53E1">
        <w:rPr>
          <w:rFonts w:ascii="Times New Roman" w:hAnsi="Times New Roman" w:cs="Times New Roman"/>
          <w:sz w:val="28"/>
          <w:szCs w:val="28"/>
        </w:rPr>
        <w:t xml:space="preserve"> – це вчитель, однолітки, освітній заклад, сім’я, соціум та культура.</w:t>
      </w:r>
      <w:r>
        <w:rPr>
          <w:rFonts w:ascii="Times New Roman" w:hAnsi="Times New Roman" w:cs="Times New Roman"/>
          <w:sz w:val="28"/>
          <w:szCs w:val="28"/>
        </w:rPr>
        <w:t xml:space="preserve"> Вони,</w:t>
      </w:r>
      <w:r w:rsidR="004D5A7C" w:rsidRPr="004E53E1">
        <w:rPr>
          <w:rFonts w:ascii="Times New Roman" w:hAnsi="Times New Roman" w:cs="Times New Roman"/>
          <w:sz w:val="28"/>
          <w:szCs w:val="28"/>
        </w:rPr>
        <w:t xml:space="preserve"> </w:t>
      </w:r>
      <w:r w:rsidR="00C45007" w:rsidRPr="004E53E1">
        <w:rPr>
          <w:rFonts w:ascii="Times New Roman" w:hAnsi="Times New Roman" w:cs="Times New Roman"/>
          <w:sz w:val="28"/>
          <w:szCs w:val="28"/>
        </w:rPr>
        <w:t>своєю чергою</w:t>
      </w:r>
      <w:r>
        <w:rPr>
          <w:rFonts w:ascii="Times New Roman" w:hAnsi="Times New Roman" w:cs="Times New Roman"/>
          <w:sz w:val="28"/>
          <w:szCs w:val="28"/>
        </w:rPr>
        <w:t>,</w:t>
      </w:r>
      <w:r w:rsidR="00C45007" w:rsidRPr="004E53E1">
        <w:rPr>
          <w:rFonts w:ascii="Times New Roman" w:hAnsi="Times New Roman" w:cs="Times New Roman"/>
          <w:sz w:val="28"/>
          <w:szCs w:val="28"/>
        </w:rPr>
        <w:t xml:space="preserve"> </w:t>
      </w:r>
      <w:r>
        <w:rPr>
          <w:rFonts w:ascii="Times New Roman" w:hAnsi="Times New Roman" w:cs="Times New Roman"/>
          <w:sz w:val="28"/>
          <w:szCs w:val="28"/>
        </w:rPr>
        <w:t>поділяються на підтипи:</w:t>
      </w:r>
      <w:r w:rsidRPr="004E53E1">
        <w:rPr>
          <w:rFonts w:ascii="Times New Roman" w:hAnsi="Times New Roman" w:cs="Times New Roman"/>
          <w:sz w:val="28"/>
          <w:szCs w:val="28"/>
        </w:rPr>
        <w:t xml:space="preserve"> </w:t>
      </w:r>
    </w:p>
    <w:p w14:paraId="5E6CB87D" w14:textId="77777777" w:rsidR="004E53E1" w:rsidRPr="004F606A" w:rsidRDefault="004E53E1" w:rsidP="004F606A">
      <w:pPr>
        <w:pStyle w:val="a3"/>
        <w:numPr>
          <w:ilvl w:val="0"/>
          <w:numId w:val="41"/>
        </w:numPr>
        <w:spacing w:after="0" w:line="360" w:lineRule="auto"/>
        <w:jc w:val="both"/>
        <w:rPr>
          <w:rFonts w:ascii="Times New Roman" w:hAnsi="Times New Roman" w:cs="Times New Roman"/>
          <w:sz w:val="28"/>
          <w:szCs w:val="28"/>
        </w:rPr>
      </w:pPr>
      <w:r w:rsidRPr="004F606A">
        <w:rPr>
          <w:rFonts w:ascii="Times New Roman" w:hAnsi="Times New Roman" w:cs="Times New Roman"/>
          <w:sz w:val="28"/>
          <w:szCs w:val="28"/>
        </w:rPr>
        <w:t xml:space="preserve">Вчитель може впливати на мотивацію учня як позитивно, так і негативно. До характеристик вчителя, що безпосередньо мотивують або демотивують входять рівень професійності, володіння навичками та знаннями з власного предмета, ентузіазм, відповідальність у ставленні до роботи, риси характеру, стиль управління навчальною діяльністю учнів. </w:t>
      </w:r>
    </w:p>
    <w:p w14:paraId="55F315A3" w14:textId="77777777" w:rsidR="004E53E1" w:rsidRDefault="004E53E1" w:rsidP="004F606A">
      <w:pPr>
        <w:pStyle w:val="a3"/>
        <w:numPr>
          <w:ilvl w:val="0"/>
          <w:numId w:val="41"/>
        </w:numPr>
        <w:spacing w:after="0" w:line="360" w:lineRule="auto"/>
        <w:jc w:val="both"/>
        <w:rPr>
          <w:rFonts w:ascii="Times New Roman" w:hAnsi="Times New Roman" w:cs="Times New Roman"/>
          <w:sz w:val="28"/>
          <w:szCs w:val="28"/>
        </w:rPr>
      </w:pPr>
      <w:r w:rsidRPr="004E53E1">
        <w:rPr>
          <w:rFonts w:ascii="Times New Roman" w:hAnsi="Times New Roman" w:cs="Times New Roman"/>
          <w:sz w:val="28"/>
          <w:szCs w:val="28"/>
        </w:rPr>
        <w:t>Однолітки є особливо важливими для підлітків, оскільки у цьому віці психологічний вплив групи спілкування індивіда набуває вирішального значення для його відношення до тієї чи іншої а</w:t>
      </w:r>
      <w:r>
        <w:rPr>
          <w:rFonts w:ascii="Times New Roman" w:hAnsi="Times New Roman" w:cs="Times New Roman"/>
          <w:sz w:val="28"/>
          <w:szCs w:val="28"/>
        </w:rPr>
        <w:t>ктивності</w:t>
      </w:r>
      <w:r w:rsidRPr="004E53E1">
        <w:rPr>
          <w:rFonts w:ascii="Times New Roman" w:hAnsi="Times New Roman" w:cs="Times New Roman"/>
          <w:sz w:val="28"/>
          <w:szCs w:val="28"/>
        </w:rPr>
        <w:t xml:space="preserve">. </w:t>
      </w:r>
    </w:p>
    <w:p w14:paraId="1C41211E" w14:textId="2871DDA9" w:rsidR="004E53E1" w:rsidRDefault="004E53E1" w:rsidP="004F606A">
      <w:pPr>
        <w:pStyle w:val="a3"/>
        <w:numPr>
          <w:ilvl w:val="0"/>
          <w:numId w:val="41"/>
        </w:numPr>
        <w:spacing w:after="0" w:line="360" w:lineRule="auto"/>
        <w:jc w:val="both"/>
        <w:rPr>
          <w:rFonts w:ascii="Times New Roman" w:hAnsi="Times New Roman" w:cs="Times New Roman"/>
          <w:sz w:val="28"/>
          <w:szCs w:val="28"/>
        </w:rPr>
      </w:pPr>
      <w:r w:rsidRPr="004E53E1">
        <w:rPr>
          <w:rFonts w:ascii="Times New Roman" w:hAnsi="Times New Roman" w:cs="Times New Roman"/>
          <w:sz w:val="28"/>
          <w:szCs w:val="28"/>
        </w:rPr>
        <w:t xml:space="preserve">Освітній заклад має значний вплив на мотивацію через фактори ставлення (позитивне або негативне) до учнів та вчителів. </w:t>
      </w:r>
    </w:p>
    <w:p w14:paraId="7DD3022A" w14:textId="207399B4" w:rsidR="004E53E1" w:rsidRDefault="004E53E1" w:rsidP="004F606A">
      <w:pPr>
        <w:pStyle w:val="a3"/>
        <w:numPr>
          <w:ilvl w:val="0"/>
          <w:numId w:val="41"/>
        </w:numPr>
        <w:spacing w:after="0" w:line="360" w:lineRule="auto"/>
        <w:jc w:val="both"/>
        <w:rPr>
          <w:rFonts w:ascii="Times New Roman" w:hAnsi="Times New Roman" w:cs="Times New Roman"/>
          <w:sz w:val="28"/>
          <w:szCs w:val="28"/>
        </w:rPr>
      </w:pPr>
      <w:r w:rsidRPr="004E53E1">
        <w:rPr>
          <w:rFonts w:ascii="Times New Roman" w:hAnsi="Times New Roman" w:cs="Times New Roman"/>
          <w:sz w:val="28"/>
          <w:szCs w:val="28"/>
        </w:rPr>
        <w:t xml:space="preserve">Сім’я – часто вимоги до результатів навчання та їх адекватність у співвідношенні до розумових здібностей учня, мікроклімат відносин з батьками та членами родини, дорослі, які виступають або не виступають взірцем для дитини, мають вплив як на внутрішню, так і на </w:t>
      </w:r>
      <w:r>
        <w:rPr>
          <w:rFonts w:ascii="Times New Roman" w:hAnsi="Times New Roman" w:cs="Times New Roman"/>
          <w:sz w:val="28"/>
          <w:szCs w:val="28"/>
        </w:rPr>
        <w:t>зовнішню мотивацію індивіда</w:t>
      </w:r>
      <w:r w:rsidRPr="004E53E1">
        <w:rPr>
          <w:rFonts w:ascii="Times New Roman" w:hAnsi="Times New Roman" w:cs="Times New Roman"/>
          <w:sz w:val="28"/>
          <w:szCs w:val="28"/>
        </w:rPr>
        <w:t xml:space="preserve">. </w:t>
      </w:r>
    </w:p>
    <w:p w14:paraId="56D4CD6E" w14:textId="5AB73B31" w:rsidR="004D5A7C" w:rsidRPr="004E53E1" w:rsidRDefault="004E53E1" w:rsidP="004F606A">
      <w:pPr>
        <w:pStyle w:val="a3"/>
        <w:numPr>
          <w:ilvl w:val="0"/>
          <w:numId w:val="4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4E53E1">
        <w:rPr>
          <w:rFonts w:ascii="Times New Roman" w:hAnsi="Times New Roman" w:cs="Times New Roman"/>
          <w:sz w:val="28"/>
          <w:szCs w:val="28"/>
        </w:rPr>
        <w:t>плив соціуму та його ставлення до вивчення людьми іноземних мов впливає на учнів, через їх бажання належати до певної соціальної групи, що своєю чергою містить в собі слідування певним правилам соціуму (Dornyei, 2011).</w:t>
      </w:r>
    </w:p>
    <w:p w14:paraId="0D506C6D" w14:textId="4F0EFFF9" w:rsidR="001C4613" w:rsidRPr="00125BDD" w:rsidRDefault="004A7339" w:rsidP="003A453A">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Згідно з Юшіода</w:t>
      </w:r>
      <w:r w:rsidR="004610BC" w:rsidRPr="003A453A">
        <w:rPr>
          <w:rFonts w:ascii="Times New Roman" w:hAnsi="Times New Roman" w:cs="Times New Roman"/>
          <w:sz w:val="28"/>
          <w:szCs w:val="28"/>
        </w:rPr>
        <w:t xml:space="preserve"> (2009), розуміння комплексності особистості</w:t>
      </w:r>
      <w:r w:rsidR="00FA0F62" w:rsidRPr="00FA0F62">
        <w:rPr>
          <w:rFonts w:ascii="Times New Roman" w:hAnsi="Times New Roman" w:cs="Times New Roman"/>
          <w:sz w:val="28"/>
          <w:szCs w:val="28"/>
        </w:rPr>
        <w:t>,</w:t>
      </w:r>
      <w:r w:rsidR="004610BC" w:rsidRPr="003A453A">
        <w:rPr>
          <w:rFonts w:ascii="Times New Roman" w:hAnsi="Times New Roman" w:cs="Times New Roman"/>
          <w:sz w:val="28"/>
          <w:szCs w:val="28"/>
        </w:rPr>
        <w:t xml:space="preserve"> яка вивчає мову є основним завданням дослідників та методистів оскільки кожен індивід</w:t>
      </w:r>
      <w:r w:rsidR="00FA0F62" w:rsidRPr="00FA0F62">
        <w:rPr>
          <w:rFonts w:ascii="Times New Roman" w:hAnsi="Times New Roman" w:cs="Times New Roman"/>
          <w:sz w:val="28"/>
          <w:szCs w:val="28"/>
        </w:rPr>
        <w:t>,</w:t>
      </w:r>
      <w:r w:rsidR="004610BC" w:rsidRPr="003A453A">
        <w:rPr>
          <w:rFonts w:ascii="Times New Roman" w:hAnsi="Times New Roman" w:cs="Times New Roman"/>
          <w:sz w:val="28"/>
          <w:szCs w:val="28"/>
        </w:rPr>
        <w:t xml:space="preserve"> який при</w:t>
      </w:r>
      <w:r w:rsidR="00AF1824">
        <w:rPr>
          <w:rFonts w:ascii="Times New Roman" w:hAnsi="Times New Roman" w:cs="Times New Roman"/>
          <w:sz w:val="28"/>
          <w:szCs w:val="28"/>
        </w:rPr>
        <w:t>четний до освоєння та опановування</w:t>
      </w:r>
      <w:r w:rsidR="0036573E">
        <w:rPr>
          <w:rFonts w:ascii="Times New Roman" w:hAnsi="Times New Roman" w:cs="Times New Roman"/>
          <w:sz w:val="28"/>
          <w:szCs w:val="28"/>
        </w:rPr>
        <w:t xml:space="preserve"> іноземних мов</w:t>
      </w:r>
      <w:r w:rsidR="004610BC" w:rsidRPr="003A453A">
        <w:rPr>
          <w:rFonts w:ascii="Times New Roman" w:hAnsi="Times New Roman" w:cs="Times New Roman"/>
          <w:sz w:val="28"/>
          <w:szCs w:val="28"/>
        </w:rPr>
        <w:t xml:space="preserve"> перебуває в середовищі</w:t>
      </w:r>
      <w:r w:rsidR="00FA0F62" w:rsidRPr="00FA0F62">
        <w:rPr>
          <w:rFonts w:ascii="Times New Roman" w:hAnsi="Times New Roman" w:cs="Times New Roman"/>
          <w:sz w:val="28"/>
          <w:szCs w:val="28"/>
        </w:rPr>
        <w:t>,</w:t>
      </w:r>
      <w:r w:rsidR="004610BC" w:rsidRPr="003A453A">
        <w:rPr>
          <w:rFonts w:ascii="Times New Roman" w:hAnsi="Times New Roman" w:cs="Times New Roman"/>
          <w:sz w:val="28"/>
          <w:szCs w:val="28"/>
        </w:rPr>
        <w:t xml:space="preserve"> яке відрізняється від інших </w:t>
      </w:r>
      <w:r w:rsidRPr="003A453A">
        <w:rPr>
          <w:rFonts w:ascii="Times New Roman" w:hAnsi="Times New Roman" w:cs="Times New Roman"/>
          <w:sz w:val="28"/>
          <w:szCs w:val="28"/>
        </w:rPr>
        <w:t>(</w:t>
      </w:r>
      <w:r w:rsidRPr="004A7339">
        <w:rPr>
          <w:rFonts w:ascii="Times New Roman" w:hAnsi="Times New Roman" w:cs="Times New Roman"/>
          <w:sz w:val="28"/>
          <w:szCs w:val="28"/>
        </w:rPr>
        <w:t xml:space="preserve">Dornyei, </w:t>
      </w:r>
      <w:r w:rsidRPr="004A7339">
        <w:rPr>
          <w:rFonts w:ascii="Times New Roman" w:hAnsi="Times New Roman" w:cs="Times New Roman"/>
          <w:sz w:val="28"/>
          <w:szCs w:val="28"/>
          <w:lang w:val="en-GB"/>
        </w:rPr>
        <w:t>Ushioda</w:t>
      </w:r>
      <w:r w:rsidRPr="004A7339">
        <w:rPr>
          <w:rFonts w:ascii="Times New Roman" w:hAnsi="Times New Roman" w:cs="Times New Roman"/>
          <w:sz w:val="28"/>
          <w:szCs w:val="28"/>
        </w:rPr>
        <w:t>, 2009</w:t>
      </w:r>
      <w:r w:rsidRPr="003A453A">
        <w:rPr>
          <w:rFonts w:ascii="Times New Roman" w:hAnsi="Times New Roman" w:cs="Times New Roman"/>
          <w:sz w:val="28"/>
          <w:szCs w:val="28"/>
        </w:rPr>
        <w:t>)</w:t>
      </w:r>
      <w:r w:rsidR="004610BC" w:rsidRPr="003A453A">
        <w:rPr>
          <w:rFonts w:ascii="Times New Roman" w:hAnsi="Times New Roman" w:cs="Times New Roman"/>
          <w:sz w:val="28"/>
          <w:szCs w:val="28"/>
        </w:rPr>
        <w:t>. Наприклад, умови</w:t>
      </w:r>
      <w:r w:rsidR="00FA0F62" w:rsidRPr="00FA0F62">
        <w:rPr>
          <w:rFonts w:ascii="Times New Roman" w:hAnsi="Times New Roman" w:cs="Times New Roman"/>
          <w:sz w:val="28"/>
          <w:szCs w:val="28"/>
        </w:rPr>
        <w:t>,</w:t>
      </w:r>
      <w:r w:rsidR="004610BC" w:rsidRPr="003A453A">
        <w:rPr>
          <w:rFonts w:ascii="Times New Roman" w:hAnsi="Times New Roman" w:cs="Times New Roman"/>
          <w:sz w:val="28"/>
          <w:szCs w:val="28"/>
        </w:rPr>
        <w:t xml:space="preserve"> які впливають на мотивацію можуть мати різну інтенсивність та тривалість впливу, а також такі компоненти</w:t>
      </w:r>
      <w:r w:rsidR="00FA0F62" w:rsidRPr="00FA0F62">
        <w:rPr>
          <w:rFonts w:ascii="Times New Roman" w:hAnsi="Times New Roman" w:cs="Times New Roman"/>
          <w:sz w:val="28"/>
          <w:szCs w:val="28"/>
        </w:rPr>
        <w:t>,</w:t>
      </w:r>
      <w:r w:rsidR="004610BC" w:rsidRPr="003A453A">
        <w:rPr>
          <w:rFonts w:ascii="Times New Roman" w:hAnsi="Times New Roman" w:cs="Times New Roman"/>
          <w:sz w:val="28"/>
          <w:szCs w:val="28"/>
        </w:rPr>
        <w:t xml:space="preserve"> як особистісні характеристики та вподобання варіюються від людини до людини (</w:t>
      </w:r>
      <w:r w:rsidR="00360269" w:rsidRPr="004A7339">
        <w:rPr>
          <w:rFonts w:ascii="Times New Roman" w:hAnsi="Times New Roman" w:cs="Times New Roman"/>
          <w:sz w:val="28"/>
          <w:szCs w:val="28"/>
        </w:rPr>
        <w:t>Dornyei, 2011</w:t>
      </w:r>
      <w:r w:rsidRPr="004A7339">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GB"/>
        </w:rPr>
        <w:t>Cherry</w:t>
      </w:r>
      <w:r>
        <w:rPr>
          <w:rFonts w:ascii="Times New Roman" w:hAnsi="Times New Roman" w:cs="Times New Roman"/>
          <w:sz w:val="28"/>
          <w:szCs w:val="28"/>
        </w:rPr>
        <w:t>, 2023</w:t>
      </w:r>
      <w:r w:rsidR="004610BC" w:rsidRPr="003A453A">
        <w:rPr>
          <w:rFonts w:ascii="Times New Roman" w:hAnsi="Times New Roman" w:cs="Times New Roman"/>
          <w:sz w:val="28"/>
          <w:szCs w:val="28"/>
        </w:rPr>
        <w:t>). Таким чином, абстрактний підхід з узагальненими «мовою» та «учнем» більше не може використовуватися у ході досл</w:t>
      </w:r>
      <w:r>
        <w:rPr>
          <w:rFonts w:ascii="Times New Roman" w:hAnsi="Times New Roman" w:cs="Times New Roman"/>
          <w:sz w:val="28"/>
          <w:szCs w:val="28"/>
        </w:rPr>
        <w:t>іджень мотивації, а в</w:t>
      </w:r>
      <w:r w:rsidR="00361ECC" w:rsidRPr="003A453A">
        <w:rPr>
          <w:rFonts w:ascii="Times New Roman" w:hAnsi="Times New Roman" w:cs="Times New Roman"/>
          <w:sz w:val="28"/>
          <w:szCs w:val="28"/>
        </w:rPr>
        <w:t>ивчаючи</w:t>
      </w:r>
      <w:r w:rsidR="004610BC" w:rsidRPr="003A453A">
        <w:rPr>
          <w:rFonts w:ascii="Times New Roman" w:hAnsi="Times New Roman" w:cs="Times New Roman"/>
          <w:sz w:val="28"/>
          <w:szCs w:val="28"/>
        </w:rPr>
        <w:t xml:space="preserve"> вмотивованість учнів потрібно брати до уваги їх суспільне, професійне та особисте життя (</w:t>
      </w:r>
      <w:r w:rsidRPr="004A7339">
        <w:rPr>
          <w:rFonts w:ascii="Times New Roman" w:hAnsi="Times New Roman" w:cs="Times New Roman"/>
          <w:sz w:val="28"/>
          <w:szCs w:val="28"/>
        </w:rPr>
        <w:t xml:space="preserve">Dornyei, </w:t>
      </w:r>
      <w:r w:rsidRPr="004A7339">
        <w:rPr>
          <w:rFonts w:ascii="Times New Roman" w:hAnsi="Times New Roman" w:cs="Times New Roman"/>
          <w:sz w:val="28"/>
          <w:szCs w:val="28"/>
          <w:lang w:val="en-GB"/>
        </w:rPr>
        <w:t>Ushioda</w:t>
      </w:r>
      <w:r w:rsidRPr="004A7339">
        <w:rPr>
          <w:rFonts w:ascii="Times New Roman" w:hAnsi="Times New Roman" w:cs="Times New Roman"/>
          <w:sz w:val="28"/>
          <w:szCs w:val="28"/>
        </w:rPr>
        <w:t>, 2009</w:t>
      </w:r>
      <w:r>
        <w:rPr>
          <w:rFonts w:ascii="Times New Roman" w:hAnsi="Times New Roman" w:cs="Times New Roman"/>
          <w:sz w:val="28"/>
          <w:szCs w:val="28"/>
        </w:rPr>
        <w:t xml:space="preserve">; </w:t>
      </w:r>
      <w:r w:rsidR="00360269" w:rsidRPr="004A7339">
        <w:rPr>
          <w:rFonts w:ascii="Times New Roman" w:hAnsi="Times New Roman" w:cs="Times New Roman"/>
          <w:sz w:val="28"/>
          <w:szCs w:val="28"/>
        </w:rPr>
        <w:t>Dornyei, 2011</w:t>
      </w:r>
      <w:r w:rsidR="004610BC" w:rsidRPr="004A7339">
        <w:rPr>
          <w:rFonts w:ascii="Times New Roman" w:hAnsi="Times New Roman" w:cs="Times New Roman"/>
          <w:sz w:val="28"/>
          <w:szCs w:val="28"/>
        </w:rPr>
        <w:t>).</w:t>
      </w:r>
    </w:p>
    <w:p w14:paraId="615C381C" w14:textId="77777777" w:rsidR="009C6D9A" w:rsidRPr="003A453A" w:rsidRDefault="004610BC"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Одним з компонентів особистісного</w:t>
      </w:r>
      <w:r w:rsidR="00CF5026" w:rsidRPr="003A453A">
        <w:rPr>
          <w:rFonts w:ascii="Times New Roman" w:hAnsi="Times New Roman" w:cs="Times New Roman"/>
          <w:sz w:val="28"/>
          <w:szCs w:val="28"/>
        </w:rPr>
        <w:t xml:space="preserve"> підходу до вивчення мотивації</w:t>
      </w:r>
      <w:r w:rsidRPr="003A453A">
        <w:rPr>
          <w:rFonts w:ascii="Times New Roman" w:hAnsi="Times New Roman" w:cs="Times New Roman"/>
          <w:sz w:val="28"/>
          <w:szCs w:val="28"/>
        </w:rPr>
        <w:t xml:space="preserve"> є вироблена Дернеєм система Ідеального мовного «Я» (2005).</w:t>
      </w:r>
      <w:r w:rsidR="009C6D9A" w:rsidRPr="003A453A">
        <w:rPr>
          <w:rFonts w:ascii="Times New Roman" w:hAnsi="Times New Roman" w:cs="Times New Roman"/>
          <w:sz w:val="28"/>
          <w:szCs w:val="28"/>
        </w:rPr>
        <w:t xml:space="preserve"> До цієї системи входять:</w:t>
      </w:r>
    </w:p>
    <w:p w14:paraId="29E171F3" w14:textId="125754FD" w:rsidR="009C6D9A" w:rsidRPr="003A453A" w:rsidRDefault="009C6D9A" w:rsidP="00602C8C">
      <w:pPr>
        <w:pStyle w:val="a3"/>
        <w:numPr>
          <w:ilvl w:val="0"/>
          <w:numId w:val="3"/>
        </w:numPr>
        <w:spacing w:after="0" w:line="360" w:lineRule="auto"/>
        <w:ind w:left="990"/>
        <w:jc w:val="both"/>
        <w:rPr>
          <w:rFonts w:ascii="Times New Roman" w:hAnsi="Times New Roman" w:cs="Times New Roman"/>
          <w:sz w:val="28"/>
          <w:szCs w:val="28"/>
        </w:rPr>
      </w:pPr>
      <w:r w:rsidRPr="003A453A">
        <w:rPr>
          <w:rFonts w:ascii="Times New Roman" w:hAnsi="Times New Roman" w:cs="Times New Roman"/>
          <w:sz w:val="28"/>
          <w:szCs w:val="28"/>
        </w:rPr>
        <w:t>Ідеальне мовне «Я»</w:t>
      </w:r>
      <w:r w:rsidR="0003159E">
        <w:rPr>
          <w:rFonts w:ascii="Times New Roman" w:hAnsi="Times New Roman" w:cs="Times New Roman"/>
          <w:sz w:val="28"/>
          <w:szCs w:val="28"/>
        </w:rPr>
        <w:t xml:space="preserve"> -</w:t>
      </w:r>
      <w:r w:rsidRPr="003A453A">
        <w:rPr>
          <w:rFonts w:ascii="Times New Roman" w:hAnsi="Times New Roman" w:cs="Times New Roman"/>
          <w:sz w:val="28"/>
          <w:szCs w:val="28"/>
        </w:rPr>
        <w:t xml:space="preserve"> виступ</w:t>
      </w:r>
      <w:r w:rsidR="000D7E47">
        <w:rPr>
          <w:rFonts w:ascii="Times New Roman" w:hAnsi="Times New Roman" w:cs="Times New Roman"/>
          <w:sz w:val="28"/>
          <w:szCs w:val="28"/>
        </w:rPr>
        <w:t>ає найсильнішим мотивом до дії</w:t>
      </w:r>
      <w:r w:rsidRPr="003A453A">
        <w:rPr>
          <w:rFonts w:ascii="Times New Roman" w:hAnsi="Times New Roman" w:cs="Times New Roman"/>
          <w:sz w:val="28"/>
          <w:szCs w:val="28"/>
        </w:rPr>
        <w:t>. Викликає сильне бажання знизити рівень розбіжності між реальними мовними знаннями та умін</w:t>
      </w:r>
      <w:r w:rsidR="000D7E47">
        <w:rPr>
          <w:rFonts w:ascii="Times New Roman" w:hAnsi="Times New Roman" w:cs="Times New Roman"/>
          <w:sz w:val="28"/>
          <w:szCs w:val="28"/>
        </w:rPr>
        <w:t>нями з їх бажаним еквівалентом</w:t>
      </w:r>
      <w:r w:rsidRPr="003A453A">
        <w:rPr>
          <w:rFonts w:ascii="Times New Roman" w:hAnsi="Times New Roman" w:cs="Times New Roman"/>
          <w:sz w:val="28"/>
          <w:szCs w:val="28"/>
        </w:rPr>
        <w:t xml:space="preserve">. </w:t>
      </w:r>
      <w:r w:rsidR="006920D0" w:rsidRPr="003A453A">
        <w:rPr>
          <w:rFonts w:ascii="Times New Roman" w:hAnsi="Times New Roman" w:cs="Times New Roman"/>
          <w:sz w:val="28"/>
          <w:szCs w:val="28"/>
        </w:rPr>
        <w:t>До цього компоненту системи входить інтегрован</w:t>
      </w:r>
      <w:r w:rsidR="000D7E47">
        <w:rPr>
          <w:rFonts w:ascii="Times New Roman" w:hAnsi="Times New Roman" w:cs="Times New Roman"/>
          <w:sz w:val="28"/>
          <w:szCs w:val="28"/>
        </w:rPr>
        <w:t>а та інструментальна мотивації</w:t>
      </w:r>
      <w:r w:rsidR="006920D0" w:rsidRPr="003A453A">
        <w:rPr>
          <w:rFonts w:ascii="Times New Roman" w:hAnsi="Times New Roman" w:cs="Times New Roman"/>
          <w:sz w:val="28"/>
          <w:szCs w:val="28"/>
        </w:rPr>
        <w:t>.</w:t>
      </w:r>
    </w:p>
    <w:p w14:paraId="48DD40B5" w14:textId="12B2D7A3" w:rsidR="006920D0" w:rsidRPr="000D7E47" w:rsidRDefault="006920D0" w:rsidP="000D7E47">
      <w:pPr>
        <w:pStyle w:val="a3"/>
        <w:numPr>
          <w:ilvl w:val="0"/>
          <w:numId w:val="3"/>
        </w:numPr>
        <w:spacing w:after="0" w:line="360" w:lineRule="auto"/>
        <w:ind w:left="990"/>
        <w:jc w:val="both"/>
        <w:rPr>
          <w:rFonts w:ascii="Times New Roman" w:hAnsi="Times New Roman" w:cs="Times New Roman"/>
          <w:sz w:val="28"/>
          <w:szCs w:val="28"/>
        </w:rPr>
      </w:pPr>
      <w:r w:rsidRPr="003A453A">
        <w:rPr>
          <w:rFonts w:ascii="Times New Roman" w:hAnsi="Times New Roman" w:cs="Times New Roman"/>
          <w:sz w:val="28"/>
          <w:szCs w:val="28"/>
        </w:rPr>
        <w:t>Необхідне мовне «Я» - до цього компоненту структури входить вироблення характеристик, які є необхідними для вироблення Ідеального мовного «Я». Також, в цій частині йде процес уникнення тих характеристик, я</w:t>
      </w:r>
      <w:r w:rsidR="000D7E47">
        <w:rPr>
          <w:rFonts w:ascii="Times New Roman" w:hAnsi="Times New Roman" w:cs="Times New Roman"/>
          <w:sz w:val="28"/>
          <w:szCs w:val="28"/>
        </w:rPr>
        <w:t>кі можуть призвести до невдачі</w:t>
      </w:r>
      <w:r w:rsidRPr="000D7E47">
        <w:rPr>
          <w:rFonts w:ascii="Times New Roman" w:hAnsi="Times New Roman" w:cs="Times New Roman"/>
          <w:sz w:val="28"/>
          <w:szCs w:val="28"/>
        </w:rPr>
        <w:t>. Сюди входять більш з</w:t>
      </w:r>
      <w:r w:rsidR="000D7E47">
        <w:rPr>
          <w:rFonts w:ascii="Times New Roman" w:hAnsi="Times New Roman" w:cs="Times New Roman"/>
          <w:sz w:val="28"/>
          <w:szCs w:val="28"/>
        </w:rPr>
        <w:t>овнішні інструментальні мотиви</w:t>
      </w:r>
      <w:r w:rsidRPr="000D7E47">
        <w:rPr>
          <w:rFonts w:ascii="Times New Roman" w:hAnsi="Times New Roman" w:cs="Times New Roman"/>
          <w:sz w:val="28"/>
          <w:szCs w:val="28"/>
        </w:rPr>
        <w:t>.</w:t>
      </w:r>
    </w:p>
    <w:p w14:paraId="6B0839E4" w14:textId="3299E266" w:rsidR="006920D0" w:rsidRPr="003A453A" w:rsidRDefault="006920D0" w:rsidP="00602C8C">
      <w:pPr>
        <w:pStyle w:val="a3"/>
        <w:numPr>
          <w:ilvl w:val="0"/>
          <w:numId w:val="3"/>
        </w:numPr>
        <w:spacing w:after="0" w:line="360" w:lineRule="auto"/>
        <w:ind w:left="990"/>
        <w:jc w:val="both"/>
        <w:rPr>
          <w:rFonts w:ascii="Times New Roman" w:hAnsi="Times New Roman" w:cs="Times New Roman"/>
          <w:sz w:val="28"/>
          <w:szCs w:val="28"/>
        </w:rPr>
      </w:pPr>
      <w:r w:rsidRPr="003A453A">
        <w:rPr>
          <w:rFonts w:ascii="Times New Roman" w:hAnsi="Times New Roman" w:cs="Times New Roman"/>
          <w:sz w:val="28"/>
          <w:szCs w:val="28"/>
        </w:rPr>
        <w:t xml:space="preserve">Досвід у вивченні іноземної мови – сюди входять ситуативні фактори впливу на мотивацію, що </w:t>
      </w:r>
      <w:r w:rsidR="00AF1824">
        <w:rPr>
          <w:rFonts w:ascii="Times New Roman" w:hAnsi="Times New Roman" w:cs="Times New Roman"/>
          <w:sz w:val="28"/>
          <w:szCs w:val="28"/>
        </w:rPr>
        <w:t xml:space="preserve">містять в собі </w:t>
      </w:r>
      <w:r w:rsidRPr="003A453A">
        <w:rPr>
          <w:rFonts w:ascii="Times New Roman" w:hAnsi="Times New Roman" w:cs="Times New Roman"/>
          <w:sz w:val="28"/>
          <w:szCs w:val="28"/>
        </w:rPr>
        <w:t>календарно-тематичне планування, вплив вчителя, досвід роботи у групі, досвід досягнень та невдач (</w:t>
      </w:r>
      <w:r w:rsidR="00360269" w:rsidRPr="003A453A">
        <w:rPr>
          <w:rFonts w:ascii="Times New Roman" w:hAnsi="Times New Roman" w:cs="Times New Roman"/>
          <w:sz w:val="28"/>
          <w:szCs w:val="28"/>
        </w:rPr>
        <w:t>Dornyei, 2011</w:t>
      </w:r>
      <w:r w:rsidRPr="003A453A">
        <w:rPr>
          <w:rFonts w:ascii="Times New Roman" w:hAnsi="Times New Roman" w:cs="Times New Roman"/>
          <w:sz w:val="28"/>
          <w:szCs w:val="28"/>
        </w:rPr>
        <w:t>).</w:t>
      </w:r>
    </w:p>
    <w:p w14:paraId="35A1CD60" w14:textId="548F352D" w:rsidR="006920D0" w:rsidRPr="003A453A" w:rsidRDefault="00361ECC"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Отже, питання мот</w:t>
      </w:r>
      <w:r w:rsidR="00EB0C26" w:rsidRPr="003A453A">
        <w:rPr>
          <w:rFonts w:ascii="Times New Roman" w:hAnsi="Times New Roman" w:cs="Times New Roman"/>
          <w:sz w:val="28"/>
          <w:szCs w:val="28"/>
        </w:rPr>
        <w:t xml:space="preserve">ивації є комплексним </w:t>
      </w:r>
      <w:r w:rsidRPr="003A453A">
        <w:rPr>
          <w:rFonts w:ascii="Times New Roman" w:hAnsi="Times New Roman" w:cs="Times New Roman"/>
          <w:sz w:val="28"/>
          <w:szCs w:val="28"/>
        </w:rPr>
        <w:t>як у сфері психології</w:t>
      </w:r>
      <w:r w:rsidR="00AF1824">
        <w:rPr>
          <w:rFonts w:ascii="Times New Roman" w:hAnsi="Times New Roman" w:cs="Times New Roman"/>
          <w:sz w:val="28"/>
          <w:szCs w:val="28"/>
        </w:rPr>
        <w:t>,</w:t>
      </w:r>
      <w:r w:rsidRPr="003A453A">
        <w:rPr>
          <w:rFonts w:ascii="Times New Roman" w:hAnsi="Times New Roman" w:cs="Times New Roman"/>
          <w:sz w:val="28"/>
          <w:szCs w:val="28"/>
        </w:rPr>
        <w:t xml:space="preserve"> так і у сфері вивчення іноземних мов. Психологи та методисти, намагаючись дослідити мотивацію людини, створюють різні теорії, що стосуються мотивів та того як</w:t>
      </w:r>
      <w:r w:rsidR="00EB0C26" w:rsidRPr="003A453A">
        <w:rPr>
          <w:rFonts w:ascii="Times New Roman" w:hAnsi="Times New Roman" w:cs="Times New Roman"/>
          <w:sz w:val="28"/>
          <w:szCs w:val="28"/>
        </w:rPr>
        <w:t xml:space="preserve"> вони реалізовуються.</w:t>
      </w:r>
      <w:r w:rsidR="00CF5026" w:rsidRPr="003A453A">
        <w:rPr>
          <w:rFonts w:ascii="Times New Roman" w:hAnsi="Times New Roman" w:cs="Times New Roman"/>
          <w:sz w:val="28"/>
          <w:szCs w:val="28"/>
        </w:rPr>
        <w:t xml:space="preserve"> Ці теорії поділяються на ті, що досліджують суть поняття мотивації, та ті, які вивчають її практичні прояви.</w:t>
      </w:r>
      <w:r w:rsidR="00EB0C26" w:rsidRPr="003A453A">
        <w:rPr>
          <w:rFonts w:ascii="Times New Roman" w:hAnsi="Times New Roman" w:cs="Times New Roman"/>
          <w:sz w:val="28"/>
          <w:szCs w:val="28"/>
        </w:rPr>
        <w:t xml:space="preserve"> У питанні вивчення мов,</w:t>
      </w:r>
      <w:r w:rsidR="00CF5026" w:rsidRPr="003A453A">
        <w:rPr>
          <w:rFonts w:ascii="Times New Roman" w:hAnsi="Times New Roman" w:cs="Times New Roman"/>
          <w:sz w:val="28"/>
          <w:szCs w:val="28"/>
        </w:rPr>
        <w:t xml:space="preserve"> мотивація розглядається як </w:t>
      </w:r>
      <w:r w:rsidR="007F42B7" w:rsidRPr="003A453A">
        <w:rPr>
          <w:rFonts w:ascii="Times New Roman" w:hAnsi="Times New Roman" w:cs="Times New Roman"/>
          <w:sz w:val="28"/>
          <w:szCs w:val="28"/>
        </w:rPr>
        <w:t>особистісний фактор впливу на результативність навчання, на який діють зовнішні умови, та внутрішнє бачення бажаного кінцевого результату</w:t>
      </w:r>
      <w:r w:rsidR="00EB0C26" w:rsidRPr="003A453A">
        <w:rPr>
          <w:rFonts w:ascii="Times New Roman" w:hAnsi="Times New Roman" w:cs="Times New Roman"/>
          <w:sz w:val="28"/>
          <w:szCs w:val="28"/>
        </w:rPr>
        <w:t>.</w:t>
      </w:r>
    </w:p>
    <w:p w14:paraId="1B50A4EF" w14:textId="77777777" w:rsidR="007F42B7" w:rsidRPr="003A453A" w:rsidRDefault="007F42B7" w:rsidP="003A453A">
      <w:pPr>
        <w:spacing w:after="0" w:line="360" w:lineRule="auto"/>
        <w:jc w:val="both"/>
        <w:rPr>
          <w:rFonts w:ascii="Times New Roman" w:hAnsi="Times New Roman" w:cs="Times New Roman"/>
          <w:sz w:val="28"/>
          <w:szCs w:val="28"/>
        </w:rPr>
      </w:pPr>
    </w:p>
    <w:p w14:paraId="7FD41C1E" w14:textId="77777777" w:rsidR="006920D0" w:rsidRPr="007E0582" w:rsidRDefault="00AE640F" w:rsidP="007E0582">
      <w:pPr>
        <w:pStyle w:val="2"/>
        <w:spacing w:before="0" w:line="360" w:lineRule="auto"/>
        <w:jc w:val="both"/>
        <w:rPr>
          <w:rFonts w:ascii="Times New Roman" w:hAnsi="Times New Roman" w:cs="Times New Roman"/>
          <w:b/>
          <w:color w:val="auto"/>
          <w:sz w:val="28"/>
        </w:rPr>
      </w:pPr>
      <w:bookmarkStart w:id="8" w:name="_Toc150586333"/>
      <w:r w:rsidRPr="007E0582">
        <w:rPr>
          <w:rFonts w:ascii="Times New Roman" w:hAnsi="Times New Roman" w:cs="Times New Roman"/>
          <w:b/>
          <w:color w:val="auto"/>
          <w:sz w:val="28"/>
        </w:rPr>
        <w:t>1.2. Чинники, що впливають на мотивацію учнів старшої школи у процесі вивчення англійської мови</w:t>
      </w:r>
      <w:bookmarkEnd w:id="8"/>
    </w:p>
    <w:p w14:paraId="0747AD0D" w14:textId="77777777" w:rsidR="00AE640F" w:rsidRPr="003A453A" w:rsidRDefault="00AE640F" w:rsidP="003A453A">
      <w:pPr>
        <w:spacing w:after="0" w:line="360" w:lineRule="auto"/>
        <w:ind w:firstLine="680"/>
        <w:jc w:val="both"/>
        <w:rPr>
          <w:rFonts w:ascii="Times New Roman" w:hAnsi="Times New Roman" w:cs="Times New Roman"/>
          <w:sz w:val="28"/>
          <w:szCs w:val="28"/>
        </w:rPr>
      </w:pPr>
    </w:p>
    <w:p w14:paraId="63C692D4" w14:textId="5EC3532A" w:rsidR="00AE640F" w:rsidRPr="003A453A" w:rsidRDefault="00D1105F"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Починаючи приблизно з 12 років, учні 8-11 класів переходять до підліткового віку. У віковій психології існує велика кількість визначень даного періоду життя людини. Згідно з визначенням в психології, підлітки починають цей вік в 12-13 років, який триває до завершення фізіологічного та нейробіологічног</w:t>
      </w:r>
      <w:r w:rsidR="00AF1824">
        <w:rPr>
          <w:rFonts w:ascii="Times New Roman" w:hAnsi="Times New Roman" w:cs="Times New Roman"/>
          <w:sz w:val="28"/>
          <w:szCs w:val="28"/>
        </w:rPr>
        <w:t>о формування людини, що настає у</w:t>
      </w:r>
      <w:r w:rsidRPr="003A453A">
        <w:rPr>
          <w:rFonts w:ascii="Times New Roman" w:hAnsi="Times New Roman" w:cs="Times New Roman"/>
          <w:sz w:val="28"/>
          <w:szCs w:val="28"/>
        </w:rPr>
        <w:t xml:space="preserve"> 20 років (</w:t>
      </w:r>
      <w:r w:rsidR="00E97B35" w:rsidRPr="00E97B35">
        <w:rPr>
          <w:rFonts w:ascii="Times New Roman" w:hAnsi="Times New Roman" w:cs="Times New Roman"/>
          <w:sz w:val="28"/>
          <w:szCs w:val="28"/>
          <w:lang w:val="en-GB"/>
        </w:rPr>
        <w:t>Psychologytoday</w:t>
      </w:r>
      <w:r w:rsidRPr="00E97B35">
        <w:rPr>
          <w:rFonts w:ascii="Times New Roman" w:hAnsi="Times New Roman" w:cs="Times New Roman"/>
          <w:sz w:val="28"/>
          <w:szCs w:val="28"/>
        </w:rPr>
        <w:t>)</w:t>
      </w:r>
      <w:r w:rsidRPr="003A453A">
        <w:rPr>
          <w:rFonts w:ascii="Times New Roman" w:hAnsi="Times New Roman" w:cs="Times New Roman"/>
          <w:sz w:val="28"/>
          <w:szCs w:val="28"/>
        </w:rPr>
        <w:t xml:space="preserve">. </w:t>
      </w:r>
      <w:r w:rsidR="00E97B35" w:rsidRPr="00E97B35">
        <w:rPr>
          <w:rFonts w:ascii="Times New Roman" w:hAnsi="Times New Roman" w:cs="Times New Roman"/>
          <w:sz w:val="28"/>
          <w:szCs w:val="28"/>
        </w:rPr>
        <w:t xml:space="preserve">Згідно зі словником психологічних термінів </w:t>
      </w:r>
      <w:r w:rsidR="00E97B35" w:rsidRPr="00E97B35">
        <w:rPr>
          <w:rFonts w:ascii="Times New Roman" w:hAnsi="Times New Roman" w:cs="Times New Roman"/>
          <w:sz w:val="28"/>
          <w:szCs w:val="28"/>
          <w:lang w:val="en-GB"/>
        </w:rPr>
        <w:t>Psychology</w:t>
      </w:r>
      <w:r w:rsidR="00E97B35" w:rsidRPr="00E97B35">
        <w:rPr>
          <w:rFonts w:ascii="Times New Roman" w:hAnsi="Times New Roman" w:cs="Times New Roman"/>
          <w:sz w:val="28"/>
          <w:szCs w:val="28"/>
        </w:rPr>
        <w:t xml:space="preserve"> </w:t>
      </w:r>
      <w:r w:rsidR="00E97B35" w:rsidRPr="00E97B35">
        <w:rPr>
          <w:rFonts w:ascii="Times New Roman" w:hAnsi="Times New Roman" w:cs="Times New Roman"/>
          <w:sz w:val="28"/>
          <w:szCs w:val="28"/>
          <w:lang w:val="en-GB"/>
        </w:rPr>
        <w:t>Today</w:t>
      </w:r>
      <w:r w:rsidR="00E97B35" w:rsidRPr="00E97B35">
        <w:rPr>
          <w:rFonts w:ascii="Times New Roman" w:hAnsi="Times New Roman" w:cs="Times New Roman"/>
          <w:sz w:val="28"/>
          <w:szCs w:val="28"/>
        </w:rPr>
        <w:t xml:space="preserve"> </w:t>
      </w:r>
      <w:r w:rsidR="007F42B7" w:rsidRPr="00E97B35">
        <w:rPr>
          <w:rFonts w:ascii="Times New Roman" w:hAnsi="Times New Roman" w:cs="Times New Roman"/>
          <w:sz w:val="28"/>
          <w:szCs w:val="28"/>
        </w:rPr>
        <w:t>п</w:t>
      </w:r>
      <w:r w:rsidR="007F42B7" w:rsidRPr="003A453A">
        <w:rPr>
          <w:rFonts w:ascii="Times New Roman" w:hAnsi="Times New Roman" w:cs="Times New Roman"/>
          <w:sz w:val="28"/>
          <w:szCs w:val="28"/>
        </w:rPr>
        <w:t>еріод підліткового віку проходить</w:t>
      </w:r>
      <w:r w:rsidRPr="003A453A">
        <w:rPr>
          <w:rFonts w:ascii="Times New Roman" w:hAnsi="Times New Roman" w:cs="Times New Roman"/>
          <w:sz w:val="28"/>
          <w:szCs w:val="28"/>
        </w:rPr>
        <w:t xml:space="preserve"> з 13 до 19 років, та характеризується переход</w:t>
      </w:r>
      <w:r w:rsidR="00E97B35">
        <w:rPr>
          <w:rFonts w:ascii="Times New Roman" w:hAnsi="Times New Roman" w:cs="Times New Roman"/>
          <w:sz w:val="28"/>
          <w:szCs w:val="28"/>
        </w:rPr>
        <w:t>ом від дитинства до дорослост</w:t>
      </w:r>
      <w:r w:rsidR="00E97B35" w:rsidRPr="00E97B35">
        <w:rPr>
          <w:rFonts w:ascii="Times New Roman" w:hAnsi="Times New Roman" w:cs="Times New Roman"/>
          <w:sz w:val="28"/>
          <w:szCs w:val="28"/>
        </w:rPr>
        <w:t>і</w:t>
      </w:r>
      <w:r w:rsidRPr="00E97B35">
        <w:rPr>
          <w:rFonts w:ascii="Times New Roman" w:hAnsi="Times New Roman" w:cs="Times New Roman"/>
          <w:sz w:val="28"/>
          <w:szCs w:val="28"/>
        </w:rPr>
        <w:t>.</w:t>
      </w:r>
    </w:p>
    <w:p w14:paraId="53FBB751" w14:textId="6B020303" w:rsidR="00D1105F" w:rsidRPr="003A453A" w:rsidRDefault="00D1105F"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 xml:space="preserve">Цей вік </w:t>
      </w:r>
      <w:r w:rsidR="00AF1824">
        <w:rPr>
          <w:rFonts w:ascii="Times New Roman" w:hAnsi="Times New Roman" w:cs="Times New Roman"/>
          <w:sz w:val="28"/>
          <w:szCs w:val="28"/>
        </w:rPr>
        <w:t xml:space="preserve">заведено </w:t>
      </w:r>
      <w:r w:rsidRPr="003A453A">
        <w:rPr>
          <w:rFonts w:ascii="Times New Roman" w:hAnsi="Times New Roman" w:cs="Times New Roman"/>
          <w:sz w:val="28"/>
          <w:szCs w:val="28"/>
        </w:rPr>
        <w:t>ділити на три категорії, кожна з яких має власні психофізіологічні зміни (</w:t>
      </w:r>
      <w:r w:rsidR="00360269" w:rsidRPr="003A453A">
        <w:rPr>
          <w:rFonts w:ascii="Times New Roman" w:hAnsi="Times New Roman" w:cs="Times New Roman"/>
          <w:sz w:val="28"/>
          <w:szCs w:val="28"/>
        </w:rPr>
        <w:t>Lewis, 2007</w:t>
      </w:r>
      <w:r w:rsidRPr="003A453A">
        <w:rPr>
          <w:rFonts w:ascii="Times New Roman" w:hAnsi="Times New Roman" w:cs="Times New Roman"/>
          <w:sz w:val="28"/>
          <w:szCs w:val="28"/>
        </w:rPr>
        <w:t>)</w:t>
      </w:r>
      <w:r w:rsidR="00B04E13">
        <w:rPr>
          <w:rFonts w:ascii="Times New Roman" w:hAnsi="Times New Roman" w:cs="Times New Roman"/>
          <w:sz w:val="28"/>
          <w:szCs w:val="28"/>
        </w:rPr>
        <w:t>.</w:t>
      </w:r>
    </w:p>
    <w:p w14:paraId="7AB47244" w14:textId="64CAD762" w:rsidR="009F2323" w:rsidRPr="003A453A" w:rsidRDefault="00D1105F" w:rsidP="004F606A">
      <w:pPr>
        <w:pStyle w:val="a3"/>
        <w:numPr>
          <w:ilvl w:val="0"/>
          <w:numId w:val="42"/>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Вік 12-14 років. У даному періоді відбувається різка зміна в рості, яка є швидшою</w:t>
      </w:r>
      <w:r w:rsidR="000D7E47">
        <w:rPr>
          <w:rFonts w:ascii="Times New Roman" w:hAnsi="Times New Roman" w:cs="Times New Roman"/>
          <w:sz w:val="28"/>
          <w:szCs w:val="28"/>
        </w:rPr>
        <w:t xml:space="preserve"> в представників жіночого роду</w:t>
      </w:r>
      <w:r w:rsidRPr="003A453A">
        <w:rPr>
          <w:rFonts w:ascii="Times New Roman" w:hAnsi="Times New Roman" w:cs="Times New Roman"/>
          <w:sz w:val="28"/>
          <w:szCs w:val="28"/>
        </w:rPr>
        <w:t>. Також, важливим фактором змін для даного віку є зосередженість на власній зовнішності, що безпосередньо впливає на продуктивність підлітка т</w:t>
      </w:r>
      <w:r w:rsidR="000D7E47">
        <w:rPr>
          <w:rFonts w:ascii="Times New Roman" w:hAnsi="Times New Roman" w:cs="Times New Roman"/>
          <w:sz w:val="28"/>
          <w:szCs w:val="28"/>
        </w:rPr>
        <w:t>а його впевненість у собі</w:t>
      </w:r>
      <w:r w:rsidR="007F42B7" w:rsidRPr="003A453A">
        <w:rPr>
          <w:rFonts w:ascii="Times New Roman" w:hAnsi="Times New Roman" w:cs="Times New Roman"/>
          <w:sz w:val="28"/>
          <w:szCs w:val="28"/>
        </w:rPr>
        <w:t>. До</w:t>
      </w:r>
      <w:r w:rsidRPr="003A453A">
        <w:rPr>
          <w:rFonts w:ascii="Times New Roman" w:hAnsi="Times New Roman" w:cs="Times New Roman"/>
          <w:sz w:val="28"/>
          <w:szCs w:val="28"/>
        </w:rPr>
        <w:t xml:space="preserve"> соціальних змін відноситься зміна порядку ролей для підлітка. Батьки та </w:t>
      </w:r>
      <w:r w:rsidR="009F2323" w:rsidRPr="003A453A">
        <w:rPr>
          <w:rFonts w:ascii="Times New Roman" w:hAnsi="Times New Roman" w:cs="Times New Roman"/>
          <w:sz w:val="28"/>
          <w:szCs w:val="28"/>
        </w:rPr>
        <w:t>вчителі</w:t>
      </w:r>
      <w:r w:rsidRPr="003A453A">
        <w:rPr>
          <w:rFonts w:ascii="Times New Roman" w:hAnsi="Times New Roman" w:cs="Times New Roman"/>
          <w:sz w:val="28"/>
          <w:szCs w:val="28"/>
        </w:rPr>
        <w:t xml:space="preserve"> більше не мають сильного впливу на учня, </w:t>
      </w:r>
      <w:r w:rsidR="009F2323" w:rsidRPr="003A453A">
        <w:rPr>
          <w:rFonts w:ascii="Times New Roman" w:hAnsi="Times New Roman" w:cs="Times New Roman"/>
          <w:sz w:val="28"/>
          <w:szCs w:val="28"/>
        </w:rPr>
        <w:t>тепер</w:t>
      </w:r>
      <w:r w:rsidRPr="003A453A">
        <w:rPr>
          <w:rFonts w:ascii="Times New Roman" w:hAnsi="Times New Roman" w:cs="Times New Roman"/>
          <w:sz w:val="28"/>
          <w:szCs w:val="28"/>
        </w:rPr>
        <w:t xml:space="preserve"> основний фокус приходиться н</w:t>
      </w:r>
      <w:r w:rsidR="009F2323" w:rsidRPr="003A453A">
        <w:rPr>
          <w:rFonts w:ascii="Times New Roman" w:hAnsi="Times New Roman" w:cs="Times New Roman"/>
          <w:sz w:val="28"/>
          <w:szCs w:val="28"/>
        </w:rPr>
        <w:t xml:space="preserve">а групи однолітків та </w:t>
      </w:r>
      <w:r w:rsidR="000D7E47">
        <w:rPr>
          <w:rFonts w:ascii="Times New Roman" w:hAnsi="Times New Roman" w:cs="Times New Roman"/>
          <w:sz w:val="28"/>
          <w:szCs w:val="28"/>
        </w:rPr>
        <w:t>друзів, а також на субкультури</w:t>
      </w:r>
      <w:r w:rsidR="009F2323" w:rsidRPr="003A453A">
        <w:rPr>
          <w:rFonts w:ascii="Times New Roman" w:hAnsi="Times New Roman" w:cs="Times New Roman"/>
          <w:sz w:val="28"/>
          <w:szCs w:val="28"/>
        </w:rPr>
        <w:t xml:space="preserve">. Гендерний поділ у даних групах все ще </w:t>
      </w:r>
      <w:r w:rsidR="000D7E47">
        <w:rPr>
          <w:rFonts w:ascii="Times New Roman" w:hAnsi="Times New Roman" w:cs="Times New Roman"/>
          <w:sz w:val="28"/>
          <w:szCs w:val="28"/>
        </w:rPr>
        <w:t>є присутнім та чітко вираженим</w:t>
      </w:r>
      <w:r w:rsidR="009F2323" w:rsidRPr="003A453A">
        <w:rPr>
          <w:rFonts w:ascii="Times New Roman" w:hAnsi="Times New Roman" w:cs="Times New Roman"/>
          <w:sz w:val="28"/>
          <w:szCs w:val="28"/>
        </w:rPr>
        <w:t>. Говорячи про мисленнєві зміни, варто зазначити, що в учнів у даному віці починає швидко розвиватися абстрактне мислення, що може бути корисним для введення більшої кількості завдань з даною характеристико</w:t>
      </w:r>
      <w:r w:rsidR="00AF1824">
        <w:rPr>
          <w:rFonts w:ascii="Times New Roman" w:hAnsi="Times New Roman" w:cs="Times New Roman"/>
          <w:sz w:val="28"/>
          <w:szCs w:val="28"/>
        </w:rPr>
        <w:t>ю</w:t>
      </w:r>
      <w:r w:rsidR="009F2323" w:rsidRPr="003A453A">
        <w:rPr>
          <w:rFonts w:ascii="Times New Roman" w:hAnsi="Times New Roman" w:cs="Times New Roman"/>
          <w:sz w:val="28"/>
          <w:szCs w:val="28"/>
        </w:rPr>
        <w:t>. Також, бачення світу підлітків 12-14 років має</w:t>
      </w:r>
      <w:r w:rsidR="000D7E47">
        <w:rPr>
          <w:rFonts w:ascii="Times New Roman" w:hAnsi="Times New Roman" w:cs="Times New Roman"/>
          <w:sz w:val="28"/>
          <w:szCs w:val="28"/>
        </w:rPr>
        <w:t xml:space="preserve"> чіткий поділ на чорне та біле</w:t>
      </w:r>
      <w:r w:rsidR="009F2323" w:rsidRPr="003A453A">
        <w:rPr>
          <w:rFonts w:ascii="Times New Roman" w:hAnsi="Times New Roman" w:cs="Times New Roman"/>
          <w:sz w:val="28"/>
          <w:szCs w:val="28"/>
        </w:rPr>
        <w:t xml:space="preserve">. Учні даного віку є досить радикальними у власних судженнях та </w:t>
      </w:r>
      <w:r w:rsidR="00D315E7">
        <w:rPr>
          <w:rFonts w:ascii="Times New Roman" w:hAnsi="Times New Roman" w:cs="Times New Roman"/>
          <w:sz w:val="28"/>
          <w:szCs w:val="28"/>
        </w:rPr>
        <w:t>з</w:t>
      </w:r>
      <w:r w:rsidR="009F2323" w:rsidRPr="003A453A">
        <w:rPr>
          <w:rFonts w:ascii="Times New Roman" w:hAnsi="Times New Roman" w:cs="Times New Roman"/>
          <w:sz w:val="28"/>
          <w:szCs w:val="28"/>
        </w:rPr>
        <w:t>агітовано відстоюють їх, навіть не маючи ч</w:t>
      </w:r>
      <w:r w:rsidR="000D7E47">
        <w:rPr>
          <w:rFonts w:ascii="Times New Roman" w:hAnsi="Times New Roman" w:cs="Times New Roman"/>
          <w:sz w:val="28"/>
          <w:szCs w:val="28"/>
        </w:rPr>
        <w:t>іткого фактичного підкріплення</w:t>
      </w:r>
      <w:r w:rsidR="009F2323" w:rsidRPr="003A453A">
        <w:rPr>
          <w:rFonts w:ascii="Times New Roman" w:hAnsi="Times New Roman" w:cs="Times New Roman"/>
          <w:sz w:val="28"/>
          <w:szCs w:val="28"/>
        </w:rPr>
        <w:t>. У даному віці виникає сильна потреба розуміти власне «Я», а тому підліт</w:t>
      </w:r>
      <w:r w:rsidR="000D7E47">
        <w:rPr>
          <w:rFonts w:ascii="Times New Roman" w:hAnsi="Times New Roman" w:cs="Times New Roman"/>
          <w:sz w:val="28"/>
          <w:szCs w:val="28"/>
        </w:rPr>
        <w:t>кам характерна егоцентричність</w:t>
      </w:r>
      <w:r w:rsidR="009F2323" w:rsidRPr="003A453A">
        <w:rPr>
          <w:rFonts w:ascii="Times New Roman" w:hAnsi="Times New Roman" w:cs="Times New Roman"/>
          <w:sz w:val="28"/>
          <w:szCs w:val="28"/>
        </w:rPr>
        <w:t>.</w:t>
      </w:r>
    </w:p>
    <w:p w14:paraId="7790A4B8" w14:textId="55A43314" w:rsidR="009F2323" w:rsidRPr="003A453A" w:rsidRDefault="004B65DA" w:rsidP="004F606A">
      <w:pPr>
        <w:pStyle w:val="a3"/>
        <w:numPr>
          <w:ilvl w:val="0"/>
          <w:numId w:val="42"/>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 xml:space="preserve">Вік 14-17 років. </w:t>
      </w:r>
      <w:r w:rsidR="009F2323" w:rsidRPr="003A453A">
        <w:rPr>
          <w:rFonts w:ascii="Times New Roman" w:hAnsi="Times New Roman" w:cs="Times New Roman"/>
          <w:sz w:val="28"/>
          <w:szCs w:val="28"/>
        </w:rPr>
        <w:t>В даному віці проходить завершення ро</w:t>
      </w:r>
      <w:r w:rsidRPr="003A453A">
        <w:rPr>
          <w:rFonts w:ascii="Times New Roman" w:hAnsi="Times New Roman" w:cs="Times New Roman"/>
          <w:sz w:val="28"/>
          <w:szCs w:val="28"/>
        </w:rPr>
        <w:t>с</w:t>
      </w:r>
      <w:r w:rsidR="009F2323" w:rsidRPr="003A453A">
        <w:rPr>
          <w:rFonts w:ascii="Times New Roman" w:hAnsi="Times New Roman" w:cs="Times New Roman"/>
          <w:sz w:val="28"/>
          <w:szCs w:val="28"/>
        </w:rPr>
        <w:t>ту та розви</w:t>
      </w:r>
      <w:r w:rsidR="000D7E47">
        <w:rPr>
          <w:rFonts w:ascii="Times New Roman" w:hAnsi="Times New Roman" w:cs="Times New Roman"/>
          <w:sz w:val="28"/>
          <w:szCs w:val="28"/>
        </w:rPr>
        <w:t>тку, що пов’язане з пубертатом</w:t>
      </w:r>
      <w:r w:rsidR="009F2323" w:rsidRPr="003A453A">
        <w:rPr>
          <w:rFonts w:ascii="Times New Roman" w:hAnsi="Times New Roman" w:cs="Times New Roman"/>
          <w:sz w:val="28"/>
          <w:szCs w:val="28"/>
        </w:rPr>
        <w:t xml:space="preserve">. Розвивається чітке розуміння та бажання індивідуальності, тобто групи однолітків більше не мають сильного впливу на бачення світу </w:t>
      </w:r>
      <w:r w:rsidR="000D7E47">
        <w:rPr>
          <w:rFonts w:ascii="Times New Roman" w:hAnsi="Times New Roman" w:cs="Times New Roman"/>
          <w:sz w:val="28"/>
          <w:szCs w:val="28"/>
        </w:rPr>
        <w:t>підлітками 14-17 років</w:t>
      </w:r>
      <w:r w:rsidR="009F2323" w:rsidRPr="003A453A">
        <w:rPr>
          <w:rFonts w:ascii="Times New Roman" w:hAnsi="Times New Roman" w:cs="Times New Roman"/>
          <w:sz w:val="28"/>
          <w:szCs w:val="28"/>
        </w:rPr>
        <w:t>. В даному віці виникає бажання мати біль</w:t>
      </w:r>
      <w:r w:rsidR="000D7E47">
        <w:rPr>
          <w:rFonts w:ascii="Times New Roman" w:hAnsi="Times New Roman" w:cs="Times New Roman"/>
          <w:sz w:val="28"/>
          <w:szCs w:val="28"/>
        </w:rPr>
        <w:t>ш особисті відносини з друзями</w:t>
      </w:r>
      <w:r w:rsidR="009F2323" w:rsidRPr="003A453A">
        <w:rPr>
          <w:rFonts w:ascii="Times New Roman" w:hAnsi="Times New Roman" w:cs="Times New Roman"/>
          <w:sz w:val="28"/>
          <w:szCs w:val="28"/>
        </w:rPr>
        <w:t>. В мисленні також відбуваються зміни, що характеризуються кращим умінням планувати, розвивається концентрація. Учні даного віку можуть більше часу приділяти виконанню завдань та</w:t>
      </w:r>
      <w:r w:rsidR="00D315E7">
        <w:rPr>
          <w:rFonts w:ascii="Times New Roman" w:hAnsi="Times New Roman" w:cs="Times New Roman"/>
          <w:sz w:val="28"/>
          <w:szCs w:val="28"/>
        </w:rPr>
        <w:t xml:space="preserve"> люблять виконувати групові проє</w:t>
      </w:r>
      <w:r w:rsidR="000D7E47">
        <w:rPr>
          <w:rFonts w:ascii="Times New Roman" w:hAnsi="Times New Roman" w:cs="Times New Roman"/>
          <w:sz w:val="28"/>
          <w:szCs w:val="28"/>
        </w:rPr>
        <w:t>кти</w:t>
      </w:r>
      <w:r w:rsidR="009F2323" w:rsidRPr="003A453A">
        <w:rPr>
          <w:rFonts w:ascii="Times New Roman" w:hAnsi="Times New Roman" w:cs="Times New Roman"/>
          <w:sz w:val="28"/>
          <w:szCs w:val="28"/>
        </w:rPr>
        <w:t>. Також, в даному віці виникає розуміння, що св</w:t>
      </w:r>
      <w:r w:rsidR="000D7E47">
        <w:rPr>
          <w:rFonts w:ascii="Times New Roman" w:hAnsi="Times New Roman" w:cs="Times New Roman"/>
          <w:sz w:val="28"/>
          <w:szCs w:val="28"/>
        </w:rPr>
        <w:t>іт не ділиться на чорне і біле</w:t>
      </w:r>
      <w:r w:rsidR="009F2323" w:rsidRPr="003A453A">
        <w:rPr>
          <w:rFonts w:ascii="Times New Roman" w:hAnsi="Times New Roman" w:cs="Times New Roman"/>
          <w:sz w:val="28"/>
          <w:szCs w:val="28"/>
        </w:rPr>
        <w:t>.</w:t>
      </w:r>
    </w:p>
    <w:p w14:paraId="030C172A" w14:textId="77777777" w:rsidR="00B7665B" w:rsidRPr="003A453A" w:rsidRDefault="00B7665B" w:rsidP="004F606A">
      <w:pPr>
        <w:pStyle w:val="a3"/>
        <w:numPr>
          <w:ilvl w:val="0"/>
          <w:numId w:val="42"/>
        </w:numPr>
        <w:spacing w:after="0" w:line="360" w:lineRule="auto"/>
        <w:jc w:val="both"/>
        <w:rPr>
          <w:rFonts w:ascii="Times New Roman" w:hAnsi="Times New Roman" w:cs="Times New Roman"/>
          <w:sz w:val="28"/>
          <w:szCs w:val="28"/>
        </w:rPr>
      </w:pPr>
      <w:r w:rsidRPr="003A453A">
        <w:rPr>
          <w:rFonts w:ascii="Times New Roman" w:hAnsi="Times New Roman" w:cs="Times New Roman"/>
          <w:sz w:val="28"/>
          <w:szCs w:val="28"/>
        </w:rPr>
        <w:t>Вік 17-19 років. У даному віці підлітки вже повністю сформовані та мають більше навичок дорослої людини, що проявляється в більшій незалежності та поглядах на світ (</w:t>
      </w:r>
      <w:r w:rsidR="00360269" w:rsidRPr="003A453A">
        <w:rPr>
          <w:rFonts w:ascii="Times New Roman" w:hAnsi="Times New Roman" w:cs="Times New Roman"/>
          <w:sz w:val="28"/>
          <w:szCs w:val="28"/>
        </w:rPr>
        <w:t>Lewis, 2007</w:t>
      </w:r>
      <w:r w:rsidRPr="003A453A">
        <w:rPr>
          <w:rFonts w:ascii="Times New Roman" w:hAnsi="Times New Roman" w:cs="Times New Roman"/>
          <w:sz w:val="28"/>
          <w:szCs w:val="28"/>
        </w:rPr>
        <w:t>).</w:t>
      </w:r>
    </w:p>
    <w:p w14:paraId="01E16487" w14:textId="7D5986B4" w:rsidR="009B13BB" w:rsidRPr="003A453A" w:rsidRDefault="00B7665B"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Зазвичай, говорячи про підлітків, люди спершу думають про їх погану поведінку, невмотивованість та прокрастинацію (</w:t>
      </w:r>
      <w:r w:rsidR="00360269" w:rsidRPr="003A453A">
        <w:rPr>
          <w:rFonts w:ascii="Times New Roman" w:hAnsi="Times New Roman" w:cs="Times New Roman"/>
          <w:sz w:val="28"/>
          <w:szCs w:val="28"/>
        </w:rPr>
        <w:t>Lewis, 2007; Jensen, 2015</w:t>
      </w:r>
      <w:r w:rsidRPr="003A453A">
        <w:rPr>
          <w:rFonts w:ascii="Times New Roman" w:hAnsi="Times New Roman" w:cs="Times New Roman"/>
          <w:sz w:val="28"/>
          <w:szCs w:val="28"/>
        </w:rPr>
        <w:t>). Звісно, всі ці характеристики мають реальне життєве підкріплення, але також пояснюються психофізичними процесами</w:t>
      </w:r>
      <w:r w:rsidR="004B65DA" w:rsidRPr="003A453A">
        <w:rPr>
          <w:rFonts w:ascii="Times New Roman" w:hAnsi="Times New Roman" w:cs="Times New Roman"/>
          <w:sz w:val="28"/>
          <w:szCs w:val="28"/>
        </w:rPr>
        <w:t>,</w:t>
      </w:r>
      <w:r w:rsidRPr="003A453A">
        <w:rPr>
          <w:rFonts w:ascii="Times New Roman" w:hAnsi="Times New Roman" w:cs="Times New Roman"/>
          <w:sz w:val="28"/>
          <w:szCs w:val="28"/>
        </w:rPr>
        <w:t xml:space="preserve"> які впливають на всі сфери життя учня в даному віці, враховуючи навчання (</w:t>
      </w:r>
      <w:r w:rsidR="00161BA9" w:rsidRPr="003A453A">
        <w:rPr>
          <w:rFonts w:ascii="Times New Roman" w:hAnsi="Times New Roman" w:cs="Times New Roman"/>
          <w:sz w:val="28"/>
          <w:szCs w:val="28"/>
        </w:rPr>
        <w:t>Jensen, 2015</w:t>
      </w:r>
      <w:r w:rsidRPr="003A453A">
        <w:rPr>
          <w:rFonts w:ascii="Times New Roman" w:hAnsi="Times New Roman" w:cs="Times New Roman"/>
          <w:sz w:val="28"/>
          <w:szCs w:val="28"/>
        </w:rPr>
        <w:t>). Для того</w:t>
      </w:r>
      <w:r w:rsidR="0031101E">
        <w:rPr>
          <w:rFonts w:ascii="Times New Roman" w:hAnsi="Times New Roman" w:cs="Times New Roman"/>
          <w:sz w:val="28"/>
          <w:szCs w:val="28"/>
        </w:rPr>
        <w:t>,</w:t>
      </w:r>
      <w:r w:rsidRPr="003A453A">
        <w:rPr>
          <w:rFonts w:ascii="Times New Roman" w:hAnsi="Times New Roman" w:cs="Times New Roman"/>
          <w:sz w:val="28"/>
          <w:szCs w:val="28"/>
        </w:rPr>
        <w:t xml:space="preserve"> щоб розібратися в даному питанні, спочатку потрібно зрозуміти вплив основних гормонів (тестостерону, естрогену та прогестерону)</w:t>
      </w:r>
      <w:r w:rsidR="004F606A">
        <w:rPr>
          <w:rFonts w:ascii="Times New Roman" w:hAnsi="Times New Roman" w:cs="Times New Roman"/>
          <w:sz w:val="28"/>
          <w:szCs w:val="28"/>
        </w:rPr>
        <w:t>,</w:t>
      </w:r>
      <w:r w:rsidRPr="003A453A">
        <w:rPr>
          <w:rFonts w:ascii="Times New Roman" w:hAnsi="Times New Roman" w:cs="Times New Roman"/>
          <w:sz w:val="28"/>
          <w:szCs w:val="28"/>
        </w:rPr>
        <w:t xml:space="preserve"> інтенсивність яких </w:t>
      </w:r>
      <w:r w:rsidR="004B65DA" w:rsidRPr="003A453A">
        <w:rPr>
          <w:rFonts w:ascii="Times New Roman" w:hAnsi="Times New Roman" w:cs="Times New Roman"/>
          <w:sz w:val="28"/>
          <w:szCs w:val="28"/>
        </w:rPr>
        <w:t>варіюється</w:t>
      </w:r>
      <w:r w:rsidRPr="003A453A">
        <w:rPr>
          <w:rFonts w:ascii="Times New Roman" w:hAnsi="Times New Roman" w:cs="Times New Roman"/>
          <w:sz w:val="28"/>
          <w:szCs w:val="28"/>
        </w:rPr>
        <w:t xml:space="preserve"> </w:t>
      </w:r>
      <w:r w:rsidR="004B65DA" w:rsidRPr="003A453A">
        <w:rPr>
          <w:rFonts w:ascii="Times New Roman" w:hAnsi="Times New Roman" w:cs="Times New Roman"/>
          <w:sz w:val="28"/>
          <w:szCs w:val="28"/>
        </w:rPr>
        <w:t>в</w:t>
      </w:r>
      <w:r w:rsidRPr="003A453A">
        <w:rPr>
          <w:rFonts w:ascii="Times New Roman" w:hAnsi="Times New Roman" w:cs="Times New Roman"/>
          <w:sz w:val="28"/>
          <w:szCs w:val="28"/>
        </w:rPr>
        <w:t xml:space="preserve"> залежно</w:t>
      </w:r>
      <w:r w:rsidR="004B65DA" w:rsidRPr="003A453A">
        <w:rPr>
          <w:rFonts w:ascii="Times New Roman" w:hAnsi="Times New Roman" w:cs="Times New Roman"/>
          <w:sz w:val="28"/>
          <w:szCs w:val="28"/>
        </w:rPr>
        <w:t>сті від статі (</w:t>
      </w:r>
      <w:r w:rsidR="005D35A7">
        <w:rPr>
          <w:rFonts w:ascii="Times New Roman" w:hAnsi="Times New Roman" w:cs="Times New Roman"/>
          <w:sz w:val="28"/>
          <w:szCs w:val="28"/>
          <w:lang w:val="en-GB"/>
        </w:rPr>
        <w:t>Kabotanski</w:t>
      </w:r>
      <w:r w:rsidR="005D35A7">
        <w:rPr>
          <w:rFonts w:ascii="Times New Roman" w:hAnsi="Times New Roman" w:cs="Times New Roman"/>
          <w:sz w:val="28"/>
          <w:szCs w:val="28"/>
        </w:rPr>
        <w:t xml:space="preserve">, </w:t>
      </w:r>
      <w:r w:rsidR="005D35A7">
        <w:rPr>
          <w:rFonts w:ascii="Times New Roman" w:hAnsi="Times New Roman" w:cs="Times New Roman"/>
          <w:sz w:val="28"/>
          <w:szCs w:val="28"/>
          <w:lang w:val="en-GB"/>
        </w:rPr>
        <w:t>Somerville</w:t>
      </w:r>
      <w:r w:rsidR="005D35A7">
        <w:rPr>
          <w:rFonts w:ascii="Times New Roman" w:hAnsi="Times New Roman" w:cs="Times New Roman"/>
          <w:sz w:val="28"/>
          <w:szCs w:val="28"/>
        </w:rPr>
        <w:t>, 2021</w:t>
      </w:r>
      <w:r w:rsidR="004B65DA" w:rsidRPr="003A453A">
        <w:rPr>
          <w:rFonts w:ascii="Times New Roman" w:hAnsi="Times New Roman" w:cs="Times New Roman"/>
          <w:sz w:val="28"/>
          <w:szCs w:val="28"/>
        </w:rPr>
        <w:t>)</w:t>
      </w:r>
      <w:r w:rsidR="0080615F" w:rsidRPr="003A453A">
        <w:rPr>
          <w:rFonts w:ascii="Times New Roman" w:hAnsi="Times New Roman" w:cs="Times New Roman"/>
          <w:sz w:val="28"/>
          <w:szCs w:val="28"/>
        </w:rPr>
        <w:t>. Основною думкою</w:t>
      </w:r>
      <w:r w:rsidRPr="003A453A">
        <w:rPr>
          <w:rFonts w:ascii="Times New Roman" w:hAnsi="Times New Roman" w:cs="Times New Roman"/>
          <w:sz w:val="28"/>
          <w:szCs w:val="28"/>
        </w:rPr>
        <w:t xml:space="preserve"> </w:t>
      </w:r>
      <w:r w:rsidR="0080615F" w:rsidRPr="003A453A">
        <w:rPr>
          <w:rFonts w:ascii="Times New Roman" w:hAnsi="Times New Roman" w:cs="Times New Roman"/>
          <w:sz w:val="28"/>
          <w:szCs w:val="28"/>
        </w:rPr>
        <w:t xml:space="preserve">є </w:t>
      </w:r>
      <w:r w:rsidRPr="003A453A">
        <w:rPr>
          <w:rFonts w:ascii="Times New Roman" w:hAnsi="Times New Roman" w:cs="Times New Roman"/>
          <w:sz w:val="28"/>
          <w:szCs w:val="28"/>
        </w:rPr>
        <w:t xml:space="preserve">те, що ці гормони самі по собі не викликають погану поведінку, вона є результатом невміння мозку правильно реагувати </w:t>
      </w:r>
      <w:r w:rsidR="005D35A7">
        <w:rPr>
          <w:rFonts w:ascii="Times New Roman" w:hAnsi="Times New Roman" w:cs="Times New Roman"/>
          <w:sz w:val="28"/>
          <w:szCs w:val="28"/>
        </w:rPr>
        <w:t>на стимули які подаються тілом, через це</w:t>
      </w:r>
      <w:r w:rsidRPr="003A453A">
        <w:rPr>
          <w:rFonts w:ascii="Times New Roman" w:hAnsi="Times New Roman" w:cs="Times New Roman"/>
          <w:sz w:val="28"/>
          <w:szCs w:val="28"/>
        </w:rPr>
        <w:t xml:space="preserve"> виникає характерна поведінка, яка характеризується млявістю, розгубленістю, непродуктивністю та </w:t>
      </w:r>
      <w:r w:rsidR="00D315E7">
        <w:rPr>
          <w:rFonts w:ascii="Times New Roman" w:hAnsi="Times New Roman" w:cs="Times New Roman"/>
          <w:sz w:val="28"/>
          <w:szCs w:val="28"/>
        </w:rPr>
        <w:t xml:space="preserve">невмінням бути </w:t>
      </w:r>
      <w:r w:rsidR="00D315E7" w:rsidRPr="005D35A7">
        <w:rPr>
          <w:rFonts w:ascii="Times New Roman" w:hAnsi="Times New Roman" w:cs="Times New Roman"/>
          <w:sz w:val="28"/>
          <w:szCs w:val="28"/>
        </w:rPr>
        <w:t>само</w:t>
      </w:r>
      <w:r w:rsidRPr="005D35A7">
        <w:rPr>
          <w:rFonts w:ascii="Times New Roman" w:hAnsi="Times New Roman" w:cs="Times New Roman"/>
          <w:sz w:val="28"/>
          <w:szCs w:val="28"/>
        </w:rPr>
        <w:t>організованим (</w:t>
      </w:r>
      <w:r w:rsidR="00161BA9" w:rsidRPr="005D35A7">
        <w:rPr>
          <w:rFonts w:ascii="Times New Roman" w:hAnsi="Times New Roman" w:cs="Times New Roman"/>
          <w:sz w:val="28"/>
          <w:szCs w:val="28"/>
        </w:rPr>
        <w:t>Jensen, 2015</w:t>
      </w:r>
      <w:r w:rsidRPr="005D35A7">
        <w:rPr>
          <w:rFonts w:ascii="Times New Roman" w:hAnsi="Times New Roman" w:cs="Times New Roman"/>
          <w:sz w:val="28"/>
          <w:szCs w:val="28"/>
        </w:rPr>
        <w:t>).</w:t>
      </w:r>
      <w:r w:rsidRPr="003A453A">
        <w:rPr>
          <w:rFonts w:ascii="Times New Roman" w:hAnsi="Times New Roman" w:cs="Times New Roman"/>
          <w:sz w:val="28"/>
          <w:szCs w:val="28"/>
        </w:rPr>
        <w:t xml:space="preserve"> </w:t>
      </w:r>
      <w:r w:rsidR="009B13BB" w:rsidRPr="003A453A">
        <w:rPr>
          <w:rFonts w:ascii="Times New Roman" w:hAnsi="Times New Roman" w:cs="Times New Roman"/>
          <w:sz w:val="28"/>
          <w:szCs w:val="28"/>
        </w:rPr>
        <w:t>Але, не все в цьому віці є негативним для молодої людини. Дослідження довели, що мозок підлітків набагато краще вчиться та запам’ятовує інформацію, ніж мо</w:t>
      </w:r>
      <w:r w:rsidR="00697985">
        <w:rPr>
          <w:rFonts w:ascii="Times New Roman" w:hAnsi="Times New Roman" w:cs="Times New Roman"/>
          <w:sz w:val="28"/>
          <w:szCs w:val="28"/>
        </w:rPr>
        <w:t>зок дорослої людини або дитини, оскільки н</w:t>
      </w:r>
      <w:r w:rsidR="00D315E7">
        <w:rPr>
          <w:rFonts w:ascii="Times New Roman" w:hAnsi="Times New Roman" w:cs="Times New Roman"/>
          <w:sz w:val="28"/>
          <w:szCs w:val="28"/>
        </w:rPr>
        <w:t>асамперед</w:t>
      </w:r>
      <w:r w:rsidR="009B13BB" w:rsidRPr="003A453A">
        <w:rPr>
          <w:rFonts w:ascii="Times New Roman" w:hAnsi="Times New Roman" w:cs="Times New Roman"/>
          <w:sz w:val="28"/>
          <w:szCs w:val="28"/>
        </w:rPr>
        <w:t xml:space="preserve"> підлітки фокусуються на позитивн</w:t>
      </w:r>
      <w:r w:rsidR="00697985">
        <w:rPr>
          <w:rFonts w:ascii="Times New Roman" w:hAnsi="Times New Roman" w:cs="Times New Roman"/>
          <w:sz w:val="28"/>
          <w:szCs w:val="28"/>
        </w:rPr>
        <w:t>ому боці будь-яких нових знань</w:t>
      </w:r>
      <w:r w:rsidR="009B13BB" w:rsidRPr="003A453A">
        <w:rPr>
          <w:rFonts w:ascii="Times New Roman" w:hAnsi="Times New Roman" w:cs="Times New Roman"/>
          <w:sz w:val="28"/>
          <w:szCs w:val="28"/>
        </w:rPr>
        <w:t xml:space="preserve">, вони мають </w:t>
      </w:r>
      <w:r w:rsidR="009B13BB" w:rsidRPr="00697985">
        <w:rPr>
          <w:rFonts w:ascii="Times New Roman" w:hAnsi="Times New Roman" w:cs="Times New Roman"/>
          <w:sz w:val="28"/>
          <w:szCs w:val="28"/>
        </w:rPr>
        <w:t>можливість знач</w:t>
      </w:r>
      <w:r w:rsidR="00697985" w:rsidRPr="00697985">
        <w:rPr>
          <w:rFonts w:ascii="Times New Roman" w:hAnsi="Times New Roman" w:cs="Times New Roman"/>
          <w:sz w:val="28"/>
          <w:szCs w:val="28"/>
        </w:rPr>
        <w:t>но підвищити власний рівень IQ</w:t>
      </w:r>
      <w:r w:rsidR="009B13BB" w:rsidRPr="00697985">
        <w:rPr>
          <w:rFonts w:ascii="Times New Roman" w:hAnsi="Times New Roman" w:cs="Times New Roman"/>
          <w:sz w:val="28"/>
          <w:szCs w:val="28"/>
        </w:rPr>
        <w:t>, та мають чудову асоціативну пам'ять (</w:t>
      </w:r>
      <w:r w:rsidR="00161BA9" w:rsidRPr="00697985">
        <w:rPr>
          <w:rFonts w:ascii="Times New Roman" w:hAnsi="Times New Roman" w:cs="Times New Roman"/>
          <w:sz w:val="28"/>
          <w:szCs w:val="28"/>
        </w:rPr>
        <w:t>Jensen, 2015</w:t>
      </w:r>
      <w:r w:rsidR="009B13BB" w:rsidRPr="00697985">
        <w:rPr>
          <w:rFonts w:ascii="Times New Roman" w:hAnsi="Times New Roman" w:cs="Times New Roman"/>
          <w:sz w:val="28"/>
          <w:szCs w:val="28"/>
        </w:rPr>
        <w:t>). Отже, можна зробити висновок, що у підлітковому віці учні м</w:t>
      </w:r>
      <w:r w:rsidR="009B13BB" w:rsidRPr="003A453A">
        <w:rPr>
          <w:rFonts w:ascii="Times New Roman" w:hAnsi="Times New Roman" w:cs="Times New Roman"/>
          <w:sz w:val="28"/>
          <w:szCs w:val="28"/>
        </w:rPr>
        <w:t xml:space="preserve">ають досить високий потенціал розвинути власну </w:t>
      </w:r>
      <w:r w:rsidR="00D315E7" w:rsidRPr="003A453A">
        <w:rPr>
          <w:rFonts w:ascii="Times New Roman" w:hAnsi="Times New Roman" w:cs="Times New Roman"/>
          <w:sz w:val="28"/>
          <w:szCs w:val="28"/>
        </w:rPr>
        <w:t>о</w:t>
      </w:r>
      <w:r w:rsidR="00D315E7">
        <w:rPr>
          <w:rFonts w:ascii="Times New Roman" w:hAnsi="Times New Roman" w:cs="Times New Roman"/>
          <w:sz w:val="28"/>
          <w:szCs w:val="28"/>
        </w:rPr>
        <w:t>світню</w:t>
      </w:r>
      <w:r w:rsidR="009B13BB" w:rsidRPr="003A453A">
        <w:rPr>
          <w:rFonts w:ascii="Times New Roman" w:hAnsi="Times New Roman" w:cs="Times New Roman"/>
          <w:sz w:val="28"/>
          <w:szCs w:val="28"/>
        </w:rPr>
        <w:t xml:space="preserve"> діяльність, але з допомогою батьків, вчителів та вихователів, оскільки підлітки все ще мають проблеми з увагою, плануванням вл</w:t>
      </w:r>
      <w:r w:rsidR="00697985">
        <w:rPr>
          <w:rFonts w:ascii="Times New Roman" w:hAnsi="Times New Roman" w:cs="Times New Roman"/>
          <w:sz w:val="28"/>
          <w:szCs w:val="28"/>
        </w:rPr>
        <w:t>асного часу та організованістю</w:t>
      </w:r>
      <w:r w:rsidR="009B13BB" w:rsidRPr="003A453A">
        <w:rPr>
          <w:rFonts w:ascii="Times New Roman" w:hAnsi="Times New Roman" w:cs="Times New Roman"/>
          <w:sz w:val="28"/>
          <w:szCs w:val="28"/>
        </w:rPr>
        <w:t>.</w:t>
      </w:r>
    </w:p>
    <w:p w14:paraId="3EDA4059" w14:textId="556C2BD0" w:rsidR="009B13BB" w:rsidRPr="003A453A" w:rsidRDefault="00B4544A" w:rsidP="00D315E7">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 xml:space="preserve">Виходячи з перелічених вище освітніх характеристик даної вікової групи, буде доречним перелічити особливості сприятливого навчального середовища для підлітків. Так, ключовою тезою успішної праці з підлітками є розуміння того, що вони більше не діти, а тому стиль спілкування з ними має носити не повчальний, а співробітницький </w:t>
      </w:r>
      <w:r w:rsidRPr="00697985">
        <w:rPr>
          <w:rFonts w:ascii="Times New Roman" w:hAnsi="Times New Roman" w:cs="Times New Roman"/>
          <w:sz w:val="28"/>
          <w:szCs w:val="28"/>
        </w:rPr>
        <w:t>характер (</w:t>
      </w:r>
      <w:r w:rsidR="00161BA9" w:rsidRPr="00697985">
        <w:rPr>
          <w:rFonts w:ascii="Times New Roman" w:hAnsi="Times New Roman" w:cs="Times New Roman"/>
          <w:sz w:val="28"/>
          <w:szCs w:val="28"/>
        </w:rPr>
        <w:t>Jensen, 2015</w:t>
      </w:r>
      <w:r w:rsidRPr="00697985">
        <w:rPr>
          <w:rFonts w:ascii="Times New Roman" w:hAnsi="Times New Roman" w:cs="Times New Roman"/>
          <w:sz w:val="28"/>
          <w:szCs w:val="28"/>
        </w:rPr>
        <w:t>).</w:t>
      </w:r>
      <w:r w:rsidRPr="003A453A">
        <w:rPr>
          <w:rFonts w:ascii="Times New Roman" w:hAnsi="Times New Roman" w:cs="Times New Roman"/>
          <w:sz w:val="28"/>
          <w:szCs w:val="28"/>
        </w:rPr>
        <w:t xml:space="preserve"> Вчитель має проявляти інтерес до зацікавленостей власних учнів підліткового віку (</w:t>
      </w:r>
      <w:r w:rsidR="00161BA9" w:rsidRPr="003A453A">
        <w:rPr>
          <w:rFonts w:ascii="Times New Roman" w:hAnsi="Times New Roman" w:cs="Times New Roman"/>
          <w:sz w:val="28"/>
          <w:szCs w:val="28"/>
        </w:rPr>
        <w:t>Wormeli, 2014; Jensen, 2015</w:t>
      </w:r>
      <w:r w:rsidRPr="003A453A">
        <w:rPr>
          <w:rFonts w:ascii="Times New Roman" w:hAnsi="Times New Roman" w:cs="Times New Roman"/>
          <w:sz w:val="28"/>
          <w:szCs w:val="28"/>
        </w:rPr>
        <w:t>), але важливо пам’ятати, що потрібно дотримув</w:t>
      </w:r>
      <w:r w:rsidR="00D315E7">
        <w:rPr>
          <w:rFonts w:ascii="Times New Roman" w:hAnsi="Times New Roman" w:cs="Times New Roman"/>
          <w:sz w:val="28"/>
          <w:szCs w:val="28"/>
        </w:rPr>
        <w:t xml:space="preserve">атися розмежування між «вчитель </w:t>
      </w:r>
      <w:r w:rsidRPr="003A453A">
        <w:rPr>
          <w:rFonts w:ascii="Times New Roman" w:hAnsi="Times New Roman" w:cs="Times New Roman"/>
          <w:sz w:val="28"/>
          <w:szCs w:val="28"/>
        </w:rPr>
        <w:t>щ</w:t>
      </w:r>
      <w:r w:rsidR="00D315E7">
        <w:rPr>
          <w:rFonts w:ascii="Times New Roman" w:hAnsi="Times New Roman" w:cs="Times New Roman"/>
          <w:sz w:val="28"/>
          <w:szCs w:val="28"/>
        </w:rPr>
        <w:t>о розуміє підлітка» та «вчитель</w:t>
      </w:r>
      <w:r w:rsidRPr="003A453A">
        <w:rPr>
          <w:rFonts w:ascii="Times New Roman" w:hAnsi="Times New Roman" w:cs="Times New Roman"/>
          <w:sz w:val="28"/>
          <w:szCs w:val="28"/>
        </w:rPr>
        <w:t xml:space="preserve"> що намагається бути підлітком» (</w:t>
      </w:r>
      <w:r w:rsidR="00161BA9" w:rsidRPr="003A453A">
        <w:rPr>
          <w:rFonts w:ascii="Times New Roman" w:hAnsi="Times New Roman" w:cs="Times New Roman"/>
          <w:sz w:val="28"/>
          <w:szCs w:val="28"/>
        </w:rPr>
        <w:t>Lewis, 2007; Jensen, 2015</w:t>
      </w:r>
      <w:r w:rsidRPr="003A453A">
        <w:rPr>
          <w:rFonts w:ascii="Times New Roman" w:hAnsi="Times New Roman" w:cs="Times New Roman"/>
          <w:sz w:val="28"/>
          <w:szCs w:val="28"/>
        </w:rPr>
        <w:t>). Потрібно, також, пам’ятати про те, що учні, перебуваючи у даному віці, можуть стикатися з дорослими проблемами, ще не знаючи як правильно та ефективно їх вирішити (</w:t>
      </w:r>
      <w:r w:rsidR="00161BA9" w:rsidRPr="003A453A">
        <w:rPr>
          <w:rFonts w:ascii="Times New Roman" w:hAnsi="Times New Roman" w:cs="Times New Roman"/>
          <w:sz w:val="28"/>
          <w:szCs w:val="28"/>
        </w:rPr>
        <w:t>Lewis, 2007; Wormeli, 2014</w:t>
      </w:r>
      <w:r w:rsidRPr="003A453A">
        <w:rPr>
          <w:rFonts w:ascii="Times New Roman" w:hAnsi="Times New Roman" w:cs="Times New Roman"/>
          <w:sz w:val="28"/>
          <w:szCs w:val="28"/>
        </w:rPr>
        <w:t>). Корисною практикою для навчального середовища з підлітками буде установлення правил, в написанні яких братимуть участь як учні</w:t>
      </w:r>
      <w:r w:rsidR="00D315E7">
        <w:rPr>
          <w:rFonts w:ascii="Times New Roman" w:hAnsi="Times New Roman" w:cs="Times New Roman"/>
          <w:sz w:val="28"/>
          <w:szCs w:val="28"/>
        </w:rPr>
        <w:t>,</w:t>
      </w:r>
      <w:r w:rsidRPr="003A453A">
        <w:rPr>
          <w:rFonts w:ascii="Times New Roman" w:hAnsi="Times New Roman" w:cs="Times New Roman"/>
          <w:sz w:val="28"/>
          <w:szCs w:val="28"/>
        </w:rPr>
        <w:t xml:space="preserve"> так і вчитель</w:t>
      </w:r>
      <w:r w:rsidR="009641B3">
        <w:rPr>
          <w:rFonts w:ascii="Times New Roman" w:hAnsi="Times New Roman" w:cs="Times New Roman"/>
          <w:sz w:val="28"/>
          <w:szCs w:val="28"/>
        </w:rPr>
        <w:t>, оскільки т</w:t>
      </w:r>
      <w:r w:rsidRPr="003A453A">
        <w:rPr>
          <w:rFonts w:ascii="Times New Roman" w:hAnsi="Times New Roman" w:cs="Times New Roman"/>
          <w:sz w:val="28"/>
          <w:szCs w:val="28"/>
        </w:rPr>
        <w:t>аким чином, підлітки будуть вчитися нести відповідальні</w:t>
      </w:r>
      <w:r w:rsidR="009641B3">
        <w:rPr>
          <w:rFonts w:ascii="Times New Roman" w:hAnsi="Times New Roman" w:cs="Times New Roman"/>
          <w:sz w:val="28"/>
          <w:szCs w:val="28"/>
        </w:rPr>
        <w:t>сть за власні рішення та слова так само як і з</w:t>
      </w:r>
      <w:r w:rsidRPr="003A453A">
        <w:rPr>
          <w:rFonts w:ascii="Times New Roman" w:hAnsi="Times New Roman" w:cs="Times New Roman"/>
          <w:sz w:val="28"/>
          <w:szCs w:val="28"/>
        </w:rPr>
        <w:t xml:space="preserve">аохочення чесності та відкритості є гарною ідеєю, але варто пам’ятати, що підлітки можуть бути необґрунтовано жорстокими </w:t>
      </w:r>
      <w:r w:rsidR="00D315E7">
        <w:rPr>
          <w:rFonts w:ascii="Times New Roman" w:hAnsi="Times New Roman" w:cs="Times New Roman"/>
          <w:sz w:val="28"/>
          <w:szCs w:val="28"/>
        </w:rPr>
        <w:t xml:space="preserve">стосовно </w:t>
      </w:r>
      <w:r w:rsidR="00D315E7" w:rsidRPr="009641B3">
        <w:rPr>
          <w:rFonts w:ascii="Times New Roman" w:hAnsi="Times New Roman" w:cs="Times New Roman"/>
          <w:sz w:val="28"/>
          <w:szCs w:val="28"/>
        </w:rPr>
        <w:t xml:space="preserve">оточення </w:t>
      </w:r>
      <w:r w:rsidRPr="009641B3">
        <w:rPr>
          <w:rFonts w:ascii="Times New Roman" w:hAnsi="Times New Roman" w:cs="Times New Roman"/>
          <w:sz w:val="28"/>
          <w:szCs w:val="28"/>
        </w:rPr>
        <w:t>(</w:t>
      </w:r>
      <w:r w:rsidR="00161BA9" w:rsidRPr="009641B3">
        <w:rPr>
          <w:rFonts w:ascii="Times New Roman" w:hAnsi="Times New Roman" w:cs="Times New Roman"/>
          <w:sz w:val="28"/>
          <w:szCs w:val="28"/>
        </w:rPr>
        <w:t>Wormeli, 2014</w:t>
      </w:r>
      <w:r w:rsidRPr="009641B3">
        <w:rPr>
          <w:rFonts w:ascii="Times New Roman" w:hAnsi="Times New Roman" w:cs="Times New Roman"/>
          <w:sz w:val="28"/>
          <w:szCs w:val="28"/>
        </w:rPr>
        <w:t xml:space="preserve">). Розвиток самостійності також є важливим, оскільки таким чином учні зможуть безпосередньо брати участь у плануванні власного навчання, що </w:t>
      </w:r>
      <w:r w:rsidR="0095333F" w:rsidRPr="009641B3">
        <w:rPr>
          <w:rFonts w:ascii="Times New Roman" w:hAnsi="Times New Roman" w:cs="Times New Roman"/>
          <w:sz w:val="28"/>
          <w:szCs w:val="28"/>
        </w:rPr>
        <w:t xml:space="preserve">своєю чергою </w:t>
      </w:r>
      <w:r w:rsidRPr="009641B3">
        <w:rPr>
          <w:rFonts w:ascii="Times New Roman" w:hAnsi="Times New Roman" w:cs="Times New Roman"/>
          <w:sz w:val="28"/>
          <w:szCs w:val="28"/>
        </w:rPr>
        <w:t>підвищить мотивацію до співпраці з вчителем (</w:t>
      </w:r>
      <w:r w:rsidR="00161BA9" w:rsidRPr="009641B3">
        <w:rPr>
          <w:rFonts w:ascii="Times New Roman" w:hAnsi="Times New Roman" w:cs="Times New Roman"/>
          <w:sz w:val="28"/>
          <w:szCs w:val="28"/>
        </w:rPr>
        <w:t>Wormeli, 2014</w:t>
      </w:r>
      <w:r w:rsidRPr="009641B3">
        <w:rPr>
          <w:rFonts w:ascii="Times New Roman" w:hAnsi="Times New Roman" w:cs="Times New Roman"/>
          <w:sz w:val="28"/>
          <w:szCs w:val="28"/>
        </w:rPr>
        <w:t>).</w:t>
      </w:r>
    </w:p>
    <w:p w14:paraId="55E374BC" w14:textId="74B23FF4" w:rsidR="00B4544A" w:rsidRPr="003A453A" w:rsidRDefault="00B4544A"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Згадуючи мотивацію, варто зазначити, що у підлітковому віці існує досить велика кількість чинників, що навпаки демотивують учнів, створюючи проблеми з продуктивністю класу (</w:t>
      </w:r>
      <w:r w:rsidR="009641B3">
        <w:rPr>
          <w:rFonts w:ascii="Times New Roman" w:hAnsi="Times New Roman" w:cs="Times New Roman"/>
          <w:sz w:val="28"/>
          <w:szCs w:val="28"/>
          <w:lang w:val="en-GB"/>
        </w:rPr>
        <w:t>Damour</w:t>
      </w:r>
      <w:r w:rsidR="009641B3">
        <w:rPr>
          <w:rFonts w:ascii="Times New Roman" w:hAnsi="Times New Roman" w:cs="Times New Roman"/>
          <w:sz w:val="28"/>
          <w:szCs w:val="28"/>
        </w:rPr>
        <w:t>, 2023</w:t>
      </w:r>
      <w:r w:rsidR="009641B3" w:rsidRPr="009641B3">
        <w:rPr>
          <w:rFonts w:ascii="Times New Roman" w:hAnsi="Times New Roman" w:cs="Times New Roman"/>
          <w:sz w:val="28"/>
          <w:szCs w:val="28"/>
        </w:rPr>
        <w:t xml:space="preserve">; </w:t>
      </w:r>
      <w:r w:rsidR="00161BA9" w:rsidRPr="009641B3">
        <w:rPr>
          <w:rFonts w:ascii="Times New Roman" w:hAnsi="Times New Roman" w:cs="Times New Roman"/>
          <w:sz w:val="28"/>
          <w:szCs w:val="28"/>
        </w:rPr>
        <w:t>Wormeli, 2014</w:t>
      </w:r>
      <w:r w:rsidRPr="009641B3">
        <w:rPr>
          <w:rFonts w:ascii="Times New Roman" w:hAnsi="Times New Roman" w:cs="Times New Roman"/>
          <w:sz w:val="28"/>
          <w:szCs w:val="28"/>
        </w:rPr>
        <w:t xml:space="preserve">). На загально-освітньому рівні такими чинниками можуть бути </w:t>
      </w:r>
      <w:r w:rsidR="003D157C" w:rsidRPr="009641B3">
        <w:rPr>
          <w:rFonts w:ascii="Times New Roman" w:hAnsi="Times New Roman" w:cs="Times New Roman"/>
          <w:sz w:val="28"/>
          <w:szCs w:val="28"/>
        </w:rPr>
        <w:t>виховні бесіди з вчителем, саркастичний тип спілкування з</w:t>
      </w:r>
      <w:r w:rsidR="003D157C" w:rsidRPr="003A453A">
        <w:rPr>
          <w:rFonts w:ascii="Times New Roman" w:hAnsi="Times New Roman" w:cs="Times New Roman"/>
          <w:sz w:val="28"/>
          <w:szCs w:val="28"/>
        </w:rPr>
        <w:t xml:space="preserve"> підлітками, складність завдань та рівень їх зрозумілості, висвітлення тільки негативних сторін</w:t>
      </w:r>
      <w:r w:rsidR="0080615F" w:rsidRPr="003A453A">
        <w:rPr>
          <w:rFonts w:ascii="Times New Roman" w:hAnsi="Times New Roman" w:cs="Times New Roman"/>
          <w:sz w:val="28"/>
          <w:szCs w:val="28"/>
        </w:rPr>
        <w:t xml:space="preserve"> підлітка</w:t>
      </w:r>
      <w:r w:rsidR="003D157C" w:rsidRPr="003A453A">
        <w:rPr>
          <w:rFonts w:ascii="Times New Roman" w:hAnsi="Times New Roman" w:cs="Times New Roman"/>
          <w:sz w:val="28"/>
          <w:szCs w:val="28"/>
        </w:rPr>
        <w:t xml:space="preserve">, </w:t>
      </w:r>
      <w:r w:rsidR="0080615F" w:rsidRPr="003A453A">
        <w:rPr>
          <w:rFonts w:ascii="Times New Roman" w:hAnsi="Times New Roman" w:cs="Times New Roman"/>
          <w:sz w:val="28"/>
          <w:szCs w:val="28"/>
        </w:rPr>
        <w:t xml:space="preserve">та </w:t>
      </w:r>
      <w:r w:rsidR="003D157C" w:rsidRPr="003A453A">
        <w:rPr>
          <w:rFonts w:ascii="Times New Roman" w:hAnsi="Times New Roman" w:cs="Times New Roman"/>
          <w:sz w:val="28"/>
          <w:szCs w:val="28"/>
        </w:rPr>
        <w:t>заниження значущості почуттів та емоцій учнів (</w:t>
      </w:r>
      <w:r w:rsidR="009641B3">
        <w:rPr>
          <w:rFonts w:ascii="Times New Roman" w:hAnsi="Times New Roman" w:cs="Times New Roman"/>
          <w:sz w:val="28"/>
          <w:szCs w:val="28"/>
          <w:lang w:val="en-GB"/>
        </w:rPr>
        <w:t>Li</w:t>
      </w:r>
      <w:r w:rsidR="009641B3">
        <w:rPr>
          <w:rFonts w:ascii="Times New Roman" w:hAnsi="Times New Roman" w:cs="Times New Roman"/>
          <w:sz w:val="28"/>
          <w:szCs w:val="28"/>
        </w:rPr>
        <w:t>, 2023</w:t>
      </w:r>
      <w:r w:rsidR="003D157C" w:rsidRPr="003A453A">
        <w:rPr>
          <w:rFonts w:ascii="Times New Roman" w:hAnsi="Times New Roman" w:cs="Times New Roman"/>
          <w:sz w:val="28"/>
          <w:szCs w:val="28"/>
        </w:rPr>
        <w:t>).</w:t>
      </w:r>
    </w:p>
    <w:p w14:paraId="120243C4" w14:textId="46730349" w:rsidR="003D157C" w:rsidRPr="003A453A" w:rsidRDefault="00D41D0D"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Говорячи про чинники у сфері вивчення іноземних мов</w:t>
      </w:r>
      <w:r w:rsidR="00FA0F62" w:rsidRPr="008969AC">
        <w:rPr>
          <w:rFonts w:ascii="Times New Roman" w:hAnsi="Times New Roman" w:cs="Times New Roman"/>
          <w:sz w:val="28"/>
          <w:szCs w:val="28"/>
        </w:rPr>
        <w:t>,</w:t>
      </w:r>
      <w:r w:rsidR="0095333F">
        <w:rPr>
          <w:rFonts w:ascii="Times New Roman" w:hAnsi="Times New Roman" w:cs="Times New Roman"/>
          <w:sz w:val="28"/>
          <w:szCs w:val="28"/>
        </w:rPr>
        <w:t xml:space="preserve"> які демотивують учнів</w:t>
      </w:r>
      <w:r w:rsidRPr="003A453A">
        <w:rPr>
          <w:rFonts w:ascii="Times New Roman" w:hAnsi="Times New Roman" w:cs="Times New Roman"/>
          <w:sz w:val="28"/>
          <w:szCs w:val="28"/>
        </w:rPr>
        <w:t>, варто зазначити такі пункти як матеріали за якими навчаються підлітки, календарно-темат</w:t>
      </w:r>
      <w:r w:rsidRPr="009641B3">
        <w:rPr>
          <w:rFonts w:ascii="Times New Roman" w:hAnsi="Times New Roman" w:cs="Times New Roman"/>
          <w:sz w:val="28"/>
          <w:szCs w:val="28"/>
        </w:rPr>
        <w:t>ичне планування, особа вчителя та впевненість учня у собі (</w:t>
      </w:r>
      <w:r w:rsidR="00161BA9" w:rsidRPr="009641B3">
        <w:rPr>
          <w:rFonts w:ascii="Times New Roman" w:hAnsi="Times New Roman" w:cs="Times New Roman"/>
          <w:sz w:val="28"/>
          <w:szCs w:val="28"/>
        </w:rPr>
        <w:t>Wormeli, 2014</w:t>
      </w:r>
      <w:r w:rsidRPr="009641B3">
        <w:rPr>
          <w:rFonts w:ascii="Times New Roman" w:hAnsi="Times New Roman" w:cs="Times New Roman"/>
          <w:sz w:val="28"/>
          <w:szCs w:val="28"/>
        </w:rPr>
        <w:t>).</w:t>
      </w:r>
    </w:p>
    <w:p w14:paraId="7BEE6627" w14:textId="5DA22A13" w:rsidR="009D7102" w:rsidRPr="003A453A" w:rsidRDefault="00D41D0D"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Позитивними факторами</w:t>
      </w:r>
      <w:r w:rsidR="00B04E13">
        <w:rPr>
          <w:rFonts w:ascii="Times New Roman" w:hAnsi="Times New Roman" w:cs="Times New Roman"/>
          <w:sz w:val="28"/>
          <w:szCs w:val="28"/>
        </w:rPr>
        <w:t>,</w:t>
      </w:r>
      <w:r w:rsidRPr="003A453A">
        <w:rPr>
          <w:rFonts w:ascii="Times New Roman" w:hAnsi="Times New Roman" w:cs="Times New Roman"/>
          <w:sz w:val="28"/>
          <w:szCs w:val="28"/>
        </w:rPr>
        <w:t xml:space="preserve"> які покращують мотивацію до вивчення іноземних мов</w:t>
      </w:r>
      <w:r w:rsidR="00B04E13">
        <w:rPr>
          <w:rFonts w:ascii="Times New Roman" w:hAnsi="Times New Roman" w:cs="Times New Roman"/>
          <w:sz w:val="28"/>
          <w:szCs w:val="28"/>
        </w:rPr>
        <w:t>,</w:t>
      </w:r>
      <w:r w:rsidRPr="003A453A">
        <w:rPr>
          <w:rFonts w:ascii="Times New Roman" w:hAnsi="Times New Roman" w:cs="Times New Roman"/>
          <w:sz w:val="28"/>
          <w:szCs w:val="28"/>
        </w:rPr>
        <w:t xml:space="preserve"> можуть бути </w:t>
      </w:r>
      <w:r w:rsidR="0095333F" w:rsidRPr="003A453A">
        <w:rPr>
          <w:rFonts w:ascii="Times New Roman" w:hAnsi="Times New Roman" w:cs="Times New Roman"/>
          <w:sz w:val="28"/>
          <w:szCs w:val="28"/>
        </w:rPr>
        <w:t>зацікавленість</w:t>
      </w:r>
      <w:r w:rsidRPr="003A453A">
        <w:rPr>
          <w:rFonts w:ascii="Times New Roman" w:hAnsi="Times New Roman" w:cs="Times New Roman"/>
          <w:sz w:val="28"/>
          <w:szCs w:val="28"/>
        </w:rPr>
        <w:t xml:space="preserve"> вчителя у матеріалі який викладається, та поєднання останнього з іншими дисциплінами та життям учнів; </w:t>
      </w:r>
      <w:r w:rsidR="009D7102" w:rsidRPr="003A453A">
        <w:rPr>
          <w:rFonts w:ascii="Times New Roman" w:hAnsi="Times New Roman" w:cs="Times New Roman"/>
          <w:sz w:val="28"/>
          <w:szCs w:val="28"/>
        </w:rPr>
        <w:t>робота над вмотивованістю має бути двостороннім процесом, в якому зацікавлені і вчитель, і підлітки; розуміння того, що прокрастинація в учнів даної вікової групи виникає через брак досягнень у дисципліні</w:t>
      </w:r>
      <w:r w:rsidR="002F4C50" w:rsidRPr="003A453A">
        <w:rPr>
          <w:rFonts w:ascii="Times New Roman" w:hAnsi="Times New Roman" w:cs="Times New Roman"/>
          <w:sz w:val="28"/>
          <w:szCs w:val="28"/>
        </w:rPr>
        <w:t xml:space="preserve"> (</w:t>
      </w:r>
      <w:r w:rsidR="00161BA9" w:rsidRPr="003A453A">
        <w:rPr>
          <w:rFonts w:ascii="Times New Roman" w:hAnsi="Times New Roman" w:cs="Times New Roman"/>
          <w:sz w:val="28"/>
          <w:szCs w:val="28"/>
        </w:rPr>
        <w:t>Lewis, 2007</w:t>
      </w:r>
      <w:r w:rsidR="002F4C50" w:rsidRPr="003A453A">
        <w:rPr>
          <w:rFonts w:ascii="Times New Roman" w:hAnsi="Times New Roman" w:cs="Times New Roman"/>
          <w:sz w:val="28"/>
          <w:szCs w:val="28"/>
        </w:rPr>
        <w:t>)</w:t>
      </w:r>
      <w:r w:rsidR="009D7102" w:rsidRPr="003A453A">
        <w:rPr>
          <w:rFonts w:ascii="Times New Roman" w:hAnsi="Times New Roman" w:cs="Times New Roman"/>
          <w:sz w:val="28"/>
          <w:szCs w:val="28"/>
        </w:rPr>
        <w:t>. Доречно виокремлювати позитивні сторони роботи підлітка, для того</w:t>
      </w:r>
      <w:r w:rsidR="0031101E">
        <w:rPr>
          <w:rFonts w:ascii="Times New Roman" w:hAnsi="Times New Roman" w:cs="Times New Roman"/>
          <w:sz w:val="28"/>
          <w:szCs w:val="28"/>
        </w:rPr>
        <w:t>,</w:t>
      </w:r>
      <w:r w:rsidR="009D7102" w:rsidRPr="003A453A">
        <w:rPr>
          <w:rFonts w:ascii="Times New Roman" w:hAnsi="Times New Roman" w:cs="Times New Roman"/>
          <w:sz w:val="28"/>
          <w:szCs w:val="28"/>
        </w:rPr>
        <w:t xml:space="preserve"> що</w:t>
      </w:r>
      <w:r w:rsidR="0095333F">
        <w:rPr>
          <w:rFonts w:ascii="Times New Roman" w:hAnsi="Times New Roman" w:cs="Times New Roman"/>
          <w:sz w:val="28"/>
          <w:szCs w:val="28"/>
        </w:rPr>
        <w:t>б</w:t>
      </w:r>
      <w:r w:rsidR="009D7102" w:rsidRPr="003A453A">
        <w:rPr>
          <w:rFonts w:ascii="Times New Roman" w:hAnsi="Times New Roman" w:cs="Times New Roman"/>
          <w:sz w:val="28"/>
          <w:szCs w:val="28"/>
        </w:rPr>
        <w:t xml:space="preserve"> мотив</w:t>
      </w:r>
      <w:r w:rsidR="009641B3">
        <w:rPr>
          <w:rFonts w:ascii="Times New Roman" w:hAnsi="Times New Roman" w:cs="Times New Roman"/>
          <w:sz w:val="28"/>
          <w:szCs w:val="28"/>
        </w:rPr>
        <w:t>увати його на покращення знань, а</w:t>
      </w:r>
      <w:r w:rsidR="009D7102" w:rsidRPr="003A453A">
        <w:rPr>
          <w:rFonts w:ascii="Times New Roman" w:hAnsi="Times New Roman" w:cs="Times New Roman"/>
          <w:sz w:val="28"/>
          <w:szCs w:val="28"/>
        </w:rPr>
        <w:t>тмосфера у класі повинна мати низьку тривожність для того</w:t>
      </w:r>
      <w:r w:rsidR="0031101E">
        <w:rPr>
          <w:rFonts w:ascii="Times New Roman" w:hAnsi="Times New Roman" w:cs="Times New Roman"/>
          <w:sz w:val="28"/>
          <w:szCs w:val="28"/>
        </w:rPr>
        <w:t>,</w:t>
      </w:r>
      <w:r w:rsidR="009D7102" w:rsidRPr="003A453A">
        <w:rPr>
          <w:rFonts w:ascii="Times New Roman" w:hAnsi="Times New Roman" w:cs="Times New Roman"/>
          <w:sz w:val="28"/>
          <w:szCs w:val="28"/>
        </w:rPr>
        <w:t xml:space="preserve"> щоб учні мали змогу висловлювати власні думки та переживання, таким чином вступаючи в дискусію з вч</w:t>
      </w:r>
      <w:r w:rsidR="009641B3">
        <w:rPr>
          <w:rFonts w:ascii="Times New Roman" w:hAnsi="Times New Roman" w:cs="Times New Roman"/>
          <w:sz w:val="28"/>
          <w:szCs w:val="28"/>
        </w:rPr>
        <w:t>ителем, не остерігаючись осуду, також, з</w:t>
      </w:r>
      <w:r w:rsidR="0095333F">
        <w:rPr>
          <w:rFonts w:ascii="Times New Roman" w:hAnsi="Times New Roman" w:cs="Times New Roman"/>
          <w:sz w:val="28"/>
          <w:szCs w:val="28"/>
        </w:rPr>
        <w:t>воротни</w:t>
      </w:r>
      <w:r w:rsidR="009D7102" w:rsidRPr="003A453A">
        <w:rPr>
          <w:rFonts w:ascii="Times New Roman" w:hAnsi="Times New Roman" w:cs="Times New Roman"/>
          <w:sz w:val="28"/>
          <w:szCs w:val="28"/>
        </w:rPr>
        <w:t>й зв'язок для пі</w:t>
      </w:r>
      <w:r w:rsidR="002F4C50" w:rsidRPr="003A453A">
        <w:rPr>
          <w:rFonts w:ascii="Times New Roman" w:hAnsi="Times New Roman" w:cs="Times New Roman"/>
          <w:sz w:val="28"/>
          <w:szCs w:val="28"/>
        </w:rPr>
        <w:t>длітків є дуже важливою частиною</w:t>
      </w:r>
      <w:r w:rsidR="0095333F">
        <w:rPr>
          <w:rFonts w:ascii="Times New Roman" w:hAnsi="Times New Roman" w:cs="Times New Roman"/>
          <w:sz w:val="28"/>
          <w:szCs w:val="28"/>
        </w:rPr>
        <w:t xml:space="preserve"> навчального</w:t>
      </w:r>
      <w:r w:rsidR="009D7102" w:rsidRPr="003A453A">
        <w:rPr>
          <w:rFonts w:ascii="Times New Roman" w:hAnsi="Times New Roman" w:cs="Times New Roman"/>
          <w:sz w:val="28"/>
          <w:szCs w:val="28"/>
        </w:rPr>
        <w:t xml:space="preserve"> процесу (</w:t>
      </w:r>
      <w:r w:rsidR="009641B3" w:rsidRPr="009641B3">
        <w:rPr>
          <w:rFonts w:ascii="Times New Roman" w:hAnsi="Times New Roman" w:cs="Times New Roman"/>
          <w:sz w:val="28"/>
          <w:szCs w:val="28"/>
        </w:rPr>
        <w:t>Lewis, 2007</w:t>
      </w:r>
      <w:r w:rsidR="009641B3">
        <w:rPr>
          <w:rFonts w:ascii="Times New Roman" w:hAnsi="Times New Roman" w:cs="Times New Roman"/>
          <w:sz w:val="28"/>
          <w:szCs w:val="28"/>
        </w:rPr>
        <w:t xml:space="preserve">; </w:t>
      </w:r>
      <w:r w:rsidR="00161BA9" w:rsidRPr="003A453A">
        <w:rPr>
          <w:rFonts w:ascii="Times New Roman" w:hAnsi="Times New Roman" w:cs="Times New Roman"/>
          <w:sz w:val="28"/>
          <w:szCs w:val="28"/>
        </w:rPr>
        <w:t>Wormeli, 2014</w:t>
      </w:r>
      <w:r w:rsidR="009D7102" w:rsidRPr="003A453A">
        <w:rPr>
          <w:rFonts w:ascii="Times New Roman" w:hAnsi="Times New Roman" w:cs="Times New Roman"/>
          <w:sz w:val="28"/>
          <w:szCs w:val="28"/>
        </w:rPr>
        <w:t xml:space="preserve">). Оскільки учні даного віку проявляють ініціативність з питань власного навчання, то пояснення сильних та слабких сторін їх роботи покращить їх мотивацію до вивчення іноземної мови </w:t>
      </w:r>
      <w:r w:rsidR="00952163">
        <w:rPr>
          <w:rFonts w:ascii="Times New Roman" w:hAnsi="Times New Roman" w:cs="Times New Roman"/>
          <w:sz w:val="28"/>
          <w:szCs w:val="28"/>
        </w:rPr>
        <w:t>також як і п</w:t>
      </w:r>
      <w:r w:rsidR="009D7102" w:rsidRPr="003A453A">
        <w:rPr>
          <w:rFonts w:ascii="Times New Roman" w:hAnsi="Times New Roman" w:cs="Times New Roman"/>
          <w:sz w:val="28"/>
          <w:szCs w:val="28"/>
        </w:rPr>
        <w:t>оради та допомога вчителя з цього питання тільки позитивно вплин</w:t>
      </w:r>
      <w:r w:rsidR="004F606A">
        <w:rPr>
          <w:rFonts w:ascii="Times New Roman" w:hAnsi="Times New Roman" w:cs="Times New Roman"/>
          <w:sz w:val="28"/>
          <w:szCs w:val="28"/>
        </w:rPr>
        <w:t>уть на результати учня якому важ</w:t>
      </w:r>
      <w:r w:rsidR="009D7102" w:rsidRPr="003A453A">
        <w:rPr>
          <w:rFonts w:ascii="Times New Roman" w:hAnsi="Times New Roman" w:cs="Times New Roman"/>
          <w:sz w:val="28"/>
          <w:szCs w:val="28"/>
        </w:rPr>
        <w:t>ливе його власне навчання (</w:t>
      </w:r>
      <w:r w:rsidR="00161BA9" w:rsidRPr="00952163">
        <w:rPr>
          <w:rFonts w:ascii="Times New Roman" w:hAnsi="Times New Roman" w:cs="Times New Roman"/>
          <w:sz w:val="28"/>
          <w:szCs w:val="28"/>
        </w:rPr>
        <w:t>Wormeli, 2014</w:t>
      </w:r>
      <w:r w:rsidR="009D7102" w:rsidRPr="003A453A">
        <w:rPr>
          <w:rFonts w:ascii="Times New Roman" w:hAnsi="Times New Roman" w:cs="Times New Roman"/>
          <w:sz w:val="28"/>
          <w:szCs w:val="28"/>
        </w:rPr>
        <w:t>). Ще одним фактором позитивного впливу на мотивацію підлітків є широке використання сучасних технологій в навчанні, оскільки вони показують поєднанн</w:t>
      </w:r>
      <w:r w:rsidR="002F4C50" w:rsidRPr="003A453A">
        <w:rPr>
          <w:rFonts w:ascii="Times New Roman" w:hAnsi="Times New Roman" w:cs="Times New Roman"/>
          <w:sz w:val="28"/>
          <w:szCs w:val="28"/>
        </w:rPr>
        <w:t>я мови та реального світу, надають</w:t>
      </w:r>
      <w:r w:rsidR="004F606A">
        <w:rPr>
          <w:rFonts w:ascii="Times New Roman" w:hAnsi="Times New Roman" w:cs="Times New Roman"/>
          <w:sz w:val="28"/>
          <w:szCs w:val="28"/>
        </w:rPr>
        <w:t xml:space="preserve"> широкий спектр можливостей створення</w:t>
      </w:r>
      <w:r w:rsidR="009D7102" w:rsidRPr="003A453A">
        <w:rPr>
          <w:rFonts w:ascii="Times New Roman" w:hAnsi="Times New Roman" w:cs="Times New Roman"/>
          <w:sz w:val="28"/>
          <w:szCs w:val="28"/>
        </w:rPr>
        <w:t xml:space="preserve"> візуально приємних навчальних матеріалі</w:t>
      </w:r>
      <w:r w:rsidR="002F4C50" w:rsidRPr="003A453A">
        <w:rPr>
          <w:rFonts w:ascii="Times New Roman" w:hAnsi="Times New Roman" w:cs="Times New Roman"/>
          <w:sz w:val="28"/>
          <w:szCs w:val="28"/>
        </w:rPr>
        <w:t>в, а також розвивають</w:t>
      </w:r>
      <w:r w:rsidR="009D7102" w:rsidRPr="003A453A">
        <w:rPr>
          <w:rFonts w:ascii="Times New Roman" w:hAnsi="Times New Roman" w:cs="Times New Roman"/>
          <w:sz w:val="28"/>
          <w:szCs w:val="28"/>
        </w:rPr>
        <w:t xml:space="preserve"> в підлітків навички пов’язані з використанням різних застосунків (</w:t>
      </w:r>
      <w:r w:rsidR="00161BA9" w:rsidRPr="00952163">
        <w:rPr>
          <w:rFonts w:ascii="Times New Roman" w:hAnsi="Times New Roman" w:cs="Times New Roman"/>
          <w:sz w:val="28"/>
          <w:szCs w:val="28"/>
        </w:rPr>
        <w:t>Lewis, 2007</w:t>
      </w:r>
      <w:r w:rsidR="009D7102" w:rsidRPr="00952163">
        <w:rPr>
          <w:rFonts w:ascii="Times New Roman" w:hAnsi="Times New Roman" w:cs="Times New Roman"/>
          <w:sz w:val="28"/>
          <w:szCs w:val="28"/>
        </w:rPr>
        <w:t>).</w:t>
      </w:r>
    </w:p>
    <w:p w14:paraId="03D1EFF7" w14:textId="7D82C077" w:rsidR="002F4C50" w:rsidRPr="003A453A" w:rsidRDefault="002F4C50"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Отже, говорячи про підлітків у освітній сфері, варто пам’ятати, що негативні сторони даної вікової групи реально вирішити за допомогою правильного підходу до навчання. Також, ще однією важливою характеристико</w:t>
      </w:r>
      <w:r w:rsidR="0095333F">
        <w:rPr>
          <w:rFonts w:ascii="Times New Roman" w:hAnsi="Times New Roman" w:cs="Times New Roman"/>
          <w:sz w:val="28"/>
          <w:szCs w:val="28"/>
        </w:rPr>
        <w:t>ю</w:t>
      </w:r>
      <w:r w:rsidRPr="003A453A">
        <w:rPr>
          <w:rFonts w:ascii="Times New Roman" w:hAnsi="Times New Roman" w:cs="Times New Roman"/>
          <w:sz w:val="28"/>
          <w:szCs w:val="28"/>
        </w:rPr>
        <w:t xml:space="preserve"> підлітків є їх здатність отримувати високі досягнення у навчанні, якщо воно кероване батьками та вчителями. Для того</w:t>
      </w:r>
      <w:r w:rsidR="0031101E">
        <w:rPr>
          <w:rFonts w:ascii="Times New Roman" w:hAnsi="Times New Roman" w:cs="Times New Roman"/>
          <w:sz w:val="28"/>
          <w:szCs w:val="28"/>
        </w:rPr>
        <w:t>,</w:t>
      </w:r>
      <w:r w:rsidRPr="003A453A">
        <w:rPr>
          <w:rFonts w:ascii="Times New Roman" w:hAnsi="Times New Roman" w:cs="Times New Roman"/>
          <w:sz w:val="28"/>
          <w:szCs w:val="28"/>
        </w:rPr>
        <w:t xml:space="preserve"> щоб в учнів даної вікової групи не зникло бажання працювати над своїм знаннями, </w:t>
      </w:r>
      <w:r w:rsidR="0095333F">
        <w:rPr>
          <w:rFonts w:ascii="Times New Roman" w:hAnsi="Times New Roman" w:cs="Times New Roman"/>
          <w:sz w:val="28"/>
          <w:szCs w:val="28"/>
        </w:rPr>
        <w:t>важливо брати до уваги мотиваційні та демотиваційні</w:t>
      </w:r>
      <w:r w:rsidRPr="003A453A">
        <w:rPr>
          <w:rFonts w:ascii="Times New Roman" w:hAnsi="Times New Roman" w:cs="Times New Roman"/>
          <w:sz w:val="28"/>
          <w:szCs w:val="28"/>
        </w:rPr>
        <w:t xml:space="preserve"> чинники навчального середовища.</w:t>
      </w:r>
    </w:p>
    <w:p w14:paraId="27EF8BB5" w14:textId="77777777" w:rsidR="009D7102" w:rsidRPr="003A453A" w:rsidRDefault="009D7102" w:rsidP="003A453A">
      <w:pPr>
        <w:spacing w:after="0" w:line="360" w:lineRule="auto"/>
        <w:jc w:val="both"/>
        <w:rPr>
          <w:rFonts w:ascii="Times New Roman" w:hAnsi="Times New Roman" w:cs="Times New Roman"/>
          <w:sz w:val="28"/>
          <w:szCs w:val="28"/>
        </w:rPr>
      </w:pPr>
    </w:p>
    <w:p w14:paraId="2BCF6257" w14:textId="77777777" w:rsidR="009D7102" w:rsidRPr="007E0582" w:rsidRDefault="009D7102" w:rsidP="007E0582">
      <w:pPr>
        <w:pStyle w:val="2"/>
        <w:spacing w:before="0" w:line="360" w:lineRule="auto"/>
        <w:jc w:val="both"/>
        <w:rPr>
          <w:rFonts w:ascii="Times New Roman" w:hAnsi="Times New Roman" w:cs="Times New Roman"/>
          <w:b/>
          <w:color w:val="auto"/>
          <w:sz w:val="28"/>
        </w:rPr>
      </w:pPr>
      <w:bookmarkStart w:id="9" w:name="_Toc150586334"/>
      <w:r w:rsidRPr="007E0582">
        <w:rPr>
          <w:rFonts w:ascii="Times New Roman" w:hAnsi="Times New Roman" w:cs="Times New Roman"/>
          <w:b/>
          <w:color w:val="auto"/>
          <w:sz w:val="28"/>
        </w:rPr>
        <w:t>1.3. Стратегії розвитку мотивації учнів старшої школи на заняттях англійської мови</w:t>
      </w:r>
      <w:bookmarkEnd w:id="9"/>
    </w:p>
    <w:p w14:paraId="4DFC774D" w14:textId="77777777" w:rsidR="009D7102" w:rsidRPr="003A453A" w:rsidRDefault="009D7102" w:rsidP="003A453A">
      <w:pPr>
        <w:spacing w:after="0" w:line="360" w:lineRule="auto"/>
        <w:ind w:firstLine="680"/>
        <w:jc w:val="both"/>
        <w:rPr>
          <w:rFonts w:ascii="Times New Roman" w:hAnsi="Times New Roman" w:cs="Times New Roman"/>
          <w:sz w:val="28"/>
          <w:szCs w:val="28"/>
        </w:rPr>
      </w:pPr>
    </w:p>
    <w:p w14:paraId="69799AB0" w14:textId="018E847A" w:rsidR="00C11CB4" w:rsidRPr="003A453A" w:rsidRDefault="00861924"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Існує велика кількість стратегій покращення мотивації в учнів на уроках англійської мови. Дерней (2001) розробив систему основних чинників, які позитивно або негативно впливають на ентузіазм учнів до вивчення іноземних мов (</w:t>
      </w:r>
      <w:r w:rsidR="00161BA9" w:rsidRPr="003A453A">
        <w:rPr>
          <w:rFonts w:ascii="Times New Roman" w:hAnsi="Times New Roman" w:cs="Times New Roman"/>
          <w:sz w:val="28"/>
          <w:szCs w:val="28"/>
        </w:rPr>
        <w:t>Dornyei, 2001; Dornyei, 2011</w:t>
      </w:r>
      <w:r w:rsidRPr="003A453A">
        <w:rPr>
          <w:rFonts w:ascii="Times New Roman" w:hAnsi="Times New Roman" w:cs="Times New Roman"/>
          <w:sz w:val="28"/>
          <w:szCs w:val="28"/>
        </w:rPr>
        <w:t xml:space="preserve">). </w:t>
      </w:r>
      <w:r w:rsidR="00BC4A5C">
        <w:rPr>
          <w:rFonts w:ascii="Times New Roman" w:hAnsi="Times New Roman" w:cs="Times New Roman"/>
          <w:sz w:val="28"/>
          <w:szCs w:val="28"/>
        </w:rPr>
        <w:t>Перел</w:t>
      </w:r>
      <w:r w:rsidR="00537254">
        <w:rPr>
          <w:rFonts w:ascii="Times New Roman" w:hAnsi="Times New Roman" w:cs="Times New Roman"/>
          <w:sz w:val="28"/>
          <w:szCs w:val="28"/>
        </w:rPr>
        <w:t>ік даних чинників містить</w:t>
      </w:r>
      <w:r w:rsidR="00BC4A5C">
        <w:rPr>
          <w:rFonts w:ascii="Times New Roman" w:hAnsi="Times New Roman" w:cs="Times New Roman"/>
          <w:sz w:val="28"/>
          <w:szCs w:val="28"/>
        </w:rPr>
        <w:t>:</w:t>
      </w:r>
    </w:p>
    <w:p w14:paraId="4BA7E9A9" w14:textId="04DEB9A0" w:rsidR="00BC4A5C" w:rsidRPr="00BC4A5C" w:rsidRDefault="00BC4A5C" w:rsidP="0010547F">
      <w:pPr>
        <w:pStyle w:val="a3"/>
        <w:numPr>
          <w:ilvl w:val="0"/>
          <w:numId w:val="25"/>
        </w:numPr>
        <w:spacing w:after="0" w:line="360" w:lineRule="auto"/>
        <w:jc w:val="both"/>
        <w:rPr>
          <w:rFonts w:ascii="Times New Roman" w:hAnsi="Times New Roman" w:cs="Times New Roman"/>
          <w:sz w:val="28"/>
          <w:szCs w:val="28"/>
        </w:rPr>
      </w:pPr>
      <w:r w:rsidRPr="00A2678F">
        <w:rPr>
          <w:rFonts w:ascii="Times New Roman" w:hAnsi="Times New Roman" w:cs="Times New Roman"/>
          <w:sz w:val="28"/>
          <w:szCs w:val="28"/>
        </w:rPr>
        <w:t>С</w:t>
      </w:r>
      <w:r w:rsidR="00861924" w:rsidRPr="00A2678F">
        <w:rPr>
          <w:rFonts w:ascii="Times New Roman" w:hAnsi="Times New Roman" w:cs="Times New Roman"/>
          <w:sz w:val="28"/>
          <w:szCs w:val="28"/>
        </w:rPr>
        <w:t>творення сприятливих умов навчання. До цього</w:t>
      </w:r>
      <w:r w:rsidR="00FA6914" w:rsidRPr="00BC4A5C">
        <w:rPr>
          <w:rFonts w:ascii="Times New Roman" w:hAnsi="Times New Roman" w:cs="Times New Roman"/>
          <w:sz w:val="28"/>
          <w:szCs w:val="28"/>
        </w:rPr>
        <w:t xml:space="preserve"> пункту входять такі компоненти як</w:t>
      </w:r>
      <w:r w:rsidR="00C11CB4" w:rsidRPr="00BC4A5C">
        <w:rPr>
          <w:rFonts w:ascii="Times New Roman" w:hAnsi="Times New Roman" w:cs="Times New Roman"/>
          <w:sz w:val="28"/>
          <w:szCs w:val="28"/>
        </w:rPr>
        <w:t xml:space="preserve"> </w:t>
      </w:r>
      <w:r w:rsidR="00FA6914" w:rsidRPr="00BC4A5C">
        <w:rPr>
          <w:rFonts w:ascii="Times New Roman" w:hAnsi="Times New Roman" w:cs="Times New Roman"/>
          <w:sz w:val="28"/>
          <w:szCs w:val="28"/>
        </w:rPr>
        <w:t xml:space="preserve">вчитель, який </w:t>
      </w:r>
      <w:r w:rsidR="00861924" w:rsidRPr="00BC4A5C">
        <w:rPr>
          <w:rFonts w:ascii="Times New Roman" w:hAnsi="Times New Roman" w:cs="Times New Roman"/>
          <w:sz w:val="28"/>
          <w:szCs w:val="28"/>
        </w:rPr>
        <w:t>має бути обізнаним у власному предметі та подавати гарний приклад учням</w:t>
      </w:r>
      <w:r w:rsidRPr="00BC4A5C">
        <w:rPr>
          <w:rFonts w:ascii="Times New Roman" w:hAnsi="Times New Roman" w:cs="Times New Roman"/>
          <w:sz w:val="28"/>
          <w:szCs w:val="28"/>
        </w:rPr>
        <w:t>, г</w:t>
      </w:r>
      <w:r w:rsidR="00861924" w:rsidRPr="00BC4A5C">
        <w:rPr>
          <w:rFonts w:ascii="Times New Roman" w:hAnsi="Times New Roman" w:cs="Times New Roman"/>
          <w:sz w:val="28"/>
          <w:szCs w:val="28"/>
        </w:rPr>
        <w:t>арні відносини з кожним учасником навчального процесу мають позитивний вплив на мотиваці</w:t>
      </w:r>
      <w:r w:rsidRPr="00BC4A5C">
        <w:rPr>
          <w:rFonts w:ascii="Times New Roman" w:hAnsi="Times New Roman" w:cs="Times New Roman"/>
          <w:sz w:val="28"/>
          <w:szCs w:val="28"/>
        </w:rPr>
        <w:t xml:space="preserve">ю учнів та на їх працездатність. </w:t>
      </w:r>
      <w:r w:rsidR="00861924" w:rsidRPr="00BC4A5C">
        <w:rPr>
          <w:rFonts w:ascii="Times New Roman" w:hAnsi="Times New Roman" w:cs="Times New Roman"/>
          <w:sz w:val="28"/>
          <w:szCs w:val="28"/>
        </w:rPr>
        <w:t>Також, потрібно не забувати, що комунікація вчителя з батьками матиме</w:t>
      </w:r>
      <w:r w:rsidR="00FA6914" w:rsidRPr="00BC4A5C">
        <w:rPr>
          <w:rFonts w:ascii="Times New Roman" w:hAnsi="Times New Roman" w:cs="Times New Roman"/>
          <w:sz w:val="28"/>
          <w:szCs w:val="28"/>
        </w:rPr>
        <w:t xml:space="preserve"> позитивний ефект</w:t>
      </w:r>
      <w:r w:rsidR="00861924" w:rsidRPr="00BC4A5C">
        <w:rPr>
          <w:rFonts w:ascii="Times New Roman" w:hAnsi="Times New Roman" w:cs="Times New Roman"/>
          <w:sz w:val="28"/>
          <w:szCs w:val="28"/>
        </w:rPr>
        <w:t>.</w:t>
      </w:r>
      <w:r w:rsidR="00C11CB4" w:rsidRPr="00BC4A5C">
        <w:rPr>
          <w:rFonts w:ascii="Times New Roman" w:hAnsi="Times New Roman" w:cs="Times New Roman"/>
          <w:sz w:val="28"/>
          <w:szCs w:val="28"/>
        </w:rPr>
        <w:t xml:space="preserve"> </w:t>
      </w:r>
    </w:p>
    <w:p w14:paraId="79304A58" w14:textId="08138AFD" w:rsidR="00861924" w:rsidRPr="00BC4A5C" w:rsidRDefault="00A2678F" w:rsidP="0010547F">
      <w:pPr>
        <w:pStyle w:val="a3"/>
        <w:numPr>
          <w:ilvl w:val="0"/>
          <w:numId w:val="25"/>
        </w:numPr>
        <w:spacing w:after="0" w:line="360" w:lineRule="auto"/>
        <w:jc w:val="both"/>
        <w:rPr>
          <w:rFonts w:ascii="Times New Roman" w:hAnsi="Times New Roman" w:cs="Times New Roman"/>
          <w:sz w:val="28"/>
          <w:szCs w:val="28"/>
        </w:rPr>
      </w:pPr>
      <w:r w:rsidRPr="00A2678F">
        <w:rPr>
          <w:rFonts w:ascii="Times New Roman" w:hAnsi="Times New Roman" w:cs="Times New Roman"/>
          <w:sz w:val="28"/>
          <w:szCs w:val="28"/>
        </w:rPr>
        <w:t>Створення максимально доброзичливих умов у класі пояснюється</w:t>
      </w:r>
      <w:r>
        <w:rPr>
          <w:rFonts w:ascii="Times New Roman" w:hAnsi="Times New Roman" w:cs="Times New Roman"/>
          <w:sz w:val="28"/>
          <w:szCs w:val="28"/>
        </w:rPr>
        <w:t xml:space="preserve"> тим, що в</w:t>
      </w:r>
      <w:r w:rsidR="00861924" w:rsidRPr="00BC4A5C">
        <w:rPr>
          <w:rFonts w:ascii="Times New Roman" w:hAnsi="Times New Roman" w:cs="Times New Roman"/>
          <w:sz w:val="28"/>
          <w:szCs w:val="28"/>
        </w:rPr>
        <w:t>ивчення та використання іноземної мови несе в собі велику кількість стресових чинників, таких як страх помилок, невміння сформулювати чітку та послідовну думку, висміюв</w:t>
      </w:r>
      <w:r w:rsidR="00BC4A5C" w:rsidRPr="00BC4A5C">
        <w:rPr>
          <w:rFonts w:ascii="Times New Roman" w:hAnsi="Times New Roman" w:cs="Times New Roman"/>
          <w:sz w:val="28"/>
          <w:szCs w:val="28"/>
        </w:rPr>
        <w:t>ання рівня навичок однолітками</w:t>
      </w:r>
      <w:r w:rsidR="00861924" w:rsidRPr="00BC4A5C">
        <w:rPr>
          <w:rFonts w:ascii="Times New Roman" w:hAnsi="Times New Roman" w:cs="Times New Roman"/>
          <w:sz w:val="28"/>
          <w:szCs w:val="28"/>
        </w:rPr>
        <w:t>, а тому важливою частиною роботи вчителя є створення максималь</w:t>
      </w:r>
      <w:r w:rsidR="00BC4A5C" w:rsidRPr="00BC4A5C">
        <w:rPr>
          <w:rFonts w:ascii="Times New Roman" w:hAnsi="Times New Roman" w:cs="Times New Roman"/>
          <w:sz w:val="28"/>
          <w:szCs w:val="28"/>
        </w:rPr>
        <w:t>но доброзичливих умов у класі</w:t>
      </w:r>
      <w:r w:rsidR="00861924" w:rsidRPr="00BC4A5C">
        <w:rPr>
          <w:rFonts w:ascii="Times New Roman" w:hAnsi="Times New Roman" w:cs="Times New Roman"/>
          <w:sz w:val="28"/>
          <w:szCs w:val="28"/>
        </w:rPr>
        <w:t>.</w:t>
      </w:r>
      <w:r w:rsidR="00C11CB4" w:rsidRPr="00BC4A5C">
        <w:rPr>
          <w:rFonts w:ascii="Times New Roman" w:hAnsi="Times New Roman" w:cs="Times New Roman"/>
          <w:sz w:val="28"/>
          <w:szCs w:val="28"/>
        </w:rPr>
        <w:t xml:space="preserve"> </w:t>
      </w:r>
      <w:r w:rsidR="00563835" w:rsidRPr="00BC4A5C">
        <w:rPr>
          <w:rFonts w:ascii="Times New Roman" w:hAnsi="Times New Roman" w:cs="Times New Roman"/>
          <w:sz w:val="28"/>
          <w:szCs w:val="28"/>
        </w:rPr>
        <w:t>Встановлення правил у клас</w:t>
      </w:r>
      <w:r w:rsidR="00FA6914" w:rsidRPr="00BC4A5C">
        <w:rPr>
          <w:rFonts w:ascii="Times New Roman" w:hAnsi="Times New Roman" w:cs="Times New Roman"/>
          <w:sz w:val="28"/>
          <w:szCs w:val="28"/>
        </w:rPr>
        <w:t>і</w:t>
      </w:r>
      <w:r w:rsidR="00563835" w:rsidRPr="00BC4A5C">
        <w:rPr>
          <w:rFonts w:ascii="Times New Roman" w:hAnsi="Times New Roman" w:cs="Times New Roman"/>
          <w:sz w:val="28"/>
          <w:szCs w:val="28"/>
        </w:rPr>
        <w:t xml:space="preserve"> є важливою части</w:t>
      </w:r>
      <w:r w:rsidR="008A7635" w:rsidRPr="00BC4A5C">
        <w:rPr>
          <w:rFonts w:ascii="Times New Roman" w:hAnsi="Times New Roman" w:cs="Times New Roman"/>
          <w:sz w:val="28"/>
          <w:szCs w:val="28"/>
        </w:rPr>
        <w:t>ною</w:t>
      </w:r>
      <w:r>
        <w:rPr>
          <w:rFonts w:ascii="Times New Roman" w:hAnsi="Times New Roman" w:cs="Times New Roman"/>
          <w:sz w:val="28"/>
          <w:szCs w:val="28"/>
        </w:rPr>
        <w:t xml:space="preserve"> підтримки даної умови</w:t>
      </w:r>
      <w:r w:rsidR="00563835" w:rsidRPr="00BC4A5C">
        <w:rPr>
          <w:rFonts w:ascii="Times New Roman" w:hAnsi="Times New Roman" w:cs="Times New Roman"/>
          <w:sz w:val="28"/>
          <w:szCs w:val="28"/>
        </w:rPr>
        <w:t>. У процесі створення цих правил мають брати участь вчитель та учні, що допоможе їм почуватися самостійними та важливими (</w:t>
      </w:r>
      <w:r w:rsidR="00161BA9" w:rsidRPr="00BC4A5C">
        <w:rPr>
          <w:rFonts w:ascii="Times New Roman" w:hAnsi="Times New Roman" w:cs="Times New Roman"/>
          <w:sz w:val="28"/>
          <w:szCs w:val="28"/>
        </w:rPr>
        <w:t>Dornyei, 2001; Dornyei, 2011</w:t>
      </w:r>
      <w:r w:rsidR="00563835" w:rsidRPr="00BC4A5C">
        <w:rPr>
          <w:rFonts w:ascii="Times New Roman" w:hAnsi="Times New Roman" w:cs="Times New Roman"/>
          <w:sz w:val="28"/>
          <w:szCs w:val="28"/>
        </w:rPr>
        <w:t>).</w:t>
      </w:r>
    </w:p>
    <w:p w14:paraId="4CA10E33" w14:textId="2C5E52F6" w:rsidR="00AA64B8" w:rsidRPr="00BA1E9C" w:rsidRDefault="00861924" w:rsidP="003A453A">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Розвиток початкової мотивації</w:t>
      </w:r>
      <w:r w:rsidR="00FA6914" w:rsidRPr="003A453A">
        <w:rPr>
          <w:rFonts w:ascii="Times New Roman" w:hAnsi="Times New Roman" w:cs="Times New Roman"/>
          <w:sz w:val="28"/>
          <w:szCs w:val="28"/>
        </w:rPr>
        <w:t xml:space="preserve"> </w:t>
      </w:r>
      <w:r w:rsidR="008A7635">
        <w:rPr>
          <w:rFonts w:ascii="Times New Roman" w:hAnsi="Times New Roman" w:cs="Times New Roman"/>
          <w:sz w:val="28"/>
          <w:szCs w:val="28"/>
        </w:rPr>
        <w:t xml:space="preserve">містить в собі </w:t>
      </w:r>
      <w:r w:rsidR="00FA6914" w:rsidRPr="003A453A">
        <w:rPr>
          <w:rFonts w:ascii="Times New Roman" w:hAnsi="Times New Roman" w:cs="Times New Roman"/>
          <w:sz w:val="28"/>
          <w:szCs w:val="28"/>
        </w:rPr>
        <w:t>такі компоненти як п</w:t>
      </w:r>
      <w:r w:rsidR="00563835" w:rsidRPr="003A453A">
        <w:rPr>
          <w:rFonts w:ascii="Times New Roman" w:hAnsi="Times New Roman" w:cs="Times New Roman"/>
          <w:sz w:val="28"/>
          <w:szCs w:val="28"/>
        </w:rPr>
        <w:t xml:space="preserve">ідвищення рівня цінностей та вподобань учнів, </w:t>
      </w:r>
      <w:r w:rsidR="00A2678F">
        <w:rPr>
          <w:rFonts w:ascii="Times New Roman" w:hAnsi="Times New Roman" w:cs="Times New Roman"/>
          <w:sz w:val="28"/>
          <w:szCs w:val="28"/>
        </w:rPr>
        <w:t xml:space="preserve">що пов’язані з іноземною мовою </w:t>
      </w:r>
      <w:r w:rsidR="00563835" w:rsidRPr="00A2678F">
        <w:rPr>
          <w:rFonts w:ascii="Times New Roman" w:hAnsi="Times New Roman" w:cs="Times New Roman"/>
          <w:sz w:val="28"/>
          <w:szCs w:val="28"/>
        </w:rPr>
        <w:t>(</w:t>
      </w:r>
      <w:r w:rsidR="00161BA9" w:rsidRPr="00A2678F">
        <w:rPr>
          <w:rFonts w:ascii="Times New Roman" w:hAnsi="Times New Roman" w:cs="Times New Roman"/>
          <w:sz w:val="28"/>
          <w:szCs w:val="28"/>
        </w:rPr>
        <w:t>Dornyei, 2001; Dornyei, 2011</w:t>
      </w:r>
      <w:r w:rsidR="00563835" w:rsidRPr="00A2678F">
        <w:rPr>
          <w:rFonts w:ascii="Times New Roman" w:hAnsi="Times New Roman" w:cs="Times New Roman"/>
          <w:sz w:val="28"/>
          <w:szCs w:val="28"/>
        </w:rPr>
        <w:t>).</w:t>
      </w:r>
      <w:r w:rsidR="00C11CB4" w:rsidRPr="003A453A">
        <w:rPr>
          <w:rFonts w:ascii="Times New Roman" w:hAnsi="Times New Roman" w:cs="Times New Roman"/>
          <w:sz w:val="28"/>
          <w:szCs w:val="28"/>
        </w:rPr>
        <w:t xml:space="preserve"> </w:t>
      </w:r>
      <w:r w:rsidR="00563835" w:rsidRPr="003A453A">
        <w:rPr>
          <w:rFonts w:ascii="Times New Roman" w:hAnsi="Times New Roman" w:cs="Times New Roman"/>
          <w:sz w:val="28"/>
          <w:szCs w:val="28"/>
        </w:rPr>
        <w:t xml:space="preserve">Підвищення рівня очікуваних результатів учнів </w:t>
      </w:r>
      <w:r w:rsidR="00FA6914" w:rsidRPr="003A453A">
        <w:rPr>
          <w:rFonts w:ascii="Times New Roman" w:hAnsi="Times New Roman" w:cs="Times New Roman"/>
          <w:sz w:val="28"/>
          <w:szCs w:val="28"/>
        </w:rPr>
        <w:t xml:space="preserve">полягає </w:t>
      </w:r>
      <w:r w:rsidR="00563835" w:rsidRPr="003A453A">
        <w:rPr>
          <w:rFonts w:ascii="Times New Roman" w:hAnsi="Times New Roman" w:cs="Times New Roman"/>
          <w:sz w:val="28"/>
          <w:szCs w:val="28"/>
        </w:rPr>
        <w:t xml:space="preserve">в тому, що </w:t>
      </w:r>
      <w:r w:rsidR="00FA6914" w:rsidRPr="003A453A">
        <w:rPr>
          <w:rFonts w:ascii="Times New Roman" w:hAnsi="Times New Roman" w:cs="Times New Roman"/>
          <w:sz w:val="28"/>
          <w:szCs w:val="28"/>
        </w:rPr>
        <w:t>учні від яких очікували високих результатів</w:t>
      </w:r>
      <w:r w:rsidR="00AA64B8" w:rsidRPr="003A453A">
        <w:rPr>
          <w:rFonts w:ascii="Times New Roman" w:hAnsi="Times New Roman" w:cs="Times New Roman"/>
          <w:sz w:val="28"/>
          <w:szCs w:val="28"/>
        </w:rPr>
        <w:t xml:space="preserve"> зазвичай показують </w:t>
      </w:r>
      <w:r w:rsidR="00A2678F">
        <w:rPr>
          <w:rFonts w:ascii="Times New Roman" w:hAnsi="Times New Roman" w:cs="Times New Roman"/>
          <w:sz w:val="28"/>
          <w:szCs w:val="28"/>
        </w:rPr>
        <w:t>кращу продуктивність та знання, а</w:t>
      </w:r>
      <w:r w:rsidR="00C11CB4" w:rsidRPr="003A453A">
        <w:rPr>
          <w:rFonts w:ascii="Times New Roman" w:hAnsi="Times New Roman" w:cs="Times New Roman"/>
          <w:sz w:val="28"/>
          <w:szCs w:val="28"/>
        </w:rPr>
        <w:t xml:space="preserve"> </w:t>
      </w:r>
      <w:r w:rsidR="00A2678F">
        <w:rPr>
          <w:rFonts w:ascii="Times New Roman" w:hAnsi="Times New Roman" w:cs="Times New Roman"/>
          <w:sz w:val="28"/>
          <w:szCs w:val="28"/>
        </w:rPr>
        <w:t>п</w:t>
      </w:r>
      <w:r w:rsidR="00AA64B8" w:rsidRPr="003A453A">
        <w:rPr>
          <w:rFonts w:ascii="Times New Roman" w:hAnsi="Times New Roman" w:cs="Times New Roman"/>
          <w:sz w:val="28"/>
          <w:szCs w:val="28"/>
        </w:rPr>
        <w:t>ідвище</w:t>
      </w:r>
      <w:r w:rsidR="00695CE8">
        <w:rPr>
          <w:rFonts w:ascii="Times New Roman" w:hAnsi="Times New Roman" w:cs="Times New Roman"/>
          <w:sz w:val="28"/>
          <w:szCs w:val="28"/>
        </w:rPr>
        <w:t>ння рівня цілеспрямованості</w:t>
      </w:r>
      <w:r w:rsidR="00AA64B8" w:rsidRPr="003A453A">
        <w:rPr>
          <w:rFonts w:ascii="Times New Roman" w:hAnsi="Times New Roman" w:cs="Times New Roman"/>
          <w:sz w:val="28"/>
          <w:szCs w:val="28"/>
        </w:rPr>
        <w:t xml:space="preserve"> </w:t>
      </w:r>
      <w:r w:rsidR="008A7635">
        <w:rPr>
          <w:rFonts w:ascii="Times New Roman" w:hAnsi="Times New Roman" w:cs="Times New Roman"/>
          <w:sz w:val="28"/>
          <w:szCs w:val="28"/>
        </w:rPr>
        <w:t xml:space="preserve">місить в собі </w:t>
      </w:r>
      <w:r w:rsidR="00FA6914" w:rsidRPr="003A453A">
        <w:rPr>
          <w:rFonts w:ascii="Times New Roman" w:hAnsi="Times New Roman" w:cs="Times New Roman"/>
          <w:sz w:val="28"/>
          <w:szCs w:val="28"/>
        </w:rPr>
        <w:t>в</w:t>
      </w:r>
      <w:r w:rsidR="00A25A71" w:rsidRPr="003A453A">
        <w:rPr>
          <w:rFonts w:ascii="Times New Roman" w:hAnsi="Times New Roman" w:cs="Times New Roman"/>
          <w:sz w:val="28"/>
          <w:szCs w:val="28"/>
        </w:rPr>
        <w:t>изначення цілей</w:t>
      </w:r>
      <w:r w:rsidR="004D0350">
        <w:rPr>
          <w:rFonts w:ascii="Times New Roman" w:hAnsi="Times New Roman" w:cs="Times New Roman"/>
          <w:sz w:val="28"/>
          <w:szCs w:val="28"/>
        </w:rPr>
        <w:t>,</w:t>
      </w:r>
      <w:r w:rsidR="00A25A71" w:rsidRPr="003A453A">
        <w:rPr>
          <w:rFonts w:ascii="Times New Roman" w:hAnsi="Times New Roman" w:cs="Times New Roman"/>
          <w:sz w:val="28"/>
          <w:szCs w:val="28"/>
        </w:rPr>
        <w:t xml:space="preserve"> які чітко спрямовані на потреби та зацікавленості учнів саме того класу</w:t>
      </w:r>
      <w:r w:rsidR="004D0350">
        <w:rPr>
          <w:rFonts w:ascii="Times New Roman" w:hAnsi="Times New Roman" w:cs="Times New Roman"/>
          <w:sz w:val="28"/>
          <w:szCs w:val="28"/>
        </w:rPr>
        <w:t>,</w:t>
      </w:r>
      <w:r w:rsidR="00A25A71" w:rsidRPr="003A453A">
        <w:rPr>
          <w:rFonts w:ascii="Times New Roman" w:hAnsi="Times New Roman" w:cs="Times New Roman"/>
          <w:sz w:val="28"/>
          <w:szCs w:val="28"/>
        </w:rPr>
        <w:t xml:space="preserve"> з яким проводиться вивчення іноземної мови, </w:t>
      </w:r>
      <w:r w:rsidR="00FA6914" w:rsidRPr="003A453A">
        <w:rPr>
          <w:rFonts w:ascii="Times New Roman" w:hAnsi="Times New Roman" w:cs="Times New Roman"/>
          <w:sz w:val="28"/>
          <w:szCs w:val="28"/>
        </w:rPr>
        <w:t xml:space="preserve">що </w:t>
      </w:r>
      <w:r w:rsidR="00A25A71" w:rsidRPr="003A453A">
        <w:rPr>
          <w:rFonts w:ascii="Times New Roman" w:hAnsi="Times New Roman" w:cs="Times New Roman"/>
          <w:sz w:val="28"/>
          <w:szCs w:val="28"/>
        </w:rPr>
        <w:t>позитивно впливає на мотивацію, оскільки учні чіткіше розуміють причини вивчення цієї дисципліни та відносять їх до власного</w:t>
      </w:r>
      <w:r w:rsidR="00E16503" w:rsidRPr="003A453A">
        <w:rPr>
          <w:rFonts w:ascii="Times New Roman" w:hAnsi="Times New Roman" w:cs="Times New Roman"/>
          <w:sz w:val="28"/>
          <w:szCs w:val="28"/>
        </w:rPr>
        <w:t xml:space="preserve"> життя поза класною кімнатою </w:t>
      </w:r>
      <w:r w:rsidR="00E16503" w:rsidRPr="00A2678F">
        <w:rPr>
          <w:rFonts w:ascii="Times New Roman" w:hAnsi="Times New Roman" w:cs="Times New Roman"/>
          <w:sz w:val="28"/>
          <w:szCs w:val="28"/>
        </w:rPr>
        <w:t>(</w:t>
      </w:r>
      <w:r w:rsidR="00161BA9" w:rsidRPr="00A2678F">
        <w:rPr>
          <w:rFonts w:ascii="Times New Roman" w:hAnsi="Times New Roman" w:cs="Times New Roman"/>
          <w:sz w:val="28"/>
          <w:szCs w:val="28"/>
        </w:rPr>
        <w:t>Dornyei, 2001; Dornyei, 2011</w:t>
      </w:r>
      <w:r w:rsidR="00E16503" w:rsidRPr="00A2678F">
        <w:rPr>
          <w:rFonts w:ascii="Times New Roman" w:hAnsi="Times New Roman" w:cs="Times New Roman"/>
          <w:sz w:val="28"/>
          <w:szCs w:val="28"/>
        </w:rPr>
        <w:t>).</w:t>
      </w:r>
      <w:r w:rsidR="00E16503" w:rsidRPr="003A453A">
        <w:rPr>
          <w:rFonts w:ascii="Times New Roman" w:hAnsi="Times New Roman" w:cs="Times New Roman"/>
          <w:sz w:val="28"/>
          <w:szCs w:val="28"/>
        </w:rPr>
        <w:t xml:space="preserve"> </w:t>
      </w:r>
      <w:r w:rsidR="00A2678F">
        <w:rPr>
          <w:rFonts w:ascii="Times New Roman" w:hAnsi="Times New Roman" w:cs="Times New Roman"/>
          <w:sz w:val="28"/>
          <w:szCs w:val="28"/>
        </w:rPr>
        <w:t>Згідно з Дернеєм (2011) у</w:t>
      </w:r>
      <w:r w:rsidR="00A25A71" w:rsidRPr="003A453A">
        <w:rPr>
          <w:rFonts w:ascii="Times New Roman" w:hAnsi="Times New Roman" w:cs="Times New Roman"/>
          <w:sz w:val="28"/>
          <w:szCs w:val="28"/>
        </w:rPr>
        <w:t>чні мають більше мотивації до опрацювання нової інформації, якщо матеріали, в яких вона була надана, будуть сфокус</w:t>
      </w:r>
      <w:r w:rsidR="00A2678F">
        <w:rPr>
          <w:rFonts w:ascii="Times New Roman" w:hAnsi="Times New Roman" w:cs="Times New Roman"/>
          <w:sz w:val="28"/>
          <w:szCs w:val="28"/>
        </w:rPr>
        <w:t>ованими на їх цілі та потреби</w:t>
      </w:r>
      <w:r w:rsidR="00A25A71" w:rsidRPr="003A453A">
        <w:rPr>
          <w:rFonts w:ascii="Times New Roman" w:hAnsi="Times New Roman" w:cs="Times New Roman"/>
          <w:sz w:val="28"/>
          <w:szCs w:val="28"/>
        </w:rPr>
        <w:t>.</w:t>
      </w:r>
      <w:r w:rsidR="00C11CB4" w:rsidRPr="003A453A">
        <w:rPr>
          <w:rFonts w:ascii="Times New Roman" w:hAnsi="Times New Roman" w:cs="Times New Roman"/>
          <w:sz w:val="28"/>
          <w:szCs w:val="28"/>
        </w:rPr>
        <w:t xml:space="preserve"> </w:t>
      </w:r>
      <w:r w:rsidR="00AA64B8" w:rsidRPr="003A453A">
        <w:rPr>
          <w:rFonts w:ascii="Times New Roman" w:hAnsi="Times New Roman" w:cs="Times New Roman"/>
          <w:sz w:val="28"/>
          <w:szCs w:val="28"/>
        </w:rPr>
        <w:t xml:space="preserve">Створення реалістичних </w:t>
      </w:r>
      <w:r w:rsidR="00A25A71" w:rsidRPr="003A453A">
        <w:rPr>
          <w:rFonts w:ascii="Times New Roman" w:hAnsi="Times New Roman" w:cs="Times New Roman"/>
          <w:sz w:val="28"/>
          <w:szCs w:val="28"/>
        </w:rPr>
        <w:t xml:space="preserve">уявлень учнів, що стосуються вивчення іноземної мови </w:t>
      </w:r>
      <w:r w:rsidR="00A2678F">
        <w:rPr>
          <w:rFonts w:ascii="Times New Roman" w:hAnsi="Times New Roman" w:cs="Times New Roman"/>
          <w:sz w:val="28"/>
          <w:szCs w:val="28"/>
        </w:rPr>
        <w:t>полягає в поясненні</w:t>
      </w:r>
      <w:r w:rsidR="005A3422" w:rsidRPr="003A453A">
        <w:rPr>
          <w:rFonts w:ascii="Times New Roman" w:hAnsi="Times New Roman" w:cs="Times New Roman"/>
          <w:sz w:val="28"/>
          <w:szCs w:val="28"/>
        </w:rPr>
        <w:t>, що вивчення мов це довготрив</w:t>
      </w:r>
      <w:r w:rsidR="008A7635">
        <w:rPr>
          <w:rFonts w:ascii="Times New Roman" w:hAnsi="Times New Roman" w:cs="Times New Roman"/>
          <w:sz w:val="28"/>
          <w:szCs w:val="28"/>
        </w:rPr>
        <w:t>алий процес, який містить в собі</w:t>
      </w:r>
      <w:r w:rsidR="005A3422" w:rsidRPr="003A453A">
        <w:rPr>
          <w:rFonts w:ascii="Times New Roman" w:hAnsi="Times New Roman" w:cs="Times New Roman"/>
          <w:sz w:val="28"/>
          <w:szCs w:val="28"/>
        </w:rPr>
        <w:t xml:space="preserve"> велику кількість факторів, які будуть позитивно або негативно впливати на динаміку </w:t>
      </w:r>
      <w:r w:rsidR="005A3422" w:rsidRPr="00A2678F">
        <w:rPr>
          <w:rFonts w:ascii="Times New Roman" w:hAnsi="Times New Roman" w:cs="Times New Roman"/>
          <w:sz w:val="28"/>
          <w:szCs w:val="28"/>
        </w:rPr>
        <w:t>прогресу (</w:t>
      </w:r>
      <w:r w:rsidR="00161BA9" w:rsidRPr="00A2678F">
        <w:rPr>
          <w:rFonts w:ascii="Times New Roman" w:hAnsi="Times New Roman" w:cs="Times New Roman"/>
          <w:sz w:val="28"/>
          <w:szCs w:val="28"/>
        </w:rPr>
        <w:t>D</w:t>
      </w:r>
      <w:r w:rsidR="00161BA9" w:rsidRPr="00BA1E9C">
        <w:rPr>
          <w:rFonts w:ascii="Times New Roman" w:hAnsi="Times New Roman" w:cs="Times New Roman"/>
          <w:sz w:val="28"/>
          <w:szCs w:val="28"/>
        </w:rPr>
        <w:t>ornyei, 2001; Dornyei, 2011</w:t>
      </w:r>
      <w:r w:rsidR="005A3422" w:rsidRPr="00BA1E9C">
        <w:rPr>
          <w:rFonts w:ascii="Times New Roman" w:hAnsi="Times New Roman" w:cs="Times New Roman"/>
          <w:sz w:val="28"/>
          <w:szCs w:val="28"/>
        </w:rPr>
        <w:t>).</w:t>
      </w:r>
    </w:p>
    <w:p w14:paraId="03C48677" w14:textId="3916DF61" w:rsidR="00A2678F" w:rsidRDefault="008A7635" w:rsidP="003A453A">
      <w:pPr>
        <w:spacing w:after="0" w:line="360" w:lineRule="auto"/>
        <w:ind w:firstLine="680"/>
        <w:jc w:val="both"/>
        <w:rPr>
          <w:rFonts w:ascii="Times New Roman" w:hAnsi="Times New Roman" w:cs="Times New Roman"/>
          <w:sz w:val="28"/>
          <w:szCs w:val="28"/>
        </w:rPr>
      </w:pPr>
      <w:r w:rsidRPr="00BA1E9C">
        <w:rPr>
          <w:rFonts w:ascii="Times New Roman" w:hAnsi="Times New Roman" w:cs="Times New Roman"/>
          <w:sz w:val="28"/>
          <w:szCs w:val="28"/>
        </w:rPr>
        <w:t>Підтримка чинного</w:t>
      </w:r>
      <w:r w:rsidR="00861924" w:rsidRPr="00BA1E9C">
        <w:rPr>
          <w:rFonts w:ascii="Times New Roman" w:hAnsi="Times New Roman" w:cs="Times New Roman"/>
          <w:sz w:val="28"/>
          <w:szCs w:val="28"/>
        </w:rPr>
        <w:t xml:space="preserve"> рівня мотивації</w:t>
      </w:r>
      <w:r w:rsidR="00E16503" w:rsidRPr="00BA1E9C">
        <w:rPr>
          <w:rFonts w:ascii="Times New Roman" w:hAnsi="Times New Roman" w:cs="Times New Roman"/>
          <w:sz w:val="28"/>
          <w:szCs w:val="28"/>
        </w:rPr>
        <w:t xml:space="preserve"> </w:t>
      </w:r>
      <w:r w:rsidRPr="00BA1E9C">
        <w:rPr>
          <w:rFonts w:ascii="Times New Roman" w:hAnsi="Times New Roman" w:cs="Times New Roman"/>
          <w:sz w:val="28"/>
          <w:szCs w:val="28"/>
        </w:rPr>
        <w:t xml:space="preserve">містить в собі </w:t>
      </w:r>
      <w:r w:rsidR="00E16503" w:rsidRPr="00BA1E9C">
        <w:rPr>
          <w:rFonts w:ascii="Times New Roman" w:hAnsi="Times New Roman" w:cs="Times New Roman"/>
          <w:sz w:val="28"/>
          <w:szCs w:val="28"/>
        </w:rPr>
        <w:t>с</w:t>
      </w:r>
      <w:r w:rsidRPr="00BA1E9C">
        <w:rPr>
          <w:rFonts w:ascii="Times New Roman" w:hAnsi="Times New Roman" w:cs="Times New Roman"/>
          <w:sz w:val="28"/>
          <w:szCs w:val="28"/>
        </w:rPr>
        <w:t>творення приємних та мотивувальних</w:t>
      </w:r>
      <w:r w:rsidR="00D06233" w:rsidRPr="00BA1E9C">
        <w:rPr>
          <w:rFonts w:ascii="Times New Roman" w:hAnsi="Times New Roman" w:cs="Times New Roman"/>
          <w:sz w:val="28"/>
          <w:szCs w:val="28"/>
        </w:rPr>
        <w:t xml:space="preserve"> умов у навчальному процесі (</w:t>
      </w:r>
      <w:r w:rsidR="00161BA9" w:rsidRPr="00BA1E9C">
        <w:rPr>
          <w:rFonts w:ascii="Times New Roman" w:hAnsi="Times New Roman" w:cs="Times New Roman"/>
          <w:sz w:val="28"/>
          <w:szCs w:val="28"/>
        </w:rPr>
        <w:t>Dornyei, 2001; Dornyei, 2011</w:t>
      </w:r>
      <w:r w:rsidR="00D06233" w:rsidRPr="00BA1E9C">
        <w:rPr>
          <w:rFonts w:ascii="Times New Roman" w:hAnsi="Times New Roman" w:cs="Times New Roman"/>
          <w:sz w:val="28"/>
          <w:szCs w:val="28"/>
        </w:rPr>
        <w:t>).</w:t>
      </w:r>
      <w:r w:rsidR="00D06233" w:rsidRPr="003A453A">
        <w:rPr>
          <w:rFonts w:ascii="Times New Roman" w:hAnsi="Times New Roman" w:cs="Times New Roman"/>
          <w:sz w:val="28"/>
          <w:szCs w:val="28"/>
        </w:rPr>
        <w:t xml:space="preserve"> </w:t>
      </w:r>
      <w:r w:rsidR="00F339FC" w:rsidRPr="003A453A">
        <w:rPr>
          <w:rFonts w:ascii="Times New Roman" w:hAnsi="Times New Roman" w:cs="Times New Roman"/>
          <w:sz w:val="28"/>
          <w:szCs w:val="28"/>
        </w:rPr>
        <w:t>До цього пункту в</w:t>
      </w:r>
      <w:r w:rsidR="00A2678F">
        <w:rPr>
          <w:rFonts w:ascii="Times New Roman" w:hAnsi="Times New Roman" w:cs="Times New Roman"/>
          <w:sz w:val="28"/>
          <w:szCs w:val="28"/>
        </w:rPr>
        <w:t>ідносяться:</w:t>
      </w:r>
    </w:p>
    <w:p w14:paraId="032EF4FE" w14:textId="31EBCCAD" w:rsidR="00A2678F" w:rsidRPr="00A2678F" w:rsidRDefault="00A2678F" w:rsidP="0010547F">
      <w:pPr>
        <w:pStyle w:val="a3"/>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Уникнення</w:t>
      </w:r>
      <w:r w:rsidR="00F339FC" w:rsidRPr="00A2678F">
        <w:rPr>
          <w:rFonts w:ascii="Times New Roman" w:hAnsi="Times New Roman" w:cs="Times New Roman"/>
          <w:sz w:val="28"/>
          <w:szCs w:val="28"/>
        </w:rPr>
        <w:t xml:space="preserve"> монотонност</w:t>
      </w:r>
      <w:r>
        <w:rPr>
          <w:rFonts w:ascii="Times New Roman" w:hAnsi="Times New Roman" w:cs="Times New Roman"/>
          <w:sz w:val="28"/>
          <w:szCs w:val="28"/>
        </w:rPr>
        <w:t>і під час викладення матеріалу</w:t>
      </w:r>
      <w:r w:rsidR="00F339FC" w:rsidRPr="00A2678F">
        <w:rPr>
          <w:rFonts w:ascii="Times New Roman" w:hAnsi="Times New Roman" w:cs="Times New Roman"/>
          <w:sz w:val="28"/>
          <w:szCs w:val="28"/>
        </w:rPr>
        <w:t xml:space="preserve">, а також використання цікавих та </w:t>
      </w:r>
      <w:r>
        <w:rPr>
          <w:rFonts w:ascii="Times New Roman" w:hAnsi="Times New Roman" w:cs="Times New Roman"/>
          <w:sz w:val="28"/>
          <w:szCs w:val="28"/>
        </w:rPr>
        <w:t>сучасних навчальних матеріалів</w:t>
      </w:r>
      <w:r w:rsidR="00F339FC" w:rsidRPr="00A2678F">
        <w:rPr>
          <w:rFonts w:ascii="Times New Roman" w:hAnsi="Times New Roman" w:cs="Times New Roman"/>
          <w:sz w:val="28"/>
          <w:szCs w:val="28"/>
        </w:rPr>
        <w:t>.</w:t>
      </w:r>
    </w:p>
    <w:p w14:paraId="394C3C6B" w14:textId="66159EA8" w:rsidR="00A2678F" w:rsidRPr="00A2678F" w:rsidRDefault="00A2678F" w:rsidP="0010547F">
      <w:pPr>
        <w:pStyle w:val="a3"/>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Презентація</w:t>
      </w:r>
      <w:r w:rsidR="008D241C" w:rsidRPr="00A2678F">
        <w:rPr>
          <w:rFonts w:ascii="Times New Roman" w:hAnsi="Times New Roman" w:cs="Times New Roman"/>
          <w:sz w:val="28"/>
          <w:szCs w:val="28"/>
        </w:rPr>
        <w:t xml:space="preserve"> активно</w:t>
      </w:r>
      <w:r w:rsidR="00537254">
        <w:rPr>
          <w:rFonts w:ascii="Times New Roman" w:hAnsi="Times New Roman" w:cs="Times New Roman"/>
          <w:sz w:val="28"/>
          <w:szCs w:val="28"/>
        </w:rPr>
        <w:t>стей у мотивувальний</w:t>
      </w:r>
      <w:r>
        <w:rPr>
          <w:rFonts w:ascii="Times New Roman" w:hAnsi="Times New Roman" w:cs="Times New Roman"/>
          <w:sz w:val="28"/>
          <w:szCs w:val="28"/>
        </w:rPr>
        <w:t xml:space="preserve"> спосіб</w:t>
      </w:r>
      <w:r w:rsidR="008D241C" w:rsidRPr="00A2678F">
        <w:rPr>
          <w:rFonts w:ascii="Times New Roman" w:hAnsi="Times New Roman" w:cs="Times New Roman"/>
          <w:sz w:val="28"/>
          <w:szCs w:val="28"/>
        </w:rPr>
        <w:t>.</w:t>
      </w:r>
      <w:r w:rsidR="00E16503" w:rsidRPr="00A2678F">
        <w:rPr>
          <w:rFonts w:ascii="Times New Roman" w:hAnsi="Times New Roman" w:cs="Times New Roman"/>
          <w:sz w:val="28"/>
          <w:szCs w:val="28"/>
        </w:rPr>
        <w:t xml:space="preserve"> Сюди</w:t>
      </w:r>
      <w:r w:rsidR="00F339FC" w:rsidRPr="00A2678F">
        <w:rPr>
          <w:rFonts w:ascii="Times New Roman" w:hAnsi="Times New Roman" w:cs="Times New Roman"/>
          <w:sz w:val="28"/>
          <w:szCs w:val="28"/>
        </w:rPr>
        <w:t xml:space="preserve"> входять пояснення цілі активності, підсилення позитивних очікувань від завдання в учнів та надання доречних </w:t>
      </w:r>
      <w:r>
        <w:rPr>
          <w:rFonts w:ascii="Times New Roman" w:hAnsi="Times New Roman" w:cs="Times New Roman"/>
          <w:sz w:val="28"/>
          <w:szCs w:val="28"/>
        </w:rPr>
        <w:t>стратегій виконання активності</w:t>
      </w:r>
      <w:r w:rsidR="00F339FC" w:rsidRPr="00A2678F">
        <w:rPr>
          <w:rFonts w:ascii="Times New Roman" w:hAnsi="Times New Roman" w:cs="Times New Roman"/>
          <w:sz w:val="28"/>
          <w:szCs w:val="28"/>
        </w:rPr>
        <w:t>.</w:t>
      </w:r>
      <w:r w:rsidR="00C11CB4" w:rsidRPr="00A2678F">
        <w:rPr>
          <w:rFonts w:ascii="Times New Roman" w:hAnsi="Times New Roman" w:cs="Times New Roman"/>
          <w:sz w:val="28"/>
          <w:szCs w:val="28"/>
        </w:rPr>
        <w:t xml:space="preserve"> </w:t>
      </w:r>
    </w:p>
    <w:p w14:paraId="4861C1E4" w14:textId="00B088AE" w:rsidR="00A2678F" w:rsidRPr="00A2678F" w:rsidRDefault="008D241C" w:rsidP="0010547F">
      <w:pPr>
        <w:pStyle w:val="a3"/>
        <w:numPr>
          <w:ilvl w:val="0"/>
          <w:numId w:val="26"/>
        </w:numPr>
        <w:spacing w:after="0" w:line="360" w:lineRule="auto"/>
        <w:jc w:val="both"/>
        <w:rPr>
          <w:rFonts w:ascii="Times New Roman" w:hAnsi="Times New Roman" w:cs="Times New Roman"/>
          <w:sz w:val="28"/>
          <w:szCs w:val="28"/>
        </w:rPr>
      </w:pPr>
      <w:r w:rsidRPr="00A2678F">
        <w:rPr>
          <w:rFonts w:ascii="Times New Roman" w:hAnsi="Times New Roman" w:cs="Times New Roman"/>
          <w:sz w:val="28"/>
          <w:szCs w:val="28"/>
        </w:rPr>
        <w:t>Створ</w:t>
      </w:r>
      <w:r w:rsidR="00E16503" w:rsidRPr="00A2678F">
        <w:rPr>
          <w:rFonts w:ascii="Times New Roman" w:hAnsi="Times New Roman" w:cs="Times New Roman"/>
          <w:sz w:val="28"/>
          <w:szCs w:val="28"/>
        </w:rPr>
        <w:t>ення чітких навчальних цілей полягає у</w:t>
      </w:r>
      <w:r w:rsidR="00F339FC" w:rsidRPr="00A2678F">
        <w:rPr>
          <w:rFonts w:ascii="Times New Roman" w:hAnsi="Times New Roman" w:cs="Times New Roman"/>
          <w:sz w:val="28"/>
          <w:szCs w:val="28"/>
        </w:rPr>
        <w:t xml:space="preserve"> </w:t>
      </w:r>
      <w:r w:rsidR="00695CE8">
        <w:rPr>
          <w:rFonts w:ascii="Times New Roman" w:hAnsi="Times New Roman" w:cs="Times New Roman"/>
          <w:sz w:val="28"/>
          <w:szCs w:val="28"/>
        </w:rPr>
        <w:t>включенні зацікавленостей учнів та їх реалістичних прагнень</w:t>
      </w:r>
      <w:r w:rsidR="005348C2" w:rsidRPr="00A2678F">
        <w:rPr>
          <w:rFonts w:ascii="Times New Roman" w:hAnsi="Times New Roman" w:cs="Times New Roman"/>
          <w:sz w:val="28"/>
          <w:szCs w:val="28"/>
        </w:rPr>
        <w:t xml:space="preserve">, що стосуються іноземної мови при </w:t>
      </w:r>
      <w:r w:rsidR="00E16503" w:rsidRPr="00A2678F">
        <w:rPr>
          <w:rFonts w:ascii="Times New Roman" w:hAnsi="Times New Roman" w:cs="Times New Roman"/>
          <w:sz w:val="28"/>
          <w:szCs w:val="28"/>
        </w:rPr>
        <w:t>встановленні кінцевих цілей</w:t>
      </w:r>
      <w:r w:rsidR="00A2678F">
        <w:rPr>
          <w:rFonts w:ascii="Times New Roman" w:hAnsi="Times New Roman" w:cs="Times New Roman"/>
          <w:sz w:val="28"/>
          <w:szCs w:val="28"/>
        </w:rPr>
        <w:t xml:space="preserve"> для того чи іншого завдання</w:t>
      </w:r>
      <w:r w:rsidR="00F339FC" w:rsidRPr="00A2678F">
        <w:rPr>
          <w:rFonts w:ascii="Times New Roman" w:hAnsi="Times New Roman" w:cs="Times New Roman"/>
          <w:sz w:val="28"/>
          <w:szCs w:val="28"/>
        </w:rPr>
        <w:t>.</w:t>
      </w:r>
      <w:r w:rsidR="00C11CB4" w:rsidRPr="00A2678F">
        <w:rPr>
          <w:rFonts w:ascii="Times New Roman" w:hAnsi="Times New Roman" w:cs="Times New Roman"/>
          <w:sz w:val="28"/>
          <w:szCs w:val="28"/>
        </w:rPr>
        <w:t xml:space="preserve"> </w:t>
      </w:r>
    </w:p>
    <w:p w14:paraId="75ABA7CE" w14:textId="6F3961BF" w:rsidR="00A2678F" w:rsidRPr="00A2678F" w:rsidRDefault="008D241C" w:rsidP="0010547F">
      <w:pPr>
        <w:pStyle w:val="a3"/>
        <w:numPr>
          <w:ilvl w:val="0"/>
          <w:numId w:val="26"/>
        </w:numPr>
        <w:spacing w:after="0" w:line="360" w:lineRule="auto"/>
        <w:jc w:val="both"/>
        <w:rPr>
          <w:rFonts w:ascii="Times New Roman" w:hAnsi="Times New Roman" w:cs="Times New Roman"/>
          <w:sz w:val="28"/>
          <w:szCs w:val="28"/>
        </w:rPr>
      </w:pPr>
      <w:r w:rsidRPr="00A2678F">
        <w:rPr>
          <w:rFonts w:ascii="Times New Roman" w:hAnsi="Times New Roman" w:cs="Times New Roman"/>
          <w:sz w:val="28"/>
          <w:szCs w:val="28"/>
        </w:rPr>
        <w:t>Підтримка у</w:t>
      </w:r>
      <w:r w:rsidR="00A2678F">
        <w:rPr>
          <w:rFonts w:ascii="Times New Roman" w:hAnsi="Times New Roman" w:cs="Times New Roman"/>
          <w:sz w:val="28"/>
          <w:szCs w:val="28"/>
        </w:rPr>
        <w:t>чнівської впевненості у собі</w:t>
      </w:r>
      <w:r w:rsidR="005348C2" w:rsidRPr="00A2678F">
        <w:rPr>
          <w:rFonts w:ascii="Times New Roman" w:hAnsi="Times New Roman" w:cs="Times New Roman"/>
          <w:sz w:val="28"/>
          <w:szCs w:val="28"/>
        </w:rPr>
        <w:t xml:space="preserve"> має на меті створення середовища </w:t>
      </w:r>
      <w:r w:rsidR="00F339FC" w:rsidRPr="00A2678F">
        <w:rPr>
          <w:rFonts w:ascii="Times New Roman" w:hAnsi="Times New Roman" w:cs="Times New Roman"/>
          <w:sz w:val="28"/>
          <w:szCs w:val="28"/>
        </w:rPr>
        <w:t>в якому учні звертають більшу увагу на те, що вони досягли та на</w:t>
      </w:r>
      <w:r w:rsidR="00A2678F">
        <w:rPr>
          <w:rFonts w:ascii="Times New Roman" w:hAnsi="Times New Roman" w:cs="Times New Roman"/>
          <w:sz w:val="28"/>
          <w:szCs w:val="28"/>
        </w:rPr>
        <w:t xml:space="preserve"> прогрес у вивченні дисципліни</w:t>
      </w:r>
      <w:r w:rsidR="00F339FC" w:rsidRPr="00A2678F">
        <w:rPr>
          <w:rFonts w:ascii="Times New Roman" w:hAnsi="Times New Roman" w:cs="Times New Roman"/>
          <w:sz w:val="28"/>
          <w:szCs w:val="28"/>
        </w:rPr>
        <w:t xml:space="preserve">. </w:t>
      </w:r>
    </w:p>
    <w:p w14:paraId="1DBF3B27" w14:textId="74CAB681" w:rsidR="00A2678F" w:rsidRPr="00A2678F" w:rsidRDefault="00F339FC" w:rsidP="0010547F">
      <w:pPr>
        <w:pStyle w:val="a3"/>
        <w:numPr>
          <w:ilvl w:val="0"/>
          <w:numId w:val="26"/>
        </w:numPr>
        <w:spacing w:after="0" w:line="360" w:lineRule="auto"/>
        <w:jc w:val="both"/>
        <w:rPr>
          <w:rFonts w:ascii="Times New Roman" w:hAnsi="Times New Roman" w:cs="Times New Roman"/>
          <w:sz w:val="28"/>
          <w:szCs w:val="28"/>
        </w:rPr>
      </w:pPr>
      <w:r w:rsidRPr="00A2678F">
        <w:rPr>
          <w:rFonts w:ascii="Times New Roman" w:hAnsi="Times New Roman" w:cs="Times New Roman"/>
          <w:sz w:val="28"/>
          <w:szCs w:val="28"/>
        </w:rPr>
        <w:t>Підтримка позитивної репрез</w:t>
      </w:r>
      <w:r w:rsidR="008A7635" w:rsidRPr="00A2678F">
        <w:rPr>
          <w:rFonts w:ascii="Times New Roman" w:hAnsi="Times New Roman" w:cs="Times New Roman"/>
          <w:sz w:val="28"/>
          <w:szCs w:val="28"/>
        </w:rPr>
        <w:t>ентації учнівського «Я» в мікро</w:t>
      </w:r>
      <w:r w:rsidR="00A2678F">
        <w:rPr>
          <w:rFonts w:ascii="Times New Roman" w:hAnsi="Times New Roman" w:cs="Times New Roman"/>
          <w:sz w:val="28"/>
          <w:szCs w:val="28"/>
        </w:rPr>
        <w:t>соціумі школи</w:t>
      </w:r>
      <w:r w:rsidR="0063659F" w:rsidRPr="00A2678F">
        <w:rPr>
          <w:rFonts w:ascii="Times New Roman" w:hAnsi="Times New Roman" w:cs="Times New Roman"/>
          <w:sz w:val="28"/>
          <w:szCs w:val="28"/>
        </w:rPr>
        <w:t>, полягає у використанні активностей та матеріалів, які будуть створювати роз</w:t>
      </w:r>
      <w:r w:rsidR="008A7635" w:rsidRPr="00A2678F">
        <w:rPr>
          <w:rFonts w:ascii="Times New Roman" w:hAnsi="Times New Roman" w:cs="Times New Roman"/>
          <w:sz w:val="28"/>
          <w:szCs w:val="28"/>
        </w:rPr>
        <w:t>вивальні</w:t>
      </w:r>
      <w:r w:rsidR="0063659F" w:rsidRPr="00A2678F">
        <w:rPr>
          <w:rFonts w:ascii="Times New Roman" w:hAnsi="Times New Roman" w:cs="Times New Roman"/>
          <w:sz w:val="28"/>
          <w:szCs w:val="28"/>
        </w:rPr>
        <w:t xml:space="preserve"> «труднощі» для учнів, але </w:t>
      </w:r>
      <w:r w:rsidR="008A7635" w:rsidRPr="00A2678F">
        <w:rPr>
          <w:rFonts w:ascii="Times New Roman" w:hAnsi="Times New Roman" w:cs="Times New Roman"/>
          <w:sz w:val="28"/>
          <w:szCs w:val="28"/>
        </w:rPr>
        <w:t xml:space="preserve">водночас </w:t>
      </w:r>
      <w:r w:rsidR="0063659F" w:rsidRPr="00A2678F">
        <w:rPr>
          <w:rFonts w:ascii="Times New Roman" w:hAnsi="Times New Roman" w:cs="Times New Roman"/>
          <w:sz w:val="28"/>
          <w:szCs w:val="28"/>
        </w:rPr>
        <w:t>не будуть викликати не</w:t>
      </w:r>
      <w:r w:rsidR="00A2678F">
        <w:rPr>
          <w:rFonts w:ascii="Times New Roman" w:hAnsi="Times New Roman" w:cs="Times New Roman"/>
          <w:sz w:val="28"/>
          <w:szCs w:val="28"/>
        </w:rPr>
        <w:t>гативні відчуття меншовартості</w:t>
      </w:r>
      <w:r w:rsidR="0063659F" w:rsidRPr="00A2678F">
        <w:rPr>
          <w:rFonts w:ascii="Times New Roman" w:hAnsi="Times New Roman" w:cs="Times New Roman"/>
          <w:sz w:val="28"/>
          <w:szCs w:val="28"/>
        </w:rPr>
        <w:t>.</w:t>
      </w:r>
      <w:r w:rsidR="005348C2" w:rsidRPr="00A2678F">
        <w:rPr>
          <w:rFonts w:ascii="Times New Roman" w:hAnsi="Times New Roman" w:cs="Times New Roman"/>
          <w:sz w:val="28"/>
          <w:szCs w:val="28"/>
        </w:rPr>
        <w:t xml:space="preserve"> </w:t>
      </w:r>
    </w:p>
    <w:p w14:paraId="44FE06A6" w14:textId="61917F77" w:rsidR="00A2678F" w:rsidRPr="00A2678F" w:rsidRDefault="00BA1E9C" w:rsidP="0010547F">
      <w:pPr>
        <w:pStyle w:val="a3"/>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Позитивна роль вчителя полягає в заохоченні</w:t>
      </w:r>
      <w:r w:rsidR="0023464F" w:rsidRPr="00A2678F">
        <w:rPr>
          <w:rFonts w:ascii="Times New Roman" w:hAnsi="Times New Roman" w:cs="Times New Roman"/>
          <w:sz w:val="28"/>
          <w:szCs w:val="28"/>
        </w:rPr>
        <w:t xml:space="preserve"> учнів до прояву ініціативності, що стосується тем уроків, матеріалів та завдань</w:t>
      </w:r>
      <w:r w:rsidR="005348C2" w:rsidRPr="00A2678F">
        <w:rPr>
          <w:rFonts w:ascii="Times New Roman" w:hAnsi="Times New Roman" w:cs="Times New Roman"/>
          <w:sz w:val="28"/>
          <w:szCs w:val="28"/>
        </w:rPr>
        <w:t xml:space="preserve"> і тому підтримка </w:t>
      </w:r>
      <w:r w:rsidR="00161BA9" w:rsidRPr="00A2678F">
        <w:rPr>
          <w:rFonts w:ascii="Times New Roman" w:hAnsi="Times New Roman" w:cs="Times New Roman"/>
          <w:sz w:val="28"/>
          <w:szCs w:val="28"/>
        </w:rPr>
        <w:t>високого рівня самостійності</w:t>
      </w:r>
      <w:r>
        <w:rPr>
          <w:rFonts w:ascii="Times New Roman" w:hAnsi="Times New Roman" w:cs="Times New Roman"/>
          <w:sz w:val="28"/>
          <w:szCs w:val="28"/>
        </w:rPr>
        <w:t xml:space="preserve"> є важливим чинником</w:t>
      </w:r>
      <w:r w:rsidR="0023464F" w:rsidRPr="00BA1E9C">
        <w:rPr>
          <w:rFonts w:ascii="Times New Roman" w:hAnsi="Times New Roman" w:cs="Times New Roman"/>
          <w:sz w:val="28"/>
          <w:szCs w:val="28"/>
        </w:rPr>
        <w:t>.</w:t>
      </w:r>
      <w:r w:rsidR="005348C2" w:rsidRPr="00A2678F">
        <w:rPr>
          <w:rFonts w:ascii="Times New Roman" w:hAnsi="Times New Roman" w:cs="Times New Roman"/>
          <w:sz w:val="28"/>
          <w:szCs w:val="28"/>
        </w:rPr>
        <w:t xml:space="preserve"> </w:t>
      </w:r>
    </w:p>
    <w:p w14:paraId="59AA9AA9" w14:textId="1189DD45" w:rsidR="008D241C" w:rsidRPr="00BA1E9C" w:rsidRDefault="00BA1E9C" w:rsidP="0010547F">
      <w:pPr>
        <w:pStyle w:val="a3"/>
        <w:numPr>
          <w:ilvl w:val="0"/>
          <w:numId w:val="2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8D241C" w:rsidRPr="00BA1E9C">
        <w:rPr>
          <w:rFonts w:ascii="Times New Roman" w:hAnsi="Times New Roman" w:cs="Times New Roman"/>
          <w:sz w:val="28"/>
          <w:szCs w:val="28"/>
        </w:rPr>
        <w:t xml:space="preserve">аохочення співпраці серед </w:t>
      </w:r>
      <w:r w:rsidR="00161BA9" w:rsidRPr="00BA1E9C">
        <w:rPr>
          <w:rFonts w:ascii="Times New Roman" w:hAnsi="Times New Roman" w:cs="Times New Roman"/>
          <w:sz w:val="28"/>
          <w:szCs w:val="28"/>
        </w:rPr>
        <w:t xml:space="preserve">учнів </w:t>
      </w:r>
      <w:r w:rsidR="005348C2" w:rsidRPr="00BA1E9C">
        <w:rPr>
          <w:rFonts w:ascii="Times New Roman" w:hAnsi="Times New Roman" w:cs="Times New Roman"/>
          <w:sz w:val="28"/>
          <w:szCs w:val="28"/>
        </w:rPr>
        <w:t>має</w:t>
      </w:r>
      <w:r w:rsidR="0023464F" w:rsidRPr="00BA1E9C">
        <w:rPr>
          <w:rFonts w:ascii="Times New Roman" w:hAnsi="Times New Roman" w:cs="Times New Roman"/>
          <w:sz w:val="28"/>
          <w:szCs w:val="28"/>
        </w:rPr>
        <w:t xml:space="preserve"> позитивний вплив на результати викон</w:t>
      </w:r>
      <w:r w:rsidR="005348C2" w:rsidRPr="00BA1E9C">
        <w:rPr>
          <w:rFonts w:ascii="Times New Roman" w:hAnsi="Times New Roman" w:cs="Times New Roman"/>
          <w:sz w:val="28"/>
          <w:szCs w:val="28"/>
        </w:rPr>
        <w:t xml:space="preserve">аних завдань, а </w:t>
      </w:r>
      <w:r w:rsidR="002922BD" w:rsidRPr="00BA1E9C">
        <w:rPr>
          <w:rFonts w:ascii="Times New Roman" w:hAnsi="Times New Roman" w:cs="Times New Roman"/>
          <w:sz w:val="28"/>
          <w:szCs w:val="28"/>
        </w:rPr>
        <w:t>також підіймає</w:t>
      </w:r>
      <w:r w:rsidR="0023464F" w:rsidRPr="00BA1E9C">
        <w:rPr>
          <w:rFonts w:ascii="Times New Roman" w:hAnsi="Times New Roman" w:cs="Times New Roman"/>
          <w:sz w:val="28"/>
          <w:szCs w:val="28"/>
        </w:rPr>
        <w:t xml:space="preserve"> рів</w:t>
      </w:r>
      <w:r w:rsidR="00695CE8">
        <w:rPr>
          <w:rFonts w:ascii="Times New Roman" w:hAnsi="Times New Roman" w:cs="Times New Roman"/>
          <w:sz w:val="28"/>
          <w:szCs w:val="28"/>
        </w:rPr>
        <w:t>ень впевненості у собі</w:t>
      </w:r>
      <w:r w:rsidR="0023464F" w:rsidRPr="00BA1E9C">
        <w:rPr>
          <w:rFonts w:ascii="Times New Roman" w:hAnsi="Times New Roman" w:cs="Times New Roman"/>
          <w:sz w:val="28"/>
          <w:szCs w:val="28"/>
        </w:rPr>
        <w:t>.</w:t>
      </w:r>
    </w:p>
    <w:p w14:paraId="25D3DA63" w14:textId="37C0DD85" w:rsidR="00BA1E9C" w:rsidRPr="00BA1E9C" w:rsidRDefault="00861924" w:rsidP="0010547F">
      <w:pPr>
        <w:pStyle w:val="a3"/>
        <w:numPr>
          <w:ilvl w:val="0"/>
          <w:numId w:val="26"/>
        </w:numPr>
        <w:spacing w:after="0" w:line="360" w:lineRule="auto"/>
        <w:jc w:val="both"/>
        <w:rPr>
          <w:rFonts w:ascii="Times New Roman" w:hAnsi="Times New Roman" w:cs="Times New Roman"/>
          <w:sz w:val="28"/>
          <w:szCs w:val="28"/>
        </w:rPr>
      </w:pPr>
      <w:r w:rsidRPr="00BA1E9C">
        <w:rPr>
          <w:rFonts w:ascii="Times New Roman" w:hAnsi="Times New Roman" w:cs="Times New Roman"/>
          <w:sz w:val="28"/>
          <w:szCs w:val="28"/>
        </w:rPr>
        <w:t>Створення позитивного погляду учнів на оцінення власних досягнень у сфері вивчення мов</w:t>
      </w:r>
      <w:r w:rsidR="00C11CB4" w:rsidRPr="00BA1E9C">
        <w:rPr>
          <w:rFonts w:ascii="Times New Roman" w:hAnsi="Times New Roman" w:cs="Times New Roman"/>
          <w:sz w:val="28"/>
          <w:szCs w:val="28"/>
        </w:rPr>
        <w:t xml:space="preserve"> </w:t>
      </w:r>
      <w:r w:rsidR="008A7635" w:rsidRPr="00BA1E9C">
        <w:rPr>
          <w:rFonts w:ascii="Times New Roman" w:hAnsi="Times New Roman" w:cs="Times New Roman"/>
          <w:sz w:val="28"/>
          <w:szCs w:val="28"/>
        </w:rPr>
        <w:t xml:space="preserve">містить в собі </w:t>
      </w:r>
      <w:r w:rsidR="005348C2" w:rsidRPr="00BA1E9C">
        <w:rPr>
          <w:rFonts w:ascii="Times New Roman" w:hAnsi="Times New Roman" w:cs="Times New Roman"/>
          <w:sz w:val="28"/>
          <w:szCs w:val="28"/>
        </w:rPr>
        <w:t>с</w:t>
      </w:r>
      <w:r w:rsidR="008D241C" w:rsidRPr="00BA1E9C">
        <w:rPr>
          <w:rFonts w:ascii="Times New Roman" w:hAnsi="Times New Roman" w:cs="Times New Roman"/>
          <w:sz w:val="28"/>
          <w:szCs w:val="28"/>
        </w:rPr>
        <w:t xml:space="preserve">прияння </w:t>
      </w:r>
      <w:r w:rsidR="0023464F" w:rsidRPr="00BA1E9C">
        <w:rPr>
          <w:rFonts w:ascii="Times New Roman" w:hAnsi="Times New Roman" w:cs="Times New Roman"/>
          <w:sz w:val="28"/>
          <w:szCs w:val="28"/>
        </w:rPr>
        <w:t xml:space="preserve">перенесенню уваги </w:t>
      </w:r>
      <w:r w:rsidR="00BA1E9C" w:rsidRPr="00BA1E9C">
        <w:rPr>
          <w:rFonts w:ascii="Times New Roman" w:hAnsi="Times New Roman" w:cs="Times New Roman"/>
          <w:sz w:val="28"/>
          <w:szCs w:val="28"/>
        </w:rPr>
        <w:t>зі здібностей на зусилля</w:t>
      </w:r>
      <w:r w:rsidR="00695CE8">
        <w:rPr>
          <w:rFonts w:ascii="Times New Roman" w:hAnsi="Times New Roman" w:cs="Times New Roman"/>
          <w:sz w:val="28"/>
          <w:szCs w:val="28"/>
        </w:rPr>
        <w:t>,</w:t>
      </w:r>
      <w:r w:rsidR="002921C8" w:rsidRPr="00BA1E9C">
        <w:rPr>
          <w:rFonts w:ascii="Times New Roman" w:hAnsi="Times New Roman" w:cs="Times New Roman"/>
          <w:sz w:val="28"/>
          <w:szCs w:val="28"/>
        </w:rPr>
        <w:t xml:space="preserve"> яке має на меті фокусування</w:t>
      </w:r>
      <w:r w:rsidR="00E839B4" w:rsidRPr="00BA1E9C">
        <w:rPr>
          <w:rFonts w:ascii="Times New Roman" w:hAnsi="Times New Roman" w:cs="Times New Roman"/>
          <w:sz w:val="28"/>
          <w:szCs w:val="28"/>
        </w:rPr>
        <w:t xml:space="preserve"> на кількість та якість зусиль, які було покладено на виконання завдання, аніж на природну обдарованість </w:t>
      </w:r>
      <w:r w:rsidR="00BA1E9C" w:rsidRPr="00BA1E9C">
        <w:rPr>
          <w:rFonts w:ascii="Times New Roman" w:hAnsi="Times New Roman" w:cs="Times New Roman"/>
          <w:sz w:val="28"/>
          <w:szCs w:val="28"/>
        </w:rPr>
        <w:t>учня</w:t>
      </w:r>
      <w:r w:rsidR="00E839B4" w:rsidRPr="00BA1E9C">
        <w:rPr>
          <w:rFonts w:ascii="Times New Roman" w:hAnsi="Times New Roman" w:cs="Times New Roman"/>
          <w:sz w:val="28"/>
          <w:szCs w:val="28"/>
        </w:rPr>
        <w:t>.</w:t>
      </w:r>
      <w:r w:rsidR="00695CE8">
        <w:rPr>
          <w:rFonts w:ascii="Times New Roman" w:hAnsi="Times New Roman" w:cs="Times New Roman"/>
          <w:sz w:val="28"/>
          <w:szCs w:val="28"/>
        </w:rPr>
        <w:t xml:space="preserve"> </w:t>
      </w:r>
      <w:r w:rsidR="002921C8" w:rsidRPr="00BA1E9C">
        <w:rPr>
          <w:rFonts w:ascii="Times New Roman" w:hAnsi="Times New Roman" w:cs="Times New Roman"/>
          <w:sz w:val="28"/>
          <w:szCs w:val="28"/>
        </w:rPr>
        <w:t>Також, в</w:t>
      </w:r>
      <w:r w:rsidR="00935CD4" w:rsidRPr="00BA1E9C">
        <w:rPr>
          <w:rFonts w:ascii="Times New Roman" w:hAnsi="Times New Roman" w:cs="Times New Roman"/>
          <w:sz w:val="28"/>
          <w:szCs w:val="28"/>
        </w:rPr>
        <w:t>читель має надавати учням інформацію про те як вони виконують завдання, а також змістовно пояснювати динаміку прогресу у вивч</w:t>
      </w:r>
      <w:r w:rsidR="002921C8" w:rsidRPr="00BA1E9C">
        <w:rPr>
          <w:rFonts w:ascii="Times New Roman" w:hAnsi="Times New Roman" w:cs="Times New Roman"/>
          <w:sz w:val="28"/>
          <w:szCs w:val="28"/>
        </w:rPr>
        <w:t>енні іноземної мови. Д</w:t>
      </w:r>
      <w:r w:rsidR="00695CE8">
        <w:rPr>
          <w:rFonts w:ascii="Times New Roman" w:hAnsi="Times New Roman" w:cs="Times New Roman"/>
          <w:sz w:val="28"/>
          <w:szCs w:val="28"/>
        </w:rPr>
        <w:t>оцільно надавати зворотні</w:t>
      </w:r>
      <w:r w:rsidR="00935CD4" w:rsidRPr="00BA1E9C">
        <w:rPr>
          <w:rFonts w:ascii="Times New Roman" w:hAnsi="Times New Roman" w:cs="Times New Roman"/>
          <w:sz w:val="28"/>
          <w:szCs w:val="28"/>
        </w:rPr>
        <w:t>й зв'язок з приводу стратегій навчанн</w:t>
      </w:r>
      <w:r w:rsidR="00BA1E9C" w:rsidRPr="00BA1E9C">
        <w:rPr>
          <w:rFonts w:ascii="Times New Roman" w:hAnsi="Times New Roman" w:cs="Times New Roman"/>
          <w:sz w:val="28"/>
          <w:szCs w:val="28"/>
        </w:rPr>
        <w:t>я, які використовуються учнями</w:t>
      </w:r>
      <w:r w:rsidR="00935CD4" w:rsidRPr="00BA1E9C">
        <w:rPr>
          <w:rFonts w:ascii="Times New Roman" w:hAnsi="Times New Roman" w:cs="Times New Roman"/>
          <w:sz w:val="28"/>
          <w:szCs w:val="28"/>
        </w:rPr>
        <w:t>.</w:t>
      </w:r>
      <w:r w:rsidR="00C11CB4" w:rsidRPr="00BA1E9C">
        <w:rPr>
          <w:rFonts w:ascii="Times New Roman" w:hAnsi="Times New Roman" w:cs="Times New Roman"/>
          <w:sz w:val="28"/>
          <w:szCs w:val="28"/>
        </w:rPr>
        <w:t xml:space="preserve"> </w:t>
      </w:r>
    </w:p>
    <w:p w14:paraId="00FC20F6" w14:textId="18909D6B" w:rsidR="00C11CB4" w:rsidRPr="00BA1E9C" w:rsidRDefault="008D241C" w:rsidP="0010547F">
      <w:pPr>
        <w:pStyle w:val="a3"/>
        <w:numPr>
          <w:ilvl w:val="0"/>
          <w:numId w:val="26"/>
        </w:numPr>
        <w:spacing w:after="0" w:line="360" w:lineRule="auto"/>
        <w:jc w:val="both"/>
        <w:rPr>
          <w:rFonts w:ascii="Times New Roman" w:hAnsi="Times New Roman" w:cs="Times New Roman"/>
          <w:sz w:val="28"/>
          <w:szCs w:val="28"/>
        </w:rPr>
      </w:pPr>
      <w:r w:rsidRPr="00BA1E9C">
        <w:rPr>
          <w:rFonts w:ascii="Times New Roman" w:hAnsi="Times New Roman" w:cs="Times New Roman"/>
          <w:sz w:val="28"/>
          <w:szCs w:val="28"/>
        </w:rPr>
        <w:t>Підвищення рівня задоволеності учнів</w:t>
      </w:r>
      <w:r w:rsidR="0023464F" w:rsidRPr="00BA1E9C">
        <w:rPr>
          <w:rFonts w:ascii="Times New Roman" w:hAnsi="Times New Roman" w:cs="Times New Roman"/>
          <w:sz w:val="28"/>
          <w:szCs w:val="28"/>
        </w:rPr>
        <w:t xml:space="preserve"> та вв</w:t>
      </w:r>
      <w:r w:rsidR="002A08CA" w:rsidRPr="00BA1E9C">
        <w:rPr>
          <w:rFonts w:ascii="Times New Roman" w:hAnsi="Times New Roman" w:cs="Times New Roman"/>
          <w:sz w:val="28"/>
          <w:szCs w:val="28"/>
        </w:rPr>
        <w:t>едення системи винагород</w:t>
      </w:r>
      <w:r w:rsidR="00695CE8">
        <w:rPr>
          <w:rFonts w:ascii="Times New Roman" w:hAnsi="Times New Roman" w:cs="Times New Roman"/>
          <w:sz w:val="28"/>
          <w:szCs w:val="28"/>
        </w:rPr>
        <w:t>. Н</w:t>
      </w:r>
      <w:r w:rsidR="00CA2F1E" w:rsidRPr="00BA1E9C">
        <w:rPr>
          <w:rFonts w:ascii="Times New Roman" w:hAnsi="Times New Roman" w:cs="Times New Roman"/>
          <w:sz w:val="28"/>
          <w:szCs w:val="28"/>
        </w:rPr>
        <w:t xml:space="preserve">еобхідно створювати активності, які мають на меті фізичне </w:t>
      </w:r>
      <w:r w:rsidR="002922BD" w:rsidRPr="00BA1E9C">
        <w:rPr>
          <w:rFonts w:ascii="Times New Roman" w:hAnsi="Times New Roman" w:cs="Times New Roman"/>
          <w:sz w:val="28"/>
          <w:szCs w:val="28"/>
        </w:rPr>
        <w:t>відтворення прогресу учнів (проєкти, презентації, конкурси</w:t>
      </w:r>
      <w:r w:rsidR="00BA1E9C" w:rsidRPr="00BA1E9C">
        <w:rPr>
          <w:rFonts w:ascii="Times New Roman" w:hAnsi="Times New Roman" w:cs="Times New Roman"/>
          <w:sz w:val="28"/>
          <w:szCs w:val="28"/>
        </w:rPr>
        <w:t xml:space="preserve"> тощо)</w:t>
      </w:r>
      <w:r w:rsidR="00CA2F1E" w:rsidRPr="00BA1E9C">
        <w:rPr>
          <w:rFonts w:ascii="Times New Roman" w:hAnsi="Times New Roman" w:cs="Times New Roman"/>
          <w:sz w:val="28"/>
          <w:szCs w:val="28"/>
        </w:rPr>
        <w:t>. Питання оцінок у даному пункті є досить спірним, оскільки бачачи результати власної діяльності, учні мають мотивацію виконувати завдання якісно задля задоволен</w:t>
      </w:r>
      <w:r w:rsidR="00537254">
        <w:rPr>
          <w:rFonts w:ascii="Times New Roman" w:hAnsi="Times New Roman" w:cs="Times New Roman"/>
          <w:sz w:val="28"/>
          <w:szCs w:val="28"/>
        </w:rPr>
        <w:t>ня власного почуття доконаності</w:t>
      </w:r>
      <w:r w:rsidR="00695CE8">
        <w:rPr>
          <w:rFonts w:ascii="Times New Roman" w:hAnsi="Times New Roman" w:cs="Times New Roman"/>
          <w:sz w:val="28"/>
          <w:szCs w:val="28"/>
        </w:rPr>
        <w:t>,</w:t>
      </w:r>
      <w:r w:rsidR="002922BD" w:rsidRPr="00BA1E9C">
        <w:rPr>
          <w:rFonts w:ascii="Times New Roman" w:hAnsi="Times New Roman" w:cs="Times New Roman"/>
          <w:sz w:val="28"/>
          <w:szCs w:val="28"/>
        </w:rPr>
        <w:t xml:space="preserve"> водночас</w:t>
      </w:r>
      <w:r w:rsidR="00CA2F1E" w:rsidRPr="00BA1E9C">
        <w:rPr>
          <w:rFonts w:ascii="Times New Roman" w:hAnsi="Times New Roman" w:cs="Times New Roman"/>
          <w:sz w:val="28"/>
          <w:szCs w:val="28"/>
        </w:rPr>
        <w:t xml:space="preserve"> оцінки виступають зовнішніми мотиваторами (</w:t>
      </w:r>
      <w:r w:rsidR="002A08CA" w:rsidRPr="00BA1E9C">
        <w:rPr>
          <w:rFonts w:ascii="Times New Roman" w:hAnsi="Times New Roman" w:cs="Times New Roman"/>
          <w:sz w:val="28"/>
          <w:szCs w:val="28"/>
        </w:rPr>
        <w:t>Dornyei, 2001; Dornyei, 2011</w:t>
      </w:r>
      <w:r w:rsidR="00CA2F1E" w:rsidRPr="00BA1E9C">
        <w:rPr>
          <w:rFonts w:ascii="Times New Roman" w:hAnsi="Times New Roman" w:cs="Times New Roman"/>
          <w:sz w:val="28"/>
          <w:szCs w:val="28"/>
        </w:rPr>
        <w:t>).</w:t>
      </w:r>
      <w:r w:rsidR="00C11CB4" w:rsidRPr="00BA1E9C">
        <w:rPr>
          <w:rFonts w:ascii="Times New Roman" w:hAnsi="Times New Roman" w:cs="Times New Roman"/>
          <w:sz w:val="28"/>
          <w:szCs w:val="28"/>
        </w:rPr>
        <w:t xml:space="preserve"> </w:t>
      </w:r>
    </w:p>
    <w:p w14:paraId="63892F7E" w14:textId="682061ED" w:rsidR="00CA2F1E" w:rsidRPr="003A453A" w:rsidRDefault="00CA2F1E" w:rsidP="00BA1E9C">
      <w:pPr>
        <w:spacing w:after="0" w:line="360" w:lineRule="auto"/>
        <w:ind w:firstLine="680"/>
        <w:jc w:val="both"/>
        <w:rPr>
          <w:rFonts w:ascii="Times New Roman" w:hAnsi="Times New Roman" w:cs="Times New Roman"/>
          <w:sz w:val="28"/>
          <w:szCs w:val="28"/>
        </w:rPr>
      </w:pPr>
      <w:r w:rsidRPr="003A453A">
        <w:rPr>
          <w:rFonts w:ascii="Times New Roman" w:hAnsi="Times New Roman" w:cs="Times New Roman"/>
          <w:sz w:val="28"/>
          <w:szCs w:val="28"/>
        </w:rPr>
        <w:t>Як можна помітити з вище наведених компонентів розвитку та утримання мотивації, вигляд та основні цілі активностей та матеріалів, що подаються на уроці вчителем, є важли</w:t>
      </w:r>
      <w:r w:rsidR="00BA1E9C">
        <w:rPr>
          <w:rFonts w:ascii="Times New Roman" w:hAnsi="Times New Roman" w:cs="Times New Roman"/>
          <w:sz w:val="28"/>
          <w:szCs w:val="28"/>
        </w:rPr>
        <w:t>вою частиною мотивування учнів</w:t>
      </w:r>
      <w:r w:rsidR="00695CE8">
        <w:rPr>
          <w:rFonts w:ascii="Times New Roman" w:hAnsi="Times New Roman" w:cs="Times New Roman"/>
          <w:sz w:val="28"/>
          <w:szCs w:val="28"/>
        </w:rPr>
        <w:t>,</w:t>
      </w:r>
      <w:r w:rsidR="00BA1E9C">
        <w:rPr>
          <w:rFonts w:ascii="Times New Roman" w:hAnsi="Times New Roman" w:cs="Times New Roman"/>
          <w:sz w:val="28"/>
          <w:szCs w:val="28"/>
        </w:rPr>
        <w:t xml:space="preserve"> оскільки в</w:t>
      </w:r>
      <w:r w:rsidRPr="003A453A">
        <w:rPr>
          <w:rFonts w:ascii="Times New Roman" w:hAnsi="Times New Roman" w:cs="Times New Roman"/>
          <w:sz w:val="28"/>
          <w:szCs w:val="28"/>
        </w:rPr>
        <w:t>они мають бути націлені на чіткі мовні результати, а також відповідати зацікавленостям учнів</w:t>
      </w:r>
      <w:r w:rsidR="00BA1E9C">
        <w:rPr>
          <w:rFonts w:ascii="Times New Roman" w:hAnsi="Times New Roman" w:cs="Times New Roman"/>
          <w:sz w:val="28"/>
          <w:szCs w:val="28"/>
        </w:rPr>
        <w:t xml:space="preserve">, а також </w:t>
      </w:r>
      <w:r w:rsidR="00695CE8">
        <w:rPr>
          <w:rFonts w:ascii="Times New Roman" w:hAnsi="Times New Roman" w:cs="Times New Roman"/>
          <w:sz w:val="28"/>
          <w:szCs w:val="28"/>
        </w:rPr>
        <w:t xml:space="preserve">бути </w:t>
      </w:r>
      <w:r w:rsidR="00BA1E9C">
        <w:rPr>
          <w:rFonts w:ascii="Times New Roman" w:hAnsi="Times New Roman" w:cs="Times New Roman"/>
          <w:sz w:val="28"/>
          <w:szCs w:val="28"/>
        </w:rPr>
        <w:t>націленими на реальні мовленнєві ситуації</w:t>
      </w:r>
      <w:r w:rsidRPr="003A453A">
        <w:rPr>
          <w:rFonts w:ascii="Times New Roman" w:hAnsi="Times New Roman" w:cs="Times New Roman"/>
          <w:sz w:val="28"/>
          <w:szCs w:val="28"/>
        </w:rPr>
        <w:t xml:space="preserve"> (</w:t>
      </w:r>
      <w:r w:rsidR="002A08CA" w:rsidRPr="003A453A">
        <w:rPr>
          <w:rFonts w:ascii="Times New Roman" w:hAnsi="Times New Roman" w:cs="Times New Roman"/>
          <w:sz w:val="28"/>
          <w:szCs w:val="28"/>
        </w:rPr>
        <w:t>Dornyei, 2001; Dornyei, 2011</w:t>
      </w:r>
      <w:r w:rsidRPr="003A453A">
        <w:rPr>
          <w:rFonts w:ascii="Times New Roman" w:hAnsi="Times New Roman" w:cs="Times New Roman"/>
          <w:sz w:val="28"/>
          <w:szCs w:val="28"/>
        </w:rPr>
        <w:t>).</w:t>
      </w:r>
    </w:p>
    <w:p w14:paraId="20EFE279" w14:textId="393EC2F9" w:rsidR="00CA2F1E" w:rsidRPr="003A453A" w:rsidRDefault="00CA2F1E"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Останнім часом, в методиці викладання іноземних мов, все частіше зустрічається метод використання цифрових застосунків на уроках англійської мови (</w:t>
      </w:r>
      <w:r w:rsidR="002A08CA" w:rsidRPr="003A453A">
        <w:rPr>
          <w:rFonts w:ascii="Times New Roman" w:hAnsi="Times New Roman" w:cs="Times New Roman"/>
          <w:sz w:val="28"/>
          <w:szCs w:val="28"/>
        </w:rPr>
        <w:t>Lewis, 2007; Kidd, Czerniawski, 2011</w:t>
      </w:r>
      <w:r w:rsidRPr="003A453A">
        <w:rPr>
          <w:rFonts w:ascii="Times New Roman" w:hAnsi="Times New Roman" w:cs="Times New Roman"/>
          <w:sz w:val="28"/>
          <w:szCs w:val="28"/>
        </w:rPr>
        <w:t>). Даний спосіб підвищення мотивац</w:t>
      </w:r>
      <w:r w:rsidR="002922BD">
        <w:rPr>
          <w:rFonts w:ascii="Times New Roman" w:hAnsi="Times New Roman" w:cs="Times New Roman"/>
          <w:sz w:val="28"/>
          <w:szCs w:val="28"/>
        </w:rPr>
        <w:t>ії</w:t>
      </w:r>
      <w:r w:rsidR="00BA1E9C">
        <w:rPr>
          <w:rFonts w:ascii="Times New Roman" w:hAnsi="Times New Roman" w:cs="Times New Roman"/>
          <w:sz w:val="28"/>
          <w:szCs w:val="28"/>
        </w:rPr>
        <w:t xml:space="preserve"> є досить дієвим</w:t>
      </w:r>
      <w:r w:rsidRPr="003A453A">
        <w:rPr>
          <w:rFonts w:ascii="Times New Roman" w:hAnsi="Times New Roman" w:cs="Times New Roman"/>
          <w:sz w:val="28"/>
          <w:szCs w:val="28"/>
        </w:rPr>
        <w:t xml:space="preserve">, оскільки </w:t>
      </w:r>
      <w:r w:rsidR="00EE5280" w:rsidRPr="003A453A">
        <w:rPr>
          <w:rFonts w:ascii="Times New Roman" w:hAnsi="Times New Roman" w:cs="Times New Roman"/>
          <w:sz w:val="28"/>
          <w:szCs w:val="28"/>
        </w:rPr>
        <w:t>він дозволяє учням використовувати отримані знання</w:t>
      </w:r>
      <w:r w:rsidR="00BA1E9C">
        <w:rPr>
          <w:rFonts w:ascii="Times New Roman" w:hAnsi="Times New Roman" w:cs="Times New Roman"/>
          <w:sz w:val="28"/>
          <w:szCs w:val="28"/>
        </w:rPr>
        <w:t xml:space="preserve"> на практиці в реальному світі</w:t>
      </w:r>
      <w:r w:rsidR="00EE5280" w:rsidRPr="003A453A">
        <w:rPr>
          <w:rFonts w:ascii="Times New Roman" w:hAnsi="Times New Roman" w:cs="Times New Roman"/>
          <w:sz w:val="28"/>
          <w:szCs w:val="28"/>
        </w:rPr>
        <w:t xml:space="preserve">, а також </w:t>
      </w:r>
      <w:r w:rsidR="00EE5280" w:rsidRPr="00BA1E9C">
        <w:rPr>
          <w:rFonts w:ascii="Times New Roman" w:hAnsi="Times New Roman" w:cs="Times New Roman"/>
          <w:sz w:val="28"/>
          <w:szCs w:val="28"/>
        </w:rPr>
        <w:t>розвиває навички користування інтернетом та цифровими технологіями (</w:t>
      </w:r>
      <w:r w:rsidR="002A08CA" w:rsidRPr="00BA1E9C">
        <w:rPr>
          <w:rFonts w:ascii="Times New Roman" w:hAnsi="Times New Roman" w:cs="Times New Roman"/>
          <w:sz w:val="28"/>
          <w:szCs w:val="28"/>
        </w:rPr>
        <w:t>Lewis, 2007; Kidd, Czerniawski, 2011</w:t>
      </w:r>
      <w:r w:rsidR="00EE5280" w:rsidRPr="00BA1E9C">
        <w:rPr>
          <w:rFonts w:ascii="Times New Roman" w:hAnsi="Times New Roman" w:cs="Times New Roman"/>
          <w:sz w:val="28"/>
          <w:szCs w:val="28"/>
        </w:rPr>
        <w:t>).</w:t>
      </w:r>
      <w:r w:rsidR="00EE5280" w:rsidRPr="003A453A">
        <w:rPr>
          <w:rFonts w:ascii="Times New Roman" w:hAnsi="Times New Roman" w:cs="Times New Roman"/>
          <w:sz w:val="28"/>
          <w:szCs w:val="28"/>
        </w:rPr>
        <w:t xml:space="preserve"> Поняття електронного навчання (</w:t>
      </w:r>
      <w:r w:rsidR="002A08CA" w:rsidRPr="003A453A">
        <w:rPr>
          <w:rFonts w:ascii="Times New Roman" w:hAnsi="Times New Roman" w:cs="Times New Roman"/>
          <w:sz w:val="28"/>
          <w:szCs w:val="28"/>
        </w:rPr>
        <w:t>Kidd, Czerniawski, 2011</w:t>
      </w:r>
      <w:r w:rsidR="00EE5280" w:rsidRPr="003A453A">
        <w:rPr>
          <w:rFonts w:ascii="Times New Roman" w:hAnsi="Times New Roman" w:cs="Times New Roman"/>
          <w:sz w:val="28"/>
          <w:szCs w:val="28"/>
        </w:rPr>
        <w:t>) має власні ключові елементи, до яких входять використання ко</w:t>
      </w:r>
      <w:r w:rsidR="00BA1E9C">
        <w:rPr>
          <w:rFonts w:ascii="Times New Roman" w:hAnsi="Times New Roman" w:cs="Times New Roman"/>
          <w:sz w:val="28"/>
          <w:szCs w:val="28"/>
        </w:rPr>
        <w:t>мп’ютера, ноутбуку чи телефону</w:t>
      </w:r>
      <w:r w:rsidR="00EE5280" w:rsidRPr="003A453A">
        <w:rPr>
          <w:rFonts w:ascii="Times New Roman" w:hAnsi="Times New Roman" w:cs="Times New Roman"/>
          <w:sz w:val="28"/>
          <w:szCs w:val="28"/>
        </w:rPr>
        <w:t>; вихід в мережу Інтернет та використання цифрових застос</w:t>
      </w:r>
      <w:r w:rsidR="00BA1E9C">
        <w:rPr>
          <w:rFonts w:ascii="Times New Roman" w:hAnsi="Times New Roman" w:cs="Times New Roman"/>
          <w:sz w:val="28"/>
          <w:szCs w:val="28"/>
        </w:rPr>
        <w:t>унків безпосередньо в браузері</w:t>
      </w:r>
      <w:r w:rsidR="00EE5280" w:rsidRPr="003A453A">
        <w:rPr>
          <w:rFonts w:ascii="Times New Roman" w:hAnsi="Times New Roman" w:cs="Times New Roman"/>
          <w:sz w:val="28"/>
          <w:szCs w:val="28"/>
        </w:rPr>
        <w:t>, а також широкий спект</w:t>
      </w:r>
      <w:r w:rsidR="00BA1E9C">
        <w:rPr>
          <w:rFonts w:ascii="Times New Roman" w:hAnsi="Times New Roman" w:cs="Times New Roman"/>
          <w:sz w:val="28"/>
          <w:szCs w:val="28"/>
        </w:rPr>
        <w:t>р можливостей для навчання</w:t>
      </w:r>
      <w:r w:rsidR="00EE5280" w:rsidRPr="003A453A">
        <w:rPr>
          <w:rFonts w:ascii="Times New Roman" w:hAnsi="Times New Roman" w:cs="Times New Roman"/>
          <w:sz w:val="28"/>
          <w:szCs w:val="28"/>
        </w:rPr>
        <w:t>. Використання цифрових технологій має позитивний вплив на мотивацію учні</w:t>
      </w:r>
      <w:r w:rsidR="00BA1E9C">
        <w:rPr>
          <w:rFonts w:ascii="Times New Roman" w:hAnsi="Times New Roman" w:cs="Times New Roman"/>
          <w:sz w:val="28"/>
          <w:szCs w:val="28"/>
        </w:rPr>
        <w:t>в до вивчення різних дисциплін</w:t>
      </w:r>
      <w:r w:rsidR="00EE5280" w:rsidRPr="003A453A">
        <w:rPr>
          <w:rFonts w:ascii="Times New Roman" w:hAnsi="Times New Roman" w:cs="Times New Roman"/>
          <w:sz w:val="28"/>
          <w:szCs w:val="28"/>
        </w:rPr>
        <w:t>, оскільки створює можливість використовувати знання в знайомій атмосфері та в цікавому вигляді (</w:t>
      </w:r>
      <w:r w:rsidR="002A08CA" w:rsidRPr="003A453A">
        <w:rPr>
          <w:rFonts w:ascii="Times New Roman" w:hAnsi="Times New Roman" w:cs="Times New Roman"/>
          <w:sz w:val="28"/>
          <w:szCs w:val="28"/>
        </w:rPr>
        <w:t>Kidd, Czerniawski, 2011</w:t>
      </w:r>
      <w:r w:rsidR="00EE5280" w:rsidRPr="003A453A">
        <w:rPr>
          <w:rFonts w:ascii="Times New Roman" w:hAnsi="Times New Roman" w:cs="Times New Roman"/>
          <w:sz w:val="28"/>
          <w:szCs w:val="28"/>
        </w:rPr>
        <w:t>).</w:t>
      </w:r>
    </w:p>
    <w:p w14:paraId="2DCFF7E7" w14:textId="650D6041" w:rsidR="00EE5280" w:rsidRPr="003A453A" w:rsidRDefault="00EE5280"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Методисти вивчення іноземних мов також відзначають позитивний вплив використання</w:t>
      </w:r>
      <w:r w:rsidR="00EC6766" w:rsidRPr="003A453A">
        <w:rPr>
          <w:rFonts w:ascii="Times New Roman" w:hAnsi="Times New Roman" w:cs="Times New Roman"/>
          <w:sz w:val="28"/>
          <w:szCs w:val="28"/>
        </w:rPr>
        <w:t xml:space="preserve"> цифрових застосунків</w:t>
      </w:r>
      <w:r w:rsidRPr="003A453A">
        <w:rPr>
          <w:rFonts w:ascii="Times New Roman" w:hAnsi="Times New Roman" w:cs="Times New Roman"/>
          <w:sz w:val="28"/>
          <w:szCs w:val="28"/>
        </w:rPr>
        <w:t xml:space="preserve"> на мотивацію підлітків </w:t>
      </w:r>
      <w:r w:rsidRPr="00BA1E9C">
        <w:rPr>
          <w:rFonts w:ascii="Times New Roman" w:hAnsi="Times New Roman" w:cs="Times New Roman"/>
          <w:sz w:val="28"/>
          <w:szCs w:val="28"/>
        </w:rPr>
        <w:t>(</w:t>
      </w:r>
      <w:r w:rsidR="002A08CA" w:rsidRPr="00BA1E9C">
        <w:rPr>
          <w:rFonts w:ascii="Times New Roman" w:hAnsi="Times New Roman" w:cs="Times New Roman"/>
          <w:sz w:val="28"/>
          <w:szCs w:val="28"/>
        </w:rPr>
        <w:t>Kidd, Czerniawski, 2011</w:t>
      </w:r>
      <w:r w:rsidRPr="00BA1E9C">
        <w:rPr>
          <w:rFonts w:ascii="Times New Roman" w:hAnsi="Times New Roman" w:cs="Times New Roman"/>
          <w:sz w:val="28"/>
          <w:szCs w:val="28"/>
        </w:rPr>
        <w:t>)</w:t>
      </w:r>
      <w:r w:rsidRPr="003A453A">
        <w:rPr>
          <w:rFonts w:ascii="Times New Roman" w:hAnsi="Times New Roman" w:cs="Times New Roman"/>
          <w:sz w:val="28"/>
          <w:szCs w:val="28"/>
        </w:rPr>
        <w:t>.</w:t>
      </w:r>
      <w:r w:rsidR="00EC6766" w:rsidRPr="003A453A">
        <w:rPr>
          <w:rFonts w:ascii="Times New Roman" w:hAnsi="Times New Roman" w:cs="Times New Roman"/>
          <w:sz w:val="28"/>
          <w:szCs w:val="28"/>
        </w:rPr>
        <w:t xml:space="preserve"> Підлітки в сучасному світі не можуть уявити життя без ци</w:t>
      </w:r>
      <w:r w:rsidR="00BA1E9C">
        <w:rPr>
          <w:rFonts w:ascii="Times New Roman" w:hAnsi="Times New Roman" w:cs="Times New Roman"/>
          <w:sz w:val="28"/>
          <w:szCs w:val="28"/>
        </w:rPr>
        <w:t>фрових технологій</w:t>
      </w:r>
      <w:r w:rsidR="00EC6766" w:rsidRPr="003A453A">
        <w:rPr>
          <w:rFonts w:ascii="Times New Roman" w:hAnsi="Times New Roman" w:cs="Times New Roman"/>
          <w:sz w:val="28"/>
          <w:szCs w:val="28"/>
        </w:rPr>
        <w:t>, використовуючи які, вони почуваються частино</w:t>
      </w:r>
      <w:r w:rsidR="00E97B35">
        <w:rPr>
          <w:rFonts w:ascii="Times New Roman" w:hAnsi="Times New Roman" w:cs="Times New Roman"/>
          <w:sz w:val="28"/>
          <w:szCs w:val="28"/>
        </w:rPr>
        <w:t xml:space="preserve">ю глобального світового соціуму, а отже </w:t>
      </w:r>
      <w:r w:rsidR="002C75AF">
        <w:rPr>
          <w:rFonts w:ascii="Times New Roman" w:hAnsi="Times New Roman" w:cs="Times New Roman"/>
          <w:sz w:val="28"/>
          <w:szCs w:val="28"/>
        </w:rPr>
        <w:t>д</w:t>
      </w:r>
      <w:r w:rsidR="002922BD">
        <w:rPr>
          <w:rFonts w:ascii="Times New Roman" w:hAnsi="Times New Roman" w:cs="Times New Roman"/>
          <w:sz w:val="28"/>
          <w:szCs w:val="28"/>
        </w:rPr>
        <w:t>и</w:t>
      </w:r>
      <w:r w:rsidR="00EC6766" w:rsidRPr="003A453A">
        <w:rPr>
          <w:rFonts w:ascii="Times New Roman" w:hAnsi="Times New Roman" w:cs="Times New Roman"/>
          <w:sz w:val="28"/>
          <w:szCs w:val="28"/>
        </w:rPr>
        <w:t>джиталізація навчального середовища матиме позитивний вплив, оскільки створювати</w:t>
      </w:r>
      <w:r w:rsidR="00BA1E9C">
        <w:rPr>
          <w:rFonts w:ascii="Times New Roman" w:hAnsi="Times New Roman" w:cs="Times New Roman"/>
          <w:sz w:val="28"/>
          <w:szCs w:val="28"/>
        </w:rPr>
        <w:t>ме вищий рівень зацікавленості</w:t>
      </w:r>
      <w:r w:rsidR="00EC6766" w:rsidRPr="003A453A">
        <w:rPr>
          <w:rFonts w:ascii="Times New Roman" w:hAnsi="Times New Roman" w:cs="Times New Roman"/>
          <w:sz w:val="28"/>
          <w:szCs w:val="28"/>
        </w:rPr>
        <w:t>, під</w:t>
      </w:r>
      <w:r w:rsidR="00BA1E9C">
        <w:rPr>
          <w:rFonts w:ascii="Times New Roman" w:hAnsi="Times New Roman" w:cs="Times New Roman"/>
          <w:sz w:val="28"/>
          <w:szCs w:val="28"/>
        </w:rPr>
        <w:t>вищуватиме самостійність учнів</w:t>
      </w:r>
      <w:r w:rsidR="00EC6766" w:rsidRPr="003A453A">
        <w:rPr>
          <w:rFonts w:ascii="Times New Roman" w:hAnsi="Times New Roman" w:cs="Times New Roman"/>
          <w:sz w:val="28"/>
          <w:szCs w:val="28"/>
        </w:rPr>
        <w:t>, демонструватиме способи та методи використання інозем</w:t>
      </w:r>
      <w:r w:rsidR="00BA1E9C">
        <w:rPr>
          <w:rFonts w:ascii="Times New Roman" w:hAnsi="Times New Roman" w:cs="Times New Roman"/>
          <w:sz w:val="28"/>
          <w:szCs w:val="28"/>
        </w:rPr>
        <w:t>ної мови поза класною кімнатою</w:t>
      </w:r>
      <w:r w:rsidR="00EC6766" w:rsidRPr="003A453A">
        <w:rPr>
          <w:rFonts w:ascii="Times New Roman" w:hAnsi="Times New Roman" w:cs="Times New Roman"/>
          <w:sz w:val="28"/>
          <w:szCs w:val="28"/>
        </w:rPr>
        <w:t xml:space="preserve">, а також надаватиме можливість показати </w:t>
      </w:r>
      <w:r w:rsidR="00EC6766" w:rsidRPr="00BA1E9C">
        <w:rPr>
          <w:rFonts w:ascii="Times New Roman" w:hAnsi="Times New Roman" w:cs="Times New Roman"/>
          <w:sz w:val="28"/>
          <w:szCs w:val="28"/>
        </w:rPr>
        <w:t>власні знання та вміння у використанні цифрових технологій підлітками (</w:t>
      </w:r>
      <w:r w:rsidR="002A08CA" w:rsidRPr="00BA1E9C">
        <w:rPr>
          <w:rFonts w:ascii="Times New Roman" w:hAnsi="Times New Roman" w:cs="Times New Roman"/>
          <w:sz w:val="28"/>
          <w:szCs w:val="28"/>
        </w:rPr>
        <w:t>Lewis, 2007; Kidd, Czerniawski, 2011</w:t>
      </w:r>
      <w:r w:rsidR="00EC6766" w:rsidRPr="00BA1E9C">
        <w:rPr>
          <w:rFonts w:ascii="Times New Roman" w:hAnsi="Times New Roman" w:cs="Times New Roman"/>
          <w:sz w:val="28"/>
          <w:szCs w:val="28"/>
        </w:rPr>
        <w:t>).</w:t>
      </w:r>
    </w:p>
    <w:p w14:paraId="1E661862" w14:textId="77777777" w:rsidR="00EC6766" w:rsidRPr="003A453A" w:rsidRDefault="00E37614"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Отже, створення та підтримка мотивації в навчальному середовищі є важливим чинником для прогресу учнів та вчителя. Саме тому, методистами було виокремлено ті стратегії які покращують рівень мотивації. Однією з них є використання цифрових застосунків на уроках англійської мови, які покращують рівень мотивації, сприяють зацікавленості до вивчення дисципліни, а також розвивають навички користування цифровими технологіями та навички комунікації.</w:t>
      </w:r>
    </w:p>
    <w:p w14:paraId="4DC23BAC" w14:textId="77777777" w:rsidR="00EC6766" w:rsidRPr="003A453A" w:rsidRDefault="00EC6766" w:rsidP="003A453A">
      <w:pPr>
        <w:spacing w:after="0" w:line="360" w:lineRule="auto"/>
        <w:ind w:firstLine="720"/>
        <w:jc w:val="both"/>
        <w:rPr>
          <w:rFonts w:ascii="Times New Roman" w:hAnsi="Times New Roman" w:cs="Times New Roman"/>
          <w:sz w:val="28"/>
          <w:szCs w:val="28"/>
        </w:rPr>
        <w:sectPr w:rsidR="00EC6766" w:rsidRPr="003A453A" w:rsidSect="001A2340">
          <w:pgSz w:w="11906" w:h="16838"/>
          <w:pgMar w:top="1134" w:right="567" w:bottom="1134" w:left="1701" w:header="708" w:footer="708" w:gutter="0"/>
          <w:cols w:space="708"/>
          <w:docGrid w:linePitch="360"/>
        </w:sectPr>
      </w:pPr>
    </w:p>
    <w:p w14:paraId="2F7807AF" w14:textId="77777777" w:rsidR="00EC6766" w:rsidRPr="007E0582" w:rsidRDefault="00EC6766" w:rsidP="007E0582">
      <w:pPr>
        <w:pStyle w:val="1"/>
        <w:spacing w:before="0" w:line="360" w:lineRule="auto"/>
        <w:jc w:val="both"/>
        <w:rPr>
          <w:rFonts w:ascii="Times New Roman" w:hAnsi="Times New Roman" w:cs="Times New Roman"/>
          <w:color w:val="auto"/>
          <w:sz w:val="28"/>
        </w:rPr>
      </w:pPr>
      <w:bookmarkStart w:id="10" w:name="_Toc150586335"/>
      <w:r w:rsidRPr="007E0582">
        <w:rPr>
          <w:rFonts w:ascii="Times New Roman" w:hAnsi="Times New Roman" w:cs="Times New Roman"/>
          <w:color w:val="auto"/>
          <w:sz w:val="28"/>
        </w:rPr>
        <w:t>ВИСНОВКИ ДО РОЗДІЛУ І</w:t>
      </w:r>
      <w:bookmarkEnd w:id="10"/>
    </w:p>
    <w:p w14:paraId="2ACB8204" w14:textId="1C0F62F7" w:rsidR="00EC6766" w:rsidRPr="003A453A" w:rsidRDefault="00C02903" w:rsidP="003A453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І</w:t>
      </w:r>
      <w:r w:rsidR="00E37614" w:rsidRPr="003A453A">
        <w:rPr>
          <w:rFonts w:ascii="Times New Roman" w:hAnsi="Times New Roman" w:cs="Times New Roman"/>
          <w:sz w:val="28"/>
          <w:szCs w:val="28"/>
        </w:rPr>
        <w:t>снує велика кількість термінів для означення концепту</w:t>
      </w:r>
      <w:r>
        <w:rPr>
          <w:rFonts w:ascii="Times New Roman" w:hAnsi="Times New Roman" w:cs="Times New Roman"/>
          <w:sz w:val="28"/>
          <w:szCs w:val="28"/>
        </w:rPr>
        <w:t xml:space="preserve"> мотивації в психології</w:t>
      </w:r>
      <w:r w:rsidR="00E37614" w:rsidRPr="003A453A">
        <w:rPr>
          <w:rFonts w:ascii="Times New Roman" w:hAnsi="Times New Roman" w:cs="Times New Roman"/>
          <w:sz w:val="28"/>
          <w:szCs w:val="28"/>
        </w:rPr>
        <w:t>. Спільними частинами для яких є наявність мотиву та виконання дій людиною, які спрямовані на задоволення вищезгаданого мотиву. Також, розрізняють два типи теорій, які фокусуються на дослідженні мотивації на теоретичному та практичному рівнях.</w:t>
      </w:r>
    </w:p>
    <w:p w14:paraId="5C47AB31" w14:textId="024F8DC2" w:rsidR="00D1576C" w:rsidRPr="003A453A" w:rsidRDefault="00D1576C" w:rsidP="003A453A">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У сфері методики вивчення іноземних мов, поняття мотивації</w:t>
      </w:r>
      <w:r w:rsidR="00C02903">
        <w:rPr>
          <w:rFonts w:ascii="Times New Roman" w:hAnsi="Times New Roman" w:cs="Times New Roman"/>
          <w:sz w:val="28"/>
          <w:szCs w:val="28"/>
        </w:rPr>
        <w:t xml:space="preserve"> досліджувалося Гарднером, який створив тестувальник рівня мотивації, та</w:t>
      </w:r>
      <w:r w:rsidRPr="003A453A">
        <w:rPr>
          <w:rFonts w:ascii="Times New Roman" w:hAnsi="Times New Roman" w:cs="Times New Roman"/>
          <w:sz w:val="28"/>
          <w:szCs w:val="28"/>
        </w:rPr>
        <w:t xml:space="preserve"> Золтан</w:t>
      </w:r>
      <w:r w:rsidR="00C02903">
        <w:rPr>
          <w:rFonts w:ascii="Times New Roman" w:hAnsi="Times New Roman" w:cs="Times New Roman"/>
          <w:sz w:val="28"/>
          <w:szCs w:val="28"/>
        </w:rPr>
        <w:t>ом Дернеєм, який</w:t>
      </w:r>
      <w:r w:rsidR="00464974">
        <w:rPr>
          <w:rFonts w:ascii="Times New Roman" w:hAnsi="Times New Roman" w:cs="Times New Roman"/>
          <w:sz w:val="28"/>
          <w:szCs w:val="28"/>
        </w:rPr>
        <w:t xml:space="preserve"> своєю чергою </w:t>
      </w:r>
      <w:r w:rsidR="00C02903">
        <w:rPr>
          <w:rFonts w:ascii="Times New Roman" w:hAnsi="Times New Roman" w:cs="Times New Roman"/>
          <w:sz w:val="28"/>
          <w:szCs w:val="28"/>
        </w:rPr>
        <w:t>розробив</w:t>
      </w:r>
      <w:r w:rsidRPr="003A453A">
        <w:rPr>
          <w:rFonts w:ascii="Times New Roman" w:hAnsi="Times New Roman" w:cs="Times New Roman"/>
          <w:sz w:val="28"/>
          <w:szCs w:val="28"/>
        </w:rPr>
        <w:t xml:space="preserve"> структури мотиваційно-діяльнісних процесів (1995), мотивації до вивчення іноземних мов (1994) та схему Ідеального мовного «Я» учня (2005).</w:t>
      </w:r>
    </w:p>
    <w:p w14:paraId="674D66D2" w14:textId="5F9CE4C6" w:rsidR="00D1576C" w:rsidRPr="003A453A" w:rsidRDefault="00D1576C" w:rsidP="00E52354">
      <w:pPr>
        <w:spacing w:after="0" w:line="360" w:lineRule="auto"/>
        <w:ind w:firstLine="720"/>
        <w:jc w:val="both"/>
        <w:rPr>
          <w:rFonts w:ascii="Times New Roman" w:hAnsi="Times New Roman" w:cs="Times New Roman"/>
          <w:sz w:val="28"/>
          <w:szCs w:val="28"/>
        </w:rPr>
      </w:pPr>
      <w:r w:rsidRPr="003A453A">
        <w:rPr>
          <w:rFonts w:ascii="Times New Roman" w:hAnsi="Times New Roman" w:cs="Times New Roman"/>
          <w:sz w:val="28"/>
          <w:szCs w:val="28"/>
        </w:rPr>
        <w:t>Учні старшої школ</w:t>
      </w:r>
      <w:r w:rsidR="00E52354">
        <w:rPr>
          <w:rFonts w:ascii="Times New Roman" w:hAnsi="Times New Roman" w:cs="Times New Roman"/>
          <w:sz w:val="28"/>
          <w:szCs w:val="28"/>
        </w:rPr>
        <w:t>и, які в 8-11 класах перебувають</w:t>
      </w:r>
      <w:r w:rsidRPr="003A453A">
        <w:rPr>
          <w:rFonts w:ascii="Times New Roman" w:hAnsi="Times New Roman" w:cs="Times New Roman"/>
          <w:sz w:val="28"/>
          <w:szCs w:val="28"/>
        </w:rPr>
        <w:t xml:space="preserve"> у підлітковому віці, проходять через велику к</w:t>
      </w:r>
      <w:r w:rsidR="00E52354">
        <w:rPr>
          <w:rFonts w:ascii="Times New Roman" w:hAnsi="Times New Roman" w:cs="Times New Roman"/>
          <w:sz w:val="28"/>
          <w:szCs w:val="28"/>
        </w:rPr>
        <w:t>ількість психофізичних змін, що</w:t>
      </w:r>
      <w:r w:rsidRPr="003A453A">
        <w:rPr>
          <w:rFonts w:ascii="Times New Roman" w:hAnsi="Times New Roman" w:cs="Times New Roman"/>
          <w:sz w:val="28"/>
          <w:szCs w:val="28"/>
        </w:rPr>
        <w:t xml:space="preserve"> впливають на процес навчання як позитивно, так і негативно</w:t>
      </w:r>
      <w:r w:rsidR="00E52354">
        <w:rPr>
          <w:rFonts w:ascii="Times New Roman" w:hAnsi="Times New Roman" w:cs="Times New Roman"/>
          <w:sz w:val="28"/>
          <w:szCs w:val="28"/>
        </w:rPr>
        <w:t xml:space="preserve">. </w:t>
      </w:r>
      <w:r w:rsidRPr="003A453A">
        <w:rPr>
          <w:rFonts w:ascii="Times New Roman" w:hAnsi="Times New Roman" w:cs="Times New Roman"/>
          <w:sz w:val="28"/>
          <w:szCs w:val="28"/>
        </w:rPr>
        <w:t xml:space="preserve">Такі фактори було описано Дернеєм та названо умовами, які впливають на рівень мотивації учнів. До них входять </w:t>
      </w:r>
      <w:r w:rsidR="00C079CA" w:rsidRPr="003A453A">
        <w:rPr>
          <w:rFonts w:ascii="Times New Roman" w:hAnsi="Times New Roman" w:cs="Times New Roman"/>
          <w:sz w:val="28"/>
          <w:szCs w:val="28"/>
        </w:rPr>
        <w:t>створення сприятливих умов навчання, розвиток початкової моти</w:t>
      </w:r>
      <w:r w:rsidR="00537254">
        <w:rPr>
          <w:rFonts w:ascii="Times New Roman" w:hAnsi="Times New Roman" w:cs="Times New Roman"/>
          <w:sz w:val="28"/>
          <w:szCs w:val="28"/>
        </w:rPr>
        <w:t>вації учнів, підтримка чинного</w:t>
      </w:r>
      <w:r w:rsidR="00C079CA" w:rsidRPr="003A453A">
        <w:rPr>
          <w:rFonts w:ascii="Times New Roman" w:hAnsi="Times New Roman" w:cs="Times New Roman"/>
          <w:sz w:val="28"/>
          <w:szCs w:val="28"/>
        </w:rPr>
        <w:t xml:space="preserve"> рівня мотивації, створення позитивного оцінення досягнень учнями у процесі вивчення іноземної мови.</w:t>
      </w:r>
    </w:p>
    <w:p w14:paraId="51070E20" w14:textId="77777777" w:rsidR="00190718" w:rsidRDefault="00C079CA" w:rsidP="003A453A">
      <w:pPr>
        <w:spacing w:after="0" w:line="360" w:lineRule="auto"/>
        <w:ind w:firstLine="720"/>
        <w:jc w:val="both"/>
        <w:rPr>
          <w:rFonts w:ascii="Times New Roman" w:hAnsi="Times New Roman" w:cs="Times New Roman"/>
          <w:sz w:val="28"/>
          <w:szCs w:val="28"/>
        </w:rPr>
        <w:sectPr w:rsidR="00190718" w:rsidSect="001A2340">
          <w:pgSz w:w="11906" w:h="16838"/>
          <w:pgMar w:top="1134" w:right="567" w:bottom="1134" w:left="1701" w:header="708" w:footer="708" w:gutter="0"/>
          <w:cols w:space="708"/>
          <w:docGrid w:linePitch="360"/>
        </w:sectPr>
      </w:pPr>
      <w:r w:rsidRPr="003A453A">
        <w:rPr>
          <w:rFonts w:ascii="Times New Roman" w:hAnsi="Times New Roman" w:cs="Times New Roman"/>
          <w:sz w:val="28"/>
          <w:szCs w:val="28"/>
        </w:rPr>
        <w:t>Сучасною стратегією покращення мотивації є використання цифрових застосунків, які дають широкий спектр можливостей для розвитку мотивації та комунікації, використання мови поза класом та створення цікавих матеріалів.</w:t>
      </w:r>
    </w:p>
    <w:p w14:paraId="2807DCCC" w14:textId="2A3300D5" w:rsidR="008969AC" w:rsidRDefault="00215540" w:rsidP="008969AC">
      <w:pPr>
        <w:pStyle w:val="1"/>
        <w:spacing w:before="0" w:line="360" w:lineRule="auto"/>
        <w:jc w:val="center"/>
        <w:rPr>
          <w:rFonts w:ascii="Times New Roman" w:hAnsi="Times New Roman" w:cs="Times New Roman"/>
          <w:b/>
          <w:color w:val="auto"/>
          <w:sz w:val="28"/>
        </w:rPr>
      </w:pPr>
      <w:bookmarkStart w:id="11" w:name="_Toc150586336"/>
      <w:r w:rsidRPr="007E0582">
        <w:rPr>
          <w:rFonts w:ascii="Times New Roman" w:hAnsi="Times New Roman" w:cs="Times New Roman"/>
          <w:b/>
          <w:color w:val="auto"/>
          <w:sz w:val="28"/>
        </w:rPr>
        <w:t>Р</w:t>
      </w:r>
      <w:r w:rsidR="008969AC">
        <w:rPr>
          <w:rFonts w:ascii="Times New Roman" w:hAnsi="Times New Roman" w:cs="Times New Roman"/>
          <w:b/>
          <w:color w:val="auto"/>
          <w:sz w:val="28"/>
        </w:rPr>
        <w:t>ОЗДІЛ</w:t>
      </w:r>
      <w:r w:rsidRPr="007E0582">
        <w:rPr>
          <w:rFonts w:ascii="Times New Roman" w:hAnsi="Times New Roman" w:cs="Times New Roman"/>
          <w:b/>
          <w:color w:val="auto"/>
          <w:sz w:val="28"/>
        </w:rPr>
        <w:t xml:space="preserve"> ІІ</w:t>
      </w:r>
    </w:p>
    <w:p w14:paraId="1F6E7064" w14:textId="6D29A8E0" w:rsidR="00C079CA" w:rsidRPr="007E0582" w:rsidRDefault="00467CEF" w:rsidP="008969AC">
      <w:pPr>
        <w:pStyle w:val="1"/>
        <w:spacing w:before="0" w:line="360" w:lineRule="auto"/>
        <w:jc w:val="center"/>
        <w:rPr>
          <w:rFonts w:ascii="Times New Roman" w:hAnsi="Times New Roman" w:cs="Times New Roman"/>
          <w:b/>
          <w:color w:val="auto"/>
          <w:sz w:val="28"/>
        </w:rPr>
      </w:pPr>
      <w:r w:rsidRPr="007E0582">
        <w:rPr>
          <w:rFonts w:ascii="Times New Roman" w:hAnsi="Times New Roman" w:cs="Times New Roman"/>
          <w:b/>
          <w:color w:val="auto"/>
          <w:sz w:val="28"/>
        </w:rPr>
        <w:t>МЕТОДИЧНІ ПІДХОДИ ДО РОЗВИТКУ ГРАМАТИЧНОЇ КОМПЕТЕНТНОСТІ УЧНІВ СТАРШОЇ ШКОЛИ</w:t>
      </w:r>
      <w:bookmarkEnd w:id="11"/>
    </w:p>
    <w:p w14:paraId="4C2E7F79" w14:textId="77777777" w:rsidR="00215540" w:rsidRDefault="00215540" w:rsidP="00215540">
      <w:pPr>
        <w:spacing w:after="0" w:line="360" w:lineRule="auto"/>
        <w:jc w:val="both"/>
        <w:rPr>
          <w:rFonts w:ascii="Times New Roman" w:hAnsi="Times New Roman" w:cs="Times New Roman"/>
          <w:sz w:val="28"/>
          <w:szCs w:val="28"/>
        </w:rPr>
      </w:pPr>
    </w:p>
    <w:p w14:paraId="40DB28BC" w14:textId="4D16586E" w:rsidR="00A51F73" w:rsidRDefault="00B40D5E" w:rsidP="005060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Граматика, будучи</w:t>
      </w:r>
      <w:r w:rsidR="005060A6" w:rsidRPr="005060A6">
        <w:rPr>
          <w:rFonts w:ascii="Times New Roman" w:hAnsi="Times New Roman" w:cs="Times New Roman"/>
          <w:sz w:val="28"/>
          <w:szCs w:val="28"/>
        </w:rPr>
        <w:t xml:space="preserve"> однією з найскладніших частин вивчення іноземної мови, також є важливою для ефективної комунікації та передачі інформації між комунікантами (</w:t>
      </w:r>
      <w:r w:rsidR="002B141D">
        <w:rPr>
          <w:rFonts w:ascii="Times New Roman" w:hAnsi="Times New Roman" w:cs="Times New Roman"/>
          <w:sz w:val="28"/>
          <w:szCs w:val="28"/>
          <w:lang w:val="en-GB"/>
        </w:rPr>
        <w:t>Elizabeth</w:t>
      </w:r>
      <w:r w:rsidR="002B141D">
        <w:rPr>
          <w:rFonts w:ascii="Times New Roman" w:hAnsi="Times New Roman" w:cs="Times New Roman"/>
          <w:sz w:val="28"/>
          <w:szCs w:val="28"/>
        </w:rPr>
        <w:t>, 2023</w:t>
      </w:r>
      <w:r w:rsidR="005060A6" w:rsidRPr="005060A6">
        <w:rPr>
          <w:rFonts w:ascii="Times New Roman" w:hAnsi="Times New Roman" w:cs="Times New Roman"/>
          <w:sz w:val="28"/>
          <w:szCs w:val="28"/>
        </w:rPr>
        <w:t>)</w:t>
      </w:r>
      <w:r w:rsidR="005A7C97">
        <w:rPr>
          <w:rFonts w:ascii="Times New Roman" w:hAnsi="Times New Roman" w:cs="Times New Roman"/>
          <w:sz w:val="28"/>
          <w:szCs w:val="28"/>
        </w:rPr>
        <w:t>, саме тому впродовж багатьох років методис</w:t>
      </w:r>
      <w:r>
        <w:rPr>
          <w:rFonts w:ascii="Times New Roman" w:hAnsi="Times New Roman" w:cs="Times New Roman"/>
          <w:sz w:val="28"/>
          <w:szCs w:val="28"/>
        </w:rPr>
        <w:t>ти та дослідники розробляли</w:t>
      </w:r>
      <w:r w:rsidR="005A7C97">
        <w:rPr>
          <w:rFonts w:ascii="Times New Roman" w:hAnsi="Times New Roman" w:cs="Times New Roman"/>
          <w:sz w:val="28"/>
          <w:szCs w:val="28"/>
        </w:rPr>
        <w:t xml:space="preserve"> нові та покращували традиційні методи її викладу та практики (</w:t>
      </w:r>
      <w:r w:rsidR="005A7C97">
        <w:rPr>
          <w:rFonts w:ascii="Times New Roman" w:hAnsi="Times New Roman" w:cs="Times New Roman"/>
          <w:sz w:val="28"/>
          <w:szCs w:val="28"/>
          <w:lang w:val="en-GB"/>
        </w:rPr>
        <w:t>Graham</w:t>
      </w:r>
      <w:r w:rsidR="005A7C97">
        <w:rPr>
          <w:rFonts w:ascii="Times New Roman" w:hAnsi="Times New Roman" w:cs="Times New Roman"/>
          <w:sz w:val="28"/>
          <w:szCs w:val="28"/>
        </w:rPr>
        <w:t>, 2011)</w:t>
      </w:r>
      <w:r w:rsidR="005060A6" w:rsidRPr="005060A6">
        <w:rPr>
          <w:rFonts w:ascii="Times New Roman" w:hAnsi="Times New Roman" w:cs="Times New Roman"/>
          <w:sz w:val="28"/>
          <w:szCs w:val="28"/>
        </w:rPr>
        <w:t>.</w:t>
      </w:r>
    </w:p>
    <w:p w14:paraId="200A6B4E" w14:textId="77777777" w:rsidR="00A51F73" w:rsidRDefault="00A51F73" w:rsidP="00215540">
      <w:pPr>
        <w:spacing w:after="0" w:line="360" w:lineRule="auto"/>
        <w:jc w:val="both"/>
        <w:rPr>
          <w:rFonts w:ascii="Times New Roman" w:hAnsi="Times New Roman" w:cs="Times New Roman"/>
          <w:sz w:val="28"/>
          <w:szCs w:val="28"/>
        </w:rPr>
      </w:pPr>
    </w:p>
    <w:p w14:paraId="1C8E7641" w14:textId="6428941E" w:rsidR="00A51F73" w:rsidRPr="007E0582" w:rsidRDefault="00A51F73" w:rsidP="007E0582">
      <w:pPr>
        <w:pStyle w:val="2"/>
        <w:spacing w:before="0" w:line="360" w:lineRule="auto"/>
        <w:jc w:val="both"/>
        <w:rPr>
          <w:rFonts w:ascii="Times New Roman" w:hAnsi="Times New Roman" w:cs="Times New Roman"/>
          <w:b/>
          <w:color w:val="auto"/>
          <w:sz w:val="28"/>
        </w:rPr>
      </w:pPr>
      <w:bookmarkStart w:id="12" w:name="_Toc150586337"/>
      <w:r w:rsidRPr="007E0582">
        <w:rPr>
          <w:rFonts w:ascii="Times New Roman" w:hAnsi="Times New Roman" w:cs="Times New Roman"/>
          <w:b/>
          <w:color w:val="auto"/>
          <w:sz w:val="28"/>
        </w:rPr>
        <w:t>2.1. Цілі та зміст навчання граматики у старшій школі</w:t>
      </w:r>
      <w:bookmarkEnd w:id="12"/>
    </w:p>
    <w:p w14:paraId="03C729B4" w14:textId="77777777" w:rsidR="00A51F73" w:rsidRDefault="00A51F73" w:rsidP="00A51F73">
      <w:pPr>
        <w:spacing w:after="0" w:line="360" w:lineRule="auto"/>
        <w:ind w:firstLine="720"/>
        <w:jc w:val="both"/>
        <w:rPr>
          <w:rFonts w:ascii="Times New Roman" w:hAnsi="Times New Roman" w:cs="Times New Roman"/>
          <w:sz w:val="28"/>
          <w:szCs w:val="28"/>
        </w:rPr>
      </w:pPr>
    </w:p>
    <w:p w14:paraId="68A0D99D" w14:textId="18610101" w:rsidR="00D27073" w:rsidRDefault="00F17EAF" w:rsidP="00A51F7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Протягом </w:t>
      </w:r>
      <w:r w:rsidR="00D27073">
        <w:rPr>
          <w:rFonts w:ascii="Times New Roman" w:hAnsi="Times New Roman" w:cs="Times New Roman"/>
          <w:sz w:val="28"/>
          <w:szCs w:val="28"/>
        </w:rPr>
        <w:t>довгого часу, методисти та науковці працювали над розробкою визначень та підходів до викладання граматики у пр</w:t>
      </w:r>
      <w:r w:rsidR="00AA2B05">
        <w:rPr>
          <w:rFonts w:ascii="Times New Roman" w:hAnsi="Times New Roman" w:cs="Times New Roman"/>
          <w:sz w:val="28"/>
          <w:szCs w:val="28"/>
        </w:rPr>
        <w:t>оцесі вивчення іноземної мови</w:t>
      </w:r>
      <w:r w:rsidR="00D27073">
        <w:rPr>
          <w:rFonts w:ascii="Times New Roman" w:hAnsi="Times New Roman" w:cs="Times New Roman"/>
          <w:sz w:val="28"/>
          <w:szCs w:val="28"/>
        </w:rPr>
        <w:t xml:space="preserve">. На думку </w:t>
      </w:r>
      <w:r w:rsidR="00256875">
        <w:rPr>
          <w:rFonts w:ascii="Times New Roman" w:hAnsi="Times New Roman" w:cs="Times New Roman"/>
          <w:sz w:val="28"/>
          <w:szCs w:val="28"/>
        </w:rPr>
        <w:t>Майкла Хо</w:t>
      </w:r>
      <w:r>
        <w:rPr>
          <w:rFonts w:ascii="Times New Roman" w:hAnsi="Times New Roman" w:cs="Times New Roman"/>
          <w:sz w:val="28"/>
          <w:szCs w:val="28"/>
        </w:rPr>
        <w:t>л</w:t>
      </w:r>
      <w:r w:rsidR="00AA2B05">
        <w:rPr>
          <w:rFonts w:ascii="Times New Roman" w:hAnsi="Times New Roman" w:cs="Times New Roman"/>
          <w:sz w:val="28"/>
          <w:szCs w:val="28"/>
        </w:rPr>
        <w:t>лідея</w:t>
      </w:r>
      <w:r w:rsidR="00256875">
        <w:rPr>
          <w:rFonts w:ascii="Times New Roman" w:hAnsi="Times New Roman" w:cs="Times New Roman"/>
          <w:sz w:val="28"/>
          <w:szCs w:val="28"/>
        </w:rPr>
        <w:t xml:space="preserve">, граматика тісно пов’язана з контекстом </w:t>
      </w:r>
      <w:r w:rsidR="003050CA">
        <w:rPr>
          <w:rFonts w:ascii="Times New Roman" w:hAnsi="Times New Roman" w:cs="Times New Roman"/>
          <w:sz w:val="28"/>
          <w:szCs w:val="28"/>
        </w:rPr>
        <w:t>у якому вона представлена (</w:t>
      </w:r>
      <w:r w:rsidR="00256875">
        <w:rPr>
          <w:rFonts w:ascii="Times New Roman" w:hAnsi="Times New Roman" w:cs="Times New Roman"/>
          <w:sz w:val="28"/>
          <w:szCs w:val="28"/>
        </w:rPr>
        <w:t>Burrows, 2014). Також, граматика це сет правил, який дозволяє комунікантам ділитися інформацією, говорячи однією мовою (Cambridge</w:t>
      </w:r>
      <w:r w:rsidR="00256875" w:rsidRPr="00256875">
        <w:rPr>
          <w:rFonts w:ascii="Times New Roman" w:hAnsi="Times New Roman" w:cs="Times New Roman"/>
          <w:sz w:val="28"/>
          <w:szCs w:val="28"/>
        </w:rPr>
        <w:t xml:space="preserve"> </w:t>
      </w:r>
      <w:r w:rsidR="00256875">
        <w:rPr>
          <w:rFonts w:ascii="Times New Roman" w:hAnsi="Times New Roman" w:cs="Times New Roman"/>
          <w:sz w:val="28"/>
          <w:szCs w:val="28"/>
        </w:rPr>
        <w:t>Dictionary</w:t>
      </w:r>
      <w:r w:rsidR="00256875" w:rsidRPr="00256875">
        <w:rPr>
          <w:rFonts w:ascii="Times New Roman" w:hAnsi="Times New Roman" w:cs="Times New Roman"/>
          <w:sz w:val="28"/>
          <w:szCs w:val="28"/>
        </w:rPr>
        <w:t>)</w:t>
      </w:r>
      <w:r w:rsidR="002B141D">
        <w:rPr>
          <w:rFonts w:ascii="Times New Roman" w:hAnsi="Times New Roman" w:cs="Times New Roman"/>
          <w:sz w:val="28"/>
          <w:szCs w:val="28"/>
        </w:rPr>
        <w:t>. Згідно з</w:t>
      </w:r>
      <w:r w:rsidR="002B141D" w:rsidRPr="00A2237B">
        <w:rPr>
          <w:rFonts w:ascii="Times New Roman" w:hAnsi="Times New Roman" w:cs="Times New Roman"/>
          <w:sz w:val="28"/>
          <w:szCs w:val="28"/>
        </w:rPr>
        <w:t xml:space="preserve"> </w:t>
      </w:r>
      <w:r w:rsidR="002B141D">
        <w:rPr>
          <w:rFonts w:ascii="Times New Roman" w:hAnsi="Times New Roman" w:cs="Times New Roman"/>
          <w:sz w:val="28"/>
          <w:szCs w:val="28"/>
          <w:lang w:val="en-GB"/>
        </w:rPr>
        <w:t>Elizabeth</w:t>
      </w:r>
      <w:r w:rsidR="002B141D">
        <w:rPr>
          <w:rFonts w:ascii="Times New Roman" w:hAnsi="Times New Roman" w:cs="Times New Roman"/>
          <w:sz w:val="28"/>
          <w:szCs w:val="28"/>
        </w:rPr>
        <w:t xml:space="preserve"> (2023)</w:t>
      </w:r>
      <w:r w:rsidR="00256875">
        <w:rPr>
          <w:rFonts w:ascii="Times New Roman" w:hAnsi="Times New Roman" w:cs="Times New Roman"/>
          <w:sz w:val="28"/>
          <w:szCs w:val="28"/>
        </w:rPr>
        <w:t xml:space="preserve">, граматика використовується для того, щоб </w:t>
      </w:r>
      <w:r w:rsidR="008F6668">
        <w:rPr>
          <w:rFonts w:ascii="Times New Roman" w:hAnsi="Times New Roman" w:cs="Times New Roman"/>
          <w:sz w:val="28"/>
          <w:szCs w:val="28"/>
        </w:rPr>
        <w:t>текст мав зрозуміле значення</w:t>
      </w:r>
      <w:r w:rsidR="00256875">
        <w:rPr>
          <w:rFonts w:ascii="Times New Roman" w:hAnsi="Times New Roman" w:cs="Times New Roman"/>
          <w:sz w:val="28"/>
          <w:szCs w:val="28"/>
        </w:rPr>
        <w:t xml:space="preserve">. </w:t>
      </w:r>
      <w:r w:rsidR="008F6668">
        <w:rPr>
          <w:rFonts w:ascii="Times New Roman" w:hAnsi="Times New Roman" w:cs="Times New Roman"/>
          <w:sz w:val="28"/>
          <w:szCs w:val="28"/>
        </w:rPr>
        <w:t xml:space="preserve">Як вважає Скотт </w:t>
      </w:r>
      <w:r w:rsidR="003A3C00">
        <w:rPr>
          <w:rFonts w:ascii="Times New Roman" w:hAnsi="Times New Roman" w:cs="Times New Roman"/>
          <w:sz w:val="28"/>
          <w:szCs w:val="28"/>
        </w:rPr>
        <w:t>Торнбері</w:t>
      </w:r>
      <w:r w:rsidR="008F6668">
        <w:rPr>
          <w:rFonts w:ascii="Times New Roman" w:hAnsi="Times New Roman" w:cs="Times New Roman"/>
          <w:sz w:val="28"/>
          <w:szCs w:val="28"/>
        </w:rPr>
        <w:t>, граматика – це вивчення стру</w:t>
      </w:r>
      <w:r w:rsidR="003A3C00">
        <w:rPr>
          <w:rFonts w:ascii="Times New Roman" w:hAnsi="Times New Roman" w:cs="Times New Roman"/>
          <w:sz w:val="28"/>
          <w:szCs w:val="28"/>
        </w:rPr>
        <w:t>ктур та форм, які є можливими для</w:t>
      </w:r>
      <w:r w:rsidR="008F6668">
        <w:rPr>
          <w:rFonts w:ascii="Times New Roman" w:hAnsi="Times New Roman" w:cs="Times New Roman"/>
          <w:sz w:val="28"/>
          <w:szCs w:val="28"/>
        </w:rPr>
        <w:t xml:space="preserve"> використання у</w:t>
      </w:r>
      <w:r w:rsidR="003A3C00">
        <w:rPr>
          <w:rFonts w:ascii="Times New Roman" w:hAnsi="Times New Roman" w:cs="Times New Roman"/>
          <w:sz w:val="28"/>
          <w:szCs w:val="28"/>
        </w:rPr>
        <w:t xml:space="preserve"> певній</w:t>
      </w:r>
      <w:r w:rsidR="003050CA">
        <w:rPr>
          <w:rFonts w:ascii="Times New Roman" w:hAnsi="Times New Roman" w:cs="Times New Roman"/>
          <w:sz w:val="28"/>
          <w:szCs w:val="28"/>
        </w:rPr>
        <w:t xml:space="preserve"> мові (</w:t>
      </w:r>
      <w:r w:rsidR="008F6668">
        <w:rPr>
          <w:rFonts w:ascii="Times New Roman" w:hAnsi="Times New Roman" w:cs="Times New Roman"/>
          <w:sz w:val="28"/>
          <w:szCs w:val="28"/>
        </w:rPr>
        <w:t>Thornbury, 2002). Отже, спільним для даних визначень є те, що у граматиці існують чітко встановлені форми та правила, які є структурованими, та які використовуються для успішного передавання інформації певною мовою.</w:t>
      </w:r>
    </w:p>
    <w:p w14:paraId="27469E19" w14:textId="2DDC48E9" w:rsidR="0030418E" w:rsidRDefault="003A3C00" w:rsidP="007265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період навчання у </w:t>
      </w:r>
      <w:r w:rsidR="0030418E">
        <w:rPr>
          <w:rFonts w:ascii="Times New Roman" w:hAnsi="Times New Roman" w:cs="Times New Roman"/>
          <w:sz w:val="28"/>
          <w:szCs w:val="28"/>
        </w:rPr>
        <w:t>середній школі, учні пр</w:t>
      </w:r>
      <w:r>
        <w:rPr>
          <w:rFonts w:ascii="Times New Roman" w:hAnsi="Times New Roman" w:cs="Times New Roman"/>
          <w:sz w:val="28"/>
          <w:szCs w:val="28"/>
        </w:rPr>
        <w:t xml:space="preserve">оходять такі граматичні теми: </w:t>
      </w:r>
      <w:r w:rsidR="0030418E" w:rsidRPr="0030418E">
        <w:rPr>
          <w:rFonts w:ascii="Times New Roman" w:hAnsi="Times New Roman" w:cs="Times New Roman"/>
          <w:sz w:val="28"/>
          <w:szCs w:val="28"/>
        </w:rPr>
        <w:t xml:space="preserve">питання (прості та з питальним словом); питальні займенники; модальні дієслова </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should</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shouldn</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t</w:t>
      </w:r>
      <w:r w:rsidR="0030418E" w:rsidRPr="0030418E">
        <w:rPr>
          <w:rFonts w:ascii="Times New Roman" w:hAnsi="Times New Roman" w:cs="Times New Roman"/>
          <w:sz w:val="28"/>
          <w:szCs w:val="28"/>
        </w:rPr>
        <w:t xml:space="preserve">, have to, </w:t>
      </w:r>
      <w:r w:rsidR="0030418E" w:rsidRPr="00B40D5E">
        <w:rPr>
          <w:rFonts w:ascii="Times New Roman" w:hAnsi="Times New Roman" w:cs="Times New Roman"/>
          <w:sz w:val="28"/>
          <w:szCs w:val="28"/>
          <w:lang w:val="en-GB"/>
        </w:rPr>
        <w:t>must</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mus</w:t>
      </w:r>
      <w:r w:rsidRPr="00B40D5E">
        <w:rPr>
          <w:rFonts w:ascii="Times New Roman" w:hAnsi="Times New Roman" w:cs="Times New Roman"/>
          <w:sz w:val="28"/>
          <w:szCs w:val="28"/>
          <w:lang w:val="en-GB"/>
        </w:rPr>
        <w:t>t</w:t>
      </w:r>
      <w:r w:rsidR="0030418E" w:rsidRPr="00B40D5E">
        <w:rPr>
          <w:rFonts w:ascii="Times New Roman" w:hAnsi="Times New Roman" w:cs="Times New Roman"/>
          <w:sz w:val="28"/>
          <w:szCs w:val="28"/>
          <w:lang w:val="en-GB"/>
        </w:rPr>
        <w:t>n</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t</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need</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needn</w:t>
      </w:r>
      <w:r w:rsidR="0030418E" w:rsidRPr="0021384B">
        <w:rPr>
          <w:rFonts w:ascii="Times New Roman" w:hAnsi="Times New Roman" w:cs="Times New Roman"/>
          <w:sz w:val="28"/>
          <w:szCs w:val="28"/>
        </w:rPr>
        <w:t>’</w:t>
      </w:r>
      <w:r w:rsidR="0030418E" w:rsidRPr="00B40D5E">
        <w:rPr>
          <w:rFonts w:ascii="Times New Roman" w:hAnsi="Times New Roman" w:cs="Times New Roman"/>
          <w:sz w:val="28"/>
          <w:szCs w:val="28"/>
          <w:lang w:val="en-GB"/>
        </w:rPr>
        <w:t>t</w:t>
      </w:r>
      <w:r w:rsidR="0030418E" w:rsidRPr="0030418E">
        <w:rPr>
          <w:rFonts w:ascii="Times New Roman" w:hAnsi="Times New Roman" w:cs="Times New Roman"/>
          <w:sz w:val="28"/>
          <w:szCs w:val="28"/>
        </w:rPr>
        <w:t>); прислівники способу д</w:t>
      </w:r>
      <w:r>
        <w:rPr>
          <w:rFonts w:ascii="Times New Roman" w:hAnsi="Times New Roman" w:cs="Times New Roman"/>
          <w:sz w:val="28"/>
          <w:szCs w:val="28"/>
        </w:rPr>
        <w:t>ії, порівняння прислівників</w:t>
      </w:r>
      <w:r w:rsidR="0030418E" w:rsidRPr="0030418E">
        <w:rPr>
          <w:rFonts w:ascii="Times New Roman" w:hAnsi="Times New Roman" w:cs="Times New Roman"/>
          <w:sz w:val="28"/>
          <w:szCs w:val="28"/>
        </w:rPr>
        <w:t xml:space="preserve">; прийменники </w:t>
      </w:r>
      <w:r w:rsidR="0030418E" w:rsidRPr="00B40D5E">
        <w:rPr>
          <w:rFonts w:ascii="Times New Roman" w:hAnsi="Times New Roman" w:cs="Times New Roman"/>
          <w:sz w:val="28"/>
          <w:szCs w:val="28"/>
          <w:lang w:val="en-GB"/>
        </w:rPr>
        <w:t>before</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after</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for</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since</w:t>
      </w:r>
      <w:r w:rsidR="0030418E" w:rsidRPr="0030418E">
        <w:rPr>
          <w:rFonts w:ascii="Times New Roman" w:hAnsi="Times New Roman" w:cs="Times New Roman"/>
          <w:sz w:val="28"/>
          <w:szCs w:val="28"/>
        </w:rPr>
        <w:t xml:space="preserve">; сполучники </w:t>
      </w:r>
      <w:r w:rsidR="0030418E" w:rsidRPr="00B40D5E">
        <w:rPr>
          <w:rFonts w:ascii="Times New Roman" w:hAnsi="Times New Roman" w:cs="Times New Roman"/>
          <w:sz w:val="28"/>
          <w:szCs w:val="28"/>
          <w:lang w:val="en-GB"/>
        </w:rPr>
        <w:t>so</w:t>
      </w:r>
      <w:r w:rsidR="0030418E" w:rsidRPr="0030418E">
        <w:rPr>
          <w:rFonts w:ascii="Times New Roman" w:hAnsi="Times New Roman" w:cs="Times New Roman"/>
          <w:sz w:val="28"/>
          <w:szCs w:val="28"/>
        </w:rPr>
        <w:t xml:space="preserve"> та </w:t>
      </w:r>
      <w:r w:rsidR="0030418E" w:rsidRPr="00B40D5E">
        <w:rPr>
          <w:rFonts w:ascii="Times New Roman" w:hAnsi="Times New Roman" w:cs="Times New Roman"/>
          <w:sz w:val="28"/>
          <w:szCs w:val="28"/>
          <w:lang w:val="en-GB"/>
        </w:rPr>
        <w:t>then</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to</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be</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going</w:t>
      </w:r>
      <w:r w:rsidR="0030418E" w:rsidRPr="0021384B">
        <w:rPr>
          <w:rFonts w:ascii="Times New Roman" w:hAnsi="Times New Roman" w:cs="Times New Roman"/>
          <w:sz w:val="28"/>
          <w:szCs w:val="28"/>
        </w:rPr>
        <w:t xml:space="preserve"> </w:t>
      </w:r>
      <w:r w:rsidR="0030418E" w:rsidRPr="00B40D5E">
        <w:rPr>
          <w:rFonts w:ascii="Times New Roman" w:hAnsi="Times New Roman" w:cs="Times New Roman"/>
          <w:sz w:val="28"/>
          <w:szCs w:val="28"/>
          <w:lang w:val="en-GB"/>
        </w:rPr>
        <w:t>to</w:t>
      </w:r>
      <w:r w:rsidR="0030418E" w:rsidRPr="0030418E">
        <w:rPr>
          <w:rFonts w:ascii="Times New Roman" w:hAnsi="Times New Roman" w:cs="Times New Roman"/>
          <w:sz w:val="28"/>
          <w:szCs w:val="28"/>
        </w:rPr>
        <w:t xml:space="preserve"> на позначення майбутньої дії; активний стан дієслова;</w:t>
      </w:r>
      <w:r>
        <w:rPr>
          <w:rFonts w:ascii="Times New Roman" w:hAnsi="Times New Roman" w:cs="Times New Roman"/>
          <w:sz w:val="28"/>
          <w:szCs w:val="28"/>
        </w:rPr>
        <w:t xml:space="preserve"> перший тип умовних речень;</w:t>
      </w:r>
      <w:r w:rsidR="0030418E">
        <w:rPr>
          <w:rFonts w:ascii="Times New Roman" w:hAnsi="Times New Roman" w:cs="Times New Roman"/>
          <w:sz w:val="28"/>
          <w:szCs w:val="28"/>
        </w:rPr>
        <w:t xml:space="preserve"> різні часові форми дієслова</w:t>
      </w:r>
      <w:r>
        <w:rPr>
          <w:rFonts w:ascii="Times New Roman" w:hAnsi="Times New Roman" w:cs="Times New Roman"/>
          <w:sz w:val="28"/>
          <w:szCs w:val="28"/>
        </w:rPr>
        <w:t xml:space="preserve"> та їх порівняльне використання; артиклі; </w:t>
      </w:r>
      <w:r w:rsidR="0030418E">
        <w:rPr>
          <w:rFonts w:ascii="Times New Roman" w:hAnsi="Times New Roman" w:cs="Times New Roman"/>
          <w:sz w:val="28"/>
          <w:szCs w:val="28"/>
        </w:rPr>
        <w:t>числівники.</w:t>
      </w:r>
    </w:p>
    <w:p w14:paraId="7185B6CC" w14:textId="066BBDCB" w:rsidR="0030418E" w:rsidRDefault="0030418E" w:rsidP="007265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Говорячи про старшу школу, </w:t>
      </w:r>
      <w:r w:rsidR="009F73CD">
        <w:rPr>
          <w:rFonts w:ascii="Times New Roman" w:hAnsi="Times New Roman" w:cs="Times New Roman"/>
          <w:sz w:val="28"/>
          <w:szCs w:val="28"/>
        </w:rPr>
        <w:t>Міністерство</w:t>
      </w:r>
      <w:r>
        <w:rPr>
          <w:rFonts w:ascii="Times New Roman" w:hAnsi="Times New Roman" w:cs="Times New Roman"/>
          <w:sz w:val="28"/>
          <w:szCs w:val="28"/>
        </w:rPr>
        <w:t xml:space="preserve"> освіти та науки України затвердило Навчальну програму з іноземних мов для загальноосвітніх навчальних закладів і спеціалізованих шкіл із поглибленим вивченням іноземних мов для 10-11 класів (2017)</w:t>
      </w:r>
      <w:r w:rsidR="009F73CD">
        <w:rPr>
          <w:rFonts w:ascii="Times New Roman" w:hAnsi="Times New Roman" w:cs="Times New Roman"/>
          <w:sz w:val="28"/>
          <w:szCs w:val="28"/>
        </w:rPr>
        <w:t>, згідно з якою в</w:t>
      </w:r>
      <w:r>
        <w:rPr>
          <w:rFonts w:ascii="Times New Roman" w:hAnsi="Times New Roman" w:cs="Times New Roman"/>
          <w:sz w:val="28"/>
          <w:szCs w:val="28"/>
        </w:rPr>
        <w:t xml:space="preserve"> перелік граматичних тем для 10-го класу входять:</w:t>
      </w:r>
    </w:p>
    <w:p w14:paraId="34917499" w14:textId="4F8751EE" w:rsidR="0030418E" w:rsidRDefault="003F6362"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Перший умовний стан дієслова на позначення результатів теперішніх дій в майбутньому;</w:t>
      </w:r>
    </w:p>
    <w:p w14:paraId="493FBB50" w14:textId="52F6ACD3"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3F6362">
        <w:rPr>
          <w:rFonts w:ascii="Times New Roman" w:hAnsi="Times New Roman" w:cs="Times New Roman"/>
          <w:sz w:val="28"/>
          <w:szCs w:val="28"/>
        </w:rPr>
        <w:t>ругий умовний стан дієслова на позначення гіпотетичних результатів теперішніх дій;</w:t>
      </w:r>
    </w:p>
    <w:p w14:paraId="3A64E7B7" w14:textId="7F857F64"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3F6362">
        <w:rPr>
          <w:rFonts w:ascii="Times New Roman" w:hAnsi="Times New Roman" w:cs="Times New Roman"/>
          <w:sz w:val="28"/>
          <w:szCs w:val="28"/>
        </w:rPr>
        <w:t xml:space="preserve">труктура </w:t>
      </w:r>
      <w:r w:rsidR="003F6362" w:rsidRPr="00B40D5E">
        <w:rPr>
          <w:rFonts w:ascii="Times New Roman" w:hAnsi="Times New Roman" w:cs="Times New Roman"/>
          <w:sz w:val="28"/>
          <w:szCs w:val="28"/>
          <w:lang w:val="en-GB"/>
        </w:rPr>
        <w:t>use</w:t>
      </w:r>
      <w:r w:rsidR="003F6362" w:rsidRPr="0021384B">
        <w:rPr>
          <w:rFonts w:ascii="Times New Roman" w:hAnsi="Times New Roman" w:cs="Times New Roman"/>
          <w:sz w:val="28"/>
          <w:szCs w:val="28"/>
          <w:lang w:val="ru-RU"/>
        </w:rPr>
        <w:t>(</w:t>
      </w:r>
      <w:r w:rsidR="003F6362" w:rsidRPr="00B40D5E">
        <w:rPr>
          <w:rFonts w:ascii="Times New Roman" w:hAnsi="Times New Roman" w:cs="Times New Roman"/>
          <w:sz w:val="28"/>
          <w:szCs w:val="28"/>
          <w:lang w:val="en-GB"/>
        </w:rPr>
        <w:t>d</w:t>
      </w:r>
      <w:r w:rsidR="003F6362" w:rsidRPr="0021384B">
        <w:rPr>
          <w:rFonts w:ascii="Times New Roman" w:hAnsi="Times New Roman" w:cs="Times New Roman"/>
          <w:sz w:val="28"/>
          <w:szCs w:val="28"/>
          <w:lang w:val="ru-RU"/>
        </w:rPr>
        <w:t xml:space="preserve">) </w:t>
      </w:r>
      <w:r w:rsidR="003F6362" w:rsidRPr="00B40D5E">
        <w:rPr>
          <w:rFonts w:ascii="Times New Roman" w:hAnsi="Times New Roman" w:cs="Times New Roman"/>
          <w:sz w:val="28"/>
          <w:szCs w:val="28"/>
          <w:lang w:val="en-GB"/>
        </w:rPr>
        <w:t>to</w:t>
      </w:r>
      <w:r w:rsidR="003F6362" w:rsidRPr="0021384B">
        <w:rPr>
          <w:rFonts w:ascii="Times New Roman" w:hAnsi="Times New Roman" w:cs="Times New Roman"/>
          <w:sz w:val="28"/>
          <w:szCs w:val="28"/>
          <w:lang w:val="ru-RU"/>
        </w:rPr>
        <w:t>/</w:t>
      </w:r>
      <w:r w:rsidR="003F6362" w:rsidRPr="00B40D5E">
        <w:rPr>
          <w:rFonts w:ascii="Times New Roman" w:hAnsi="Times New Roman" w:cs="Times New Roman"/>
          <w:sz w:val="28"/>
          <w:szCs w:val="28"/>
          <w:lang w:val="en-GB"/>
        </w:rPr>
        <w:t>would</w:t>
      </w:r>
      <w:r w:rsidR="003F6362" w:rsidRPr="0021384B">
        <w:rPr>
          <w:rFonts w:ascii="Times New Roman" w:hAnsi="Times New Roman" w:cs="Times New Roman"/>
          <w:sz w:val="28"/>
          <w:szCs w:val="28"/>
          <w:lang w:val="ru-RU"/>
        </w:rPr>
        <w:t xml:space="preserve"> + </w:t>
      </w:r>
      <w:r w:rsidR="003F6362" w:rsidRPr="00B40D5E">
        <w:rPr>
          <w:rFonts w:ascii="Times New Roman" w:hAnsi="Times New Roman" w:cs="Times New Roman"/>
          <w:sz w:val="28"/>
          <w:szCs w:val="28"/>
          <w:lang w:val="en-GB"/>
        </w:rPr>
        <w:t>Infinitive</w:t>
      </w:r>
      <w:r w:rsidR="003F6362" w:rsidRPr="003F6362">
        <w:rPr>
          <w:rFonts w:ascii="Times New Roman" w:hAnsi="Times New Roman" w:cs="Times New Roman"/>
          <w:sz w:val="28"/>
          <w:szCs w:val="28"/>
          <w:lang w:val="ru-RU"/>
        </w:rPr>
        <w:t xml:space="preserve"> </w:t>
      </w:r>
      <w:r w:rsidR="003F6362">
        <w:rPr>
          <w:rFonts w:ascii="Times New Roman" w:hAnsi="Times New Roman" w:cs="Times New Roman"/>
          <w:sz w:val="28"/>
          <w:szCs w:val="28"/>
        </w:rPr>
        <w:t>на позначення повторюваних дій в минулому;</w:t>
      </w:r>
    </w:p>
    <w:p w14:paraId="6FC2B5B6" w14:textId="0ED46F7B"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3F6362">
        <w:rPr>
          <w:rFonts w:ascii="Times New Roman" w:hAnsi="Times New Roman" w:cs="Times New Roman"/>
          <w:sz w:val="28"/>
          <w:szCs w:val="28"/>
        </w:rPr>
        <w:t>орівняння минулих часових форм дієслова;</w:t>
      </w:r>
    </w:p>
    <w:p w14:paraId="62D72D7C" w14:textId="6EE74010"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3F6362">
        <w:rPr>
          <w:rFonts w:ascii="Times New Roman" w:hAnsi="Times New Roman" w:cs="Times New Roman"/>
          <w:sz w:val="28"/>
          <w:szCs w:val="28"/>
        </w:rPr>
        <w:t>орівняння майбутніх часових форм дієслова;</w:t>
      </w:r>
    </w:p>
    <w:p w14:paraId="46051A75" w14:textId="0F2F79A8"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теперішній доконаний п</w:t>
      </w:r>
      <w:r w:rsidR="003F6362">
        <w:rPr>
          <w:rFonts w:ascii="Times New Roman" w:hAnsi="Times New Roman" w:cs="Times New Roman"/>
          <w:sz w:val="28"/>
          <w:szCs w:val="28"/>
        </w:rPr>
        <w:t>родовжений час для опису поточних умов та станів;</w:t>
      </w:r>
    </w:p>
    <w:p w14:paraId="54DEA3CB" w14:textId="00CA9C60" w:rsidR="003F6362" w:rsidRDefault="003A3C00" w:rsidP="00602C8C">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минулий доконаний п</w:t>
      </w:r>
      <w:r w:rsidR="003F6362">
        <w:rPr>
          <w:rFonts w:ascii="Times New Roman" w:hAnsi="Times New Roman" w:cs="Times New Roman"/>
          <w:sz w:val="28"/>
          <w:szCs w:val="28"/>
        </w:rPr>
        <w:t>родовжений час для позначення ряду поширених граматичних ситуацій (</w:t>
      </w:r>
      <w:r w:rsidRPr="003A3C00">
        <w:rPr>
          <w:rFonts w:ascii="Times New Roman" w:hAnsi="Times New Roman" w:cs="Times New Roman"/>
          <w:sz w:val="28"/>
          <w:szCs w:val="28"/>
        </w:rPr>
        <w:t>Міністерство освіти і науки України, 2017</w:t>
      </w:r>
      <w:r w:rsidR="003F6362">
        <w:rPr>
          <w:rFonts w:ascii="Times New Roman" w:hAnsi="Times New Roman" w:cs="Times New Roman"/>
          <w:sz w:val="28"/>
          <w:szCs w:val="28"/>
        </w:rPr>
        <w:t>).</w:t>
      </w:r>
    </w:p>
    <w:p w14:paraId="79488C6D" w14:textId="2D92D267" w:rsidR="00E97B35" w:rsidRDefault="00AB6816" w:rsidP="003F6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Підручник Англійська мова (10-й </w:t>
      </w:r>
      <w:r w:rsidR="003A3C00">
        <w:rPr>
          <w:rFonts w:ascii="Times New Roman" w:hAnsi="Times New Roman" w:cs="Times New Roman"/>
          <w:sz w:val="28"/>
          <w:szCs w:val="28"/>
        </w:rPr>
        <w:t xml:space="preserve">рік навчання): підручник для 10-го </w:t>
      </w:r>
      <w:r>
        <w:rPr>
          <w:rFonts w:ascii="Times New Roman" w:hAnsi="Times New Roman" w:cs="Times New Roman"/>
          <w:sz w:val="28"/>
          <w:szCs w:val="28"/>
        </w:rPr>
        <w:t xml:space="preserve">класу (рівень стандарту) Нерсисян М.А., Піроженко А.О., 2018 </w:t>
      </w:r>
      <w:r w:rsidR="003A3C00">
        <w:rPr>
          <w:rFonts w:ascii="Times New Roman" w:hAnsi="Times New Roman" w:cs="Times New Roman"/>
          <w:sz w:val="28"/>
          <w:szCs w:val="28"/>
        </w:rPr>
        <w:t>пропонує освоювати дані граматичні теми, використовуючи індуктивний</w:t>
      </w:r>
      <w:r>
        <w:rPr>
          <w:rFonts w:ascii="Times New Roman" w:hAnsi="Times New Roman" w:cs="Times New Roman"/>
          <w:sz w:val="28"/>
          <w:szCs w:val="28"/>
        </w:rPr>
        <w:t xml:space="preserve"> підхід та впроваджуючи подальшу практику пов’язану з безпо</w:t>
      </w:r>
      <w:r w:rsidR="00E97B35">
        <w:rPr>
          <w:rFonts w:ascii="Times New Roman" w:hAnsi="Times New Roman" w:cs="Times New Roman"/>
          <w:sz w:val="28"/>
          <w:szCs w:val="28"/>
        </w:rPr>
        <w:t>середньою темою яка вивчається</w:t>
      </w:r>
      <w:r w:rsidR="005A7C97">
        <w:rPr>
          <w:rFonts w:ascii="Times New Roman" w:hAnsi="Times New Roman" w:cs="Times New Roman"/>
          <w:sz w:val="28"/>
          <w:szCs w:val="28"/>
        </w:rPr>
        <w:t>:</w:t>
      </w:r>
    </w:p>
    <w:p w14:paraId="0D36520D" w14:textId="7C65BE6F" w:rsidR="00E97B35"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3804F5" w:rsidRPr="00B40D5E">
        <w:rPr>
          <w:rFonts w:ascii="Times New Roman" w:hAnsi="Times New Roman" w:cs="Times New Roman"/>
          <w:sz w:val="28"/>
          <w:szCs w:val="28"/>
          <w:lang w:val="en-GB"/>
        </w:rPr>
        <w:t>Lifestyles</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and</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Wellness</w:t>
      </w:r>
      <w:r w:rsidRPr="0021384B">
        <w:rPr>
          <w:rFonts w:ascii="Times New Roman" w:hAnsi="Times New Roman" w:cs="Times New Roman"/>
          <w:sz w:val="28"/>
          <w:szCs w:val="28"/>
        </w:rPr>
        <w:t>»</w:t>
      </w:r>
      <w:r w:rsidR="003804F5" w:rsidRPr="0021384B">
        <w:rPr>
          <w:rFonts w:ascii="Times New Roman" w:hAnsi="Times New Roman" w:cs="Times New Roman"/>
          <w:sz w:val="28"/>
          <w:szCs w:val="28"/>
        </w:rPr>
        <w:t>:</w:t>
      </w:r>
      <w:r w:rsidR="003804F5" w:rsidRPr="00E97B35">
        <w:rPr>
          <w:rFonts w:ascii="Times New Roman" w:hAnsi="Times New Roman" w:cs="Times New Roman"/>
          <w:sz w:val="28"/>
          <w:szCs w:val="28"/>
        </w:rPr>
        <w:t xml:space="preserve"> використання теперішнього доконаного та теперішнього простого часових форм </w:t>
      </w:r>
      <w:r w:rsidR="005A7C97">
        <w:rPr>
          <w:rFonts w:ascii="Times New Roman" w:hAnsi="Times New Roman" w:cs="Times New Roman"/>
          <w:sz w:val="28"/>
          <w:szCs w:val="28"/>
        </w:rPr>
        <w:t>дієслова,</w:t>
      </w:r>
      <w:r w:rsidR="003804F5" w:rsidRPr="00E97B35">
        <w:rPr>
          <w:rFonts w:ascii="Times New Roman" w:hAnsi="Times New Roman" w:cs="Times New Roman"/>
          <w:sz w:val="28"/>
          <w:szCs w:val="28"/>
        </w:rPr>
        <w:t xml:space="preserve"> порівняльне застосування теперішнього доконаного та теперішнього </w:t>
      </w:r>
      <w:r w:rsidR="005A7C97">
        <w:rPr>
          <w:rFonts w:ascii="Times New Roman" w:hAnsi="Times New Roman" w:cs="Times New Roman"/>
          <w:sz w:val="28"/>
          <w:szCs w:val="28"/>
        </w:rPr>
        <w:t>доконаного продовженого часів, герундій та інфінітив,</w:t>
      </w:r>
      <w:r w:rsidR="003804F5" w:rsidRPr="00E97B35">
        <w:rPr>
          <w:rFonts w:ascii="Times New Roman" w:hAnsi="Times New Roman" w:cs="Times New Roman"/>
          <w:sz w:val="28"/>
          <w:szCs w:val="28"/>
        </w:rPr>
        <w:t xml:space="preserve"> використання квантифікаторів</w:t>
      </w:r>
      <w:r w:rsidR="00E97B35">
        <w:rPr>
          <w:rFonts w:ascii="Times New Roman" w:hAnsi="Times New Roman" w:cs="Times New Roman"/>
          <w:sz w:val="28"/>
          <w:szCs w:val="28"/>
        </w:rPr>
        <w:t xml:space="preserve"> з іменниками</w:t>
      </w:r>
      <w:r w:rsidR="003804F5" w:rsidRPr="00E97B35">
        <w:rPr>
          <w:rFonts w:ascii="Times New Roman" w:hAnsi="Times New Roman" w:cs="Times New Roman"/>
          <w:sz w:val="28"/>
          <w:szCs w:val="28"/>
        </w:rPr>
        <w:t xml:space="preserve">. </w:t>
      </w:r>
    </w:p>
    <w:p w14:paraId="43832E7A" w14:textId="393E924C" w:rsidR="00E97B35"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3804F5" w:rsidRPr="00B40D5E">
        <w:rPr>
          <w:rFonts w:ascii="Times New Roman" w:hAnsi="Times New Roman" w:cs="Times New Roman"/>
          <w:sz w:val="28"/>
          <w:szCs w:val="28"/>
          <w:lang w:val="en-GB"/>
        </w:rPr>
        <w:t>People</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and</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Community</w:t>
      </w:r>
      <w:r w:rsidRPr="0021384B">
        <w:rPr>
          <w:rFonts w:ascii="Times New Roman" w:hAnsi="Times New Roman" w:cs="Times New Roman"/>
          <w:sz w:val="28"/>
          <w:szCs w:val="28"/>
        </w:rPr>
        <w:t>»</w:t>
      </w:r>
      <w:r w:rsidR="005A7C97" w:rsidRPr="0021384B">
        <w:rPr>
          <w:rFonts w:ascii="Times New Roman" w:hAnsi="Times New Roman" w:cs="Times New Roman"/>
          <w:sz w:val="28"/>
          <w:szCs w:val="28"/>
        </w:rPr>
        <w:t>:</w:t>
      </w:r>
      <w:r w:rsidR="005A7C97">
        <w:rPr>
          <w:rFonts w:ascii="Times New Roman" w:hAnsi="Times New Roman" w:cs="Times New Roman"/>
          <w:sz w:val="28"/>
          <w:szCs w:val="28"/>
        </w:rPr>
        <w:t xml:space="preserve"> </w:t>
      </w:r>
      <w:r w:rsidR="003804F5" w:rsidRPr="00E97B35">
        <w:rPr>
          <w:rFonts w:ascii="Times New Roman" w:hAnsi="Times New Roman" w:cs="Times New Roman"/>
          <w:sz w:val="28"/>
          <w:szCs w:val="28"/>
        </w:rPr>
        <w:t>порядок прикм</w:t>
      </w:r>
      <w:r w:rsidR="005A7C97">
        <w:rPr>
          <w:rFonts w:ascii="Times New Roman" w:hAnsi="Times New Roman" w:cs="Times New Roman"/>
          <w:sz w:val="28"/>
          <w:szCs w:val="28"/>
        </w:rPr>
        <w:t>етників у реченні,</w:t>
      </w:r>
      <w:r w:rsidR="003804F5" w:rsidRPr="00E97B35">
        <w:rPr>
          <w:rFonts w:ascii="Times New Roman" w:hAnsi="Times New Roman" w:cs="Times New Roman"/>
          <w:sz w:val="28"/>
          <w:szCs w:val="28"/>
        </w:rPr>
        <w:t xml:space="preserve"> прикметники з закінченнями на </w:t>
      </w:r>
      <w:r w:rsidR="003A3C00" w:rsidRPr="0021384B">
        <w:rPr>
          <w:rFonts w:ascii="Times New Roman" w:hAnsi="Times New Roman" w:cs="Times New Roman"/>
          <w:sz w:val="28"/>
          <w:szCs w:val="28"/>
        </w:rPr>
        <w:t>-</w:t>
      </w:r>
      <w:r w:rsidR="005A7C97" w:rsidRPr="00B40D5E">
        <w:rPr>
          <w:rFonts w:ascii="Times New Roman" w:hAnsi="Times New Roman" w:cs="Times New Roman"/>
          <w:sz w:val="28"/>
          <w:szCs w:val="28"/>
          <w:lang w:val="en-GB"/>
        </w:rPr>
        <w:t>ing</w:t>
      </w:r>
      <w:r w:rsidR="005A7C97" w:rsidRPr="0021384B">
        <w:rPr>
          <w:rFonts w:ascii="Times New Roman" w:hAnsi="Times New Roman" w:cs="Times New Roman"/>
          <w:sz w:val="28"/>
          <w:szCs w:val="28"/>
        </w:rPr>
        <w:t>, -</w:t>
      </w:r>
      <w:r w:rsidR="005A7C97" w:rsidRPr="00B40D5E">
        <w:rPr>
          <w:rFonts w:ascii="Times New Roman" w:hAnsi="Times New Roman" w:cs="Times New Roman"/>
          <w:sz w:val="28"/>
          <w:szCs w:val="28"/>
          <w:lang w:val="en-GB"/>
        </w:rPr>
        <w:t>ed</w:t>
      </w:r>
      <w:r w:rsidR="005A7C97">
        <w:rPr>
          <w:rFonts w:ascii="Times New Roman" w:hAnsi="Times New Roman" w:cs="Times New Roman"/>
          <w:sz w:val="28"/>
          <w:szCs w:val="28"/>
        </w:rPr>
        <w:t>,</w:t>
      </w:r>
      <w:r w:rsidR="003804F5" w:rsidRPr="00E97B35">
        <w:rPr>
          <w:rFonts w:ascii="Times New Roman" w:hAnsi="Times New Roman" w:cs="Times New Roman"/>
          <w:sz w:val="28"/>
          <w:szCs w:val="28"/>
        </w:rPr>
        <w:t xml:space="preserve"> оповідні часові форми дієслова. </w:t>
      </w:r>
    </w:p>
    <w:p w14:paraId="409FF75C" w14:textId="1D5011B8" w:rsidR="00E97B35"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3804F5" w:rsidRPr="00B40D5E">
        <w:rPr>
          <w:rFonts w:ascii="Times New Roman" w:hAnsi="Times New Roman" w:cs="Times New Roman"/>
          <w:sz w:val="28"/>
          <w:szCs w:val="28"/>
          <w:lang w:val="en-GB"/>
        </w:rPr>
        <w:t>Arts</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and</w:t>
      </w:r>
      <w:r w:rsidR="003804F5" w:rsidRPr="0021384B">
        <w:rPr>
          <w:rFonts w:ascii="Times New Roman" w:hAnsi="Times New Roman" w:cs="Times New Roman"/>
          <w:sz w:val="28"/>
          <w:szCs w:val="28"/>
        </w:rPr>
        <w:t xml:space="preserve"> </w:t>
      </w:r>
      <w:r w:rsidR="003804F5" w:rsidRPr="00B40D5E">
        <w:rPr>
          <w:rFonts w:ascii="Times New Roman" w:hAnsi="Times New Roman" w:cs="Times New Roman"/>
          <w:sz w:val="28"/>
          <w:szCs w:val="28"/>
          <w:lang w:val="en-GB"/>
        </w:rPr>
        <w:t>Media</w:t>
      </w:r>
      <w:r w:rsidRPr="0021384B">
        <w:rPr>
          <w:rFonts w:ascii="Times New Roman" w:hAnsi="Times New Roman" w:cs="Times New Roman"/>
          <w:sz w:val="28"/>
          <w:szCs w:val="28"/>
        </w:rPr>
        <w:t>»</w:t>
      </w:r>
      <w:r w:rsidR="003804F5" w:rsidRPr="0021384B">
        <w:rPr>
          <w:rFonts w:ascii="Times New Roman" w:hAnsi="Times New Roman" w:cs="Times New Roman"/>
          <w:sz w:val="28"/>
          <w:szCs w:val="28"/>
        </w:rPr>
        <w:t>:</w:t>
      </w:r>
      <w:r w:rsidR="003804F5" w:rsidRPr="00E97B35">
        <w:rPr>
          <w:rFonts w:ascii="Times New Roman" w:hAnsi="Times New Roman" w:cs="Times New Roman"/>
          <w:sz w:val="28"/>
          <w:szCs w:val="28"/>
        </w:rPr>
        <w:t xml:space="preserve"> складні іменники; </w:t>
      </w:r>
      <w:r w:rsidR="000033BB" w:rsidRPr="00E97B35">
        <w:rPr>
          <w:rFonts w:ascii="Times New Roman" w:hAnsi="Times New Roman" w:cs="Times New Roman"/>
          <w:sz w:val="28"/>
          <w:szCs w:val="28"/>
        </w:rPr>
        <w:t>сильні пр</w:t>
      </w:r>
      <w:r w:rsidR="005A7C97">
        <w:rPr>
          <w:rFonts w:ascii="Times New Roman" w:hAnsi="Times New Roman" w:cs="Times New Roman"/>
          <w:sz w:val="28"/>
          <w:szCs w:val="28"/>
        </w:rPr>
        <w:t>икметники; пряма і непряма мова,</w:t>
      </w:r>
      <w:r w:rsidR="000033BB" w:rsidRPr="00E97B35">
        <w:rPr>
          <w:rFonts w:ascii="Times New Roman" w:hAnsi="Times New Roman" w:cs="Times New Roman"/>
          <w:sz w:val="28"/>
          <w:szCs w:val="28"/>
        </w:rPr>
        <w:t xml:space="preserve"> дієслова непр</w:t>
      </w:r>
      <w:r w:rsidR="005A7C97">
        <w:rPr>
          <w:rFonts w:ascii="Times New Roman" w:hAnsi="Times New Roman" w:cs="Times New Roman"/>
          <w:sz w:val="28"/>
          <w:szCs w:val="28"/>
        </w:rPr>
        <w:t>ямої мови, словотвір –</w:t>
      </w:r>
      <w:r w:rsidR="00E97B35">
        <w:rPr>
          <w:rFonts w:ascii="Times New Roman" w:hAnsi="Times New Roman" w:cs="Times New Roman"/>
          <w:sz w:val="28"/>
          <w:szCs w:val="28"/>
        </w:rPr>
        <w:t xml:space="preserve"> префікси</w:t>
      </w:r>
      <w:r w:rsidR="000033BB" w:rsidRPr="00E97B35">
        <w:rPr>
          <w:rFonts w:ascii="Times New Roman" w:hAnsi="Times New Roman" w:cs="Times New Roman"/>
          <w:sz w:val="28"/>
          <w:szCs w:val="28"/>
        </w:rPr>
        <w:t xml:space="preserve">. </w:t>
      </w:r>
    </w:p>
    <w:p w14:paraId="09992E9E" w14:textId="653F1395" w:rsidR="00E97B35"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0033BB" w:rsidRPr="00B40D5E">
        <w:rPr>
          <w:rFonts w:ascii="Times New Roman" w:hAnsi="Times New Roman" w:cs="Times New Roman"/>
          <w:sz w:val="28"/>
          <w:szCs w:val="28"/>
          <w:lang w:val="en-GB"/>
        </w:rPr>
        <w:t>Nature</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and</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Climate</w:t>
      </w:r>
      <w:r w:rsidRPr="0021384B">
        <w:rPr>
          <w:rFonts w:ascii="Times New Roman" w:hAnsi="Times New Roman" w:cs="Times New Roman"/>
          <w:sz w:val="28"/>
          <w:szCs w:val="28"/>
        </w:rPr>
        <w:t>»</w:t>
      </w:r>
      <w:r w:rsidR="005A7C97" w:rsidRPr="0021384B">
        <w:rPr>
          <w:rFonts w:ascii="Times New Roman" w:hAnsi="Times New Roman" w:cs="Times New Roman"/>
          <w:sz w:val="28"/>
          <w:szCs w:val="28"/>
        </w:rPr>
        <w:t>:</w:t>
      </w:r>
      <w:r w:rsidR="005A7C97">
        <w:rPr>
          <w:rFonts w:ascii="Times New Roman" w:hAnsi="Times New Roman" w:cs="Times New Roman"/>
          <w:sz w:val="28"/>
          <w:szCs w:val="28"/>
        </w:rPr>
        <w:t xml:space="preserve"> практика </w:t>
      </w:r>
      <w:r w:rsidR="000033BB" w:rsidRPr="00E97B35">
        <w:rPr>
          <w:rFonts w:ascii="Times New Roman" w:hAnsi="Times New Roman" w:cs="Times New Roman"/>
          <w:sz w:val="28"/>
          <w:szCs w:val="28"/>
        </w:rPr>
        <w:t xml:space="preserve">модальних дієслів </w:t>
      </w:r>
      <w:r w:rsidR="005A7C97">
        <w:rPr>
          <w:rFonts w:ascii="Times New Roman" w:hAnsi="Times New Roman" w:cs="Times New Roman"/>
          <w:sz w:val="28"/>
          <w:szCs w:val="28"/>
        </w:rPr>
        <w:t>у функції вираження ймовірності, артиклів,</w:t>
      </w:r>
      <w:r w:rsidR="000033BB" w:rsidRPr="00E97B35">
        <w:rPr>
          <w:rFonts w:ascii="Times New Roman" w:hAnsi="Times New Roman" w:cs="Times New Roman"/>
          <w:sz w:val="28"/>
          <w:szCs w:val="28"/>
        </w:rPr>
        <w:t xml:space="preserve"> </w:t>
      </w:r>
      <w:r w:rsidR="005A7C97">
        <w:rPr>
          <w:rFonts w:ascii="Times New Roman" w:hAnsi="Times New Roman" w:cs="Times New Roman"/>
          <w:sz w:val="28"/>
          <w:szCs w:val="28"/>
        </w:rPr>
        <w:t>майбутніх часових форм дієслова,</w:t>
      </w:r>
      <w:r w:rsidR="000033BB" w:rsidRPr="00E97B35">
        <w:rPr>
          <w:rFonts w:ascii="Times New Roman" w:hAnsi="Times New Roman" w:cs="Times New Roman"/>
          <w:sz w:val="28"/>
          <w:szCs w:val="28"/>
        </w:rPr>
        <w:t xml:space="preserve"> словотві</w:t>
      </w:r>
      <w:r w:rsidR="005A7C97">
        <w:rPr>
          <w:rFonts w:ascii="Times New Roman" w:hAnsi="Times New Roman" w:cs="Times New Roman"/>
          <w:sz w:val="28"/>
          <w:szCs w:val="28"/>
        </w:rPr>
        <w:t>р –</w:t>
      </w:r>
      <w:r w:rsidR="00E97B35">
        <w:rPr>
          <w:rFonts w:ascii="Times New Roman" w:hAnsi="Times New Roman" w:cs="Times New Roman"/>
          <w:sz w:val="28"/>
          <w:szCs w:val="28"/>
        </w:rPr>
        <w:t xml:space="preserve"> с</w:t>
      </w:r>
      <w:r w:rsidR="005A7C97">
        <w:rPr>
          <w:rFonts w:ascii="Times New Roman" w:hAnsi="Times New Roman" w:cs="Times New Roman"/>
          <w:sz w:val="28"/>
          <w:szCs w:val="28"/>
        </w:rPr>
        <w:t>уфікси,</w:t>
      </w:r>
      <w:r w:rsidR="00E97B35">
        <w:rPr>
          <w:rFonts w:ascii="Times New Roman" w:hAnsi="Times New Roman" w:cs="Times New Roman"/>
          <w:sz w:val="28"/>
          <w:szCs w:val="28"/>
        </w:rPr>
        <w:t xml:space="preserve"> складеного підмету</w:t>
      </w:r>
      <w:r w:rsidR="000033BB" w:rsidRPr="00E97B35">
        <w:rPr>
          <w:rFonts w:ascii="Times New Roman" w:hAnsi="Times New Roman" w:cs="Times New Roman"/>
          <w:sz w:val="28"/>
          <w:szCs w:val="28"/>
        </w:rPr>
        <w:t xml:space="preserve">. </w:t>
      </w:r>
    </w:p>
    <w:p w14:paraId="4F286953" w14:textId="28346934" w:rsidR="00E97B35"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0033BB" w:rsidRPr="00B40D5E">
        <w:rPr>
          <w:rFonts w:ascii="Times New Roman" w:hAnsi="Times New Roman" w:cs="Times New Roman"/>
          <w:sz w:val="28"/>
          <w:szCs w:val="28"/>
          <w:lang w:val="en-GB"/>
        </w:rPr>
        <w:t>Science</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and</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Progress</w:t>
      </w:r>
      <w:r w:rsidR="008304D4" w:rsidRPr="0021384B">
        <w:rPr>
          <w:rFonts w:ascii="Times New Roman" w:hAnsi="Times New Roman" w:cs="Times New Roman"/>
          <w:sz w:val="28"/>
          <w:szCs w:val="28"/>
        </w:rPr>
        <w:t>»:</w:t>
      </w:r>
      <w:r w:rsidR="005A7C97">
        <w:rPr>
          <w:rFonts w:ascii="Times New Roman" w:hAnsi="Times New Roman" w:cs="Times New Roman"/>
          <w:sz w:val="28"/>
          <w:szCs w:val="28"/>
        </w:rPr>
        <w:t xml:space="preserve"> визначальні речення,</w:t>
      </w:r>
      <w:r w:rsidR="000033BB" w:rsidRPr="00E97B35">
        <w:rPr>
          <w:rFonts w:ascii="Times New Roman" w:hAnsi="Times New Roman" w:cs="Times New Roman"/>
          <w:sz w:val="28"/>
          <w:szCs w:val="28"/>
        </w:rPr>
        <w:t xml:space="preserve"> речення з дієприкметни</w:t>
      </w:r>
      <w:r w:rsidR="008304D4">
        <w:rPr>
          <w:rFonts w:ascii="Times New Roman" w:hAnsi="Times New Roman" w:cs="Times New Roman"/>
          <w:sz w:val="28"/>
          <w:szCs w:val="28"/>
        </w:rPr>
        <w:t>ками,</w:t>
      </w:r>
      <w:r w:rsidR="000033BB" w:rsidRPr="00E97B35">
        <w:rPr>
          <w:rFonts w:ascii="Times New Roman" w:hAnsi="Times New Roman" w:cs="Times New Roman"/>
          <w:sz w:val="28"/>
          <w:szCs w:val="28"/>
        </w:rPr>
        <w:t xml:space="preserve"> слова-</w:t>
      </w:r>
      <w:r w:rsidR="00FE2162" w:rsidRPr="00E97B35">
        <w:rPr>
          <w:rFonts w:ascii="Times New Roman" w:hAnsi="Times New Roman" w:cs="Times New Roman"/>
          <w:sz w:val="28"/>
          <w:szCs w:val="28"/>
        </w:rPr>
        <w:t>зв’язки</w:t>
      </w:r>
      <w:r w:rsidR="008304D4">
        <w:rPr>
          <w:rFonts w:ascii="Times New Roman" w:hAnsi="Times New Roman" w:cs="Times New Roman"/>
          <w:sz w:val="28"/>
          <w:szCs w:val="28"/>
        </w:rPr>
        <w:t>,</w:t>
      </w:r>
      <w:r w:rsidR="000033BB" w:rsidRPr="00E97B35">
        <w:rPr>
          <w:rFonts w:ascii="Times New Roman" w:hAnsi="Times New Roman" w:cs="Times New Roman"/>
          <w:sz w:val="28"/>
          <w:szCs w:val="28"/>
        </w:rPr>
        <w:t xml:space="preserve"> </w:t>
      </w:r>
      <w:r w:rsidR="00FE2162" w:rsidRPr="00E97B35">
        <w:rPr>
          <w:rFonts w:ascii="Times New Roman" w:hAnsi="Times New Roman" w:cs="Times New Roman"/>
          <w:sz w:val="28"/>
          <w:szCs w:val="28"/>
        </w:rPr>
        <w:t>пасивний</w:t>
      </w:r>
      <w:r w:rsidR="00E97B35">
        <w:rPr>
          <w:rFonts w:ascii="Times New Roman" w:hAnsi="Times New Roman" w:cs="Times New Roman"/>
          <w:sz w:val="28"/>
          <w:szCs w:val="28"/>
        </w:rPr>
        <w:t xml:space="preserve"> стан дієслова</w:t>
      </w:r>
      <w:r w:rsidR="000033BB" w:rsidRPr="00E97B35">
        <w:rPr>
          <w:rFonts w:ascii="Times New Roman" w:hAnsi="Times New Roman" w:cs="Times New Roman"/>
          <w:sz w:val="28"/>
          <w:szCs w:val="28"/>
        </w:rPr>
        <w:t xml:space="preserve">. </w:t>
      </w:r>
    </w:p>
    <w:p w14:paraId="4355B44D" w14:textId="0C064AEF" w:rsidR="003A3C00" w:rsidRPr="00E97B35" w:rsidRDefault="00976B48" w:rsidP="0010547F">
      <w:pPr>
        <w:pStyle w:val="a3"/>
        <w:numPr>
          <w:ilvl w:val="0"/>
          <w:numId w:val="27"/>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0033BB" w:rsidRPr="00B40D5E">
        <w:rPr>
          <w:rFonts w:ascii="Times New Roman" w:hAnsi="Times New Roman" w:cs="Times New Roman"/>
          <w:sz w:val="28"/>
          <w:szCs w:val="28"/>
          <w:lang w:val="en-GB"/>
        </w:rPr>
        <w:t>Education</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and</w:t>
      </w:r>
      <w:r w:rsidR="000033BB" w:rsidRPr="0021384B">
        <w:rPr>
          <w:rFonts w:ascii="Times New Roman" w:hAnsi="Times New Roman" w:cs="Times New Roman"/>
          <w:sz w:val="28"/>
          <w:szCs w:val="28"/>
        </w:rPr>
        <w:t xml:space="preserve"> </w:t>
      </w:r>
      <w:r w:rsidR="000033BB" w:rsidRPr="00B40D5E">
        <w:rPr>
          <w:rFonts w:ascii="Times New Roman" w:hAnsi="Times New Roman" w:cs="Times New Roman"/>
          <w:sz w:val="28"/>
          <w:szCs w:val="28"/>
          <w:lang w:val="en-GB"/>
        </w:rPr>
        <w:t>Job</w:t>
      </w:r>
      <w:r w:rsidRPr="0021384B">
        <w:rPr>
          <w:rFonts w:ascii="Times New Roman" w:hAnsi="Times New Roman" w:cs="Times New Roman"/>
          <w:sz w:val="28"/>
          <w:szCs w:val="28"/>
        </w:rPr>
        <w:t>»</w:t>
      </w:r>
      <w:r w:rsidR="008304D4" w:rsidRPr="0021384B">
        <w:rPr>
          <w:rFonts w:ascii="Times New Roman" w:hAnsi="Times New Roman" w:cs="Times New Roman"/>
          <w:sz w:val="28"/>
          <w:szCs w:val="28"/>
        </w:rPr>
        <w:t>:</w:t>
      </w:r>
      <w:r w:rsidR="008304D4">
        <w:rPr>
          <w:rFonts w:ascii="Times New Roman" w:hAnsi="Times New Roman" w:cs="Times New Roman"/>
          <w:sz w:val="28"/>
          <w:szCs w:val="28"/>
        </w:rPr>
        <w:t xml:space="preserve"> </w:t>
      </w:r>
      <w:r w:rsidR="00FE2162" w:rsidRPr="00E97B35">
        <w:rPr>
          <w:rFonts w:ascii="Times New Roman" w:hAnsi="Times New Roman" w:cs="Times New Roman"/>
          <w:sz w:val="28"/>
          <w:szCs w:val="28"/>
        </w:rPr>
        <w:t xml:space="preserve">освоєння модальних дієслів </w:t>
      </w:r>
      <w:r w:rsidR="000033BB" w:rsidRPr="00E97B35">
        <w:rPr>
          <w:rFonts w:ascii="Times New Roman" w:hAnsi="Times New Roman" w:cs="Times New Roman"/>
          <w:sz w:val="28"/>
          <w:szCs w:val="28"/>
        </w:rPr>
        <w:t xml:space="preserve">для вираження </w:t>
      </w:r>
      <w:r w:rsidR="00FE2162" w:rsidRPr="00E97B35">
        <w:rPr>
          <w:rFonts w:ascii="Times New Roman" w:hAnsi="Times New Roman" w:cs="Times New Roman"/>
          <w:sz w:val="28"/>
          <w:szCs w:val="28"/>
        </w:rPr>
        <w:t>зобов’язань</w:t>
      </w:r>
      <w:r w:rsidR="008304D4">
        <w:rPr>
          <w:rFonts w:ascii="Times New Roman" w:hAnsi="Times New Roman" w:cs="Times New Roman"/>
          <w:sz w:val="28"/>
          <w:szCs w:val="28"/>
        </w:rPr>
        <w:t>, складений додаток,</w:t>
      </w:r>
      <w:r w:rsidR="000033BB" w:rsidRPr="00E97B35">
        <w:rPr>
          <w:rFonts w:ascii="Times New Roman" w:hAnsi="Times New Roman" w:cs="Times New Roman"/>
          <w:sz w:val="28"/>
          <w:szCs w:val="28"/>
        </w:rPr>
        <w:t xml:space="preserve"> </w:t>
      </w:r>
      <w:r w:rsidR="008304D4">
        <w:rPr>
          <w:rFonts w:ascii="Times New Roman" w:hAnsi="Times New Roman" w:cs="Times New Roman"/>
          <w:sz w:val="28"/>
          <w:szCs w:val="28"/>
        </w:rPr>
        <w:t>умовний стан дієслова,</w:t>
      </w:r>
      <w:r w:rsidR="008144BB" w:rsidRPr="00E97B35">
        <w:rPr>
          <w:rFonts w:ascii="Times New Roman" w:hAnsi="Times New Roman" w:cs="Times New Roman"/>
          <w:sz w:val="28"/>
          <w:szCs w:val="28"/>
        </w:rPr>
        <w:t xml:space="preserve"> структури з </w:t>
      </w:r>
      <w:r w:rsidR="008144BB" w:rsidRPr="00B40D5E">
        <w:rPr>
          <w:rFonts w:ascii="Times New Roman" w:hAnsi="Times New Roman" w:cs="Times New Roman"/>
          <w:sz w:val="28"/>
          <w:szCs w:val="28"/>
          <w:lang w:val="en-GB"/>
        </w:rPr>
        <w:t>I</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wish</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if</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only</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it</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s</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time</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it</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s</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high</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time</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it</w:t>
      </w:r>
      <w:r w:rsidR="008144BB" w:rsidRPr="0021384B">
        <w:rPr>
          <w:rFonts w:ascii="Times New Roman" w:hAnsi="Times New Roman" w:cs="Times New Roman"/>
          <w:sz w:val="28"/>
          <w:szCs w:val="28"/>
        </w:rPr>
        <w:t>’</w:t>
      </w:r>
      <w:r w:rsidR="008144BB" w:rsidRPr="00B40D5E">
        <w:rPr>
          <w:rFonts w:ascii="Times New Roman" w:hAnsi="Times New Roman" w:cs="Times New Roman"/>
          <w:sz w:val="28"/>
          <w:szCs w:val="28"/>
          <w:lang w:val="en-GB"/>
        </w:rPr>
        <w:t>s</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about</w:t>
      </w:r>
      <w:r w:rsidR="008144BB" w:rsidRPr="0021384B">
        <w:rPr>
          <w:rFonts w:ascii="Times New Roman" w:hAnsi="Times New Roman" w:cs="Times New Roman"/>
          <w:sz w:val="28"/>
          <w:szCs w:val="28"/>
        </w:rPr>
        <w:t xml:space="preserve"> </w:t>
      </w:r>
      <w:r w:rsidR="008144BB" w:rsidRPr="00B40D5E">
        <w:rPr>
          <w:rFonts w:ascii="Times New Roman" w:hAnsi="Times New Roman" w:cs="Times New Roman"/>
          <w:sz w:val="28"/>
          <w:szCs w:val="28"/>
          <w:lang w:val="en-GB"/>
        </w:rPr>
        <w:t>time</w:t>
      </w:r>
      <w:r w:rsidR="008144BB" w:rsidRPr="00E97B35">
        <w:rPr>
          <w:rFonts w:ascii="Times New Roman" w:hAnsi="Times New Roman" w:cs="Times New Roman"/>
          <w:sz w:val="28"/>
          <w:szCs w:val="28"/>
        </w:rPr>
        <w:t xml:space="preserve"> (Нерсисян М.А., Піроженко А.О., 2018).</w:t>
      </w:r>
    </w:p>
    <w:p w14:paraId="08A3899B" w14:textId="0F0EC7D2" w:rsidR="00B40BDA" w:rsidRPr="00C22772" w:rsidRDefault="00AB6816" w:rsidP="003F6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Англійська мова (10-й рік навчання): підручник для 10</w:t>
      </w:r>
      <w:r w:rsidR="003A3C00">
        <w:rPr>
          <w:rFonts w:ascii="Times New Roman" w:hAnsi="Times New Roman" w:cs="Times New Roman"/>
          <w:sz w:val="28"/>
          <w:szCs w:val="28"/>
        </w:rPr>
        <w:t>-го</w:t>
      </w:r>
      <w:r>
        <w:rPr>
          <w:rFonts w:ascii="Times New Roman" w:hAnsi="Times New Roman" w:cs="Times New Roman"/>
          <w:sz w:val="28"/>
          <w:szCs w:val="28"/>
        </w:rPr>
        <w:t xml:space="preserve"> класу (рівень стандарту) Карпюк О.</w:t>
      </w:r>
      <w:r w:rsidR="00976B48">
        <w:rPr>
          <w:rFonts w:ascii="Times New Roman" w:hAnsi="Times New Roman" w:cs="Times New Roman"/>
          <w:sz w:val="28"/>
          <w:szCs w:val="28"/>
        </w:rPr>
        <w:t>Д., 2018 використовує дедуктивні</w:t>
      </w:r>
      <w:r w:rsidR="00B40BDA">
        <w:rPr>
          <w:rFonts w:ascii="Times New Roman" w:hAnsi="Times New Roman" w:cs="Times New Roman"/>
          <w:sz w:val="28"/>
          <w:szCs w:val="28"/>
        </w:rPr>
        <w:t xml:space="preserve"> пояснення англійською мовою</w:t>
      </w:r>
      <w:r>
        <w:rPr>
          <w:rFonts w:ascii="Times New Roman" w:hAnsi="Times New Roman" w:cs="Times New Roman"/>
          <w:sz w:val="28"/>
          <w:szCs w:val="28"/>
        </w:rPr>
        <w:t>. Відпрацювання граматики відбувається безпосередньо у ході уроку, вправи надаються одразу після</w:t>
      </w:r>
      <w:r w:rsidR="00B40BDA">
        <w:rPr>
          <w:rFonts w:ascii="Times New Roman" w:hAnsi="Times New Roman" w:cs="Times New Roman"/>
          <w:sz w:val="28"/>
          <w:szCs w:val="28"/>
        </w:rPr>
        <w:t xml:space="preserve"> пояснення правил та прикладів</w:t>
      </w:r>
      <w:r>
        <w:rPr>
          <w:rFonts w:ascii="Times New Roman" w:hAnsi="Times New Roman" w:cs="Times New Roman"/>
          <w:sz w:val="28"/>
          <w:szCs w:val="28"/>
        </w:rPr>
        <w:t>. Також, в учнів є можливість використати додаткові пояснення граматики,</w:t>
      </w:r>
      <w:r w:rsidR="009F73CD">
        <w:rPr>
          <w:rFonts w:ascii="Times New Roman" w:hAnsi="Times New Roman" w:cs="Times New Roman"/>
          <w:sz w:val="28"/>
          <w:szCs w:val="28"/>
        </w:rPr>
        <w:t xml:space="preserve"> які вони можуть завантажити, </w:t>
      </w:r>
      <w:r w:rsidR="00FE2162">
        <w:rPr>
          <w:rFonts w:ascii="Times New Roman" w:hAnsi="Times New Roman" w:cs="Times New Roman"/>
          <w:sz w:val="28"/>
          <w:szCs w:val="28"/>
        </w:rPr>
        <w:t>використовуючи</w:t>
      </w:r>
      <w:r w:rsidR="009F73CD">
        <w:rPr>
          <w:rFonts w:ascii="Times New Roman" w:hAnsi="Times New Roman" w:cs="Times New Roman"/>
          <w:sz w:val="28"/>
          <w:szCs w:val="28"/>
        </w:rPr>
        <w:t xml:space="preserve"> QR-код, наданий в підручнику </w:t>
      </w:r>
      <w:r>
        <w:rPr>
          <w:rFonts w:ascii="Times New Roman" w:hAnsi="Times New Roman" w:cs="Times New Roman"/>
          <w:sz w:val="28"/>
          <w:szCs w:val="28"/>
        </w:rPr>
        <w:t>(</w:t>
      </w:r>
      <w:r w:rsidRPr="00AB6816">
        <w:rPr>
          <w:rFonts w:ascii="Times New Roman" w:hAnsi="Times New Roman" w:cs="Times New Roman"/>
          <w:sz w:val="28"/>
          <w:szCs w:val="28"/>
        </w:rPr>
        <w:t>Карпюк О.Д., 2018</w:t>
      </w:r>
      <w:r>
        <w:rPr>
          <w:rFonts w:ascii="Times New Roman" w:hAnsi="Times New Roman" w:cs="Times New Roman"/>
          <w:sz w:val="28"/>
          <w:szCs w:val="28"/>
        </w:rPr>
        <w:t>)</w:t>
      </w:r>
      <w:r w:rsidR="009F73CD">
        <w:rPr>
          <w:rFonts w:ascii="Times New Roman" w:hAnsi="Times New Roman" w:cs="Times New Roman"/>
          <w:sz w:val="28"/>
          <w:szCs w:val="28"/>
        </w:rPr>
        <w:t>.</w:t>
      </w:r>
      <w:r w:rsidR="00686AC0">
        <w:rPr>
          <w:rFonts w:ascii="Times New Roman" w:hAnsi="Times New Roman" w:cs="Times New Roman"/>
          <w:sz w:val="28"/>
          <w:szCs w:val="28"/>
        </w:rPr>
        <w:t xml:space="preserve"> </w:t>
      </w:r>
      <w:r w:rsidR="00C22772">
        <w:rPr>
          <w:rFonts w:ascii="Times New Roman" w:hAnsi="Times New Roman" w:cs="Times New Roman"/>
          <w:sz w:val="28"/>
          <w:szCs w:val="28"/>
        </w:rPr>
        <w:t>Теми та граматичний матеріал, який вони містять:</w:t>
      </w:r>
    </w:p>
    <w:p w14:paraId="0AFF7785" w14:textId="0C56D46A" w:rsidR="00B40BDA" w:rsidRPr="00B40D5E" w:rsidRDefault="00976B48" w:rsidP="0010547F">
      <w:pPr>
        <w:pStyle w:val="a3"/>
        <w:numPr>
          <w:ilvl w:val="0"/>
          <w:numId w:val="28"/>
        </w:numPr>
        <w:spacing w:after="0" w:line="360" w:lineRule="auto"/>
        <w:jc w:val="both"/>
        <w:rPr>
          <w:rFonts w:ascii="Times New Roman" w:hAnsi="Times New Roman" w:cs="Times New Roman"/>
          <w:sz w:val="28"/>
          <w:szCs w:val="28"/>
          <w:lang w:val="en-GB"/>
        </w:rPr>
      </w:pPr>
      <w:r w:rsidRPr="00B40D5E">
        <w:rPr>
          <w:rFonts w:ascii="Times New Roman" w:hAnsi="Times New Roman" w:cs="Times New Roman"/>
          <w:sz w:val="28"/>
          <w:szCs w:val="28"/>
          <w:lang w:val="en-GB"/>
        </w:rPr>
        <w:t>«</w:t>
      </w:r>
      <w:r w:rsidR="00686AC0" w:rsidRPr="00B40D5E">
        <w:rPr>
          <w:rFonts w:ascii="Times New Roman" w:hAnsi="Times New Roman" w:cs="Times New Roman"/>
          <w:sz w:val="28"/>
          <w:szCs w:val="28"/>
          <w:lang w:val="en-GB"/>
        </w:rPr>
        <w:t>People and Relationships</w:t>
      </w:r>
      <w:r w:rsidRPr="00B40D5E">
        <w:rPr>
          <w:rFonts w:ascii="Times New Roman" w:hAnsi="Times New Roman" w:cs="Times New Roman"/>
          <w:sz w:val="28"/>
          <w:szCs w:val="28"/>
          <w:lang w:val="en-GB"/>
        </w:rPr>
        <w:t>»</w:t>
      </w:r>
      <w:r w:rsidR="00C22772" w:rsidRPr="00B40D5E">
        <w:rPr>
          <w:rFonts w:ascii="Times New Roman" w:hAnsi="Times New Roman" w:cs="Times New Roman"/>
          <w:sz w:val="28"/>
          <w:szCs w:val="28"/>
          <w:lang w:val="en-GB"/>
        </w:rPr>
        <w:t>:</w:t>
      </w:r>
      <w:r w:rsidR="00C22772">
        <w:rPr>
          <w:rFonts w:ascii="Times New Roman" w:hAnsi="Times New Roman" w:cs="Times New Roman"/>
          <w:sz w:val="28"/>
          <w:szCs w:val="28"/>
        </w:rPr>
        <w:t xml:space="preserve"> граматична структура</w:t>
      </w:r>
      <w:r w:rsidR="00686AC0" w:rsidRPr="00B40BDA">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 xml:space="preserve">used to + Infinitive. </w:t>
      </w:r>
    </w:p>
    <w:p w14:paraId="5307F8AD" w14:textId="0006E04B" w:rsidR="00B40BDA"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lang w:val="ru-RU"/>
        </w:rPr>
        <w:t>«</w:t>
      </w:r>
      <w:r w:rsidR="00686AC0" w:rsidRPr="00B40D5E">
        <w:rPr>
          <w:rFonts w:ascii="Times New Roman" w:hAnsi="Times New Roman" w:cs="Times New Roman"/>
          <w:sz w:val="28"/>
          <w:szCs w:val="28"/>
          <w:lang w:val="en-GB"/>
        </w:rPr>
        <w:t>Choose</w:t>
      </w:r>
      <w:r w:rsidR="00686AC0" w:rsidRPr="0021384B">
        <w:rPr>
          <w:rFonts w:ascii="Times New Roman" w:hAnsi="Times New Roman" w:cs="Times New Roman"/>
          <w:sz w:val="28"/>
          <w:szCs w:val="28"/>
          <w:lang w:val="ru-RU"/>
        </w:rPr>
        <w:t xml:space="preserve"> </w:t>
      </w:r>
      <w:r w:rsidR="00686AC0" w:rsidRPr="00B40D5E">
        <w:rPr>
          <w:rFonts w:ascii="Times New Roman" w:hAnsi="Times New Roman" w:cs="Times New Roman"/>
          <w:sz w:val="28"/>
          <w:szCs w:val="28"/>
          <w:lang w:val="en-GB"/>
        </w:rPr>
        <w:t>the</w:t>
      </w:r>
      <w:r w:rsidR="00686AC0" w:rsidRPr="0021384B">
        <w:rPr>
          <w:rFonts w:ascii="Times New Roman" w:hAnsi="Times New Roman" w:cs="Times New Roman"/>
          <w:sz w:val="28"/>
          <w:szCs w:val="28"/>
          <w:lang w:val="ru-RU"/>
        </w:rPr>
        <w:t xml:space="preserve"> </w:t>
      </w:r>
      <w:r w:rsidR="00686AC0" w:rsidRPr="00B40D5E">
        <w:rPr>
          <w:rFonts w:ascii="Times New Roman" w:hAnsi="Times New Roman" w:cs="Times New Roman"/>
          <w:sz w:val="28"/>
          <w:szCs w:val="28"/>
          <w:lang w:val="en-GB"/>
        </w:rPr>
        <w:t>Career</w:t>
      </w:r>
      <w:r w:rsidRPr="0021384B">
        <w:rPr>
          <w:rFonts w:ascii="Times New Roman" w:hAnsi="Times New Roman" w:cs="Times New Roman"/>
          <w:sz w:val="28"/>
          <w:szCs w:val="28"/>
          <w:lang w:val="ru-RU"/>
        </w:rPr>
        <w:t>»</w:t>
      </w:r>
      <w:r w:rsidR="00686AC0" w:rsidRPr="00B40BDA">
        <w:rPr>
          <w:rFonts w:ascii="Times New Roman" w:hAnsi="Times New Roman" w:cs="Times New Roman"/>
          <w:sz w:val="28"/>
          <w:szCs w:val="28"/>
        </w:rPr>
        <w:t xml:space="preserve"> </w:t>
      </w:r>
      <w:r w:rsidRPr="00B40BDA">
        <w:rPr>
          <w:rFonts w:ascii="Times New Roman" w:hAnsi="Times New Roman" w:cs="Times New Roman"/>
          <w:sz w:val="28"/>
          <w:szCs w:val="28"/>
        </w:rPr>
        <w:t>презентує тему використання теперішнього д</w:t>
      </w:r>
      <w:r w:rsidR="00686AC0" w:rsidRPr="00B40BDA">
        <w:rPr>
          <w:rFonts w:ascii="Times New Roman" w:hAnsi="Times New Roman" w:cs="Times New Roman"/>
          <w:sz w:val="28"/>
          <w:szCs w:val="28"/>
        </w:rPr>
        <w:t xml:space="preserve">оконаного </w:t>
      </w:r>
      <w:r w:rsidRPr="00B40BDA">
        <w:rPr>
          <w:rFonts w:ascii="Times New Roman" w:hAnsi="Times New Roman" w:cs="Times New Roman"/>
          <w:sz w:val="28"/>
          <w:szCs w:val="28"/>
        </w:rPr>
        <w:t>п</w:t>
      </w:r>
      <w:r w:rsidR="00B40BDA">
        <w:rPr>
          <w:rFonts w:ascii="Times New Roman" w:hAnsi="Times New Roman" w:cs="Times New Roman"/>
          <w:sz w:val="28"/>
          <w:szCs w:val="28"/>
        </w:rPr>
        <w:t>родовженого часу</w:t>
      </w:r>
      <w:r w:rsidR="00686AC0" w:rsidRPr="00B40BDA">
        <w:rPr>
          <w:rFonts w:ascii="Times New Roman" w:hAnsi="Times New Roman" w:cs="Times New Roman"/>
          <w:sz w:val="28"/>
          <w:szCs w:val="28"/>
        </w:rPr>
        <w:t xml:space="preserve">. </w:t>
      </w:r>
    </w:p>
    <w:p w14:paraId="58CC2BA3" w14:textId="5AAF04EB" w:rsidR="00B40BDA"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686AC0" w:rsidRPr="00B40D5E">
        <w:rPr>
          <w:rFonts w:ascii="Times New Roman" w:hAnsi="Times New Roman" w:cs="Times New Roman"/>
          <w:sz w:val="28"/>
          <w:szCs w:val="28"/>
          <w:lang w:val="en-GB"/>
        </w:rPr>
        <w:t>Why</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go</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to</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school</w:t>
      </w:r>
      <w:r w:rsidR="00686AC0" w:rsidRPr="0021384B">
        <w:rPr>
          <w:rFonts w:ascii="Times New Roman" w:hAnsi="Times New Roman" w:cs="Times New Roman"/>
          <w:sz w:val="28"/>
          <w:szCs w:val="28"/>
        </w:rPr>
        <w:t>?</w:t>
      </w:r>
      <w:r w:rsidRPr="0021384B">
        <w:rPr>
          <w:rFonts w:ascii="Times New Roman" w:hAnsi="Times New Roman" w:cs="Times New Roman"/>
          <w:sz w:val="28"/>
          <w:szCs w:val="28"/>
        </w:rPr>
        <w:t>»</w:t>
      </w:r>
      <w:r w:rsidR="00686AC0" w:rsidRPr="0021384B">
        <w:rPr>
          <w:rFonts w:ascii="Times New Roman" w:hAnsi="Times New Roman" w:cs="Times New Roman"/>
          <w:sz w:val="28"/>
          <w:szCs w:val="28"/>
        </w:rPr>
        <w:t xml:space="preserve">, </w:t>
      </w:r>
      <w:r w:rsidRPr="0021384B">
        <w:rPr>
          <w:rFonts w:ascii="Times New Roman" w:hAnsi="Times New Roman" w:cs="Times New Roman"/>
          <w:sz w:val="28"/>
          <w:szCs w:val="28"/>
        </w:rPr>
        <w:t>«</w:t>
      </w:r>
      <w:r w:rsidR="00686AC0" w:rsidRPr="00B40D5E">
        <w:rPr>
          <w:rFonts w:ascii="Times New Roman" w:hAnsi="Times New Roman" w:cs="Times New Roman"/>
          <w:sz w:val="28"/>
          <w:szCs w:val="28"/>
          <w:lang w:val="en-GB"/>
        </w:rPr>
        <w:t>National</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Cuisine</w:t>
      </w:r>
      <w:r w:rsidRPr="0021384B">
        <w:rPr>
          <w:rFonts w:ascii="Times New Roman" w:hAnsi="Times New Roman" w:cs="Times New Roman"/>
          <w:sz w:val="28"/>
          <w:szCs w:val="28"/>
        </w:rPr>
        <w:t>»</w:t>
      </w:r>
      <w:r w:rsidR="00686AC0" w:rsidRPr="00B40BDA">
        <w:rPr>
          <w:rFonts w:ascii="Times New Roman" w:hAnsi="Times New Roman" w:cs="Times New Roman"/>
          <w:sz w:val="28"/>
          <w:szCs w:val="28"/>
        </w:rPr>
        <w:t xml:space="preserve"> та </w:t>
      </w:r>
      <w:r w:rsidRPr="0021384B">
        <w:rPr>
          <w:rFonts w:ascii="Times New Roman" w:hAnsi="Times New Roman" w:cs="Times New Roman"/>
          <w:sz w:val="28"/>
          <w:szCs w:val="28"/>
        </w:rPr>
        <w:t>«</w:t>
      </w:r>
      <w:r w:rsidR="00686AC0" w:rsidRPr="00B40D5E">
        <w:rPr>
          <w:rFonts w:ascii="Times New Roman" w:hAnsi="Times New Roman" w:cs="Times New Roman"/>
          <w:sz w:val="28"/>
          <w:szCs w:val="28"/>
          <w:lang w:val="en-GB"/>
        </w:rPr>
        <w:t>Is</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the</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Earth</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in</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danger</w:t>
      </w:r>
      <w:r w:rsidR="00686AC0" w:rsidRPr="0021384B">
        <w:rPr>
          <w:rFonts w:ascii="Times New Roman" w:hAnsi="Times New Roman" w:cs="Times New Roman"/>
          <w:sz w:val="28"/>
          <w:szCs w:val="28"/>
        </w:rPr>
        <w:t>?</w:t>
      </w:r>
      <w:r w:rsidRPr="0021384B">
        <w:rPr>
          <w:rFonts w:ascii="Times New Roman" w:hAnsi="Times New Roman" w:cs="Times New Roman"/>
          <w:sz w:val="28"/>
          <w:szCs w:val="28"/>
        </w:rPr>
        <w:t>»</w:t>
      </w:r>
      <w:r w:rsidR="00C22772" w:rsidRPr="0021384B">
        <w:rPr>
          <w:rFonts w:ascii="Times New Roman" w:hAnsi="Times New Roman" w:cs="Times New Roman"/>
          <w:sz w:val="28"/>
          <w:szCs w:val="28"/>
        </w:rPr>
        <w:t>:</w:t>
      </w:r>
      <w:r w:rsidR="00C22772">
        <w:rPr>
          <w:rFonts w:ascii="Times New Roman" w:hAnsi="Times New Roman" w:cs="Times New Roman"/>
          <w:sz w:val="28"/>
          <w:szCs w:val="28"/>
        </w:rPr>
        <w:t xml:space="preserve"> </w:t>
      </w:r>
      <w:r w:rsidR="00686AC0" w:rsidRPr="00B40BDA">
        <w:rPr>
          <w:rFonts w:ascii="Times New Roman" w:hAnsi="Times New Roman" w:cs="Times New Roman"/>
          <w:sz w:val="28"/>
          <w:szCs w:val="28"/>
        </w:rPr>
        <w:t xml:space="preserve">презентація та практика першого умовного стану </w:t>
      </w:r>
      <w:r w:rsidR="00B40BDA">
        <w:rPr>
          <w:rFonts w:ascii="Times New Roman" w:hAnsi="Times New Roman" w:cs="Times New Roman"/>
          <w:sz w:val="28"/>
          <w:szCs w:val="28"/>
        </w:rPr>
        <w:t>дієслова та другого (І), (ІІ)</w:t>
      </w:r>
      <w:r w:rsidR="00686AC0" w:rsidRPr="00B40BDA">
        <w:rPr>
          <w:rFonts w:ascii="Times New Roman" w:hAnsi="Times New Roman" w:cs="Times New Roman"/>
          <w:sz w:val="28"/>
          <w:szCs w:val="28"/>
        </w:rPr>
        <w:t xml:space="preserve"> умов</w:t>
      </w:r>
      <w:r w:rsidR="00B40BDA">
        <w:rPr>
          <w:rFonts w:ascii="Times New Roman" w:hAnsi="Times New Roman" w:cs="Times New Roman"/>
          <w:sz w:val="28"/>
          <w:szCs w:val="28"/>
        </w:rPr>
        <w:t xml:space="preserve">ного стану дієслова відповідно </w:t>
      </w:r>
      <w:r w:rsidR="00686AC0" w:rsidRPr="00B40BDA">
        <w:rPr>
          <w:rFonts w:ascii="Times New Roman" w:hAnsi="Times New Roman" w:cs="Times New Roman"/>
          <w:sz w:val="28"/>
          <w:szCs w:val="28"/>
        </w:rPr>
        <w:t>.</w:t>
      </w:r>
      <w:r w:rsidR="009F73CD" w:rsidRPr="00B40BDA">
        <w:rPr>
          <w:rFonts w:ascii="Times New Roman" w:hAnsi="Times New Roman" w:cs="Times New Roman"/>
          <w:sz w:val="28"/>
          <w:szCs w:val="28"/>
        </w:rPr>
        <w:t xml:space="preserve"> </w:t>
      </w:r>
    </w:p>
    <w:p w14:paraId="0BE259B9" w14:textId="5C0F9022" w:rsidR="00B40BDA"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686AC0" w:rsidRPr="00B40D5E">
        <w:rPr>
          <w:rFonts w:ascii="Times New Roman" w:hAnsi="Times New Roman" w:cs="Times New Roman"/>
          <w:sz w:val="28"/>
          <w:szCs w:val="28"/>
          <w:lang w:val="en-GB"/>
        </w:rPr>
        <w:t>Communication</w:t>
      </w:r>
      <w:r w:rsidR="00686AC0" w:rsidRPr="0021384B">
        <w:rPr>
          <w:rFonts w:ascii="Times New Roman" w:hAnsi="Times New Roman" w:cs="Times New Roman"/>
          <w:sz w:val="28"/>
          <w:szCs w:val="28"/>
        </w:rPr>
        <w:t xml:space="preserve"> </w:t>
      </w:r>
      <w:r w:rsidR="00686AC0" w:rsidRPr="00B40D5E">
        <w:rPr>
          <w:rFonts w:ascii="Times New Roman" w:hAnsi="Times New Roman" w:cs="Times New Roman"/>
          <w:sz w:val="28"/>
          <w:szCs w:val="28"/>
          <w:lang w:val="en-GB"/>
        </w:rPr>
        <w:t>Technology</w:t>
      </w:r>
      <w:r w:rsidRPr="0021384B">
        <w:rPr>
          <w:rFonts w:ascii="Times New Roman" w:hAnsi="Times New Roman" w:cs="Times New Roman"/>
          <w:sz w:val="28"/>
          <w:szCs w:val="28"/>
        </w:rPr>
        <w:t>»</w:t>
      </w:r>
      <w:r w:rsidR="00686AC0" w:rsidRPr="00B40BDA">
        <w:rPr>
          <w:rFonts w:ascii="Times New Roman" w:hAnsi="Times New Roman" w:cs="Times New Roman"/>
          <w:sz w:val="28"/>
          <w:szCs w:val="28"/>
        </w:rPr>
        <w:t xml:space="preserve"> має на меті </w:t>
      </w:r>
      <w:r w:rsidR="00B40BDA">
        <w:rPr>
          <w:rFonts w:ascii="Times New Roman" w:hAnsi="Times New Roman" w:cs="Times New Roman"/>
          <w:sz w:val="28"/>
          <w:szCs w:val="28"/>
        </w:rPr>
        <w:t>освоєння фразових дієслів</w:t>
      </w:r>
      <w:r w:rsidR="004A149A" w:rsidRPr="00B40BDA">
        <w:rPr>
          <w:rFonts w:ascii="Times New Roman" w:hAnsi="Times New Roman" w:cs="Times New Roman"/>
          <w:sz w:val="28"/>
          <w:szCs w:val="28"/>
        </w:rPr>
        <w:t xml:space="preserve">. </w:t>
      </w:r>
    </w:p>
    <w:p w14:paraId="517BDA89" w14:textId="6ABEF2E8" w:rsidR="00B40BDA"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lang w:val="ru-RU"/>
        </w:rPr>
        <w:t>«</w:t>
      </w:r>
      <w:r w:rsidR="004A149A" w:rsidRPr="00B40D5E">
        <w:rPr>
          <w:rFonts w:ascii="Times New Roman" w:hAnsi="Times New Roman" w:cs="Times New Roman"/>
          <w:sz w:val="28"/>
          <w:szCs w:val="28"/>
          <w:lang w:val="en-GB"/>
        </w:rPr>
        <w:t>The</w:t>
      </w:r>
      <w:r w:rsidR="004A149A" w:rsidRPr="0021384B">
        <w:rPr>
          <w:rFonts w:ascii="Times New Roman" w:hAnsi="Times New Roman" w:cs="Times New Roman"/>
          <w:sz w:val="28"/>
          <w:szCs w:val="28"/>
          <w:lang w:val="ru-RU"/>
        </w:rPr>
        <w:t xml:space="preserve"> </w:t>
      </w:r>
      <w:r w:rsidR="004A149A" w:rsidRPr="00B40D5E">
        <w:rPr>
          <w:rFonts w:ascii="Times New Roman" w:hAnsi="Times New Roman" w:cs="Times New Roman"/>
          <w:sz w:val="28"/>
          <w:szCs w:val="28"/>
          <w:lang w:val="en-GB"/>
        </w:rPr>
        <w:t>world</w:t>
      </w:r>
      <w:r w:rsidR="004A149A" w:rsidRPr="0021384B">
        <w:rPr>
          <w:rFonts w:ascii="Times New Roman" w:hAnsi="Times New Roman" w:cs="Times New Roman"/>
          <w:sz w:val="28"/>
          <w:szCs w:val="28"/>
          <w:lang w:val="ru-RU"/>
        </w:rPr>
        <w:t xml:space="preserve"> </w:t>
      </w:r>
      <w:r w:rsidR="004A149A" w:rsidRPr="00B40D5E">
        <w:rPr>
          <w:rFonts w:ascii="Times New Roman" w:hAnsi="Times New Roman" w:cs="Times New Roman"/>
          <w:sz w:val="28"/>
          <w:szCs w:val="28"/>
          <w:lang w:val="en-GB"/>
        </w:rPr>
        <w:t>of</w:t>
      </w:r>
      <w:r w:rsidR="004A149A" w:rsidRPr="0021384B">
        <w:rPr>
          <w:rFonts w:ascii="Times New Roman" w:hAnsi="Times New Roman" w:cs="Times New Roman"/>
          <w:sz w:val="28"/>
          <w:szCs w:val="28"/>
          <w:lang w:val="ru-RU"/>
        </w:rPr>
        <w:t xml:space="preserve"> </w:t>
      </w:r>
      <w:r w:rsidR="004A149A" w:rsidRPr="00B40D5E">
        <w:rPr>
          <w:rFonts w:ascii="Times New Roman" w:hAnsi="Times New Roman" w:cs="Times New Roman"/>
          <w:sz w:val="28"/>
          <w:szCs w:val="28"/>
          <w:lang w:val="en-GB"/>
        </w:rPr>
        <w:t>Painting</w:t>
      </w:r>
      <w:r w:rsidRPr="0021384B">
        <w:rPr>
          <w:rFonts w:ascii="Times New Roman" w:hAnsi="Times New Roman" w:cs="Times New Roman"/>
          <w:sz w:val="28"/>
          <w:szCs w:val="28"/>
          <w:lang w:val="ru-RU"/>
        </w:rPr>
        <w:t>»</w:t>
      </w:r>
      <w:r w:rsidR="00C22772" w:rsidRPr="0021384B">
        <w:rPr>
          <w:rFonts w:ascii="Times New Roman" w:hAnsi="Times New Roman" w:cs="Times New Roman"/>
          <w:sz w:val="28"/>
          <w:szCs w:val="28"/>
          <w:lang w:val="ru-RU"/>
        </w:rPr>
        <w:t>:</w:t>
      </w:r>
      <w:r w:rsidRPr="00B40BDA">
        <w:rPr>
          <w:rFonts w:ascii="Times New Roman" w:hAnsi="Times New Roman" w:cs="Times New Roman"/>
          <w:sz w:val="28"/>
          <w:szCs w:val="28"/>
        </w:rPr>
        <w:t xml:space="preserve"> різниця у використанні минулого доконаного та минулого доконаного п</w:t>
      </w:r>
      <w:r w:rsidR="00B40BDA">
        <w:rPr>
          <w:rFonts w:ascii="Times New Roman" w:hAnsi="Times New Roman" w:cs="Times New Roman"/>
          <w:sz w:val="28"/>
          <w:szCs w:val="28"/>
        </w:rPr>
        <w:t>родовженого часів</w:t>
      </w:r>
      <w:r w:rsidR="004A149A" w:rsidRPr="00B40BDA">
        <w:rPr>
          <w:rFonts w:ascii="Times New Roman" w:hAnsi="Times New Roman" w:cs="Times New Roman"/>
          <w:sz w:val="28"/>
          <w:szCs w:val="28"/>
        </w:rPr>
        <w:t xml:space="preserve">. </w:t>
      </w:r>
    </w:p>
    <w:p w14:paraId="7E4FF182" w14:textId="07C67C2B" w:rsidR="00B40BDA"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4A149A" w:rsidRPr="00B40D5E">
        <w:rPr>
          <w:rFonts w:ascii="Times New Roman" w:hAnsi="Times New Roman" w:cs="Times New Roman"/>
          <w:sz w:val="28"/>
          <w:szCs w:val="28"/>
          <w:lang w:val="en-GB"/>
        </w:rPr>
        <w:t>Do</w:t>
      </w:r>
      <w:r w:rsidR="004A149A" w:rsidRPr="0021384B">
        <w:rPr>
          <w:rFonts w:ascii="Times New Roman" w:hAnsi="Times New Roman" w:cs="Times New Roman"/>
          <w:sz w:val="28"/>
          <w:szCs w:val="28"/>
        </w:rPr>
        <w:t xml:space="preserve"> </w:t>
      </w:r>
      <w:r w:rsidR="004A149A" w:rsidRPr="00B40D5E">
        <w:rPr>
          <w:rFonts w:ascii="Times New Roman" w:hAnsi="Times New Roman" w:cs="Times New Roman"/>
          <w:sz w:val="28"/>
          <w:szCs w:val="28"/>
          <w:lang w:val="en-GB"/>
        </w:rPr>
        <w:t>you</w:t>
      </w:r>
      <w:r w:rsidR="004A149A" w:rsidRPr="0021384B">
        <w:rPr>
          <w:rFonts w:ascii="Times New Roman" w:hAnsi="Times New Roman" w:cs="Times New Roman"/>
          <w:sz w:val="28"/>
          <w:szCs w:val="28"/>
        </w:rPr>
        <w:t xml:space="preserve"> </w:t>
      </w:r>
      <w:r w:rsidR="004A149A" w:rsidRPr="00B40D5E">
        <w:rPr>
          <w:rFonts w:ascii="Times New Roman" w:hAnsi="Times New Roman" w:cs="Times New Roman"/>
          <w:sz w:val="28"/>
          <w:szCs w:val="28"/>
          <w:lang w:val="en-GB"/>
        </w:rPr>
        <w:t>like</w:t>
      </w:r>
      <w:r w:rsidR="004A149A" w:rsidRPr="0021384B">
        <w:rPr>
          <w:rFonts w:ascii="Times New Roman" w:hAnsi="Times New Roman" w:cs="Times New Roman"/>
          <w:sz w:val="28"/>
          <w:szCs w:val="28"/>
        </w:rPr>
        <w:t xml:space="preserve"> </w:t>
      </w:r>
      <w:r w:rsidR="004A149A" w:rsidRPr="00B40D5E">
        <w:rPr>
          <w:rFonts w:ascii="Times New Roman" w:hAnsi="Times New Roman" w:cs="Times New Roman"/>
          <w:sz w:val="28"/>
          <w:szCs w:val="28"/>
          <w:lang w:val="en-GB"/>
        </w:rPr>
        <w:t>sports</w:t>
      </w:r>
      <w:r w:rsidR="004A149A" w:rsidRPr="0021384B">
        <w:rPr>
          <w:rFonts w:ascii="Times New Roman" w:hAnsi="Times New Roman" w:cs="Times New Roman"/>
          <w:sz w:val="28"/>
          <w:szCs w:val="28"/>
        </w:rPr>
        <w:t>?</w:t>
      </w:r>
      <w:r w:rsidRPr="0021384B">
        <w:rPr>
          <w:rFonts w:ascii="Times New Roman" w:hAnsi="Times New Roman" w:cs="Times New Roman"/>
          <w:sz w:val="28"/>
          <w:szCs w:val="28"/>
        </w:rPr>
        <w:t>»</w:t>
      </w:r>
      <w:r w:rsidR="004A149A" w:rsidRPr="00B40BDA">
        <w:rPr>
          <w:rFonts w:ascii="Times New Roman" w:hAnsi="Times New Roman" w:cs="Times New Roman"/>
          <w:sz w:val="28"/>
          <w:szCs w:val="28"/>
        </w:rPr>
        <w:t xml:space="preserve"> має на меті вивчення </w:t>
      </w:r>
      <w:r w:rsidR="00B40BDA">
        <w:rPr>
          <w:rFonts w:ascii="Times New Roman" w:hAnsi="Times New Roman" w:cs="Times New Roman"/>
          <w:sz w:val="28"/>
          <w:szCs w:val="28"/>
        </w:rPr>
        <w:t>способів опису майбутніх подій</w:t>
      </w:r>
      <w:r w:rsidR="004A149A" w:rsidRPr="00B40BDA">
        <w:rPr>
          <w:rFonts w:ascii="Times New Roman" w:hAnsi="Times New Roman" w:cs="Times New Roman"/>
          <w:sz w:val="28"/>
          <w:szCs w:val="28"/>
        </w:rPr>
        <w:t xml:space="preserve">. </w:t>
      </w:r>
    </w:p>
    <w:p w14:paraId="7DB10BFD" w14:textId="7C36CBAD" w:rsidR="00976B48" w:rsidRPr="00B40BDA" w:rsidRDefault="00976B48" w:rsidP="0010547F">
      <w:pPr>
        <w:pStyle w:val="a3"/>
        <w:numPr>
          <w:ilvl w:val="0"/>
          <w:numId w:val="28"/>
        </w:numPr>
        <w:spacing w:after="0" w:line="360" w:lineRule="auto"/>
        <w:jc w:val="both"/>
        <w:rPr>
          <w:rFonts w:ascii="Times New Roman" w:hAnsi="Times New Roman" w:cs="Times New Roman"/>
          <w:sz w:val="28"/>
          <w:szCs w:val="28"/>
        </w:rPr>
      </w:pPr>
      <w:r w:rsidRPr="00B40D5E">
        <w:rPr>
          <w:rFonts w:ascii="Times New Roman" w:hAnsi="Times New Roman" w:cs="Times New Roman"/>
          <w:sz w:val="28"/>
          <w:szCs w:val="28"/>
        </w:rPr>
        <w:t>«</w:t>
      </w:r>
      <w:r w:rsidR="004A149A" w:rsidRPr="00B40D5E">
        <w:rPr>
          <w:rFonts w:ascii="Times New Roman" w:hAnsi="Times New Roman" w:cs="Times New Roman"/>
          <w:sz w:val="28"/>
          <w:szCs w:val="28"/>
          <w:lang w:val="en-GB"/>
        </w:rPr>
        <w:t>Across</w:t>
      </w:r>
      <w:r w:rsidR="004A149A" w:rsidRPr="00B40D5E">
        <w:rPr>
          <w:rFonts w:ascii="Times New Roman" w:hAnsi="Times New Roman" w:cs="Times New Roman"/>
          <w:sz w:val="28"/>
          <w:szCs w:val="28"/>
        </w:rPr>
        <w:t xml:space="preserve"> </w:t>
      </w:r>
      <w:r w:rsidR="004A149A" w:rsidRPr="00B40D5E">
        <w:rPr>
          <w:rFonts w:ascii="Times New Roman" w:hAnsi="Times New Roman" w:cs="Times New Roman"/>
          <w:sz w:val="28"/>
          <w:szCs w:val="28"/>
          <w:lang w:val="en-GB"/>
        </w:rPr>
        <w:t>State</w:t>
      </w:r>
      <w:r w:rsidR="004A149A" w:rsidRPr="00B40D5E">
        <w:rPr>
          <w:rFonts w:ascii="Times New Roman" w:hAnsi="Times New Roman" w:cs="Times New Roman"/>
          <w:sz w:val="28"/>
          <w:szCs w:val="28"/>
        </w:rPr>
        <w:t xml:space="preserve"> </w:t>
      </w:r>
      <w:r w:rsidR="004A149A" w:rsidRPr="00B40D5E">
        <w:rPr>
          <w:rFonts w:ascii="Times New Roman" w:hAnsi="Times New Roman" w:cs="Times New Roman"/>
          <w:sz w:val="28"/>
          <w:szCs w:val="28"/>
          <w:lang w:val="en-GB"/>
        </w:rPr>
        <w:t>System</w:t>
      </w:r>
      <w:r w:rsidRPr="00B40D5E">
        <w:rPr>
          <w:rFonts w:ascii="Times New Roman" w:hAnsi="Times New Roman" w:cs="Times New Roman"/>
          <w:sz w:val="28"/>
          <w:szCs w:val="28"/>
        </w:rPr>
        <w:t>»</w:t>
      </w:r>
      <w:r w:rsidR="004A149A" w:rsidRPr="00B40BDA">
        <w:rPr>
          <w:rFonts w:ascii="Times New Roman" w:hAnsi="Times New Roman" w:cs="Times New Roman"/>
          <w:sz w:val="28"/>
          <w:szCs w:val="28"/>
        </w:rPr>
        <w:t xml:space="preserve"> містить в собі вп</w:t>
      </w:r>
      <w:r w:rsidR="00B40D5E">
        <w:rPr>
          <w:rFonts w:ascii="Times New Roman" w:hAnsi="Times New Roman" w:cs="Times New Roman"/>
          <w:sz w:val="28"/>
          <w:szCs w:val="28"/>
        </w:rPr>
        <w:t>рави, що фокусуються на повторенні</w:t>
      </w:r>
      <w:r w:rsidR="004A149A" w:rsidRPr="00B40BDA">
        <w:rPr>
          <w:rFonts w:ascii="Times New Roman" w:hAnsi="Times New Roman" w:cs="Times New Roman"/>
          <w:sz w:val="28"/>
          <w:szCs w:val="28"/>
        </w:rPr>
        <w:t xml:space="preserve"> попередньо вивченої граматики (Карпюк О.Д., 2018). </w:t>
      </w:r>
    </w:p>
    <w:p w14:paraId="4739D95B" w14:textId="09A9350E" w:rsidR="003F6362" w:rsidRPr="005B1986" w:rsidRDefault="009F73CD" w:rsidP="003F6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Англійська мова: підручник для 10</w:t>
      </w:r>
      <w:r w:rsidR="00976B48">
        <w:rPr>
          <w:rFonts w:ascii="Times New Roman" w:hAnsi="Times New Roman" w:cs="Times New Roman"/>
          <w:sz w:val="28"/>
          <w:szCs w:val="28"/>
        </w:rPr>
        <w:t>-го</w:t>
      </w:r>
      <w:r>
        <w:rPr>
          <w:rFonts w:ascii="Times New Roman" w:hAnsi="Times New Roman" w:cs="Times New Roman"/>
          <w:sz w:val="28"/>
          <w:szCs w:val="28"/>
        </w:rPr>
        <w:t xml:space="preserve"> класу (рівень стандарту) Буре</w:t>
      </w:r>
      <w:r w:rsidR="00976B48">
        <w:rPr>
          <w:rFonts w:ascii="Times New Roman" w:hAnsi="Times New Roman" w:cs="Times New Roman"/>
          <w:sz w:val="28"/>
          <w:szCs w:val="28"/>
        </w:rPr>
        <w:t>нко В.М., 2018 має як дедуктивні</w:t>
      </w:r>
      <w:r>
        <w:rPr>
          <w:rFonts w:ascii="Times New Roman" w:hAnsi="Times New Roman" w:cs="Times New Roman"/>
          <w:sz w:val="28"/>
          <w:szCs w:val="28"/>
        </w:rPr>
        <w:t xml:space="preserve"> пояснення граматичних тем у ході уроку з вправами для відпрацювання вивченого, </w:t>
      </w:r>
      <w:r w:rsidR="00B40BDA">
        <w:rPr>
          <w:rFonts w:ascii="Times New Roman" w:hAnsi="Times New Roman" w:cs="Times New Roman"/>
          <w:sz w:val="28"/>
          <w:szCs w:val="28"/>
        </w:rPr>
        <w:t>так і додатковий блок пояснень</w:t>
      </w:r>
      <w:r>
        <w:rPr>
          <w:rFonts w:ascii="Times New Roman" w:hAnsi="Times New Roman" w:cs="Times New Roman"/>
          <w:sz w:val="28"/>
          <w:szCs w:val="28"/>
        </w:rPr>
        <w:t>.</w:t>
      </w:r>
      <w:r w:rsidR="004A149A">
        <w:rPr>
          <w:rFonts w:ascii="Times New Roman" w:hAnsi="Times New Roman" w:cs="Times New Roman"/>
          <w:sz w:val="28"/>
          <w:szCs w:val="28"/>
        </w:rPr>
        <w:t xml:space="preserve"> В темах </w:t>
      </w:r>
      <w:r w:rsidR="00976B48"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The</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world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of</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Relaxation</w:t>
      </w:r>
      <w:r w:rsidR="00976B48" w:rsidRPr="0021384B">
        <w:rPr>
          <w:rFonts w:ascii="Times New Roman" w:hAnsi="Times New Roman" w:cs="Times New Roman"/>
          <w:sz w:val="28"/>
          <w:szCs w:val="28"/>
        </w:rPr>
        <w:t>»</w:t>
      </w:r>
      <w:r w:rsidR="005B1986" w:rsidRPr="0021384B">
        <w:rPr>
          <w:rFonts w:ascii="Times New Roman" w:hAnsi="Times New Roman" w:cs="Times New Roman"/>
          <w:sz w:val="28"/>
          <w:szCs w:val="28"/>
        </w:rPr>
        <w:t xml:space="preserve">, </w:t>
      </w:r>
      <w:r w:rsidR="00976B48"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Keep</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fit</w:t>
      </w:r>
      <w:r w:rsidR="00976B48" w:rsidRPr="0021384B">
        <w:rPr>
          <w:rFonts w:ascii="Times New Roman" w:hAnsi="Times New Roman" w:cs="Times New Roman"/>
          <w:sz w:val="28"/>
          <w:szCs w:val="28"/>
        </w:rPr>
        <w:t>»</w:t>
      </w:r>
      <w:r w:rsidR="005B1986" w:rsidRPr="0021384B">
        <w:rPr>
          <w:rFonts w:ascii="Times New Roman" w:hAnsi="Times New Roman" w:cs="Times New Roman"/>
          <w:sz w:val="28"/>
          <w:szCs w:val="28"/>
        </w:rPr>
        <w:t xml:space="preserve">, </w:t>
      </w:r>
      <w:r w:rsidR="00976B48"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The</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world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of</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Arts</w:t>
      </w:r>
      <w:r w:rsidR="00976B48" w:rsidRPr="0021384B">
        <w:rPr>
          <w:rFonts w:ascii="Times New Roman" w:hAnsi="Times New Roman" w:cs="Times New Roman"/>
          <w:sz w:val="28"/>
          <w:szCs w:val="28"/>
        </w:rPr>
        <w:t>»</w:t>
      </w:r>
      <w:r w:rsidR="005B1986" w:rsidRPr="0021384B">
        <w:rPr>
          <w:rFonts w:ascii="Times New Roman" w:hAnsi="Times New Roman" w:cs="Times New Roman"/>
          <w:sz w:val="28"/>
          <w:szCs w:val="28"/>
        </w:rPr>
        <w:t xml:space="preserve">, </w:t>
      </w:r>
      <w:r w:rsidR="00976B48"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Teenage</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world</w:t>
      </w:r>
      <w:r w:rsidR="00976B48" w:rsidRPr="0021384B">
        <w:rPr>
          <w:rFonts w:ascii="Times New Roman" w:hAnsi="Times New Roman" w:cs="Times New Roman"/>
          <w:sz w:val="28"/>
          <w:szCs w:val="28"/>
        </w:rPr>
        <w:t>»</w:t>
      </w:r>
      <w:r w:rsidR="005B1986" w:rsidRPr="0021384B">
        <w:rPr>
          <w:rFonts w:ascii="Times New Roman" w:hAnsi="Times New Roman" w:cs="Times New Roman"/>
          <w:sz w:val="28"/>
          <w:szCs w:val="28"/>
        </w:rPr>
        <w:t xml:space="preserve"> </w:t>
      </w:r>
      <w:r w:rsidR="005B1986">
        <w:rPr>
          <w:rFonts w:ascii="Times New Roman" w:hAnsi="Times New Roman" w:cs="Times New Roman"/>
          <w:sz w:val="28"/>
          <w:szCs w:val="28"/>
        </w:rPr>
        <w:t xml:space="preserve">та </w:t>
      </w:r>
      <w:r w:rsidR="00976B48"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The</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world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of</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Jobs</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and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Professions</w:t>
      </w:r>
      <w:r w:rsidR="00976B48" w:rsidRPr="0021384B">
        <w:rPr>
          <w:rFonts w:ascii="Times New Roman" w:hAnsi="Times New Roman" w:cs="Times New Roman"/>
          <w:sz w:val="28"/>
          <w:szCs w:val="28"/>
        </w:rPr>
        <w:t>»</w:t>
      </w:r>
      <w:r w:rsidR="005B1986" w:rsidRPr="005B1986">
        <w:rPr>
          <w:rFonts w:ascii="Times New Roman" w:hAnsi="Times New Roman" w:cs="Times New Roman"/>
          <w:sz w:val="28"/>
          <w:szCs w:val="28"/>
        </w:rPr>
        <w:t xml:space="preserve"> </w:t>
      </w:r>
      <w:r w:rsidR="005B1986">
        <w:rPr>
          <w:rFonts w:ascii="Times New Roman" w:hAnsi="Times New Roman" w:cs="Times New Roman"/>
          <w:sz w:val="28"/>
          <w:szCs w:val="28"/>
        </w:rPr>
        <w:t xml:space="preserve">почергово відпрацьовуються такі граматичні теми: вбудовані питання в англійській мові; обмежувальні та необмежувальні означальні речення; пряма та непряма мова; структури </w:t>
      </w:r>
      <w:r w:rsidR="005B1986" w:rsidRPr="00B40D5E">
        <w:rPr>
          <w:rFonts w:ascii="Times New Roman" w:hAnsi="Times New Roman" w:cs="Times New Roman"/>
          <w:sz w:val="28"/>
          <w:szCs w:val="28"/>
          <w:lang w:val="en-GB"/>
        </w:rPr>
        <w:t>used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to</w:t>
      </w:r>
      <w:r w:rsidR="005B1986"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would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be</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used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to</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get</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used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to</w:t>
      </w:r>
      <w:r w:rsidR="00976B48" w:rsidRPr="0021384B">
        <w:rPr>
          <w:rFonts w:ascii="Times New Roman" w:hAnsi="Times New Roman" w:cs="Times New Roman"/>
          <w:sz w:val="28"/>
          <w:szCs w:val="28"/>
        </w:rPr>
        <w:t>;</w:t>
      </w:r>
      <w:r w:rsidR="00976B48">
        <w:rPr>
          <w:rFonts w:ascii="Times New Roman" w:hAnsi="Times New Roman" w:cs="Times New Roman"/>
          <w:sz w:val="28"/>
          <w:szCs w:val="28"/>
        </w:rPr>
        <w:t xml:space="preserve"> порівняння теперішнього доконаного продовженого та минулого доконаного п</w:t>
      </w:r>
      <w:r w:rsidR="005B1986">
        <w:rPr>
          <w:rFonts w:ascii="Times New Roman" w:hAnsi="Times New Roman" w:cs="Times New Roman"/>
          <w:sz w:val="28"/>
          <w:szCs w:val="28"/>
        </w:rPr>
        <w:t>родовженого часів; умовні стани дієслова (</w:t>
      </w:r>
      <w:r w:rsidR="005B1986" w:rsidRPr="005B1986">
        <w:rPr>
          <w:rFonts w:ascii="Times New Roman" w:hAnsi="Times New Roman" w:cs="Times New Roman"/>
          <w:sz w:val="28"/>
          <w:szCs w:val="28"/>
        </w:rPr>
        <w:t>Буренко В.М., 2018</w:t>
      </w:r>
      <w:r w:rsidR="005B1986">
        <w:rPr>
          <w:rFonts w:ascii="Times New Roman" w:hAnsi="Times New Roman" w:cs="Times New Roman"/>
          <w:sz w:val="28"/>
          <w:szCs w:val="28"/>
        </w:rPr>
        <w:t>).</w:t>
      </w:r>
    </w:p>
    <w:p w14:paraId="2C67D594" w14:textId="5CA6D3F0" w:rsidR="009F73CD" w:rsidRDefault="009F73CD" w:rsidP="003F6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11-го класу, граматичні теми включають:</w:t>
      </w:r>
    </w:p>
    <w:p w14:paraId="071D75EF" w14:textId="0C84F605" w:rsidR="009F73CD" w:rsidRDefault="009F73CD"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Прислівники </w:t>
      </w:r>
      <w:r w:rsidRPr="00B40D5E">
        <w:rPr>
          <w:rFonts w:ascii="Times New Roman" w:hAnsi="Times New Roman" w:cs="Times New Roman"/>
          <w:sz w:val="28"/>
          <w:szCs w:val="28"/>
          <w:lang w:val="en-GB"/>
        </w:rPr>
        <w:t>until</w:t>
      </w:r>
      <w:r w:rsidRPr="0021384B">
        <w:rPr>
          <w:rFonts w:ascii="Times New Roman" w:hAnsi="Times New Roman" w:cs="Times New Roman"/>
          <w:sz w:val="28"/>
          <w:szCs w:val="28"/>
          <w:lang w:val="ru-RU"/>
        </w:rPr>
        <w:t>/</w:t>
      </w:r>
      <w:r w:rsidRPr="00B40D5E">
        <w:rPr>
          <w:rFonts w:ascii="Times New Roman" w:hAnsi="Times New Roman" w:cs="Times New Roman"/>
          <w:sz w:val="28"/>
          <w:szCs w:val="28"/>
          <w:lang w:val="en-GB"/>
        </w:rPr>
        <w:t>when</w:t>
      </w:r>
      <w:r w:rsidRPr="00686AC0">
        <w:rPr>
          <w:rFonts w:ascii="Times New Roman" w:hAnsi="Times New Roman" w:cs="Times New Roman"/>
          <w:sz w:val="28"/>
          <w:szCs w:val="28"/>
        </w:rPr>
        <w:t xml:space="preserve"> </w:t>
      </w:r>
      <w:r>
        <w:rPr>
          <w:rFonts w:ascii="Times New Roman" w:hAnsi="Times New Roman" w:cs="Times New Roman"/>
          <w:sz w:val="28"/>
          <w:szCs w:val="28"/>
        </w:rPr>
        <w:t>на позначення зв’язку між подіями в минулому, теперішньому та майбутньому часах;</w:t>
      </w:r>
    </w:p>
    <w:p w14:paraId="0FEB84F5" w14:textId="4763F377"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9F73CD">
        <w:rPr>
          <w:rFonts w:ascii="Times New Roman" w:hAnsi="Times New Roman" w:cs="Times New Roman"/>
          <w:sz w:val="28"/>
          <w:szCs w:val="28"/>
        </w:rPr>
        <w:t>ідрядні та сурядні речення;</w:t>
      </w:r>
    </w:p>
    <w:p w14:paraId="7CF958F0" w14:textId="0510B9B4"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9F73CD">
        <w:rPr>
          <w:rFonts w:ascii="Times New Roman" w:hAnsi="Times New Roman" w:cs="Times New Roman"/>
          <w:sz w:val="28"/>
          <w:szCs w:val="28"/>
        </w:rPr>
        <w:t>ряма та непряма мова;</w:t>
      </w:r>
    </w:p>
    <w:p w14:paraId="2DE78E31" w14:textId="5EAD5937"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9F73CD">
        <w:rPr>
          <w:rFonts w:ascii="Times New Roman" w:hAnsi="Times New Roman" w:cs="Times New Roman"/>
          <w:sz w:val="28"/>
          <w:szCs w:val="28"/>
        </w:rPr>
        <w:t>ерший, другий та третій умовні стани дієслова;</w:t>
      </w:r>
    </w:p>
    <w:p w14:paraId="15BA630C" w14:textId="2E5339E0"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9F73CD">
        <w:rPr>
          <w:rFonts w:ascii="Times New Roman" w:hAnsi="Times New Roman" w:cs="Times New Roman"/>
          <w:sz w:val="28"/>
          <w:szCs w:val="28"/>
        </w:rPr>
        <w:t>згодження часів;</w:t>
      </w:r>
    </w:p>
    <w:p w14:paraId="358A7A1E" w14:textId="4F0FC794"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9F73CD">
        <w:rPr>
          <w:rFonts w:ascii="Times New Roman" w:hAnsi="Times New Roman" w:cs="Times New Roman"/>
          <w:sz w:val="28"/>
          <w:szCs w:val="28"/>
        </w:rPr>
        <w:t>нфінітив;</w:t>
      </w:r>
    </w:p>
    <w:p w14:paraId="611C8E52" w14:textId="254156B3" w:rsidR="009F73CD" w:rsidRDefault="00965701" w:rsidP="00602C8C">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9F73CD">
        <w:rPr>
          <w:rFonts w:ascii="Times New Roman" w:hAnsi="Times New Roman" w:cs="Times New Roman"/>
          <w:sz w:val="28"/>
          <w:szCs w:val="28"/>
        </w:rPr>
        <w:t>ієприкметники теперішнього та минулого часу (</w:t>
      </w:r>
      <w:r w:rsidR="00976B48" w:rsidRPr="00976B48">
        <w:rPr>
          <w:rFonts w:ascii="Times New Roman" w:hAnsi="Times New Roman" w:cs="Times New Roman"/>
          <w:sz w:val="28"/>
          <w:szCs w:val="28"/>
        </w:rPr>
        <w:t>Міністерство освіти і науки України, 2017</w:t>
      </w:r>
      <w:r w:rsidR="009F73CD">
        <w:rPr>
          <w:rFonts w:ascii="Times New Roman" w:hAnsi="Times New Roman" w:cs="Times New Roman"/>
          <w:sz w:val="28"/>
          <w:szCs w:val="28"/>
        </w:rPr>
        <w:t>).</w:t>
      </w:r>
    </w:p>
    <w:p w14:paraId="3C1645EF" w14:textId="0617254B" w:rsidR="00B40BDA" w:rsidRDefault="00B84DB4" w:rsidP="009F73C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Англійська мова: підручник для 11-го класу (рівень стандарту) Нерсисян М.А., </w:t>
      </w:r>
      <w:r w:rsidR="004F4DF4">
        <w:rPr>
          <w:rFonts w:ascii="Times New Roman" w:hAnsi="Times New Roman" w:cs="Times New Roman"/>
          <w:sz w:val="28"/>
          <w:szCs w:val="28"/>
        </w:rPr>
        <w:t>П</w:t>
      </w:r>
      <w:r w:rsidR="00976B48">
        <w:rPr>
          <w:rFonts w:ascii="Times New Roman" w:hAnsi="Times New Roman" w:cs="Times New Roman"/>
          <w:sz w:val="28"/>
          <w:szCs w:val="28"/>
        </w:rPr>
        <w:t>іроженко А.О., 2019 застосовує дедуктивний</w:t>
      </w:r>
      <w:r w:rsidR="004F4DF4">
        <w:rPr>
          <w:rFonts w:ascii="Times New Roman" w:hAnsi="Times New Roman" w:cs="Times New Roman"/>
          <w:sz w:val="28"/>
          <w:szCs w:val="28"/>
        </w:rPr>
        <w:t xml:space="preserve"> метод пояснення граматики з вправами для практик</w:t>
      </w:r>
      <w:r w:rsidR="00B40BDA">
        <w:rPr>
          <w:rFonts w:ascii="Times New Roman" w:hAnsi="Times New Roman" w:cs="Times New Roman"/>
          <w:sz w:val="28"/>
          <w:szCs w:val="28"/>
        </w:rPr>
        <w:t>и, які пов’язані з темою уроку</w:t>
      </w:r>
      <w:r w:rsidR="00D47F84">
        <w:rPr>
          <w:rFonts w:ascii="Times New Roman" w:hAnsi="Times New Roman" w:cs="Times New Roman"/>
          <w:sz w:val="28"/>
          <w:szCs w:val="28"/>
        </w:rPr>
        <w:t>:</w:t>
      </w:r>
      <w:r w:rsidR="004F4DF4">
        <w:rPr>
          <w:rFonts w:ascii="Times New Roman" w:hAnsi="Times New Roman" w:cs="Times New Roman"/>
          <w:sz w:val="28"/>
          <w:szCs w:val="28"/>
        </w:rPr>
        <w:t xml:space="preserve"> </w:t>
      </w:r>
    </w:p>
    <w:p w14:paraId="4C35B4AF" w14:textId="552B48A1" w:rsidR="00B40BDA"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5B1986" w:rsidRPr="00B40D5E">
        <w:rPr>
          <w:rFonts w:ascii="Times New Roman" w:hAnsi="Times New Roman" w:cs="Times New Roman"/>
          <w:sz w:val="28"/>
          <w:szCs w:val="28"/>
          <w:lang w:val="en-GB"/>
        </w:rPr>
        <w:t>Exams</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and</w:t>
      </w:r>
      <w:r w:rsidR="005B1986" w:rsidRPr="0021384B">
        <w:rPr>
          <w:rFonts w:ascii="Times New Roman" w:hAnsi="Times New Roman" w:cs="Times New Roman"/>
          <w:sz w:val="28"/>
          <w:szCs w:val="28"/>
        </w:rPr>
        <w:t xml:space="preserve"> </w:t>
      </w:r>
      <w:r w:rsidR="005B1986" w:rsidRPr="00B40D5E">
        <w:rPr>
          <w:rFonts w:ascii="Times New Roman" w:hAnsi="Times New Roman" w:cs="Times New Roman"/>
          <w:sz w:val="28"/>
          <w:szCs w:val="28"/>
          <w:lang w:val="en-GB"/>
        </w:rPr>
        <w:t>Jobs</w:t>
      </w:r>
      <w:r w:rsidRPr="0021384B">
        <w:rPr>
          <w:rFonts w:ascii="Times New Roman" w:hAnsi="Times New Roman" w:cs="Times New Roman"/>
          <w:sz w:val="28"/>
          <w:szCs w:val="28"/>
        </w:rPr>
        <w:t>»</w:t>
      </w:r>
      <w:r w:rsidR="005B1986" w:rsidRPr="0021384B">
        <w:rPr>
          <w:rFonts w:ascii="Times New Roman" w:hAnsi="Times New Roman" w:cs="Times New Roman"/>
          <w:sz w:val="28"/>
          <w:szCs w:val="28"/>
        </w:rPr>
        <w:t>:</w:t>
      </w:r>
      <w:r w:rsidR="005B1986" w:rsidRPr="00B40BDA">
        <w:rPr>
          <w:rFonts w:ascii="Times New Roman" w:hAnsi="Times New Roman" w:cs="Times New Roman"/>
          <w:sz w:val="28"/>
          <w:szCs w:val="28"/>
        </w:rPr>
        <w:t xml:space="preserve"> використання </w:t>
      </w:r>
      <w:r w:rsidR="00C22772">
        <w:rPr>
          <w:rFonts w:ascii="Times New Roman" w:hAnsi="Times New Roman" w:cs="Times New Roman"/>
          <w:sz w:val="28"/>
          <w:szCs w:val="28"/>
        </w:rPr>
        <w:t>майбутніх часових форм дієслова,</w:t>
      </w:r>
      <w:r w:rsidR="005B1986" w:rsidRPr="00B40BDA">
        <w:rPr>
          <w:rFonts w:ascii="Times New Roman" w:hAnsi="Times New Roman" w:cs="Times New Roman"/>
          <w:sz w:val="28"/>
          <w:szCs w:val="28"/>
        </w:rPr>
        <w:t xml:space="preserve"> п</w:t>
      </w:r>
      <w:r w:rsidR="00C22772">
        <w:rPr>
          <w:rFonts w:ascii="Times New Roman" w:hAnsi="Times New Roman" w:cs="Times New Roman"/>
          <w:sz w:val="28"/>
          <w:szCs w:val="28"/>
        </w:rPr>
        <w:t xml:space="preserve">рийменники </w:t>
      </w:r>
      <w:r w:rsidR="00C22772" w:rsidRPr="00B40D5E">
        <w:rPr>
          <w:rFonts w:ascii="Times New Roman" w:hAnsi="Times New Roman" w:cs="Times New Roman"/>
          <w:sz w:val="28"/>
          <w:szCs w:val="28"/>
          <w:lang w:val="en-GB"/>
        </w:rPr>
        <w:t>for</w:t>
      </w:r>
      <w:r w:rsidR="00C22772" w:rsidRPr="0021384B">
        <w:rPr>
          <w:rFonts w:ascii="Times New Roman" w:hAnsi="Times New Roman" w:cs="Times New Roman"/>
          <w:sz w:val="28"/>
          <w:szCs w:val="28"/>
        </w:rPr>
        <w:t xml:space="preserve">, </w:t>
      </w:r>
      <w:r w:rsidR="00C22772" w:rsidRPr="00B40D5E">
        <w:rPr>
          <w:rFonts w:ascii="Times New Roman" w:hAnsi="Times New Roman" w:cs="Times New Roman"/>
          <w:sz w:val="28"/>
          <w:szCs w:val="28"/>
          <w:lang w:val="en-GB"/>
        </w:rPr>
        <w:t>during</w:t>
      </w:r>
      <w:r w:rsidR="00C22772">
        <w:rPr>
          <w:rFonts w:ascii="Times New Roman" w:hAnsi="Times New Roman" w:cs="Times New Roman"/>
          <w:sz w:val="28"/>
          <w:szCs w:val="28"/>
        </w:rPr>
        <w:t xml:space="preserve"> та </w:t>
      </w:r>
      <w:r w:rsidR="00C22772" w:rsidRPr="00B40D5E">
        <w:rPr>
          <w:rFonts w:ascii="Times New Roman" w:hAnsi="Times New Roman" w:cs="Times New Roman"/>
          <w:sz w:val="28"/>
          <w:szCs w:val="28"/>
          <w:lang w:val="en-GB"/>
        </w:rPr>
        <w:t>while</w:t>
      </w:r>
      <w:r w:rsidR="00C22772">
        <w:rPr>
          <w:rFonts w:ascii="Times New Roman" w:hAnsi="Times New Roman" w:cs="Times New Roman"/>
          <w:sz w:val="28"/>
          <w:szCs w:val="28"/>
        </w:rPr>
        <w:t>,</w:t>
      </w:r>
      <w:r w:rsidR="005B1986" w:rsidRPr="00B40BDA">
        <w:rPr>
          <w:rFonts w:ascii="Times New Roman" w:hAnsi="Times New Roman" w:cs="Times New Roman"/>
          <w:sz w:val="28"/>
          <w:szCs w:val="28"/>
        </w:rPr>
        <w:t xml:space="preserve"> </w:t>
      </w:r>
      <w:r w:rsidR="00C22772">
        <w:rPr>
          <w:rFonts w:ascii="Times New Roman" w:hAnsi="Times New Roman" w:cs="Times New Roman"/>
          <w:sz w:val="28"/>
          <w:szCs w:val="28"/>
        </w:rPr>
        <w:t>герундій та інфінітив,</w:t>
      </w:r>
      <w:r w:rsidR="00B35DAE" w:rsidRPr="00B40BDA">
        <w:rPr>
          <w:rFonts w:ascii="Times New Roman" w:hAnsi="Times New Roman" w:cs="Times New Roman"/>
          <w:sz w:val="28"/>
          <w:szCs w:val="28"/>
        </w:rPr>
        <w:t xml:space="preserve"> </w:t>
      </w:r>
      <w:r w:rsidR="00B35DAE" w:rsidRPr="0021384B">
        <w:rPr>
          <w:rFonts w:ascii="Times New Roman" w:hAnsi="Times New Roman" w:cs="Times New Roman"/>
          <w:sz w:val="28"/>
          <w:szCs w:val="28"/>
        </w:rPr>
        <w:t xml:space="preserve">структури </w:t>
      </w:r>
      <w:r w:rsidR="00B35DAE" w:rsidRPr="00B40D5E">
        <w:rPr>
          <w:rFonts w:ascii="Times New Roman" w:hAnsi="Times New Roman" w:cs="Times New Roman"/>
          <w:sz w:val="28"/>
          <w:szCs w:val="28"/>
          <w:lang w:val="en-GB"/>
        </w:rPr>
        <w:t>in</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time</w:t>
      </w:r>
      <w:r w:rsidR="00B35DAE" w:rsidRPr="0021384B">
        <w:rPr>
          <w:rFonts w:ascii="Times New Roman" w:hAnsi="Times New Roman" w:cs="Times New Roman"/>
          <w:sz w:val="28"/>
          <w:szCs w:val="28"/>
        </w:rPr>
        <w:t>/</w:t>
      </w:r>
      <w:r w:rsidR="00B35DAE" w:rsidRPr="00B40D5E">
        <w:rPr>
          <w:rFonts w:ascii="Times New Roman" w:hAnsi="Times New Roman" w:cs="Times New Roman"/>
          <w:sz w:val="28"/>
          <w:szCs w:val="28"/>
          <w:lang w:val="en-GB"/>
        </w:rPr>
        <w:t>on</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time</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in</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the</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end</w:t>
      </w:r>
      <w:r w:rsidR="00B35DAE" w:rsidRPr="0021384B">
        <w:rPr>
          <w:rFonts w:ascii="Times New Roman" w:hAnsi="Times New Roman" w:cs="Times New Roman"/>
          <w:sz w:val="28"/>
          <w:szCs w:val="28"/>
        </w:rPr>
        <w:t>/</w:t>
      </w:r>
      <w:r w:rsidR="00B35DAE" w:rsidRPr="00B40D5E">
        <w:rPr>
          <w:rFonts w:ascii="Times New Roman" w:hAnsi="Times New Roman" w:cs="Times New Roman"/>
          <w:sz w:val="28"/>
          <w:szCs w:val="28"/>
          <w:lang w:val="en-GB"/>
        </w:rPr>
        <w:t>at</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the</w:t>
      </w:r>
      <w:r w:rsidR="00B35DAE" w:rsidRPr="0021384B">
        <w:rPr>
          <w:rFonts w:ascii="Times New Roman" w:hAnsi="Times New Roman" w:cs="Times New Roman"/>
          <w:sz w:val="28"/>
          <w:szCs w:val="28"/>
        </w:rPr>
        <w:t xml:space="preserve"> </w:t>
      </w:r>
      <w:r w:rsidR="00B35DAE" w:rsidRPr="00B40D5E">
        <w:rPr>
          <w:rFonts w:ascii="Times New Roman" w:hAnsi="Times New Roman" w:cs="Times New Roman"/>
          <w:sz w:val="28"/>
          <w:szCs w:val="28"/>
          <w:lang w:val="en-GB"/>
        </w:rPr>
        <w:t>end</w:t>
      </w:r>
      <w:r w:rsidR="00B35DAE" w:rsidRPr="0021384B">
        <w:rPr>
          <w:rFonts w:ascii="Times New Roman" w:hAnsi="Times New Roman" w:cs="Times New Roman"/>
          <w:sz w:val="28"/>
          <w:szCs w:val="28"/>
        </w:rPr>
        <w:t xml:space="preserve">. </w:t>
      </w:r>
    </w:p>
    <w:p w14:paraId="0C011CC3" w14:textId="5501FEAC" w:rsidR="00B40BDA"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F8562A" w:rsidRPr="00B40D5E">
        <w:rPr>
          <w:rFonts w:ascii="Times New Roman" w:hAnsi="Times New Roman" w:cs="Times New Roman"/>
          <w:sz w:val="28"/>
          <w:szCs w:val="28"/>
          <w:lang w:val="en-GB"/>
        </w:rPr>
        <w:t>Youth</w:t>
      </w:r>
      <w:r w:rsidR="00F8562A" w:rsidRPr="0021384B">
        <w:rPr>
          <w:rFonts w:ascii="Times New Roman" w:hAnsi="Times New Roman" w:cs="Times New Roman"/>
          <w:sz w:val="28"/>
          <w:szCs w:val="28"/>
        </w:rPr>
        <w:t xml:space="preserve"> </w:t>
      </w:r>
      <w:r w:rsidR="00F8562A" w:rsidRPr="00B40D5E">
        <w:rPr>
          <w:rFonts w:ascii="Times New Roman" w:hAnsi="Times New Roman" w:cs="Times New Roman"/>
          <w:sz w:val="28"/>
          <w:szCs w:val="28"/>
          <w:lang w:val="en-GB"/>
        </w:rPr>
        <w:t>and</w:t>
      </w:r>
      <w:r w:rsidR="00F8562A" w:rsidRPr="0021384B">
        <w:rPr>
          <w:rFonts w:ascii="Times New Roman" w:hAnsi="Times New Roman" w:cs="Times New Roman"/>
          <w:sz w:val="28"/>
          <w:szCs w:val="28"/>
        </w:rPr>
        <w:t xml:space="preserve"> </w:t>
      </w:r>
      <w:r w:rsidR="00F8562A" w:rsidRPr="00B40D5E">
        <w:rPr>
          <w:rFonts w:ascii="Times New Roman" w:hAnsi="Times New Roman" w:cs="Times New Roman"/>
          <w:sz w:val="28"/>
          <w:szCs w:val="28"/>
          <w:lang w:val="en-GB"/>
        </w:rPr>
        <w:t>Relationships</w:t>
      </w:r>
      <w:r w:rsidRPr="0021384B">
        <w:rPr>
          <w:rFonts w:ascii="Times New Roman" w:hAnsi="Times New Roman" w:cs="Times New Roman"/>
          <w:sz w:val="28"/>
          <w:szCs w:val="28"/>
        </w:rPr>
        <w:t>»</w:t>
      </w:r>
      <w:r w:rsidR="00F8562A" w:rsidRPr="00B40BDA">
        <w:rPr>
          <w:rFonts w:ascii="Times New Roman" w:hAnsi="Times New Roman" w:cs="Times New Roman"/>
          <w:sz w:val="28"/>
          <w:szCs w:val="28"/>
        </w:rPr>
        <w:t xml:space="preserve"> має на меті презентацію та практику даних граматичних тем: </w:t>
      </w:r>
      <w:r w:rsidR="00E4139F" w:rsidRPr="00B40BDA">
        <w:rPr>
          <w:rFonts w:ascii="Times New Roman" w:hAnsi="Times New Roman" w:cs="Times New Roman"/>
          <w:sz w:val="28"/>
          <w:szCs w:val="28"/>
        </w:rPr>
        <w:t>порівняльне</w:t>
      </w:r>
      <w:r w:rsidR="00F8562A" w:rsidRPr="00B40BDA">
        <w:rPr>
          <w:rFonts w:ascii="Times New Roman" w:hAnsi="Times New Roman" w:cs="Times New Roman"/>
          <w:sz w:val="28"/>
          <w:szCs w:val="28"/>
        </w:rPr>
        <w:t xml:space="preserve"> використанн</w:t>
      </w:r>
      <w:r w:rsidR="00C22772">
        <w:rPr>
          <w:rFonts w:ascii="Times New Roman" w:hAnsi="Times New Roman" w:cs="Times New Roman"/>
          <w:sz w:val="28"/>
          <w:szCs w:val="28"/>
        </w:rPr>
        <w:t>я минулих часових форм дієслова,</w:t>
      </w:r>
      <w:r w:rsidR="00F8562A" w:rsidRPr="00B40BDA">
        <w:rPr>
          <w:rFonts w:ascii="Times New Roman" w:hAnsi="Times New Roman" w:cs="Times New Roman"/>
          <w:sz w:val="28"/>
          <w:szCs w:val="28"/>
        </w:rPr>
        <w:t xml:space="preserve"> сло</w:t>
      </w:r>
      <w:r w:rsidR="00C22772">
        <w:rPr>
          <w:rFonts w:ascii="Times New Roman" w:hAnsi="Times New Roman" w:cs="Times New Roman"/>
          <w:sz w:val="28"/>
          <w:szCs w:val="28"/>
        </w:rPr>
        <w:t xml:space="preserve">ва-посилення </w:t>
      </w:r>
      <w:r w:rsidR="00C22772" w:rsidRPr="00B40D5E">
        <w:rPr>
          <w:rFonts w:ascii="Times New Roman" w:hAnsi="Times New Roman" w:cs="Times New Roman"/>
          <w:sz w:val="28"/>
          <w:szCs w:val="28"/>
          <w:lang w:val="en-GB"/>
        </w:rPr>
        <w:t>such</w:t>
      </w:r>
      <w:r w:rsidR="00C22772" w:rsidRPr="0021384B">
        <w:rPr>
          <w:rFonts w:ascii="Times New Roman" w:hAnsi="Times New Roman" w:cs="Times New Roman"/>
          <w:sz w:val="28"/>
          <w:szCs w:val="28"/>
        </w:rPr>
        <w:t>/</w:t>
      </w:r>
      <w:r w:rsidR="00C22772" w:rsidRPr="00B40D5E">
        <w:rPr>
          <w:rFonts w:ascii="Times New Roman" w:hAnsi="Times New Roman" w:cs="Times New Roman"/>
          <w:sz w:val="28"/>
          <w:szCs w:val="28"/>
          <w:lang w:val="en-GB"/>
        </w:rPr>
        <w:t>so</w:t>
      </w:r>
      <w:r w:rsidR="00C22772" w:rsidRPr="0021384B">
        <w:rPr>
          <w:rFonts w:ascii="Times New Roman" w:hAnsi="Times New Roman" w:cs="Times New Roman"/>
          <w:sz w:val="28"/>
          <w:szCs w:val="28"/>
        </w:rPr>
        <w:t>/</w:t>
      </w:r>
      <w:r w:rsidR="00C22772" w:rsidRPr="00B40D5E">
        <w:rPr>
          <w:rFonts w:ascii="Times New Roman" w:hAnsi="Times New Roman" w:cs="Times New Roman"/>
          <w:sz w:val="28"/>
          <w:szCs w:val="28"/>
          <w:lang w:val="en-GB"/>
        </w:rPr>
        <w:t>too</w:t>
      </w:r>
      <w:r w:rsidR="00C22772" w:rsidRPr="0021384B">
        <w:rPr>
          <w:rFonts w:ascii="Times New Roman" w:hAnsi="Times New Roman" w:cs="Times New Roman"/>
          <w:sz w:val="28"/>
          <w:szCs w:val="28"/>
        </w:rPr>
        <w:t>/</w:t>
      </w:r>
      <w:r w:rsidR="00C22772" w:rsidRPr="00B40D5E">
        <w:rPr>
          <w:rFonts w:ascii="Times New Roman" w:hAnsi="Times New Roman" w:cs="Times New Roman"/>
          <w:sz w:val="28"/>
          <w:szCs w:val="28"/>
          <w:lang w:val="en-GB"/>
        </w:rPr>
        <w:t>enough</w:t>
      </w:r>
      <w:r w:rsidR="00C22772">
        <w:rPr>
          <w:rFonts w:ascii="Times New Roman" w:hAnsi="Times New Roman" w:cs="Times New Roman"/>
          <w:sz w:val="28"/>
          <w:szCs w:val="28"/>
        </w:rPr>
        <w:t>,</w:t>
      </w:r>
      <w:r w:rsidR="00F8562A" w:rsidRPr="00B40BDA">
        <w:rPr>
          <w:rFonts w:ascii="Times New Roman" w:hAnsi="Times New Roman" w:cs="Times New Roman"/>
          <w:sz w:val="28"/>
          <w:szCs w:val="28"/>
        </w:rPr>
        <w:t xml:space="preserve"> </w:t>
      </w:r>
      <w:r w:rsidR="00C22772">
        <w:rPr>
          <w:rFonts w:ascii="Times New Roman" w:hAnsi="Times New Roman" w:cs="Times New Roman"/>
          <w:sz w:val="28"/>
          <w:szCs w:val="28"/>
        </w:rPr>
        <w:t>ступені порівняння прикметників,</w:t>
      </w:r>
      <w:r w:rsidR="00F8562A" w:rsidRPr="00B40BDA">
        <w:rPr>
          <w:rFonts w:ascii="Times New Roman" w:hAnsi="Times New Roman" w:cs="Times New Roman"/>
          <w:sz w:val="28"/>
          <w:szCs w:val="28"/>
        </w:rPr>
        <w:t xml:space="preserve"> способ</w:t>
      </w:r>
      <w:r w:rsidR="00C22772">
        <w:rPr>
          <w:rFonts w:ascii="Times New Roman" w:hAnsi="Times New Roman" w:cs="Times New Roman"/>
          <w:sz w:val="28"/>
          <w:szCs w:val="28"/>
        </w:rPr>
        <w:t>и вираження дій, які є звичками,</w:t>
      </w:r>
      <w:r w:rsidR="00F8562A" w:rsidRPr="00B40BDA">
        <w:rPr>
          <w:rFonts w:ascii="Times New Roman" w:hAnsi="Times New Roman" w:cs="Times New Roman"/>
          <w:sz w:val="28"/>
          <w:szCs w:val="28"/>
        </w:rPr>
        <w:t xml:space="preserve"> дієслова з при</w:t>
      </w:r>
      <w:r w:rsidR="00B40BDA">
        <w:rPr>
          <w:rFonts w:ascii="Times New Roman" w:hAnsi="Times New Roman" w:cs="Times New Roman"/>
          <w:sz w:val="28"/>
          <w:szCs w:val="28"/>
        </w:rPr>
        <w:t>йменниками</w:t>
      </w:r>
      <w:r w:rsidR="00F8562A" w:rsidRPr="00B40BDA">
        <w:rPr>
          <w:rFonts w:ascii="Times New Roman" w:hAnsi="Times New Roman" w:cs="Times New Roman"/>
          <w:sz w:val="28"/>
          <w:szCs w:val="28"/>
        </w:rPr>
        <w:t>.</w:t>
      </w:r>
      <w:r w:rsidR="00E90B2E" w:rsidRPr="00B40BDA">
        <w:rPr>
          <w:rFonts w:ascii="Times New Roman" w:hAnsi="Times New Roman" w:cs="Times New Roman"/>
          <w:sz w:val="28"/>
          <w:szCs w:val="28"/>
        </w:rPr>
        <w:t xml:space="preserve"> </w:t>
      </w:r>
    </w:p>
    <w:p w14:paraId="56707B61" w14:textId="63EBC9AC" w:rsidR="00B40BDA"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E90B2E" w:rsidRPr="00B40D5E">
        <w:rPr>
          <w:rFonts w:ascii="Times New Roman" w:hAnsi="Times New Roman" w:cs="Times New Roman"/>
          <w:sz w:val="28"/>
          <w:szCs w:val="28"/>
          <w:lang w:val="en-GB"/>
        </w:rPr>
        <w:t>English</w:t>
      </w:r>
      <w:r w:rsidR="00E90B2E" w:rsidRPr="0021384B">
        <w:rPr>
          <w:rFonts w:ascii="Times New Roman" w:hAnsi="Times New Roman" w:cs="Times New Roman"/>
          <w:sz w:val="28"/>
          <w:szCs w:val="28"/>
        </w:rPr>
        <w:t xml:space="preserve"> </w:t>
      </w:r>
      <w:r w:rsidR="00E90B2E" w:rsidRPr="00B40D5E">
        <w:rPr>
          <w:rFonts w:ascii="Times New Roman" w:hAnsi="Times New Roman" w:cs="Times New Roman"/>
          <w:sz w:val="28"/>
          <w:szCs w:val="28"/>
          <w:lang w:val="en-GB"/>
        </w:rPr>
        <w:t>speaking</w:t>
      </w:r>
      <w:r w:rsidR="00E90B2E" w:rsidRPr="0021384B">
        <w:rPr>
          <w:rFonts w:ascii="Times New Roman" w:hAnsi="Times New Roman" w:cs="Times New Roman"/>
          <w:sz w:val="28"/>
          <w:szCs w:val="28"/>
        </w:rPr>
        <w:t xml:space="preserve"> </w:t>
      </w:r>
      <w:r w:rsidR="00E90B2E" w:rsidRPr="00B40D5E">
        <w:rPr>
          <w:rFonts w:ascii="Times New Roman" w:hAnsi="Times New Roman" w:cs="Times New Roman"/>
          <w:sz w:val="28"/>
          <w:szCs w:val="28"/>
          <w:lang w:val="en-GB"/>
        </w:rPr>
        <w:t>countries</w:t>
      </w:r>
      <w:r w:rsidRPr="0021384B">
        <w:rPr>
          <w:rFonts w:ascii="Times New Roman" w:hAnsi="Times New Roman" w:cs="Times New Roman"/>
          <w:sz w:val="28"/>
          <w:szCs w:val="28"/>
        </w:rPr>
        <w:t>»</w:t>
      </w:r>
      <w:r w:rsidR="00E90B2E" w:rsidRPr="00B40BDA">
        <w:rPr>
          <w:rFonts w:ascii="Times New Roman" w:hAnsi="Times New Roman" w:cs="Times New Roman"/>
          <w:sz w:val="28"/>
          <w:szCs w:val="28"/>
        </w:rPr>
        <w:t xml:space="preserve"> </w:t>
      </w:r>
      <w:r w:rsidR="00C22772">
        <w:rPr>
          <w:rFonts w:ascii="Times New Roman" w:hAnsi="Times New Roman" w:cs="Times New Roman"/>
          <w:sz w:val="28"/>
          <w:szCs w:val="28"/>
        </w:rPr>
        <w:t>містить в собі узгодження часів, підрядні речення, використання дієприкметників,</w:t>
      </w:r>
      <w:r w:rsidR="00E90B2E" w:rsidRPr="00B40BDA">
        <w:rPr>
          <w:rFonts w:ascii="Times New Roman" w:hAnsi="Times New Roman" w:cs="Times New Roman"/>
          <w:sz w:val="28"/>
          <w:szCs w:val="28"/>
        </w:rPr>
        <w:t xml:space="preserve"> використання прикметників та присл</w:t>
      </w:r>
      <w:r w:rsidR="00B40BDA">
        <w:rPr>
          <w:rFonts w:ascii="Times New Roman" w:hAnsi="Times New Roman" w:cs="Times New Roman"/>
          <w:sz w:val="28"/>
          <w:szCs w:val="28"/>
        </w:rPr>
        <w:t>івників, їх ступені порівняння</w:t>
      </w:r>
      <w:r w:rsidR="00E90B2E" w:rsidRPr="00B40BDA">
        <w:rPr>
          <w:rFonts w:ascii="Times New Roman" w:hAnsi="Times New Roman" w:cs="Times New Roman"/>
          <w:sz w:val="28"/>
          <w:szCs w:val="28"/>
        </w:rPr>
        <w:t>.</w:t>
      </w:r>
      <w:r w:rsidR="00E4139F" w:rsidRPr="00B40BDA">
        <w:rPr>
          <w:rFonts w:ascii="Times New Roman" w:hAnsi="Times New Roman" w:cs="Times New Roman"/>
          <w:sz w:val="28"/>
          <w:szCs w:val="28"/>
        </w:rPr>
        <w:t xml:space="preserve"> </w:t>
      </w:r>
    </w:p>
    <w:p w14:paraId="3463E8F6" w14:textId="3325F861" w:rsidR="00B40BDA"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E4139F" w:rsidRPr="00B40D5E">
        <w:rPr>
          <w:rFonts w:ascii="Times New Roman" w:hAnsi="Times New Roman" w:cs="Times New Roman"/>
          <w:sz w:val="28"/>
          <w:szCs w:val="28"/>
          <w:lang w:val="en-GB"/>
        </w:rPr>
        <w:t>Public</w:t>
      </w:r>
      <w:r w:rsidR="00E4139F" w:rsidRPr="0021384B">
        <w:rPr>
          <w:rFonts w:ascii="Times New Roman" w:hAnsi="Times New Roman" w:cs="Times New Roman"/>
          <w:sz w:val="28"/>
          <w:szCs w:val="28"/>
        </w:rPr>
        <w:t xml:space="preserve"> </w:t>
      </w:r>
      <w:r w:rsidR="00E4139F" w:rsidRPr="00B40D5E">
        <w:rPr>
          <w:rFonts w:ascii="Times New Roman" w:hAnsi="Times New Roman" w:cs="Times New Roman"/>
          <w:sz w:val="28"/>
          <w:szCs w:val="28"/>
          <w:lang w:val="en-GB"/>
        </w:rPr>
        <w:t>Venues</w:t>
      </w:r>
      <w:r w:rsidRPr="0021384B">
        <w:rPr>
          <w:rFonts w:ascii="Times New Roman" w:hAnsi="Times New Roman" w:cs="Times New Roman"/>
          <w:sz w:val="28"/>
          <w:szCs w:val="28"/>
        </w:rPr>
        <w:t>»</w:t>
      </w:r>
      <w:r w:rsidR="00E4139F" w:rsidRPr="00B40BDA">
        <w:rPr>
          <w:rFonts w:ascii="Times New Roman" w:hAnsi="Times New Roman" w:cs="Times New Roman"/>
          <w:sz w:val="28"/>
          <w:szCs w:val="28"/>
        </w:rPr>
        <w:t xml:space="preserve"> має на меті відпрацювання наступних граматичних тем: прийменники м</w:t>
      </w:r>
      <w:r w:rsidR="00C22772">
        <w:rPr>
          <w:rFonts w:ascii="Times New Roman" w:hAnsi="Times New Roman" w:cs="Times New Roman"/>
          <w:sz w:val="28"/>
          <w:szCs w:val="28"/>
        </w:rPr>
        <w:t>ісця, квантифікатори,</w:t>
      </w:r>
      <w:r w:rsidR="00E4139F" w:rsidRPr="00B40BDA">
        <w:rPr>
          <w:rFonts w:ascii="Times New Roman" w:hAnsi="Times New Roman" w:cs="Times New Roman"/>
          <w:sz w:val="28"/>
          <w:szCs w:val="28"/>
        </w:rPr>
        <w:t xml:space="preserve"> непряма мова та дієслова непрямої мови</w:t>
      </w:r>
      <w:r w:rsidR="00C22772">
        <w:rPr>
          <w:rFonts w:ascii="Times New Roman" w:hAnsi="Times New Roman" w:cs="Times New Roman"/>
          <w:sz w:val="28"/>
          <w:szCs w:val="28"/>
        </w:rPr>
        <w:t>,</w:t>
      </w:r>
      <w:r w:rsidR="00E4139F" w:rsidRPr="00B40BDA">
        <w:rPr>
          <w:rFonts w:ascii="Times New Roman" w:hAnsi="Times New Roman" w:cs="Times New Roman"/>
          <w:sz w:val="28"/>
          <w:szCs w:val="28"/>
        </w:rPr>
        <w:t xml:space="preserve"> використанн</w:t>
      </w:r>
      <w:r w:rsidR="00B40BDA">
        <w:rPr>
          <w:rFonts w:ascii="Times New Roman" w:hAnsi="Times New Roman" w:cs="Times New Roman"/>
          <w:sz w:val="28"/>
          <w:szCs w:val="28"/>
        </w:rPr>
        <w:t>я прикметників з прийменниками</w:t>
      </w:r>
      <w:r w:rsidR="00E4139F" w:rsidRPr="00B40BDA">
        <w:rPr>
          <w:rFonts w:ascii="Times New Roman" w:hAnsi="Times New Roman" w:cs="Times New Roman"/>
          <w:sz w:val="28"/>
          <w:szCs w:val="28"/>
        </w:rPr>
        <w:t xml:space="preserve">. </w:t>
      </w:r>
    </w:p>
    <w:p w14:paraId="09869564" w14:textId="336D9C46" w:rsidR="00B40BDA"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rPr>
        <w:t>«</w:t>
      </w:r>
      <w:r w:rsidR="00DB089C" w:rsidRPr="00B40D5E">
        <w:rPr>
          <w:rFonts w:ascii="Times New Roman" w:hAnsi="Times New Roman" w:cs="Times New Roman"/>
          <w:sz w:val="28"/>
          <w:szCs w:val="28"/>
          <w:lang w:val="en-GB"/>
        </w:rPr>
        <w:t>Health</w:t>
      </w:r>
      <w:r w:rsidR="00DB089C" w:rsidRPr="0021384B">
        <w:rPr>
          <w:rFonts w:ascii="Times New Roman" w:hAnsi="Times New Roman" w:cs="Times New Roman"/>
          <w:sz w:val="28"/>
          <w:szCs w:val="28"/>
        </w:rPr>
        <w:t xml:space="preserve"> </w:t>
      </w:r>
      <w:r w:rsidR="00DB089C" w:rsidRPr="00B40D5E">
        <w:rPr>
          <w:rFonts w:ascii="Times New Roman" w:hAnsi="Times New Roman" w:cs="Times New Roman"/>
          <w:sz w:val="28"/>
          <w:szCs w:val="28"/>
          <w:lang w:val="en-GB"/>
        </w:rPr>
        <w:t>and</w:t>
      </w:r>
      <w:r w:rsidR="00DB089C" w:rsidRPr="0021384B">
        <w:rPr>
          <w:rFonts w:ascii="Times New Roman" w:hAnsi="Times New Roman" w:cs="Times New Roman"/>
          <w:sz w:val="28"/>
          <w:szCs w:val="28"/>
        </w:rPr>
        <w:t xml:space="preserve"> </w:t>
      </w:r>
      <w:r w:rsidR="00DB089C" w:rsidRPr="00B40D5E">
        <w:rPr>
          <w:rFonts w:ascii="Times New Roman" w:hAnsi="Times New Roman" w:cs="Times New Roman"/>
          <w:sz w:val="28"/>
          <w:szCs w:val="28"/>
          <w:lang w:val="en-GB"/>
        </w:rPr>
        <w:t>Environment</w:t>
      </w:r>
      <w:r w:rsidRPr="0021384B">
        <w:rPr>
          <w:rFonts w:ascii="Times New Roman" w:hAnsi="Times New Roman" w:cs="Times New Roman"/>
          <w:sz w:val="28"/>
          <w:szCs w:val="28"/>
        </w:rPr>
        <w:t>»</w:t>
      </w:r>
      <w:r w:rsidR="00DB089C" w:rsidRPr="00B40BDA">
        <w:rPr>
          <w:rFonts w:ascii="Times New Roman" w:hAnsi="Times New Roman" w:cs="Times New Roman"/>
          <w:sz w:val="28"/>
          <w:szCs w:val="28"/>
        </w:rPr>
        <w:t xml:space="preserve"> містить в собі наступні граматичні теми: речення в пасивном</w:t>
      </w:r>
      <w:r w:rsidR="00C22772">
        <w:rPr>
          <w:rFonts w:ascii="Times New Roman" w:hAnsi="Times New Roman" w:cs="Times New Roman"/>
          <w:sz w:val="28"/>
          <w:szCs w:val="28"/>
        </w:rPr>
        <w:t>у стані з модальними дієсловами,</w:t>
      </w:r>
      <w:r w:rsidR="00DB089C" w:rsidRPr="00B40BDA">
        <w:rPr>
          <w:rFonts w:ascii="Times New Roman" w:hAnsi="Times New Roman" w:cs="Times New Roman"/>
          <w:sz w:val="28"/>
          <w:szCs w:val="28"/>
        </w:rPr>
        <w:t xml:space="preserve"> використання іменників з прийменн</w:t>
      </w:r>
      <w:r w:rsidR="00C22772">
        <w:rPr>
          <w:rFonts w:ascii="Times New Roman" w:hAnsi="Times New Roman" w:cs="Times New Roman"/>
          <w:sz w:val="28"/>
          <w:szCs w:val="28"/>
        </w:rPr>
        <w:t>иками, збірні іменники,</w:t>
      </w:r>
      <w:r w:rsidR="00DB089C" w:rsidRPr="00B40BDA">
        <w:rPr>
          <w:rFonts w:ascii="Times New Roman" w:hAnsi="Times New Roman" w:cs="Times New Roman"/>
          <w:sz w:val="28"/>
          <w:szCs w:val="28"/>
        </w:rPr>
        <w:t xml:space="preserve"> речення в пасивному стані з викор</w:t>
      </w:r>
      <w:r w:rsidR="00B40BDA">
        <w:rPr>
          <w:rFonts w:ascii="Times New Roman" w:hAnsi="Times New Roman" w:cs="Times New Roman"/>
          <w:sz w:val="28"/>
          <w:szCs w:val="28"/>
        </w:rPr>
        <w:t>истанням дієслів непрямої мови</w:t>
      </w:r>
      <w:r w:rsidR="00DB089C" w:rsidRPr="00B40BDA">
        <w:rPr>
          <w:rFonts w:ascii="Times New Roman" w:hAnsi="Times New Roman" w:cs="Times New Roman"/>
          <w:sz w:val="28"/>
          <w:szCs w:val="28"/>
        </w:rPr>
        <w:t xml:space="preserve">. </w:t>
      </w:r>
    </w:p>
    <w:p w14:paraId="341A22B4" w14:textId="5D23B466" w:rsidR="00976B48" w:rsidRPr="00B40BDA" w:rsidRDefault="00976B48" w:rsidP="0010547F">
      <w:pPr>
        <w:pStyle w:val="a3"/>
        <w:numPr>
          <w:ilvl w:val="0"/>
          <w:numId w:val="31"/>
        </w:numPr>
        <w:spacing w:after="0" w:line="360" w:lineRule="auto"/>
        <w:jc w:val="both"/>
        <w:rPr>
          <w:rFonts w:ascii="Times New Roman" w:hAnsi="Times New Roman" w:cs="Times New Roman"/>
          <w:sz w:val="28"/>
          <w:szCs w:val="28"/>
        </w:rPr>
      </w:pPr>
      <w:r w:rsidRPr="0021384B">
        <w:rPr>
          <w:rFonts w:ascii="Times New Roman" w:hAnsi="Times New Roman" w:cs="Times New Roman"/>
          <w:sz w:val="28"/>
          <w:szCs w:val="28"/>
          <w:lang w:val="ru-RU"/>
        </w:rPr>
        <w:t>«</w:t>
      </w:r>
      <w:r w:rsidR="00DB089C" w:rsidRPr="00B40D5E">
        <w:rPr>
          <w:rFonts w:ascii="Times New Roman" w:hAnsi="Times New Roman" w:cs="Times New Roman"/>
          <w:sz w:val="28"/>
          <w:szCs w:val="28"/>
          <w:lang w:val="en-GB"/>
        </w:rPr>
        <w:t>Ukraine</w:t>
      </w:r>
      <w:r w:rsidRPr="0021384B">
        <w:rPr>
          <w:rFonts w:ascii="Times New Roman" w:hAnsi="Times New Roman" w:cs="Times New Roman"/>
          <w:sz w:val="28"/>
          <w:szCs w:val="28"/>
          <w:lang w:val="ru-RU"/>
        </w:rPr>
        <w:t>»</w:t>
      </w:r>
      <w:r w:rsidR="00DB089C" w:rsidRPr="00B40BDA">
        <w:rPr>
          <w:rFonts w:ascii="Times New Roman" w:hAnsi="Times New Roman" w:cs="Times New Roman"/>
          <w:sz w:val="28"/>
          <w:szCs w:val="28"/>
        </w:rPr>
        <w:t xml:space="preserve"> має на меті повторення всіх осн</w:t>
      </w:r>
      <w:r w:rsidR="00F17EAF" w:rsidRPr="00B40BDA">
        <w:rPr>
          <w:rFonts w:ascii="Times New Roman" w:hAnsi="Times New Roman" w:cs="Times New Roman"/>
          <w:sz w:val="28"/>
          <w:szCs w:val="28"/>
        </w:rPr>
        <w:t>овних граматичних структур,</w:t>
      </w:r>
      <w:r w:rsidRPr="00B40BDA">
        <w:rPr>
          <w:rFonts w:ascii="Times New Roman" w:hAnsi="Times New Roman" w:cs="Times New Roman"/>
          <w:sz w:val="28"/>
          <w:szCs w:val="28"/>
        </w:rPr>
        <w:t xml:space="preserve"> до яких входять</w:t>
      </w:r>
      <w:r w:rsidR="00C22772">
        <w:rPr>
          <w:rFonts w:ascii="Times New Roman" w:hAnsi="Times New Roman" w:cs="Times New Roman"/>
          <w:sz w:val="28"/>
          <w:szCs w:val="28"/>
        </w:rPr>
        <w:t>: артиклі, інверсію, умовні речення,</w:t>
      </w:r>
      <w:r w:rsidR="00DB089C" w:rsidRPr="00B40BDA">
        <w:rPr>
          <w:rFonts w:ascii="Times New Roman" w:hAnsi="Times New Roman" w:cs="Times New Roman"/>
          <w:sz w:val="28"/>
          <w:szCs w:val="28"/>
        </w:rPr>
        <w:t xml:space="preserve"> часові форми дієслова (Нерсисян М.А., Піроженко А.О., 2019).</w:t>
      </w:r>
      <w:r w:rsidR="00B35DAE" w:rsidRPr="00B40BDA">
        <w:rPr>
          <w:rFonts w:ascii="Times New Roman" w:hAnsi="Times New Roman" w:cs="Times New Roman"/>
          <w:sz w:val="28"/>
          <w:szCs w:val="28"/>
        </w:rPr>
        <w:t xml:space="preserve"> </w:t>
      </w:r>
    </w:p>
    <w:p w14:paraId="66043ED5" w14:textId="5E925F8F" w:rsidR="00B40BDA" w:rsidRPr="00D5434B" w:rsidRDefault="004F4DF4" w:rsidP="009F73CD">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Англійська мова: підручник для 11-го класу (11-й рік навчання, рівень стандарту) Карпюк О.Д., 2019 також </w:t>
      </w:r>
      <w:r w:rsidR="00976B48">
        <w:rPr>
          <w:rFonts w:ascii="Times New Roman" w:hAnsi="Times New Roman" w:cs="Times New Roman"/>
          <w:sz w:val="28"/>
          <w:szCs w:val="28"/>
        </w:rPr>
        <w:t xml:space="preserve">дедуктивно </w:t>
      </w:r>
      <w:r w:rsidR="00B40BDA">
        <w:rPr>
          <w:rFonts w:ascii="Times New Roman" w:hAnsi="Times New Roman" w:cs="Times New Roman"/>
          <w:sz w:val="28"/>
          <w:szCs w:val="28"/>
        </w:rPr>
        <w:t>презентує граматичні правила</w:t>
      </w:r>
      <w:r>
        <w:rPr>
          <w:rFonts w:ascii="Times New Roman" w:hAnsi="Times New Roman" w:cs="Times New Roman"/>
          <w:sz w:val="28"/>
          <w:szCs w:val="28"/>
        </w:rPr>
        <w:t>. Вправи для подальшої практики мають на меті навчити учнів вик</w:t>
      </w:r>
      <w:r w:rsidR="00F17EAF">
        <w:rPr>
          <w:rFonts w:ascii="Times New Roman" w:hAnsi="Times New Roman" w:cs="Times New Roman"/>
          <w:sz w:val="28"/>
          <w:szCs w:val="28"/>
        </w:rPr>
        <w:t>ористовувати активну граматику у</w:t>
      </w:r>
      <w:r>
        <w:rPr>
          <w:rFonts w:ascii="Times New Roman" w:hAnsi="Times New Roman" w:cs="Times New Roman"/>
          <w:sz w:val="28"/>
          <w:szCs w:val="28"/>
        </w:rPr>
        <w:t xml:space="preserve"> </w:t>
      </w:r>
      <w:r w:rsidR="00B40BDA">
        <w:rPr>
          <w:rFonts w:ascii="Times New Roman" w:hAnsi="Times New Roman" w:cs="Times New Roman"/>
          <w:sz w:val="28"/>
          <w:szCs w:val="28"/>
        </w:rPr>
        <w:t>зв’язку з темою, що вивчається</w:t>
      </w:r>
      <w:r w:rsidR="00D47F84">
        <w:rPr>
          <w:rFonts w:ascii="Times New Roman" w:hAnsi="Times New Roman" w:cs="Times New Roman"/>
          <w:sz w:val="28"/>
          <w:szCs w:val="28"/>
        </w:rPr>
        <w:t>:</w:t>
      </w:r>
    </w:p>
    <w:p w14:paraId="22040EB8" w14:textId="6BF23EC1"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DB089C" w:rsidRPr="00B40D5E">
        <w:rPr>
          <w:rFonts w:ascii="Times New Roman" w:hAnsi="Times New Roman" w:cs="Times New Roman"/>
          <w:sz w:val="28"/>
          <w:szCs w:val="28"/>
          <w:lang w:val="en-GB"/>
        </w:rPr>
        <w:t>Being</w:t>
      </w:r>
      <w:r w:rsidR="00DB089C" w:rsidRPr="0021384B">
        <w:rPr>
          <w:rFonts w:ascii="Times New Roman" w:hAnsi="Times New Roman" w:cs="Times New Roman"/>
          <w:sz w:val="28"/>
          <w:szCs w:val="28"/>
          <w:lang w:val="ru-RU"/>
        </w:rPr>
        <w:t xml:space="preserve"> </w:t>
      </w:r>
      <w:r w:rsidR="00DB089C" w:rsidRPr="00B40D5E">
        <w:rPr>
          <w:rFonts w:ascii="Times New Roman" w:hAnsi="Times New Roman" w:cs="Times New Roman"/>
          <w:sz w:val="28"/>
          <w:szCs w:val="28"/>
          <w:lang w:val="en-GB"/>
        </w:rPr>
        <w:t>a</w:t>
      </w:r>
      <w:r w:rsidR="00DB089C" w:rsidRPr="0021384B">
        <w:rPr>
          <w:rFonts w:ascii="Times New Roman" w:hAnsi="Times New Roman" w:cs="Times New Roman"/>
          <w:sz w:val="28"/>
          <w:szCs w:val="28"/>
          <w:lang w:val="ru-RU"/>
        </w:rPr>
        <w:t xml:space="preserve"> </w:t>
      </w:r>
      <w:r w:rsidR="00DB089C" w:rsidRPr="00B40D5E">
        <w:rPr>
          <w:rFonts w:ascii="Times New Roman" w:hAnsi="Times New Roman" w:cs="Times New Roman"/>
          <w:sz w:val="28"/>
          <w:szCs w:val="28"/>
          <w:lang w:val="en-GB"/>
        </w:rPr>
        <w:t>Student</w:t>
      </w:r>
      <w:r w:rsidRPr="00B40BDA">
        <w:rPr>
          <w:rFonts w:ascii="Times New Roman" w:hAnsi="Times New Roman" w:cs="Times New Roman"/>
          <w:sz w:val="28"/>
          <w:szCs w:val="28"/>
        </w:rPr>
        <w:t>»</w:t>
      </w:r>
      <w:r w:rsidR="00DB089C" w:rsidRPr="00B40BDA">
        <w:rPr>
          <w:rFonts w:ascii="Times New Roman" w:hAnsi="Times New Roman" w:cs="Times New Roman"/>
          <w:sz w:val="28"/>
          <w:szCs w:val="28"/>
        </w:rPr>
        <w:t xml:space="preserve"> містить в собі перший т</w:t>
      </w:r>
      <w:r w:rsidR="00B40BDA">
        <w:rPr>
          <w:rFonts w:ascii="Times New Roman" w:hAnsi="Times New Roman" w:cs="Times New Roman"/>
          <w:sz w:val="28"/>
          <w:szCs w:val="28"/>
        </w:rPr>
        <w:t>а другий умовні стани дієслова</w:t>
      </w:r>
      <w:r w:rsidR="00DB089C" w:rsidRPr="00B40BDA">
        <w:rPr>
          <w:rFonts w:ascii="Times New Roman" w:hAnsi="Times New Roman" w:cs="Times New Roman"/>
          <w:sz w:val="28"/>
          <w:szCs w:val="28"/>
        </w:rPr>
        <w:t xml:space="preserve">. </w:t>
      </w:r>
    </w:p>
    <w:p w14:paraId="1D6EF03E" w14:textId="1D5B5B5A"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DB089C" w:rsidRPr="00B40D5E">
        <w:rPr>
          <w:rFonts w:ascii="Times New Roman" w:hAnsi="Times New Roman" w:cs="Times New Roman"/>
          <w:sz w:val="28"/>
          <w:szCs w:val="28"/>
          <w:lang w:val="en-GB"/>
        </w:rPr>
        <w:t>Make</w:t>
      </w:r>
      <w:r w:rsidR="00DB089C" w:rsidRPr="0021384B">
        <w:rPr>
          <w:rFonts w:ascii="Times New Roman" w:hAnsi="Times New Roman" w:cs="Times New Roman"/>
          <w:sz w:val="28"/>
          <w:szCs w:val="28"/>
          <w:lang w:val="ru-RU"/>
        </w:rPr>
        <w:t xml:space="preserve"> </w:t>
      </w:r>
      <w:r w:rsidR="00DB089C" w:rsidRPr="00B40D5E">
        <w:rPr>
          <w:rFonts w:ascii="Times New Roman" w:hAnsi="Times New Roman" w:cs="Times New Roman"/>
          <w:sz w:val="28"/>
          <w:szCs w:val="28"/>
          <w:lang w:val="en-GB"/>
        </w:rPr>
        <w:t>up</w:t>
      </w:r>
      <w:r w:rsidR="00DB089C" w:rsidRPr="0021384B">
        <w:rPr>
          <w:rFonts w:ascii="Times New Roman" w:hAnsi="Times New Roman" w:cs="Times New Roman"/>
          <w:sz w:val="28"/>
          <w:szCs w:val="28"/>
          <w:lang w:val="ru-RU"/>
        </w:rPr>
        <w:t xml:space="preserve"> </w:t>
      </w:r>
      <w:r w:rsidR="00DB089C" w:rsidRPr="00B40D5E">
        <w:rPr>
          <w:rFonts w:ascii="Times New Roman" w:hAnsi="Times New Roman" w:cs="Times New Roman"/>
          <w:sz w:val="28"/>
          <w:szCs w:val="28"/>
          <w:lang w:val="en-GB"/>
        </w:rPr>
        <w:t>your</w:t>
      </w:r>
      <w:r w:rsidR="00DB089C" w:rsidRPr="0021384B">
        <w:rPr>
          <w:rFonts w:ascii="Times New Roman" w:hAnsi="Times New Roman" w:cs="Times New Roman"/>
          <w:sz w:val="28"/>
          <w:szCs w:val="28"/>
          <w:lang w:val="ru-RU"/>
        </w:rPr>
        <w:t xml:space="preserve"> </w:t>
      </w:r>
      <w:r w:rsidR="00DB089C" w:rsidRPr="00B40D5E">
        <w:rPr>
          <w:rFonts w:ascii="Times New Roman" w:hAnsi="Times New Roman" w:cs="Times New Roman"/>
          <w:sz w:val="28"/>
          <w:szCs w:val="28"/>
          <w:lang w:val="en-GB"/>
        </w:rPr>
        <w:t>mind</w:t>
      </w:r>
      <w:r w:rsidRPr="00B40BDA">
        <w:rPr>
          <w:rFonts w:ascii="Times New Roman" w:hAnsi="Times New Roman" w:cs="Times New Roman"/>
          <w:sz w:val="28"/>
          <w:szCs w:val="28"/>
        </w:rPr>
        <w:t>»</w:t>
      </w:r>
      <w:r w:rsidR="00DB089C" w:rsidRPr="00B40BDA">
        <w:rPr>
          <w:rFonts w:ascii="Times New Roman" w:hAnsi="Times New Roman" w:cs="Times New Roman"/>
          <w:sz w:val="28"/>
          <w:szCs w:val="28"/>
        </w:rPr>
        <w:t xml:space="preserve"> презентує та практикує </w:t>
      </w:r>
      <w:r w:rsidRPr="00B40BDA">
        <w:rPr>
          <w:rFonts w:ascii="Times New Roman" w:hAnsi="Times New Roman" w:cs="Times New Roman"/>
          <w:sz w:val="28"/>
          <w:szCs w:val="28"/>
        </w:rPr>
        <w:t>пряму та непряму мову, а також м</w:t>
      </w:r>
      <w:r w:rsidR="00DB089C" w:rsidRPr="00B40BDA">
        <w:rPr>
          <w:rFonts w:ascii="Times New Roman" w:hAnsi="Times New Roman" w:cs="Times New Roman"/>
          <w:sz w:val="28"/>
          <w:szCs w:val="28"/>
        </w:rPr>
        <w:t>айбутній час в минулому</w:t>
      </w:r>
      <w:r w:rsidR="00532CF1" w:rsidRPr="00B40BDA">
        <w:rPr>
          <w:rFonts w:ascii="Times New Roman" w:hAnsi="Times New Roman" w:cs="Times New Roman"/>
          <w:sz w:val="28"/>
          <w:szCs w:val="28"/>
        </w:rPr>
        <w:t xml:space="preserve">. </w:t>
      </w:r>
    </w:p>
    <w:p w14:paraId="49B7DFC8" w14:textId="64EDA2CB"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532CF1" w:rsidRPr="00B40D5E">
        <w:rPr>
          <w:rFonts w:ascii="Times New Roman" w:hAnsi="Times New Roman" w:cs="Times New Roman"/>
          <w:sz w:val="28"/>
          <w:szCs w:val="28"/>
          <w:lang w:val="en-GB"/>
        </w:rPr>
        <w:t>Family</w:t>
      </w:r>
      <w:r w:rsidR="00532CF1" w:rsidRPr="0021384B">
        <w:rPr>
          <w:rFonts w:ascii="Times New Roman" w:hAnsi="Times New Roman" w:cs="Times New Roman"/>
          <w:sz w:val="28"/>
          <w:szCs w:val="28"/>
        </w:rPr>
        <w:t xml:space="preserve"> </w:t>
      </w:r>
      <w:r w:rsidR="00532CF1" w:rsidRPr="00B40D5E">
        <w:rPr>
          <w:rFonts w:ascii="Times New Roman" w:hAnsi="Times New Roman" w:cs="Times New Roman"/>
          <w:sz w:val="28"/>
          <w:szCs w:val="28"/>
          <w:lang w:val="en-GB"/>
        </w:rPr>
        <w:t>Relationships</w:t>
      </w:r>
      <w:r w:rsidRPr="00B40BDA">
        <w:rPr>
          <w:rFonts w:ascii="Times New Roman" w:hAnsi="Times New Roman" w:cs="Times New Roman"/>
          <w:sz w:val="28"/>
          <w:szCs w:val="28"/>
        </w:rPr>
        <w:t>»</w:t>
      </w:r>
      <w:r w:rsidR="00532CF1" w:rsidRPr="00B40BDA">
        <w:rPr>
          <w:rFonts w:ascii="Times New Roman" w:hAnsi="Times New Roman" w:cs="Times New Roman"/>
          <w:sz w:val="28"/>
          <w:szCs w:val="28"/>
        </w:rPr>
        <w:t xml:space="preserve"> поя</w:t>
      </w:r>
      <w:r w:rsidR="00B40BDA">
        <w:rPr>
          <w:rFonts w:ascii="Times New Roman" w:hAnsi="Times New Roman" w:cs="Times New Roman"/>
          <w:sz w:val="28"/>
          <w:szCs w:val="28"/>
        </w:rPr>
        <w:t>снює третій тип умовних речень</w:t>
      </w:r>
      <w:r w:rsidR="00532CF1" w:rsidRPr="00B40BDA">
        <w:rPr>
          <w:rFonts w:ascii="Times New Roman" w:hAnsi="Times New Roman" w:cs="Times New Roman"/>
          <w:sz w:val="28"/>
          <w:szCs w:val="28"/>
        </w:rPr>
        <w:t xml:space="preserve">. </w:t>
      </w:r>
    </w:p>
    <w:p w14:paraId="595C3DF8" w14:textId="39C766EF"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532CF1" w:rsidRPr="00B40D5E">
        <w:rPr>
          <w:rFonts w:ascii="Times New Roman" w:hAnsi="Times New Roman" w:cs="Times New Roman"/>
          <w:sz w:val="28"/>
          <w:szCs w:val="28"/>
          <w:lang w:val="en-GB"/>
        </w:rPr>
        <w:t>Eating</w:t>
      </w:r>
      <w:r w:rsidR="00532CF1" w:rsidRPr="0021384B">
        <w:rPr>
          <w:rFonts w:ascii="Times New Roman" w:hAnsi="Times New Roman" w:cs="Times New Roman"/>
          <w:sz w:val="28"/>
          <w:szCs w:val="28"/>
        </w:rPr>
        <w:t xml:space="preserve"> </w:t>
      </w:r>
      <w:r w:rsidR="00532CF1" w:rsidRPr="00B40D5E">
        <w:rPr>
          <w:rFonts w:ascii="Times New Roman" w:hAnsi="Times New Roman" w:cs="Times New Roman"/>
          <w:sz w:val="28"/>
          <w:szCs w:val="28"/>
          <w:lang w:val="en-GB"/>
        </w:rPr>
        <w:t>out</w:t>
      </w:r>
      <w:r w:rsidRPr="00B40BDA">
        <w:rPr>
          <w:rFonts w:ascii="Times New Roman" w:hAnsi="Times New Roman" w:cs="Times New Roman"/>
          <w:sz w:val="28"/>
          <w:szCs w:val="28"/>
        </w:rPr>
        <w:t>»</w:t>
      </w:r>
      <w:r w:rsidR="00532CF1" w:rsidRPr="00B40BDA">
        <w:rPr>
          <w:rFonts w:ascii="Times New Roman" w:hAnsi="Times New Roman" w:cs="Times New Roman"/>
          <w:sz w:val="28"/>
          <w:szCs w:val="28"/>
        </w:rPr>
        <w:t xml:space="preserve"> фокусується </w:t>
      </w:r>
      <w:r w:rsidR="00B40BDA">
        <w:rPr>
          <w:rFonts w:ascii="Times New Roman" w:hAnsi="Times New Roman" w:cs="Times New Roman"/>
          <w:sz w:val="28"/>
          <w:szCs w:val="28"/>
        </w:rPr>
        <w:t>на відпрацювання непрямої мови</w:t>
      </w:r>
      <w:r w:rsidR="00532CF1" w:rsidRPr="00B40BDA">
        <w:rPr>
          <w:rFonts w:ascii="Times New Roman" w:hAnsi="Times New Roman" w:cs="Times New Roman"/>
          <w:sz w:val="28"/>
          <w:szCs w:val="28"/>
        </w:rPr>
        <w:t xml:space="preserve">. </w:t>
      </w:r>
    </w:p>
    <w:p w14:paraId="2E737C4D" w14:textId="550E12B3" w:rsidR="00B40BDA" w:rsidRPr="00B40BDA" w:rsidRDefault="00C22772"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Pr="00B40D5E">
        <w:rPr>
          <w:rFonts w:ascii="Times New Roman" w:hAnsi="Times New Roman" w:cs="Times New Roman"/>
          <w:sz w:val="28"/>
          <w:szCs w:val="28"/>
          <w:lang w:val="en-GB"/>
        </w:rPr>
        <w:t>Inventions and lifestyles</w:t>
      </w:r>
      <w:r w:rsidRPr="00B40BDA">
        <w:rPr>
          <w:rFonts w:ascii="Times New Roman" w:hAnsi="Times New Roman" w:cs="Times New Roman"/>
          <w:sz w:val="28"/>
          <w:szCs w:val="28"/>
        </w:rPr>
        <w:t>»</w:t>
      </w:r>
      <w:r>
        <w:rPr>
          <w:rFonts w:ascii="Times New Roman" w:hAnsi="Times New Roman" w:cs="Times New Roman"/>
          <w:sz w:val="28"/>
          <w:szCs w:val="28"/>
        </w:rPr>
        <w:t xml:space="preserve"> пре</w:t>
      </w:r>
      <w:r w:rsidR="00B40D5E">
        <w:rPr>
          <w:rFonts w:ascii="Times New Roman" w:hAnsi="Times New Roman" w:cs="Times New Roman"/>
          <w:sz w:val="28"/>
          <w:szCs w:val="28"/>
        </w:rPr>
        <w:t xml:space="preserve">зентує підрядне часу з </w:t>
      </w:r>
      <w:r w:rsidR="00B40D5E" w:rsidRPr="00B40D5E">
        <w:rPr>
          <w:rFonts w:ascii="Times New Roman" w:hAnsi="Times New Roman" w:cs="Times New Roman"/>
          <w:sz w:val="28"/>
          <w:szCs w:val="28"/>
          <w:lang w:val="en-GB"/>
        </w:rPr>
        <w:t>till/</w:t>
      </w:r>
      <w:r w:rsidRPr="00B40D5E">
        <w:rPr>
          <w:rFonts w:ascii="Times New Roman" w:hAnsi="Times New Roman" w:cs="Times New Roman"/>
          <w:sz w:val="28"/>
          <w:szCs w:val="28"/>
          <w:lang w:val="en-GB"/>
        </w:rPr>
        <w:t>until</w:t>
      </w:r>
      <w:r>
        <w:rPr>
          <w:rFonts w:ascii="Times New Roman" w:hAnsi="Times New Roman" w:cs="Times New Roman"/>
          <w:sz w:val="28"/>
          <w:szCs w:val="28"/>
        </w:rPr>
        <w:t>.</w:t>
      </w:r>
    </w:p>
    <w:p w14:paraId="4C2127B7" w14:textId="700887B5"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532CF1" w:rsidRPr="00B40D5E">
        <w:rPr>
          <w:rFonts w:ascii="Times New Roman" w:hAnsi="Times New Roman" w:cs="Times New Roman"/>
          <w:sz w:val="28"/>
          <w:szCs w:val="28"/>
          <w:lang w:val="en-GB"/>
        </w:rPr>
        <w:t>Nature</w:t>
      </w:r>
      <w:r w:rsidR="00532CF1" w:rsidRPr="0021384B">
        <w:rPr>
          <w:rFonts w:ascii="Times New Roman" w:hAnsi="Times New Roman" w:cs="Times New Roman"/>
          <w:sz w:val="28"/>
          <w:szCs w:val="28"/>
          <w:lang w:val="ru-RU"/>
        </w:rPr>
        <w:t xml:space="preserve"> </w:t>
      </w:r>
      <w:r w:rsidR="00532CF1" w:rsidRPr="00B40D5E">
        <w:rPr>
          <w:rFonts w:ascii="Times New Roman" w:hAnsi="Times New Roman" w:cs="Times New Roman"/>
          <w:sz w:val="28"/>
          <w:szCs w:val="28"/>
          <w:lang w:val="en-GB"/>
        </w:rPr>
        <w:t>and</w:t>
      </w:r>
      <w:r w:rsidR="00532CF1" w:rsidRPr="0021384B">
        <w:rPr>
          <w:rFonts w:ascii="Times New Roman" w:hAnsi="Times New Roman" w:cs="Times New Roman"/>
          <w:sz w:val="28"/>
          <w:szCs w:val="28"/>
          <w:lang w:val="ru-RU"/>
        </w:rPr>
        <w:t xml:space="preserve"> </w:t>
      </w:r>
      <w:r w:rsidR="00532CF1" w:rsidRPr="00B40D5E">
        <w:rPr>
          <w:rFonts w:ascii="Times New Roman" w:hAnsi="Times New Roman" w:cs="Times New Roman"/>
          <w:sz w:val="28"/>
          <w:szCs w:val="28"/>
          <w:lang w:val="en-GB"/>
        </w:rPr>
        <w:t>the</w:t>
      </w:r>
      <w:r w:rsidR="00532CF1" w:rsidRPr="0021384B">
        <w:rPr>
          <w:rFonts w:ascii="Times New Roman" w:hAnsi="Times New Roman" w:cs="Times New Roman"/>
          <w:sz w:val="28"/>
          <w:szCs w:val="28"/>
          <w:lang w:val="ru-RU"/>
        </w:rPr>
        <w:t xml:space="preserve"> </w:t>
      </w:r>
      <w:r w:rsidR="00532CF1" w:rsidRPr="00B40D5E">
        <w:rPr>
          <w:rFonts w:ascii="Times New Roman" w:hAnsi="Times New Roman" w:cs="Times New Roman"/>
          <w:sz w:val="28"/>
          <w:szCs w:val="28"/>
          <w:lang w:val="en-GB"/>
        </w:rPr>
        <w:t>environment</w:t>
      </w:r>
      <w:r w:rsidRPr="00B40BDA">
        <w:rPr>
          <w:rFonts w:ascii="Times New Roman" w:hAnsi="Times New Roman" w:cs="Times New Roman"/>
          <w:sz w:val="28"/>
          <w:szCs w:val="28"/>
        </w:rPr>
        <w:t>»</w:t>
      </w:r>
      <w:r w:rsidR="00532CF1" w:rsidRPr="00B40BDA">
        <w:rPr>
          <w:rFonts w:ascii="Times New Roman" w:hAnsi="Times New Roman" w:cs="Times New Roman"/>
          <w:sz w:val="28"/>
          <w:szCs w:val="28"/>
        </w:rPr>
        <w:t xml:space="preserve"> фокусу</w:t>
      </w:r>
      <w:r w:rsidR="00B40BDA">
        <w:rPr>
          <w:rFonts w:ascii="Times New Roman" w:hAnsi="Times New Roman" w:cs="Times New Roman"/>
          <w:sz w:val="28"/>
          <w:szCs w:val="28"/>
        </w:rPr>
        <w:t>ється на визначальних реченнях</w:t>
      </w:r>
      <w:r w:rsidR="00532CF1" w:rsidRPr="00B40BDA">
        <w:rPr>
          <w:rFonts w:ascii="Times New Roman" w:hAnsi="Times New Roman" w:cs="Times New Roman"/>
          <w:sz w:val="28"/>
          <w:szCs w:val="28"/>
        </w:rPr>
        <w:t xml:space="preserve">. </w:t>
      </w:r>
    </w:p>
    <w:p w14:paraId="4C5B83AD" w14:textId="2E6EDD1C" w:rsidR="00B40BDA" w:rsidRPr="00B40BDA" w:rsidRDefault="00C22772" w:rsidP="0010547F">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B40BDA">
        <w:rPr>
          <w:rFonts w:ascii="Times New Roman" w:hAnsi="Times New Roman" w:cs="Times New Roman"/>
          <w:sz w:val="28"/>
          <w:szCs w:val="28"/>
        </w:rPr>
        <w:t xml:space="preserve"> темі «</w:t>
      </w:r>
      <w:r w:rsidRPr="000010ED">
        <w:rPr>
          <w:rFonts w:ascii="Times New Roman" w:hAnsi="Times New Roman" w:cs="Times New Roman"/>
          <w:sz w:val="28"/>
          <w:szCs w:val="28"/>
          <w:lang w:val="en-GB"/>
        </w:rPr>
        <w:t>Speaking</w:t>
      </w:r>
      <w:r w:rsidRPr="0021384B">
        <w:rPr>
          <w:rFonts w:ascii="Times New Roman" w:hAnsi="Times New Roman" w:cs="Times New Roman"/>
          <w:sz w:val="28"/>
          <w:szCs w:val="28"/>
        </w:rPr>
        <w:t xml:space="preserve"> </w:t>
      </w:r>
      <w:r w:rsidRPr="000010ED">
        <w:rPr>
          <w:rFonts w:ascii="Times New Roman" w:hAnsi="Times New Roman" w:cs="Times New Roman"/>
          <w:sz w:val="28"/>
          <w:szCs w:val="28"/>
          <w:lang w:val="en-GB"/>
        </w:rPr>
        <w:t>about</w:t>
      </w:r>
      <w:r w:rsidRPr="0021384B">
        <w:rPr>
          <w:rFonts w:ascii="Times New Roman" w:hAnsi="Times New Roman" w:cs="Times New Roman"/>
          <w:sz w:val="28"/>
          <w:szCs w:val="28"/>
        </w:rPr>
        <w:t xml:space="preserve"> </w:t>
      </w:r>
      <w:r w:rsidRPr="000010ED">
        <w:rPr>
          <w:rFonts w:ascii="Times New Roman" w:hAnsi="Times New Roman" w:cs="Times New Roman"/>
          <w:sz w:val="28"/>
          <w:szCs w:val="28"/>
          <w:lang w:val="en-GB"/>
        </w:rPr>
        <w:t>arts</w:t>
      </w:r>
      <w:r w:rsidRPr="00B40BDA">
        <w:rPr>
          <w:rFonts w:ascii="Times New Roman" w:hAnsi="Times New Roman" w:cs="Times New Roman"/>
          <w:sz w:val="28"/>
          <w:szCs w:val="28"/>
        </w:rPr>
        <w:t xml:space="preserve">» пояснюється </w:t>
      </w:r>
      <w:r>
        <w:rPr>
          <w:rFonts w:ascii="Times New Roman" w:hAnsi="Times New Roman" w:cs="Times New Roman"/>
          <w:sz w:val="28"/>
          <w:szCs w:val="28"/>
        </w:rPr>
        <w:t>дієприкметник.</w:t>
      </w:r>
      <w:r w:rsidR="00532CF1" w:rsidRPr="00B40BDA">
        <w:rPr>
          <w:rFonts w:ascii="Times New Roman" w:hAnsi="Times New Roman" w:cs="Times New Roman"/>
          <w:sz w:val="28"/>
          <w:szCs w:val="28"/>
        </w:rPr>
        <w:t xml:space="preserve"> </w:t>
      </w:r>
    </w:p>
    <w:p w14:paraId="7A4619B3" w14:textId="4BA793B4" w:rsidR="00B40BDA" w:rsidRPr="00B40BDA" w:rsidRDefault="00976B48"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w:t>
      </w:r>
      <w:r w:rsidR="00532CF1" w:rsidRPr="000010ED">
        <w:rPr>
          <w:rFonts w:ascii="Times New Roman" w:hAnsi="Times New Roman" w:cs="Times New Roman"/>
          <w:sz w:val="28"/>
          <w:szCs w:val="28"/>
          <w:lang w:val="en-GB"/>
        </w:rPr>
        <w:t>Youth</w:t>
      </w:r>
      <w:r w:rsidR="00532CF1" w:rsidRPr="0021384B">
        <w:rPr>
          <w:rFonts w:ascii="Times New Roman" w:hAnsi="Times New Roman" w:cs="Times New Roman"/>
          <w:sz w:val="28"/>
          <w:szCs w:val="28"/>
        </w:rPr>
        <w:t xml:space="preserve"> </w:t>
      </w:r>
      <w:r w:rsidR="00532CF1" w:rsidRPr="000010ED">
        <w:rPr>
          <w:rFonts w:ascii="Times New Roman" w:hAnsi="Times New Roman" w:cs="Times New Roman"/>
          <w:sz w:val="28"/>
          <w:szCs w:val="28"/>
          <w:lang w:val="en-GB"/>
        </w:rPr>
        <w:t>in</w:t>
      </w:r>
      <w:r w:rsidR="00532CF1" w:rsidRPr="0021384B">
        <w:rPr>
          <w:rFonts w:ascii="Times New Roman" w:hAnsi="Times New Roman" w:cs="Times New Roman"/>
          <w:sz w:val="28"/>
          <w:szCs w:val="28"/>
        </w:rPr>
        <w:t xml:space="preserve"> </w:t>
      </w:r>
      <w:r w:rsidR="00532CF1" w:rsidRPr="000010ED">
        <w:rPr>
          <w:rFonts w:ascii="Times New Roman" w:hAnsi="Times New Roman" w:cs="Times New Roman"/>
          <w:sz w:val="28"/>
          <w:szCs w:val="28"/>
          <w:lang w:val="en-GB"/>
        </w:rPr>
        <w:t>mind</w:t>
      </w:r>
      <w:r w:rsidRPr="00B40BDA">
        <w:rPr>
          <w:rFonts w:ascii="Times New Roman" w:hAnsi="Times New Roman" w:cs="Times New Roman"/>
          <w:sz w:val="28"/>
          <w:szCs w:val="28"/>
        </w:rPr>
        <w:t>»</w:t>
      </w:r>
      <w:r w:rsidR="00532CF1" w:rsidRPr="00B40BDA">
        <w:rPr>
          <w:rFonts w:ascii="Times New Roman" w:hAnsi="Times New Roman" w:cs="Times New Roman"/>
          <w:sz w:val="28"/>
          <w:szCs w:val="28"/>
        </w:rPr>
        <w:t xml:space="preserve"> має на меті ві</w:t>
      </w:r>
      <w:r w:rsidR="00B40BDA">
        <w:rPr>
          <w:rFonts w:ascii="Times New Roman" w:hAnsi="Times New Roman" w:cs="Times New Roman"/>
          <w:sz w:val="28"/>
          <w:szCs w:val="28"/>
        </w:rPr>
        <w:t>дпрацювання теми про інфінітив</w:t>
      </w:r>
      <w:r w:rsidR="00532CF1" w:rsidRPr="00B40BDA">
        <w:rPr>
          <w:rFonts w:ascii="Times New Roman" w:hAnsi="Times New Roman" w:cs="Times New Roman"/>
          <w:sz w:val="28"/>
          <w:szCs w:val="28"/>
        </w:rPr>
        <w:t xml:space="preserve">. </w:t>
      </w:r>
    </w:p>
    <w:p w14:paraId="23D3F3D4" w14:textId="6E54F15E" w:rsidR="00976B48" w:rsidRPr="00B40BDA" w:rsidRDefault="00532CF1" w:rsidP="0010547F">
      <w:pPr>
        <w:pStyle w:val="a3"/>
        <w:numPr>
          <w:ilvl w:val="0"/>
          <w:numId w:val="29"/>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 xml:space="preserve">Остання тема </w:t>
      </w:r>
      <w:r w:rsidR="00976B48" w:rsidRPr="00B40BDA">
        <w:rPr>
          <w:rFonts w:ascii="Times New Roman" w:hAnsi="Times New Roman" w:cs="Times New Roman"/>
          <w:sz w:val="28"/>
          <w:szCs w:val="28"/>
        </w:rPr>
        <w:t>«</w:t>
      </w:r>
      <w:r w:rsidRPr="000010ED">
        <w:rPr>
          <w:rFonts w:ascii="Times New Roman" w:hAnsi="Times New Roman" w:cs="Times New Roman"/>
          <w:sz w:val="28"/>
          <w:szCs w:val="28"/>
          <w:lang w:val="en-GB"/>
        </w:rPr>
        <w:t>People</w:t>
      </w:r>
      <w:r w:rsidRPr="0021384B">
        <w:rPr>
          <w:rFonts w:ascii="Times New Roman" w:hAnsi="Times New Roman" w:cs="Times New Roman"/>
          <w:sz w:val="28"/>
          <w:szCs w:val="28"/>
        </w:rPr>
        <w:t xml:space="preserve"> </w:t>
      </w:r>
      <w:r w:rsidRPr="000010ED">
        <w:rPr>
          <w:rFonts w:ascii="Times New Roman" w:hAnsi="Times New Roman" w:cs="Times New Roman"/>
          <w:sz w:val="28"/>
          <w:szCs w:val="28"/>
          <w:lang w:val="en-GB"/>
        </w:rPr>
        <w:t>and</w:t>
      </w:r>
      <w:r w:rsidRPr="0021384B">
        <w:rPr>
          <w:rFonts w:ascii="Times New Roman" w:hAnsi="Times New Roman" w:cs="Times New Roman"/>
          <w:sz w:val="28"/>
          <w:szCs w:val="28"/>
        </w:rPr>
        <w:t xml:space="preserve"> </w:t>
      </w:r>
      <w:r w:rsidRPr="000010ED">
        <w:rPr>
          <w:rFonts w:ascii="Times New Roman" w:hAnsi="Times New Roman" w:cs="Times New Roman"/>
          <w:sz w:val="28"/>
          <w:szCs w:val="28"/>
          <w:lang w:val="en-GB"/>
        </w:rPr>
        <w:t>Society</w:t>
      </w:r>
      <w:r w:rsidR="00976B48" w:rsidRPr="00B40BDA">
        <w:rPr>
          <w:rFonts w:ascii="Times New Roman" w:hAnsi="Times New Roman" w:cs="Times New Roman"/>
          <w:sz w:val="28"/>
          <w:szCs w:val="28"/>
        </w:rPr>
        <w:t>»</w:t>
      </w:r>
      <w:r w:rsidRPr="00B40BDA">
        <w:rPr>
          <w:rFonts w:ascii="Times New Roman" w:hAnsi="Times New Roman" w:cs="Times New Roman"/>
          <w:sz w:val="28"/>
          <w:szCs w:val="28"/>
        </w:rPr>
        <w:t xml:space="preserve"> надає інформацію про неособові форми дієслова (Карпюк О.Д., 2019).</w:t>
      </w:r>
      <w:r w:rsidR="004F4DF4" w:rsidRPr="00B40BDA">
        <w:rPr>
          <w:rFonts w:ascii="Times New Roman" w:hAnsi="Times New Roman" w:cs="Times New Roman"/>
          <w:sz w:val="28"/>
          <w:szCs w:val="28"/>
        </w:rPr>
        <w:t xml:space="preserve"> </w:t>
      </w:r>
    </w:p>
    <w:p w14:paraId="6124A251" w14:textId="7955B3D5" w:rsidR="009F73CD" w:rsidRPr="007B0D33" w:rsidRDefault="004F4DF4" w:rsidP="00B40BD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Англійська мова: підручник для 11-го класу (рівень стандарту) Буренко В.М.</w:t>
      </w:r>
      <w:r w:rsidR="00976B48">
        <w:rPr>
          <w:rFonts w:ascii="Times New Roman" w:hAnsi="Times New Roman" w:cs="Times New Roman"/>
          <w:sz w:val="28"/>
          <w:szCs w:val="28"/>
        </w:rPr>
        <w:t>, 2019 також пояснює граматику дедуктивно</w:t>
      </w:r>
      <w:r>
        <w:rPr>
          <w:rFonts w:ascii="Times New Roman" w:hAnsi="Times New Roman" w:cs="Times New Roman"/>
          <w:sz w:val="28"/>
          <w:szCs w:val="28"/>
        </w:rPr>
        <w:t>, з подальшим виконанням вправ, які також є прив</w:t>
      </w:r>
      <w:r w:rsidR="00B40BDA">
        <w:rPr>
          <w:rFonts w:ascii="Times New Roman" w:hAnsi="Times New Roman" w:cs="Times New Roman"/>
          <w:sz w:val="28"/>
          <w:szCs w:val="28"/>
        </w:rPr>
        <w:t>’язаними до активної теми</w:t>
      </w:r>
      <w:r>
        <w:rPr>
          <w:rFonts w:ascii="Times New Roman" w:hAnsi="Times New Roman" w:cs="Times New Roman"/>
          <w:sz w:val="28"/>
          <w:szCs w:val="28"/>
        </w:rPr>
        <w:t>.</w:t>
      </w:r>
      <w:r w:rsidR="007B0D33">
        <w:rPr>
          <w:rFonts w:ascii="Times New Roman" w:hAnsi="Times New Roman" w:cs="Times New Roman"/>
          <w:sz w:val="28"/>
          <w:szCs w:val="28"/>
        </w:rPr>
        <w:t xml:space="preserve"> В даному підручнику не всі лексичні теми мають на меті від</w:t>
      </w:r>
      <w:r w:rsidR="00976B48">
        <w:rPr>
          <w:rFonts w:ascii="Times New Roman" w:hAnsi="Times New Roman" w:cs="Times New Roman"/>
          <w:sz w:val="28"/>
          <w:szCs w:val="28"/>
        </w:rPr>
        <w:t>працювання нових граматичних структур</w:t>
      </w:r>
      <w:r w:rsidR="007B0D33">
        <w:rPr>
          <w:rFonts w:ascii="Times New Roman" w:hAnsi="Times New Roman" w:cs="Times New Roman"/>
          <w:sz w:val="28"/>
          <w:szCs w:val="28"/>
        </w:rPr>
        <w:t xml:space="preserve">. Таким чином, в таких темах як </w:t>
      </w:r>
      <w:r w:rsidR="00976B48">
        <w:rPr>
          <w:rFonts w:ascii="Times New Roman" w:hAnsi="Times New Roman" w:cs="Times New Roman"/>
          <w:sz w:val="28"/>
          <w:szCs w:val="28"/>
        </w:rPr>
        <w:t>«</w:t>
      </w:r>
      <w:r w:rsidR="007B0D33" w:rsidRPr="000010ED">
        <w:rPr>
          <w:rFonts w:ascii="Times New Roman" w:hAnsi="Times New Roman" w:cs="Times New Roman"/>
          <w:sz w:val="28"/>
          <w:szCs w:val="28"/>
          <w:lang w:val="en-GB"/>
        </w:rPr>
        <w:t>Food</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for</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life</w:t>
      </w:r>
      <w:r w:rsidR="00976B48">
        <w:rPr>
          <w:rFonts w:ascii="Times New Roman" w:hAnsi="Times New Roman" w:cs="Times New Roman"/>
          <w:sz w:val="28"/>
          <w:szCs w:val="28"/>
        </w:rPr>
        <w:t>»</w:t>
      </w:r>
      <w:r w:rsidR="007B0D33" w:rsidRPr="007B0D33">
        <w:rPr>
          <w:rFonts w:ascii="Times New Roman" w:hAnsi="Times New Roman" w:cs="Times New Roman"/>
          <w:sz w:val="28"/>
          <w:szCs w:val="28"/>
        </w:rPr>
        <w:t xml:space="preserve">, </w:t>
      </w:r>
      <w:r w:rsidR="00976B48">
        <w:rPr>
          <w:rFonts w:ascii="Times New Roman" w:hAnsi="Times New Roman" w:cs="Times New Roman"/>
          <w:sz w:val="28"/>
          <w:szCs w:val="28"/>
        </w:rPr>
        <w:t>«</w:t>
      </w:r>
      <w:r w:rsidR="007B0D33" w:rsidRPr="000010ED">
        <w:rPr>
          <w:rFonts w:ascii="Times New Roman" w:hAnsi="Times New Roman" w:cs="Times New Roman"/>
          <w:sz w:val="28"/>
          <w:szCs w:val="28"/>
          <w:lang w:val="en-GB"/>
        </w:rPr>
        <w:t>In</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harmony</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with</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nature</w:t>
      </w:r>
      <w:r w:rsidR="00976B48">
        <w:rPr>
          <w:rFonts w:ascii="Times New Roman" w:hAnsi="Times New Roman" w:cs="Times New Roman"/>
          <w:sz w:val="28"/>
          <w:szCs w:val="28"/>
        </w:rPr>
        <w:t>»</w:t>
      </w:r>
      <w:r w:rsidR="007B0D33" w:rsidRPr="007B0D33">
        <w:rPr>
          <w:rFonts w:ascii="Times New Roman" w:hAnsi="Times New Roman" w:cs="Times New Roman"/>
          <w:sz w:val="28"/>
          <w:szCs w:val="28"/>
        </w:rPr>
        <w:t xml:space="preserve">, </w:t>
      </w:r>
      <w:r w:rsidR="00976B48">
        <w:rPr>
          <w:rFonts w:ascii="Times New Roman" w:hAnsi="Times New Roman" w:cs="Times New Roman"/>
          <w:sz w:val="28"/>
          <w:szCs w:val="28"/>
        </w:rPr>
        <w:t>«</w:t>
      </w:r>
      <w:r w:rsidR="007B0D33" w:rsidRPr="000010ED">
        <w:rPr>
          <w:rFonts w:ascii="Times New Roman" w:hAnsi="Times New Roman" w:cs="Times New Roman"/>
          <w:sz w:val="28"/>
          <w:szCs w:val="28"/>
          <w:lang w:val="en-GB"/>
        </w:rPr>
        <w:t>The</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place</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of</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Ukraine</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in</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the</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world</w:t>
      </w:r>
      <w:r w:rsidR="00976B48" w:rsidRPr="0021384B">
        <w:rPr>
          <w:rFonts w:ascii="Times New Roman" w:hAnsi="Times New Roman" w:cs="Times New Roman"/>
          <w:sz w:val="28"/>
          <w:szCs w:val="28"/>
        </w:rPr>
        <w:t>»</w:t>
      </w:r>
      <w:r w:rsidR="007B0D33" w:rsidRPr="0021384B">
        <w:rPr>
          <w:rFonts w:ascii="Times New Roman" w:hAnsi="Times New Roman" w:cs="Times New Roman"/>
          <w:sz w:val="28"/>
          <w:szCs w:val="28"/>
        </w:rPr>
        <w:t xml:space="preserve">, </w:t>
      </w:r>
      <w:r w:rsidR="00976B48" w:rsidRPr="0021384B">
        <w:rPr>
          <w:rFonts w:ascii="Times New Roman" w:hAnsi="Times New Roman" w:cs="Times New Roman"/>
          <w:sz w:val="28"/>
          <w:szCs w:val="28"/>
        </w:rPr>
        <w:t>«</w:t>
      </w:r>
      <w:r w:rsidR="007B0D33" w:rsidRPr="000010ED">
        <w:rPr>
          <w:rFonts w:ascii="Times New Roman" w:hAnsi="Times New Roman" w:cs="Times New Roman"/>
          <w:sz w:val="28"/>
          <w:szCs w:val="28"/>
          <w:lang w:val="en-GB"/>
        </w:rPr>
        <w:t>Education</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is</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the</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door</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to</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success</w:t>
      </w:r>
      <w:r w:rsidR="00976B48" w:rsidRPr="0021384B">
        <w:rPr>
          <w:rFonts w:ascii="Times New Roman" w:hAnsi="Times New Roman" w:cs="Times New Roman"/>
          <w:sz w:val="28"/>
          <w:szCs w:val="28"/>
        </w:rPr>
        <w:t>»</w:t>
      </w:r>
      <w:r w:rsidR="007B0D33" w:rsidRPr="007B0D33">
        <w:rPr>
          <w:rFonts w:ascii="Times New Roman" w:hAnsi="Times New Roman" w:cs="Times New Roman"/>
          <w:sz w:val="28"/>
          <w:szCs w:val="28"/>
        </w:rPr>
        <w:t xml:space="preserve"> </w:t>
      </w:r>
      <w:r w:rsidR="007B0D33">
        <w:rPr>
          <w:rFonts w:ascii="Times New Roman" w:hAnsi="Times New Roman" w:cs="Times New Roman"/>
          <w:sz w:val="28"/>
          <w:szCs w:val="28"/>
        </w:rPr>
        <w:t xml:space="preserve">та </w:t>
      </w:r>
      <w:r w:rsidR="00976B48">
        <w:rPr>
          <w:rFonts w:ascii="Times New Roman" w:hAnsi="Times New Roman" w:cs="Times New Roman"/>
          <w:sz w:val="28"/>
          <w:szCs w:val="28"/>
        </w:rPr>
        <w:t>«</w:t>
      </w:r>
      <w:r w:rsidR="007B0D33" w:rsidRPr="000010ED">
        <w:rPr>
          <w:rFonts w:ascii="Times New Roman" w:hAnsi="Times New Roman" w:cs="Times New Roman"/>
          <w:sz w:val="28"/>
          <w:szCs w:val="28"/>
          <w:lang w:val="en-GB"/>
        </w:rPr>
        <w:t>Jobs</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for</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life</w:t>
      </w:r>
      <w:r w:rsidR="00976B48">
        <w:rPr>
          <w:rFonts w:ascii="Times New Roman" w:hAnsi="Times New Roman" w:cs="Times New Roman"/>
          <w:sz w:val="28"/>
          <w:szCs w:val="28"/>
        </w:rPr>
        <w:t>»</w:t>
      </w:r>
      <w:r w:rsidR="007B0D33" w:rsidRPr="007B0D33">
        <w:rPr>
          <w:rFonts w:ascii="Times New Roman" w:hAnsi="Times New Roman" w:cs="Times New Roman"/>
          <w:sz w:val="28"/>
          <w:szCs w:val="28"/>
        </w:rPr>
        <w:t xml:space="preserve"> </w:t>
      </w:r>
      <w:r w:rsidR="007B0D33">
        <w:rPr>
          <w:rFonts w:ascii="Times New Roman" w:hAnsi="Times New Roman" w:cs="Times New Roman"/>
          <w:sz w:val="28"/>
          <w:szCs w:val="28"/>
        </w:rPr>
        <w:t xml:space="preserve">представлено наступні граматичні структури в такому порядку: пряма та непряма мова; умовні стани дієслова; підрядні речення; використання </w:t>
      </w:r>
      <w:r w:rsidR="007B0D33" w:rsidRPr="000010ED">
        <w:rPr>
          <w:rFonts w:ascii="Times New Roman" w:hAnsi="Times New Roman" w:cs="Times New Roman"/>
          <w:sz w:val="28"/>
          <w:szCs w:val="28"/>
          <w:lang w:val="en-GB"/>
        </w:rPr>
        <w:t>until</w:t>
      </w:r>
      <w:r w:rsidR="007B0D33" w:rsidRPr="0021384B">
        <w:rPr>
          <w:rFonts w:ascii="Times New Roman" w:hAnsi="Times New Roman" w:cs="Times New Roman"/>
          <w:sz w:val="28"/>
          <w:szCs w:val="28"/>
        </w:rPr>
        <w:t xml:space="preserve">, </w:t>
      </w:r>
      <w:r w:rsidR="007B0D33" w:rsidRPr="000010ED">
        <w:rPr>
          <w:rFonts w:ascii="Times New Roman" w:hAnsi="Times New Roman" w:cs="Times New Roman"/>
          <w:sz w:val="28"/>
          <w:szCs w:val="28"/>
          <w:lang w:val="en-GB"/>
        </w:rPr>
        <w:t>till</w:t>
      </w:r>
      <w:r w:rsidR="007B0D33" w:rsidRPr="007B0D33">
        <w:rPr>
          <w:rFonts w:ascii="Times New Roman" w:hAnsi="Times New Roman" w:cs="Times New Roman"/>
          <w:sz w:val="28"/>
          <w:szCs w:val="28"/>
        </w:rPr>
        <w:t xml:space="preserve"> </w:t>
      </w:r>
      <w:r w:rsidR="007B0D33">
        <w:rPr>
          <w:rFonts w:ascii="Times New Roman" w:hAnsi="Times New Roman" w:cs="Times New Roman"/>
          <w:sz w:val="28"/>
          <w:szCs w:val="28"/>
        </w:rPr>
        <w:t xml:space="preserve">та </w:t>
      </w:r>
      <w:r w:rsidR="007B0D33" w:rsidRPr="000010ED">
        <w:rPr>
          <w:rFonts w:ascii="Times New Roman" w:hAnsi="Times New Roman" w:cs="Times New Roman"/>
          <w:sz w:val="28"/>
          <w:szCs w:val="28"/>
          <w:lang w:val="en-GB"/>
        </w:rPr>
        <w:t>when</w:t>
      </w:r>
      <w:r w:rsidR="007B0D33" w:rsidRPr="0021384B">
        <w:rPr>
          <w:rFonts w:ascii="Times New Roman" w:hAnsi="Times New Roman" w:cs="Times New Roman"/>
          <w:sz w:val="28"/>
          <w:szCs w:val="28"/>
        </w:rPr>
        <w:t>;</w:t>
      </w:r>
      <w:r w:rsidR="007B0D33">
        <w:rPr>
          <w:rFonts w:ascii="Times New Roman" w:hAnsi="Times New Roman" w:cs="Times New Roman"/>
          <w:sz w:val="28"/>
          <w:szCs w:val="28"/>
        </w:rPr>
        <w:t xml:space="preserve"> узгодження часів (</w:t>
      </w:r>
      <w:r w:rsidR="007B0D33" w:rsidRPr="007B0D33">
        <w:rPr>
          <w:rFonts w:ascii="Times New Roman" w:hAnsi="Times New Roman" w:cs="Times New Roman"/>
          <w:sz w:val="28"/>
          <w:szCs w:val="28"/>
        </w:rPr>
        <w:t>Буренко В.М., 2019</w:t>
      </w:r>
      <w:r w:rsidR="007B0D33">
        <w:rPr>
          <w:rFonts w:ascii="Times New Roman" w:hAnsi="Times New Roman" w:cs="Times New Roman"/>
          <w:sz w:val="28"/>
          <w:szCs w:val="28"/>
        </w:rPr>
        <w:t>).</w:t>
      </w:r>
    </w:p>
    <w:p w14:paraId="67E0E3D1" w14:textId="77777777" w:rsidR="00B40BDA" w:rsidRDefault="003045E4" w:rsidP="007265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Успішність засвоєння вище перелічених граматичних тем можна </w:t>
      </w:r>
      <w:r w:rsidR="004F4DF4">
        <w:rPr>
          <w:rFonts w:ascii="Times New Roman" w:hAnsi="Times New Roman" w:cs="Times New Roman"/>
          <w:sz w:val="28"/>
          <w:szCs w:val="28"/>
        </w:rPr>
        <w:t xml:space="preserve">перевірити </w:t>
      </w:r>
      <w:r w:rsidR="00976B48">
        <w:rPr>
          <w:rFonts w:ascii="Times New Roman" w:hAnsi="Times New Roman" w:cs="Times New Roman"/>
          <w:sz w:val="28"/>
          <w:szCs w:val="28"/>
        </w:rPr>
        <w:t>під час Зовнішнього незалежного о</w:t>
      </w:r>
      <w:r>
        <w:rPr>
          <w:rFonts w:ascii="Times New Roman" w:hAnsi="Times New Roman" w:cs="Times New Roman"/>
          <w:sz w:val="28"/>
          <w:szCs w:val="28"/>
        </w:rPr>
        <w:t xml:space="preserve">цінювання. Граматика в даному тесті перевіряється не прямо, а за допомогою блоку завдань </w:t>
      </w:r>
      <w:r w:rsidRPr="000010ED">
        <w:rPr>
          <w:rFonts w:ascii="Times New Roman" w:hAnsi="Times New Roman" w:cs="Times New Roman"/>
          <w:sz w:val="28"/>
          <w:szCs w:val="28"/>
          <w:lang w:val="en-GB"/>
        </w:rPr>
        <w:t>Use</w:t>
      </w:r>
      <w:r w:rsidRPr="0021384B">
        <w:rPr>
          <w:rFonts w:ascii="Times New Roman" w:hAnsi="Times New Roman" w:cs="Times New Roman"/>
          <w:sz w:val="28"/>
          <w:szCs w:val="28"/>
          <w:lang w:val="ru-RU"/>
        </w:rPr>
        <w:t xml:space="preserve"> </w:t>
      </w:r>
      <w:r w:rsidRPr="000010ED">
        <w:rPr>
          <w:rFonts w:ascii="Times New Roman" w:hAnsi="Times New Roman" w:cs="Times New Roman"/>
          <w:sz w:val="28"/>
          <w:szCs w:val="28"/>
          <w:lang w:val="en-GB"/>
        </w:rPr>
        <w:t>of</w:t>
      </w:r>
      <w:r w:rsidRPr="0021384B">
        <w:rPr>
          <w:rFonts w:ascii="Times New Roman" w:hAnsi="Times New Roman" w:cs="Times New Roman"/>
          <w:sz w:val="28"/>
          <w:szCs w:val="28"/>
          <w:lang w:val="ru-RU"/>
        </w:rPr>
        <w:t xml:space="preserve"> </w:t>
      </w:r>
      <w:r w:rsidRPr="000010ED">
        <w:rPr>
          <w:rFonts w:ascii="Times New Roman" w:hAnsi="Times New Roman" w:cs="Times New Roman"/>
          <w:sz w:val="28"/>
          <w:szCs w:val="28"/>
          <w:lang w:val="en-GB"/>
        </w:rPr>
        <w:t>English</w:t>
      </w:r>
      <w:r>
        <w:rPr>
          <w:rFonts w:ascii="Times New Roman" w:hAnsi="Times New Roman" w:cs="Times New Roman"/>
          <w:sz w:val="28"/>
          <w:szCs w:val="28"/>
        </w:rPr>
        <w:t>. Зазвичай</w:t>
      </w:r>
      <w:r w:rsidR="007265E4">
        <w:rPr>
          <w:rFonts w:ascii="Times New Roman" w:hAnsi="Times New Roman" w:cs="Times New Roman"/>
          <w:sz w:val="28"/>
          <w:szCs w:val="28"/>
        </w:rPr>
        <w:t>,</w:t>
      </w:r>
      <w:r>
        <w:rPr>
          <w:rFonts w:ascii="Times New Roman" w:hAnsi="Times New Roman" w:cs="Times New Roman"/>
          <w:sz w:val="28"/>
          <w:szCs w:val="28"/>
        </w:rPr>
        <w:t xml:space="preserve"> це завдання з вибором однієї правильної відповіді, які фокусуються на різних граматичних структурах. Таким чином, </w:t>
      </w:r>
    </w:p>
    <w:p w14:paraId="028C4826" w14:textId="2765B95E" w:rsidR="00B40BDA" w:rsidRPr="00B40BDA" w:rsidRDefault="000010ED" w:rsidP="0010547F">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3045E4" w:rsidRPr="00B40BDA">
        <w:rPr>
          <w:rFonts w:ascii="Times New Roman" w:hAnsi="Times New Roman" w:cs="Times New Roman"/>
          <w:sz w:val="28"/>
          <w:szCs w:val="28"/>
        </w:rPr>
        <w:t>очинаючи з 2009 року, основними структурами включеними в</w:t>
      </w:r>
      <w:r w:rsidR="0080193C" w:rsidRPr="00B40BDA">
        <w:rPr>
          <w:rFonts w:ascii="Times New Roman" w:hAnsi="Times New Roman" w:cs="Times New Roman"/>
          <w:sz w:val="28"/>
          <w:szCs w:val="28"/>
        </w:rPr>
        <w:t xml:space="preserve"> тест були: присвійний відмінок; допоміжні дієслова; прийменники;</w:t>
      </w:r>
      <w:r w:rsidR="00B40BDA">
        <w:rPr>
          <w:rFonts w:ascii="Times New Roman" w:hAnsi="Times New Roman" w:cs="Times New Roman"/>
          <w:sz w:val="28"/>
          <w:szCs w:val="28"/>
        </w:rPr>
        <w:t xml:space="preserve"> часові форми дієслова</w:t>
      </w:r>
      <w:r w:rsidR="003045E4" w:rsidRPr="00B40BDA">
        <w:rPr>
          <w:rFonts w:ascii="Times New Roman" w:hAnsi="Times New Roman" w:cs="Times New Roman"/>
          <w:sz w:val="28"/>
          <w:szCs w:val="28"/>
        </w:rPr>
        <w:t xml:space="preserve">. </w:t>
      </w:r>
    </w:p>
    <w:p w14:paraId="7287320E" w14:textId="6A6FC111" w:rsidR="00B40BDA" w:rsidRPr="00B40BDA" w:rsidRDefault="003045E4" w:rsidP="0010547F">
      <w:pPr>
        <w:pStyle w:val="a3"/>
        <w:numPr>
          <w:ilvl w:val="0"/>
          <w:numId w:val="30"/>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 xml:space="preserve">У 2011 році до цього переліку було додано </w:t>
      </w:r>
      <w:r w:rsidR="0080193C" w:rsidRPr="00B40BDA">
        <w:rPr>
          <w:rFonts w:ascii="Times New Roman" w:hAnsi="Times New Roman" w:cs="Times New Roman"/>
          <w:sz w:val="28"/>
          <w:szCs w:val="28"/>
        </w:rPr>
        <w:t>ступені порівняння прикметників;</w:t>
      </w:r>
      <w:r w:rsidR="00B40BDA">
        <w:rPr>
          <w:rFonts w:ascii="Times New Roman" w:hAnsi="Times New Roman" w:cs="Times New Roman"/>
          <w:sz w:val="28"/>
          <w:szCs w:val="28"/>
        </w:rPr>
        <w:t xml:space="preserve"> герундій та інфінітиви</w:t>
      </w:r>
      <w:r w:rsidRPr="00B40BDA">
        <w:rPr>
          <w:rFonts w:ascii="Times New Roman" w:hAnsi="Times New Roman" w:cs="Times New Roman"/>
          <w:sz w:val="28"/>
          <w:szCs w:val="28"/>
        </w:rPr>
        <w:t xml:space="preserve">. </w:t>
      </w:r>
    </w:p>
    <w:p w14:paraId="3693E8A1" w14:textId="72D8573F" w:rsidR="00B40BDA" w:rsidRPr="00B40BDA" w:rsidRDefault="003045E4" w:rsidP="0010547F">
      <w:pPr>
        <w:pStyle w:val="a3"/>
        <w:numPr>
          <w:ilvl w:val="0"/>
          <w:numId w:val="30"/>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З 2013 року у тесті також перевіряється правиль</w:t>
      </w:r>
      <w:r w:rsidR="00B40BDA">
        <w:rPr>
          <w:rFonts w:ascii="Times New Roman" w:hAnsi="Times New Roman" w:cs="Times New Roman"/>
          <w:sz w:val="28"/>
          <w:szCs w:val="28"/>
        </w:rPr>
        <w:t>ність використання числівників</w:t>
      </w:r>
      <w:r w:rsidRPr="00B40BDA">
        <w:rPr>
          <w:rFonts w:ascii="Times New Roman" w:hAnsi="Times New Roman" w:cs="Times New Roman"/>
          <w:sz w:val="28"/>
          <w:szCs w:val="28"/>
        </w:rPr>
        <w:t xml:space="preserve">. </w:t>
      </w:r>
    </w:p>
    <w:p w14:paraId="17B191D7" w14:textId="68E453BA" w:rsidR="00B40BDA" w:rsidRPr="00B40BDA" w:rsidRDefault="003045E4" w:rsidP="0010547F">
      <w:pPr>
        <w:pStyle w:val="a3"/>
        <w:numPr>
          <w:ilvl w:val="0"/>
          <w:numId w:val="30"/>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 xml:space="preserve">Також, у 2014-2015 роках, до переліку граматичних тем було додано </w:t>
      </w:r>
      <w:r w:rsidR="007265E4" w:rsidRPr="00B40BDA">
        <w:rPr>
          <w:rFonts w:ascii="Times New Roman" w:hAnsi="Times New Roman" w:cs="Times New Roman"/>
          <w:sz w:val="28"/>
          <w:szCs w:val="28"/>
        </w:rPr>
        <w:t>пасивний ст</w:t>
      </w:r>
      <w:r w:rsidR="00B40BDA">
        <w:rPr>
          <w:rFonts w:ascii="Times New Roman" w:hAnsi="Times New Roman" w:cs="Times New Roman"/>
          <w:sz w:val="28"/>
          <w:szCs w:val="28"/>
        </w:rPr>
        <w:t>ан дієслова та артиклі</w:t>
      </w:r>
      <w:r w:rsidR="007265E4" w:rsidRPr="00B40BDA">
        <w:rPr>
          <w:rFonts w:ascii="Times New Roman" w:hAnsi="Times New Roman" w:cs="Times New Roman"/>
          <w:sz w:val="28"/>
          <w:szCs w:val="28"/>
        </w:rPr>
        <w:t xml:space="preserve">. </w:t>
      </w:r>
    </w:p>
    <w:p w14:paraId="06BA3EB6" w14:textId="344903A9" w:rsidR="00B40BDA" w:rsidRPr="00B40BDA" w:rsidRDefault="007265E4" w:rsidP="0010547F">
      <w:pPr>
        <w:pStyle w:val="a3"/>
        <w:numPr>
          <w:ilvl w:val="0"/>
          <w:numId w:val="30"/>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У 2016 році у завданн</w:t>
      </w:r>
      <w:r w:rsidR="00B40BDA">
        <w:rPr>
          <w:rFonts w:ascii="Times New Roman" w:hAnsi="Times New Roman" w:cs="Times New Roman"/>
          <w:sz w:val="28"/>
          <w:szCs w:val="28"/>
        </w:rPr>
        <w:t>ях з’явилися модальні дієслова</w:t>
      </w:r>
      <w:r w:rsidRPr="00B40BDA">
        <w:rPr>
          <w:rFonts w:ascii="Times New Roman" w:hAnsi="Times New Roman" w:cs="Times New Roman"/>
          <w:sz w:val="28"/>
          <w:szCs w:val="28"/>
        </w:rPr>
        <w:t xml:space="preserve">. </w:t>
      </w:r>
    </w:p>
    <w:p w14:paraId="028835F0" w14:textId="41363413" w:rsidR="007265E4" w:rsidRPr="00B40BDA" w:rsidRDefault="007265E4" w:rsidP="0010547F">
      <w:pPr>
        <w:pStyle w:val="a3"/>
        <w:numPr>
          <w:ilvl w:val="0"/>
          <w:numId w:val="30"/>
        </w:numPr>
        <w:spacing w:after="0" w:line="360" w:lineRule="auto"/>
        <w:jc w:val="both"/>
        <w:rPr>
          <w:rFonts w:ascii="Times New Roman" w:hAnsi="Times New Roman" w:cs="Times New Roman"/>
          <w:sz w:val="28"/>
          <w:szCs w:val="28"/>
        </w:rPr>
      </w:pPr>
      <w:r w:rsidRPr="00B40BDA">
        <w:rPr>
          <w:rFonts w:ascii="Times New Roman" w:hAnsi="Times New Roman" w:cs="Times New Roman"/>
          <w:sz w:val="28"/>
          <w:szCs w:val="28"/>
        </w:rPr>
        <w:t xml:space="preserve">З 2018 року кількість завдань в ЗНО збільшилася, додалися порівняльні конструкції з </w:t>
      </w:r>
      <w:r w:rsidRPr="000010ED">
        <w:rPr>
          <w:rFonts w:ascii="Times New Roman" w:hAnsi="Times New Roman" w:cs="Times New Roman"/>
          <w:sz w:val="28"/>
          <w:szCs w:val="28"/>
          <w:lang w:val="en-GB"/>
        </w:rPr>
        <w:t>as</w:t>
      </w:r>
      <w:r w:rsidRPr="0021384B">
        <w:rPr>
          <w:rFonts w:ascii="Times New Roman" w:hAnsi="Times New Roman" w:cs="Times New Roman"/>
          <w:sz w:val="28"/>
          <w:szCs w:val="28"/>
        </w:rPr>
        <w:t>,</w:t>
      </w:r>
      <w:r w:rsidRPr="00B40BDA">
        <w:rPr>
          <w:rFonts w:ascii="Times New Roman" w:hAnsi="Times New Roman" w:cs="Times New Roman"/>
          <w:sz w:val="28"/>
          <w:szCs w:val="28"/>
        </w:rPr>
        <w:t xml:space="preserve"> а</w:t>
      </w:r>
      <w:r w:rsidR="006A227A">
        <w:rPr>
          <w:rFonts w:ascii="Times New Roman" w:hAnsi="Times New Roman" w:cs="Times New Roman"/>
          <w:sz w:val="28"/>
          <w:szCs w:val="28"/>
        </w:rPr>
        <w:t xml:space="preserve"> також </w:t>
      </w:r>
      <w:r w:rsidR="006A227A" w:rsidRPr="000010ED">
        <w:rPr>
          <w:rFonts w:ascii="Times New Roman" w:hAnsi="Times New Roman" w:cs="Times New Roman"/>
          <w:sz w:val="28"/>
          <w:szCs w:val="28"/>
          <w:lang w:val="en-GB"/>
        </w:rPr>
        <w:t>other</w:t>
      </w:r>
      <w:r w:rsidR="006A227A" w:rsidRPr="0021384B">
        <w:rPr>
          <w:rFonts w:ascii="Times New Roman" w:hAnsi="Times New Roman" w:cs="Times New Roman"/>
          <w:sz w:val="28"/>
          <w:szCs w:val="28"/>
        </w:rPr>
        <w:t>/</w:t>
      </w:r>
      <w:r w:rsidR="006A227A" w:rsidRPr="000010ED">
        <w:rPr>
          <w:rFonts w:ascii="Times New Roman" w:hAnsi="Times New Roman" w:cs="Times New Roman"/>
          <w:sz w:val="28"/>
          <w:szCs w:val="28"/>
          <w:lang w:val="en-GB"/>
        </w:rPr>
        <w:t>another</w:t>
      </w:r>
      <w:r w:rsidR="006A227A">
        <w:rPr>
          <w:rFonts w:ascii="Times New Roman" w:hAnsi="Times New Roman" w:cs="Times New Roman"/>
          <w:sz w:val="28"/>
          <w:szCs w:val="28"/>
        </w:rPr>
        <w:t xml:space="preserve"> (Тести ЗНО</w:t>
      </w:r>
      <w:r w:rsidR="006A227A" w:rsidRPr="006A227A">
        <w:rPr>
          <w:rFonts w:ascii="Times New Roman" w:hAnsi="Times New Roman" w:cs="Times New Roman"/>
          <w:sz w:val="28"/>
          <w:szCs w:val="28"/>
        </w:rPr>
        <w:t>/</w:t>
      </w:r>
      <w:r w:rsidR="006A227A">
        <w:rPr>
          <w:rFonts w:ascii="Times New Roman" w:hAnsi="Times New Roman" w:cs="Times New Roman"/>
          <w:sz w:val="28"/>
          <w:szCs w:val="28"/>
        </w:rPr>
        <w:t>НМТ онлайн з англійської мови</w:t>
      </w:r>
      <w:r w:rsidRPr="00B40BDA">
        <w:rPr>
          <w:rFonts w:ascii="Times New Roman" w:hAnsi="Times New Roman" w:cs="Times New Roman"/>
          <w:sz w:val="28"/>
          <w:szCs w:val="28"/>
        </w:rPr>
        <w:t>).</w:t>
      </w:r>
    </w:p>
    <w:p w14:paraId="0DD8006A" w14:textId="36D108AE" w:rsidR="004F1E87" w:rsidRDefault="000B3E67" w:rsidP="007265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Згадуючи імплементацію знань в практику реального використання мови в спілкуванні, варто згадати класифікацію рівнів CEFR</w:t>
      </w:r>
      <w:r w:rsidR="000F3314">
        <w:rPr>
          <w:rFonts w:ascii="Times New Roman" w:hAnsi="Times New Roman" w:cs="Times New Roman"/>
          <w:sz w:val="28"/>
          <w:szCs w:val="28"/>
        </w:rPr>
        <w:t>. Згідно з нею</w:t>
      </w:r>
      <w:r>
        <w:rPr>
          <w:rFonts w:ascii="Times New Roman" w:hAnsi="Times New Roman" w:cs="Times New Roman"/>
          <w:sz w:val="28"/>
          <w:szCs w:val="28"/>
        </w:rPr>
        <w:t>, маючи рів</w:t>
      </w:r>
      <w:r w:rsidR="00B84DB4">
        <w:rPr>
          <w:rFonts w:ascii="Times New Roman" w:hAnsi="Times New Roman" w:cs="Times New Roman"/>
          <w:sz w:val="28"/>
          <w:szCs w:val="28"/>
        </w:rPr>
        <w:t>ень В1</w:t>
      </w:r>
      <w:r w:rsidR="000F3314">
        <w:rPr>
          <w:rFonts w:ascii="Times New Roman" w:hAnsi="Times New Roman" w:cs="Times New Roman"/>
          <w:sz w:val="28"/>
          <w:szCs w:val="28"/>
        </w:rPr>
        <w:t>,</w:t>
      </w:r>
      <w:r w:rsidR="002F4D14">
        <w:rPr>
          <w:rFonts w:ascii="Times New Roman" w:hAnsi="Times New Roman" w:cs="Times New Roman"/>
          <w:sz w:val="28"/>
          <w:szCs w:val="28"/>
        </w:rPr>
        <w:t xml:space="preserve"> учні мають </w:t>
      </w:r>
      <w:r w:rsidR="004F4DF4">
        <w:rPr>
          <w:rFonts w:ascii="Times New Roman" w:hAnsi="Times New Roman" w:cs="Times New Roman"/>
          <w:sz w:val="28"/>
          <w:szCs w:val="28"/>
        </w:rPr>
        <w:t>використовувати відомі їм граматичні структури в тих лексичних ситуаціях, які для них є знайомими</w:t>
      </w:r>
      <w:r w:rsidR="000F3314">
        <w:rPr>
          <w:rFonts w:ascii="Times New Roman" w:hAnsi="Times New Roman" w:cs="Times New Roman"/>
          <w:sz w:val="28"/>
          <w:szCs w:val="28"/>
        </w:rPr>
        <w:t xml:space="preserve"> в досить вільній формі</w:t>
      </w:r>
      <w:r w:rsidR="002F4D14">
        <w:rPr>
          <w:rFonts w:ascii="Times New Roman" w:hAnsi="Times New Roman" w:cs="Times New Roman"/>
          <w:sz w:val="28"/>
          <w:szCs w:val="28"/>
        </w:rPr>
        <w:t xml:space="preserve">. </w:t>
      </w:r>
      <w:r w:rsidR="000F3314">
        <w:rPr>
          <w:rFonts w:ascii="Times New Roman" w:hAnsi="Times New Roman" w:cs="Times New Roman"/>
          <w:sz w:val="28"/>
          <w:szCs w:val="28"/>
        </w:rPr>
        <w:t xml:space="preserve">Учень може робити граматичні помилки, але вони мають не сильно впливати на зрозумілість сказаного </w:t>
      </w:r>
      <w:r w:rsidR="000F3314" w:rsidRPr="000F3314">
        <w:rPr>
          <w:rFonts w:ascii="Times New Roman" w:hAnsi="Times New Roman" w:cs="Times New Roman"/>
          <w:sz w:val="28"/>
          <w:szCs w:val="28"/>
        </w:rPr>
        <w:t>(CEFR)</w:t>
      </w:r>
      <w:r w:rsidR="000F3314">
        <w:rPr>
          <w:rFonts w:ascii="Times New Roman" w:hAnsi="Times New Roman" w:cs="Times New Roman"/>
          <w:sz w:val="28"/>
          <w:szCs w:val="28"/>
        </w:rPr>
        <w:t xml:space="preserve">. </w:t>
      </w:r>
      <w:r w:rsidR="002F4D14">
        <w:rPr>
          <w:rFonts w:ascii="Times New Roman" w:hAnsi="Times New Roman" w:cs="Times New Roman"/>
          <w:sz w:val="28"/>
          <w:szCs w:val="28"/>
        </w:rPr>
        <w:t>Перелік граматичних тем, згідно з CEFR</w:t>
      </w:r>
      <w:r w:rsidR="000F3314">
        <w:rPr>
          <w:rFonts w:ascii="Times New Roman" w:hAnsi="Times New Roman" w:cs="Times New Roman"/>
          <w:sz w:val="28"/>
          <w:szCs w:val="28"/>
        </w:rPr>
        <w:t>,</w:t>
      </w:r>
      <w:r w:rsidR="008A7635">
        <w:rPr>
          <w:rFonts w:ascii="Times New Roman" w:hAnsi="Times New Roman" w:cs="Times New Roman"/>
          <w:sz w:val="28"/>
          <w:szCs w:val="28"/>
        </w:rPr>
        <w:t xml:space="preserve"> містить</w:t>
      </w:r>
      <w:r w:rsidR="000F3314">
        <w:rPr>
          <w:rFonts w:ascii="Times New Roman" w:hAnsi="Times New Roman" w:cs="Times New Roman"/>
          <w:sz w:val="28"/>
          <w:szCs w:val="28"/>
        </w:rPr>
        <w:t>:</w:t>
      </w:r>
    </w:p>
    <w:p w14:paraId="0032EC80" w14:textId="5D8AB8CD" w:rsidR="000F3314"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Порівняння використання теперішнього доконаного та минулого п</w:t>
      </w:r>
      <w:r w:rsidR="00094462">
        <w:rPr>
          <w:rFonts w:ascii="Times New Roman" w:hAnsi="Times New Roman" w:cs="Times New Roman"/>
          <w:sz w:val="28"/>
          <w:szCs w:val="28"/>
        </w:rPr>
        <w:t>ростого часових форм дієслова;</w:t>
      </w:r>
    </w:p>
    <w:p w14:paraId="71F74F44" w14:textId="496A9351"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минулого п</w:t>
      </w:r>
      <w:r w:rsidR="00094462">
        <w:rPr>
          <w:rFonts w:ascii="Times New Roman" w:hAnsi="Times New Roman" w:cs="Times New Roman"/>
          <w:sz w:val="28"/>
          <w:szCs w:val="28"/>
        </w:rPr>
        <w:t>родовженого часу;</w:t>
      </w:r>
    </w:p>
    <w:p w14:paraId="598CA606" w14:textId="39AD095A"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минулого д</w:t>
      </w:r>
      <w:r w:rsidR="00094462">
        <w:rPr>
          <w:rFonts w:ascii="Times New Roman" w:hAnsi="Times New Roman" w:cs="Times New Roman"/>
          <w:sz w:val="28"/>
          <w:szCs w:val="28"/>
        </w:rPr>
        <w:t>оконаного часу;</w:t>
      </w:r>
    </w:p>
    <w:p w14:paraId="28DC395C" w14:textId="3BCB3EAE"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порівняльне використання теперішнього продовженого та т</w:t>
      </w:r>
      <w:r w:rsidR="00094462">
        <w:rPr>
          <w:rFonts w:ascii="Times New Roman" w:hAnsi="Times New Roman" w:cs="Times New Roman"/>
          <w:sz w:val="28"/>
          <w:szCs w:val="28"/>
        </w:rPr>
        <w:t>еперішнього просто часових форм дієслова;</w:t>
      </w:r>
    </w:p>
    <w:p w14:paraId="1F1CF226" w14:textId="2CC486AF"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094462">
        <w:rPr>
          <w:rFonts w:ascii="Times New Roman" w:hAnsi="Times New Roman" w:cs="Times New Roman"/>
          <w:sz w:val="28"/>
          <w:szCs w:val="28"/>
        </w:rPr>
        <w:t xml:space="preserve">орівняльне </w:t>
      </w:r>
      <w:r>
        <w:rPr>
          <w:rFonts w:ascii="Times New Roman" w:hAnsi="Times New Roman" w:cs="Times New Roman"/>
          <w:sz w:val="28"/>
          <w:szCs w:val="28"/>
        </w:rPr>
        <w:t>використання минулого простого та</w:t>
      </w:r>
      <w:r w:rsidR="00920087">
        <w:rPr>
          <w:rFonts w:ascii="Times New Roman" w:hAnsi="Times New Roman" w:cs="Times New Roman"/>
          <w:sz w:val="28"/>
          <w:szCs w:val="28"/>
        </w:rPr>
        <w:t xml:space="preserve"> минулого п</w:t>
      </w:r>
      <w:r w:rsidR="00094462">
        <w:rPr>
          <w:rFonts w:ascii="Times New Roman" w:hAnsi="Times New Roman" w:cs="Times New Roman"/>
          <w:sz w:val="28"/>
          <w:szCs w:val="28"/>
        </w:rPr>
        <w:t>родовженого часів;</w:t>
      </w:r>
    </w:p>
    <w:p w14:paraId="10122522" w14:textId="20E7B04E"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094462">
        <w:rPr>
          <w:rFonts w:ascii="Times New Roman" w:hAnsi="Times New Roman" w:cs="Times New Roman"/>
          <w:sz w:val="28"/>
          <w:szCs w:val="28"/>
        </w:rPr>
        <w:t>айпоширеніші модальні дієслова та їх функції;</w:t>
      </w:r>
    </w:p>
    <w:p w14:paraId="285DAE35" w14:textId="06B26D9A" w:rsidR="00094462"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094462">
        <w:rPr>
          <w:rFonts w:ascii="Times New Roman" w:hAnsi="Times New Roman" w:cs="Times New Roman"/>
          <w:sz w:val="28"/>
          <w:szCs w:val="28"/>
        </w:rPr>
        <w:t>живання прийменників після прикметників та дієслів;</w:t>
      </w:r>
    </w:p>
    <w:p w14:paraId="2B7504AE" w14:textId="5C7D0386"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6A048C">
        <w:rPr>
          <w:rFonts w:ascii="Times New Roman" w:hAnsi="Times New Roman" w:cs="Times New Roman"/>
          <w:sz w:val="28"/>
          <w:szCs w:val="28"/>
        </w:rPr>
        <w:t>икористання неозначених займенників;</w:t>
      </w:r>
    </w:p>
    <w:p w14:paraId="0D7652B4" w14:textId="74FA5C65"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6A048C">
        <w:rPr>
          <w:rFonts w:ascii="Times New Roman" w:hAnsi="Times New Roman" w:cs="Times New Roman"/>
          <w:sz w:val="28"/>
          <w:szCs w:val="28"/>
        </w:rPr>
        <w:t xml:space="preserve">тупені порівняння </w:t>
      </w:r>
      <w:r w:rsidR="00464974">
        <w:rPr>
          <w:rFonts w:ascii="Times New Roman" w:hAnsi="Times New Roman" w:cs="Times New Roman"/>
          <w:sz w:val="28"/>
          <w:szCs w:val="28"/>
        </w:rPr>
        <w:t xml:space="preserve">неправильних </w:t>
      </w:r>
      <w:r w:rsidR="006A048C">
        <w:rPr>
          <w:rFonts w:ascii="Times New Roman" w:hAnsi="Times New Roman" w:cs="Times New Roman"/>
          <w:sz w:val="28"/>
          <w:szCs w:val="28"/>
        </w:rPr>
        <w:t>прикметників;</w:t>
      </w:r>
    </w:p>
    <w:p w14:paraId="25536414" w14:textId="37284B82"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6A048C">
        <w:rPr>
          <w:rFonts w:ascii="Times New Roman" w:hAnsi="Times New Roman" w:cs="Times New Roman"/>
          <w:sz w:val="28"/>
          <w:szCs w:val="28"/>
        </w:rPr>
        <w:t>икористання інфінітивів;</w:t>
      </w:r>
    </w:p>
    <w:p w14:paraId="1B9EE118" w14:textId="5C301A09"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A048C">
        <w:rPr>
          <w:rFonts w:ascii="Times New Roman" w:hAnsi="Times New Roman" w:cs="Times New Roman"/>
          <w:sz w:val="28"/>
          <w:szCs w:val="28"/>
        </w:rPr>
        <w:t>рийменники місця, часу та напрямку;</w:t>
      </w:r>
    </w:p>
    <w:p w14:paraId="6E3D0FCF" w14:textId="33BE78E3"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6A048C">
        <w:rPr>
          <w:rFonts w:ascii="Times New Roman" w:hAnsi="Times New Roman" w:cs="Times New Roman"/>
          <w:sz w:val="28"/>
          <w:szCs w:val="28"/>
        </w:rPr>
        <w:t>икористання присвійних займенників;</w:t>
      </w:r>
    </w:p>
    <w:p w14:paraId="7017BB4A" w14:textId="39BFA222"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A048C">
        <w:rPr>
          <w:rFonts w:ascii="Times New Roman" w:hAnsi="Times New Roman" w:cs="Times New Roman"/>
          <w:sz w:val="28"/>
          <w:szCs w:val="28"/>
        </w:rPr>
        <w:t>рисвійний відмінок іменників;</w:t>
      </w:r>
    </w:p>
    <w:p w14:paraId="1477FEF3" w14:textId="7EEB1B74"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6A048C">
        <w:rPr>
          <w:rFonts w:ascii="Times New Roman" w:hAnsi="Times New Roman" w:cs="Times New Roman"/>
          <w:sz w:val="28"/>
          <w:szCs w:val="28"/>
        </w:rPr>
        <w:t>менник у функції прикметника;</w:t>
      </w:r>
    </w:p>
    <w:p w14:paraId="2C013755" w14:textId="7BA75157" w:rsidR="006A048C"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A048C">
        <w:rPr>
          <w:rFonts w:ascii="Times New Roman" w:hAnsi="Times New Roman" w:cs="Times New Roman"/>
          <w:sz w:val="28"/>
          <w:szCs w:val="28"/>
        </w:rPr>
        <w:t>орядкові та кількісні числівники;</w:t>
      </w:r>
    </w:p>
    <w:p w14:paraId="78250C91" w14:textId="339885AE" w:rsidR="006A048C" w:rsidRPr="002B141D" w:rsidRDefault="0080193C" w:rsidP="00602C8C">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6A048C">
        <w:rPr>
          <w:rFonts w:ascii="Times New Roman" w:hAnsi="Times New Roman" w:cs="Times New Roman"/>
          <w:sz w:val="28"/>
          <w:szCs w:val="28"/>
        </w:rPr>
        <w:t xml:space="preserve">творення прикметників, </w:t>
      </w:r>
      <w:r w:rsidR="00B40BDA">
        <w:rPr>
          <w:rFonts w:ascii="Times New Roman" w:hAnsi="Times New Roman" w:cs="Times New Roman"/>
          <w:sz w:val="28"/>
          <w:szCs w:val="28"/>
        </w:rPr>
        <w:t xml:space="preserve">використовуючи інші </w:t>
      </w:r>
      <w:r w:rsidR="00B40BDA" w:rsidRPr="002B141D">
        <w:rPr>
          <w:rFonts w:ascii="Times New Roman" w:hAnsi="Times New Roman" w:cs="Times New Roman"/>
          <w:sz w:val="28"/>
          <w:szCs w:val="28"/>
        </w:rPr>
        <w:t>частини мови</w:t>
      </w:r>
      <w:r w:rsidR="006A048C" w:rsidRPr="002B141D">
        <w:rPr>
          <w:rFonts w:ascii="Times New Roman" w:hAnsi="Times New Roman" w:cs="Times New Roman"/>
          <w:sz w:val="28"/>
          <w:szCs w:val="28"/>
        </w:rPr>
        <w:t>;</w:t>
      </w:r>
    </w:p>
    <w:p w14:paraId="7C979A55" w14:textId="1AAA4D93" w:rsidR="006A048C" w:rsidRPr="002B141D" w:rsidRDefault="0080193C" w:rsidP="00602C8C">
      <w:pPr>
        <w:pStyle w:val="a3"/>
        <w:numPr>
          <w:ilvl w:val="0"/>
          <w:numId w:val="7"/>
        </w:numPr>
        <w:spacing w:after="0" w:line="360" w:lineRule="auto"/>
        <w:jc w:val="both"/>
        <w:rPr>
          <w:rFonts w:ascii="Times New Roman" w:hAnsi="Times New Roman" w:cs="Times New Roman"/>
          <w:sz w:val="28"/>
          <w:szCs w:val="28"/>
        </w:rPr>
      </w:pPr>
      <w:r w:rsidRPr="002B141D">
        <w:rPr>
          <w:rFonts w:ascii="Times New Roman" w:hAnsi="Times New Roman" w:cs="Times New Roman"/>
          <w:sz w:val="28"/>
          <w:szCs w:val="28"/>
        </w:rPr>
        <w:t>у</w:t>
      </w:r>
      <w:r w:rsidR="006A048C" w:rsidRPr="002B141D">
        <w:rPr>
          <w:rFonts w:ascii="Times New Roman" w:hAnsi="Times New Roman" w:cs="Times New Roman"/>
          <w:sz w:val="28"/>
          <w:szCs w:val="28"/>
        </w:rPr>
        <w:t>творення іменн</w:t>
      </w:r>
      <w:r w:rsidR="007D6A6E">
        <w:rPr>
          <w:rFonts w:ascii="Times New Roman" w:hAnsi="Times New Roman" w:cs="Times New Roman"/>
          <w:sz w:val="28"/>
          <w:szCs w:val="28"/>
        </w:rPr>
        <w:t>иків з інших частин мови (</w:t>
      </w:r>
      <w:r w:rsidR="007D6A6E">
        <w:rPr>
          <w:rFonts w:ascii="Times New Roman" w:hAnsi="Times New Roman" w:cs="Times New Roman"/>
          <w:sz w:val="28"/>
          <w:szCs w:val="28"/>
          <w:lang w:val="en-GB"/>
        </w:rPr>
        <w:t>CEFR</w:t>
      </w:r>
      <w:r w:rsidR="007D6A6E" w:rsidRPr="007D6A6E">
        <w:rPr>
          <w:rFonts w:ascii="Times New Roman" w:hAnsi="Times New Roman" w:cs="Times New Roman"/>
          <w:sz w:val="28"/>
          <w:szCs w:val="28"/>
        </w:rPr>
        <w:t xml:space="preserve"> </w:t>
      </w:r>
      <w:r w:rsidR="007D6A6E">
        <w:rPr>
          <w:rFonts w:ascii="Times New Roman" w:hAnsi="Times New Roman" w:cs="Times New Roman"/>
          <w:sz w:val="28"/>
          <w:szCs w:val="28"/>
          <w:lang w:val="en-GB"/>
        </w:rPr>
        <w:t>level</w:t>
      </w:r>
      <w:r w:rsidR="007D6A6E" w:rsidRPr="007D6A6E">
        <w:rPr>
          <w:rFonts w:ascii="Times New Roman" w:hAnsi="Times New Roman" w:cs="Times New Roman"/>
          <w:sz w:val="28"/>
          <w:szCs w:val="28"/>
        </w:rPr>
        <w:t xml:space="preserve"> </w:t>
      </w:r>
      <w:r w:rsidR="007D6A6E">
        <w:rPr>
          <w:rFonts w:ascii="Times New Roman" w:hAnsi="Times New Roman" w:cs="Times New Roman"/>
          <w:sz w:val="28"/>
          <w:szCs w:val="28"/>
          <w:lang w:val="en-GB"/>
        </w:rPr>
        <w:t>B</w:t>
      </w:r>
      <w:r w:rsidR="007D6A6E" w:rsidRPr="007D6A6E">
        <w:rPr>
          <w:rFonts w:ascii="Times New Roman" w:hAnsi="Times New Roman" w:cs="Times New Roman"/>
          <w:sz w:val="28"/>
          <w:szCs w:val="28"/>
        </w:rPr>
        <w:t xml:space="preserve">1 – </w:t>
      </w:r>
      <w:r w:rsidR="007D6A6E">
        <w:rPr>
          <w:rFonts w:ascii="Times New Roman" w:hAnsi="Times New Roman" w:cs="Times New Roman"/>
          <w:sz w:val="28"/>
          <w:szCs w:val="28"/>
          <w:lang w:val="en-GB"/>
        </w:rPr>
        <w:t>grammar</w:t>
      </w:r>
      <w:r w:rsidR="007D6A6E" w:rsidRPr="007D6A6E">
        <w:rPr>
          <w:rFonts w:ascii="Times New Roman" w:hAnsi="Times New Roman" w:cs="Times New Roman"/>
          <w:sz w:val="28"/>
          <w:szCs w:val="28"/>
        </w:rPr>
        <w:t xml:space="preserve"> </w:t>
      </w:r>
      <w:r w:rsidR="007D6A6E">
        <w:rPr>
          <w:rFonts w:ascii="Times New Roman" w:hAnsi="Times New Roman" w:cs="Times New Roman"/>
          <w:sz w:val="28"/>
          <w:szCs w:val="28"/>
          <w:lang w:val="en-GB"/>
        </w:rPr>
        <w:t>and</w:t>
      </w:r>
      <w:r w:rsidR="007D6A6E" w:rsidRPr="007D6A6E">
        <w:rPr>
          <w:rFonts w:ascii="Times New Roman" w:hAnsi="Times New Roman" w:cs="Times New Roman"/>
          <w:sz w:val="28"/>
          <w:szCs w:val="28"/>
        </w:rPr>
        <w:t xml:space="preserve"> </w:t>
      </w:r>
      <w:r w:rsidR="007D6A6E">
        <w:rPr>
          <w:rFonts w:ascii="Times New Roman" w:hAnsi="Times New Roman" w:cs="Times New Roman"/>
          <w:sz w:val="28"/>
          <w:szCs w:val="28"/>
          <w:lang w:val="en-GB"/>
        </w:rPr>
        <w:t>meaning</w:t>
      </w:r>
      <w:r w:rsidR="006A048C" w:rsidRPr="002B141D">
        <w:rPr>
          <w:rFonts w:ascii="Times New Roman" w:hAnsi="Times New Roman" w:cs="Times New Roman"/>
          <w:sz w:val="28"/>
          <w:szCs w:val="28"/>
        </w:rPr>
        <w:t>).</w:t>
      </w:r>
    </w:p>
    <w:p w14:paraId="7C57CAA2" w14:textId="440E1D24" w:rsidR="000E4342" w:rsidRPr="00532EF6" w:rsidRDefault="00916E8F" w:rsidP="000E434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з поданої вище інформації, можна зробити висновок, що в </w:t>
      </w:r>
      <w:r w:rsidR="007B0D33">
        <w:rPr>
          <w:rFonts w:ascii="Times New Roman" w:hAnsi="Times New Roman" w:cs="Times New Roman"/>
          <w:sz w:val="28"/>
          <w:szCs w:val="28"/>
        </w:rPr>
        <w:t>підручниках</w:t>
      </w:r>
      <w:r w:rsidR="00532EF6">
        <w:rPr>
          <w:rFonts w:ascii="Times New Roman" w:hAnsi="Times New Roman" w:cs="Times New Roman"/>
          <w:sz w:val="28"/>
          <w:szCs w:val="28"/>
        </w:rPr>
        <w:t>,</w:t>
      </w:r>
      <w:r w:rsidR="007B0D33">
        <w:rPr>
          <w:rFonts w:ascii="Times New Roman" w:hAnsi="Times New Roman" w:cs="Times New Roman"/>
          <w:sz w:val="28"/>
          <w:szCs w:val="28"/>
        </w:rPr>
        <w:t xml:space="preserve"> доступних для учнів старшої школи, граматика здебільшого представляється за допомогою </w:t>
      </w:r>
      <w:r w:rsidR="0080193C">
        <w:rPr>
          <w:rFonts w:ascii="Times New Roman" w:hAnsi="Times New Roman" w:cs="Times New Roman"/>
          <w:sz w:val="28"/>
          <w:szCs w:val="28"/>
        </w:rPr>
        <w:t xml:space="preserve">дедуктивного </w:t>
      </w:r>
      <w:r w:rsidR="007B0D33">
        <w:rPr>
          <w:rFonts w:ascii="Times New Roman" w:hAnsi="Times New Roman" w:cs="Times New Roman"/>
          <w:sz w:val="28"/>
          <w:szCs w:val="28"/>
        </w:rPr>
        <w:t>методу. Подальша практика структур відбувається за допомогою граматичних вправ</w:t>
      </w:r>
      <w:r w:rsidR="005339E2">
        <w:rPr>
          <w:rFonts w:ascii="Times New Roman" w:hAnsi="Times New Roman" w:cs="Times New Roman"/>
          <w:sz w:val="28"/>
          <w:szCs w:val="28"/>
        </w:rPr>
        <w:t>,</w:t>
      </w:r>
      <w:r w:rsidR="007B0D33">
        <w:rPr>
          <w:rFonts w:ascii="Times New Roman" w:hAnsi="Times New Roman" w:cs="Times New Roman"/>
          <w:sz w:val="28"/>
          <w:szCs w:val="28"/>
        </w:rPr>
        <w:t xml:space="preserve"> які є тісно пов’язаними із загальною темою, яка вивчається. При детальнішому огляді переліку структур поданому в навчальній програмі, та тих структур</w:t>
      </w:r>
      <w:r w:rsidR="005339E2">
        <w:rPr>
          <w:rFonts w:ascii="Times New Roman" w:hAnsi="Times New Roman" w:cs="Times New Roman"/>
          <w:sz w:val="28"/>
          <w:szCs w:val="28"/>
        </w:rPr>
        <w:t>,</w:t>
      </w:r>
      <w:r w:rsidR="007B0D33">
        <w:rPr>
          <w:rFonts w:ascii="Times New Roman" w:hAnsi="Times New Roman" w:cs="Times New Roman"/>
          <w:sz w:val="28"/>
          <w:szCs w:val="28"/>
        </w:rPr>
        <w:t xml:space="preserve"> які є в підручниках, можна помітити, що автори намагаються більш детально фокусуються на удосконаленні граматичних навичок учнів, оскільки вони містять б</w:t>
      </w:r>
      <w:r w:rsidR="00532EF6">
        <w:rPr>
          <w:rFonts w:ascii="Times New Roman" w:hAnsi="Times New Roman" w:cs="Times New Roman"/>
          <w:sz w:val="28"/>
          <w:szCs w:val="28"/>
        </w:rPr>
        <w:t>агато додаткових граматичних структур</w:t>
      </w:r>
      <w:r w:rsidR="007B0D33">
        <w:rPr>
          <w:rFonts w:ascii="Times New Roman" w:hAnsi="Times New Roman" w:cs="Times New Roman"/>
          <w:sz w:val="28"/>
          <w:szCs w:val="28"/>
        </w:rPr>
        <w:t>. Говорячи про імплементацію даних тем в ЗНО, можна відзначити, що в даному тесті здебільшого перевіряються загальні граматичні теми</w:t>
      </w:r>
      <w:r w:rsidR="00532EF6">
        <w:rPr>
          <w:rFonts w:ascii="Times New Roman" w:hAnsi="Times New Roman" w:cs="Times New Roman"/>
          <w:sz w:val="28"/>
          <w:szCs w:val="28"/>
        </w:rPr>
        <w:t>, які також містяться у вимогах для рівнів А2, А2+ та В1 у CEFR.</w:t>
      </w:r>
    </w:p>
    <w:p w14:paraId="3278D01D" w14:textId="77777777" w:rsidR="00214E1B" w:rsidRDefault="00214E1B" w:rsidP="00214E1B">
      <w:pPr>
        <w:spacing w:after="0" w:line="360" w:lineRule="auto"/>
        <w:jc w:val="both"/>
        <w:rPr>
          <w:rFonts w:ascii="Times New Roman" w:hAnsi="Times New Roman" w:cs="Times New Roman"/>
          <w:sz w:val="28"/>
          <w:szCs w:val="28"/>
        </w:rPr>
      </w:pPr>
    </w:p>
    <w:p w14:paraId="705E5F03" w14:textId="6F6FF637" w:rsidR="000D6A72" w:rsidRPr="007E0582" w:rsidRDefault="00214E1B" w:rsidP="007E0582">
      <w:pPr>
        <w:pStyle w:val="2"/>
        <w:spacing w:before="0" w:line="360" w:lineRule="auto"/>
        <w:rPr>
          <w:rFonts w:ascii="Times New Roman" w:hAnsi="Times New Roman" w:cs="Times New Roman"/>
          <w:b/>
          <w:color w:val="auto"/>
          <w:sz w:val="28"/>
        </w:rPr>
      </w:pPr>
      <w:bookmarkStart w:id="13" w:name="_Toc150586338"/>
      <w:r w:rsidRPr="007E0582">
        <w:rPr>
          <w:rFonts w:ascii="Times New Roman" w:hAnsi="Times New Roman" w:cs="Times New Roman"/>
          <w:b/>
          <w:color w:val="auto"/>
          <w:sz w:val="28"/>
        </w:rPr>
        <w:t>2.2. Сучасні підходи до формування граматичної компетентності учнів старшої школи</w:t>
      </w:r>
      <w:bookmarkEnd w:id="13"/>
    </w:p>
    <w:p w14:paraId="35459B6F" w14:textId="77777777" w:rsidR="000D6A72" w:rsidRDefault="000D6A72" w:rsidP="007E0582">
      <w:pPr>
        <w:spacing w:after="0" w:line="360" w:lineRule="auto"/>
        <w:jc w:val="both"/>
        <w:rPr>
          <w:rFonts w:ascii="Times New Roman" w:hAnsi="Times New Roman" w:cs="Times New Roman"/>
          <w:sz w:val="28"/>
          <w:szCs w:val="28"/>
        </w:rPr>
      </w:pPr>
    </w:p>
    <w:p w14:paraId="2D29DCF4" w14:textId="5005C42C" w:rsidR="0039070A" w:rsidRPr="0039070A" w:rsidRDefault="002F0A58" w:rsidP="003907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Підходи щодо граматики розвивалися та змінювалися з появою різних методів до вивчення іноземних мов</w:t>
      </w:r>
      <w:r w:rsidR="0080193C">
        <w:rPr>
          <w:rFonts w:ascii="Times New Roman" w:hAnsi="Times New Roman" w:cs="Times New Roman"/>
          <w:sz w:val="28"/>
          <w:szCs w:val="28"/>
        </w:rPr>
        <w:t xml:space="preserve"> </w:t>
      </w:r>
      <w:r w:rsidR="001439B8">
        <w:rPr>
          <w:rFonts w:ascii="Times New Roman" w:hAnsi="Times New Roman" w:cs="Times New Roman"/>
          <w:sz w:val="28"/>
          <w:szCs w:val="28"/>
        </w:rPr>
        <w:t>(</w:t>
      </w:r>
      <w:r w:rsidR="001439B8">
        <w:rPr>
          <w:rFonts w:ascii="Times New Roman" w:hAnsi="Times New Roman" w:cs="Times New Roman"/>
          <w:sz w:val="28"/>
          <w:szCs w:val="28"/>
          <w:lang w:val="en-GB"/>
        </w:rPr>
        <w:t>Graham</w:t>
      </w:r>
      <w:r w:rsidR="001439B8">
        <w:rPr>
          <w:rFonts w:ascii="Times New Roman" w:hAnsi="Times New Roman" w:cs="Times New Roman"/>
          <w:sz w:val="28"/>
          <w:szCs w:val="28"/>
        </w:rPr>
        <w:t>, 2011</w:t>
      </w:r>
      <w:r w:rsidRPr="002F0A58">
        <w:rPr>
          <w:rFonts w:ascii="Times New Roman" w:hAnsi="Times New Roman" w:cs="Times New Roman"/>
          <w:sz w:val="28"/>
          <w:szCs w:val="28"/>
        </w:rPr>
        <w:t>).</w:t>
      </w:r>
      <w:r>
        <w:rPr>
          <w:rFonts w:ascii="Times New Roman" w:hAnsi="Times New Roman" w:cs="Times New Roman"/>
          <w:sz w:val="28"/>
          <w:szCs w:val="28"/>
        </w:rPr>
        <w:t xml:space="preserve"> </w:t>
      </w:r>
      <w:r w:rsidR="0039070A">
        <w:rPr>
          <w:rFonts w:ascii="Times New Roman" w:hAnsi="Times New Roman" w:cs="Times New Roman"/>
          <w:sz w:val="28"/>
          <w:szCs w:val="28"/>
        </w:rPr>
        <w:t>До 70-их років минулого століття вона була основною частиною б</w:t>
      </w:r>
      <w:r w:rsidR="005A3135">
        <w:rPr>
          <w:rFonts w:ascii="Times New Roman" w:hAnsi="Times New Roman" w:cs="Times New Roman"/>
          <w:sz w:val="28"/>
          <w:szCs w:val="28"/>
        </w:rPr>
        <w:t>удь-якого уроку іноземної мови, п</w:t>
      </w:r>
      <w:r w:rsidR="0039070A">
        <w:rPr>
          <w:rFonts w:ascii="Times New Roman" w:hAnsi="Times New Roman" w:cs="Times New Roman"/>
          <w:sz w:val="28"/>
          <w:szCs w:val="28"/>
        </w:rPr>
        <w:t>отім, наприкінці 20-го століття фокус методистів перейшов з граматики на практику використан</w:t>
      </w:r>
      <w:r w:rsidR="00464974">
        <w:rPr>
          <w:rFonts w:ascii="Times New Roman" w:hAnsi="Times New Roman" w:cs="Times New Roman"/>
          <w:sz w:val="28"/>
          <w:szCs w:val="28"/>
        </w:rPr>
        <w:t>ня мови в наближених до реальних</w:t>
      </w:r>
      <w:r w:rsidR="0039070A">
        <w:rPr>
          <w:rFonts w:ascii="Times New Roman" w:hAnsi="Times New Roman" w:cs="Times New Roman"/>
          <w:sz w:val="28"/>
          <w:szCs w:val="28"/>
        </w:rPr>
        <w:t xml:space="preserve"> мовленнєвих </w:t>
      </w:r>
      <w:r w:rsidR="007017D2">
        <w:rPr>
          <w:rFonts w:ascii="Times New Roman" w:hAnsi="Times New Roman" w:cs="Times New Roman"/>
          <w:sz w:val="28"/>
          <w:szCs w:val="28"/>
        </w:rPr>
        <w:t>ситуаціях (Silv</w:t>
      </w:r>
      <w:r w:rsidR="0039070A" w:rsidRPr="001439B8">
        <w:rPr>
          <w:rFonts w:ascii="Times New Roman" w:hAnsi="Times New Roman" w:cs="Times New Roman"/>
          <w:sz w:val="28"/>
          <w:szCs w:val="28"/>
        </w:rPr>
        <w:t>a</w:t>
      </w:r>
      <w:r w:rsidR="007017D2">
        <w:rPr>
          <w:rFonts w:ascii="Times New Roman" w:hAnsi="Times New Roman" w:cs="Times New Roman"/>
          <w:sz w:val="28"/>
          <w:szCs w:val="28"/>
        </w:rPr>
        <w:t xml:space="preserve">, </w:t>
      </w:r>
      <w:r w:rsidR="007017D2" w:rsidRPr="007017D2">
        <w:rPr>
          <w:rFonts w:ascii="Times New Roman" w:hAnsi="Times New Roman" w:cs="Times New Roman"/>
          <w:sz w:val="28"/>
          <w:szCs w:val="28"/>
          <w:lang w:val="ru-RU"/>
        </w:rPr>
        <w:t>2010</w:t>
      </w:r>
      <w:r w:rsidR="0039070A" w:rsidRPr="001439B8">
        <w:rPr>
          <w:rFonts w:ascii="Times New Roman" w:hAnsi="Times New Roman" w:cs="Times New Roman"/>
          <w:sz w:val="28"/>
          <w:szCs w:val="28"/>
        </w:rPr>
        <w:t>).</w:t>
      </w:r>
    </w:p>
    <w:p w14:paraId="4A68CA1D" w14:textId="476AFED7" w:rsidR="000D6A72" w:rsidRDefault="002F0A58" w:rsidP="001C55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Починаючи з кінця 19-го та початку 20-го століття, основний фокус був на граматико-перекладному методі </w:t>
      </w:r>
      <w:r w:rsidR="001439B8" w:rsidRPr="001439B8">
        <w:rPr>
          <w:rFonts w:ascii="Times New Roman" w:hAnsi="Times New Roman" w:cs="Times New Roman"/>
          <w:sz w:val="28"/>
          <w:szCs w:val="28"/>
        </w:rPr>
        <w:t>(</w:t>
      </w:r>
      <w:r w:rsidR="001439B8" w:rsidRPr="001439B8">
        <w:rPr>
          <w:rFonts w:ascii="Times New Roman" w:hAnsi="Times New Roman" w:cs="Times New Roman"/>
          <w:sz w:val="28"/>
          <w:szCs w:val="28"/>
          <w:lang w:val="en-GB"/>
        </w:rPr>
        <w:t>B</w:t>
      </w:r>
      <w:r w:rsidR="001439B8">
        <w:rPr>
          <w:rFonts w:ascii="Times New Roman" w:hAnsi="Times New Roman" w:cs="Times New Roman"/>
          <w:sz w:val="28"/>
          <w:szCs w:val="28"/>
          <w:lang w:val="en-GB"/>
        </w:rPr>
        <w:t>owen</w:t>
      </w:r>
      <w:r w:rsidR="001439B8">
        <w:rPr>
          <w:rFonts w:ascii="Times New Roman" w:hAnsi="Times New Roman" w:cs="Times New Roman"/>
          <w:sz w:val="28"/>
          <w:szCs w:val="28"/>
        </w:rPr>
        <w:t>, 2021</w:t>
      </w:r>
      <w:r w:rsidRPr="002F0A58">
        <w:rPr>
          <w:rFonts w:ascii="Times New Roman" w:hAnsi="Times New Roman" w:cs="Times New Roman"/>
          <w:sz w:val="28"/>
          <w:szCs w:val="28"/>
          <w:lang w:val="ru-RU"/>
        </w:rPr>
        <w:t>)</w:t>
      </w:r>
      <w:r w:rsidR="00464974">
        <w:rPr>
          <w:rFonts w:ascii="Times New Roman" w:hAnsi="Times New Roman" w:cs="Times New Roman"/>
          <w:sz w:val="28"/>
          <w:szCs w:val="28"/>
        </w:rPr>
        <w:t>. В цьому</w:t>
      </w:r>
      <w:r>
        <w:rPr>
          <w:rFonts w:ascii="Times New Roman" w:hAnsi="Times New Roman" w:cs="Times New Roman"/>
          <w:sz w:val="28"/>
          <w:szCs w:val="28"/>
        </w:rPr>
        <w:t xml:space="preserve"> випадку граматика пояснювалася прямо, вик</w:t>
      </w:r>
      <w:r w:rsidR="00125BDD">
        <w:rPr>
          <w:rFonts w:ascii="Times New Roman" w:hAnsi="Times New Roman" w:cs="Times New Roman"/>
          <w:sz w:val="28"/>
          <w:szCs w:val="28"/>
        </w:rPr>
        <w:t>ористовуючи дедуктивний підхід, а д</w:t>
      </w:r>
      <w:r>
        <w:rPr>
          <w:rFonts w:ascii="Times New Roman" w:hAnsi="Times New Roman" w:cs="Times New Roman"/>
          <w:sz w:val="28"/>
          <w:szCs w:val="28"/>
        </w:rPr>
        <w:t xml:space="preserve">алі слідувала практика, яка </w:t>
      </w:r>
      <w:r w:rsidR="00F17EAF">
        <w:rPr>
          <w:rFonts w:ascii="Times New Roman" w:hAnsi="Times New Roman" w:cs="Times New Roman"/>
          <w:sz w:val="28"/>
          <w:szCs w:val="28"/>
        </w:rPr>
        <w:t xml:space="preserve">містила </w:t>
      </w:r>
      <w:r>
        <w:rPr>
          <w:rFonts w:ascii="Times New Roman" w:hAnsi="Times New Roman" w:cs="Times New Roman"/>
          <w:sz w:val="28"/>
          <w:szCs w:val="28"/>
        </w:rPr>
        <w:t>багато завдань з повторенням за вчителем, а також завдань на переклад з рідної мови, на ту</w:t>
      </w:r>
      <w:r w:rsidR="00663700">
        <w:rPr>
          <w:rFonts w:ascii="Times New Roman" w:hAnsi="Times New Roman" w:cs="Times New Roman"/>
          <w:sz w:val="28"/>
          <w:szCs w:val="28"/>
        </w:rPr>
        <w:t>,</w:t>
      </w:r>
      <w:r w:rsidR="00125BDD">
        <w:rPr>
          <w:rFonts w:ascii="Times New Roman" w:hAnsi="Times New Roman" w:cs="Times New Roman"/>
          <w:sz w:val="28"/>
          <w:szCs w:val="28"/>
        </w:rPr>
        <w:t xml:space="preserve"> яка вивчається, проте ц</w:t>
      </w:r>
      <w:r w:rsidR="00AA729F">
        <w:rPr>
          <w:rFonts w:ascii="Times New Roman" w:hAnsi="Times New Roman" w:cs="Times New Roman"/>
          <w:sz w:val="28"/>
          <w:szCs w:val="28"/>
        </w:rPr>
        <w:t xml:space="preserve">ей підхід мало фокусувався на слуханні та говорінні, більше на письмі та </w:t>
      </w:r>
      <w:r w:rsidR="007017D2">
        <w:rPr>
          <w:rFonts w:ascii="Times New Roman" w:hAnsi="Times New Roman" w:cs="Times New Roman"/>
          <w:sz w:val="28"/>
          <w:szCs w:val="28"/>
        </w:rPr>
        <w:t>читанні (Silv</w:t>
      </w:r>
      <w:r w:rsidR="00AA729F" w:rsidRPr="001439B8">
        <w:rPr>
          <w:rFonts w:ascii="Times New Roman" w:hAnsi="Times New Roman" w:cs="Times New Roman"/>
          <w:sz w:val="28"/>
          <w:szCs w:val="28"/>
        </w:rPr>
        <w:t>a</w:t>
      </w:r>
      <w:r w:rsidR="007017D2">
        <w:rPr>
          <w:rFonts w:ascii="Times New Roman" w:hAnsi="Times New Roman" w:cs="Times New Roman"/>
          <w:sz w:val="28"/>
          <w:szCs w:val="28"/>
        </w:rPr>
        <w:t>, 2010</w:t>
      </w:r>
      <w:r w:rsidR="00AA729F" w:rsidRPr="001439B8">
        <w:rPr>
          <w:rFonts w:ascii="Times New Roman" w:hAnsi="Times New Roman" w:cs="Times New Roman"/>
          <w:sz w:val="28"/>
          <w:szCs w:val="28"/>
        </w:rPr>
        <w:t>).</w:t>
      </w:r>
      <w:r w:rsidR="00AA729F">
        <w:rPr>
          <w:rFonts w:ascii="Times New Roman" w:hAnsi="Times New Roman" w:cs="Times New Roman"/>
          <w:sz w:val="28"/>
          <w:szCs w:val="28"/>
        </w:rPr>
        <w:t xml:space="preserve"> Перша частина 20-го століття принесла розвиток поглядів методистів на питання результативності попередньо використаних методів. Безпосередній/прямий метод мав на меті створити умови для вивчення іноземної мови, які були б схожими на природні (</w:t>
      </w:r>
      <w:r w:rsidR="005A7C97" w:rsidRPr="005A7C97">
        <w:rPr>
          <w:rFonts w:ascii="Times New Roman" w:hAnsi="Times New Roman" w:cs="Times New Roman"/>
          <w:sz w:val="28"/>
          <w:szCs w:val="28"/>
          <w:lang w:val="en-GB"/>
        </w:rPr>
        <w:t>Elizabeth</w:t>
      </w:r>
      <w:r w:rsidR="005A7C97" w:rsidRPr="005A7C97">
        <w:rPr>
          <w:rFonts w:ascii="Times New Roman" w:hAnsi="Times New Roman" w:cs="Times New Roman"/>
          <w:sz w:val="28"/>
          <w:szCs w:val="28"/>
        </w:rPr>
        <w:t>, 2023</w:t>
      </w:r>
      <w:r w:rsidR="00AA729F" w:rsidRPr="005A7C97">
        <w:rPr>
          <w:rFonts w:ascii="Times New Roman" w:hAnsi="Times New Roman" w:cs="Times New Roman"/>
          <w:sz w:val="28"/>
          <w:szCs w:val="28"/>
        </w:rPr>
        <w:t>).</w:t>
      </w:r>
      <w:r w:rsidR="00AA729F">
        <w:rPr>
          <w:rFonts w:ascii="Times New Roman" w:hAnsi="Times New Roman" w:cs="Times New Roman"/>
          <w:sz w:val="28"/>
          <w:szCs w:val="28"/>
        </w:rPr>
        <w:t xml:space="preserve"> Таким чином, використання рідної мови мало уникатися, а індуктивний метод використовувався для презентування граматичних структур та правил </w:t>
      </w:r>
      <w:r w:rsidR="005A7C97">
        <w:rPr>
          <w:rFonts w:ascii="Times New Roman" w:hAnsi="Times New Roman" w:cs="Times New Roman"/>
          <w:sz w:val="28"/>
          <w:szCs w:val="28"/>
        </w:rPr>
        <w:t>(</w:t>
      </w:r>
      <w:r w:rsidR="005A7C97">
        <w:rPr>
          <w:rFonts w:ascii="Times New Roman" w:hAnsi="Times New Roman" w:cs="Times New Roman"/>
          <w:sz w:val="28"/>
          <w:szCs w:val="28"/>
          <w:lang w:val="en-GB"/>
        </w:rPr>
        <w:t>Elizabeth</w:t>
      </w:r>
      <w:r w:rsidR="005A7C97">
        <w:rPr>
          <w:rFonts w:ascii="Times New Roman" w:hAnsi="Times New Roman" w:cs="Times New Roman"/>
          <w:sz w:val="28"/>
          <w:szCs w:val="28"/>
        </w:rPr>
        <w:t>, 2023</w:t>
      </w:r>
      <w:r w:rsidR="00AA729F" w:rsidRPr="005A7C97">
        <w:rPr>
          <w:rFonts w:ascii="Times New Roman" w:hAnsi="Times New Roman" w:cs="Times New Roman"/>
          <w:sz w:val="28"/>
          <w:szCs w:val="28"/>
        </w:rPr>
        <w:t>).</w:t>
      </w:r>
      <w:r w:rsidR="00AD3A36">
        <w:rPr>
          <w:rFonts w:ascii="Times New Roman" w:hAnsi="Times New Roman" w:cs="Times New Roman"/>
          <w:sz w:val="28"/>
          <w:szCs w:val="28"/>
        </w:rPr>
        <w:t xml:space="preserve"> </w:t>
      </w:r>
      <w:r w:rsidR="001C550E">
        <w:rPr>
          <w:rFonts w:ascii="Times New Roman" w:hAnsi="Times New Roman" w:cs="Times New Roman"/>
          <w:sz w:val="28"/>
          <w:szCs w:val="28"/>
        </w:rPr>
        <w:t>В 50-70-их роках минулого століття, виник ауд</w:t>
      </w:r>
      <w:r w:rsidR="00464974">
        <w:rPr>
          <w:rFonts w:ascii="Times New Roman" w:hAnsi="Times New Roman" w:cs="Times New Roman"/>
          <w:sz w:val="28"/>
          <w:szCs w:val="28"/>
        </w:rPr>
        <w:t>і</w:t>
      </w:r>
      <w:r w:rsidR="00125BDD">
        <w:rPr>
          <w:rFonts w:ascii="Times New Roman" w:hAnsi="Times New Roman" w:cs="Times New Roman"/>
          <w:sz w:val="28"/>
          <w:szCs w:val="28"/>
        </w:rPr>
        <w:t>олінгвальний підхід в якому о</w:t>
      </w:r>
      <w:r w:rsidR="001C550E">
        <w:rPr>
          <w:rFonts w:ascii="Times New Roman" w:hAnsi="Times New Roman" w:cs="Times New Roman"/>
          <w:sz w:val="28"/>
          <w:szCs w:val="28"/>
        </w:rPr>
        <w:t>сновний фокус був на розвитку слухання та говор</w:t>
      </w:r>
      <w:r w:rsidR="001439B8">
        <w:rPr>
          <w:rFonts w:ascii="Times New Roman" w:hAnsi="Times New Roman" w:cs="Times New Roman"/>
          <w:sz w:val="28"/>
          <w:szCs w:val="28"/>
        </w:rPr>
        <w:t>іння, а також на вимові (</w:t>
      </w:r>
      <w:r w:rsidR="001439B8">
        <w:rPr>
          <w:rFonts w:ascii="Times New Roman" w:hAnsi="Times New Roman" w:cs="Times New Roman"/>
          <w:sz w:val="28"/>
          <w:szCs w:val="28"/>
          <w:lang w:val="en-GB"/>
        </w:rPr>
        <w:t>Taylor</w:t>
      </w:r>
      <w:r w:rsidR="001439B8">
        <w:rPr>
          <w:rFonts w:ascii="Times New Roman" w:hAnsi="Times New Roman" w:cs="Times New Roman"/>
          <w:sz w:val="28"/>
          <w:szCs w:val="28"/>
        </w:rPr>
        <w:t>, 2016</w:t>
      </w:r>
      <w:r w:rsidR="001C550E">
        <w:rPr>
          <w:rFonts w:ascii="Times New Roman" w:hAnsi="Times New Roman" w:cs="Times New Roman"/>
          <w:sz w:val="28"/>
          <w:szCs w:val="28"/>
        </w:rPr>
        <w:t>). Говорячи про граматику, то в даному підході вона практикувалася за допомогою вправ, де учні повторювали речення з певними структурами за вчителем, також пра</w:t>
      </w:r>
      <w:r w:rsidR="00464974">
        <w:rPr>
          <w:rFonts w:ascii="Times New Roman" w:hAnsi="Times New Roman" w:cs="Times New Roman"/>
          <w:sz w:val="28"/>
          <w:szCs w:val="28"/>
        </w:rPr>
        <w:t>ктикували їх за допомогою аудіо</w:t>
      </w:r>
      <w:r w:rsidR="001C550E">
        <w:rPr>
          <w:rFonts w:ascii="Times New Roman" w:hAnsi="Times New Roman" w:cs="Times New Roman"/>
          <w:sz w:val="28"/>
          <w:szCs w:val="28"/>
        </w:rPr>
        <w:t>текстів та говоріння (British</w:t>
      </w:r>
      <w:r w:rsidR="001C550E" w:rsidRPr="001C550E">
        <w:rPr>
          <w:rFonts w:ascii="Times New Roman" w:hAnsi="Times New Roman" w:cs="Times New Roman"/>
          <w:sz w:val="28"/>
          <w:szCs w:val="28"/>
          <w:lang w:val="ru-RU"/>
        </w:rPr>
        <w:t xml:space="preserve"> </w:t>
      </w:r>
      <w:r w:rsidR="001C550E">
        <w:rPr>
          <w:rFonts w:ascii="Times New Roman" w:hAnsi="Times New Roman" w:cs="Times New Roman"/>
          <w:sz w:val="28"/>
          <w:szCs w:val="28"/>
        </w:rPr>
        <w:t>Council).</w:t>
      </w:r>
      <w:r w:rsidR="001C550E" w:rsidRPr="001C550E">
        <w:rPr>
          <w:rFonts w:ascii="Times New Roman" w:hAnsi="Times New Roman" w:cs="Times New Roman"/>
          <w:sz w:val="28"/>
          <w:szCs w:val="28"/>
          <w:lang w:val="ru-RU"/>
        </w:rPr>
        <w:t xml:space="preserve"> </w:t>
      </w:r>
      <w:r w:rsidR="001C550E" w:rsidRPr="001C550E">
        <w:rPr>
          <w:rFonts w:ascii="Times New Roman" w:hAnsi="Times New Roman" w:cs="Times New Roman"/>
          <w:sz w:val="28"/>
          <w:szCs w:val="28"/>
        </w:rPr>
        <w:t>Наступним підходом</w:t>
      </w:r>
      <w:r w:rsidR="00663700">
        <w:rPr>
          <w:rFonts w:ascii="Times New Roman" w:hAnsi="Times New Roman" w:cs="Times New Roman"/>
          <w:sz w:val="28"/>
          <w:szCs w:val="28"/>
        </w:rPr>
        <w:t>,</w:t>
      </w:r>
      <w:r w:rsidR="001C550E" w:rsidRPr="001C550E">
        <w:rPr>
          <w:rFonts w:ascii="Times New Roman" w:hAnsi="Times New Roman" w:cs="Times New Roman"/>
          <w:sz w:val="28"/>
          <w:szCs w:val="28"/>
        </w:rPr>
        <w:t xml:space="preserve"> який виник у ході еволюції методології вивчення іноземних мов</w:t>
      </w:r>
      <w:r w:rsidR="00663700">
        <w:rPr>
          <w:rFonts w:ascii="Times New Roman" w:hAnsi="Times New Roman" w:cs="Times New Roman"/>
          <w:sz w:val="28"/>
          <w:szCs w:val="28"/>
        </w:rPr>
        <w:t>,</w:t>
      </w:r>
      <w:r w:rsidR="001C550E" w:rsidRPr="001C550E">
        <w:rPr>
          <w:rFonts w:ascii="Times New Roman" w:hAnsi="Times New Roman" w:cs="Times New Roman"/>
          <w:sz w:val="28"/>
          <w:szCs w:val="28"/>
        </w:rPr>
        <w:t xml:space="preserve"> був </w:t>
      </w:r>
      <w:r w:rsidR="001C550E">
        <w:rPr>
          <w:rFonts w:ascii="Times New Roman" w:hAnsi="Times New Roman" w:cs="Times New Roman"/>
          <w:sz w:val="28"/>
          <w:szCs w:val="28"/>
        </w:rPr>
        <w:t xml:space="preserve">когнітивний підхід </w:t>
      </w:r>
      <w:r w:rsidR="00125BDD">
        <w:rPr>
          <w:rFonts w:ascii="Times New Roman" w:hAnsi="Times New Roman" w:cs="Times New Roman"/>
          <w:sz w:val="28"/>
          <w:szCs w:val="28"/>
        </w:rPr>
        <w:t xml:space="preserve">в ході якого </w:t>
      </w:r>
      <w:r w:rsidR="001C550E">
        <w:rPr>
          <w:rFonts w:ascii="Times New Roman" w:hAnsi="Times New Roman" w:cs="Times New Roman"/>
          <w:sz w:val="28"/>
          <w:szCs w:val="28"/>
        </w:rPr>
        <w:t>вчителі звертали увагу учнів на мовленнєві структури та їх будову, граматика була важливою та вивчалася за допомогою індуктивного або дедуктивного методів</w:t>
      </w:r>
      <w:r w:rsidR="00EC23C9">
        <w:rPr>
          <w:rFonts w:ascii="Times New Roman" w:hAnsi="Times New Roman" w:cs="Times New Roman"/>
          <w:sz w:val="28"/>
          <w:szCs w:val="28"/>
        </w:rPr>
        <w:t xml:space="preserve"> </w:t>
      </w:r>
      <w:r w:rsidR="007017D2">
        <w:rPr>
          <w:rFonts w:ascii="Times New Roman" w:hAnsi="Times New Roman" w:cs="Times New Roman"/>
          <w:sz w:val="28"/>
          <w:szCs w:val="28"/>
        </w:rPr>
        <w:t>(</w:t>
      </w:r>
      <w:r w:rsidR="00EC23C9" w:rsidRPr="00125BDD">
        <w:rPr>
          <w:rFonts w:ascii="Times New Roman" w:hAnsi="Times New Roman" w:cs="Times New Roman"/>
          <w:sz w:val="28"/>
          <w:szCs w:val="28"/>
        </w:rPr>
        <w:t>Silva</w:t>
      </w:r>
      <w:r w:rsidR="007017D2">
        <w:rPr>
          <w:rFonts w:ascii="Times New Roman" w:hAnsi="Times New Roman" w:cs="Times New Roman"/>
          <w:sz w:val="28"/>
          <w:szCs w:val="28"/>
        </w:rPr>
        <w:t>, 2010</w:t>
      </w:r>
      <w:r w:rsidR="00EC23C9" w:rsidRPr="00125BDD">
        <w:rPr>
          <w:rFonts w:ascii="Times New Roman" w:hAnsi="Times New Roman" w:cs="Times New Roman"/>
          <w:sz w:val="28"/>
          <w:szCs w:val="28"/>
          <w:lang w:val="ru-RU"/>
        </w:rPr>
        <w:t>)</w:t>
      </w:r>
      <w:r w:rsidR="00EC23C9" w:rsidRPr="00125BDD">
        <w:rPr>
          <w:rFonts w:ascii="Times New Roman" w:hAnsi="Times New Roman" w:cs="Times New Roman"/>
          <w:sz w:val="28"/>
          <w:szCs w:val="28"/>
        </w:rPr>
        <w:t>.</w:t>
      </w:r>
    </w:p>
    <w:p w14:paraId="0BD749F6" w14:textId="02141928" w:rsidR="00EC23C9" w:rsidRDefault="00EC23C9" w:rsidP="001C55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Комунікативний підхід до вивчення іноземних мов вважається одним із найсучасніших </w:t>
      </w:r>
      <w:r w:rsidR="00125BDD">
        <w:rPr>
          <w:rFonts w:ascii="Times New Roman" w:hAnsi="Times New Roman" w:cs="Times New Roman"/>
          <w:sz w:val="28"/>
          <w:szCs w:val="28"/>
        </w:rPr>
        <w:t>оскільки в</w:t>
      </w:r>
      <w:r>
        <w:rPr>
          <w:rFonts w:ascii="Times New Roman" w:hAnsi="Times New Roman" w:cs="Times New Roman"/>
          <w:sz w:val="28"/>
          <w:szCs w:val="28"/>
        </w:rPr>
        <w:t>ін виник у 1970-их роках та використовується вчителями і дотепер (</w:t>
      </w:r>
      <w:r w:rsidR="00D5434B" w:rsidRPr="001439B8">
        <w:rPr>
          <w:rFonts w:ascii="Times New Roman" w:hAnsi="Times New Roman" w:cs="Times New Roman"/>
          <w:sz w:val="28"/>
          <w:szCs w:val="28"/>
        </w:rPr>
        <w:t>Silva</w:t>
      </w:r>
      <w:r w:rsidR="007017D2">
        <w:rPr>
          <w:rFonts w:ascii="Times New Roman" w:hAnsi="Times New Roman" w:cs="Times New Roman"/>
          <w:sz w:val="28"/>
          <w:szCs w:val="28"/>
        </w:rPr>
        <w:t>, 2010</w:t>
      </w:r>
      <w:r w:rsidR="00464974">
        <w:rPr>
          <w:rFonts w:ascii="Times New Roman" w:hAnsi="Times New Roman" w:cs="Times New Roman"/>
          <w:sz w:val="28"/>
          <w:szCs w:val="28"/>
        </w:rPr>
        <w:t>). В такому</w:t>
      </w:r>
      <w:r>
        <w:rPr>
          <w:rFonts w:ascii="Times New Roman" w:hAnsi="Times New Roman" w:cs="Times New Roman"/>
          <w:sz w:val="28"/>
          <w:szCs w:val="28"/>
        </w:rPr>
        <w:t xml:space="preserve"> випадку основною навчальною ціллю є використання граматичних та лексичних структур, які вивчаються, у реа</w:t>
      </w:r>
      <w:r w:rsidR="001439B8">
        <w:rPr>
          <w:rFonts w:ascii="Times New Roman" w:hAnsi="Times New Roman" w:cs="Times New Roman"/>
          <w:sz w:val="28"/>
          <w:szCs w:val="28"/>
        </w:rPr>
        <w:t>льних комунікативних ситуаціях, т</w:t>
      </w:r>
      <w:r w:rsidR="000010ED">
        <w:rPr>
          <w:rFonts w:ascii="Times New Roman" w:hAnsi="Times New Roman" w:cs="Times New Roman"/>
          <w:sz w:val="28"/>
          <w:szCs w:val="28"/>
        </w:rPr>
        <w:t>очність мовлення</w:t>
      </w:r>
      <w:r w:rsidR="003762FD">
        <w:rPr>
          <w:rFonts w:ascii="Times New Roman" w:hAnsi="Times New Roman" w:cs="Times New Roman"/>
          <w:sz w:val="28"/>
          <w:szCs w:val="28"/>
        </w:rPr>
        <w:t xml:space="preserve"> в даному підході, нівелюється, натомість ува</w:t>
      </w:r>
      <w:r w:rsidR="001439B8">
        <w:rPr>
          <w:rFonts w:ascii="Times New Roman" w:hAnsi="Times New Roman" w:cs="Times New Roman"/>
          <w:sz w:val="28"/>
          <w:szCs w:val="28"/>
        </w:rPr>
        <w:t>га надається швидкості спікера, т</w:t>
      </w:r>
      <w:r w:rsidR="003762FD">
        <w:rPr>
          <w:rFonts w:ascii="Times New Roman" w:hAnsi="Times New Roman" w:cs="Times New Roman"/>
          <w:sz w:val="28"/>
          <w:szCs w:val="28"/>
        </w:rPr>
        <w:t>акож, важливими частинами є використання автентичних матеріалів та виконання завдань</w:t>
      </w:r>
      <w:r w:rsidR="00663700">
        <w:rPr>
          <w:rFonts w:ascii="Times New Roman" w:hAnsi="Times New Roman" w:cs="Times New Roman"/>
          <w:sz w:val="28"/>
          <w:szCs w:val="28"/>
        </w:rPr>
        <w:t>,</w:t>
      </w:r>
      <w:r w:rsidR="003762FD">
        <w:rPr>
          <w:rFonts w:ascii="Times New Roman" w:hAnsi="Times New Roman" w:cs="Times New Roman"/>
          <w:sz w:val="28"/>
          <w:szCs w:val="28"/>
        </w:rPr>
        <w:t xml:space="preserve"> які розвивають говоріння учнів </w:t>
      </w:r>
      <w:r w:rsidR="007017D2">
        <w:rPr>
          <w:rFonts w:ascii="Times New Roman" w:hAnsi="Times New Roman" w:cs="Times New Roman"/>
          <w:sz w:val="28"/>
          <w:szCs w:val="28"/>
        </w:rPr>
        <w:t>(</w:t>
      </w:r>
      <w:r w:rsidR="003762FD" w:rsidRPr="001439B8">
        <w:rPr>
          <w:rFonts w:ascii="Times New Roman" w:hAnsi="Times New Roman" w:cs="Times New Roman"/>
          <w:sz w:val="28"/>
          <w:szCs w:val="28"/>
        </w:rPr>
        <w:t>Silva</w:t>
      </w:r>
      <w:r w:rsidR="007017D2">
        <w:rPr>
          <w:rFonts w:ascii="Times New Roman" w:hAnsi="Times New Roman" w:cs="Times New Roman"/>
          <w:sz w:val="28"/>
          <w:szCs w:val="28"/>
        </w:rPr>
        <w:t>, 2010</w:t>
      </w:r>
      <w:r w:rsidR="003762FD" w:rsidRPr="001439B8">
        <w:rPr>
          <w:rFonts w:ascii="Times New Roman" w:hAnsi="Times New Roman" w:cs="Times New Roman"/>
          <w:sz w:val="28"/>
          <w:szCs w:val="28"/>
        </w:rPr>
        <w:t>).</w:t>
      </w:r>
    </w:p>
    <w:p w14:paraId="0935FE94" w14:textId="2B63A813" w:rsidR="00E17C6C" w:rsidRDefault="00157DE7" w:rsidP="001C55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Останнім часом, намагаючись якомога якісніше досягти бажаної теми уроку, вчителі іноземних мов почали використ</w:t>
      </w:r>
      <w:r w:rsidR="006A227A">
        <w:rPr>
          <w:rFonts w:ascii="Times New Roman" w:hAnsi="Times New Roman" w:cs="Times New Roman"/>
          <w:sz w:val="28"/>
          <w:szCs w:val="28"/>
        </w:rPr>
        <w:t>овувати еклектичний підхід (</w:t>
      </w:r>
      <w:r>
        <w:rPr>
          <w:rFonts w:ascii="Times New Roman" w:hAnsi="Times New Roman" w:cs="Times New Roman"/>
          <w:sz w:val="28"/>
          <w:szCs w:val="28"/>
        </w:rPr>
        <w:t>Al</w:t>
      </w:r>
      <w:r w:rsidRPr="00157DE7">
        <w:rPr>
          <w:rFonts w:ascii="Times New Roman" w:hAnsi="Times New Roman" w:cs="Times New Roman"/>
          <w:sz w:val="28"/>
          <w:szCs w:val="28"/>
        </w:rPr>
        <w:t>-</w:t>
      </w:r>
      <w:r>
        <w:rPr>
          <w:rFonts w:ascii="Times New Roman" w:hAnsi="Times New Roman" w:cs="Times New Roman"/>
          <w:sz w:val="28"/>
          <w:szCs w:val="28"/>
        </w:rPr>
        <w:t>Khasawneh</w:t>
      </w:r>
      <w:r w:rsidRPr="00157DE7">
        <w:rPr>
          <w:rFonts w:ascii="Times New Roman" w:hAnsi="Times New Roman" w:cs="Times New Roman"/>
          <w:sz w:val="28"/>
          <w:szCs w:val="28"/>
        </w:rPr>
        <w:t>, 2022</w:t>
      </w:r>
      <w:r>
        <w:rPr>
          <w:rFonts w:ascii="Times New Roman" w:hAnsi="Times New Roman" w:cs="Times New Roman"/>
          <w:sz w:val="28"/>
          <w:szCs w:val="28"/>
        </w:rPr>
        <w:t>). Основна характеристика еклектичного викладання полягає в тому, що всі методи та засоби</w:t>
      </w:r>
      <w:r w:rsidR="00663700">
        <w:rPr>
          <w:rFonts w:ascii="Times New Roman" w:hAnsi="Times New Roman" w:cs="Times New Roman"/>
          <w:sz w:val="28"/>
          <w:szCs w:val="28"/>
        </w:rPr>
        <w:t>,</w:t>
      </w:r>
      <w:r>
        <w:rPr>
          <w:rFonts w:ascii="Times New Roman" w:hAnsi="Times New Roman" w:cs="Times New Roman"/>
          <w:sz w:val="28"/>
          <w:szCs w:val="28"/>
        </w:rPr>
        <w:t xml:space="preserve"> які будуть використані вчителем</w:t>
      </w:r>
      <w:r w:rsidR="00663700">
        <w:rPr>
          <w:rFonts w:ascii="Times New Roman" w:hAnsi="Times New Roman" w:cs="Times New Roman"/>
          <w:sz w:val="28"/>
          <w:szCs w:val="28"/>
        </w:rPr>
        <w:t>,</w:t>
      </w:r>
      <w:r>
        <w:rPr>
          <w:rFonts w:ascii="Times New Roman" w:hAnsi="Times New Roman" w:cs="Times New Roman"/>
          <w:sz w:val="28"/>
          <w:szCs w:val="28"/>
        </w:rPr>
        <w:t xml:space="preserve"> </w:t>
      </w:r>
      <w:r w:rsidR="00464974">
        <w:rPr>
          <w:rFonts w:ascii="Times New Roman" w:hAnsi="Times New Roman" w:cs="Times New Roman"/>
          <w:sz w:val="28"/>
          <w:szCs w:val="28"/>
        </w:rPr>
        <w:t>підбираються у</w:t>
      </w:r>
      <w:r>
        <w:rPr>
          <w:rFonts w:ascii="Times New Roman" w:hAnsi="Times New Roman" w:cs="Times New Roman"/>
          <w:sz w:val="28"/>
          <w:szCs w:val="28"/>
        </w:rPr>
        <w:t xml:space="preserve"> зв’язку з основними цілями на</w:t>
      </w:r>
      <w:r w:rsidR="00125BDD">
        <w:rPr>
          <w:rFonts w:ascii="Times New Roman" w:hAnsi="Times New Roman" w:cs="Times New Roman"/>
          <w:sz w:val="28"/>
          <w:szCs w:val="28"/>
        </w:rPr>
        <w:t>вчання уроку, т</w:t>
      </w:r>
      <w:r>
        <w:rPr>
          <w:rFonts w:ascii="Times New Roman" w:hAnsi="Times New Roman" w:cs="Times New Roman"/>
          <w:sz w:val="28"/>
          <w:szCs w:val="28"/>
        </w:rPr>
        <w:t xml:space="preserve">аким чином, використання різних підходів не є лімітованим, що </w:t>
      </w:r>
      <w:r w:rsidR="00464974">
        <w:rPr>
          <w:rFonts w:ascii="Times New Roman" w:hAnsi="Times New Roman" w:cs="Times New Roman"/>
          <w:sz w:val="28"/>
          <w:szCs w:val="28"/>
        </w:rPr>
        <w:t xml:space="preserve">своєю чергою </w:t>
      </w:r>
      <w:r>
        <w:rPr>
          <w:rFonts w:ascii="Times New Roman" w:hAnsi="Times New Roman" w:cs="Times New Roman"/>
          <w:sz w:val="28"/>
          <w:szCs w:val="28"/>
        </w:rPr>
        <w:t>має ряд позитивн</w:t>
      </w:r>
      <w:r w:rsidR="00E17C6C">
        <w:rPr>
          <w:rFonts w:ascii="Times New Roman" w:hAnsi="Times New Roman" w:cs="Times New Roman"/>
          <w:sz w:val="28"/>
          <w:szCs w:val="28"/>
        </w:rPr>
        <w:t>их характеристик:</w:t>
      </w:r>
    </w:p>
    <w:p w14:paraId="3FBBB40E" w14:textId="6152B1EE" w:rsidR="00E17C6C" w:rsidRPr="00E17C6C" w:rsidRDefault="00157DE7" w:rsidP="0010547F">
      <w:pPr>
        <w:pStyle w:val="a3"/>
        <w:numPr>
          <w:ilvl w:val="0"/>
          <w:numId w:val="32"/>
        </w:numPr>
        <w:spacing w:after="0" w:line="360" w:lineRule="auto"/>
        <w:jc w:val="both"/>
        <w:rPr>
          <w:rFonts w:ascii="Times New Roman" w:hAnsi="Times New Roman" w:cs="Times New Roman"/>
          <w:sz w:val="28"/>
          <w:szCs w:val="28"/>
        </w:rPr>
      </w:pPr>
      <w:r w:rsidRPr="00E17C6C">
        <w:rPr>
          <w:rFonts w:ascii="Times New Roman" w:hAnsi="Times New Roman" w:cs="Times New Roman"/>
          <w:sz w:val="28"/>
          <w:szCs w:val="28"/>
        </w:rPr>
        <w:t xml:space="preserve">можливість «підібрати» той метод викладання іноземних мов, який є найбільш ефективним </w:t>
      </w:r>
      <w:r w:rsidR="00E17C6C">
        <w:rPr>
          <w:rFonts w:ascii="Times New Roman" w:hAnsi="Times New Roman" w:cs="Times New Roman"/>
          <w:sz w:val="28"/>
          <w:szCs w:val="28"/>
        </w:rPr>
        <w:t>для того чи іншого етапу уроку;</w:t>
      </w:r>
      <w:r w:rsidRPr="00E17C6C">
        <w:rPr>
          <w:rFonts w:ascii="Times New Roman" w:hAnsi="Times New Roman" w:cs="Times New Roman"/>
          <w:sz w:val="28"/>
          <w:szCs w:val="28"/>
        </w:rPr>
        <w:t xml:space="preserve"> </w:t>
      </w:r>
    </w:p>
    <w:p w14:paraId="12588D91" w14:textId="70EB681E" w:rsidR="00E17C6C" w:rsidRPr="00E17C6C" w:rsidRDefault="00157DE7" w:rsidP="0010547F">
      <w:pPr>
        <w:pStyle w:val="a3"/>
        <w:numPr>
          <w:ilvl w:val="0"/>
          <w:numId w:val="32"/>
        </w:numPr>
        <w:spacing w:after="0" w:line="360" w:lineRule="auto"/>
        <w:jc w:val="both"/>
        <w:rPr>
          <w:rFonts w:ascii="Times New Roman" w:hAnsi="Times New Roman" w:cs="Times New Roman"/>
          <w:sz w:val="28"/>
          <w:szCs w:val="28"/>
        </w:rPr>
      </w:pPr>
      <w:r w:rsidRPr="00E17C6C">
        <w:rPr>
          <w:rFonts w:ascii="Times New Roman" w:hAnsi="Times New Roman" w:cs="Times New Roman"/>
          <w:sz w:val="28"/>
          <w:szCs w:val="28"/>
        </w:rPr>
        <w:t>учні</w:t>
      </w:r>
      <w:r w:rsidR="00663700" w:rsidRPr="00E17C6C">
        <w:rPr>
          <w:rFonts w:ascii="Times New Roman" w:hAnsi="Times New Roman" w:cs="Times New Roman"/>
          <w:sz w:val="28"/>
          <w:szCs w:val="28"/>
        </w:rPr>
        <w:t>,</w:t>
      </w:r>
      <w:r w:rsidRPr="00E17C6C">
        <w:rPr>
          <w:rFonts w:ascii="Times New Roman" w:hAnsi="Times New Roman" w:cs="Times New Roman"/>
          <w:sz w:val="28"/>
          <w:szCs w:val="28"/>
        </w:rPr>
        <w:t xml:space="preserve"> які мають різні потреби та стилі навчання мають змогу отримати м</w:t>
      </w:r>
      <w:r w:rsidR="00E17C6C">
        <w:rPr>
          <w:rFonts w:ascii="Times New Roman" w:hAnsi="Times New Roman" w:cs="Times New Roman"/>
          <w:sz w:val="28"/>
          <w:szCs w:val="28"/>
        </w:rPr>
        <w:t>аксимум від поданої інформації;</w:t>
      </w:r>
      <w:r w:rsidRPr="00E17C6C">
        <w:rPr>
          <w:rFonts w:ascii="Times New Roman" w:hAnsi="Times New Roman" w:cs="Times New Roman"/>
          <w:sz w:val="28"/>
          <w:szCs w:val="28"/>
        </w:rPr>
        <w:t xml:space="preserve"> </w:t>
      </w:r>
    </w:p>
    <w:p w14:paraId="0C911FF7" w14:textId="1D158617" w:rsidR="00E17C6C" w:rsidRPr="00E17C6C" w:rsidRDefault="00157DE7" w:rsidP="0010547F">
      <w:pPr>
        <w:pStyle w:val="a3"/>
        <w:numPr>
          <w:ilvl w:val="0"/>
          <w:numId w:val="32"/>
        </w:numPr>
        <w:spacing w:after="0" w:line="360" w:lineRule="auto"/>
        <w:jc w:val="both"/>
        <w:rPr>
          <w:rFonts w:ascii="Times New Roman" w:hAnsi="Times New Roman" w:cs="Times New Roman"/>
          <w:sz w:val="28"/>
          <w:szCs w:val="28"/>
        </w:rPr>
      </w:pPr>
      <w:r w:rsidRPr="00E17C6C">
        <w:rPr>
          <w:rFonts w:ascii="Times New Roman" w:hAnsi="Times New Roman" w:cs="Times New Roman"/>
          <w:sz w:val="28"/>
          <w:szCs w:val="28"/>
        </w:rPr>
        <w:t>різноманітність використаних методів та засобів дозволяє зробити урок цікавим та динамічним, що</w:t>
      </w:r>
      <w:r w:rsidR="00464974" w:rsidRPr="00E17C6C">
        <w:rPr>
          <w:rFonts w:ascii="Times New Roman" w:hAnsi="Times New Roman" w:cs="Times New Roman"/>
          <w:sz w:val="28"/>
          <w:szCs w:val="28"/>
        </w:rPr>
        <w:t xml:space="preserve"> своєю чергою</w:t>
      </w:r>
      <w:r w:rsidRPr="00E17C6C">
        <w:rPr>
          <w:rFonts w:ascii="Times New Roman" w:hAnsi="Times New Roman" w:cs="Times New Roman"/>
          <w:sz w:val="28"/>
          <w:szCs w:val="28"/>
        </w:rPr>
        <w:t xml:space="preserve"> матиме позитивний результат на </w:t>
      </w:r>
      <w:r w:rsidR="00E17C6C">
        <w:rPr>
          <w:rFonts w:ascii="Times New Roman" w:hAnsi="Times New Roman" w:cs="Times New Roman"/>
          <w:sz w:val="28"/>
          <w:szCs w:val="28"/>
        </w:rPr>
        <w:t>участь учнів у ході уроку;</w:t>
      </w:r>
    </w:p>
    <w:p w14:paraId="44B9DE0E" w14:textId="2933B86C" w:rsidR="00157DE7" w:rsidRPr="00E17C6C" w:rsidRDefault="00157DE7" w:rsidP="0010547F">
      <w:pPr>
        <w:pStyle w:val="a3"/>
        <w:numPr>
          <w:ilvl w:val="0"/>
          <w:numId w:val="32"/>
        </w:numPr>
        <w:spacing w:after="0" w:line="360" w:lineRule="auto"/>
        <w:jc w:val="both"/>
        <w:rPr>
          <w:rFonts w:ascii="Times New Roman" w:hAnsi="Times New Roman" w:cs="Times New Roman"/>
          <w:sz w:val="28"/>
          <w:szCs w:val="28"/>
        </w:rPr>
      </w:pPr>
      <w:r w:rsidRPr="00E17C6C">
        <w:rPr>
          <w:rFonts w:ascii="Times New Roman" w:hAnsi="Times New Roman" w:cs="Times New Roman"/>
          <w:sz w:val="28"/>
          <w:szCs w:val="28"/>
        </w:rPr>
        <w:t>цей підхід є проблемо-орієнтованим, що означає більший шанс досягти бажаного результату у навчанні, оскільки зникає обмеження у використанні всіх доступних засобів для вчителя та учнів (</w:t>
      </w:r>
      <w:r w:rsidR="00B0480E" w:rsidRPr="00E17C6C">
        <w:rPr>
          <w:rFonts w:ascii="Times New Roman" w:hAnsi="Times New Roman" w:cs="Times New Roman"/>
          <w:sz w:val="28"/>
          <w:szCs w:val="28"/>
        </w:rPr>
        <w:t>Al-Khasawneh, 2022</w:t>
      </w:r>
      <w:r w:rsidRPr="00E17C6C">
        <w:rPr>
          <w:rFonts w:ascii="Times New Roman" w:hAnsi="Times New Roman" w:cs="Times New Roman"/>
          <w:sz w:val="28"/>
          <w:szCs w:val="28"/>
        </w:rPr>
        <w:t>).</w:t>
      </w:r>
    </w:p>
    <w:p w14:paraId="47E2BAC4" w14:textId="7FD34693" w:rsidR="003762FD" w:rsidRDefault="003762FD" w:rsidP="001C55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Індуктивний та дедуктивний методи вважаються основними в питанні презентування граматики на уроках іноземної мови </w:t>
      </w:r>
      <w:r w:rsidRPr="00E17C6C">
        <w:rPr>
          <w:rFonts w:ascii="Times New Roman" w:hAnsi="Times New Roman" w:cs="Times New Roman"/>
          <w:sz w:val="28"/>
          <w:szCs w:val="28"/>
          <w:lang w:val="ru-RU"/>
        </w:rPr>
        <w:t>(</w:t>
      </w:r>
      <w:r w:rsidRPr="00E17C6C">
        <w:rPr>
          <w:rFonts w:ascii="Times New Roman" w:hAnsi="Times New Roman" w:cs="Times New Roman"/>
          <w:sz w:val="28"/>
          <w:szCs w:val="28"/>
        </w:rPr>
        <w:t>British</w:t>
      </w:r>
      <w:r w:rsidRPr="00E17C6C">
        <w:rPr>
          <w:rFonts w:ascii="Times New Roman" w:hAnsi="Times New Roman" w:cs="Times New Roman"/>
          <w:sz w:val="28"/>
          <w:szCs w:val="28"/>
          <w:lang w:val="ru-RU"/>
        </w:rPr>
        <w:t xml:space="preserve"> </w:t>
      </w:r>
      <w:r w:rsidRPr="00E17C6C">
        <w:rPr>
          <w:rFonts w:ascii="Times New Roman" w:hAnsi="Times New Roman" w:cs="Times New Roman"/>
          <w:sz w:val="28"/>
          <w:szCs w:val="28"/>
        </w:rPr>
        <w:t>Council)</w:t>
      </w:r>
      <w:r>
        <w:rPr>
          <w:rFonts w:ascii="Times New Roman" w:hAnsi="Times New Roman" w:cs="Times New Roman"/>
          <w:sz w:val="28"/>
          <w:szCs w:val="28"/>
        </w:rPr>
        <w:t xml:space="preserve">. </w:t>
      </w:r>
      <w:r w:rsidR="00EA2C66">
        <w:rPr>
          <w:rFonts w:ascii="Times New Roman" w:hAnsi="Times New Roman" w:cs="Times New Roman"/>
          <w:sz w:val="28"/>
          <w:szCs w:val="28"/>
        </w:rPr>
        <w:t>Дедуктивний метод фокусується на русі від відомого до практики, таким чином</w:t>
      </w:r>
      <w:r w:rsidR="00663700">
        <w:rPr>
          <w:rFonts w:ascii="Times New Roman" w:hAnsi="Times New Roman" w:cs="Times New Roman"/>
          <w:sz w:val="28"/>
          <w:szCs w:val="28"/>
        </w:rPr>
        <w:t>,</w:t>
      </w:r>
      <w:r w:rsidR="00EA2C66">
        <w:rPr>
          <w:rFonts w:ascii="Times New Roman" w:hAnsi="Times New Roman" w:cs="Times New Roman"/>
          <w:sz w:val="28"/>
          <w:szCs w:val="28"/>
        </w:rPr>
        <w:t xml:space="preserve"> вчитель спочатку надає інформацію про граматичні правила та структури, а потім проводить їх практику (</w:t>
      </w:r>
      <w:r w:rsidR="00E17C6C">
        <w:rPr>
          <w:rFonts w:ascii="Times New Roman" w:hAnsi="Times New Roman" w:cs="Times New Roman"/>
          <w:sz w:val="28"/>
          <w:szCs w:val="28"/>
          <w:lang w:val="en-GB"/>
        </w:rPr>
        <w:t>Shirav</w:t>
      </w:r>
      <w:r w:rsidR="00E17C6C">
        <w:rPr>
          <w:rFonts w:ascii="Times New Roman" w:hAnsi="Times New Roman" w:cs="Times New Roman"/>
          <w:sz w:val="28"/>
          <w:szCs w:val="28"/>
        </w:rPr>
        <w:t xml:space="preserve">, </w:t>
      </w:r>
      <w:r w:rsidR="00E17C6C">
        <w:rPr>
          <w:rFonts w:ascii="Times New Roman" w:hAnsi="Times New Roman" w:cs="Times New Roman"/>
          <w:sz w:val="28"/>
          <w:szCs w:val="28"/>
          <w:lang w:val="en-GB"/>
        </w:rPr>
        <w:t>Nagai</w:t>
      </w:r>
      <w:r w:rsidR="00E17C6C">
        <w:rPr>
          <w:rFonts w:ascii="Times New Roman" w:hAnsi="Times New Roman" w:cs="Times New Roman"/>
          <w:sz w:val="28"/>
          <w:szCs w:val="28"/>
        </w:rPr>
        <w:t>, 2022</w:t>
      </w:r>
      <w:r w:rsidR="00EA2C66">
        <w:rPr>
          <w:rFonts w:ascii="Times New Roman" w:hAnsi="Times New Roman" w:cs="Times New Roman"/>
          <w:sz w:val="28"/>
          <w:szCs w:val="28"/>
        </w:rPr>
        <w:t>). Цей метод є вчителе-орієнтованим, оскільки основна інформація йде саме в</w:t>
      </w:r>
      <w:r w:rsidR="00E17C6C">
        <w:rPr>
          <w:rFonts w:ascii="Times New Roman" w:hAnsi="Times New Roman" w:cs="Times New Roman"/>
          <w:sz w:val="28"/>
          <w:szCs w:val="28"/>
        </w:rPr>
        <w:t>ід нього, а у</w:t>
      </w:r>
      <w:r w:rsidR="00464974">
        <w:rPr>
          <w:rFonts w:ascii="Times New Roman" w:hAnsi="Times New Roman" w:cs="Times New Roman"/>
          <w:sz w:val="28"/>
          <w:szCs w:val="28"/>
        </w:rPr>
        <w:t>чні своєю чергою</w:t>
      </w:r>
      <w:r w:rsidR="00EA2C66">
        <w:rPr>
          <w:rFonts w:ascii="Times New Roman" w:hAnsi="Times New Roman" w:cs="Times New Roman"/>
          <w:sz w:val="28"/>
          <w:szCs w:val="28"/>
        </w:rPr>
        <w:t xml:space="preserve"> мають сприйняти нову граматичну тему, а потім відпрацювати її, </w:t>
      </w:r>
      <w:r w:rsidR="00E17C6C">
        <w:rPr>
          <w:rFonts w:ascii="Times New Roman" w:hAnsi="Times New Roman" w:cs="Times New Roman"/>
          <w:sz w:val="28"/>
          <w:szCs w:val="28"/>
        </w:rPr>
        <w:t>використовуючи практичні вправи, таким чином ц</w:t>
      </w:r>
      <w:r w:rsidR="00EA2C66">
        <w:rPr>
          <w:rFonts w:ascii="Times New Roman" w:hAnsi="Times New Roman" w:cs="Times New Roman"/>
          <w:sz w:val="28"/>
          <w:szCs w:val="28"/>
        </w:rPr>
        <w:t xml:space="preserve">ей метод заощаджує час вчителя та допомагає уникнути неправильного розуміння правил чи структур </w:t>
      </w:r>
      <w:r w:rsidR="007017D2">
        <w:rPr>
          <w:rFonts w:ascii="Times New Roman" w:hAnsi="Times New Roman" w:cs="Times New Roman"/>
          <w:sz w:val="28"/>
          <w:szCs w:val="28"/>
        </w:rPr>
        <w:t>(</w:t>
      </w:r>
      <w:r w:rsidR="00EA2C66" w:rsidRPr="00E17C6C">
        <w:rPr>
          <w:rFonts w:ascii="Times New Roman" w:hAnsi="Times New Roman" w:cs="Times New Roman"/>
          <w:sz w:val="28"/>
          <w:szCs w:val="28"/>
        </w:rPr>
        <w:t>Silva</w:t>
      </w:r>
      <w:r w:rsidR="007017D2">
        <w:rPr>
          <w:rFonts w:ascii="Times New Roman" w:hAnsi="Times New Roman" w:cs="Times New Roman"/>
          <w:sz w:val="28"/>
          <w:szCs w:val="28"/>
        </w:rPr>
        <w:t>, 2010</w:t>
      </w:r>
      <w:r w:rsidR="00EA2C66" w:rsidRPr="00E17C6C">
        <w:rPr>
          <w:rFonts w:ascii="Times New Roman" w:hAnsi="Times New Roman" w:cs="Times New Roman"/>
          <w:sz w:val="28"/>
          <w:szCs w:val="28"/>
        </w:rPr>
        <w:t>).</w:t>
      </w:r>
      <w:r w:rsidR="00EA2C66">
        <w:rPr>
          <w:rFonts w:ascii="Times New Roman" w:hAnsi="Times New Roman" w:cs="Times New Roman"/>
          <w:sz w:val="28"/>
          <w:szCs w:val="28"/>
        </w:rPr>
        <w:t xml:space="preserve"> </w:t>
      </w:r>
      <w:r w:rsidR="00464974">
        <w:rPr>
          <w:rFonts w:ascii="Times New Roman" w:hAnsi="Times New Roman" w:cs="Times New Roman"/>
          <w:sz w:val="28"/>
          <w:szCs w:val="28"/>
        </w:rPr>
        <w:t xml:space="preserve">Своєю чергою </w:t>
      </w:r>
      <w:r w:rsidR="00EA2C66">
        <w:rPr>
          <w:rFonts w:ascii="Times New Roman" w:hAnsi="Times New Roman" w:cs="Times New Roman"/>
          <w:sz w:val="28"/>
          <w:szCs w:val="28"/>
        </w:rPr>
        <w:t xml:space="preserve">індуктивний метод презентування граматики рухається від прикладів </w:t>
      </w:r>
      <w:r w:rsidR="00E17C6C">
        <w:rPr>
          <w:rFonts w:ascii="Times New Roman" w:hAnsi="Times New Roman" w:cs="Times New Roman"/>
          <w:sz w:val="28"/>
          <w:szCs w:val="28"/>
        </w:rPr>
        <w:t>використання до правил, оскільки у</w:t>
      </w:r>
      <w:r w:rsidR="00464974">
        <w:rPr>
          <w:rFonts w:ascii="Times New Roman" w:hAnsi="Times New Roman" w:cs="Times New Roman"/>
          <w:sz w:val="28"/>
          <w:szCs w:val="28"/>
        </w:rPr>
        <w:t>чні, в цьому випадку</w:t>
      </w:r>
      <w:r w:rsidR="00EA2C66">
        <w:rPr>
          <w:rFonts w:ascii="Times New Roman" w:hAnsi="Times New Roman" w:cs="Times New Roman"/>
          <w:sz w:val="28"/>
          <w:szCs w:val="28"/>
        </w:rPr>
        <w:t>, самі мають дійти до висновку про використання тієї чи іншої граматичної структури</w:t>
      </w:r>
      <w:r w:rsidR="00E17C6C">
        <w:rPr>
          <w:rFonts w:ascii="Times New Roman" w:hAnsi="Times New Roman" w:cs="Times New Roman"/>
          <w:sz w:val="28"/>
          <w:szCs w:val="28"/>
        </w:rPr>
        <w:t>, шляхом аналізу та обговорень, проте ц</w:t>
      </w:r>
      <w:r w:rsidR="00EA2C66">
        <w:rPr>
          <w:rFonts w:ascii="Times New Roman" w:hAnsi="Times New Roman" w:cs="Times New Roman"/>
          <w:sz w:val="28"/>
          <w:szCs w:val="28"/>
        </w:rPr>
        <w:t>ей метод займає багато часу на етапі презентації правил, оскільки вимагає більш поглиблених та</w:t>
      </w:r>
      <w:r w:rsidR="00464974">
        <w:rPr>
          <w:rFonts w:ascii="Times New Roman" w:hAnsi="Times New Roman" w:cs="Times New Roman"/>
          <w:sz w:val="28"/>
          <w:szCs w:val="28"/>
        </w:rPr>
        <w:t xml:space="preserve"> розлогих</w:t>
      </w:r>
      <w:r w:rsidR="00EA2C66">
        <w:rPr>
          <w:rFonts w:ascii="Times New Roman" w:hAnsi="Times New Roman" w:cs="Times New Roman"/>
          <w:sz w:val="28"/>
          <w:szCs w:val="28"/>
        </w:rPr>
        <w:t xml:space="preserve"> прикладів для в</w:t>
      </w:r>
      <w:r w:rsidR="00E17C6C">
        <w:rPr>
          <w:rFonts w:ascii="Times New Roman" w:hAnsi="Times New Roman" w:cs="Times New Roman"/>
          <w:sz w:val="28"/>
          <w:szCs w:val="28"/>
        </w:rPr>
        <w:t xml:space="preserve">ироблення подальших умовиводів, він </w:t>
      </w:r>
      <w:r w:rsidR="00EA2C66">
        <w:rPr>
          <w:rFonts w:ascii="Times New Roman" w:hAnsi="Times New Roman" w:cs="Times New Roman"/>
          <w:sz w:val="28"/>
          <w:szCs w:val="28"/>
        </w:rPr>
        <w:t>також дозволяє спонукати учнів бути більш активними на уроках іноземної мови, а також надає можливість для кращого розвитку мовних навичок (</w:t>
      </w:r>
      <w:r w:rsidR="00EA2C66" w:rsidRPr="00E17C6C">
        <w:rPr>
          <w:rFonts w:ascii="Times New Roman" w:hAnsi="Times New Roman" w:cs="Times New Roman"/>
          <w:sz w:val="28"/>
          <w:szCs w:val="28"/>
        </w:rPr>
        <w:t>Silva</w:t>
      </w:r>
      <w:r w:rsidR="007017D2">
        <w:rPr>
          <w:rFonts w:ascii="Times New Roman" w:hAnsi="Times New Roman" w:cs="Times New Roman"/>
          <w:sz w:val="28"/>
          <w:szCs w:val="28"/>
        </w:rPr>
        <w:t>, 2010</w:t>
      </w:r>
      <w:r w:rsidR="00EA2C66" w:rsidRPr="00E17C6C">
        <w:rPr>
          <w:rFonts w:ascii="Times New Roman" w:hAnsi="Times New Roman" w:cs="Times New Roman"/>
          <w:sz w:val="28"/>
          <w:szCs w:val="28"/>
        </w:rPr>
        <w:t>).</w:t>
      </w:r>
    </w:p>
    <w:p w14:paraId="148B4A4A" w14:textId="6C58A2B4" w:rsidR="00EA2C66" w:rsidRDefault="00EA2C66" w:rsidP="00EA2C6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Одним із найпоширеніших підходів до презентування граматики, який може імплементувати як індуктивний</w:t>
      </w:r>
      <w:r w:rsidR="009F56DD">
        <w:rPr>
          <w:rFonts w:ascii="Times New Roman" w:hAnsi="Times New Roman" w:cs="Times New Roman"/>
          <w:sz w:val="28"/>
          <w:szCs w:val="28"/>
        </w:rPr>
        <w:t>,</w:t>
      </w:r>
      <w:r>
        <w:rPr>
          <w:rFonts w:ascii="Times New Roman" w:hAnsi="Times New Roman" w:cs="Times New Roman"/>
          <w:sz w:val="28"/>
          <w:szCs w:val="28"/>
        </w:rPr>
        <w:t xml:space="preserve"> так і дедуктив</w:t>
      </w:r>
      <w:r w:rsidR="00CB3D26">
        <w:rPr>
          <w:rFonts w:ascii="Times New Roman" w:hAnsi="Times New Roman" w:cs="Times New Roman"/>
          <w:sz w:val="28"/>
          <w:szCs w:val="28"/>
        </w:rPr>
        <w:t>ний методи, є підхід презентація – практика – в</w:t>
      </w:r>
      <w:r w:rsidR="009F56DD">
        <w:rPr>
          <w:rFonts w:ascii="Times New Roman" w:hAnsi="Times New Roman" w:cs="Times New Roman"/>
          <w:sz w:val="28"/>
          <w:szCs w:val="28"/>
        </w:rPr>
        <w:t>ільна практика</w:t>
      </w:r>
      <w:r>
        <w:rPr>
          <w:rFonts w:ascii="Times New Roman" w:hAnsi="Times New Roman" w:cs="Times New Roman"/>
          <w:sz w:val="28"/>
          <w:szCs w:val="28"/>
        </w:rPr>
        <w:t xml:space="preserve"> </w:t>
      </w:r>
      <w:r w:rsidRPr="00EA2C66">
        <w:rPr>
          <w:rFonts w:ascii="Times New Roman" w:hAnsi="Times New Roman" w:cs="Times New Roman"/>
          <w:sz w:val="28"/>
          <w:szCs w:val="28"/>
        </w:rPr>
        <w:t>(</w:t>
      </w:r>
      <w:r>
        <w:rPr>
          <w:rFonts w:ascii="Times New Roman" w:hAnsi="Times New Roman" w:cs="Times New Roman"/>
          <w:sz w:val="28"/>
          <w:szCs w:val="28"/>
        </w:rPr>
        <w:t>PPP</w:t>
      </w:r>
      <w:r w:rsidRPr="00EA2C66">
        <w:rPr>
          <w:rFonts w:ascii="Times New Roman" w:hAnsi="Times New Roman" w:cs="Times New Roman"/>
          <w:sz w:val="28"/>
          <w:szCs w:val="28"/>
        </w:rPr>
        <w:t>)</w:t>
      </w:r>
      <w:r w:rsidR="00B052EF">
        <w:rPr>
          <w:rFonts w:ascii="Times New Roman" w:hAnsi="Times New Roman" w:cs="Times New Roman"/>
          <w:sz w:val="28"/>
          <w:szCs w:val="28"/>
        </w:rPr>
        <w:t xml:space="preserve"> </w:t>
      </w:r>
      <w:r w:rsidR="00B052EF" w:rsidRPr="002B141D">
        <w:rPr>
          <w:rFonts w:ascii="Times New Roman" w:hAnsi="Times New Roman" w:cs="Times New Roman"/>
          <w:sz w:val="28"/>
          <w:szCs w:val="28"/>
        </w:rPr>
        <w:t>(British Council).</w:t>
      </w:r>
      <w:r w:rsidR="00B052EF">
        <w:rPr>
          <w:rFonts w:ascii="Times New Roman" w:hAnsi="Times New Roman" w:cs="Times New Roman"/>
          <w:sz w:val="28"/>
          <w:szCs w:val="28"/>
        </w:rPr>
        <w:t xml:space="preserve"> Як можна зрозуміти з назви, даний підхід ділиться на три етапи, кожен з яких має власні навчальні цілі (</w:t>
      </w:r>
      <w:r w:rsidR="002B141D">
        <w:rPr>
          <w:rFonts w:ascii="Times New Roman" w:hAnsi="Times New Roman" w:cs="Times New Roman"/>
          <w:sz w:val="28"/>
          <w:szCs w:val="28"/>
          <w:lang w:val="en-GB"/>
        </w:rPr>
        <w:t>Russel</w:t>
      </w:r>
      <w:r w:rsidR="002B141D">
        <w:rPr>
          <w:rFonts w:ascii="Times New Roman" w:hAnsi="Times New Roman" w:cs="Times New Roman"/>
          <w:sz w:val="28"/>
          <w:szCs w:val="28"/>
        </w:rPr>
        <w:t>, 2022</w:t>
      </w:r>
      <w:r w:rsidR="00CB3D26">
        <w:rPr>
          <w:rFonts w:ascii="Times New Roman" w:hAnsi="Times New Roman" w:cs="Times New Roman"/>
          <w:sz w:val="28"/>
          <w:szCs w:val="28"/>
        </w:rPr>
        <w:t>). Таким чином, п</w:t>
      </w:r>
      <w:r w:rsidR="00B052EF">
        <w:rPr>
          <w:rFonts w:ascii="Times New Roman" w:hAnsi="Times New Roman" w:cs="Times New Roman"/>
          <w:sz w:val="28"/>
          <w:szCs w:val="28"/>
        </w:rPr>
        <w:t xml:space="preserve">резентація має на меті пояснення (дедуктивний метод) або вироблення (індуктивний метод) граматичних правил, які будуть відпрацьовуватися </w:t>
      </w:r>
      <w:r w:rsidR="002B141D">
        <w:rPr>
          <w:rFonts w:ascii="Times New Roman" w:hAnsi="Times New Roman" w:cs="Times New Roman"/>
          <w:sz w:val="28"/>
          <w:szCs w:val="28"/>
        </w:rPr>
        <w:t>надалі, також</w:t>
      </w:r>
      <w:r w:rsidR="00B052EF">
        <w:rPr>
          <w:rFonts w:ascii="Times New Roman" w:hAnsi="Times New Roman" w:cs="Times New Roman"/>
          <w:sz w:val="28"/>
          <w:szCs w:val="28"/>
        </w:rPr>
        <w:t xml:space="preserve"> </w:t>
      </w:r>
      <w:r w:rsidR="002B141D">
        <w:rPr>
          <w:rFonts w:ascii="Times New Roman" w:hAnsi="Times New Roman" w:cs="Times New Roman"/>
          <w:sz w:val="28"/>
          <w:szCs w:val="28"/>
        </w:rPr>
        <w:t>н</w:t>
      </w:r>
      <w:r w:rsidR="00B052EF">
        <w:rPr>
          <w:rFonts w:ascii="Times New Roman" w:hAnsi="Times New Roman" w:cs="Times New Roman"/>
          <w:sz w:val="28"/>
          <w:szCs w:val="28"/>
        </w:rPr>
        <w:t xml:space="preserve">а даному етапі, вчитель може використовувати різні засоби та </w:t>
      </w:r>
      <w:r w:rsidR="009F56DD">
        <w:rPr>
          <w:rFonts w:ascii="Times New Roman" w:hAnsi="Times New Roman" w:cs="Times New Roman"/>
          <w:sz w:val="28"/>
          <w:szCs w:val="28"/>
        </w:rPr>
        <w:t>способи пре</w:t>
      </w:r>
      <w:r w:rsidR="00B052EF">
        <w:rPr>
          <w:rFonts w:ascii="Times New Roman" w:hAnsi="Times New Roman" w:cs="Times New Roman"/>
          <w:sz w:val="28"/>
          <w:szCs w:val="28"/>
        </w:rPr>
        <w:t xml:space="preserve">зентування, в залежності від тих граматичних тем, які вивчаються </w:t>
      </w:r>
      <w:r w:rsidR="00B052EF" w:rsidRPr="002B141D">
        <w:rPr>
          <w:rFonts w:ascii="Times New Roman" w:hAnsi="Times New Roman" w:cs="Times New Roman"/>
          <w:sz w:val="28"/>
          <w:szCs w:val="28"/>
        </w:rPr>
        <w:t>(</w:t>
      </w:r>
      <w:r w:rsidR="00B0480E" w:rsidRPr="002B141D">
        <w:rPr>
          <w:rFonts w:ascii="Times New Roman" w:hAnsi="Times New Roman" w:cs="Times New Roman"/>
          <w:sz w:val="28"/>
          <w:szCs w:val="28"/>
        </w:rPr>
        <w:t>British Council</w:t>
      </w:r>
      <w:r w:rsidR="00B052EF" w:rsidRPr="002B141D">
        <w:rPr>
          <w:rFonts w:ascii="Times New Roman" w:hAnsi="Times New Roman" w:cs="Times New Roman"/>
          <w:sz w:val="28"/>
          <w:szCs w:val="28"/>
        </w:rPr>
        <w:t>)</w:t>
      </w:r>
      <w:r w:rsidR="00B052EF">
        <w:rPr>
          <w:rFonts w:ascii="Times New Roman" w:hAnsi="Times New Roman" w:cs="Times New Roman"/>
          <w:sz w:val="28"/>
          <w:szCs w:val="28"/>
        </w:rPr>
        <w:t xml:space="preserve">. Практика проводиться за допомогою таких завдань, які дають змогу вчителю чітко контролювати процес </w:t>
      </w:r>
      <w:r w:rsidR="002B141D">
        <w:rPr>
          <w:rFonts w:ascii="Times New Roman" w:hAnsi="Times New Roman" w:cs="Times New Roman"/>
          <w:sz w:val="28"/>
          <w:szCs w:val="28"/>
        </w:rPr>
        <w:t>засвоєння правила, отже т</w:t>
      </w:r>
      <w:r w:rsidR="00B052EF">
        <w:rPr>
          <w:rFonts w:ascii="Times New Roman" w:hAnsi="Times New Roman" w:cs="Times New Roman"/>
          <w:sz w:val="28"/>
          <w:szCs w:val="28"/>
        </w:rPr>
        <w:t>аким чином, це можуть бути різні вправи на повторення за вчителем, створення речень за спеціальними схемами, вправи на заповнення пропусків та з’єднання початку та закінчення речення (</w:t>
      </w:r>
      <w:r w:rsidR="002B141D">
        <w:rPr>
          <w:rFonts w:ascii="Times New Roman" w:hAnsi="Times New Roman" w:cs="Times New Roman"/>
          <w:sz w:val="28"/>
          <w:szCs w:val="28"/>
          <w:lang w:val="en-GB"/>
        </w:rPr>
        <w:t>Russel</w:t>
      </w:r>
      <w:r w:rsidR="002B141D">
        <w:rPr>
          <w:rFonts w:ascii="Times New Roman" w:hAnsi="Times New Roman" w:cs="Times New Roman"/>
          <w:sz w:val="28"/>
          <w:szCs w:val="28"/>
        </w:rPr>
        <w:t>, 2022</w:t>
      </w:r>
      <w:r w:rsidR="00B052EF">
        <w:rPr>
          <w:rFonts w:ascii="Times New Roman" w:hAnsi="Times New Roman" w:cs="Times New Roman"/>
          <w:sz w:val="28"/>
          <w:szCs w:val="28"/>
        </w:rPr>
        <w:t xml:space="preserve">). Наступний етап, вільна практика, дає можливість учням скористатися вивченою граматичною структурою в поєднанні з іншими мовними навичками, такими як слухання, говоріння, читання та письмо </w:t>
      </w:r>
      <w:r w:rsidR="00B052EF" w:rsidRPr="002B141D">
        <w:rPr>
          <w:rFonts w:ascii="Times New Roman" w:hAnsi="Times New Roman" w:cs="Times New Roman"/>
          <w:sz w:val="28"/>
          <w:szCs w:val="28"/>
        </w:rPr>
        <w:t>(</w:t>
      </w:r>
      <w:r w:rsidR="00B0480E" w:rsidRPr="002B141D">
        <w:rPr>
          <w:rFonts w:ascii="Times New Roman" w:hAnsi="Times New Roman" w:cs="Times New Roman"/>
          <w:sz w:val="28"/>
          <w:szCs w:val="28"/>
        </w:rPr>
        <w:t>British Council</w:t>
      </w:r>
      <w:r w:rsidR="00B052EF" w:rsidRPr="002B141D">
        <w:rPr>
          <w:rFonts w:ascii="Times New Roman" w:hAnsi="Times New Roman" w:cs="Times New Roman"/>
          <w:sz w:val="28"/>
          <w:szCs w:val="28"/>
        </w:rPr>
        <w:t>).</w:t>
      </w:r>
    </w:p>
    <w:p w14:paraId="68DC8293" w14:textId="09978321" w:rsidR="0039070A" w:rsidRDefault="00B0480E" w:rsidP="00EA2C6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Важливими складниками вивчення граматики іноземної мови є поняття рецептивності та продуктивності, які є взаємопов’язаними з внеском (</w:t>
      </w:r>
      <w:r w:rsidRPr="000010ED">
        <w:rPr>
          <w:rFonts w:ascii="Times New Roman" w:hAnsi="Times New Roman" w:cs="Times New Roman"/>
          <w:sz w:val="28"/>
          <w:szCs w:val="28"/>
          <w:lang w:val="en-GB"/>
        </w:rPr>
        <w:t>input</w:t>
      </w:r>
      <w:r>
        <w:rPr>
          <w:rFonts w:ascii="Times New Roman" w:hAnsi="Times New Roman" w:cs="Times New Roman"/>
          <w:sz w:val="28"/>
          <w:szCs w:val="28"/>
        </w:rPr>
        <w:t xml:space="preserve">) та продукуванням мови </w:t>
      </w:r>
      <w:r w:rsidRPr="00B0480E">
        <w:rPr>
          <w:rFonts w:ascii="Times New Roman" w:hAnsi="Times New Roman" w:cs="Times New Roman"/>
          <w:sz w:val="28"/>
          <w:szCs w:val="28"/>
        </w:rPr>
        <w:t>(</w:t>
      </w:r>
      <w:r w:rsidRPr="000010ED">
        <w:rPr>
          <w:rFonts w:ascii="Times New Roman" w:hAnsi="Times New Roman" w:cs="Times New Roman"/>
          <w:sz w:val="28"/>
          <w:szCs w:val="28"/>
          <w:lang w:val="en-GB"/>
        </w:rPr>
        <w:t>output</w:t>
      </w:r>
      <w:r w:rsidRPr="00B0480E">
        <w:rPr>
          <w:rFonts w:ascii="Times New Roman" w:hAnsi="Times New Roman" w:cs="Times New Roman"/>
          <w:sz w:val="28"/>
          <w:szCs w:val="28"/>
        </w:rPr>
        <w:t>)</w:t>
      </w:r>
      <w:r w:rsidR="0001305E" w:rsidRPr="0001305E">
        <w:rPr>
          <w:rFonts w:ascii="Times New Roman" w:hAnsi="Times New Roman" w:cs="Times New Roman"/>
          <w:sz w:val="28"/>
          <w:szCs w:val="28"/>
        </w:rPr>
        <w:t xml:space="preserve"> </w:t>
      </w:r>
      <w:r w:rsidR="0001305E" w:rsidRPr="002B141D">
        <w:rPr>
          <w:rFonts w:ascii="Times New Roman" w:hAnsi="Times New Roman" w:cs="Times New Roman"/>
          <w:sz w:val="28"/>
          <w:szCs w:val="28"/>
        </w:rPr>
        <w:t>(</w:t>
      </w:r>
      <w:r w:rsidR="006A227A">
        <w:rPr>
          <w:rFonts w:ascii="Times New Roman" w:hAnsi="Times New Roman" w:cs="Times New Roman"/>
          <w:sz w:val="28"/>
          <w:szCs w:val="28"/>
        </w:rPr>
        <w:t>Benati, 2017</w:t>
      </w:r>
      <w:r w:rsidR="0001305E" w:rsidRPr="002B141D">
        <w:rPr>
          <w:rFonts w:ascii="Times New Roman" w:hAnsi="Times New Roman" w:cs="Times New Roman"/>
          <w:sz w:val="28"/>
          <w:szCs w:val="28"/>
        </w:rPr>
        <w:t>)</w:t>
      </w:r>
      <w:r w:rsidRPr="002B141D">
        <w:rPr>
          <w:rFonts w:ascii="Times New Roman" w:hAnsi="Times New Roman" w:cs="Times New Roman"/>
          <w:sz w:val="28"/>
          <w:szCs w:val="28"/>
        </w:rPr>
        <w:t>.</w:t>
      </w:r>
      <w:r>
        <w:rPr>
          <w:rFonts w:ascii="Times New Roman" w:hAnsi="Times New Roman" w:cs="Times New Roman"/>
          <w:sz w:val="28"/>
          <w:szCs w:val="28"/>
        </w:rPr>
        <w:t xml:space="preserve"> Таким чином, внесок </w:t>
      </w:r>
      <w:r w:rsidR="00E81C2C">
        <w:rPr>
          <w:rFonts w:ascii="Times New Roman" w:hAnsi="Times New Roman" w:cs="Times New Roman"/>
          <w:sz w:val="28"/>
          <w:szCs w:val="28"/>
        </w:rPr>
        <w:t xml:space="preserve">– </w:t>
      </w:r>
      <w:r>
        <w:rPr>
          <w:rFonts w:ascii="Times New Roman" w:hAnsi="Times New Roman" w:cs="Times New Roman"/>
          <w:sz w:val="28"/>
          <w:szCs w:val="28"/>
        </w:rPr>
        <w:t>це вся інформація пов’язана з мовою, включаючи граматичні правила та структури, яка презентується вч</w:t>
      </w:r>
      <w:r w:rsidR="002B141D">
        <w:rPr>
          <w:rFonts w:ascii="Times New Roman" w:hAnsi="Times New Roman" w:cs="Times New Roman"/>
          <w:sz w:val="28"/>
          <w:szCs w:val="28"/>
        </w:rPr>
        <w:t>ителем, с</w:t>
      </w:r>
      <w:r w:rsidR="00464974">
        <w:rPr>
          <w:rFonts w:ascii="Times New Roman" w:hAnsi="Times New Roman" w:cs="Times New Roman"/>
          <w:sz w:val="28"/>
          <w:szCs w:val="28"/>
        </w:rPr>
        <w:t xml:space="preserve">воєю чергою </w:t>
      </w:r>
      <w:r w:rsidR="00F52C45">
        <w:rPr>
          <w:rFonts w:ascii="Times New Roman" w:hAnsi="Times New Roman" w:cs="Times New Roman"/>
          <w:sz w:val="28"/>
          <w:szCs w:val="28"/>
        </w:rPr>
        <w:t xml:space="preserve">продукування є результатом зрозумілого учнем внеску, який може бути тепер використаним </w:t>
      </w:r>
      <w:r w:rsidR="00F52C45" w:rsidRPr="002B141D">
        <w:rPr>
          <w:rFonts w:ascii="Times New Roman" w:hAnsi="Times New Roman" w:cs="Times New Roman"/>
          <w:sz w:val="28"/>
          <w:szCs w:val="28"/>
        </w:rPr>
        <w:t>(</w:t>
      </w:r>
      <w:r w:rsidR="006A227A">
        <w:rPr>
          <w:rFonts w:ascii="Times New Roman" w:hAnsi="Times New Roman" w:cs="Times New Roman"/>
          <w:sz w:val="28"/>
          <w:szCs w:val="28"/>
        </w:rPr>
        <w:t>Benati, 2017</w:t>
      </w:r>
      <w:r w:rsidR="00F52C45" w:rsidRPr="002B141D">
        <w:rPr>
          <w:rFonts w:ascii="Times New Roman" w:hAnsi="Times New Roman" w:cs="Times New Roman"/>
          <w:sz w:val="28"/>
          <w:szCs w:val="28"/>
        </w:rPr>
        <w:t>).</w:t>
      </w:r>
      <w:r w:rsidR="00F52C45">
        <w:rPr>
          <w:rFonts w:ascii="Times New Roman" w:hAnsi="Times New Roman" w:cs="Times New Roman"/>
          <w:sz w:val="28"/>
          <w:szCs w:val="28"/>
        </w:rPr>
        <w:t xml:space="preserve"> Пов’язуючи дані поняття з граматикою, важливо зазначити, що внесок – це всі ті граматичні правила</w:t>
      </w:r>
      <w:r w:rsidR="00E81C2C">
        <w:rPr>
          <w:rFonts w:ascii="Times New Roman" w:hAnsi="Times New Roman" w:cs="Times New Roman"/>
          <w:sz w:val="28"/>
          <w:szCs w:val="28"/>
        </w:rPr>
        <w:t>,</w:t>
      </w:r>
      <w:r w:rsidR="00F52C45">
        <w:rPr>
          <w:rFonts w:ascii="Times New Roman" w:hAnsi="Times New Roman" w:cs="Times New Roman"/>
          <w:sz w:val="28"/>
          <w:szCs w:val="28"/>
        </w:rPr>
        <w:t xml:space="preserve"> які мають бути презентовані учням, подальше їх використання та відпрацювання веде до можливості їх змістовного використання у мовленнєвих ситуаціях </w:t>
      </w:r>
      <w:r w:rsidR="00F52C45" w:rsidRPr="002B141D">
        <w:rPr>
          <w:rFonts w:ascii="Times New Roman" w:hAnsi="Times New Roman" w:cs="Times New Roman"/>
          <w:sz w:val="28"/>
          <w:szCs w:val="28"/>
        </w:rPr>
        <w:t>(</w:t>
      </w:r>
      <w:r w:rsidR="006A227A">
        <w:rPr>
          <w:rFonts w:ascii="Times New Roman" w:hAnsi="Times New Roman" w:cs="Times New Roman"/>
          <w:sz w:val="28"/>
          <w:szCs w:val="28"/>
        </w:rPr>
        <w:t>Benati, 2017</w:t>
      </w:r>
      <w:r w:rsidR="00F52C45" w:rsidRPr="002B141D">
        <w:rPr>
          <w:rFonts w:ascii="Times New Roman" w:hAnsi="Times New Roman" w:cs="Times New Roman"/>
          <w:sz w:val="28"/>
          <w:szCs w:val="28"/>
        </w:rPr>
        <w:t>).</w:t>
      </w:r>
    </w:p>
    <w:p w14:paraId="321462C0" w14:textId="7388DF39" w:rsidR="002C753E" w:rsidRDefault="00F52C45" w:rsidP="00EA2C66">
      <w:pPr>
        <w:spacing w:after="0" w:line="360" w:lineRule="auto"/>
        <w:ind w:firstLine="720"/>
        <w:jc w:val="both"/>
        <w:rPr>
          <w:rFonts w:ascii="Times New Roman" w:hAnsi="Times New Roman" w:cs="Times New Roman"/>
          <w:sz w:val="28"/>
          <w:szCs w:val="28"/>
        </w:rPr>
        <w:sectPr w:rsidR="002C753E" w:rsidSect="001A2340">
          <w:pgSz w:w="11906" w:h="16838"/>
          <w:pgMar w:top="1134" w:right="567" w:bottom="1134" w:left="1701" w:header="708" w:footer="708" w:gutter="0"/>
          <w:cols w:space="708"/>
          <w:docGrid w:linePitch="360"/>
        </w:sectPr>
      </w:pPr>
      <w:r>
        <w:rPr>
          <w:rFonts w:ascii="Times New Roman" w:hAnsi="Times New Roman" w:cs="Times New Roman"/>
          <w:sz w:val="28"/>
          <w:szCs w:val="28"/>
        </w:rPr>
        <w:t xml:space="preserve">Отже, методи які використовуються для пояснення та практики граматики іноземної мови пройшли досить тривалу еволюцію. На початкових етапах, фокус вчителів та методистів </w:t>
      </w:r>
      <w:r w:rsidR="004B4A6D">
        <w:rPr>
          <w:rFonts w:ascii="Times New Roman" w:hAnsi="Times New Roman" w:cs="Times New Roman"/>
          <w:sz w:val="28"/>
          <w:szCs w:val="28"/>
        </w:rPr>
        <w:t>був саме на старанному вивченні граматики. Надалі все більше і більше уваги приділялося питанню використання вивченої інформації в реальній комуніка</w:t>
      </w:r>
      <w:r w:rsidR="00537254">
        <w:rPr>
          <w:rFonts w:ascii="Times New Roman" w:hAnsi="Times New Roman" w:cs="Times New Roman"/>
          <w:sz w:val="28"/>
          <w:szCs w:val="28"/>
        </w:rPr>
        <w:t>тивній практиці. На цей час</w:t>
      </w:r>
      <w:r w:rsidR="004B4A6D">
        <w:rPr>
          <w:rFonts w:ascii="Times New Roman" w:hAnsi="Times New Roman" w:cs="Times New Roman"/>
          <w:sz w:val="28"/>
          <w:szCs w:val="28"/>
        </w:rPr>
        <w:t>, основними підходами які використовуються вчителями є комунікативний та еклектичний. Також, важливими складниками питання вивчення граматики є методи її презентування. Основними є два,</w:t>
      </w:r>
      <w:r w:rsidR="002C753E">
        <w:rPr>
          <w:rFonts w:ascii="Times New Roman" w:hAnsi="Times New Roman" w:cs="Times New Roman"/>
          <w:sz w:val="28"/>
          <w:szCs w:val="28"/>
        </w:rPr>
        <w:t xml:space="preserve"> до яких належать</w:t>
      </w:r>
      <w:r w:rsidR="004B4A6D">
        <w:rPr>
          <w:rFonts w:ascii="Times New Roman" w:hAnsi="Times New Roman" w:cs="Times New Roman"/>
          <w:sz w:val="28"/>
          <w:szCs w:val="28"/>
        </w:rPr>
        <w:t xml:space="preserve"> дедуктивний (</w:t>
      </w:r>
      <w:r w:rsidR="002C753E">
        <w:rPr>
          <w:rFonts w:ascii="Times New Roman" w:hAnsi="Times New Roman" w:cs="Times New Roman"/>
          <w:sz w:val="28"/>
          <w:szCs w:val="28"/>
        </w:rPr>
        <w:t>рух</w:t>
      </w:r>
      <w:r w:rsidR="004B4A6D">
        <w:rPr>
          <w:rFonts w:ascii="Times New Roman" w:hAnsi="Times New Roman" w:cs="Times New Roman"/>
          <w:sz w:val="28"/>
          <w:szCs w:val="28"/>
        </w:rPr>
        <w:t xml:space="preserve"> від правил до практики) та індуктивний (рух від </w:t>
      </w:r>
      <w:r w:rsidR="002C753E">
        <w:rPr>
          <w:rFonts w:ascii="Times New Roman" w:hAnsi="Times New Roman" w:cs="Times New Roman"/>
          <w:sz w:val="28"/>
          <w:szCs w:val="28"/>
        </w:rPr>
        <w:t>прикладів до правил). Також, питання рецептивної (граматичні правила) та продуктивної (вільні граматична практика) є досить серйозними для методистів.</w:t>
      </w:r>
    </w:p>
    <w:p w14:paraId="445B00E2" w14:textId="6E39DC66" w:rsidR="00F52C45" w:rsidRPr="007E0582" w:rsidRDefault="005060A6" w:rsidP="007E0582">
      <w:pPr>
        <w:pStyle w:val="1"/>
        <w:spacing w:before="0" w:line="360" w:lineRule="auto"/>
        <w:jc w:val="both"/>
        <w:rPr>
          <w:rFonts w:ascii="Times New Roman" w:hAnsi="Times New Roman" w:cs="Times New Roman"/>
          <w:color w:val="auto"/>
          <w:sz w:val="28"/>
        </w:rPr>
      </w:pPr>
      <w:bookmarkStart w:id="14" w:name="_Toc150586339"/>
      <w:r w:rsidRPr="007E0582">
        <w:rPr>
          <w:rFonts w:ascii="Times New Roman" w:hAnsi="Times New Roman" w:cs="Times New Roman"/>
          <w:color w:val="auto"/>
          <w:sz w:val="28"/>
        </w:rPr>
        <w:t>ВИСНОВКИ ДО РОЗДІЛУ ІІ</w:t>
      </w:r>
      <w:bookmarkEnd w:id="14"/>
    </w:p>
    <w:p w14:paraId="3CC931E3" w14:textId="67517950" w:rsidR="005060A6" w:rsidRDefault="00385B35" w:rsidP="005060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Цілями вивчення граматики в 10-11 класах є опанування першого, другого та третього умовних станів дієслова; структури </w:t>
      </w:r>
      <w:r w:rsidRPr="000010ED">
        <w:rPr>
          <w:rFonts w:ascii="Times New Roman" w:hAnsi="Times New Roman" w:cs="Times New Roman"/>
          <w:sz w:val="28"/>
          <w:szCs w:val="28"/>
          <w:lang w:val="en-GB"/>
        </w:rPr>
        <w:t>used</w:t>
      </w:r>
      <w:r w:rsidRPr="0021384B">
        <w:rPr>
          <w:rFonts w:ascii="Times New Roman" w:hAnsi="Times New Roman" w:cs="Times New Roman"/>
          <w:sz w:val="28"/>
          <w:szCs w:val="28"/>
        </w:rPr>
        <w:t xml:space="preserve"> </w:t>
      </w:r>
      <w:r w:rsidRPr="000010ED">
        <w:rPr>
          <w:rFonts w:ascii="Times New Roman" w:hAnsi="Times New Roman" w:cs="Times New Roman"/>
          <w:sz w:val="28"/>
          <w:szCs w:val="28"/>
          <w:lang w:val="en-GB"/>
        </w:rPr>
        <w:t>to</w:t>
      </w:r>
      <w:r w:rsidRPr="0021384B">
        <w:rPr>
          <w:rFonts w:ascii="Times New Roman" w:hAnsi="Times New Roman" w:cs="Times New Roman"/>
          <w:sz w:val="28"/>
          <w:szCs w:val="28"/>
        </w:rPr>
        <w:t>/</w:t>
      </w:r>
      <w:r w:rsidRPr="000010ED">
        <w:rPr>
          <w:rFonts w:ascii="Times New Roman" w:hAnsi="Times New Roman" w:cs="Times New Roman"/>
          <w:sz w:val="28"/>
          <w:szCs w:val="28"/>
          <w:lang w:val="en-GB"/>
        </w:rPr>
        <w:t>would</w:t>
      </w:r>
      <w:r w:rsidRPr="0021384B">
        <w:rPr>
          <w:rFonts w:ascii="Times New Roman" w:hAnsi="Times New Roman" w:cs="Times New Roman"/>
          <w:sz w:val="28"/>
          <w:szCs w:val="28"/>
        </w:rPr>
        <w:t xml:space="preserve"> + </w:t>
      </w:r>
      <w:r w:rsidRPr="000010ED">
        <w:rPr>
          <w:rFonts w:ascii="Times New Roman" w:hAnsi="Times New Roman" w:cs="Times New Roman"/>
          <w:sz w:val="28"/>
          <w:szCs w:val="28"/>
          <w:lang w:val="en-GB"/>
        </w:rPr>
        <w:t>Infinitive</w:t>
      </w:r>
      <w:r>
        <w:rPr>
          <w:rFonts w:ascii="Times New Roman" w:hAnsi="Times New Roman" w:cs="Times New Roman"/>
          <w:sz w:val="28"/>
          <w:szCs w:val="28"/>
        </w:rPr>
        <w:t xml:space="preserve">; минулі, теперішні та майбутні часові форми дієслова; використання прислівників </w:t>
      </w:r>
      <w:r w:rsidRPr="000010ED">
        <w:rPr>
          <w:rFonts w:ascii="Times New Roman" w:hAnsi="Times New Roman" w:cs="Times New Roman"/>
          <w:sz w:val="28"/>
          <w:szCs w:val="28"/>
          <w:lang w:val="en-GB"/>
        </w:rPr>
        <w:t>until</w:t>
      </w:r>
      <w:r w:rsidRPr="0021384B">
        <w:rPr>
          <w:rFonts w:ascii="Times New Roman" w:hAnsi="Times New Roman" w:cs="Times New Roman"/>
          <w:sz w:val="28"/>
          <w:szCs w:val="28"/>
        </w:rPr>
        <w:t>/</w:t>
      </w:r>
      <w:r w:rsidRPr="000010ED">
        <w:rPr>
          <w:rFonts w:ascii="Times New Roman" w:hAnsi="Times New Roman" w:cs="Times New Roman"/>
          <w:sz w:val="28"/>
          <w:szCs w:val="28"/>
          <w:lang w:val="en-GB"/>
        </w:rPr>
        <w:t>when</w:t>
      </w:r>
      <w:r>
        <w:rPr>
          <w:rFonts w:ascii="Times New Roman" w:hAnsi="Times New Roman" w:cs="Times New Roman"/>
          <w:sz w:val="28"/>
          <w:szCs w:val="28"/>
        </w:rPr>
        <w:t>; пряма та непряма мова; підрядні та сурядні речення; узгодження часів; дієприкметники теперішнього та минулого часів. Всі ці теми презентуються та опрацьовуються в підручниках з англійської мови, переважно за допомогою дедуктивного методу.</w:t>
      </w:r>
    </w:p>
    <w:p w14:paraId="5FCC6F40" w14:textId="41A76D1F" w:rsidR="00385B35" w:rsidRDefault="00385B35" w:rsidP="005060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ЗНО перевіряються здебільшого теми, які освоюються учнями в середній школі. До цих структур належать присвійний відмінок; використання допоміжних дієслів; прийменники; всі часові форми дієслова; </w:t>
      </w:r>
      <w:r w:rsidR="00C2645E">
        <w:rPr>
          <w:rFonts w:ascii="Times New Roman" w:hAnsi="Times New Roman" w:cs="Times New Roman"/>
          <w:sz w:val="28"/>
          <w:szCs w:val="28"/>
        </w:rPr>
        <w:t xml:space="preserve">ступені порівняння прикметників; герундій та інфінітив; використання числівників; пасивний стан дієслова; артиклі; найпоширеніші модальні дієслова; конструкції з </w:t>
      </w:r>
      <w:r w:rsidR="00C2645E" w:rsidRPr="000010ED">
        <w:rPr>
          <w:rFonts w:ascii="Times New Roman" w:hAnsi="Times New Roman" w:cs="Times New Roman"/>
          <w:sz w:val="28"/>
          <w:szCs w:val="28"/>
          <w:lang w:val="en-GB"/>
        </w:rPr>
        <w:t>other</w:t>
      </w:r>
      <w:r w:rsidR="00C2645E" w:rsidRPr="0021384B">
        <w:rPr>
          <w:rFonts w:ascii="Times New Roman" w:hAnsi="Times New Roman" w:cs="Times New Roman"/>
          <w:sz w:val="28"/>
          <w:szCs w:val="28"/>
        </w:rPr>
        <w:t>/</w:t>
      </w:r>
      <w:r w:rsidR="00C2645E" w:rsidRPr="000010ED">
        <w:rPr>
          <w:rFonts w:ascii="Times New Roman" w:hAnsi="Times New Roman" w:cs="Times New Roman"/>
          <w:sz w:val="28"/>
          <w:szCs w:val="28"/>
          <w:lang w:val="en-GB"/>
        </w:rPr>
        <w:t>another</w:t>
      </w:r>
      <w:r w:rsidR="00C2645E">
        <w:rPr>
          <w:rFonts w:ascii="Times New Roman" w:hAnsi="Times New Roman" w:cs="Times New Roman"/>
          <w:sz w:val="28"/>
          <w:szCs w:val="28"/>
        </w:rPr>
        <w:t>.</w:t>
      </w:r>
    </w:p>
    <w:p w14:paraId="3F873921" w14:textId="16D55AA1" w:rsidR="00C2645E" w:rsidRDefault="00C2645E" w:rsidP="005060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Згідно з CEFR, перелік граматичних тем</w:t>
      </w:r>
      <w:r w:rsidR="00E81C2C">
        <w:rPr>
          <w:rFonts w:ascii="Times New Roman" w:hAnsi="Times New Roman" w:cs="Times New Roman"/>
          <w:sz w:val="28"/>
          <w:szCs w:val="28"/>
        </w:rPr>
        <w:t xml:space="preserve">, </w:t>
      </w:r>
      <w:r>
        <w:rPr>
          <w:rFonts w:ascii="Times New Roman" w:hAnsi="Times New Roman" w:cs="Times New Roman"/>
          <w:sz w:val="28"/>
          <w:szCs w:val="28"/>
        </w:rPr>
        <w:t>які вивчаються для здобуття рівня В1</w:t>
      </w:r>
      <w:r w:rsidR="00E81C2C">
        <w:rPr>
          <w:rFonts w:ascii="Times New Roman" w:hAnsi="Times New Roman" w:cs="Times New Roman"/>
          <w:sz w:val="28"/>
          <w:szCs w:val="28"/>
        </w:rPr>
        <w:t>,</w:t>
      </w:r>
      <w:r>
        <w:rPr>
          <w:rFonts w:ascii="Times New Roman" w:hAnsi="Times New Roman" w:cs="Times New Roman"/>
          <w:sz w:val="28"/>
          <w:szCs w:val="28"/>
        </w:rPr>
        <w:t xml:space="preserve"> зустрічається у вимогах до середньої школи. У старшій школі, згідно з навчальною програмою відбувається більш детальне вивчення граматичних структур.</w:t>
      </w:r>
    </w:p>
    <w:p w14:paraId="4282D1B9" w14:textId="3BFAB5DE" w:rsidR="00654F5C" w:rsidRDefault="00C2645E" w:rsidP="005060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Говорячи про підходи до вивчення граматики, граматично-перекладний, безпосередній/прямий метод та аудіолінгвальний підхід були популярними на початку та в середині минулого століття. Сьогодні, комунікативний та еклектичний підходи є найпопулярнішими. Важливими для граматики також є дедуктивний та індуктивний методи презентації граматичних правил, якими можуть користуватися вчителі іноземної мови.</w:t>
      </w:r>
      <w:r w:rsidR="00654F5C">
        <w:rPr>
          <w:rFonts w:ascii="Times New Roman" w:hAnsi="Times New Roman" w:cs="Times New Roman"/>
          <w:sz w:val="28"/>
          <w:szCs w:val="28"/>
        </w:rPr>
        <w:br w:type="page"/>
      </w:r>
    </w:p>
    <w:p w14:paraId="1877F3D5" w14:textId="628AD3C3" w:rsidR="002B405C" w:rsidRDefault="00654F5C" w:rsidP="002B405C">
      <w:pPr>
        <w:pStyle w:val="1"/>
        <w:spacing w:before="0" w:line="360" w:lineRule="auto"/>
        <w:jc w:val="center"/>
        <w:rPr>
          <w:rFonts w:ascii="Times New Roman" w:hAnsi="Times New Roman" w:cs="Times New Roman"/>
          <w:b/>
          <w:color w:val="auto"/>
          <w:sz w:val="28"/>
        </w:rPr>
      </w:pPr>
      <w:bookmarkStart w:id="15" w:name="_Toc150586340"/>
      <w:r w:rsidRPr="007E0582">
        <w:rPr>
          <w:rFonts w:ascii="Times New Roman" w:hAnsi="Times New Roman" w:cs="Times New Roman"/>
          <w:b/>
          <w:color w:val="auto"/>
          <w:sz w:val="28"/>
        </w:rPr>
        <w:t>Р</w:t>
      </w:r>
      <w:r w:rsidR="002B405C">
        <w:rPr>
          <w:rFonts w:ascii="Times New Roman" w:hAnsi="Times New Roman" w:cs="Times New Roman"/>
          <w:b/>
          <w:color w:val="auto"/>
          <w:sz w:val="28"/>
        </w:rPr>
        <w:t>ОЗДІЛ</w:t>
      </w:r>
      <w:r w:rsidRPr="007E0582">
        <w:rPr>
          <w:rFonts w:ascii="Times New Roman" w:hAnsi="Times New Roman" w:cs="Times New Roman"/>
          <w:b/>
          <w:color w:val="auto"/>
          <w:sz w:val="28"/>
        </w:rPr>
        <w:t xml:space="preserve"> ІІІ</w:t>
      </w:r>
    </w:p>
    <w:p w14:paraId="1C1FE3E9" w14:textId="14F7E424" w:rsidR="00C2645E" w:rsidRPr="007E0582" w:rsidRDefault="00467CEF" w:rsidP="002B405C">
      <w:pPr>
        <w:pStyle w:val="1"/>
        <w:spacing w:before="0" w:line="360" w:lineRule="auto"/>
        <w:jc w:val="center"/>
        <w:rPr>
          <w:rFonts w:ascii="Times New Roman" w:hAnsi="Times New Roman" w:cs="Times New Roman"/>
          <w:b/>
          <w:color w:val="auto"/>
          <w:sz w:val="28"/>
        </w:rPr>
      </w:pPr>
      <w:r w:rsidRPr="007E0582">
        <w:rPr>
          <w:rFonts w:ascii="Times New Roman" w:hAnsi="Times New Roman" w:cs="Times New Roman"/>
          <w:b/>
          <w:color w:val="auto"/>
          <w:sz w:val="28"/>
        </w:rPr>
        <w:t>МЕТОДИЧНІ ЗАСАДИ ВИКОРИСТАННЯ ЦИФРОВИХ ЗАСТОСУНКІВ ДЛЯ ПІДВИЩЕННЯ МОТИВАЦІЇ УЧНІВ СТАРШОЇ ШКОЛИ ДО ВИВЧЕННЯ ГРАМАТИКИ АНГЛІЙСЬКОЇ МОВИ</w:t>
      </w:r>
      <w:bookmarkEnd w:id="15"/>
    </w:p>
    <w:p w14:paraId="3DD95244" w14:textId="526AE0B9" w:rsidR="00A81FA6" w:rsidRDefault="00A81FA6" w:rsidP="00654F5C">
      <w:pPr>
        <w:spacing w:after="0" w:line="360" w:lineRule="auto"/>
        <w:jc w:val="both"/>
        <w:rPr>
          <w:rFonts w:ascii="Times New Roman" w:hAnsi="Times New Roman" w:cs="Times New Roman"/>
          <w:sz w:val="28"/>
          <w:szCs w:val="28"/>
        </w:rPr>
      </w:pPr>
    </w:p>
    <w:p w14:paraId="693BFEA8" w14:textId="52FEAB00" w:rsidR="00781A5F" w:rsidRPr="00A81FA6" w:rsidRDefault="00F1395B" w:rsidP="00781A5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 розвитком технологій попит на </w:t>
      </w:r>
      <w:r w:rsidR="0021384B">
        <w:rPr>
          <w:rFonts w:ascii="Times New Roman" w:hAnsi="Times New Roman" w:cs="Times New Roman"/>
          <w:sz w:val="28"/>
          <w:szCs w:val="28"/>
        </w:rPr>
        <w:t>застосування цифрових платформ</w:t>
      </w:r>
      <w:r>
        <w:rPr>
          <w:rFonts w:ascii="Times New Roman" w:hAnsi="Times New Roman" w:cs="Times New Roman"/>
          <w:sz w:val="28"/>
          <w:szCs w:val="28"/>
        </w:rPr>
        <w:t xml:space="preserve"> в освіті значно зріс (</w:t>
      </w:r>
      <w:r w:rsidR="000A2C0F" w:rsidRPr="000A2C0F">
        <w:rPr>
          <w:rFonts w:ascii="Times New Roman" w:hAnsi="Times New Roman" w:cs="Times New Roman"/>
          <w:sz w:val="28"/>
          <w:szCs w:val="28"/>
        </w:rPr>
        <w:t>Arvanitis, Krystalli, 2021</w:t>
      </w:r>
      <w:r w:rsidR="000A2C0F">
        <w:rPr>
          <w:rFonts w:ascii="Times New Roman" w:hAnsi="Times New Roman" w:cs="Times New Roman"/>
          <w:sz w:val="28"/>
          <w:szCs w:val="28"/>
        </w:rPr>
        <w:t xml:space="preserve">; </w:t>
      </w:r>
      <w:r w:rsidR="000A2C0F" w:rsidRPr="000A2C0F">
        <w:rPr>
          <w:rFonts w:ascii="Times New Roman" w:hAnsi="Times New Roman" w:cs="Times New Roman"/>
          <w:sz w:val="28"/>
          <w:szCs w:val="28"/>
        </w:rPr>
        <w:t>Shakrokhi, 2021</w:t>
      </w:r>
      <w:r>
        <w:rPr>
          <w:rFonts w:ascii="Times New Roman" w:hAnsi="Times New Roman" w:cs="Times New Roman"/>
          <w:sz w:val="28"/>
          <w:szCs w:val="28"/>
        </w:rPr>
        <w:t>). Це призвело до виникнення різноманітних методів їх використання в ході навчального процесу (</w:t>
      </w:r>
      <w:r w:rsidR="000A2C0F" w:rsidRPr="00EF1348">
        <w:rPr>
          <w:rFonts w:ascii="Times New Roman" w:hAnsi="Times New Roman" w:cs="Times New Roman"/>
          <w:sz w:val="28"/>
          <w:szCs w:val="28"/>
        </w:rPr>
        <w:t>Guo</w:t>
      </w:r>
      <w:r w:rsidR="00EF1348">
        <w:rPr>
          <w:rFonts w:ascii="Times New Roman" w:hAnsi="Times New Roman" w:cs="Times New Roman"/>
          <w:sz w:val="28"/>
          <w:szCs w:val="28"/>
        </w:rPr>
        <w:t>, 2015</w:t>
      </w:r>
      <w:r>
        <w:rPr>
          <w:rFonts w:ascii="Times New Roman" w:hAnsi="Times New Roman" w:cs="Times New Roman"/>
          <w:sz w:val="28"/>
          <w:szCs w:val="28"/>
        </w:rPr>
        <w:t xml:space="preserve">). Ці інновації мають вплив на результативність навчання, </w:t>
      </w:r>
      <w:r w:rsidRPr="001466CF">
        <w:rPr>
          <w:rFonts w:ascii="Times New Roman" w:hAnsi="Times New Roman" w:cs="Times New Roman"/>
          <w:sz w:val="28"/>
          <w:szCs w:val="28"/>
        </w:rPr>
        <w:t>мотивацію та всі навички англійської та інших мов (</w:t>
      </w:r>
      <w:r w:rsidR="001466CF" w:rsidRPr="001466CF">
        <w:rPr>
          <w:rFonts w:ascii="Times New Roman" w:hAnsi="Times New Roman" w:cs="Times New Roman"/>
          <w:sz w:val="28"/>
          <w:szCs w:val="28"/>
          <w:lang w:val="en-GB"/>
        </w:rPr>
        <w:t>Pursel</w:t>
      </w:r>
      <w:r w:rsidR="001466CF" w:rsidRPr="001466CF">
        <w:rPr>
          <w:rFonts w:ascii="Times New Roman" w:hAnsi="Times New Roman" w:cs="Times New Roman"/>
          <w:sz w:val="28"/>
          <w:szCs w:val="28"/>
        </w:rPr>
        <w:t xml:space="preserve">, </w:t>
      </w:r>
      <w:r w:rsidR="001466CF" w:rsidRPr="001466CF">
        <w:rPr>
          <w:rFonts w:ascii="Times New Roman" w:hAnsi="Times New Roman" w:cs="Times New Roman"/>
          <w:sz w:val="28"/>
          <w:szCs w:val="28"/>
          <w:lang w:val="en-GB"/>
        </w:rPr>
        <w:t>Buchanan</w:t>
      </w:r>
      <w:r w:rsidR="001466CF" w:rsidRPr="001466CF">
        <w:rPr>
          <w:rFonts w:ascii="Times New Roman" w:hAnsi="Times New Roman" w:cs="Times New Roman"/>
          <w:sz w:val="28"/>
          <w:szCs w:val="28"/>
        </w:rPr>
        <w:t xml:space="preserve">, </w:t>
      </w:r>
      <w:r w:rsidR="001466CF" w:rsidRPr="001466CF">
        <w:rPr>
          <w:rFonts w:ascii="Times New Roman" w:hAnsi="Times New Roman" w:cs="Times New Roman"/>
          <w:sz w:val="28"/>
          <w:szCs w:val="28"/>
          <w:lang w:val="en-GB"/>
        </w:rPr>
        <w:t>Friedrich</w:t>
      </w:r>
      <w:r w:rsidR="001466CF" w:rsidRPr="001466CF">
        <w:rPr>
          <w:rFonts w:ascii="Times New Roman" w:hAnsi="Times New Roman" w:cs="Times New Roman"/>
          <w:sz w:val="28"/>
          <w:szCs w:val="28"/>
        </w:rPr>
        <w:t>, 2013</w:t>
      </w:r>
      <w:r w:rsidRPr="001466CF">
        <w:rPr>
          <w:rFonts w:ascii="Times New Roman" w:hAnsi="Times New Roman" w:cs="Times New Roman"/>
          <w:sz w:val="28"/>
          <w:szCs w:val="28"/>
        </w:rPr>
        <w:t>). Дослідженнями в даній сфері займалися такі науковці та</w:t>
      </w:r>
      <w:r>
        <w:rPr>
          <w:rFonts w:ascii="Times New Roman" w:hAnsi="Times New Roman" w:cs="Times New Roman"/>
          <w:sz w:val="28"/>
          <w:szCs w:val="28"/>
        </w:rPr>
        <w:t xml:space="preserve"> методисти як </w:t>
      </w:r>
      <w:r w:rsidR="000A2C0F">
        <w:rPr>
          <w:rFonts w:ascii="Times New Roman" w:hAnsi="Times New Roman" w:cs="Times New Roman"/>
          <w:sz w:val="28"/>
          <w:szCs w:val="28"/>
        </w:rPr>
        <w:t xml:space="preserve">Марієн Рой, </w:t>
      </w:r>
      <w:r w:rsidR="004D210D">
        <w:rPr>
          <w:rFonts w:ascii="Times New Roman" w:hAnsi="Times New Roman" w:cs="Times New Roman"/>
          <w:sz w:val="28"/>
          <w:szCs w:val="28"/>
        </w:rPr>
        <w:t>Сем та Шаліні, Емілі Міндог, Арванітіс та Крісталі, Хідаяті та Даєн, та інші.</w:t>
      </w:r>
    </w:p>
    <w:p w14:paraId="0851A7A1" w14:textId="77777777" w:rsidR="00A81FA6" w:rsidRPr="00A81FA6" w:rsidRDefault="00A81FA6" w:rsidP="00654F5C">
      <w:pPr>
        <w:spacing w:after="0" w:line="360" w:lineRule="auto"/>
        <w:jc w:val="both"/>
        <w:rPr>
          <w:rFonts w:ascii="Times New Roman" w:hAnsi="Times New Roman" w:cs="Times New Roman"/>
          <w:sz w:val="28"/>
          <w:szCs w:val="28"/>
        </w:rPr>
      </w:pPr>
    </w:p>
    <w:p w14:paraId="3F986EEE" w14:textId="605CD091" w:rsidR="00A81FA6" w:rsidRPr="007E0582" w:rsidRDefault="00A81FA6" w:rsidP="007E0582">
      <w:pPr>
        <w:pStyle w:val="2"/>
        <w:spacing w:before="0" w:line="360" w:lineRule="auto"/>
        <w:jc w:val="both"/>
        <w:rPr>
          <w:rFonts w:ascii="Times New Roman" w:hAnsi="Times New Roman" w:cs="Times New Roman"/>
          <w:b/>
          <w:color w:val="auto"/>
          <w:sz w:val="28"/>
        </w:rPr>
      </w:pPr>
      <w:bookmarkStart w:id="16" w:name="_Toc150586341"/>
      <w:r w:rsidRPr="007E0582">
        <w:rPr>
          <w:rFonts w:ascii="Times New Roman" w:hAnsi="Times New Roman" w:cs="Times New Roman"/>
          <w:b/>
          <w:color w:val="auto"/>
          <w:sz w:val="28"/>
        </w:rPr>
        <w:t>3.1. Цифрові застосунки для вивчення граматики та їх види</w:t>
      </w:r>
      <w:bookmarkEnd w:id="16"/>
    </w:p>
    <w:p w14:paraId="2EF79420" w14:textId="77777777" w:rsidR="007E0582" w:rsidRDefault="007E0582" w:rsidP="007E0582">
      <w:pPr>
        <w:spacing w:after="0" w:line="360" w:lineRule="auto"/>
        <w:ind w:firstLine="720"/>
        <w:jc w:val="both"/>
        <w:rPr>
          <w:rFonts w:ascii="Times New Roman" w:hAnsi="Times New Roman" w:cs="Times New Roman"/>
          <w:sz w:val="28"/>
          <w:szCs w:val="28"/>
        </w:rPr>
      </w:pPr>
    </w:p>
    <w:p w14:paraId="2F22A309" w14:textId="7CFE2D8D" w:rsidR="00A81FA6" w:rsidRDefault="007A5B66" w:rsidP="00A81F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Цифрові застосунки визначаються як комп’ютерні або мобільні програми, які мають на меті виконання поставленого завдання в цифровій формі (</w:t>
      </w:r>
      <w:r w:rsidR="001466CF">
        <w:rPr>
          <w:rFonts w:ascii="Times New Roman" w:hAnsi="Times New Roman" w:cs="Times New Roman"/>
          <w:sz w:val="28"/>
          <w:szCs w:val="28"/>
          <w:lang w:val="en-GB"/>
        </w:rPr>
        <w:t>BasuMallick</w:t>
      </w:r>
      <w:r w:rsidR="001466CF">
        <w:rPr>
          <w:rFonts w:ascii="Times New Roman" w:hAnsi="Times New Roman" w:cs="Times New Roman"/>
          <w:sz w:val="28"/>
          <w:szCs w:val="28"/>
        </w:rPr>
        <w:t>, 2022</w:t>
      </w:r>
      <w:r w:rsidRPr="007A5B66">
        <w:rPr>
          <w:rFonts w:ascii="Times New Roman" w:hAnsi="Times New Roman" w:cs="Times New Roman"/>
          <w:sz w:val="28"/>
          <w:szCs w:val="28"/>
        </w:rPr>
        <w:t>)</w:t>
      </w:r>
      <w:r>
        <w:rPr>
          <w:rFonts w:ascii="Times New Roman" w:hAnsi="Times New Roman" w:cs="Times New Roman"/>
          <w:sz w:val="28"/>
          <w:szCs w:val="28"/>
        </w:rPr>
        <w:t>. У сфері вивчення та викладання англійської мови дане поняття часто зустрічається у зв’язці з MALL</w:t>
      </w:r>
      <w:r w:rsidRPr="007A5B66">
        <w:rPr>
          <w:rFonts w:ascii="Times New Roman" w:hAnsi="Times New Roman" w:cs="Times New Roman"/>
          <w:sz w:val="28"/>
          <w:szCs w:val="28"/>
        </w:rPr>
        <w:t xml:space="preserve"> (Вивчення </w:t>
      </w:r>
      <w:r>
        <w:rPr>
          <w:rFonts w:ascii="Times New Roman" w:hAnsi="Times New Roman" w:cs="Times New Roman"/>
          <w:sz w:val="28"/>
          <w:szCs w:val="28"/>
        </w:rPr>
        <w:t>мови за допомогою мобільних застосунків) (Kashanizadeh, Shakrokhi</w:t>
      </w:r>
      <w:r w:rsidRPr="007A5B66">
        <w:rPr>
          <w:rFonts w:ascii="Times New Roman" w:hAnsi="Times New Roman" w:cs="Times New Roman"/>
          <w:sz w:val="28"/>
          <w:szCs w:val="28"/>
        </w:rPr>
        <w:t>, 2021</w:t>
      </w:r>
      <w:r>
        <w:rPr>
          <w:rFonts w:ascii="Times New Roman" w:hAnsi="Times New Roman" w:cs="Times New Roman"/>
          <w:sz w:val="28"/>
          <w:szCs w:val="28"/>
        </w:rPr>
        <w:t xml:space="preserve">). </w:t>
      </w:r>
      <w:r w:rsidR="004F0FDC">
        <w:rPr>
          <w:rFonts w:ascii="Times New Roman" w:hAnsi="Times New Roman" w:cs="Times New Roman"/>
          <w:sz w:val="28"/>
          <w:szCs w:val="28"/>
        </w:rPr>
        <w:t>Перші</w:t>
      </w:r>
      <w:r>
        <w:rPr>
          <w:rFonts w:ascii="Times New Roman" w:hAnsi="Times New Roman" w:cs="Times New Roman"/>
          <w:sz w:val="28"/>
          <w:szCs w:val="28"/>
        </w:rPr>
        <w:t xml:space="preserve"> згадки про навчання</w:t>
      </w:r>
      <w:r w:rsidR="000E4C7F">
        <w:rPr>
          <w:rFonts w:ascii="Times New Roman" w:hAnsi="Times New Roman" w:cs="Times New Roman"/>
          <w:sz w:val="28"/>
          <w:szCs w:val="28"/>
        </w:rPr>
        <w:t>,</w:t>
      </w:r>
      <w:r>
        <w:rPr>
          <w:rFonts w:ascii="Times New Roman" w:hAnsi="Times New Roman" w:cs="Times New Roman"/>
          <w:sz w:val="28"/>
          <w:szCs w:val="28"/>
        </w:rPr>
        <w:t xml:space="preserve"> яке було фасилітоване за допомогою мобіль</w:t>
      </w:r>
      <w:r w:rsidR="004F0FDC">
        <w:rPr>
          <w:rFonts w:ascii="Times New Roman" w:hAnsi="Times New Roman" w:cs="Times New Roman"/>
          <w:sz w:val="28"/>
          <w:szCs w:val="28"/>
        </w:rPr>
        <w:t xml:space="preserve">них телефонів </w:t>
      </w:r>
      <w:r w:rsidR="004D210D">
        <w:rPr>
          <w:rFonts w:ascii="Times New Roman" w:hAnsi="Times New Roman" w:cs="Times New Roman"/>
          <w:sz w:val="28"/>
          <w:szCs w:val="28"/>
        </w:rPr>
        <w:t>з’являються</w:t>
      </w:r>
      <w:r w:rsidR="004F0FDC">
        <w:rPr>
          <w:rFonts w:ascii="Times New Roman" w:hAnsi="Times New Roman" w:cs="Times New Roman"/>
          <w:sz w:val="28"/>
          <w:szCs w:val="28"/>
        </w:rPr>
        <w:t xml:space="preserve"> ще у 1994 році (Arvanitis, Krystalli, 2021). Проте сам термін MALL бу</w:t>
      </w:r>
      <w:r>
        <w:rPr>
          <w:rFonts w:ascii="Times New Roman" w:hAnsi="Times New Roman" w:cs="Times New Roman"/>
          <w:sz w:val="28"/>
          <w:szCs w:val="28"/>
        </w:rPr>
        <w:t>ло сформовано у 2006 році методистом Чінері, який висунув тезу про те, що мобільні телефони, а також застосунки, які можуть використовуватися на базі даної технології, мають великий потенціал для педагогів та учнів</w:t>
      </w:r>
      <w:r w:rsidR="004D210D">
        <w:rPr>
          <w:rFonts w:ascii="Times New Roman" w:hAnsi="Times New Roman" w:cs="Times New Roman"/>
          <w:sz w:val="28"/>
          <w:szCs w:val="28"/>
        </w:rPr>
        <w:t xml:space="preserve"> (Chinnery, 2006)</w:t>
      </w:r>
      <w:r>
        <w:rPr>
          <w:rFonts w:ascii="Times New Roman" w:hAnsi="Times New Roman" w:cs="Times New Roman"/>
          <w:sz w:val="28"/>
          <w:szCs w:val="28"/>
        </w:rPr>
        <w:t xml:space="preserve">. </w:t>
      </w:r>
      <w:r w:rsidR="004F0FDC">
        <w:rPr>
          <w:rFonts w:ascii="Times New Roman" w:hAnsi="Times New Roman" w:cs="Times New Roman"/>
          <w:sz w:val="28"/>
          <w:szCs w:val="28"/>
        </w:rPr>
        <w:t>Говорячи про визначення даного терміну, варто зазначити, що загалом методисти не можуть зійтися на одному загальноприйнятому варіанті, проте, всі вони мають спільні риси, а саме: використання цифрових технологій, виконання навчальних завдань та вправ</w:t>
      </w:r>
      <w:r w:rsidR="00994868">
        <w:rPr>
          <w:rFonts w:ascii="Times New Roman" w:hAnsi="Times New Roman" w:cs="Times New Roman"/>
          <w:sz w:val="28"/>
          <w:szCs w:val="28"/>
        </w:rPr>
        <w:t xml:space="preserve"> на базі вищезгаданих технологій</w:t>
      </w:r>
      <w:r w:rsidR="004F0FDC">
        <w:rPr>
          <w:rFonts w:ascii="Times New Roman" w:hAnsi="Times New Roman" w:cs="Times New Roman"/>
          <w:sz w:val="28"/>
          <w:szCs w:val="28"/>
        </w:rPr>
        <w:t>, а також мобільність (</w:t>
      </w:r>
      <w:r w:rsidR="004F0FDC" w:rsidRPr="004F0FDC">
        <w:rPr>
          <w:rFonts w:ascii="Times New Roman" w:hAnsi="Times New Roman" w:cs="Times New Roman"/>
          <w:sz w:val="28"/>
          <w:szCs w:val="28"/>
        </w:rPr>
        <w:t>Kashanizadeh, Shakrokhi, 2021</w:t>
      </w:r>
      <w:r w:rsidR="004F0FDC">
        <w:rPr>
          <w:rFonts w:ascii="Times New Roman" w:hAnsi="Times New Roman" w:cs="Times New Roman"/>
          <w:sz w:val="28"/>
          <w:szCs w:val="28"/>
        </w:rPr>
        <w:t>). Згадуючи останній фактор, Ель-Хуссейн та Кроньє (2010) визначають три основні фактори мобільності у зв’язку з MALL:</w:t>
      </w:r>
    </w:p>
    <w:p w14:paraId="404CC659" w14:textId="136EE7AC" w:rsidR="004F0FDC" w:rsidRDefault="004D210D" w:rsidP="00602C8C">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Мобі</w:t>
      </w:r>
      <w:r w:rsidR="00E17C6C">
        <w:rPr>
          <w:rFonts w:ascii="Times New Roman" w:hAnsi="Times New Roman" w:cs="Times New Roman"/>
          <w:sz w:val="28"/>
          <w:szCs w:val="28"/>
        </w:rPr>
        <w:t>льність процесу навчання</w:t>
      </w:r>
      <w:r>
        <w:rPr>
          <w:rFonts w:ascii="Times New Roman" w:hAnsi="Times New Roman" w:cs="Times New Roman"/>
          <w:sz w:val="28"/>
          <w:szCs w:val="28"/>
        </w:rPr>
        <w:t>;</w:t>
      </w:r>
    </w:p>
    <w:p w14:paraId="1FBE7FEB" w14:textId="1B7A73AF" w:rsidR="004F0FDC" w:rsidRDefault="0021384B" w:rsidP="00602C8C">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4D210D">
        <w:rPr>
          <w:rFonts w:ascii="Times New Roman" w:hAnsi="Times New Roman" w:cs="Times New Roman"/>
          <w:sz w:val="28"/>
          <w:szCs w:val="28"/>
        </w:rPr>
        <w:t>обільн</w:t>
      </w:r>
      <w:r w:rsidR="00E17C6C">
        <w:rPr>
          <w:rFonts w:ascii="Times New Roman" w:hAnsi="Times New Roman" w:cs="Times New Roman"/>
          <w:sz w:val="28"/>
          <w:szCs w:val="28"/>
        </w:rPr>
        <w:t>ість учня</w:t>
      </w:r>
      <w:r w:rsidR="004D210D">
        <w:rPr>
          <w:rFonts w:ascii="Times New Roman" w:hAnsi="Times New Roman" w:cs="Times New Roman"/>
          <w:sz w:val="28"/>
          <w:szCs w:val="28"/>
        </w:rPr>
        <w:t>;</w:t>
      </w:r>
    </w:p>
    <w:p w14:paraId="7697FCF5" w14:textId="080735E8" w:rsidR="004F0FDC" w:rsidRDefault="0021384B" w:rsidP="00602C8C">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4F0FDC">
        <w:rPr>
          <w:rFonts w:ascii="Times New Roman" w:hAnsi="Times New Roman" w:cs="Times New Roman"/>
          <w:sz w:val="28"/>
          <w:szCs w:val="28"/>
        </w:rPr>
        <w:t>обільність технології, яка використовується в освітніх цілях.</w:t>
      </w:r>
      <w:r w:rsidR="00994868">
        <w:rPr>
          <w:rFonts w:ascii="Times New Roman" w:hAnsi="Times New Roman" w:cs="Times New Roman"/>
          <w:sz w:val="28"/>
          <w:szCs w:val="28"/>
        </w:rPr>
        <w:t xml:space="preserve"> (Ekinci, Ekinci, 2017).</w:t>
      </w:r>
    </w:p>
    <w:p w14:paraId="6A42ABC1" w14:textId="08A06DAC" w:rsidR="00994868" w:rsidRDefault="00994868" w:rsidP="0099486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Було також виокремлено плюси та мінуси застосування MALL</w:t>
      </w:r>
      <w:r w:rsidRPr="00994868">
        <w:rPr>
          <w:rFonts w:ascii="Times New Roman" w:hAnsi="Times New Roman" w:cs="Times New Roman"/>
          <w:sz w:val="28"/>
          <w:szCs w:val="28"/>
          <w:lang w:val="ru-RU"/>
        </w:rPr>
        <w:t xml:space="preserve"> </w:t>
      </w:r>
      <w:r w:rsidR="0066307A">
        <w:rPr>
          <w:rFonts w:ascii="Times New Roman" w:hAnsi="Times New Roman" w:cs="Times New Roman"/>
          <w:sz w:val="28"/>
          <w:szCs w:val="28"/>
        </w:rPr>
        <w:t>в навчальному процесі. До переваг належать:</w:t>
      </w:r>
    </w:p>
    <w:p w14:paraId="0D9C0F4B" w14:textId="041A231E" w:rsidR="0066307A" w:rsidRDefault="0066307A" w:rsidP="00602C8C">
      <w:pPr>
        <w:pStyle w:val="a3"/>
        <w:numPr>
          <w:ilvl w:val="0"/>
          <w:numId w:val="9"/>
        </w:numPr>
        <w:spacing w:after="0" w:line="360" w:lineRule="auto"/>
        <w:jc w:val="both"/>
        <w:rPr>
          <w:rFonts w:ascii="Times New Roman" w:hAnsi="Times New Roman" w:cs="Times New Roman"/>
          <w:sz w:val="28"/>
          <w:szCs w:val="28"/>
        </w:rPr>
      </w:pPr>
      <w:r w:rsidRPr="0066307A">
        <w:rPr>
          <w:rFonts w:ascii="Times New Roman" w:hAnsi="Times New Roman" w:cs="Times New Roman"/>
          <w:sz w:val="28"/>
          <w:szCs w:val="28"/>
        </w:rPr>
        <w:t xml:space="preserve">Підвищення рівня засвоєння </w:t>
      </w:r>
      <w:r>
        <w:rPr>
          <w:rFonts w:ascii="Times New Roman" w:hAnsi="Times New Roman" w:cs="Times New Roman"/>
          <w:sz w:val="28"/>
          <w:szCs w:val="28"/>
        </w:rPr>
        <w:t>граматичних та ле</w:t>
      </w:r>
      <w:r w:rsidR="00E17C6C">
        <w:rPr>
          <w:rFonts w:ascii="Times New Roman" w:hAnsi="Times New Roman" w:cs="Times New Roman"/>
          <w:sz w:val="28"/>
          <w:szCs w:val="28"/>
        </w:rPr>
        <w:t>ксичних структур іноземних мов</w:t>
      </w:r>
      <w:r>
        <w:rPr>
          <w:rFonts w:ascii="Times New Roman" w:hAnsi="Times New Roman" w:cs="Times New Roman"/>
          <w:sz w:val="28"/>
          <w:szCs w:val="28"/>
        </w:rPr>
        <w:t>;</w:t>
      </w:r>
    </w:p>
    <w:p w14:paraId="0136301D" w14:textId="2FB6B4DA" w:rsidR="0066307A"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6307A">
        <w:rPr>
          <w:rFonts w:ascii="Times New Roman" w:hAnsi="Times New Roman" w:cs="Times New Roman"/>
          <w:sz w:val="28"/>
          <w:szCs w:val="28"/>
        </w:rPr>
        <w:t xml:space="preserve">окращення рівня </w:t>
      </w:r>
      <w:r w:rsidR="00E17C6C">
        <w:rPr>
          <w:rFonts w:ascii="Times New Roman" w:hAnsi="Times New Roman" w:cs="Times New Roman"/>
          <w:sz w:val="28"/>
          <w:szCs w:val="28"/>
        </w:rPr>
        <w:t>результатів граматичних тестів</w:t>
      </w:r>
      <w:r w:rsidR="0066307A">
        <w:rPr>
          <w:rFonts w:ascii="Times New Roman" w:hAnsi="Times New Roman" w:cs="Times New Roman"/>
          <w:sz w:val="28"/>
          <w:szCs w:val="28"/>
        </w:rPr>
        <w:t>;</w:t>
      </w:r>
    </w:p>
    <w:p w14:paraId="40C3A855" w14:textId="5ED590A9" w:rsidR="0066307A"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66307A">
        <w:rPr>
          <w:rFonts w:ascii="Times New Roman" w:hAnsi="Times New Roman" w:cs="Times New Roman"/>
          <w:sz w:val="28"/>
          <w:szCs w:val="28"/>
        </w:rPr>
        <w:t>більшення рівня мотивації до продовження навчання поза межами класної кімнати (</w:t>
      </w:r>
      <w:r w:rsidR="0066307A" w:rsidRPr="004F0FDC">
        <w:rPr>
          <w:rFonts w:ascii="Times New Roman" w:hAnsi="Times New Roman" w:cs="Times New Roman"/>
          <w:sz w:val="28"/>
          <w:szCs w:val="28"/>
        </w:rPr>
        <w:t>Kashanizadeh, Shakrokhi, 2021</w:t>
      </w:r>
      <w:r w:rsidR="0066307A">
        <w:rPr>
          <w:rFonts w:ascii="Times New Roman" w:hAnsi="Times New Roman" w:cs="Times New Roman"/>
          <w:sz w:val="28"/>
          <w:szCs w:val="28"/>
        </w:rPr>
        <w:t>);</w:t>
      </w:r>
    </w:p>
    <w:p w14:paraId="0E540484" w14:textId="34948D7A" w:rsidR="0066307A"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6307A">
        <w:rPr>
          <w:rFonts w:ascii="Times New Roman" w:hAnsi="Times New Roman" w:cs="Times New Roman"/>
          <w:sz w:val="28"/>
          <w:szCs w:val="28"/>
        </w:rPr>
        <w:t>окращення сприйняття учнями навчальн</w:t>
      </w:r>
      <w:r w:rsidR="00E17C6C">
        <w:rPr>
          <w:rFonts w:ascii="Times New Roman" w:hAnsi="Times New Roman" w:cs="Times New Roman"/>
          <w:sz w:val="28"/>
          <w:szCs w:val="28"/>
        </w:rPr>
        <w:t>ого фідбеку від вчителя</w:t>
      </w:r>
      <w:r w:rsidR="00253948">
        <w:rPr>
          <w:rFonts w:ascii="Times New Roman" w:hAnsi="Times New Roman" w:cs="Times New Roman"/>
          <w:sz w:val="28"/>
          <w:szCs w:val="28"/>
        </w:rPr>
        <w:t>;</w:t>
      </w:r>
    </w:p>
    <w:p w14:paraId="603EE015" w14:textId="3B582F02" w:rsidR="00253948"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53948">
        <w:rPr>
          <w:rFonts w:ascii="Times New Roman" w:hAnsi="Times New Roman" w:cs="Times New Roman"/>
          <w:sz w:val="28"/>
          <w:szCs w:val="28"/>
        </w:rPr>
        <w:t>ідвищення час</w:t>
      </w:r>
      <w:r w:rsidR="0031101E">
        <w:rPr>
          <w:rFonts w:ascii="Times New Roman" w:hAnsi="Times New Roman" w:cs="Times New Roman"/>
          <w:sz w:val="28"/>
          <w:szCs w:val="28"/>
        </w:rPr>
        <w:t>тоти колаборації</w:t>
      </w:r>
      <w:r w:rsidR="00E17C6C">
        <w:rPr>
          <w:rFonts w:ascii="Times New Roman" w:hAnsi="Times New Roman" w:cs="Times New Roman"/>
          <w:sz w:val="28"/>
          <w:szCs w:val="28"/>
        </w:rPr>
        <w:t xml:space="preserve"> учнів</w:t>
      </w:r>
      <w:r w:rsidR="00253948">
        <w:rPr>
          <w:rFonts w:ascii="Times New Roman" w:hAnsi="Times New Roman" w:cs="Times New Roman"/>
          <w:sz w:val="28"/>
          <w:szCs w:val="28"/>
        </w:rPr>
        <w:t>;</w:t>
      </w:r>
    </w:p>
    <w:p w14:paraId="3F38ADE3" w14:textId="25832C9A" w:rsidR="00253948"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53948">
        <w:rPr>
          <w:rFonts w:ascii="Times New Roman" w:hAnsi="Times New Roman" w:cs="Times New Roman"/>
          <w:sz w:val="28"/>
          <w:szCs w:val="28"/>
        </w:rPr>
        <w:t>ерсоналізація</w:t>
      </w:r>
      <w:r w:rsidR="00E17C6C">
        <w:rPr>
          <w:rFonts w:ascii="Times New Roman" w:hAnsi="Times New Roman" w:cs="Times New Roman"/>
          <w:sz w:val="28"/>
          <w:szCs w:val="28"/>
        </w:rPr>
        <w:t xml:space="preserve"> отриманих мовних знань</w:t>
      </w:r>
      <w:r w:rsidR="00253948">
        <w:rPr>
          <w:rFonts w:ascii="Times New Roman" w:hAnsi="Times New Roman" w:cs="Times New Roman"/>
          <w:sz w:val="28"/>
          <w:szCs w:val="28"/>
        </w:rPr>
        <w:t>;</w:t>
      </w:r>
    </w:p>
    <w:p w14:paraId="311E5AF7" w14:textId="680B61CA" w:rsidR="00253948"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253948">
        <w:rPr>
          <w:rFonts w:ascii="Times New Roman" w:hAnsi="Times New Roman" w:cs="Times New Roman"/>
          <w:sz w:val="28"/>
          <w:szCs w:val="28"/>
        </w:rPr>
        <w:t>еликий виб</w:t>
      </w:r>
      <w:r w:rsidR="00E17C6C">
        <w:rPr>
          <w:rFonts w:ascii="Times New Roman" w:hAnsi="Times New Roman" w:cs="Times New Roman"/>
          <w:sz w:val="28"/>
          <w:szCs w:val="28"/>
        </w:rPr>
        <w:t>ір цифрових застосунків</w:t>
      </w:r>
      <w:r w:rsidR="00253948">
        <w:rPr>
          <w:rFonts w:ascii="Times New Roman" w:hAnsi="Times New Roman" w:cs="Times New Roman"/>
          <w:sz w:val="28"/>
          <w:szCs w:val="28"/>
        </w:rPr>
        <w:t>;</w:t>
      </w:r>
    </w:p>
    <w:p w14:paraId="710220F2" w14:textId="5A74FF62" w:rsidR="00253948"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w:t>
      </w:r>
      <w:r w:rsidR="00253948">
        <w:rPr>
          <w:rFonts w:ascii="Times New Roman" w:hAnsi="Times New Roman" w:cs="Times New Roman"/>
          <w:sz w:val="28"/>
          <w:szCs w:val="28"/>
        </w:rPr>
        <w:t>егкість у використанні та доступність (Annamalai, Kabilan, Soundrarajan, 2022);</w:t>
      </w:r>
    </w:p>
    <w:p w14:paraId="29103E98" w14:textId="3134E0FE" w:rsidR="00253948" w:rsidRDefault="0021384B" w:rsidP="00602C8C">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253948">
        <w:rPr>
          <w:rFonts w:ascii="Times New Roman" w:hAnsi="Times New Roman" w:cs="Times New Roman"/>
          <w:sz w:val="28"/>
          <w:szCs w:val="28"/>
        </w:rPr>
        <w:t>більшення рівня інтерактивності (Mindog, 2016).</w:t>
      </w:r>
    </w:p>
    <w:p w14:paraId="390CD5B2" w14:textId="1BF0C059" w:rsidR="00975079" w:rsidRDefault="00975079" w:rsidP="0097507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Мінусами застосування MALL</w:t>
      </w:r>
      <w:r w:rsidRPr="00975079">
        <w:rPr>
          <w:rFonts w:ascii="Times New Roman" w:hAnsi="Times New Roman" w:cs="Times New Roman"/>
          <w:sz w:val="28"/>
          <w:szCs w:val="28"/>
          <w:lang w:val="ru-RU"/>
        </w:rPr>
        <w:t xml:space="preserve"> </w:t>
      </w:r>
      <w:r>
        <w:rPr>
          <w:rFonts w:ascii="Times New Roman" w:hAnsi="Times New Roman" w:cs="Times New Roman"/>
          <w:sz w:val="28"/>
          <w:szCs w:val="28"/>
        </w:rPr>
        <w:t>в освітньому середовищі для вивчення іноземної мови є:</w:t>
      </w:r>
    </w:p>
    <w:p w14:paraId="7E0FD5B8" w14:textId="787C7C5D" w:rsidR="00975079" w:rsidRDefault="00975079" w:rsidP="00602C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Труднощі у сприйня</w:t>
      </w:r>
      <w:r w:rsidR="00E17C6C">
        <w:rPr>
          <w:rFonts w:ascii="Times New Roman" w:hAnsi="Times New Roman" w:cs="Times New Roman"/>
          <w:sz w:val="28"/>
          <w:szCs w:val="28"/>
        </w:rPr>
        <w:t>тті учнями нових технологій</w:t>
      </w:r>
      <w:r>
        <w:rPr>
          <w:rFonts w:ascii="Times New Roman" w:hAnsi="Times New Roman" w:cs="Times New Roman"/>
          <w:sz w:val="28"/>
          <w:szCs w:val="28"/>
        </w:rPr>
        <w:t>;</w:t>
      </w:r>
    </w:p>
    <w:p w14:paraId="04F1C926" w14:textId="54810B1D" w:rsidR="00975079" w:rsidRDefault="0021384B" w:rsidP="00602C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975079">
        <w:rPr>
          <w:rFonts w:ascii="Times New Roman" w:hAnsi="Times New Roman" w:cs="Times New Roman"/>
          <w:sz w:val="28"/>
          <w:szCs w:val="28"/>
        </w:rPr>
        <w:t xml:space="preserve"> випадку з деякими застосунками, неможливість втручання вчителя у навчальний процес, що може призвести до</w:t>
      </w:r>
      <w:r w:rsidR="00E17C6C">
        <w:rPr>
          <w:rFonts w:ascii="Times New Roman" w:hAnsi="Times New Roman" w:cs="Times New Roman"/>
          <w:sz w:val="28"/>
          <w:szCs w:val="28"/>
        </w:rPr>
        <w:t xml:space="preserve"> виникнення вкорінених помилок</w:t>
      </w:r>
      <w:r w:rsidR="00975079">
        <w:rPr>
          <w:rFonts w:ascii="Times New Roman" w:hAnsi="Times New Roman" w:cs="Times New Roman"/>
          <w:sz w:val="28"/>
          <w:szCs w:val="28"/>
        </w:rPr>
        <w:t>;</w:t>
      </w:r>
    </w:p>
    <w:p w14:paraId="766A5F35" w14:textId="550575B4" w:rsidR="00975079" w:rsidRDefault="0021384B" w:rsidP="00602C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975079">
        <w:rPr>
          <w:rFonts w:ascii="Times New Roman" w:hAnsi="Times New Roman" w:cs="Times New Roman"/>
          <w:sz w:val="28"/>
          <w:szCs w:val="28"/>
        </w:rPr>
        <w:t>кладність імплементування цифрових застос</w:t>
      </w:r>
      <w:r w:rsidR="00E17C6C">
        <w:rPr>
          <w:rFonts w:ascii="Times New Roman" w:hAnsi="Times New Roman" w:cs="Times New Roman"/>
          <w:sz w:val="28"/>
          <w:szCs w:val="28"/>
        </w:rPr>
        <w:t>унків в навчальну рутину класу</w:t>
      </w:r>
      <w:r w:rsidR="00975079">
        <w:rPr>
          <w:rFonts w:ascii="Times New Roman" w:hAnsi="Times New Roman" w:cs="Times New Roman"/>
          <w:sz w:val="28"/>
          <w:szCs w:val="28"/>
        </w:rPr>
        <w:t>;</w:t>
      </w:r>
    </w:p>
    <w:p w14:paraId="1085F122" w14:textId="78D64715" w:rsidR="00975079" w:rsidRDefault="0021384B" w:rsidP="00602C8C">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975079">
        <w:rPr>
          <w:rFonts w:ascii="Times New Roman" w:hAnsi="Times New Roman" w:cs="Times New Roman"/>
          <w:sz w:val="28"/>
          <w:szCs w:val="28"/>
        </w:rPr>
        <w:t>исбаланс в освітніх можливостях, який спричиняється технічними обмеженнями (</w:t>
      </w:r>
      <w:r w:rsidR="00975079" w:rsidRPr="00975079">
        <w:rPr>
          <w:rFonts w:ascii="Times New Roman" w:hAnsi="Times New Roman" w:cs="Times New Roman"/>
          <w:sz w:val="28"/>
          <w:szCs w:val="28"/>
        </w:rPr>
        <w:t>Sam</w:t>
      </w:r>
      <w:r w:rsidR="00975079" w:rsidRPr="00975079">
        <w:rPr>
          <w:rFonts w:ascii="Times New Roman" w:hAnsi="Times New Roman" w:cs="Times New Roman"/>
          <w:sz w:val="28"/>
          <w:szCs w:val="28"/>
          <w:lang w:val="ru-RU"/>
        </w:rPr>
        <w:t xml:space="preserve"> </w:t>
      </w:r>
      <w:r w:rsidR="00975079" w:rsidRPr="00975079">
        <w:rPr>
          <w:rFonts w:ascii="Times New Roman" w:hAnsi="Times New Roman" w:cs="Times New Roman"/>
          <w:sz w:val="28"/>
          <w:szCs w:val="28"/>
        </w:rPr>
        <w:t>D, Shalini, 2021</w:t>
      </w:r>
      <w:r w:rsidR="00975079">
        <w:rPr>
          <w:rFonts w:ascii="Times New Roman" w:hAnsi="Times New Roman" w:cs="Times New Roman"/>
          <w:sz w:val="28"/>
          <w:szCs w:val="28"/>
        </w:rPr>
        <w:t>).</w:t>
      </w:r>
    </w:p>
    <w:p w14:paraId="0BBC447B" w14:textId="46658EBD" w:rsidR="00975079" w:rsidRDefault="00975079" w:rsidP="0097507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можна помітити з вищеподаної інформації, спектр можливостей використання цифрових застосунків у освітньому середовищі значно перевищує кількість мінусів</w:t>
      </w:r>
      <w:r w:rsidR="00D128EE">
        <w:rPr>
          <w:rFonts w:ascii="Times New Roman" w:hAnsi="Times New Roman" w:cs="Times New Roman"/>
          <w:sz w:val="28"/>
          <w:szCs w:val="28"/>
        </w:rPr>
        <w:t>,</w:t>
      </w:r>
      <w:r>
        <w:rPr>
          <w:rFonts w:ascii="Times New Roman" w:hAnsi="Times New Roman" w:cs="Times New Roman"/>
          <w:sz w:val="28"/>
          <w:szCs w:val="28"/>
        </w:rPr>
        <w:t xml:space="preserve"> які пов’язані з даним питанням. Таким чином, багато вчителів, освітян та учнів вдаються до широкого використання даної технології в процесі отримання та відпрацювання навичок (</w:t>
      </w:r>
      <w:r w:rsidR="00743D02">
        <w:rPr>
          <w:rFonts w:ascii="Times New Roman" w:hAnsi="Times New Roman" w:cs="Times New Roman"/>
          <w:sz w:val="28"/>
          <w:szCs w:val="28"/>
        </w:rPr>
        <w:t>Arvanitis, Krystalli, 2021; Ekinci</w:t>
      </w:r>
      <w:r w:rsidR="00743D02" w:rsidRPr="00743D02">
        <w:rPr>
          <w:rFonts w:ascii="Times New Roman" w:hAnsi="Times New Roman" w:cs="Times New Roman"/>
          <w:sz w:val="28"/>
          <w:szCs w:val="28"/>
        </w:rPr>
        <w:t xml:space="preserve">, </w:t>
      </w:r>
      <w:r w:rsidR="00743D02">
        <w:rPr>
          <w:rFonts w:ascii="Times New Roman" w:hAnsi="Times New Roman" w:cs="Times New Roman"/>
          <w:sz w:val="28"/>
          <w:szCs w:val="28"/>
        </w:rPr>
        <w:t>Ekinci</w:t>
      </w:r>
      <w:r w:rsidR="00743D02" w:rsidRPr="00743D02">
        <w:rPr>
          <w:rFonts w:ascii="Times New Roman" w:hAnsi="Times New Roman" w:cs="Times New Roman"/>
          <w:sz w:val="28"/>
          <w:szCs w:val="28"/>
        </w:rPr>
        <w:t xml:space="preserve">, </w:t>
      </w:r>
      <w:r w:rsidR="00743D02">
        <w:rPr>
          <w:rFonts w:ascii="Times New Roman" w:hAnsi="Times New Roman" w:cs="Times New Roman"/>
          <w:sz w:val="28"/>
          <w:szCs w:val="28"/>
        </w:rPr>
        <w:t xml:space="preserve">2017; Roy, 2022; </w:t>
      </w:r>
      <w:r w:rsidR="00537254">
        <w:rPr>
          <w:rFonts w:ascii="Times New Roman" w:hAnsi="Times New Roman" w:cs="Times New Roman"/>
          <w:sz w:val="28"/>
          <w:szCs w:val="28"/>
        </w:rPr>
        <w:t xml:space="preserve">). Виходячи з цього, на цей </w:t>
      </w:r>
      <w:r>
        <w:rPr>
          <w:rFonts w:ascii="Times New Roman" w:hAnsi="Times New Roman" w:cs="Times New Roman"/>
          <w:sz w:val="28"/>
          <w:szCs w:val="28"/>
        </w:rPr>
        <w:t>час вибір застосунків для кращого заглиблення в мовне середовище є досить широким (</w:t>
      </w:r>
      <w:r w:rsidR="00A312B7">
        <w:rPr>
          <w:rFonts w:ascii="Times New Roman" w:hAnsi="Times New Roman" w:cs="Times New Roman"/>
          <w:sz w:val="28"/>
          <w:szCs w:val="28"/>
        </w:rPr>
        <w:t xml:space="preserve">Ekinci, Ekinci, 2017; </w:t>
      </w:r>
      <w:r w:rsidR="00A312B7" w:rsidRPr="00A312B7">
        <w:rPr>
          <w:rFonts w:ascii="Times New Roman" w:hAnsi="Times New Roman" w:cs="Times New Roman"/>
          <w:sz w:val="28"/>
          <w:szCs w:val="28"/>
        </w:rPr>
        <w:t>Kashanizadeh, Shakrokhi, 2021</w:t>
      </w:r>
      <w:r>
        <w:rPr>
          <w:rFonts w:ascii="Times New Roman" w:hAnsi="Times New Roman" w:cs="Times New Roman"/>
          <w:sz w:val="28"/>
          <w:szCs w:val="28"/>
        </w:rPr>
        <w:t>).</w:t>
      </w:r>
    </w:p>
    <w:p w14:paraId="2CFE4282" w14:textId="7B391495" w:rsidR="00975079" w:rsidRDefault="00975079" w:rsidP="0097507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загальному, більшість цифрових технологій</w:t>
      </w:r>
      <w:r w:rsidR="00D128EE">
        <w:rPr>
          <w:rFonts w:ascii="Times New Roman" w:hAnsi="Times New Roman" w:cs="Times New Roman"/>
          <w:sz w:val="28"/>
          <w:szCs w:val="28"/>
        </w:rPr>
        <w:t>,</w:t>
      </w:r>
      <w:r>
        <w:rPr>
          <w:rFonts w:ascii="Times New Roman" w:hAnsi="Times New Roman" w:cs="Times New Roman"/>
          <w:sz w:val="28"/>
          <w:szCs w:val="28"/>
        </w:rPr>
        <w:t xml:space="preserve"> які були створені для вивчення іноземних мов фокусуються на</w:t>
      </w:r>
      <w:r w:rsidR="00537254">
        <w:rPr>
          <w:rFonts w:ascii="Times New Roman" w:hAnsi="Times New Roman" w:cs="Times New Roman"/>
          <w:sz w:val="28"/>
          <w:szCs w:val="28"/>
        </w:rPr>
        <w:t xml:space="preserve"> всіх аспектах мови, що містить </w:t>
      </w:r>
      <w:r>
        <w:rPr>
          <w:rFonts w:ascii="Times New Roman" w:hAnsi="Times New Roman" w:cs="Times New Roman"/>
          <w:sz w:val="28"/>
          <w:szCs w:val="28"/>
        </w:rPr>
        <w:t xml:space="preserve">граматичні та лексичні навички, </w:t>
      </w:r>
      <w:r w:rsidR="00E54FDA">
        <w:rPr>
          <w:rFonts w:ascii="Times New Roman" w:hAnsi="Times New Roman" w:cs="Times New Roman"/>
          <w:sz w:val="28"/>
          <w:szCs w:val="28"/>
        </w:rPr>
        <w:t>уміння слухання, читання, письма та говоріння (</w:t>
      </w:r>
      <w:r w:rsidR="00A312B7">
        <w:rPr>
          <w:rFonts w:ascii="Times New Roman" w:hAnsi="Times New Roman" w:cs="Times New Roman"/>
          <w:sz w:val="28"/>
          <w:szCs w:val="28"/>
        </w:rPr>
        <w:t>Mindog, 2016</w:t>
      </w:r>
      <w:r w:rsidR="00E54FDA">
        <w:rPr>
          <w:rFonts w:ascii="Times New Roman" w:hAnsi="Times New Roman" w:cs="Times New Roman"/>
          <w:sz w:val="28"/>
          <w:szCs w:val="28"/>
        </w:rPr>
        <w:t>). Використовуючи MALL, учні мають можливість отримати інформацію</w:t>
      </w:r>
      <w:r w:rsidR="00D128EE">
        <w:rPr>
          <w:rFonts w:ascii="Times New Roman" w:hAnsi="Times New Roman" w:cs="Times New Roman"/>
          <w:sz w:val="28"/>
          <w:szCs w:val="28"/>
        </w:rPr>
        <w:t>,</w:t>
      </w:r>
      <w:r w:rsidR="00E54FDA">
        <w:rPr>
          <w:rFonts w:ascii="Times New Roman" w:hAnsi="Times New Roman" w:cs="Times New Roman"/>
          <w:sz w:val="28"/>
          <w:szCs w:val="28"/>
        </w:rPr>
        <w:t xml:space="preserve"> яку вони будуть відпрацьовувати виконуючи завдання різних рівнів, включаючи розвиток всіх мовних навичок (</w:t>
      </w:r>
      <w:r w:rsidR="00A312B7">
        <w:rPr>
          <w:rFonts w:ascii="Times New Roman" w:hAnsi="Times New Roman" w:cs="Times New Roman"/>
          <w:sz w:val="28"/>
          <w:szCs w:val="28"/>
        </w:rPr>
        <w:t>Mindog, 2016</w:t>
      </w:r>
      <w:r w:rsidR="00E54FDA">
        <w:rPr>
          <w:rFonts w:ascii="Times New Roman" w:hAnsi="Times New Roman" w:cs="Times New Roman"/>
          <w:sz w:val="28"/>
          <w:szCs w:val="28"/>
        </w:rPr>
        <w:t>).</w:t>
      </w:r>
    </w:p>
    <w:p w14:paraId="194EB8A7" w14:textId="0E0B6AA6" w:rsidR="00E54FDA" w:rsidRDefault="00E54FDA" w:rsidP="0097507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Говорячи про зв'язок між вивченням граматики та цифровими застосунками, багато досліджень показують позитивні результати даної кореляції (</w:t>
      </w:r>
      <w:r w:rsidR="004D210D">
        <w:rPr>
          <w:rFonts w:ascii="Times New Roman" w:hAnsi="Times New Roman" w:cs="Times New Roman"/>
          <w:sz w:val="28"/>
          <w:szCs w:val="28"/>
        </w:rPr>
        <w:t>Roy, 2022</w:t>
      </w:r>
      <w:r>
        <w:rPr>
          <w:rFonts w:ascii="Times New Roman" w:hAnsi="Times New Roman" w:cs="Times New Roman"/>
          <w:sz w:val="28"/>
          <w:szCs w:val="28"/>
        </w:rPr>
        <w:t>). Технології MALL</w:t>
      </w:r>
      <w:r w:rsidRPr="00E54FDA">
        <w:rPr>
          <w:rFonts w:ascii="Times New Roman" w:hAnsi="Times New Roman" w:cs="Times New Roman"/>
          <w:sz w:val="28"/>
          <w:szCs w:val="28"/>
        </w:rPr>
        <w:t xml:space="preserve"> </w:t>
      </w:r>
      <w:r>
        <w:rPr>
          <w:rFonts w:ascii="Times New Roman" w:hAnsi="Times New Roman" w:cs="Times New Roman"/>
          <w:sz w:val="28"/>
          <w:szCs w:val="28"/>
        </w:rPr>
        <w:t>дають можливість учням керувати власними знаннями, розвивати автономію, аналітичне та логічне мислення, а також надають можливість більш поглибленого відпрацювання відомих та нових граматичних форм (</w:t>
      </w:r>
      <w:r w:rsidR="001466CF">
        <w:rPr>
          <w:rFonts w:ascii="Times New Roman" w:hAnsi="Times New Roman" w:cs="Times New Roman"/>
          <w:sz w:val="28"/>
          <w:szCs w:val="28"/>
          <w:lang w:val="en-GB"/>
        </w:rPr>
        <w:t>Chinnery</w:t>
      </w:r>
      <w:r w:rsidR="001466CF">
        <w:rPr>
          <w:rFonts w:ascii="Times New Roman" w:hAnsi="Times New Roman" w:cs="Times New Roman"/>
          <w:sz w:val="28"/>
          <w:szCs w:val="28"/>
        </w:rPr>
        <w:t>, 2006</w:t>
      </w:r>
      <w:r>
        <w:rPr>
          <w:rFonts w:ascii="Times New Roman" w:hAnsi="Times New Roman" w:cs="Times New Roman"/>
          <w:sz w:val="28"/>
          <w:szCs w:val="28"/>
        </w:rPr>
        <w:t>).</w:t>
      </w:r>
    </w:p>
    <w:p w14:paraId="35F2DA57" w14:textId="3144050A" w:rsidR="00D61852" w:rsidRPr="004D210D" w:rsidRDefault="004D210D" w:rsidP="004D210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цифрові застосунки все часті</w:t>
      </w:r>
      <w:r w:rsidR="00FD4EAA">
        <w:rPr>
          <w:rFonts w:ascii="Times New Roman" w:hAnsi="Times New Roman" w:cs="Times New Roman"/>
          <w:sz w:val="28"/>
          <w:szCs w:val="28"/>
        </w:rPr>
        <w:t>ше</w:t>
      </w:r>
      <w:r>
        <w:rPr>
          <w:rFonts w:ascii="Times New Roman" w:hAnsi="Times New Roman" w:cs="Times New Roman"/>
          <w:sz w:val="28"/>
          <w:szCs w:val="28"/>
        </w:rPr>
        <w:t xml:space="preserve"> </w:t>
      </w:r>
      <w:r w:rsidR="00FD4EAA">
        <w:rPr>
          <w:rFonts w:ascii="Times New Roman" w:hAnsi="Times New Roman" w:cs="Times New Roman"/>
          <w:sz w:val="28"/>
          <w:szCs w:val="28"/>
        </w:rPr>
        <w:t>з’являються</w:t>
      </w:r>
      <w:r w:rsidR="0031101E">
        <w:rPr>
          <w:rFonts w:ascii="Times New Roman" w:hAnsi="Times New Roman" w:cs="Times New Roman"/>
          <w:sz w:val="28"/>
          <w:szCs w:val="28"/>
        </w:rPr>
        <w:t xml:space="preserve"> в класних кімнатах </w:t>
      </w:r>
      <w:r>
        <w:rPr>
          <w:rFonts w:ascii="Times New Roman" w:hAnsi="Times New Roman" w:cs="Times New Roman"/>
          <w:sz w:val="28"/>
          <w:szCs w:val="28"/>
        </w:rPr>
        <w:t>як у груповому</w:t>
      </w:r>
      <w:r w:rsidR="00537254">
        <w:rPr>
          <w:rFonts w:ascii="Times New Roman" w:hAnsi="Times New Roman" w:cs="Times New Roman"/>
          <w:sz w:val="28"/>
          <w:szCs w:val="28"/>
        </w:rPr>
        <w:t>,</w:t>
      </w:r>
      <w:r>
        <w:rPr>
          <w:rFonts w:ascii="Times New Roman" w:hAnsi="Times New Roman" w:cs="Times New Roman"/>
          <w:sz w:val="28"/>
          <w:szCs w:val="28"/>
        </w:rPr>
        <w:t xml:space="preserve"> так і в навчальному процесі. Це спричинено рядом їх </w:t>
      </w:r>
      <w:r w:rsidR="00FD4EAA">
        <w:rPr>
          <w:rFonts w:ascii="Times New Roman" w:hAnsi="Times New Roman" w:cs="Times New Roman"/>
          <w:sz w:val="28"/>
          <w:szCs w:val="28"/>
        </w:rPr>
        <w:t>переваг</w:t>
      </w:r>
      <w:r>
        <w:rPr>
          <w:rFonts w:ascii="Times New Roman" w:hAnsi="Times New Roman" w:cs="Times New Roman"/>
          <w:sz w:val="28"/>
          <w:szCs w:val="28"/>
        </w:rPr>
        <w:t xml:space="preserve">, які покращують </w:t>
      </w:r>
      <w:r w:rsidR="00FD4EAA">
        <w:rPr>
          <w:rFonts w:ascii="Times New Roman" w:hAnsi="Times New Roman" w:cs="Times New Roman"/>
          <w:sz w:val="28"/>
          <w:szCs w:val="28"/>
        </w:rPr>
        <w:t>навчальне</w:t>
      </w:r>
      <w:r>
        <w:rPr>
          <w:rFonts w:ascii="Times New Roman" w:hAnsi="Times New Roman" w:cs="Times New Roman"/>
          <w:sz w:val="28"/>
          <w:szCs w:val="28"/>
        </w:rPr>
        <w:t xml:space="preserve"> </w:t>
      </w:r>
      <w:r w:rsidR="00FD4EAA">
        <w:rPr>
          <w:rFonts w:ascii="Times New Roman" w:hAnsi="Times New Roman" w:cs="Times New Roman"/>
          <w:sz w:val="28"/>
          <w:szCs w:val="28"/>
        </w:rPr>
        <w:t>середовище, надають можливість автономного регулювання власних знань та створюють варіанти опрацювання інформації учнями будь-де та будь-коли. Вчителі застосовують дані технології, опрацьовуючи різноманітні аспекти вивчення мови.</w:t>
      </w:r>
    </w:p>
    <w:p w14:paraId="2862DFEF" w14:textId="77777777" w:rsidR="00D61852" w:rsidRPr="004B1B84" w:rsidRDefault="00D61852" w:rsidP="00FD4EAA">
      <w:pPr>
        <w:spacing w:after="0" w:line="360" w:lineRule="auto"/>
        <w:jc w:val="both"/>
        <w:rPr>
          <w:rFonts w:ascii="Times New Roman" w:hAnsi="Times New Roman" w:cs="Times New Roman"/>
          <w:sz w:val="28"/>
          <w:szCs w:val="28"/>
        </w:rPr>
      </w:pPr>
    </w:p>
    <w:p w14:paraId="4F71DA0D" w14:textId="77777777" w:rsidR="0021384B" w:rsidRDefault="0021384B" w:rsidP="007E0582">
      <w:pPr>
        <w:pStyle w:val="2"/>
        <w:spacing w:before="0" w:line="360" w:lineRule="auto"/>
        <w:jc w:val="both"/>
        <w:rPr>
          <w:rFonts w:ascii="Times New Roman" w:hAnsi="Times New Roman" w:cs="Times New Roman"/>
          <w:b/>
          <w:color w:val="auto"/>
          <w:sz w:val="28"/>
        </w:rPr>
      </w:pPr>
      <w:bookmarkStart w:id="17" w:name="_Toc150586342"/>
    </w:p>
    <w:p w14:paraId="743589B2" w14:textId="7EB81217" w:rsidR="00D61852" w:rsidRPr="007E0582" w:rsidRDefault="00D61852" w:rsidP="007E0582">
      <w:pPr>
        <w:pStyle w:val="2"/>
        <w:spacing w:before="0" w:line="360" w:lineRule="auto"/>
        <w:jc w:val="both"/>
        <w:rPr>
          <w:rFonts w:ascii="Times New Roman" w:hAnsi="Times New Roman" w:cs="Times New Roman"/>
          <w:b/>
          <w:color w:val="auto"/>
          <w:sz w:val="28"/>
        </w:rPr>
      </w:pPr>
      <w:r w:rsidRPr="007E0582">
        <w:rPr>
          <w:rFonts w:ascii="Times New Roman" w:hAnsi="Times New Roman" w:cs="Times New Roman"/>
          <w:b/>
          <w:color w:val="auto"/>
          <w:sz w:val="28"/>
        </w:rPr>
        <w:t>3.2. Критерії відбору цифрових застосунків для вивчення граматики англійської мови у старшій школі.</w:t>
      </w:r>
      <w:bookmarkEnd w:id="17"/>
    </w:p>
    <w:p w14:paraId="0ACD3D5F" w14:textId="77777777" w:rsidR="00D61852" w:rsidRDefault="00D61852" w:rsidP="00D61852">
      <w:pPr>
        <w:spacing w:after="0" w:line="360" w:lineRule="auto"/>
        <w:jc w:val="both"/>
        <w:rPr>
          <w:rFonts w:ascii="Times New Roman" w:hAnsi="Times New Roman" w:cs="Times New Roman"/>
          <w:b/>
          <w:sz w:val="28"/>
          <w:szCs w:val="28"/>
        </w:rPr>
      </w:pPr>
    </w:p>
    <w:p w14:paraId="72153BCB" w14:textId="77777777" w:rsidR="00E62DC1" w:rsidRDefault="00172908"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Виходячи з вище поданої інформації, широкий вибір цифрових застосунків для підвищення рівня володіння мовними навичками, спричиняє потребу у розробці критеріїв відбору даних технологій для проведення дослідження їх впливу на рівень мотивації учнів старшої школи. Таким чином, засоби MALL</w:t>
      </w:r>
      <w:r w:rsidRPr="00172908">
        <w:rPr>
          <w:rFonts w:ascii="Times New Roman" w:hAnsi="Times New Roman" w:cs="Times New Roman"/>
          <w:sz w:val="28"/>
          <w:szCs w:val="28"/>
          <w:lang w:val="ru-RU"/>
        </w:rPr>
        <w:t xml:space="preserve"> </w:t>
      </w:r>
      <w:r>
        <w:rPr>
          <w:rFonts w:ascii="Times New Roman" w:hAnsi="Times New Roman" w:cs="Times New Roman"/>
          <w:sz w:val="28"/>
          <w:szCs w:val="28"/>
        </w:rPr>
        <w:t>використані в даній роботі будуть відбира</w:t>
      </w:r>
      <w:r w:rsidR="00E62DC1">
        <w:rPr>
          <w:rFonts w:ascii="Times New Roman" w:hAnsi="Times New Roman" w:cs="Times New Roman"/>
          <w:sz w:val="28"/>
          <w:szCs w:val="28"/>
        </w:rPr>
        <w:t xml:space="preserve">тися згідно з такими критеріями як перелічені нижче. </w:t>
      </w:r>
    </w:p>
    <w:p w14:paraId="4BFED124" w14:textId="77777777" w:rsidR="00E62DC1" w:rsidRDefault="0055663C" w:rsidP="00E62DC1">
      <w:pPr>
        <w:spacing w:after="0" w:line="360" w:lineRule="auto"/>
        <w:ind w:firstLine="720"/>
        <w:jc w:val="both"/>
        <w:rPr>
          <w:rFonts w:ascii="Times New Roman" w:hAnsi="Times New Roman" w:cs="Times New Roman"/>
          <w:sz w:val="28"/>
          <w:szCs w:val="28"/>
        </w:rPr>
      </w:pPr>
      <w:r w:rsidRPr="00E62DC1">
        <w:rPr>
          <w:rFonts w:ascii="Times New Roman" w:hAnsi="Times New Roman" w:cs="Times New Roman"/>
          <w:sz w:val="28"/>
          <w:szCs w:val="28"/>
        </w:rPr>
        <w:t>Доступність цифрового застосунку. Важливість даного критерію полягає в тому, що учні повинні мати однакову змогу використати запропоновану технологію, оскільки це є важливим фактором для проведення дослідження.</w:t>
      </w:r>
    </w:p>
    <w:p w14:paraId="195C219D" w14:textId="7515CD9C" w:rsidR="00E62DC1" w:rsidRDefault="0055663C" w:rsidP="00E62DC1">
      <w:pPr>
        <w:spacing w:after="0" w:line="360" w:lineRule="auto"/>
        <w:ind w:firstLine="720"/>
        <w:jc w:val="both"/>
        <w:rPr>
          <w:rFonts w:ascii="Times New Roman" w:hAnsi="Times New Roman" w:cs="Times New Roman"/>
          <w:sz w:val="28"/>
          <w:szCs w:val="28"/>
        </w:rPr>
      </w:pPr>
      <w:r w:rsidRPr="00E62DC1">
        <w:rPr>
          <w:rFonts w:ascii="Times New Roman" w:hAnsi="Times New Roman" w:cs="Times New Roman"/>
          <w:sz w:val="28"/>
          <w:szCs w:val="28"/>
        </w:rPr>
        <w:t>Зручність у викорис</w:t>
      </w:r>
      <w:r w:rsidR="0031101E">
        <w:rPr>
          <w:rFonts w:ascii="Times New Roman" w:hAnsi="Times New Roman" w:cs="Times New Roman"/>
          <w:sz w:val="28"/>
          <w:szCs w:val="28"/>
        </w:rPr>
        <w:t>танні. Пов’язуючи даний критерій</w:t>
      </w:r>
      <w:r w:rsidRPr="00E62DC1">
        <w:rPr>
          <w:rFonts w:ascii="Times New Roman" w:hAnsi="Times New Roman" w:cs="Times New Roman"/>
          <w:sz w:val="28"/>
          <w:szCs w:val="28"/>
        </w:rPr>
        <w:t xml:space="preserve"> з попереднім, важливо зазначити, що зрозумілість та простота інтерфейсу є необхідними для позитивного досвіду імплементування застосунку як для учнів</w:t>
      </w:r>
      <w:r w:rsidR="00BE1A23">
        <w:rPr>
          <w:rFonts w:ascii="Times New Roman" w:hAnsi="Times New Roman" w:cs="Times New Roman"/>
          <w:sz w:val="28"/>
          <w:szCs w:val="28"/>
        </w:rPr>
        <w:t>,</w:t>
      </w:r>
      <w:r w:rsidRPr="00E62DC1">
        <w:rPr>
          <w:rFonts w:ascii="Times New Roman" w:hAnsi="Times New Roman" w:cs="Times New Roman"/>
          <w:sz w:val="28"/>
          <w:szCs w:val="28"/>
        </w:rPr>
        <w:t xml:space="preserve"> так і для</w:t>
      </w:r>
      <w:r w:rsidR="00C64220" w:rsidRPr="00E62DC1">
        <w:rPr>
          <w:rFonts w:ascii="Times New Roman" w:hAnsi="Times New Roman" w:cs="Times New Roman"/>
          <w:sz w:val="28"/>
          <w:szCs w:val="28"/>
        </w:rPr>
        <w:t xml:space="preserve"> вчителя, оскільки витрата часу на уроці для роз’яснення правил застосування тієї чи іншої технології буде впливати на зацікавленість учнів, а також на результат</w:t>
      </w:r>
      <w:r w:rsidR="00FD4EAA" w:rsidRPr="00E62DC1">
        <w:rPr>
          <w:rFonts w:ascii="Times New Roman" w:hAnsi="Times New Roman" w:cs="Times New Roman"/>
          <w:sz w:val="28"/>
          <w:szCs w:val="28"/>
        </w:rPr>
        <w:t>ивність їх виконання завдання</w:t>
      </w:r>
      <w:r w:rsidR="00C64220" w:rsidRPr="00E62DC1">
        <w:rPr>
          <w:rFonts w:ascii="Times New Roman" w:hAnsi="Times New Roman" w:cs="Times New Roman"/>
          <w:sz w:val="28"/>
          <w:szCs w:val="28"/>
        </w:rPr>
        <w:t>.</w:t>
      </w:r>
    </w:p>
    <w:p w14:paraId="5DBF04F1" w14:textId="77777777" w:rsidR="00E62DC1" w:rsidRDefault="00C64220" w:rsidP="00E62DC1">
      <w:pPr>
        <w:spacing w:after="0" w:line="360" w:lineRule="auto"/>
        <w:ind w:firstLine="720"/>
        <w:jc w:val="both"/>
        <w:rPr>
          <w:rFonts w:ascii="Times New Roman" w:hAnsi="Times New Roman" w:cs="Times New Roman"/>
          <w:sz w:val="28"/>
          <w:szCs w:val="28"/>
        </w:rPr>
      </w:pPr>
      <w:r w:rsidRPr="00E62DC1">
        <w:rPr>
          <w:rFonts w:ascii="Times New Roman" w:hAnsi="Times New Roman" w:cs="Times New Roman"/>
          <w:sz w:val="28"/>
          <w:szCs w:val="28"/>
        </w:rPr>
        <w:t>Інтерактивність. Метою використання цифрових застосунків є також покращення спільної роботи над вправою або новою інформацією, яка була подана вчителем. Таким чином, даний фактор відіграє важливу роль у формуванні можливостей для спільного опрацювання матеріалу в процесі отримання знань.</w:t>
      </w:r>
    </w:p>
    <w:p w14:paraId="04DE68B3" w14:textId="77777777" w:rsidR="00E62DC1" w:rsidRDefault="00C64220" w:rsidP="00E62DC1">
      <w:pPr>
        <w:spacing w:after="0" w:line="360" w:lineRule="auto"/>
        <w:ind w:firstLine="720"/>
        <w:jc w:val="both"/>
        <w:rPr>
          <w:rFonts w:ascii="Times New Roman" w:hAnsi="Times New Roman" w:cs="Times New Roman"/>
          <w:sz w:val="28"/>
          <w:szCs w:val="28"/>
        </w:rPr>
      </w:pPr>
      <w:r w:rsidRPr="00E62DC1">
        <w:rPr>
          <w:rFonts w:ascii="Times New Roman" w:hAnsi="Times New Roman" w:cs="Times New Roman"/>
          <w:sz w:val="28"/>
          <w:szCs w:val="28"/>
        </w:rPr>
        <w:t>Можливість створювати власні вправи та завдання. Цей критерій є важливим для вчителя, оскільки виникає необхідність підлаштовувати запропоновані вправи MALL під затверджену шкільну програму.</w:t>
      </w:r>
    </w:p>
    <w:p w14:paraId="064E2AB9" w14:textId="0149887E" w:rsidR="00C64220" w:rsidRPr="00E62DC1" w:rsidRDefault="00C64220" w:rsidP="00E62DC1">
      <w:pPr>
        <w:spacing w:after="0" w:line="360" w:lineRule="auto"/>
        <w:ind w:firstLine="720"/>
        <w:jc w:val="both"/>
        <w:rPr>
          <w:rFonts w:ascii="Times New Roman" w:hAnsi="Times New Roman" w:cs="Times New Roman"/>
          <w:sz w:val="28"/>
          <w:szCs w:val="28"/>
        </w:rPr>
      </w:pPr>
      <w:r w:rsidRPr="00E62DC1">
        <w:rPr>
          <w:rFonts w:ascii="Times New Roman" w:hAnsi="Times New Roman" w:cs="Times New Roman"/>
          <w:sz w:val="28"/>
          <w:szCs w:val="28"/>
        </w:rPr>
        <w:t>Фідбек. Останнім фактором відбору цифрових застосунків є можливість надання зворотного зв’язку від вчителя. Таким чином, учні будуть розуміти</w:t>
      </w:r>
      <w:r w:rsidR="00BE1A23">
        <w:rPr>
          <w:rFonts w:ascii="Times New Roman" w:hAnsi="Times New Roman" w:cs="Times New Roman"/>
          <w:sz w:val="28"/>
          <w:szCs w:val="28"/>
        </w:rPr>
        <w:t>,</w:t>
      </w:r>
      <w:r w:rsidRPr="00E62DC1">
        <w:rPr>
          <w:rFonts w:ascii="Times New Roman" w:hAnsi="Times New Roman" w:cs="Times New Roman"/>
          <w:sz w:val="28"/>
          <w:szCs w:val="28"/>
        </w:rPr>
        <w:t xml:space="preserve"> де вони допустилися помилки, та які аспекти мови їм потрібно покращити задля досягнення максимально позитивного результату.</w:t>
      </w:r>
    </w:p>
    <w:p w14:paraId="65836A58" w14:textId="7D05F60D" w:rsidR="008F6020" w:rsidRPr="00BE1A23" w:rsidRDefault="00FD4EAA" w:rsidP="00BE1A2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в ході даного дослідження буде використано цифрові застосунки, які будуть відповідати вищеподаним критеріям, а саме доступності, зручності у використанні, інтерактивності, можливості створювати власні завдання та вправи, а також наявності фідбеку від вчителя.</w:t>
      </w:r>
    </w:p>
    <w:p w14:paraId="65AEB0CF" w14:textId="77777777" w:rsidR="008F6020" w:rsidRDefault="008F6020" w:rsidP="008F602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Беручи до уваги перераховані вище фактори, було відібрано дані цифрові застосунки, які було імплементовано в процес вивчення граматики учнями старшої школи:</w:t>
      </w:r>
    </w:p>
    <w:p w14:paraId="79C1D27B" w14:textId="1EE6AF37" w:rsidR="008F6020" w:rsidRPr="0068633E" w:rsidRDefault="008F6020" w:rsidP="0068633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 xml:space="preserve">Genially. Цифровий застосунок, який дає можливість створювати інтерактивні </w:t>
      </w:r>
      <w:r w:rsidR="00FD4EAA">
        <w:rPr>
          <w:rFonts w:ascii="Times New Roman" w:hAnsi="Times New Roman" w:cs="Times New Roman"/>
          <w:sz w:val="28"/>
          <w:szCs w:val="28"/>
        </w:rPr>
        <w:t>презентації та вправи для учнів</w:t>
      </w:r>
      <w:r w:rsidR="001466CF">
        <w:rPr>
          <w:rFonts w:ascii="Times New Roman" w:hAnsi="Times New Roman" w:cs="Times New Roman"/>
          <w:sz w:val="28"/>
          <w:szCs w:val="28"/>
        </w:rPr>
        <w:t>,</w:t>
      </w:r>
      <w:r w:rsidRPr="0068633E">
        <w:rPr>
          <w:rFonts w:ascii="Times New Roman" w:hAnsi="Times New Roman" w:cs="Times New Roman"/>
          <w:sz w:val="28"/>
          <w:szCs w:val="28"/>
        </w:rPr>
        <w:t xml:space="preserve"> має функції власного створення матеріалів, а також спільного використання презентацій зі спільноти вчителів та </w:t>
      </w:r>
      <w:r w:rsidRPr="001466CF">
        <w:rPr>
          <w:rFonts w:ascii="Times New Roman" w:hAnsi="Times New Roman" w:cs="Times New Roman"/>
          <w:sz w:val="28"/>
          <w:szCs w:val="28"/>
        </w:rPr>
        <w:t>освітян (</w:t>
      </w:r>
      <w:r w:rsidR="00FD4EAA" w:rsidRPr="001466CF">
        <w:rPr>
          <w:rFonts w:ascii="Times New Roman" w:hAnsi="Times New Roman" w:cs="Times New Roman"/>
          <w:sz w:val="28"/>
          <w:szCs w:val="28"/>
        </w:rPr>
        <w:t>Genial.ly</w:t>
      </w:r>
      <w:r w:rsidR="0031101E">
        <w:rPr>
          <w:rFonts w:ascii="Times New Roman" w:hAnsi="Times New Roman" w:cs="Times New Roman"/>
          <w:sz w:val="28"/>
          <w:szCs w:val="28"/>
        </w:rPr>
        <w:t>). Дана технологія безоплатна</w:t>
      </w:r>
      <w:r w:rsidRPr="001466CF">
        <w:rPr>
          <w:rFonts w:ascii="Times New Roman" w:hAnsi="Times New Roman" w:cs="Times New Roman"/>
          <w:sz w:val="28"/>
          <w:szCs w:val="28"/>
        </w:rPr>
        <w:t xml:space="preserve"> та легка у використанні. Для того</w:t>
      </w:r>
      <w:r w:rsidR="0031101E">
        <w:rPr>
          <w:rFonts w:ascii="Times New Roman" w:hAnsi="Times New Roman" w:cs="Times New Roman"/>
          <w:sz w:val="28"/>
          <w:szCs w:val="28"/>
        </w:rPr>
        <w:t>,</w:t>
      </w:r>
      <w:r w:rsidRPr="001466CF">
        <w:rPr>
          <w:rFonts w:ascii="Times New Roman" w:hAnsi="Times New Roman" w:cs="Times New Roman"/>
          <w:sz w:val="28"/>
          <w:szCs w:val="28"/>
        </w:rPr>
        <w:t xml:space="preserve"> щоб учні могли бачити презентацію</w:t>
      </w:r>
      <w:r w:rsidR="00BE1A23" w:rsidRPr="001466CF">
        <w:rPr>
          <w:rFonts w:ascii="Times New Roman" w:hAnsi="Times New Roman" w:cs="Times New Roman"/>
          <w:sz w:val="28"/>
          <w:szCs w:val="28"/>
        </w:rPr>
        <w:t>,</w:t>
      </w:r>
      <w:r w:rsidRPr="001466CF">
        <w:rPr>
          <w:rFonts w:ascii="Times New Roman" w:hAnsi="Times New Roman" w:cs="Times New Roman"/>
          <w:sz w:val="28"/>
          <w:szCs w:val="28"/>
        </w:rPr>
        <w:t xml:space="preserve"> вчитель може поділити</w:t>
      </w:r>
      <w:r w:rsidR="0031101E">
        <w:rPr>
          <w:rFonts w:ascii="Times New Roman" w:hAnsi="Times New Roman" w:cs="Times New Roman"/>
          <w:sz w:val="28"/>
          <w:szCs w:val="28"/>
        </w:rPr>
        <w:t>ся екраном, використовувати проє</w:t>
      </w:r>
      <w:r w:rsidRPr="001466CF">
        <w:rPr>
          <w:rFonts w:ascii="Times New Roman" w:hAnsi="Times New Roman" w:cs="Times New Roman"/>
          <w:sz w:val="28"/>
          <w:szCs w:val="28"/>
        </w:rPr>
        <w:t>ктор або доєднати учасників за допомогою індивідуалізованого посилання, яке надає доступ до завдань. (</w:t>
      </w:r>
      <w:r w:rsidR="00FD4EAA" w:rsidRPr="001466CF">
        <w:rPr>
          <w:rFonts w:ascii="Times New Roman" w:hAnsi="Times New Roman" w:cs="Times New Roman"/>
          <w:sz w:val="28"/>
          <w:szCs w:val="28"/>
        </w:rPr>
        <w:t>Genial.ly</w:t>
      </w:r>
      <w:r w:rsidRPr="001466CF">
        <w:rPr>
          <w:rFonts w:ascii="Times New Roman" w:hAnsi="Times New Roman" w:cs="Times New Roman"/>
          <w:sz w:val="28"/>
          <w:szCs w:val="28"/>
        </w:rPr>
        <w:t>)</w:t>
      </w:r>
    </w:p>
    <w:p w14:paraId="1BB4BE5C" w14:textId="11011E48" w:rsidR="008F6020" w:rsidRPr="0068633E" w:rsidRDefault="008F6020" w:rsidP="0068633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Kahoot! Цифрова ігрова платформа, яка дає можливість створювати навчальні вікторини</w:t>
      </w:r>
      <w:r w:rsidR="00BE1A23">
        <w:rPr>
          <w:rFonts w:ascii="Times New Roman" w:hAnsi="Times New Roman" w:cs="Times New Roman"/>
          <w:sz w:val="28"/>
          <w:szCs w:val="28"/>
        </w:rPr>
        <w:t>,</w:t>
      </w:r>
      <w:r w:rsidRPr="0068633E">
        <w:rPr>
          <w:rFonts w:ascii="Times New Roman" w:hAnsi="Times New Roman" w:cs="Times New Roman"/>
          <w:sz w:val="28"/>
          <w:szCs w:val="28"/>
        </w:rPr>
        <w:t xml:space="preserve"> які можуть базуватися як на навчальному, так і на додатковому матеріалі</w:t>
      </w:r>
      <w:r w:rsidR="001466CF">
        <w:rPr>
          <w:rFonts w:ascii="Times New Roman" w:hAnsi="Times New Roman" w:cs="Times New Roman"/>
          <w:sz w:val="28"/>
          <w:szCs w:val="28"/>
        </w:rPr>
        <w:t xml:space="preserve">, </w:t>
      </w:r>
      <w:r w:rsidRPr="0068633E">
        <w:rPr>
          <w:rFonts w:ascii="Times New Roman" w:hAnsi="Times New Roman" w:cs="Times New Roman"/>
          <w:sz w:val="28"/>
          <w:szCs w:val="28"/>
        </w:rPr>
        <w:t>даний додаток потребує гарного інтернет з’єднання, але дає можливість інтерактивного виконання вправ</w:t>
      </w:r>
      <w:r w:rsidR="001466CF">
        <w:rPr>
          <w:rFonts w:ascii="Times New Roman" w:hAnsi="Times New Roman" w:cs="Times New Roman"/>
          <w:sz w:val="28"/>
          <w:szCs w:val="28"/>
        </w:rPr>
        <w:t>, у</w:t>
      </w:r>
      <w:r w:rsidRPr="0068633E">
        <w:rPr>
          <w:rFonts w:ascii="Times New Roman" w:hAnsi="Times New Roman" w:cs="Times New Roman"/>
          <w:sz w:val="28"/>
          <w:szCs w:val="28"/>
        </w:rPr>
        <w:t>чні отримують від учителя код доступу до опитування, а також посилання</w:t>
      </w:r>
      <w:r w:rsidR="001466CF">
        <w:rPr>
          <w:rFonts w:ascii="Times New Roman" w:hAnsi="Times New Roman" w:cs="Times New Roman"/>
          <w:sz w:val="28"/>
          <w:szCs w:val="28"/>
        </w:rPr>
        <w:t>, а в</w:t>
      </w:r>
      <w:r w:rsidRPr="0068633E">
        <w:rPr>
          <w:rFonts w:ascii="Times New Roman" w:hAnsi="Times New Roman" w:cs="Times New Roman"/>
          <w:sz w:val="28"/>
          <w:szCs w:val="28"/>
        </w:rPr>
        <w:t xml:space="preserve"> процесі доєднання до гри, учні мають створити власні мудлети, та надавати відповіді на </w:t>
      </w:r>
      <w:r w:rsidRPr="001466CF">
        <w:rPr>
          <w:rFonts w:ascii="Times New Roman" w:hAnsi="Times New Roman" w:cs="Times New Roman"/>
          <w:sz w:val="28"/>
          <w:szCs w:val="28"/>
        </w:rPr>
        <w:t>питання</w:t>
      </w:r>
      <w:r w:rsidR="00FD4EAA" w:rsidRPr="001466CF">
        <w:rPr>
          <w:rFonts w:ascii="Times New Roman" w:hAnsi="Times New Roman" w:cs="Times New Roman"/>
          <w:sz w:val="28"/>
          <w:szCs w:val="28"/>
        </w:rPr>
        <w:t xml:space="preserve"> (</w:t>
      </w:r>
      <w:r w:rsidR="006A227A">
        <w:rPr>
          <w:rFonts w:ascii="Times New Roman" w:hAnsi="Times New Roman" w:cs="Times New Roman"/>
          <w:sz w:val="28"/>
          <w:szCs w:val="28"/>
          <w:lang w:val="en-GB"/>
        </w:rPr>
        <w:t>What</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is</w:t>
      </w:r>
      <w:r w:rsidR="006A227A" w:rsidRPr="006A227A">
        <w:rPr>
          <w:rFonts w:ascii="Times New Roman" w:hAnsi="Times New Roman" w:cs="Times New Roman"/>
          <w:sz w:val="28"/>
          <w:szCs w:val="28"/>
        </w:rPr>
        <w:t xml:space="preserve"> </w:t>
      </w:r>
      <w:r w:rsidR="00FD4EAA" w:rsidRPr="001466CF">
        <w:rPr>
          <w:rFonts w:ascii="Times New Roman" w:hAnsi="Times New Roman" w:cs="Times New Roman"/>
          <w:sz w:val="28"/>
          <w:szCs w:val="28"/>
        </w:rPr>
        <w:t>Kahoot!)</w:t>
      </w:r>
      <w:r w:rsidRPr="001466CF">
        <w:rPr>
          <w:rFonts w:ascii="Times New Roman" w:hAnsi="Times New Roman" w:cs="Times New Roman"/>
          <w:sz w:val="28"/>
          <w:szCs w:val="28"/>
        </w:rPr>
        <w:t>.</w:t>
      </w:r>
      <w:r w:rsidRPr="0068633E">
        <w:rPr>
          <w:rFonts w:ascii="Times New Roman" w:hAnsi="Times New Roman" w:cs="Times New Roman"/>
          <w:sz w:val="28"/>
          <w:szCs w:val="28"/>
        </w:rPr>
        <w:t xml:space="preserve"> Фідбек отримується у вигляді системи балів, яка базується на кількості правильних відповідей</w:t>
      </w:r>
      <w:r w:rsidR="001466CF">
        <w:rPr>
          <w:rFonts w:ascii="Times New Roman" w:hAnsi="Times New Roman" w:cs="Times New Roman"/>
          <w:sz w:val="28"/>
          <w:szCs w:val="28"/>
        </w:rPr>
        <w:t>, т</w:t>
      </w:r>
      <w:r w:rsidRPr="0068633E">
        <w:rPr>
          <w:rFonts w:ascii="Times New Roman" w:hAnsi="Times New Roman" w:cs="Times New Roman"/>
          <w:sz w:val="28"/>
          <w:szCs w:val="28"/>
        </w:rPr>
        <w:t xml:space="preserve">акож, дана технологія визначає переможців вікторини, які дали найбільшу кількість правильних відповідей. </w:t>
      </w:r>
      <w:r w:rsidRPr="001466CF">
        <w:rPr>
          <w:rFonts w:ascii="Times New Roman" w:hAnsi="Times New Roman" w:cs="Times New Roman"/>
          <w:sz w:val="28"/>
          <w:szCs w:val="28"/>
        </w:rPr>
        <w:t>(</w:t>
      </w:r>
      <w:r w:rsidR="006A227A">
        <w:rPr>
          <w:rFonts w:ascii="Times New Roman" w:hAnsi="Times New Roman" w:cs="Times New Roman"/>
          <w:sz w:val="28"/>
          <w:szCs w:val="28"/>
          <w:lang w:val="en-GB"/>
        </w:rPr>
        <w:t>What</w:t>
      </w:r>
      <w:r w:rsidR="006A227A" w:rsidRPr="0054597A">
        <w:rPr>
          <w:rFonts w:ascii="Times New Roman" w:hAnsi="Times New Roman" w:cs="Times New Roman"/>
          <w:sz w:val="28"/>
          <w:szCs w:val="28"/>
        </w:rPr>
        <w:t xml:space="preserve"> </w:t>
      </w:r>
      <w:r w:rsidR="006A227A">
        <w:rPr>
          <w:rFonts w:ascii="Times New Roman" w:hAnsi="Times New Roman" w:cs="Times New Roman"/>
          <w:sz w:val="28"/>
          <w:szCs w:val="28"/>
          <w:lang w:val="en-GB"/>
        </w:rPr>
        <w:t>is</w:t>
      </w:r>
      <w:r w:rsidR="006A227A" w:rsidRPr="0054597A">
        <w:rPr>
          <w:rFonts w:ascii="Times New Roman" w:hAnsi="Times New Roman" w:cs="Times New Roman"/>
          <w:sz w:val="28"/>
          <w:szCs w:val="28"/>
        </w:rPr>
        <w:t xml:space="preserve"> </w:t>
      </w:r>
      <w:r w:rsidR="00FD4EAA" w:rsidRPr="001466CF">
        <w:rPr>
          <w:rFonts w:ascii="Times New Roman" w:hAnsi="Times New Roman" w:cs="Times New Roman"/>
          <w:sz w:val="28"/>
          <w:szCs w:val="28"/>
        </w:rPr>
        <w:t>Kahoot!</w:t>
      </w:r>
      <w:r w:rsidRPr="001466CF">
        <w:rPr>
          <w:rFonts w:ascii="Times New Roman" w:hAnsi="Times New Roman" w:cs="Times New Roman"/>
          <w:sz w:val="28"/>
          <w:szCs w:val="28"/>
        </w:rPr>
        <w:t>)</w:t>
      </w:r>
    </w:p>
    <w:p w14:paraId="7FF784B1" w14:textId="34F9DE54" w:rsidR="008F6020" w:rsidRPr="0068633E" w:rsidRDefault="008F6020" w:rsidP="0068633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 xml:space="preserve">Mentimeter. Дозволяє створювати словникові хмари, презентації та </w:t>
      </w:r>
      <w:r w:rsidR="0031101E">
        <w:rPr>
          <w:rFonts w:ascii="Times New Roman" w:hAnsi="Times New Roman" w:cs="Times New Roman"/>
          <w:sz w:val="28"/>
          <w:szCs w:val="28"/>
        </w:rPr>
        <w:t>опитування для використання як у</w:t>
      </w:r>
      <w:r w:rsidRPr="0068633E">
        <w:rPr>
          <w:rFonts w:ascii="Times New Roman" w:hAnsi="Times New Roman" w:cs="Times New Roman"/>
          <w:sz w:val="28"/>
          <w:szCs w:val="28"/>
        </w:rPr>
        <w:t xml:space="preserve"> звичайному,</w:t>
      </w:r>
      <w:r w:rsidR="001466CF">
        <w:rPr>
          <w:rFonts w:ascii="Times New Roman" w:hAnsi="Times New Roman" w:cs="Times New Roman"/>
          <w:sz w:val="28"/>
          <w:szCs w:val="28"/>
        </w:rPr>
        <w:t xml:space="preserve"> так і в освітньому середовищі, і</w:t>
      </w:r>
      <w:r w:rsidRPr="0068633E">
        <w:rPr>
          <w:rFonts w:ascii="Times New Roman" w:hAnsi="Times New Roman" w:cs="Times New Roman"/>
          <w:sz w:val="28"/>
          <w:szCs w:val="28"/>
        </w:rPr>
        <w:t>мплементація матеріалів створених на базі даної платформи вимагає презентування вчителем основних питань та використання учнями варіантів відповідей, доступ до яких на</w:t>
      </w:r>
      <w:r w:rsidR="001466CF">
        <w:rPr>
          <w:rFonts w:ascii="Times New Roman" w:hAnsi="Times New Roman" w:cs="Times New Roman"/>
          <w:sz w:val="28"/>
          <w:szCs w:val="28"/>
        </w:rPr>
        <w:t>дається за допомогою посилання, п</w:t>
      </w:r>
      <w:r w:rsidRPr="0068633E">
        <w:rPr>
          <w:rFonts w:ascii="Times New Roman" w:hAnsi="Times New Roman" w:cs="Times New Roman"/>
          <w:sz w:val="28"/>
          <w:szCs w:val="28"/>
        </w:rPr>
        <w:t xml:space="preserve">равильні </w:t>
      </w:r>
      <w:r w:rsidRPr="001466CF">
        <w:rPr>
          <w:rFonts w:ascii="Times New Roman" w:hAnsi="Times New Roman" w:cs="Times New Roman"/>
          <w:sz w:val="28"/>
          <w:szCs w:val="28"/>
        </w:rPr>
        <w:t>варіанти відповідей з’являються на основному сл</w:t>
      </w:r>
      <w:r w:rsidR="006A227A">
        <w:rPr>
          <w:rFonts w:ascii="Times New Roman" w:hAnsi="Times New Roman" w:cs="Times New Roman"/>
          <w:sz w:val="28"/>
          <w:szCs w:val="28"/>
        </w:rPr>
        <w:t>айді презентації або вікторини, т</w:t>
      </w:r>
      <w:r w:rsidRPr="001466CF">
        <w:rPr>
          <w:rFonts w:ascii="Times New Roman" w:hAnsi="Times New Roman" w:cs="Times New Roman"/>
          <w:sz w:val="28"/>
          <w:szCs w:val="28"/>
        </w:rPr>
        <w:t>акож є можливість збереження результатів опитування для подальшого аналізу прогресу або регресу (</w:t>
      </w:r>
      <w:r w:rsidR="006A227A">
        <w:rPr>
          <w:rFonts w:ascii="Times New Roman" w:hAnsi="Times New Roman" w:cs="Times New Roman"/>
          <w:sz w:val="28"/>
          <w:szCs w:val="28"/>
          <w:lang w:val="en-GB"/>
        </w:rPr>
        <w:t>Interactive</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presentation</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software</w:t>
      </w:r>
      <w:r w:rsidRPr="001466CF">
        <w:rPr>
          <w:rFonts w:ascii="Times New Roman" w:hAnsi="Times New Roman" w:cs="Times New Roman"/>
          <w:sz w:val="28"/>
          <w:szCs w:val="28"/>
        </w:rPr>
        <w:t>).</w:t>
      </w:r>
    </w:p>
    <w:p w14:paraId="55AA801F" w14:textId="4CB4B1CA" w:rsidR="008F6020" w:rsidRPr="0068633E" w:rsidRDefault="008F6020" w:rsidP="0068633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Nearpod. Цей застосунок дозволяє створювати різноманітні вправи</w:t>
      </w:r>
      <w:r w:rsidR="001466CF">
        <w:rPr>
          <w:rFonts w:ascii="Times New Roman" w:hAnsi="Times New Roman" w:cs="Times New Roman"/>
          <w:sz w:val="28"/>
          <w:szCs w:val="28"/>
        </w:rPr>
        <w:t xml:space="preserve"> та завдання на ігровій основі, м</w:t>
      </w:r>
      <w:r w:rsidRPr="0068633E">
        <w:rPr>
          <w:rFonts w:ascii="Times New Roman" w:hAnsi="Times New Roman" w:cs="Times New Roman"/>
          <w:sz w:val="28"/>
          <w:szCs w:val="28"/>
        </w:rPr>
        <w:t xml:space="preserve">атеріали створюються вчителем базуючись на навчальних матеріалах та </w:t>
      </w:r>
      <w:r w:rsidRPr="001466CF">
        <w:rPr>
          <w:rFonts w:ascii="Times New Roman" w:hAnsi="Times New Roman" w:cs="Times New Roman"/>
          <w:sz w:val="28"/>
          <w:szCs w:val="28"/>
        </w:rPr>
        <w:t>затвердженій програмі. Також, можна додавати різноманітні відео та фото (</w:t>
      </w:r>
      <w:r w:rsidR="006A227A">
        <w:rPr>
          <w:rFonts w:ascii="Times New Roman" w:hAnsi="Times New Roman" w:cs="Times New Roman"/>
          <w:sz w:val="28"/>
          <w:szCs w:val="28"/>
        </w:rPr>
        <w:t xml:space="preserve">10 ways to use </w:t>
      </w:r>
      <w:r w:rsidR="006A227A">
        <w:rPr>
          <w:rFonts w:ascii="Times New Roman" w:hAnsi="Times New Roman" w:cs="Times New Roman"/>
          <w:sz w:val="28"/>
          <w:szCs w:val="28"/>
          <w:lang w:val="en-GB"/>
        </w:rPr>
        <w:t>Nearpod in the classroom</w:t>
      </w:r>
      <w:r w:rsidRPr="001466CF">
        <w:rPr>
          <w:rFonts w:ascii="Times New Roman" w:hAnsi="Times New Roman" w:cs="Times New Roman"/>
          <w:sz w:val="28"/>
          <w:szCs w:val="28"/>
        </w:rPr>
        <w:t>). Доступ учням може надавати вчитель за допомогою спеціального посилання, а також транслюючи власний екран (</w:t>
      </w:r>
      <w:r w:rsidR="006A227A">
        <w:rPr>
          <w:rFonts w:ascii="Times New Roman" w:hAnsi="Times New Roman" w:cs="Times New Roman"/>
          <w:sz w:val="28"/>
          <w:szCs w:val="28"/>
        </w:rPr>
        <w:t xml:space="preserve">10 ways to use </w:t>
      </w:r>
      <w:r w:rsidR="006A227A">
        <w:rPr>
          <w:rFonts w:ascii="Times New Roman" w:hAnsi="Times New Roman" w:cs="Times New Roman"/>
          <w:sz w:val="28"/>
          <w:szCs w:val="28"/>
          <w:lang w:val="en-GB"/>
        </w:rPr>
        <w:t>Nearpod</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in</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the</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classroom</w:t>
      </w:r>
      <w:r w:rsidRPr="001466CF">
        <w:rPr>
          <w:rFonts w:ascii="Times New Roman" w:hAnsi="Times New Roman" w:cs="Times New Roman"/>
          <w:sz w:val="28"/>
          <w:szCs w:val="28"/>
        </w:rPr>
        <w:t>).</w:t>
      </w:r>
    </w:p>
    <w:p w14:paraId="09020EFD" w14:textId="354A8EF0" w:rsidR="008F6020" w:rsidRPr="0068633E" w:rsidRDefault="008F6020" w:rsidP="0068633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 xml:space="preserve">Quizizz. За допомогою даного застосунку, учні мають можливість створювати та проходити опитування разом з </w:t>
      </w:r>
      <w:r w:rsidRPr="001466CF">
        <w:rPr>
          <w:rFonts w:ascii="Times New Roman" w:hAnsi="Times New Roman" w:cs="Times New Roman"/>
          <w:sz w:val="28"/>
          <w:szCs w:val="28"/>
        </w:rPr>
        <w:t>учителем (</w:t>
      </w:r>
      <w:r w:rsidR="006A227A">
        <w:rPr>
          <w:rFonts w:ascii="Times New Roman" w:hAnsi="Times New Roman" w:cs="Times New Roman"/>
          <w:sz w:val="28"/>
          <w:szCs w:val="28"/>
          <w:lang w:val="en-GB"/>
        </w:rPr>
        <w:t>What</w:t>
      </w:r>
      <w:r w:rsidR="006A227A" w:rsidRPr="006A227A">
        <w:rPr>
          <w:rFonts w:ascii="Times New Roman" w:hAnsi="Times New Roman" w:cs="Times New Roman"/>
          <w:sz w:val="28"/>
          <w:szCs w:val="28"/>
          <w:lang w:val="ru-RU"/>
        </w:rPr>
        <w:t xml:space="preserve"> </w:t>
      </w:r>
      <w:r w:rsidR="006A227A">
        <w:rPr>
          <w:rFonts w:ascii="Times New Roman" w:hAnsi="Times New Roman" w:cs="Times New Roman"/>
          <w:sz w:val="28"/>
          <w:szCs w:val="28"/>
          <w:lang w:val="en-GB"/>
        </w:rPr>
        <w:t>is</w:t>
      </w:r>
      <w:r w:rsidR="006A227A" w:rsidRPr="006A227A">
        <w:rPr>
          <w:rFonts w:ascii="Times New Roman" w:hAnsi="Times New Roman" w:cs="Times New Roman"/>
          <w:sz w:val="28"/>
          <w:szCs w:val="28"/>
          <w:lang w:val="ru-RU"/>
        </w:rPr>
        <w:t xml:space="preserve"> </w:t>
      </w:r>
      <w:r w:rsidR="006A227A">
        <w:rPr>
          <w:rFonts w:ascii="Times New Roman" w:hAnsi="Times New Roman" w:cs="Times New Roman"/>
          <w:sz w:val="28"/>
          <w:szCs w:val="28"/>
          <w:lang w:val="en-GB"/>
        </w:rPr>
        <w:t>Quizizz</w:t>
      </w:r>
      <w:r w:rsidRPr="001466CF">
        <w:rPr>
          <w:rFonts w:ascii="Times New Roman" w:hAnsi="Times New Roman" w:cs="Times New Roman"/>
          <w:sz w:val="28"/>
          <w:szCs w:val="28"/>
        </w:rPr>
        <w:t>). Для покращення результативності аналізу прогресу, технологія надає м</w:t>
      </w:r>
      <w:r w:rsidR="001466CF" w:rsidRPr="001466CF">
        <w:rPr>
          <w:rFonts w:ascii="Times New Roman" w:hAnsi="Times New Roman" w:cs="Times New Roman"/>
          <w:sz w:val="28"/>
          <w:szCs w:val="28"/>
        </w:rPr>
        <w:t>ожливість бачити дошку лідерів, в</w:t>
      </w:r>
      <w:r w:rsidRPr="001466CF">
        <w:rPr>
          <w:rFonts w:ascii="Times New Roman" w:hAnsi="Times New Roman" w:cs="Times New Roman"/>
          <w:sz w:val="28"/>
          <w:szCs w:val="28"/>
        </w:rPr>
        <w:t>икористання є досить простим та зрозуміли</w:t>
      </w:r>
      <w:r w:rsidR="0031101E">
        <w:rPr>
          <w:rFonts w:ascii="Times New Roman" w:hAnsi="Times New Roman" w:cs="Times New Roman"/>
          <w:sz w:val="28"/>
          <w:szCs w:val="28"/>
        </w:rPr>
        <w:t>м, цей застосунок є безоплатним</w:t>
      </w:r>
      <w:r w:rsidRPr="001466CF">
        <w:rPr>
          <w:rFonts w:ascii="Times New Roman" w:hAnsi="Times New Roman" w:cs="Times New Roman"/>
          <w:sz w:val="28"/>
          <w:szCs w:val="28"/>
        </w:rPr>
        <w:t xml:space="preserve"> та доступним для учнів (</w:t>
      </w:r>
      <w:r w:rsidR="006A227A">
        <w:rPr>
          <w:rFonts w:ascii="Times New Roman" w:hAnsi="Times New Roman" w:cs="Times New Roman"/>
          <w:sz w:val="28"/>
          <w:szCs w:val="28"/>
          <w:lang w:val="en-GB"/>
        </w:rPr>
        <w:t>What</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is</w:t>
      </w:r>
      <w:r w:rsidR="006A227A" w:rsidRPr="006A227A">
        <w:rPr>
          <w:rFonts w:ascii="Times New Roman" w:hAnsi="Times New Roman" w:cs="Times New Roman"/>
          <w:sz w:val="28"/>
          <w:szCs w:val="28"/>
        </w:rPr>
        <w:t xml:space="preserve"> </w:t>
      </w:r>
      <w:r w:rsidR="006A227A">
        <w:rPr>
          <w:rFonts w:ascii="Times New Roman" w:hAnsi="Times New Roman" w:cs="Times New Roman"/>
          <w:sz w:val="28"/>
          <w:szCs w:val="28"/>
          <w:lang w:val="en-GB"/>
        </w:rPr>
        <w:t>Quizizz</w:t>
      </w:r>
      <w:r w:rsidRPr="001466CF">
        <w:rPr>
          <w:rFonts w:ascii="Times New Roman" w:hAnsi="Times New Roman" w:cs="Times New Roman"/>
          <w:sz w:val="28"/>
          <w:szCs w:val="28"/>
        </w:rPr>
        <w:t>).</w:t>
      </w:r>
    </w:p>
    <w:p w14:paraId="5C3B9A57" w14:textId="120A9FAE" w:rsidR="00126A5D" w:rsidRDefault="008F6020" w:rsidP="008A56FE">
      <w:pPr>
        <w:spacing w:after="0" w:line="360" w:lineRule="auto"/>
        <w:ind w:firstLine="720"/>
        <w:jc w:val="both"/>
        <w:rPr>
          <w:rFonts w:ascii="Times New Roman" w:hAnsi="Times New Roman" w:cs="Times New Roman"/>
          <w:sz w:val="28"/>
          <w:szCs w:val="28"/>
        </w:rPr>
      </w:pPr>
      <w:r w:rsidRPr="0068633E">
        <w:rPr>
          <w:rFonts w:ascii="Times New Roman" w:hAnsi="Times New Roman" w:cs="Times New Roman"/>
          <w:sz w:val="28"/>
          <w:szCs w:val="28"/>
        </w:rPr>
        <w:t xml:space="preserve">Wordwall. Цифрова онлайн платформа, яка дозволяє створювати та використовувати власні або запозичені матеріали базуючись на таких типах ігор як: відповідники, флешкартки, анаграма, відповідні пари, пошук слів, кросворд, сортування за групами, вікторина, випадкові картки, шибениця, правильний порядок, поділ за </w:t>
      </w:r>
      <w:r w:rsidRPr="00FF76F1">
        <w:rPr>
          <w:rFonts w:ascii="Times New Roman" w:hAnsi="Times New Roman" w:cs="Times New Roman"/>
          <w:sz w:val="28"/>
          <w:szCs w:val="28"/>
        </w:rPr>
        <w:t>категоріями (</w:t>
      </w:r>
      <w:r w:rsidR="006A227A">
        <w:rPr>
          <w:rFonts w:ascii="Times New Roman" w:hAnsi="Times New Roman" w:cs="Times New Roman"/>
          <w:sz w:val="28"/>
          <w:szCs w:val="28"/>
          <w:lang w:val="en-GB"/>
        </w:rPr>
        <w:t>About</w:t>
      </w:r>
      <w:r w:rsidR="006A227A" w:rsidRPr="006A227A">
        <w:rPr>
          <w:rFonts w:ascii="Times New Roman" w:hAnsi="Times New Roman" w:cs="Times New Roman"/>
          <w:sz w:val="28"/>
          <w:szCs w:val="28"/>
        </w:rPr>
        <w:t xml:space="preserve"> </w:t>
      </w:r>
      <w:r w:rsidR="008A56FE" w:rsidRPr="00FF76F1">
        <w:rPr>
          <w:rFonts w:ascii="Times New Roman" w:hAnsi="Times New Roman" w:cs="Times New Roman"/>
          <w:sz w:val="28"/>
          <w:szCs w:val="28"/>
        </w:rPr>
        <w:t>Wordwall).</w:t>
      </w:r>
    </w:p>
    <w:p w14:paraId="0354640C" w14:textId="2FD3E139" w:rsidR="008A56FE" w:rsidRPr="008A56FE" w:rsidRDefault="008A56FE" w:rsidP="008A56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згідно з поданими в попередньому </w:t>
      </w:r>
      <w:r w:rsidR="0031101E">
        <w:rPr>
          <w:rFonts w:ascii="Times New Roman" w:hAnsi="Times New Roman" w:cs="Times New Roman"/>
          <w:sz w:val="28"/>
          <w:szCs w:val="28"/>
        </w:rPr>
        <w:t>розділові</w:t>
      </w:r>
      <w:r>
        <w:rPr>
          <w:rFonts w:ascii="Times New Roman" w:hAnsi="Times New Roman" w:cs="Times New Roman"/>
          <w:sz w:val="28"/>
          <w:szCs w:val="28"/>
        </w:rPr>
        <w:t xml:space="preserve"> критеріями, було відібрано такі цифрові застосунки Genially, Kahoot</w:t>
      </w:r>
      <w:r w:rsidRPr="008A56FE">
        <w:rPr>
          <w:rFonts w:ascii="Times New Roman" w:hAnsi="Times New Roman" w:cs="Times New Roman"/>
          <w:sz w:val="28"/>
          <w:szCs w:val="28"/>
        </w:rPr>
        <w:t>!</w:t>
      </w:r>
      <w:r>
        <w:rPr>
          <w:rFonts w:ascii="Times New Roman" w:hAnsi="Times New Roman" w:cs="Times New Roman"/>
          <w:sz w:val="28"/>
          <w:szCs w:val="28"/>
        </w:rPr>
        <w:t>, Mentimeter, Nearpod, Quizizz, Wordwall.</w:t>
      </w:r>
    </w:p>
    <w:p w14:paraId="7D8F218C" w14:textId="77777777" w:rsidR="008A56FE" w:rsidRDefault="008A56FE" w:rsidP="008F6020">
      <w:pPr>
        <w:spacing w:after="0" w:line="360" w:lineRule="auto"/>
        <w:jc w:val="both"/>
        <w:rPr>
          <w:rFonts w:ascii="Times New Roman" w:hAnsi="Times New Roman" w:cs="Times New Roman"/>
          <w:b/>
          <w:sz w:val="28"/>
          <w:szCs w:val="28"/>
        </w:rPr>
      </w:pPr>
    </w:p>
    <w:p w14:paraId="0C2F0198" w14:textId="2669235E" w:rsidR="008F6020" w:rsidRPr="007E0582" w:rsidRDefault="00126A5D" w:rsidP="007E0582">
      <w:pPr>
        <w:pStyle w:val="2"/>
        <w:spacing w:before="0" w:line="360" w:lineRule="auto"/>
        <w:jc w:val="both"/>
        <w:rPr>
          <w:rFonts w:ascii="Times New Roman" w:hAnsi="Times New Roman" w:cs="Times New Roman"/>
          <w:b/>
          <w:color w:val="auto"/>
          <w:sz w:val="28"/>
        </w:rPr>
      </w:pPr>
      <w:bookmarkStart w:id="18" w:name="_Toc150586344"/>
      <w:r w:rsidRPr="007E0582">
        <w:rPr>
          <w:rFonts w:ascii="Times New Roman" w:hAnsi="Times New Roman" w:cs="Times New Roman"/>
          <w:b/>
          <w:color w:val="auto"/>
          <w:sz w:val="28"/>
        </w:rPr>
        <w:t>3.</w:t>
      </w:r>
      <w:r w:rsidR="00BE1A23">
        <w:rPr>
          <w:rFonts w:ascii="Times New Roman" w:hAnsi="Times New Roman" w:cs="Times New Roman"/>
          <w:b/>
          <w:color w:val="auto"/>
          <w:sz w:val="28"/>
        </w:rPr>
        <w:t>3</w:t>
      </w:r>
      <w:r w:rsidRPr="007E0582">
        <w:rPr>
          <w:rFonts w:ascii="Times New Roman" w:hAnsi="Times New Roman" w:cs="Times New Roman"/>
          <w:b/>
          <w:color w:val="auto"/>
          <w:sz w:val="28"/>
        </w:rPr>
        <w:t xml:space="preserve">. Організація, проведення та інтерпретація результатів пробного навчання </w:t>
      </w:r>
      <w:r w:rsidR="0068633E" w:rsidRPr="007E0582">
        <w:rPr>
          <w:rFonts w:ascii="Times New Roman" w:hAnsi="Times New Roman" w:cs="Times New Roman"/>
          <w:b/>
          <w:color w:val="auto"/>
          <w:sz w:val="28"/>
        </w:rPr>
        <w:t xml:space="preserve">учнів </w:t>
      </w:r>
      <w:r w:rsidR="00F1395B" w:rsidRPr="007E0582">
        <w:rPr>
          <w:rFonts w:ascii="Times New Roman" w:hAnsi="Times New Roman" w:cs="Times New Roman"/>
          <w:b/>
          <w:color w:val="auto"/>
          <w:sz w:val="28"/>
        </w:rPr>
        <w:t>11-го класу Вертіївського ліцею</w:t>
      </w:r>
      <w:bookmarkEnd w:id="18"/>
    </w:p>
    <w:p w14:paraId="3F1EF596" w14:textId="77777777" w:rsidR="008F6020" w:rsidRDefault="008F6020" w:rsidP="0068633E">
      <w:pPr>
        <w:spacing w:after="0" w:line="360" w:lineRule="auto"/>
        <w:jc w:val="both"/>
        <w:rPr>
          <w:rFonts w:ascii="Times New Roman" w:hAnsi="Times New Roman" w:cs="Times New Roman"/>
          <w:sz w:val="28"/>
          <w:szCs w:val="28"/>
        </w:rPr>
      </w:pPr>
    </w:p>
    <w:p w14:paraId="3773A50C" w14:textId="1D60552C" w:rsidR="0068633E" w:rsidRPr="00FF47A1" w:rsidRDefault="00412854" w:rsidP="0068633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Учасниками даного дослідження були учні 11-го класу Вертіївського ліцею Вертіївської сільської ради. Вік учнів становив 16-17 років. В ході попереднього огляду уроків та обговорення з </w:t>
      </w:r>
      <w:r w:rsidR="00AC12F7">
        <w:rPr>
          <w:rFonts w:ascii="Times New Roman" w:hAnsi="Times New Roman" w:cs="Times New Roman"/>
          <w:sz w:val="28"/>
          <w:szCs w:val="28"/>
        </w:rPr>
        <w:t>учителем</w:t>
      </w:r>
      <w:r>
        <w:rPr>
          <w:rFonts w:ascii="Times New Roman" w:hAnsi="Times New Roman" w:cs="Times New Roman"/>
          <w:sz w:val="28"/>
          <w:szCs w:val="28"/>
        </w:rPr>
        <w:t xml:space="preserve"> було визначено</w:t>
      </w:r>
      <w:r w:rsidR="00065C73">
        <w:rPr>
          <w:rFonts w:ascii="Times New Roman" w:hAnsi="Times New Roman" w:cs="Times New Roman"/>
          <w:sz w:val="28"/>
          <w:szCs w:val="28"/>
        </w:rPr>
        <w:t>,</w:t>
      </w:r>
      <w:r>
        <w:rPr>
          <w:rFonts w:ascii="Times New Roman" w:hAnsi="Times New Roman" w:cs="Times New Roman"/>
          <w:sz w:val="28"/>
          <w:szCs w:val="28"/>
        </w:rPr>
        <w:t xml:space="preserve"> що</w:t>
      </w:r>
      <w:r w:rsidR="00AC12F7">
        <w:rPr>
          <w:rFonts w:ascii="Times New Roman" w:hAnsi="Times New Roman" w:cs="Times New Roman"/>
          <w:sz w:val="28"/>
          <w:szCs w:val="28"/>
        </w:rPr>
        <w:t xml:space="preserve"> рівень учнів становить А2+</w:t>
      </w:r>
      <w:r>
        <w:rPr>
          <w:rFonts w:ascii="Times New Roman" w:hAnsi="Times New Roman" w:cs="Times New Roman"/>
          <w:sz w:val="28"/>
          <w:szCs w:val="28"/>
        </w:rPr>
        <w:t xml:space="preserve"> за міжнародною шкалою CEFR. </w:t>
      </w:r>
      <w:r w:rsidR="00AC12F7">
        <w:rPr>
          <w:rFonts w:ascii="Times New Roman" w:hAnsi="Times New Roman" w:cs="Times New Roman"/>
          <w:sz w:val="28"/>
          <w:szCs w:val="28"/>
        </w:rPr>
        <w:t>Це означає, що учні можуть розуміти легкі вказівки, робити завдання англійською, спілкуватися на прості теми, які сто</w:t>
      </w:r>
      <w:r w:rsidR="003342D3">
        <w:rPr>
          <w:rFonts w:ascii="Times New Roman" w:hAnsi="Times New Roman" w:cs="Times New Roman"/>
          <w:sz w:val="28"/>
          <w:szCs w:val="28"/>
        </w:rPr>
        <w:t>суються подій звичайного життя, в</w:t>
      </w:r>
      <w:r w:rsidR="00AC12F7">
        <w:rPr>
          <w:rFonts w:ascii="Times New Roman" w:hAnsi="Times New Roman" w:cs="Times New Roman"/>
          <w:sz w:val="28"/>
          <w:szCs w:val="28"/>
        </w:rPr>
        <w:t>они можуть описати те, що бачить навколо себе,</w:t>
      </w:r>
      <w:r w:rsidR="0060167C">
        <w:rPr>
          <w:rFonts w:ascii="Times New Roman" w:hAnsi="Times New Roman" w:cs="Times New Roman"/>
          <w:sz w:val="28"/>
          <w:szCs w:val="28"/>
        </w:rPr>
        <w:t xml:space="preserve"> а також </w:t>
      </w:r>
      <w:r w:rsidR="00AC12F7">
        <w:rPr>
          <w:rFonts w:ascii="Times New Roman" w:hAnsi="Times New Roman" w:cs="Times New Roman"/>
          <w:sz w:val="28"/>
          <w:szCs w:val="28"/>
        </w:rPr>
        <w:t xml:space="preserve">комунікувати власні </w:t>
      </w:r>
      <w:r w:rsidR="00AC12F7" w:rsidRPr="003342D3">
        <w:rPr>
          <w:rFonts w:ascii="Times New Roman" w:hAnsi="Times New Roman" w:cs="Times New Roman"/>
          <w:sz w:val="28"/>
          <w:szCs w:val="28"/>
        </w:rPr>
        <w:t>потреби (British Council). Говорячи</w:t>
      </w:r>
      <w:r w:rsidR="00AC12F7">
        <w:rPr>
          <w:rFonts w:ascii="Times New Roman" w:hAnsi="Times New Roman" w:cs="Times New Roman"/>
          <w:sz w:val="28"/>
          <w:szCs w:val="28"/>
        </w:rPr>
        <w:t xml:space="preserve"> про їх стилі навчання, було помічено, що основним є візуальний та вербальний стиль. Таким чином, учні краще сприймають та розуміють інформацію коли вона подана за допомогою наочних матеріалів: карток, фото, таблиць; а також опрацьовують новий матеріал запису</w:t>
      </w:r>
      <w:r w:rsidR="00F41104">
        <w:rPr>
          <w:rFonts w:ascii="Times New Roman" w:hAnsi="Times New Roman" w:cs="Times New Roman"/>
          <w:sz w:val="28"/>
          <w:szCs w:val="28"/>
        </w:rPr>
        <w:t>ючи та перефразовуючи його (</w:t>
      </w:r>
      <w:r w:rsidR="00264C48">
        <w:rPr>
          <w:rFonts w:ascii="Times New Roman" w:hAnsi="Times New Roman" w:cs="Times New Roman"/>
          <w:sz w:val="28"/>
          <w:szCs w:val="28"/>
        </w:rPr>
        <w:t>Береш, 2022</w:t>
      </w:r>
      <w:r w:rsidR="00AC12F7">
        <w:rPr>
          <w:rFonts w:ascii="Times New Roman" w:hAnsi="Times New Roman" w:cs="Times New Roman"/>
          <w:sz w:val="28"/>
          <w:szCs w:val="28"/>
        </w:rPr>
        <w:t>).</w:t>
      </w:r>
      <w:r w:rsidR="0060167C">
        <w:rPr>
          <w:rFonts w:ascii="Times New Roman" w:hAnsi="Times New Roman" w:cs="Times New Roman"/>
          <w:sz w:val="28"/>
          <w:szCs w:val="28"/>
        </w:rPr>
        <w:t xml:space="preserve"> Потребами даного класу</w:t>
      </w:r>
      <w:r w:rsidR="00FF47A1">
        <w:rPr>
          <w:rFonts w:ascii="Times New Roman" w:hAnsi="Times New Roman" w:cs="Times New Roman"/>
          <w:sz w:val="28"/>
          <w:szCs w:val="28"/>
        </w:rPr>
        <w:t>, згідно з результатами спостережень та тесту,</w:t>
      </w:r>
      <w:r w:rsidR="0060167C">
        <w:rPr>
          <w:rFonts w:ascii="Times New Roman" w:hAnsi="Times New Roman" w:cs="Times New Roman"/>
          <w:sz w:val="28"/>
          <w:szCs w:val="28"/>
        </w:rPr>
        <w:t xml:space="preserve"> є </w:t>
      </w:r>
      <w:r w:rsidR="00FF47A1">
        <w:rPr>
          <w:rFonts w:ascii="Times New Roman" w:hAnsi="Times New Roman" w:cs="Times New Roman"/>
          <w:sz w:val="28"/>
          <w:szCs w:val="28"/>
        </w:rPr>
        <w:t>розвиток граматичних навичок та навичок говоріння.</w:t>
      </w:r>
    </w:p>
    <w:p w14:paraId="35C54AB8" w14:textId="4CD1110C" w:rsidR="0068633E" w:rsidRDefault="00FF47A1" w:rsidP="0068633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Задля отримання початкового зрізу знань та оцінки рівня мотивації та граматики учнів 11-го класу, було застосовано дані методи дослідження:</w:t>
      </w:r>
    </w:p>
    <w:p w14:paraId="0B87E09D" w14:textId="3A8761D1" w:rsidR="00FF47A1" w:rsidRDefault="00FF47A1" w:rsidP="0010547F">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Спостереження:</w:t>
      </w:r>
    </w:p>
    <w:p w14:paraId="664DFC0E" w14:textId="4B2C2A78" w:rsidR="00FF47A1" w:rsidRDefault="00065C73" w:rsidP="0010547F">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F47A1">
        <w:rPr>
          <w:rFonts w:ascii="Times New Roman" w:hAnsi="Times New Roman" w:cs="Times New Roman"/>
          <w:sz w:val="28"/>
          <w:szCs w:val="28"/>
        </w:rPr>
        <w:t>а методами презентування граматики</w:t>
      </w:r>
      <w:r w:rsidR="008A56FE">
        <w:rPr>
          <w:rFonts w:ascii="Times New Roman" w:hAnsi="Times New Roman" w:cs="Times New Roman"/>
          <w:sz w:val="28"/>
          <w:szCs w:val="28"/>
        </w:rPr>
        <w:t xml:space="preserve"> (Додаток 1, Додаток 2)</w:t>
      </w:r>
      <w:r w:rsidR="00FF47A1">
        <w:rPr>
          <w:rFonts w:ascii="Times New Roman" w:hAnsi="Times New Roman" w:cs="Times New Roman"/>
          <w:sz w:val="28"/>
          <w:szCs w:val="28"/>
        </w:rPr>
        <w:t>;</w:t>
      </w:r>
    </w:p>
    <w:p w14:paraId="1ED566C9" w14:textId="7DDA834C" w:rsidR="00FF47A1" w:rsidRDefault="00065C73" w:rsidP="0010547F">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F47A1">
        <w:rPr>
          <w:rFonts w:ascii="Times New Roman" w:hAnsi="Times New Roman" w:cs="Times New Roman"/>
          <w:sz w:val="28"/>
          <w:szCs w:val="28"/>
        </w:rPr>
        <w:t>а методами контрольованої та вільної практики граматики</w:t>
      </w:r>
      <w:r w:rsidR="008A56FE">
        <w:rPr>
          <w:rFonts w:ascii="Times New Roman" w:hAnsi="Times New Roman" w:cs="Times New Roman"/>
          <w:sz w:val="28"/>
          <w:szCs w:val="28"/>
        </w:rPr>
        <w:t xml:space="preserve"> </w:t>
      </w:r>
      <w:r w:rsidR="0012147F">
        <w:rPr>
          <w:rFonts w:ascii="Times New Roman" w:hAnsi="Times New Roman" w:cs="Times New Roman"/>
          <w:sz w:val="28"/>
          <w:szCs w:val="28"/>
        </w:rPr>
        <w:t>(</w:t>
      </w:r>
      <w:r w:rsidR="008A56FE">
        <w:rPr>
          <w:rFonts w:ascii="Times New Roman" w:hAnsi="Times New Roman" w:cs="Times New Roman"/>
          <w:sz w:val="28"/>
          <w:szCs w:val="28"/>
        </w:rPr>
        <w:t>Додаток 3, Додаток 4</w:t>
      </w:r>
      <w:r w:rsidR="00774586">
        <w:rPr>
          <w:rFonts w:ascii="Times New Roman" w:hAnsi="Times New Roman" w:cs="Times New Roman"/>
          <w:sz w:val="28"/>
          <w:szCs w:val="28"/>
        </w:rPr>
        <w:t>, Додаток 5, Додаток 6</w:t>
      </w:r>
      <w:r w:rsidR="008A56FE">
        <w:rPr>
          <w:rFonts w:ascii="Times New Roman" w:hAnsi="Times New Roman" w:cs="Times New Roman"/>
          <w:sz w:val="28"/>
          <w:szCs w:val="28"/>
        </w:rPr>
        <w:t>)</w:t>
      </w:r>
      <w:r w:rsidR="00FF47A1">
        <w:rPr>
          <w:rFonts w:ascii="Times New Roman" w:hAnsi="Times New Roman" w:cs="Times New Roman"/>
          <w:sz w:val="28"/>
          <w:szCs w:val="28"/>
        </w:rPr>
        <w:t>;</w:t>
      </w:r>
    </w:p>
    <w:p w14:paraId="41A90444" w14:textId="712D18E0" w:rsidR="00FF47A1" w:rsidRDefault="00065C73" w:rsidP="0010547F">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F47A1">
        <w:rPr>
          <w:rFonts w:ascii="Times New Roman" w:hAnsi="Times New Roman" w:cs="Times New Roman"/>
          <w:sz w:val="28"/>
          <w:szCs w:val="28"/>
        </w:rPr>
        <w:t>а рівнем підтримки мотивації учнів з боку вчителя</w:t>
      </w:r>
      <w:r w:rsidR="00E62DC1">
        <w:rPr>
          <w:rFonts w:ascii="Times New Roman" w:hAnsi="Times New Roman" w:cs="Times New Roman"/>
          <w:sz w:val="28"/>
          <w:szCs w:val="28"/>
        </w:rPr>
        <w:t xml:space="preserve"> (Додаток 7, Додаток 8</w:t>
      </w:r>
      <w:r w:rsidR="008A56FE">
        <w:rPr>
          <w:rFonts w:ascii="Times New Roman" w:hAnsi="Times New Roman" w:cs="Times New Roman"/>
          <w:sz w:val="28"/>
          <w:szCs w:val="28"/>
        </w:rPr>
        <w:t>)</w:t>
      </w:r>
      <w:r w:rsidR="00FF47A1">
        <w:rPr>
          <w:rFonts w:ascii="Times New Roman" w:hAnsi="Times New Roman" w:cs="Times New Roman"/>
          <w:sz w:val="28"/>
          <w:szCs w:val="28"/>
        </w:rPr>
        <w:t>;</w:t>
      </w:r>
    </w:p>
    <w:p w14:paraId="4E99D7B6" w14:textId="7462DC8C" w:rsidR="00FF47A1" w:rsidRDefault="00065C73" w:rsidP="0010547F">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F47A1">
        <w:rPr>
          <w:rFonts w:ascii="Times New Roman" w:hAnsi="Times New Roman" w:cs="Times New Roman"/>
          <w:sz w:val="28"/>
          <w:szCs w:val="28"/>
        </w:rPr>
        <w:t>а цифровими застосунками, які використовувалися у ході опрацювання активних граматичних тем</w:t>
      </w:r>
      <w:r w:rsidR="00E62DC1">
        <w:rPr>
          <w:rFonts w:ascii="Times New Roman" w:hAnsi="Times New Roman" w:cs="Times New Roman"/>
          <w:sz w:val="28"/>
          <w:szCs w:val="28"/>
        </w:rPr>
        <w:t xml:space="preserve"> (Додаток 9, Додаток 10</w:t>
      </w:r>
      <w:r w:rsidR="008A56FE">
        <w:rPr>
          <w:rFonts w:ascii="Times New Roman" w:hAnsi="Times New Roman" w:cs="Times New Roman"/>
          <w:sz w:val="28"/>
          <w:szCs w:val="28"/>
        </w:rPr>
        <w:t>)</w:t>
      </w:r>
      <w:r w:rsidR="00FF47A1">
        <w:rPr>
          <w:rFonts w:ascii="Times New Roman" w:hAnsi="Times New Roman" w:cs="Times New Roman"/>
          <w:sz w:val="28"/>
          <w:szCs w:val="28"/>
        </w:rPr>
        <w:t>.</w:t>
      </w:r>
    </w:p>
    <w:p w14:paraId="3B0EF383" w14:textId="29BD119F" w:rsidR="00FF47A1" w:rsidRDefault="00FF47A1" w:rsidP="0010547F">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Тестування рівня граматичних знань учнів 11-го класу</w:t>
      </w:r>
      <w:r w:rsidR="00E62DC1">
        <w:rPr>
          <w:rFonts w:ascii="Times New Roman" w:hAnsi="Times New Roman" w:cs="Times New Roman"/>
          <w:sz w:val="28"/>
          <w:szCs w:val="28"/>
        </w:rPr>
        <w:t xml:space="preserve"> (Додаток 11</w:t>
      </w:r>
      <w:r w:rsidR="007B7346">
        <w:rPr>
          <w:rFonts w:ascii="Times New Roman" w:hAnsi="Times New Roman" w:cs="Times New Roman"/>
          <w:sz w:val="28"/>
          <w:szCs w:val="28"/>
        </w:rPr>
        <w:t>)</w:t>
      </w:r>
      <w:r>
        <w:rPr>
          <w:rFonts w:ascii="Times New Roman" w:hAnsi="Times New Roman" w:cs="Times New Roman"/>
          <w:sz w:val="28"/>
          <w:szCs w:val="28"/>
        </w:rPr>
        <w:t>.</w:t>
      </w:r>
    </w:p>
    <w:p w14:paraId="64504F98" w14:textId="37A57022" w:rsidR="00FF47A1" w:rsidRDefault="00FF47A1" w:rsidP="0010547F">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Опитувальник для визначення рівня мотивації</w:t>
      </w:r>
      <w:r w:rsidR="00E62DC1">
        <w:rPr>
          <w:rFonts w:ascii="Times New Roman" w:hAnsi="Times New Roman" w:cs="Times New Roman"/>
          <w:sz w:val="28"/>
          <w:szCs w:val="28"/>
        </w:rPr>
        <w:t xml:space="preserve"> (Додаток 13</w:t>
      </w:r>
      <w:r w:rsidR="007B7346">
        <w:rPr>
          <w:rFonts w:ascii="Times New Roman" w:hAnsi="Times New Roman" w:cs="Times New Roman"/>
          <w:sz w:val="28"/>
          <w:szCs w:val="28"/>
        </w:rPr>
        <w:t>)</w:t>
      </w:r>
      <w:r w:rsidR="00E62DC1">
        <w:rPr>
          <w:rFonts w:ascii="Times New Roman" w:hAnsi="Times New Roman" w:cs="Times New Roman"/>
          <w:sz w:val="28"/>
          <w:szCs w:val="28"/>
        </w:rPr>
        <w:t xml:space="preserve"> та результати в формі діаграм (Додаток 14)</w:t>
      </w:r>
      <w:r>
        <w:rPr>
          <w:rFonts w:ascii="Times New Roman" w:hAnsi="Times New Roman" w:cs="Times New Roman"/>
          <w:sz w:val="28"/>
          <w:szCs w:val="28"/>
        </w:rPr>
        <w:t xml:space="preserve">. </w:t>
      </w:r>
    </w:p>
    <w:p w14:paraId="78E5D79E" w14:textId="60F87BD2" w:rsidR="00FF47A1" w:rsidRDefault="001D0709" w:rsidP="0018537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підтримки контролю за ходом дослідження було використано метод ведення учительських записів. Г</w:t>
      </w:r>
      <w:r w:rsidR="00185370">
        <w:rPr>
          <w:rFonts w:ascii="Times New Roman" w:hAnsi="Times New Roman" w:cs="Times New Roman"/>
          <w:sz w:val="28"/>
          <w:szCs w:val="28"/>
        </w:rPr>
        <w:t>оворячи про оцінку фінальних результатів та визначення найоптимальніших застосунків:</w:t>
      </w:r>
    </w:p>
    <w:p w14:paraId="37046061" w14:textId="6E1971AF" w:rsidR="00185370" w:rsidRDefault="00185370" w:rsidP="0010547F">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Зріз знань пробного навчання з граматики</w:t>
      </w:r>
      <w:r w:rsidR="00E62DC1">
        <w:rPr>
          <w:rFonts w:ascii="Times New Roman" w:hAnsi="Times New Roman" w:cs="Times New Roman"/>
          <w:sz w:val="28"/>
          <w:szCs w:val="28"/>
        </w:rPr>
        <w:t xml:space="preserve"> (Додаток 12</w:t>
      </w:r>
      <w:r w:rsidR="007B7346">
        <w:rPr>
          <w:rFonts w:ascii="Times New Roman" w:hAnsi="Times New Roman" w:cs="Times New Roman"/>
          <w:sz w:val="28"/>
          <w:szCs w:val="28"/>
        </w:rPr>
        <w:t>)</w:t>
      </w:r>
      <w:r>
        <w:rPr>
          <w:rFonts w:ascii="Times New Roman" w:hAnsi="Times New Roman" w:cs="Times New Roman"/>
          <w:sz w:val="28"/>
          <w:szCs w:val="28"/>
        </w:rPr>
        <w:t>.</w:t>
      </w:r>
    </w:p>
    <w:p w14:paraId="12F41ADD" w14:textId="6600B91E" w:rsidR="00185370" w:rsidRPr="007B7346" w:rsidRDefault="00185370" w:rsidP="0010547F">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Опитувальник для визначення рівня мотивації в ході 10 тижнів</w:t>
      </w:r>
      <w:r w:rsidR="00E62DC1">
        <w:rPr>
          <w:rFonts w:ascii="Times New Roman" w:hAnsi="Times New Roman" w:cs="Times New Roman"/>
          <w:sz w:val="28"/>
          <w:szCs w:val="28"/>
        </w:rPr>
        <w:t xml:space="preserve"> (Додаток 15</w:t>
      </w:r>
      <w:r w:rsidR="007B7346">
        <w:rPr>
          <w:rFonts w:ascii="Times New Roman" w:hAnsi="Times New Roman" w:cs="Times New Roman"/>
          <w:sz w:val="28"/>
          <w:szCs w:val="28"/>
        </w:rPr>
        <w:t>)</w:t>
      </w:r>
      <w:r w:rsidR="00E62DC1">
        <w:rPr>
          <w:rFonts w:ascii="Times New Roman" w:hAnsi="Times New Roman" w:cs="Times New Roman"/>
          <w:sz w:val="28"/>
          <w:szCs w:val="28"/>
        </w:rPr>
        <w:t xml:space="preserve"> та його результати в формі діаграм (Додаток 16).</w:t>
      </w:r>
    </w:p>
    <w:p w14:paraId="441A0FD1" w14:textId="35ED38C0" w:rsidR="00667C8E"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ході спостереження за презентуванням </w:t>
      </w:r>
      <w:r w:rsidR="0012147F">
        <w:rPr>
          <w:rFonts w:ascii="Times New Roman" w:hAnsi="Times New Roman" w:cs="Times New Roman"/>
          <w:sz w:val="28"/>
          <w:szCs w:val="28"/>
        </w:rPr>
        <w:t xml:space="preserve">граматики вчителем 11-го класу </w:t>
      </w:r>
      <w:r>
        <w:rPr>
          <w:rFonts w:ascii="Times New Roman" w:hAnsi="Times New Roman" w:cs="Times New Roman"/>
          <w:sz w:val="28"/>
          <w:szCs w:val="28"/>
        </w:rPr>
        <w:t xml:space="preserve">було виявлено, що вчитель на обох уроках застосовував </w:t>
      </w:r>
      <w:r w:rsidR="00467CEF">
        <w:rPr>
          <w:rFonts w:ascii="Times New Roman" w:hAnsi="Times New Roman" w:cs="Times New Roman"/>
          <w:sz w:val="28"/>
          <w:szCs w:val="28"/>
        </w:rPr>
        <w:t xml:space="preserve">дедуктивний </w:t>
      </w:r>
      <w:r>
        <w:rPr>
          <w:rFonts w:ascii="Times New Roman" w:hAnsi="Times New Roman" w:cs="Times New Roman"/>
          <w:sz w:val="28"/>
          <w:szCs w:val="28"/>
        </w:rPr>
        <w:t>підхід, який полягає у прямому наданні граматичних правил та структур, в даній ситуації – умовних станів дієслова (</w:t>
      </w:r>
      <w:r w:rsidR="007B7346">
        <w:rPr>
          <w:rFonts w:ascii="Times New Roman" w:hAnsi="Times New Roman" w:cs="Times New Roman"/>
          <w:sz w:val="28"/>
          <w:szCs w:val="28"/>
        </w:rPr>
        <w:t>Додаток 1, Додаток 2</w:t>
      </w:r>
      <w:r>
        <w:rPr>
          <w:rFonts w:ascii="Times New Roman" w:hAnsi="Times New Roman" w:cs="Times New Roman"/>
          <w:sz w:val="28"/>
          <w:szCs w:val="28"/>
        </w:rPr>
        <w:t>). Подальше обговорення проходило без надання контексту</w:t>
      </w:r>
      <w:r w:rsidR="00065C73">
        <w:rPr>
          <w:rFonts w:ascii="Times New Roman" w:hAnsi="Times New Roman" w:cs="Times New Roman"/>
          <w:sz w:val="28"/>
          <w:szCs w:val="28"/>
        </w:rPr>
        <w:t>,</w:t>
      </w:r>
      <w:r>
        <w:rPr>
          <w:rFonts w:ascii="Times New Roman" w:hAnsi="Times New Roman" w:cs="Times New Roman"/>
          <w:sz w:val="28"/>
          <w:szCs w:val="28"/>
        </w:rPr>
        <w:t xml:space="preserve"> з якого учні могли б побачити та дослідити правила практичного застосування актив</w:t>
      </w:r>
      <w:r w:rsidR="007B7346">
        <w:rPr>
          <w:rFonts w:ascii="Times New Roman" w:hAnsi="Times New Roman" w:cs="Times New Roman"/>
          <w:sz w:val="28"/>
          <w:szCs w:val="28"/>
        </w:rPr>
        <w:t>ної граматичної форми (Додаток 1, Додаток 2</w:t>
      </w:r>
      <w:r>
        <w:rPr>
          <w:rFonts w:ascii="Times New Roman" w:hAnsi="Times New Roman" w:cs="Times New Roman"/>
          <w:sz w:val="28"/>
          <w:szCs w:val="28"/>
        </w:rPr>
        <w:t xml:space="preserve">). </w:t>
      </w:r>
    </w:p>
    <w:p w14:paraId="69F9AC1C" w14:textId="57F8B351" w:rsidR="00C355E3"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Говорячи про наступний етап опрацювання даного аспекту мови, варто зазначити, що для контрольованої практики вчитель надавав додаткові вправи, які фокусувалися на з</w:t>
      </w:r>
      <w:r w:rsidR="00C63967">
        <w:rPr>
          <w:rFonts w:ascii="Times New Roman" w:hAnsi="Times New Roman" w:cs="Times New Roman"/>
          <w:sz w:val="28"/>
          <w:szCs w:val="28"/>
        </w:rPr>
        <w:t>аповненні пропусків та з’єднанні</w:t>
      </w:r>
      <w:r>
        <w:rPr>
          <w:rFonts w:ascii="Times New Roman" w:hAnsi="Times New Roman" w:cs="Times New Roman"/>
          <w:sz w:val="28"/>
          <w:szCs w:val="28"/>
        </w:rPr>
        <w:t xml:space="preserve"> відповід</w:t>
      </w:r>
      <w:r w:rsidR="007B7346">
        <w:rPr>
          <w:rFonts w:ascii="Times New Roman" w:hAnsi="Times New Roman" w:cs="Times New Roman"/>
          <w:sz w:val="28"/>
          <w:szCs w:val="28"/>
        </w:rPr>
        <w:t>них частин речення (Додаток 3, Додаток 4</w:t>
      </w:r>
      <w:r>
        <w:rPr>
          <w:rFonts w:ascii="Times New Roman" w:hAnsi="Times New Roman" w:cs="Times New Roman"/>
          <w:sz w:val="28"/>
          <w:szCs w:val="28"/>
        </w:rPr>
        <w:t>). Під час проведення другого уроку з цієї самої теми, вчитель застосовував ті ж самі типи в</w:t>
      </w:r>
      <w:r w:rsidR="007B7346">
        <w:rPr>
          <w:rFonts w:ascii="Times New Roman" w:hAnsi="Times New Roman" w:cs="Times New Roman"/>
          <w:sz w:val="28"/>
          <w:szCs w:val="28"/>
        </w:rPr>
        <w:t>прав для даного етапу (Додаток 3, Додаток 4</w:t>
      </w:r>
      <w:r>
        <w:rPr>
          <w:rFonts w:ascii="Times New Roman" w:hAnsi="Times New Roman" w:cs="Times New Roman"/>
          <w:sz w:val="28"/>
          <w:szCs w:val="28"/>
        </w:rPr>
        <w:t>).</w:t>
      </w:r>
    </w:p>
    <w:p w14:paraId="5184571C" w14:textId="5881D795" w:rsidR="00C355E3"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Третій етап, а саме вільна практика використання активної граматичної форми у мовному контексті бул</w:t>
      </w:r>
      <w:r w:rsidR="007B7346">
        <w:rPr>
          <w:rFonts w:ascii="Times New Roman" w:hAnsi="Times New Roman" w:cs="Times New Roman"/>
          <w:sz w:val="28"/>
          <w:szCs w:val="28"/>
        </w:rPr>
        <w:t>а відсутня (Додаток 5, Додаток 6</w:t>
      </w:r>
      <w:r>
        <w:rPr>
          <w:rFonts w:ascii="Times New Roman" w:hAnsi="Times New Roman" w:cs="Times New Roman"/>
          <w:sz w:val="28"/>
          <w:szCs w:val="28"/>
        </w:rPr>
        <w:t>). Вчитель сфокусував увагу учнів на створенні правильної форми умовних станів дієслова, але вони не змогли застосувати дані теоретич</w:t>
      </w:r>
      <w:r w:rsidR="007B7346">
        <w:rPr>
          <w:rFonts w:ascii="Times New Roman" w:hAnsi="Times New Roman" w:cs="Times New Roman"/>
          <w:sz w:val="28"/>
          <w:szCs w:val="28"/>
        </w:rPr>
        <w:t>ні знання на практиці (Додаток 5, Додаток 6</w:t>
      </w:r>
      <w:r>
        <w:rPr>
          <w:rFonts w:ascii="Times New Roman" w:hAnsi="Times New Roman" w:cs="Times New Roman"/>
          <w:sz w:val="28"/>
          <w:szCs w:val="28"/>
        </w:rPr>
        <w:t>).</w:t>
      </w:r>
    </w:p>
    <w:p w14:paraId="33626AD8" w14:textId="390DA6EA" w:rsidR="00C355E3"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перший, і другий уроки</w:t>
      </w:r>
      <w:r w:rsidR="00065C73">
        <w:rPr>
          <w:rFonts w:ascii="Times New Roman" w:hAnsi="Times New Roman" w:cs="Times New Roman"/>
          <w:sz w:val="28"/>
          <w:szCs w:val="28"/>
        </w:rPr>
        <w:t>,</w:t>
      </w:r>
      <w:r>
        <w:rPr>
          <w:rFonts w:ascii="Times New Roman" w:hAnsi="Times New Roman" w:cs="Times New Roman"/>
          <w:sz w:val="28"/>
          <w:szCs w:val="28"/>
        </w:rPr>
        <w:t xml:space="preserve"> за якими проводилося спостереження</w:t>
      </w:r>
      <w:r w:rsidR="00065C73">
        <w:rPr>
          <w:rFonts w:ascii="Times New Roman" w:hAnsi="Times New Roman" w:cs="Times New Roman"/>
          <w:sz w:val="28"/>
          <w:szCs w:val="28"/>
        </w:rPr>
        <w:t>,</w:t>
      </w:r>
      <w:r>
        <w:rPr>
          <w:rFonts w:ascii="Times New Roman" w:hAnsi="Times New Roman" w:cs="Times New Roman"/>
          <w:sz w:val="28"/>
          <w:szCs w:val="28"/>
        </w:rPr>
        <w:t xml:space="preserve"> відбувалися онлайн за допомогою платформи ZOOM. Матеріалами</w:t>
      </w:r>
      <w:r w:rsidR="00065C73">
        <w:rPr>
          <w:rFonts w:ascii="Times New Roman" w:hAnsi="Times New Roman" w:cs="Times New Roman"/>
          <w:sz w:val="28"/>
          <w:szCs w:val="28"/>
        </w:rPr>
        <w:t>,</w:t>
      </w:r>
      <w:r>
        <w:rPr>
          <w:rFonts w:ascii="Times New Roman" w:hAnsi="Times New Roman" w:cs="Times New Roman"/>
          <w:sz w:val="28"/>
          <w:szCs w:val="28"/>
        </w:rPr>
        <w:t xml:space="preserve"> якими користувався вчитель для створення сприятливих умов навчання в даній ситуації</w:t>
      </w:r>
      <w:r w:rsidR="00065C73">
        <w:rPr>
          <w:rFonts w:ascii="Times New Roman" w:hAnsi="Times New Roman" w:cs="Times New Roman"/>
          <w:sz w:val="28"/>
          <w:szCs w:val="28"/>
        </w:rPr>
        <w:t>,</w:t>
      </w:r>
      <w:r>
        <w:rPr>
          <w:rFonts w:ascii="Times New Roman" w:hAnsi="Times New Roman" w:cs="Times New Roman"/>
          <w:sz w:val="28"/>
          <w:szCs w:val="28"/>
        </w:rPr>
        <w:t xml:space="preserve"> були підручник з англійської мови для 11-го класу Карпюк (2019), а також програма для відкриття PDF</w:t>
      </w:r>
      <w:r w:rsidRPr="00C355E3">
        <w:rPr>
          <w:rFonts w:ascii="Times New Roman" w:hAnsi="Times New Roman" w:cs="Times New Roman"/>
          <w:sz w:val="28"/>
          <w:szCs w:val="28"/>
        </w:rPr>
        <w:t xml:space="preserve"> </w:t>
      </w:r>
      <w:r>
        <w:rPr>
          <w:rFonts w:ascii="Times New Roman" w:hAnsi="Times New Roman" w:cs="Times New Roman"/>
          <w:sz w:val="28"/>
          <w:szCs w:val="28"/>
        </w:rPr>
        <w:t>файлів Adobe</w:t>
      </w:r>
      <w:r w:rsidRPr="00C355E3">
        <w:rPr>
          <w:rFonts w:ascii="Times New Roman" w:hAnsi="Times New Roman" w:cs="Times New Roman"/>
          <w:sz w:val="28"/>
          <w:szCs w:val="28"/>
        </w:rPr>
        <w:t xml:space="preserve"> </w:t>
      </w:r>
      <w:r>
        <w:rPr>
          <w:rFonts w:ascii="Times New Roman" w:hAnsi="Times New Roman" w:cs="Times New Roman"/>
          <w:sz w:val="28"/>
          <w:szCs w:val="28"/>
        </w:rPr>
        <w:t>Reader. Жоден з перелічених у попередньому розділі цифрових застосунків не вико</w:t>
      </w:r>
      <w:r w:rsidR="00E62DC1">
        <w:rPr>
          <w:rFonts w:ascii="Times New Roman" w:hAnsi="Times New Roman" w:cs="Times New Roman"/>
          <w:sz w:val="28"/>
          <w:szCs w:val="28"/>
        </w:rPr>
        <w:t>ристовувався вчителем (Додаток 9, Додаток 10</w:t>
      </w:r>
      <w:r>
        <w:rPr>
          <w:rFonts w:ascii="Times New Roman" w:hAnsi="Times New Roman" w:cs="Times New Roman"/>
          <w:sz w:val="28"/>
          <w:szCs w:val="28"/>
        </w:rPr>
        <w:t>).</w:t>
      </w:r>
    </w:p>
    <w:p w14:paraId="0F7EFF76" w14:textId="5BC93CF7" w:rsidR="00C355E3"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ході цього дослідження, важливою частиною спостереження була мотивація. Було оглянуто комунікацію вчителя з учнями в ході заняття та визначен</w:t>
      </w:r>
      <w:r w:rsidR="00E62DC1">
        <w:rPr>
          <w:rFonts w:ascii="Times New Roman" w:hAnsi="Times New Roman" w:cs="Times New Roman"/>
          <w:sz w:val="28"/>
          <w:szCs w:val="28"/>
        </w:rPr>
        <w:t>о прийоми мотивування (Додаток 7, Додаток 8</w:t>
      </w:r>
      <w:r>
        <w:rPr>
          <w:rFonts w:ascii="Times New Roman" w:hAnsi="Times New Roman" w:cs="Times New Roman"/>
          <w:sz w:val="28"/>
          <w:szCs w:val="28"/>
        </w:rPr>
        <w:t>). Таким чином, впродовж першого заняття</w:t>
      </w:r>
      <w:r w:rsidR="00065C73">
        <w:rPr>
          <w:rFonts w:ascii="Times New Roman" w:hAnsi="Times New Roman" w:cs="Times New Roman"/>
          <w:sz w:val="28"/>
          <w:szCs w:val="28"/>
        </w:rPr>
        <w:t>,</w:t>
      </w:r>
      <w:r>
        <w:rPr>
          <w:rFonts w:ascii="Times New Roman" w:hAnsi="Times New Roman" w:cs="Times New Roman"/>
          <w:sz w:val="28"/>
          <w:szCs w:val="28"/>
        </w:rPr>
        <w:t xml:space="preserve"> за яким проводилося спостереження, вчитель піклувався про прогрес учнів та їх результати, пояснюючи їх сил</w:t>
      </w:r>
      <w:r w:rsidR="00E62DC1">
        <w:rPr>
          <w:rFonts w:ascii="Times New Roman" w:hAnsi="Times New Roman" w:cs="Times New Roman"/>
          <w:sz w:val="28"/>
          <w:szCs w:val="28"/>
        </w:rPr>
        <w:t>ьні та слабкі сторони (Додаток 7, Додаток 8</w:t>
      </w:r>
      <w:r>
        <w:rPr>
          <w:rFonts w:ascii="Times New Roman" w:hAnsi="Times New Roman" w:cs="Times New Roman"/>
          <w:sz w:val="28"/>
          <w:szCs w:val="28"/>
        </w:rPr>
        <w:t>). Також, було використано ті матеріали, які дозволяли учням розвивати власні мовні навички, але які були не</w:t>
      </w:r>
      <w:r w:rsidR="00E62DC1">
        <w:rPr>
          <w:rFonts w:ascii="Times New Roman" w:hAnsi="Times New Roman" w:cs="Times New Roman"/>
          <w:sz w:val="28"/>
          <w:szCs w:val="28"/>
        </w:rPr>
        <w:t xml:space="preserve"> складні для їх рівня (Додаток 7, Додаток 8</w:t>
      </w:r>
      <w:r>
        <w:rPr>
          <w:rFonts w:ascii="Times New Roman" w:hAnsi="Times New Roman" w:cs="Times New Roman"/>
          <w:sz w:val="28"/>
          <w:szCs w:val="28"/>
        </w:rPr>
        <w:t>). Також, вчитель пояснював мету використання та виконання тих чи інших вправ</w:t>
      </w:r>
      <w:r w:rsidR="00E62DC1">
        <w:rPr>
          <w:rFonts w:ascii="Times New Roman" w:hAnsi="Times New Roman" w:cs="Times New Roman"/>
          <w:sz w:val="28"/>
          <w:szCs w:val="28"/>
        </w:rPr>
        <w:t xml:space="preserve"> які надавалися учням (Додаток 7</w:t>
      </w:r>
      <w:r w:rsidR="007B7346">
        <w:rPr>
          <w:rFonts w:ascii="Times New Roman" w:hAnsi="Times New Roman" w:cs="Times New Roman"/>
          <w:sz w:val="28"/>
          <w:szCs w:val="28"/>
        </w:rPr>
        <w:t>)</w:t>
      </w:r>
      <w:r>
        <w:rPr>
          <w:rFonts w:ascii="Times New Roman" w:hAnsi="Times New Roman" w:cs="Times New Roman"/>
          <w:sz w:val="28"/>
          <w:szCs w:val="28"/>
        </w:rPr>
        <w:t>. Під час спостереження за другим уроком, вчитель використовував значно менше мотиваційних методик та прийомів, та сфокусувався лише</w:t>
      </w:r>
      <w:r w:rsidR="00E62DC1">
        <w:rPr>
          <w:rFonts w:ascii="Times New Roman" w:hAnsi="Times New Roman" w:cs="Times New Roman"/>
          <w:sz w:val="28"/>
          <w:szCs w:val="28"/>
        </w:rPr>
        <w:t xml:space="preserve"> на поясненні завдань (Додаток 8</w:t>
      </w:r>
      <w:r>
        <w:rPr>
          <w:rFonts w:ascii="Times New Roman" w:hAnsi="Times New Roman" w:cs="Times New Roman"/>
          <w:sz w:val="28"/>
          <w:szCs w:val="28"/>
        </w:rPr>
        <w:t>).</w:t>
      </w:r>
    </w:p>
    <w:p w14:paraId="2116A2AC" w14:textId="2B86F385" w:rsidR="00C355E3" w:rsidRDefault="00C355E3" w:rsidP="00667C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Наступним етапом початкового дослідження було отримання результатів опрацювання граматики учнями до проведення пробного навчання. </w:t>
      </w:r>
      <w:r w:rsidR="00B9579D">
        <w:rPr>
          <w:rFonts w:ascii="Times New Roman" w:hAnsi="Times New Roman" w:cs="Times New Roman"/>
          <w:sz w:val="28"/>
          <w:szCs w:val="28"/>
        </w:rPr>
        <w:t>Обговоривши даний аспект з вчителем, було прийнято рішення провести тестування раніше вивчених основ</w:t>
      </w:r>
      <w:r w:rsidR="0031101E">
        <w:rPr>
          <w:rFonts w:ascii="Times New Roman" w:hAnsi="Times New Roman" w:cs="Times New Roman"/>
          <w:sz w:val="28"/>
          <w:szCs w:val="28"/>
        </w:rPr>
        <w:t>них граматичних форм</w:t>
      </w:r>
      <w:r w:rsidR="00B9579D">
        <w:rPr>
          <w:rFonts w:ascii="Times New Roman" w:hAnsi="Times New Roman" w:cs="Times New Roman"/>
          <w:sz w:val="28"/>
          <w:szCs w:val="28"/>
        </w:rPr>
        <w:t xml:space="preserve">, а саме: </w:t>
      </w:r>
      <w:r w:rsidR="00C1633F">
        <w:rPr>
          <w:rFonts w:ascii="Times New Roman" w:hAnsi="Times New Roman" w:cs="Times New Roman"/>
          <w:sz w:val="28"/>
          <w:szCs w:val="28"/>
        </w:rPr>
        <w:t>Теперішній простий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Теперішній продовжений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Теперішній доконаний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Теперішній доконаний продовжений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Минулий простий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Минулий продовжений</w:t>
      </w:r>
      <w:r w:rsidR="0012147F">
        <w:rPr>
          <w:rFonts w:ascii="Times New Roman" w:hAnsi="Times New Roman" w:cs="Times New Roman"/>
          <w:sz w:val="28"/>
          <w:szCs w:val="28"/>
        </w:rPr>
        <w:t xml:space="preserve"> час</w:t>
      </w:r>
      <w:r w:rsidR="00C1633F">
        <w:rPr>
          <w:rFonts w:ascii="Times New Roman" w:hAnsi="Times New Roman" w:cs="Times New Roman"/>
          <w:sz w:val="28"/>
          <w:szCs w:val="28"/>
        </w:rPr>
        <w:t>, Майбутні форми will</w:t>
      </w:r>
      <w:r w:rsidR="00C1633F" w:rsidRPr="00C1633F">
        <w:rPr>
          <w:rFonts w:ascii="Times New Roman" w:hAnsi="Times New Roman" w:cs="Times New Roman"/>
          <w:sz w:val="28"/>
          <w:szCs w:val="28"/>
        </w:rPr>
        <w:t>/</w:t>
      </w:r>
      <w:r w:rsidR="00C1633F">
        <w:rPr>
          <w:rFonts w:ascii="Times New Roman" w:hAnsi="Times New Roman" w:cs="Times New Roman"/>
          <w:sz w:val="28"/>
          <w:szCs w:val="28"/>
        </w:rPr>
        <w:t>to</w:t>
      </w:r>
      <w:r w:rsidR="00C1633F" w:rsidRPr="00C1633F">
        <w:rPr>
          <w:rFonts w:ascii="Times New Roman" w:hAnsi="Times New Roman" w:cs="Times New Roman"/>
          <w:sz w:val="28"/>
          <w:szCs w:val="28"/>
        </w:rPr>
        <w:t xml:space="preserve"> </w:t>
      </w:r>
      <w:r w:rsidR="00C1633F">
        <w:rPr>
          <w:rFonts w:ascii="Times New Roman" w:hAnsi="Times New Roman" w:cs="Times New Roman"/>
          <w:sz w:val="28"/>
          <w:szCs w:val="28"/>
        </w:rPr>
        <w:t>be</w:t>
      </w:r>
      <w:r w:rsidR="00C1633F" w:rsidRPr="00C1633F">
        <w:rPr>
          <w:rFonts w:ascii="Times New Roman" w:hAnsi="Times New Roman" w:cs="Times New Roman"/>
          <w:sz w:val="28"/>
          <w:szCs w:val="28"/>
        </w:rPr>
        <w:t xml:space="preserve"> </w:t>
      </w:r>
      <w:r w:rsidR="00C1633F">
        <w:rPr>
          <w:rFonts w:ascii="Times New Roman" w:hAnsi="Times New Roman" w:cs="Times New Roman"/>
          <w:sz w:val="28"/>
          <w:szCs w:val="28"/>
        </w:rPr>
        <w:t>going</w:t>
      </w:r>
      <w:r w:rsidR="00C1633F" w:rsidRPr="00C1633F">
        <w:rPr>
          <w:rFonts w:ascii="Times New Roman" w:hAnsi="Times New Roman" w:cs="Times New Roman"/>
          <w:sz w:val="28"/>
          <w:szCs w:val="28"/>
        </w:rPr>
        <w:t xml:space="preserve"> </w:t>
      </w:r>
      <w:r w:rsidR="00C1633F">
        <w:rPr>
          <w:rFonts w:ascii="Times New Roman" w:hAnsi="Times New Roman" w:cs="Times New Roman"/>
          <w:sz w:val="28"/>
          <w:szCs w:val="28"/>
        </w:rPr>
        <w:t xml:space="preserve">to; Модальні дієслова can, must, may, might; умовний стан дієслова; </w:t>
      </w:r>
      <w:r w:rsidR="00DA06DC">
        <w:rPr>
          <w:rFonts w:ascii="Times New Roman" w:hAnsi="Times New Roman" w:cs="Times New Roman"/>
          <w:sz w:val="28"/>
          <w:szCs w:val="28"/>
        </w:rPr>
        <w:t>за</w:t>
      </w:r>
      <w:r w:rsidR="00C1633F">
        <w:rPr>
          <w:rFonts w:ascii="Times New Roman" w:hAnsi="Times New Roman" w:cs="Times New Roman"/>
          <w:sz w:val="28"/>
          <w:szCs w:val="28"/>
        </w:rPr>
        <w:t xml:space="preserve">питання та їх форми. Тест складався з тридцяти </w:t>
      </w:r>
      <w:r w:rsidR="00DA06DC">
        <w:rPr>
          <w:rFonts w:ascii="Times New Roman" w:hAnsi="Times New Roman" w:cs="Times New Roman"/>
          <w:sz w:val="28"/>
          <w:szCs w:val="28"/>
        </w:rPr>
        <w:t>за</w:t>
      </w:r>
      <w:r w:rsidR="00C1633F">
        <w:rPr>
          <w:rFonts w:ascii="Times New Roman" w:hAnsi="Times New Roman" w:cs="Times New Roman"/>
          <w:sz w:val="28"/>
          <w:szCs w:val="28"/>
        </w:rPr>
        <w:t xml:space="preserve">питань, було відведено по три </w:t>
      </w:r>
      <w:r w:rsidR="00DA06DC">
        <w:rPr>
          <w:rFonts w:ascii="Times New Roman" w:hAnsi="Times New Roman" w:cs="Times New Roman"/>
          <w:sz w:val="28"/>
          <w:szCs w:val="28"/>
        </w:rPr>
        <w:t>за</w:t>
      </w:r>
      <w:r w:rsidR="00C1633F">
        <w:rPr>
          <w:rFonts w:ascii="Times New Roman" w:hAnsi="Times New Roman" w:cs="Times New Roman"/>
          <w:sz w:val="28"/>
          <w:szCs w:val="28"/>
        </w:rPr>
        <w:t>питання на кожну граматичну форму</w:t>
      </w:r>
      <w:r w:rsidR="00E62DC1">
        <w:rPr>
          <w:rFonts w:ascii="Times New Roman" w:hAnsi="Times New Roman" w:cs="Times New Roman"/>
          <w:sz w:val="28"/>
          <w:szCs w:val="28"/>
        </w:rPr>
        <w:t xml:space="preserve"> (Додаток 11</w:t>
      </w:r>
      <w:r w:rsidR="007B7346">
        <w:rPr>
          <w:rFonts w:ascii="Times New Roman" w:hAnsi="Times New Roman" w:cs="Times New Roman"/>
          <w:sz w:val="28"/>
          <w:szCs w:val="28"/>
        </w:rPr>
        <w:t>)</w:t>
      </w:r>
      <w:r w:rsidR="00C1633F">
        <w:rPr>
          <w:rFonts w:ascii="Times New Roman" w:hAnsi="Times New Roman" w:cs="Times New Roman"/>
          <w:sz w:val="28"/>
          <w:szCs w:val="28"/>
        </w:rPr>
        <w:t>. Тестування проводилося за допомогою платформи Google</w:t>
      </w:r>
      <w:r w:rsidR="00C1633F" w:rsidRPr="00C1633F">
        <w:rPr>
          <w:rFonts w:ascii="Times New Roman" w:hAnsi="Times New Roman" w:cs="Times New Roman"/>
          <w:sz w:val="28"/>
          <w:szCs w:val="28"/>
          <w:lang w:val="ru-RU"/>
        </w:rPr>
        <w:t xml:space="preserve"> </w:t>
      </w:r>
      <w:r w:rsidR="00C1633F">
        <w:rPr>
          <w:rFonts w:ascii="Times New Roman" w:hAnsi="Times New Roman" w:cs="Times New Roman"/>
          <w:sz w:val="28"/>
          <w:szCs w:val="28"/>
        </w:rPr>
        <w:t xml:space="preserve">Forms задля збереження анонімності та забезпечення максимальної </w:t>
      </w:r>
      <w:r w:rsidR="00DA06DC">
        <w:rPr>
          <w:rFonts w:ascii="Times New Roman" w:hAnsi="Times New Roman" w:cs="Times New Roman"/>
          <w:sz w:val="28"/>
          <w:szCs w:val="28"/>
        </w:rPr>
        <w:t>залученості</w:t>
      </w:r>
      <w:r w:rsidR="00C1633F">
        <w:rPr>
          <w:rFonts w:ascii="Times New Roman" w:hAnsi="Times New Roman" w:cs="Times New Roman"/>
          <w:sz w:val="28"/>
          <w:szCs w:val="28"/>
        </w:rPr>
        <w:t xml:space="preserve"> учн</w:t>
      </w:r>
      <w:r w:rsidR="00DA06DC">
        <w:rPr>
          <w:rFonts w:ascii="Times New Roman" w:hAnsi="Times New Roman" w:cs="Times New Roman"/>
          <w:sz w:val="28"/>
          <w:szCs w:val="28"/>
        </w:rPr>
        <w:t>ів</w:t>
      </w:r>
      <w:r w:rsidR="00C1633F">
        <w:rPr>
          <w:rFonts w:ascii="Times New Roman" w:hAnsi="Times New Roman" w:cs="Times New Roman"/>
          <w:sz w:val="28"/>
          <w:szCs w:val="28"/>
        </w:rPr>
        <w:t xml:space="preserve">. </w:t>
      </w:r>
      <w:r w:rsidR="00D44F0F">
        <w:rPr>
          <w:rFonts w:ascii="Times New Roman" w:hAnsi="Times New Roman" w:cs="Times New Roman"/>
          <w:sz w:val="28"/>
          <w:szCs w:val="28"/>
        </w:rPr>
        <w:t>Таким чином, результати тесту показали,</w:t>
      </w:r>
      <w:r w:rsidR="00D666AE">
        <w:rPr>
          <w:rFonts w:ascii="Times New Roman" w:hAnsi="Times New Roman" w:cs="Times New Roman"/>
          <w:sz w:val="28"/>
          <w:szCs w:val="28"/>
        </w:rPr>
        <w:t xml:space="preserve"> що учні мають середній р</w:t>
      </w:r>
      <w:r w:rsidR="00A51133">
        <w:rPr>
          <w:rFonts w:ascii="Times New Roman" w:hAnsi="Times New Roman" w:cs="Times New Roman"/>
          <w:sz w:val="28"/>
          <w:szCs w:val="28"/>
        </w:rPr>
        <w:t>івень граматики англійської мов</w:t>
      </w:r>
      <w:r w:rsidR="00D666AE">
        <w:rPr>
          <w:rFonts w:ascii="Times New Roman" w:hAnsi="Times New Roman" w:cs="Times New Roman"/>
          <w:sz w:val="28"/>
          <w:szCs w:val="28"/>
        </w:rPr>
        <w:t>и.</w:t>
      </w:r>
      <w:r w:rsidR="00A51133">
        <w:rPr>
          <w:rFonts w:ascii="Times New Roman" w:hAnsi="Times New Roman" w:cs="Times New Roman"/>
          <w:sz w:val="28"/>
          <w:szCs w:val="28"/>
        </w:rPr>
        <w:t xml:space="preserve"> Діапазон відповідей становить </w:t>
      </w:r>
      <w:r w:rsidR="00A51133" w:rsidRPr="00A51133">
        <w:rPr>
          <w:rFonts w:ascii="Times New Roman" w:hAnsi="Times New Roman" w:cs="Times New Roman"/>
          <w:sz w:val="28"/>
          <w:szCs w:val="28"/>
          <w:lang w:val="ru-RU"/>
        </w:rPr>
        <w:t>7</w:t>
      </w:r>
      <w:r w:rsidR="00A51133">
        <w:rPr>
          <w:rFonts w:ascii="Times New Roman" w:hAnsi="Times New Roman" w:cs="Times New Roman"/>
          <w:sz w:val="28"/>
          <w:szCs w:val="28"/>
        </w:rPr>
        <w:t>-28 балів, а середній бал – 15</w:t>
      </w:r>
      <w:r w:rsidR="00D666AE">
        <w:rPr>
          <w:rFonts w:ascii="Times New Roman" w:hAnsi="Times New Roman" w:cs="Times New Roman"/>
          <w:sz w:val="28"/>
          <w:szCs w:val="28"/>
        </w:rPr>
        <w:t xml:space="preserve"> з 30. Н</w:t>
      </w:r>
      <w:r w:rsidR="00A51133">
        <w:rPr>
          <w:rFonts w:ascii="Times New Roman" w:hAnsi="Times New Roman" w:cs="Times New Roman"/>
          <w:sz w:val="28"/>
          <w:szCs w:val="28"/>
        </w:rPr>
        <w:t>айскладнішими питання</w:t>
      </w:r>
      <w:r w:rsidR="001E5F25">
        <w:rPr>
          <w:rFonts w:ascii="Times New Roman" w:hAnsi="Times New Roman" w:cs="Times New Roman"/>
          <w:sz w:val="28"/>
          <w:szCs w:val="28"/>
        </w:rPr>
        <w:t>ми для учнів були:</w:t>
      </w:r>
    </w:p>
    <w:p w14:paraId="4DC11F81" w14:textId="142F80DD" w:rsidR="001E5F25" w:rsidRDefault="00A51133"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Теперішній простий (питання 2</w:t>
      </w:r>
      <w:r w:rsidR="00E93655">
        <w:rPr>
          <w:rFonts w:ascii="Times New Roman" w:hAnsi="Times New Roman" w:cs="Times New Roman"/>
          <w:sz w:val="28"/>
          <w:szCs w:val="28"/>
        </w:rPr>
        <w:t xml:space="preserve"> та 3</w:t>
      </w:r>
      <w:r>
        <w:rPr>
          <w:rFonts w:ascii="Times New Roman" w:hAnsi="Times New Roman" w:cs="Times New Roman"/>
          <w:sz w:val="28"/>
          <w:szCs w:val="28"/>
        </w:rPr>
        <w:t xml:space="preserve">) – </w:t>
      </w:r>
      <w:r w:rsidR="001E5F25">
        <w:rPr>
          <w:rFonts w:ascii="Times New Roman" w:hAnsi="Times New Roman" w:cs="Times New Roman"/>
          <w:sz w:val="28"/>
          <w:szCs w:val="28"/>
        </w:rPr>
        <w:t xml:space="preserve"> </w:t>
      </w:r>
      <w:r>
        <w:rPr>
          <w:rFonts w:ascii="Times New Roman" w:hAnsi="Times New Roman" w:cs="Times New Roman"/>
          <w:sz w:val="28"/>
          <w:szCs w:val="28"/>
        </w:rPr>
        <w:t xml:space="preserve">шість </w:t>
      </w:r>
      <w:r w:rsidR="00E93655">
        <w:rPr>
          <w:rFonts w:ascii="Times New Roman" w:hAnsi="Times New Roman" w:cs="Times New Roman"/>
          <w:sz w:val="28"/>
          <w:szCs w:val="28"/>
        </w:rPr>
        <w:t xml:space="preserve">та сім </w:t>
      </w:r>
      <w:r w:rsidR="001E5F25">
        <w:rPr>
          <w:rFonts w:ascii="Times New Roman" w:hAnsi="Times New Roman" w:cs="Times New Roman"/>
          <w:sz w:val="28"/>
          <w:szCs w:val="28"/>
        </w:rPr>
        <w:t>правильних відповідей;</w:t>
      </w:r>
    </w:p>
    <w:p w14:paraId="1E51AF70" w14:textId="64669366"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1E5F25">
        <w:rPr>
          <w:rFonts w:ascii="Times New Roman" w:hAnsi="Times New Roman" w:cs="Times New Roman"/>
          <w:sz w:val="28"/>
          <w:szCs w:val="28"/>
        </w:rPr>
        <w:t>еперішній пр</w:t>
      </w:r>
      <w:r w:rsidR="00E93655">
        <w:rPr>
          <w:rFonts w:ascii="Times New Roman" w:hAnsi="Times New Roman" w:cs="Times New Roman"/>
          <w:sz w:val="28"/>
          <w:szCs w:val="28"/>
        </w:rPr>
        <w:t>одовжений (питання 4 та 6) – три та шість правильних відповідей</w:t>
      </w:r>
      <w:r w:rsidR="001E5F25">
        <w:rPr>
          <w:rFonts w:ascii="Times New Roman" w:hAnsi="Times New Roman" w:cs="Times New Roman"/>
          <w:sz w:val="28"/>
          <w:szCs w:val="28"/>
        </w:rPr>
        <w:t>;</w:t>
      </w:r>
    </w:p>
    <w:p w14:paraId="0A00B5C7" w14:textId="60808576"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1E5F25">
        <w:rPr>
          <w:rFonts w:ascii="Times New Roman" w:hAnsi="Times New Roman" w:cs="Times New Roman"/>
          <w:sz w:val="28"/>
          <w:szCs w:val="28"/>
        </w:rPr>
        <w:t>еперішній до</w:t>
      </w:r>
      <w:r w:rsidR="00E93655">
        <w:rPr>
          <w:rFonts w:ascii="Times New Roman" w:hAnsi="Times New Roman" w:cs="Times New Roman"/>
          <w:sz w:val="28"/>
          <w:szCs w:val="28"/>
        </w:rPr>
        <w:t>конаний (питання 7 та 8) – чотири та сім</w:t>
      </w:r>
      <w:r w:rsidR="001E5F25">
        <w:rPr>
          <w:rFonts w:ascii="Times New Roman" w:hAnsi="Times New Roman" w:cs="Times New Roman"/>
          <w:sz w:val="28"/>
          <w:szCs w:val="28"/>
        </w:rPr>
        <w:t xml:space="preserve"> правильних відповідей;</w:t>
      </w:r>
    </w:p>
    <w:p w14:paraId="4D0676FF" w14:textId="61EA2B02"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1E5F25">
        <w:rPr>
          <w:rFonts w:ascii="Times New Roman" w:hAnsi="Times New Roman" w:cs="Times New Roman"/>
          <w:sz w:val="28"/>
          <w:szCs w:val="28"/>
        </w:rPr>
        <w:t>еперішній доконаний продовжений (питання 10 та 11) –</w:t>
      </w:r>
      <w:r w:rsidR="00E93655">
        <w:rPr>
          <w:rFonts w:ascii="Times New Roman" w:hAnsi="Times New Roman" w:cs="Times New Roman"/>
          <w:sz w:val="28"/>
          <w:szCs w:val="28"/>
        </w:rPr>
        <w:t xml:space="preserve"> шість та п’ять правильних відповідей</w:t>
      </w:r>
      <w:r w:rsidR="001E5F25">
        <w:rPr>
          <w:rFonts w:ascii="Times New Roman" w:hAnsi="Times New Roman" w:cs="Times New Roman"/>
          <w:sz w:val="28"/>
          <w:szCs w:val="28"/>
        </w:rPr>
        <w:t>;</w:t>
      </w:r>
    </w:p>
    <w:p w14:paraId="4292D66C" w14:textId="3B644F1F" w:rsidR="00E9365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E93655">
        <w:rPr>
          <w:rFonts w:ascii="Times New Roman" w:hAnsi="Times New Roman" w:cs="Times New Roman"/>
          <w:sz w:val="28"/>
          <w:szCs w:val="28"/>
        </w:rPr>
        <w:t>еперішній доконаний продовжений час (питання 12) – сім правильних відповідей;</w:t>
      </w:r>
    </w:p>
    <w:p w14:paraId="2D74DBDF" w14:textId="2B57D5BD" w:rsidR="00E9365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E93655">
        <w:rPr>
          <w:rFonts w:ascii="Times New Roman" w:hAnsi="Times New Roman" w:cs="Times New Roman"/>
          <w:sz w:val="28"/>
          <w:szCs w:val="28"/>
        </w:rPr>
        <w:t>инулий простий час (питання 14) – сім правильних відповідей;</w:t>
      </w:r>
    </w:p>
    <w:p w14:paraId="10174DDE" w14:textId="5E2817F3"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1E5F25">
        <w:rPr>
          <w:rFonts w:ascii="Times New Roman" w:hAnsi="Times New Roman" w:cs="Times New Roman"/>
          <w:sz w:val="28"/>
          <w:szCs w:val="28"/>
        </w:rPr>
        <w:t>одальне дієслово must</w:t>
      </w:r>
      <w:r w:rsidR="001E5F25" w:rsidRPr="001E5F25">
        <w:rPr>
          <w:rFonts w:ascii="Times New Roman" w:hAnsi="Times New Roman" w:cs="Times New Roman"/>
          <w:sz w:val="28"/>
          <w:szCs w:val="28"/>
          <w:lang w:val="ru-RU"/>
        </w:rPr>
        <w:t xml:space="preserve"> </w:t>
      </w:r>
      <w:r w:rsidR="00E93655">
        <w:rPr>
          <w:rFonts w:ascii="Times New Roman" w:hAnsi="Times New Roman" w:cs="Times New Roman"/>
          <w:sz w:val="28"/>
          <w:szCs w:val="28"/>
        </w:rPr>
        <w:t>(питання 24) – дві правильні відповіді</w:t>
      </w:r>
      <w:r w:rsidR="001E5F25">
        <w:rPr>
          <w:rFonts w:ascii="Times New Roman" w:hAnsi="Times New Roman" w:cs="Times New Roman"/>
          <w:sz w:val="28"/>
          <w:szCs w:val="28"/>
        </w:rPr>
        <w:t>;</w:t>
      </w:r>
    </w:p>
    <w:p w14:paraId="6B4C3DBD" w14:textId="7EB46ED7"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E5F25">
        <w:rPr>
          <w:rFonts w:ascii="Times New Roman" w:hAnsi="Times New Roman" w:cs="Times New Roman"/>
          <w:sz w:val="28"/>
          <w:szCs w:val="28"/>
        </w:rPr>
        <w:t>ерший умовний стан дієслова (питання 25) – чотири правильні відповіді;</w:t>
      </w:r>
    </w:p>
    <w:p w14:paraId="01422508" w14:textId="70B9C0D8" w:rsidR="00E9365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E93655">
        <w:rPr>
          <w:rFonts w:ascii="Times New Roman" w:hAnsi="Times New Roman" w:cs="Times New Roman"/>
          <w:sz w:val="28"/>
          <w:szCs w:val="28"/>
        </w:rPr>
        <w:t>ругий умовний стан дієслова (питання 26) – сім правильних відповідей;</w:t>
      </w:r>
    </w:p>
    <w:p w14:paraId="4B3FF32C" w14:textId="19B7CF0C" w:rsidR="001E5F25" w:rsidRDefault="00C63967" w:rsidP="0010547F">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001E5F25">
        <w:rPr>
          <w:rFonts w:ascii="Times New Roman" w:hAnsi="Times New Roman" w:cs="Times New Roman"/>
          <w:sz w:val="28"/>
          <w:szCs w:val="28"/>
        </w:rPr>
        <w:t>ормування питань (питання 30) – п’ять правильних відповідей.</w:t>
      </w:r>
    </w:p>
    <w:p w14:paraId="406356A6" w14:textId="3ED026BC" w:rsidR="00E93655" w:rsidRDefault="00E93655" w:rsidP="00E9365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Подальше тестування учнів 11-го класу було сконцентроване на їх мотивації до вивчення англійської мови. Таким чином, для оп</w:t>
      </w:r>
      <w:r w:rsidR="00781A5F">
        <w:rPr>
          <w:rFonts w:ascii="Times New Roman" w:hAnsi="Times New Roman" w:cs="Times New Roman"/>
          <w:sz w:val="28"/>
          <w:szCs w:val="28"/>
        </w:rPr>
        <w:t>итувальника було взято ідею Гарднера</w:t>
      </w:r>
      <w:r>
        <w:rPr>
          <w:rFonts w:ascii="Times New Roman" w:hAnsi="Times New Roman" w:cs="Times New Roman"/>
          <w:sz w:val="28"/>
          <w:szCs w:val="28"/>
        </w:rPr>
        <w:t>, але відформатовано питання задля досягнення таких цілей:</w:t>
      </w:r>
    </w:p>
    <w:p w14:paraId="296B1366" w14:textId="4BF547CF" w:rsidR="00E93655" w:rsidRDefault="00DA06DC" w:rsidP="0010547F">
      <w:pPr>
        <w:pStyle w:val="a3"/>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00E93655">
        <w:rPr>
          <w:rFonts w:ascii="Times New Roman" w:hAnsi="Times New Roman" w:cs="Times New Roman"/>
          <w:sz w:val="28"/>
          <w:szCs w:val="28"/>
        </w:rPr>
        <w:t>ест не має бути занадто довг</w:t>
      </w:r>
      <w:r>
        <w:rPr>
          <w:rFonts w:ascii="Times New Roman" w:hAnsi="Times New Roman" w:cs="Times New Roman"/>
          <w:sz w:val="28"/>
          <w:szCs w:val="28"/>
        </w:rPr>
        <w:t>им</w:t>
      </w:r>
      <w:r w:rsidR="00E93655">
        <w:rPr>
          <w:rFonts w:ascii="Times New Roman" w:hAnsi="Times New Roman" w:cs="Times New Roman"/>
          <w:sz w:val="28"/>
          <w:szCs w:val="28"/>
        </w:rPr>
        <w:t>, оскільки учні втратять інтерес до проходження завдання;</w:t>
      </w:r>
    </w:p>
    <w:p w14:paraId="384314E9" w14:textId="126ECA36" w:rsidR="00F1538A" w:rsidRPr="007B7346" w:rsidRDefault="00C63967" w:rsidP="0010547F">
      <w:pPr>
        <w:pStyle w:val="a3"/>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E93655">
        <w:rPr>
          <w:rFonts w:ascii="Times New Roman" w:hAnsi="Times New Roman" w:cs="Times New Roman"/>
          <w:sz w:val="28"/>
          <w:szCs w:val="28"/>
        </w:rPr>
        <w:t xml:space="preserve">итання мають фокусуватися на чотирьох аспектах мотивації: внутрішня мотивація, зовнішня мотивація, мотивація </w:t>
      </w:r>
      <w:r w:rsidR="0031101E">
        <w:rPr>
          <w:rFonts w:ascii="Times New Roman" w:hAnsi="Times New Roman" w:cs="Times New Roman"/>
          <w:sz w:val="28"/>
          <w:szCs w:val="28"/>
        </w:rPr>
        <w:t>стосовно</w:t>
      </w:r>
      <w:r w:rsidR="00E93655">
        <w:rPr>
          <w:rFonts w:ascii="Times New Roman" w:hAnsi="Times New Roman" w:cs="Times New Roman"/>
          <w:sz w:val="28"/>
          <w:szCs w:val="28"/>
        </w:rPr>
        <w:t xml:space="preserve"> вчителя та завдань</w:t>
      </w:r>
      <w:r w:rsidR="00DA06DC">
        <w:rPr>
          <w:rFonts w:ascii="Times New Roman" w:hAnsi="Times New Roman" w:cs="Times New Roman"/>
          <w:sz w:val="28"/>
          <w:szCs w:val="28"/>
        </w:rPr>
        <w:t>,</w:t>
      </w:r>
      <w:r w:rsidR="00E93655">
        <w:rPr>
          <w:rFonts w:ascii="Times New Roman" w:hAnsi="Times New Roman" w:cs="Times New Roman"/>
          <w:sz w:val="28"/>
          <w:szCs w:val="28"/>
        </w:rPr>
        <w:t xml:space="preserve"> які проп</w:t>
      </w:r>
      <w:r>
        <w:rPr>
          <w:rFonts w:ascii="Times New Roman" w:hAnsi="Times New Roman" w:cs="Times New Roman"/>
          <w:sz w:val="28"/>
          <w:szCs w:val="28"/>
        </w:rPr>
        <w:t>онуються до виконання на уроках, м</w:t>
      </w:r>
      <w:r w:rsidR="00E93655">
        <w:rPr>
          <w:rFonts w:ascii="Times New Roman" w:hAnsi="Times New Roman" w:cs="Times New Roman"/>
          <w:sz w:val="28"/>
          <w:szCs w:val="28"/>
        </w:rPr>
        <w:t>отивація до вивчення граматики англійською мови.</w:t>
      </w:r>
    </w:p>
    <w:p w14:paraId="28BEF058" w14:textId="273AD0B9" w:rsidR="008F194B" w:rsidRDefault="00822272" w:rsidP="0020203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Питання, які було включено до опитува</w:t>
      </w:r>
      <w:r w:rsidR="008B2314">
        <w:rPr>
          <w:rFonts w:ascii="Times New Roman" w:hAnsi="Times New Roman" w:cs="Times New Roman"/>
          <w:sz w:val="28"/>
          <w:szCs w:val="28"/>
        </w:rPr>
        <w:t xml:space="preserve">льника та метою їх застосування можна переглянути в Додатку </w:t>
      </w:r>
      <w:r w:rsidR="00E62DC1">
        <w:rPr>
          <w:rFonts w:ascii="Times New Roman" w:hAnsi="Times New Roman" w:cs="Times New Roman"/>
          <w:sz w:val="28"/>
          <w:szCs w:val="28"/>
        </w:rPr>
        <w:t>13.</w:t>
      </w:r>
    </w:p>
    <w:p w14:paraId="2A99DFBC" w14:textId="13F7BA26" w:rsidR="00067DEC" w:rsidRPr="007E0582" w:rsidRDefault="00A232B4" w:rsidP="007E058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як можна по</w:t>
      </w:r>
      <w:r w:rsidR="00E62DC1">
        <w:rPr>
          <w:rFonts w:ascii="Times New Roman" w:hAnsi="Times New Roman" w:cs="Times New Roman"/>
          <w:sz w:val="28"/>
          <w:szCs w:val="28"/>
        </w:rPr>
        <w:t>мітити з інформації поданої в Додатку 13</w:t>
      </w:r>
      <w:r>
        <w:rPr>
          <w:rFonts w:ascii="Times New Roman" w:hAnsi="Times New Roman" w:cs="Times New Roman"/>
          <w:sz w:val="28"/>
          <w:szCs w:val="28"/>
        </w:rPr>
        <w:t>, на кожен аспект мотивації учнів було використано по п’ять питань, які було подано в опитувальнику в Google</w:t>
      </w:r>
      <w:r w:rsidRPr="00A232B4">
        <w:rPr>
          <w:rFonts w:ascii="Times New Roman" w:hAnsi="Times New Roman" w:cs="Times New Roman"/>
          <w:sz w:val="28"/>
          <w:szCs w:val="28"/>
        </w:rPr>
        <w:t xml:space="preserve"> </w:t>
      </w:r>
      <w:r>
        <w:rPr>
          <w:rFonts w:ascii="Times New Roman" w:hAnsi="Times New Roman" w:cs="Times New Roman"/>
          <w:sz w:val="28"/>
          <w:szCs w:val="28"/>
        </w:rPr>
        <w:t>Forms для збереження анонімності та доступності дослідження.</w:t>
      </w:r>
      <w:r w:rsidR="00377161">
        <w:rPr>
          <w:rFonts w:ascii="Times New Roman" w:hAnsi="Times New Roman" w:cs="Times New Roman"/>
          <w:sz w:val="28"/>
          <w:szCs w:val="28"/>
        </w:rPr>
        <w:t xml:space="preserve"> В результаті даної частини дослідження, було виявлено наступн</w:t>
      </w:r>
      <w:r w:rsidR="00DA06DC">
        <w:rPr>
          <w:rFonts w:ascii="Times New Roman" w:hAnsi="Times New Roman" w:cs="Times New Roman"/>
          <w:sz w:val="28"/>
          <w:szCs w:val="28"/>
        </w:rPr>
        <w:t>е</w:t>
      </w:r>
      <w:r w:rsidR="00377161">
        <w:rPr>
          <w:rFonts w:ascii="Times New Roman" w:hAnsi="Times New Roman" w:cs="Times New Roman"/>
          <w:sz w:val="28"/>
          <w:szCs w:val="28"/>
        </w:rPr>
        <w:t>:</w:t>
      </w:r>
    </w:p>
    <w:p w14:paraId="4232A4B1" w14:textId="7D2AF711" w:rsidR="00F1538A" w:rsidRPr="007B7346" w:rsidRDefault="00067DEC" w:rsidP="00787959">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1</w:t>
      </w:r>
    </w:p>
    <w:p w14:paraId="2152C613" w14:textId="1E2CCD54" w:rsidR="00F1538A" w:rsidRPr="007B7346" w:rsidRDefault="00787959" w:rsidP="00787959">
      <w:pPr>
        <w:spacing w:after="0" w:line="360" w:lineRule="auto"/>
        <w:jc w:val="both"/>
        <w:rPr>
          <w:rFonts w:ascii="Times New Roman" w:hAnsi="Times New Roman" w:cs="Times New Roman"/>
          <w:i/>
          <w:sz w:val="28"/>
          <w:szCs w:val="28"/>
        </w:rPr>
      </w:pPr>
      <w:r w:rsidRPr="007B7346">
        <w:rPr>
          <w:rFonts w:ascii="Times New Roman" w:hAnsi="Times New Roman" w:cs="Times New Roman"/>
          <w:i/>
          <w:sz w:val="28"/>
          <w:szCs w:val="28"/>
        </w:rPr>
        <w:t>Рівень внутрішн</w:t>
      </w:r>
      <w:r w:rsidR="007B7346">
        <w:rPr>
          <w:rFonts w:ascii="Times New Roman" w:hAnsi="Times New Roman" w:cs="Times New Roman"/>
          <w:i/>
          <w:sz w:val="28"/>
          <w:szCs w:val="28"/>
        </w:rPr>
        <w:t>ьої мотивації учнів 11-го класу</w:t>
      </w:r>
    </w:p>
    <w:tbl>
      <w:tblPr>
        <w:tblStyle w:val="21"/>
        <w:tblW w:w="0" w:type="auto"/>
        <w:tblLook w:val="04A0" w:firstRow="1" w:lastRow="0" w:firstColumn="1" w:lastColumn="0" w:noHBand="0" w:noVBand="1"/>
      </w:tblPr>
      <w:tblGrid>
        <w:gridCol w:w="1752"/>
        <w:gridCol w:w="1502"/>
        <w:gridCol w:w="1503"/>
        <w:gridCol w:w="1503"/>
        <w:gridCol w:w="1503"/>
        <w:gridCol w:w="1503"/>
      </w:tblGrid>
      <w:tr w:rsidR="00385FCF" w:rsidRPr="00385FCF" w14:paraId="556D46BA" w14:textId="77777777" w:rsidTr="00385F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2CFC9308" w14:textId="06670D95" w:rsidR="00385FCF" w:rsidRPr="00385FCF" w:rsidRDefault="00385FCF" w:rsidP="00787959">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08F90CD0" w14:textId="179337CA" w:rsidR="00385FCF" w:rsidRPr="00385FCF" w:rsidRDefault="00385FCF" w:rsidP="0078795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385FCF" w:rsidRPr="00385FCF" w14:paraId="5BF1E545" w14:textId="77777777" w:rsidTr="004A18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5C3F2C21" w14:textId="77777777" w:rsidR="00385FCF" w:rsidRPr="00385FCF" w:rsidRDefault="00385FCF" w:rsidP="00787959">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7E8CD0AA" w14:textId="59309314" w:rsidR="00385FCF"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7B2E126C" w14:textId="37874281" w:rsidR="00385FCF"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2</w:t>
            </w:r>
          </w:p>
        </w:tc>
        <w:tc>
          <w:tcPr>
            <w:tcW w:w="1503" w:type="dxa"/>
            <w:tcBorders>
              <w:top w:val="single" w:sz="4" w:space="0" w:color="auto"/>
              <w:bottom w:val="single" w:sz="4" w:space="0" w:color="auto"/>
            </w:tcBorders>
          </w:tcPr>
          <w:p w14:paraId="3185C56D" w14:textId="5B0F1957" w:rsidR="00385FCF"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3</w:t>
            </w:r>
          </w:p>
        </w:tc>
        <w:tc>
          <w:tcPr>
            <w:tcW w:w="1503" w:type="dxa"/>
            <w:tcBorders>
              <w:top w:val="single" w:sz="4" w:space="0" w:color="auto"/>
              <w:bottom w:val="single" w:sz="4" w:space="0" w:color="auto"/>
            </w:tcBorders>
          </w:tcPr>
          <w:p w14:paraId="73F3BABD" w14:textId="6D4C0D92" w:rsidR="00385FCF"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4</w:t>
            </w:r>
          </w:p>
        </w:tc>
        <w:tc>
          <w:tcPr>
            <w:tcW w:w="1503" w:type="dxa"/>
            <w:tcBorders>
              <w:top w:val="single" w:sz="4" w:space="0" w:color="auto"/>
              <w:bottom w:val="single" w:sz="4" w:space="0" w:color="auto"/>
            </w:tcBorders>
          </w:tcPr>
          <w:p w14:paraId="684FE430" w14:textId="20478BBF" w:rsidR="00385FCF"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8</w:t>
            </w:r>
          </w:p>
        </w:tc>
      </w:tr>
      <w:tr w:rsidR="00787959" w:rsidRPr="00385FCF" w14:paraId="6E5ADAF7" w14:textId="77777777" w:rsidTr="00385FCF">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69F56E1E" w14:textId="67466228" w:rsidR="00787959" w:rsidRPr="00385FCF" w:rsidRDefault="00385FCF" w:rsidP="00385FCF">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single" w:sz="4" w:space="0" w:color="auto"/>
              <w:bottom w:val="single" w:sz="4" w:space="0" w:color="auto"/>
            </w:tcBorders>
          </w:tcPr>
          <w:p w14:paraId="078E5DE0" w14:textId="2ACC944F"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2</w:t>
            </w:r>
          </w:p>
        </w:tc>
        <w:tc>
          <w:tcPr>
            <w:tcW w:w="1503" w:type="dxa"/>
            <w:tcBorders>
              <w:top w:val="single" w:sz="4" w:space="0" w:color="auto"/>
              <w:bottom w:val="single" w:sz="4" w:space="0" w:color="auto"/>
            </w:tcBorders>
          </w:tcPr>
          <w:p w14:paraId="7BB42034" w14:textId="73290D61"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4844762F" w14:textId="61AC4D8A"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0576B654" w14:textId="3A49449B"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363D7268" w14:textId="73C8F201"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5</w:t>
            </w:r>
          </w:p>
        </w:tc>
      </w:tr>
      <w:tr w:rsidR="00787959" w:rsidRPr="00385FCF" w14:paraId="7E264110" w14:textId="77777777" w:rsidTr="00385F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2E8F381B" w14:textId="6D1B3912" w:rsidR="00787959" w:rsidRPr="00385FCF" w:rsidRDefault="00385FCF" w:rsidP="00385FCF">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47683FBF" w14:textId="05626D6D"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3</w:t>
            </w:r>
          </w:p>
        </w:tc>
        <w:tc>
          <w:tcPr>
            <w:tcW w:w="1503" w:type="dxa"/>
            <w:tcBorders>
              <w:top w:val="single" w:sz="4" w:space="0" w:color="auto"/>
              <w:bottom w:val="single" w:sz="4" w:space="0" w:color="auto"/>
            </w:tcBorders>
          </w:tcPr>
          <w:p w14:paraId="0562575C" w14:textId="08F33C86"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9</w:t>
            </w:r>
          </w:p>
        </w:tc>
        <w:tc>
          <w:tcPr>
            <w:tcW w:w="1503" w:type="dxa"/>
            <w:tcBorders>
              <w:top w:val="single" w:sz="4" w:space="0" w:color="auto"/>
              <w:bottom w:val="single" w:sz="4" w:space="0" w:color="auto"/>
            </w:tcBorders>
          </w:tcPr>
          <w:p w14:paraId="28BE1726" w14:textId="2A27A1CB"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10</w:t>
            </w:r>
          </w:p>
        </w:tc>
        <w:tc>
          <w:tcPr>
            <w:tcW w:w="1503" w:type="dxa"/>
            <w:tcBorders>
              <w:top w:val="single" w:sz="4" w:space="0" w:color="auto"/>
              <w:bottom w:val="single" w:sz="4" w:space="0" w:color="auto"/>
            </w:tcBorders>
          </w:tcPr>
          <w:p w14:paraId="1F8AE586" w14:textId="27D9B08C"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3</w:t>
            </w:r>
          </w:p>
        </w:tc>
        <w:tc>
          <w:tcPr>
            <w:tcW w:w="1503" w:type="dxa"/>
            <w:tcBorders>
              <w:top w:val="single" w:sz="4" w:space="0" w:color="auto"/>
              <w:bottom w:val="single" w:sz="4" w:space="0" w:color="auto"/>
            </w:tcBorders>
          </w:tcPr>
          <w:p w14:paraId="2E93FB8E" w14:textId="7EF90579"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9</w:t>
            </w:r>
          </w:p>
        </w:tc>
      </w:tr>
      <w:tr w:rsidR="00787959" w:rsidRPr="00385FCF" w14:paraId="4C859CE8" w14:textId="77777777" w:rsidTr="00385FCF">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1C9AF1C9" w14:textId="0C3F927C" w:rsidR="00787959" w:rsidRPr="00385FCF" w:rsidRDefault="00385FCF" w:rsidP="00385FCF">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7F3A5FF1" w14:textId="2C0C9018"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8</w:t>
            </w:r>
          </w:p>
        </w:tc>
        <w:tc>
          <w:tcPr>
            <w:tcW w:w="1503" w:type="dxa"/>
            <w:tcBorders>
              <w:top w:val="single" w:sz="4" w:space="0" w:color="auto"/>
              <w:bottom w:val="single" w:sz="4" w:space="0" w:color="auto"/>
            </w:tcBorders>
          </w:tcPr>
          <w:p w14:paraId="7D7F9C07" w14:textId="7665A4F0"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3</w:t>
            </w:r>
          </w:p>
        </w:tc>
        <w:tc>
          <w:tcPr>
            <w:tcW w:w="1503" w:type="dxa"/>
            <w:tcBorders>
              <w:top w:val="single" w:sz="4" w:space="0" w:color="auto"/>
              <w:bottom w:val="single" w:sz="4" w:space="0" w:color="auto"/>
            </w:tcBorders>
          </w:tcPr>
          <w:p w14:paraId="2391C5EF" w14:textId="4D76A97C"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3</w:t>
            </w:r>
          </w:p>
        </w:tc>
        <w:tc>
          <w:tcPr>
            <w:tcW w:w="1503" w:type="dxa"/>
            <w:tcBorders>
              <w:top w:val="single" w:sz="4" w:space="0" w:color="auto"/>
              <w:bottom w:val="single" w:sz="4" w:space="0" w:color="auto"/>
            </w:tcBorders>
          </w:tcPr>
          <w:p w14:paraId="2A633260" w14:textId="6556B436"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9</w:t>
            </w:r>
          </w:p>
        </w:tc>
        <w:tc>
          <w:tcPr>
            <w:tcW w:w="1503" w:type="dxa"/>
            <w:tcBorders>
              <w:top w:val="single" w:sz="4" w:space="0" w:color="auto"/>
              <w:bottom w:val="single" w:sz="4" w:space="0" w:color="auto"/>
            </w:tcBorders>
          </w:tcPr>
          <w:p w14:paraId="3A904A77" w14:textId="3253EF90" w:rsidR="00787959"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r>
      <w:tr w:rsidR="00787959" w:rsidRPr="00385FCF" w14:paraId="17565BBC" w14:textId="77777777" w:rsidTr="00385F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CE15CC7" w14:textId="14FB8F31" w:rsidR="00787959" w:rsidRPr="00385FCF" w:rsidRDefault="00385FCF" w:rsidP="00385FCF">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2CB118BC" w14:textId="7900A39C"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210EA0FE" w14:textId="3475773C"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2</w:t>
            </w:r>
          </w:p>
        </w:tc>
        <w:tc>
          <w:tcPr>
            <w:tcW w:w="1503" w:type="dxa"/>
            <w:tcBorders>
              <w:top w:val="single" w:sz="4" w:space="0" w:color="auto"/>
              <w:bottom w:val="single" w:sz="4" w:space="0" w:color="auto"/>
            </w:tcBorders>
          </w:tcPr>
          <w:p w14:paraId="4942E8B2" w14:textId="5C50D17D"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26E5C5E3" w14:textId="4AF5D4A8"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57E56B68" w14:textId="591A43D9" w:rsidR="00787959" w:rsidRPr="00385FCF" w:rsidRDefault="00385FCF" w:rsidP="00385FC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r>
      <w:tr w:rsidR="00385FCF" w:rsidRPr="00385FCF" w14:paraId="42D0A401" w14:textId="77777777" w:rsidTr="00385FCF">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7ED91876" w14:textId="4E3A39EA" w:rsidR="00385FCF" w:rsidRPr="00385FCF" w:rsidRDefault="00385FCF" w:rsidP="00787959">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698C724E" w14:textId="28918F09" w:rsidR="00385FCF"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4C0A1BE3" w14:textId="196C0FF1" w:rsidR="00385FCF"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3ADCAF7A" w14:textId="23818147" w:rsidR="00385FCF"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3F44B742" w14:textId="72372478" w:rsidR="00385FCF"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4A3733F2" w14:textId="5FA9C22F" w:rsidR="00385FCF" w:rsidRPr="00385FCF" w:rsidRDefault="00385FCF" w:rsidP="00385FC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r>
    </w:tbl>
    <w:p w14:paraId="69EB4F2A" w14:textId="77777777" w:rsidR="004A18DD" w:rsidRDefault="004A18DD" w:rsidP="00385FCF">
      <w:pPr>
        <w:spacing w:after="0" w:line="360" w:lineRule="auto"/>
        <w:ind w:firstLine="720"/>
        <w:jc w:val="both"/>
        <w:rPr>
          <w:rFonts w:ascii="Times New Roman" w:hAnsi="Times New Roman" w:cs="Times New Roman"/>
          <w:sz w:val="28"/>
          <w:szCs w:val="28"/>
        </w:rPr>
      </w:pPr>
    </w:p>
    <w:p w14:paraId="547511D2" w14:textId="2AFCDBDB" w:rsidR="007B7346" w:rsidRDefault="00385FCF" w:rsidP="0078523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як можна помітити з даної таблиці, більшість учнів дають відповіді, що сигналізують низький рівень внутрішньої мотивації. 73,3% не чекають занять з англійської мови; 66,7% не виконували б завдань, якби не було фактору оцінювання; 66,7% почуваються не вмотивованими до вивчення всіх аспектів англійської мови, що означає, вибірковість навички, яку хочеться розвивати; 83,3% не засмутилися б, якби англійської мови не було в переліку обов’язкових предметів; проте </w:t>
      </w:r>
      <w:r w:rsidR="00F1538A">
        <w:rPr>
          <w:rFonts w:ascii="Times New Roman" w:hAnsi="Times New Roman" w:cs="Times New Roman"/>
          <w:sz w:val="28"/>
          <w:szCs w:val="28"/>
        </w:rPr>
        <w:t>73,4% вважає, що вивчення англійської мови спростило б труднощі у спілкуванні з іноземцями. Таким чином, можна зробити висновок, що чотири з п’яти аспектів внутрішньої мотивації учнів показують негативний результат. Більшість учнів не мають власного бажання вивчати даний предмет. Говорячи про третє питання, однією з можливих причин такого результату може бути суспільна думка про те, що англійська мова є джерелом розуміння між різними народами. Саме через це, учні можуть вважати, що чим краще їх рівень, тим легша була б комунікація. Проте, вважати</w:t>
      </w:r>
      <w:r w:rsidR="00785230">
        <w:rPr>
          <w:rFonts w:ascii="Times New Roman" w:hAnsi="Times New Roman" w:cs="Times New Roman"/>
          <w:sz w:val="28"/>
          <w:szCs w:val="28"/>
        </w:rPr>
        <w:t>,</w:t>
      </w:r>
      <w:r w:rsidR="00F1538A">
        <w:rPr>
          <w:rFonts w:ascii="Times New Roman" w:hAnsi="Times New Roman" w:cs="Times New Roman"/>
          <w:sz w:val="28"/>
          <w:szCs w:val="28"/>
        </w:rPr>
        <w:t xml:space="preserve"> що цей фактор сильно впливає на їх внутрішню мотивацію не можна, оскільки чотири інші фактори свідчать про протилежне. </w:t>
      </w:r>
    </w:p>
    <w:p w14:paraId="56C01F04" w14:textId="03198E99" w:rsidR="00787959" w:rsidRPr="007B7346" w:rsidRDefault="00067DEC" w:rsidP="00787959">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2</w:t>
      </w:r>
    </w:p>
    <w:p w14:paraId="0F8465B8" w14:textId="7CC31027" w:rsidR="00F1538A" w:rsidRPr="007B7346" w:rsidRDefault="00F1538A" w:rsidP="00787959">
      <w:pPr>
        <w:spacing w:after="0" w:line="360" w:lineRule="auto"/>
        <w:jc w:val="both"/>
        <w:rPr>
          <w:rFonts w:ascii="Times New Roman" w:hAnsi="Times New Roman" w:cs="Times New Roman"/>
          <w:i/>
          <w:sz w:val="28"/>
          <w:szCs w:val="28"/>
        </w:rPr>
      </w:pPr>
      <w:r w:rsidRPr="007B7346">
        <w:rPr>
          <w:rFonts w:ascii="Times New Roman" w:hAnsi="Times New Roman" w:cs="Times New Roman"/>
          <w:i/>
          <w:sz w:val="28"/>
          <w:szCs w:val="28"/>
        </w:rPr>
        <w:t>Рівень зовнішн</w:t>
      </w:r>
      <w:r w:rsidR="007B7346">
        <w:rPr>
          <w:rFonts w:ascii="Times New Roman" w:hAnsi="Times New Roman" w:cs="Times New Roman"/>
          <w:i/>
          <w:sz w:val="28"/>
          <w:szCs w:val="28"/>
        </w:rPr>
        <w:t>ьої мотивації учнів 11-го класу</w:t>
      </w:r>
    </w:p>
    <w:tbl>
      <w:tblPr>
        <w:tblStyle w:val="21"/>
        <w:tblW w:w="0" w:type="auto"/>
        <w:tblLook w:val="04A0" w:firstRow="1" w:lastRow="0" w:firstColumn="1" w:lastColumn="0" w:noHBand="0" w:noVBand="1"/>
      </w:tblPr>
      <w:tblGrid>
        <w:gridCol w:w="1752"/>
        <w:gridCol w:w="1502"/>
        <w:gridCol w:w="1503"/>
        <w:gridCol w:w="1503"/>
        <w:gridCol w:w="1503"/>
        <w:gridCol w:w="1503"/>
      </w:tblGrid>
      <w:tr w:rsidR="00F1538A" w:rsidRPr="00385FCF" w14:paraId="6515B7F7" w14:textId="77777777" w:rsidTr="00474D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46303A5C" w14:textId="77777777" w:rsidR="00F1538A" w:rsidRPr="00385FCF" w:rsidRDefault="00F1538A"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433BB82F" w14:textId="77777777" w:rsidR="00F1538A" w:rsidRPr="00385FCF" w:rsidRDefault="00F1538A" w:rsidP="00474D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F1538A" w:rsidRPr="00385FCF" w14:paraId="6EFA4DAC" w14:textId="77777777" w:rsidTr="004A18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0D3F7738" w14:textId="77777777" w:rsidR="00F1538A" w:rsidRPr="00385FCF" w:rsidRDefault="00F1538A" w:rsidP="00474D4E">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56CD55D1" w14:textId="3BAB7613"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1E620ECA" w14:textId="3C1B10D0"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32DE2962" w14:textId="1B35ECA4"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0FE671D1" w14:textId="429EABC6"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16A910E8" w14:textId="4F9B7D58"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r>
      <w:tr w:rsidR="00F1538A" w:rsidRPr="00385FCF" w14:paraId="15DF4DE5" w14:textId="77777777" w:rsidTr="004A18DD">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1382C4EF" w14:textId="77777777" w:rsidR="00F1538A" w:rsidRPr="00385FCF" w:rsidRDefault="00F1538A"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1AC9CBA2" w14:textId="607D7F0F"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nil"/>
              <w:bottom w:val="single" w:sz="4" w:space="0" w:color="auto"/>
            </w:tcBorders>
          </w:tcPr>
          <w:p w14:paraId="4A95D247" w14:textId="62DAEB6F"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70B0D21F" w14:textId="54A73075"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4A79D16B" w14:textId="41AADE48"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3E63CDEA" w14:textId="594EAADF"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r>
      <w:tr w:rsidR="00F1538A" w:rsidRPr="00385FCF" w14:paraId="4B3524D5"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2BC1366" w14:textId="77777777" w:rsidR="00F1538A" w:rsidRPr="00385FCF" w:rsidRDefault="00F1538A"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7440F549" w14:textId="5A5E947B"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7B0EEB6D" w14:textId="6CF66DDA"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066AA2D2" w14:textId="31274051"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11</w:t>
            </w:r>
          </w:p>
        </w:tc>
        <w:tc>
          <w:tcPr>
            <w:tcW w:w="1503" w:type="dxa"/>
            <w:tcBorders>
              <w:top w:val="single" w:sz="4" w:space="0" w:color="auto"/>
              <w:bottom w:val="single" w:sz="4" w:space="0" w:color="auto"/>
            </w:tcBorders>
          </w:tcPr>
          <w:p w14:paraId="43F50D42" w14:textId="4B7CB3A5"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2B0A74F2" w14:textId="643F4980"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p>
        </w:tc>
      </w:tr>
      <w:tr w:rsidR="00F1538A" w:rsidRPr="00385FCF" w14:paraId="107664EC"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50D2CCB4" w14:textId="77777777" w:rsidR="00F1538A" w:rsidRPr="00385FCF" w:rsidRDefault="00F1538A"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4204009D" w14:textId="4FB3EB55"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2E985E1A" w14:textId="0DBCB4D4"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265EE7D5" w14:textId="7ACD0B3E"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21F0AECC" w14:textId="6F258BA4"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296E8879" w14:textId="1E14822D"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r>
      <w:tr w:rsidR="00F1538A" w:rsidRPr="00385FCF" w14:paraId="345D72FD"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290A78D8" w14:textId="77777777" w:rsidR="00F1538A" w:rsidRPr="00385FCF" w:rsidRDefault="00F1538A"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11CAB869" w14:textId="7CB6EE4E"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291141A1" w14:textId="78B78FDE"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160F7AC8" w14:textId="77777777"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1</w:t>
            </w:r>
          </w:p>
        </w:tc>
        <w:tc>
          <w:tcPr>
            <w:tcW w:w="1503" w:type="dxa"/>
            <w:tcBorders>
              <w:top w:val="single" w:sz="4" w:space="0" w:color="auto"/>
              <w:bottom w:val="single" w:sz="4" w:space="0" w:color="auto"/>
            </w:tcBorders>
          </w:tcPr>
          <w:p w14:paraId="6AE61475" w14:textId="3D7CEBD0" w:rsidR="00F1538A" w:rsidRPr="00385FCF" w:rsidRDefault="004A18D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17ABC97D" w14:textId="77777777" w:rsidR="00F1538A" w:rsidRPr="00385FCF" w:rsidRDefault="00F1538A"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r>
      <w:tr w:rsidR="00F1538A" w:rsidRPr="00385FCF" w14:paraId="1C62A5EE"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00111EB1" w14:textId="77777777" w:rsidR="00F1538A" w:rsidRPr="00385FCF" w:rsidRDefault="00F1538A"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2BD32A6B" w14:textId="2A3F7A7B"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5F0F149A" w14:textId="77777777"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6096353B" w14:textId="77777777"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7D84F7BD" w14:textId="77777777" w:rsidR="00F1538A" w:rsidRPr="00385FCF" w:rsidRDefault="00F1538A"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71210FA8" w14:textId="13D1926E" w:rsidR="00F1538A" w:rsidRPr="00385FCF" w:rsidRDefault="004A18D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66F37210" w14:textId="77777777" w:rsidR="00787959" w:rsidRDefault="00787959" w:rsidP="004A18DD">
      <w:pPr>
        <w:spacing w:after="0" w:line="360" w:lineRule="auto"/>
        <w:jc w:val="both"/>
        <w:rPr>
          <w:rFonts w:ascii="Times New Roman" w:hAnsi="Times New Roman" w:cs="Times New Roman"/>
          <w:sz w:val="28"/>
          <w:szCs w:val="28"/>
        </w:rPr>
      </w:pPr>
    </w:p>
    <w:p w14:paraId="15997931" w14:textId="68A6F351" w:rsidR="00067DEC" w:rsidRPr="00467CEF" w:rsidRDefault="004A18DD" w:rsidP="00467CE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показали результати даної частини опитувальника, учні мають високий рівень зовнішньої мотивації. </w:t>
      </w:r>
      <w:r w:rsidR="00316CDC">
        <w:rPr>
          <w:rFonts w:ascii="Times New Roman" w:hAnsi="Times New Roman" w:cs="Times New Roman"/>
          <w:sz w:val="28"/>
          <w:szCs w:val="28"/>
        </w:rPr>
        <w:t xml:space="preserve">66,7% учнів хвилюються за оцінки, які вони отримують на заняттях з англійської мови; 73,4% бояться негативних відгуків вчителя; 80% батьків вважають, що діти мають вивчати англійську мову, тому це може бути фактором виникнення зовнішньої мотивації; 73,3% вважають, що отримані оцінки це найважливіший фактор для їх навчання; 66,6% перевіряють фідбек від вчителя тільки тому, що бояться повторно отримати погану оцінку, повторивши ті самі помилки. Таким чином, можна помітити дисбаланс внутрішньої та зовнішньої мотивації, де </w:t>
      </w:r>
      <w:r w:rsidR="003A739D">
        <w:rPr>
          <w:rFonts w:ascii="Times New Roman" w:hAnsi="Times New Roman" w:cs="Times New Roman"/>
          <w:sz w:val="28"/>
          <w:szCs w:val="28"/>
        </w:rPr>
        <w:t>остання значно перевищує першу.</w:t>
      </w:r>
    </w:p>
    <w:p w14:paraId="66C4D8D2" w14:textId="7F3D5296" w:rsidR="008F194B" w:rsidRPr="007B7346" w:rsidRDefault="00067DEC" w:rsidP="003A739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3</w:t>
      </w:r>
    </w:p>
    <w:p w14:paraId="686FA7FF" w14:textId="06472D8D" w:rsidR="003A739D" w:rsidRPr="007B7346" w:rsidRDefault="003A739D" w:rsidP="003A739D">
      <w:pPr>
        <w:spacing w:after="0" w:line="360" w:lineRule="auto"/>
        <w:jc w:val="both"/>
        <w:rPr>
          <w:rFonts w:ascii="Times New Roman" w:hAnsi="Times New Roman" w:cs="Times New Roman"/>
          <w:i/>
          <w:sz w:val="28"/>
          <w:szCs w:val="28"/>
        </w:rPr>
      </w:pPr>
      <w:r w:rsidRPr="007B7346">
        <w:rPr>
          <w:rFonts w:ascii="Times New Roman" w:hAnsi="Times New Roman" w:cs="Times New Roman"/>
          <w:i/>
          <w:sz w:val="28"/>
          <w:szCs w:val="28"/>
        </w:rPr>
        <w:t xml:space="preserve">Рівень зацікавленості учнів </w:t>
      </w:r>
      <w:r w:rsidR="007B7346" w:rsidRPr="007B7346">
        <w:rPr>
          <w:rFonts w:ascii="Times New Roman" w:hAnsi="Times New Roman" w:cs="Times New Roman"/>
          <w:i/>
          <w:sz w:val="28"/>
          <w:szCs w:val="28"/>
        </w:rPr>
        <w:t>у викладанні вчителя та завдань</w:t>
      </w:r>
    </w:p>
    <w:tbl>
      <w:tblPr>
        <w:tblStyle w:val="21"/>
        <w:tblW w:w="0" w:type="auto"/>
        <w:tblLook w:val="04A0" w:firstRow="1" w:lastRow="0" w:firstColumn="1" w:lastColumn="0" w:noHBand="0" w:noVBand="1"/>
      </w:tblPr>
      <w:tblGrid>
        <w:gridCol w:w="1752"/>
        <w:gridCol w:w="1502"/>
        <w:gridCol w:w="1503"/>
        <w:gridCol w:w="1503"/>
        <w:gridCol w:w="1503"/>
        <w:gridCol w:w="1503"/>
      </w:tblGrid>
      <w:tr w:rsidR="003A739D" w:rsidRPr="00385FCF" w14:paraId="5081A6D7" w14:textId="77777777" w:rsidTr="00474D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2E1DF274" w14:textId="77777777" w:rsidR="003A739D" w:rsidRPr="00385FCF" w:rsidRDefault="003A739D"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4DEB21EF" w14:textId="77777777" w:rsidR="003A739D" w:rsidRPr="00385FCF" w:rsidRDefault="003A739D" w:rsidP="00474D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3A739D" w:rsidRPr="00385FCF" w14:paraId="4FF04666"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18EA57DB" w14:textId="77777777" w:rsidR="003A739D" w:rsidRPr="00385FCF" w:rsidRDefault="003A739D" w:rsidP="00474D4E">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7139268D" w14:textId="42F0567F"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11</w:t>
            </w:r>
          </w:p>
        </w:tc>
        <w:tc>
          <w:tcPr>
            <w:tcW w:w="1503" w:type="dxa"/>
            <w:tcBorders>
              <w:top w:val="single" w:sz="4" w:space="0" w:color="auto"/>
              <w:bottom w:val="single" w:sz="4" w:space="0" w:color="auto"/>
            </w:tcBorders>
          </w:tcPr>
          <w:p w14:paraId="3888DFB1" w14:textId="5BF68D9E"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13</w:t>
            </w:r>
          </w:p>
        </w:tc>
        <w:tc>
          <w:tcPr>
            <w:tcW w:w="1503" w:type="dxa"/>
            <w:tcBorders>
              <w:top w:val="single" w:sz="4" w:space="0" w:color="auto"/>
              <w:bottom w:val="single" w:sz="4" w:space="0" w:color="auto"/>
            </w:tcBorders>
          </w:tcPr>
          <w:p w14:paraId="75FA5580" w14:textId="52128A52"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14</w:t>
            </w:r>
          </w:p>
        </w:tc>
        <w:tc>
          <w:tcPr>
            <w:tcW w:w="1503" w:type="dxa"/>
            <w:tcBorders>
              <w:top w:val="single" w:sz="4" w:space="0" w:color="auto"/>
              <w:bottom w:val="single" w:sz="4" w:space="0" w:color="auto"/>
            </w:tcBorders>
          </w:tcPr>
          <w:p w14:paraId="1FAF054A" w14:textId="475E86D6"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16</w:t>
            </w:r>
          </w:p>
        </w:tc>
        <w:tc>
          <w:tcPr>
            <w:tcW w:w="1503" w:type="dxa"/>
            <w:tcBorders>
              <w:top w:val="single" w:sz="4" w:space="0" w:color="auto"/>
              <w:bottom w:val="single" w:sz="4" w:space="0" w:color="auto"/>
            </w:tcBorders>
          </w:tcPr>
          <w:p w14:paraId="186AB00B" w14:textId="7424FC26"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17</w:t>
            </w:r>
          </w:p>
        </w:tc>
      </w:tr>
      <w:tr w:rsidR="003A739D" w:rsidRPr="00385FCF" w14:paraId="274FD97C"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4FC99DEE" w14:textId="77777777" w:rsidR="003A739D" w:rsidRPr="00385FCF" w:rsidRDefault="003A739D"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04BC9C5D" w14:textId="37A4E3B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nil"/>
              <w:bottom w:val="single" w:sz="4" w:space="0" w:color="auto"/>
            </w:tcBorders>
          </w:tcPr>
          <w:p w14:paraId="52C75AA6" w14:textId="6A0068E0"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44ED7B5B" w14:textId="2E2D544F"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65A21EDC" w14:textId="6536BDD0"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1786BEBB" w14:textId="1C2FF643"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r>
      <w:tr w:rsidR="003A739D" w:rsidRPr="00385FCF" w14:paraId="3E5B5943"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D5743D0" w14:textId="77777777" w:rsidR="003A739D" w:rsidRPr="00385FCF" w:rsidRDefault="003A739D"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57D14D44" w14:textId="3D8D548E"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138E0737" w14:textId="00AAF71A"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11</w:t>
            </w:r>
          </w:p>
        </w:tc>
        <w:tc>
          <w:tcPr>
            <w:tcW w:w="1503" w:type="dxa"/>
            <w:tcBorders>
              <w:top w:val="single" w:sz="4" w:space="0" w:color="auto"/>
              <w:bottom w:val="single" w:sz="4" w:space="0" w:color="auto"/>
            </w:tcBorders>
          </w:tcPr>
          <w:p w14:paraId="4AB796D5" w14:textId="7FE31A2D"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002238A8" w14:textId="6783B547"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3BE43F40" w14:textId="680D83B9"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r>
      <w:tr w:rsidR="003A739D" w:rsidRPr="00385FCF" w14:paraId="6BAAE5A4"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517C2D7D" w14:textId="77777777" w:rsidR="003A739D" w:rsidRPr="00385FCF" w:rsidRDefault="003A739D"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23E9FF8F" w14:textId="5D198724"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62FDE10C" w14:textId="6D16A526"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40AF69DE" w14:textId="568DDF3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247D41B1" w14:textId="000E8CD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p>
        </w:tc>
        <w:tc>
          <w:tcPr>
            <w:tcW w:w="1503" w:type="dxa"/>
            <w:tcBorders>
              <w:top w:val="single" w:sz="4" w:space="0" w:color="auto"/>
              <w:bottom w:val="single" w:sz="4" w:space="0" w:color="auto"/>
            </w:tcBorders>
          </w:tcPr>
          <w:p w14:paraId="744DE72F" w14:textId="6B99F5DE"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r>
      <w:tr w:rsidR="003A739D" w:rsidRPr="00385FCF" w14:paraId="1F59585D"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1638B041" w14:textId="77777777" w:rsidR="003A739D" w:rsidRPr="00385FCF" w:rsidRDefault="003A739D"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17CE61D7" w14:textId="77777777"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638C3FBB" w14:textId="77777777"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1675E5D8" w14:textId="543B3707" w:rsidR="003A739D" w:rsidRPr="00385FCF" w:rsidRDefault="003A739D" w:rsidP="003A739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43FF3B14" w14:textId="77777777"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318A3D2B" w14:textId="49A89003" w:rsidR="003A739D" w:rsidRPr="00385FCF" w:rsidRDefault="003A739D"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r>
      <w:tr w:rsidR="003A739D" w:rsidRPr="00385FCF" w14:paraId="3440D6EC"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419FB509" w14:textId="77777777" w:rsidR="003A739D" w:rsidRPr="00385FCF" w:rsidRDefault="003A739D"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26F0FE87" w14:textId="52B47748"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066135DF" w14:textId="7777777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5A5C61A9" w14:textId="7777777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251B6C55" w14:textId="7777777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2817CDD9" w14:textId="77777777" w:rsidR="003A739D" w:rsidRPr="00385FCF" w:rsidRDefault="003A739D"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1C3138C2" w14:textId="77777777" w:rsidR="003A739D" w:rsidRDefault="003A739D" w:rsidP="003A739D">
      <w:pPr>
        <w:spacing w:after="0" w:line="360" w:lineRule="auto"/>
        <w:jc w:val="both"/>
        <w:rPr>
          <w:rFonts w:ascii="Times New Roman" w:hAnsi="Times New Roman" w:cs="Times New Roman"/>
          <w:sz w:val="28"/>
          <w:szCs w:val="28"/>
        </w:rPr>
      </w:pPr>
    </w:p>
    <w:p w14:paraId="4379FE0E" w14:textId="67D154E6" w:rsidR="00067DEC" w:rsidRPr="00467CEF" w:rsidRDefault="003A739D" w:rsidP="00467CE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Згідно з результатами дослідження даної частини мотивації, 53,3% учнів вважають, що вчитель має цікавий та динамічний стиль навчання, проте інша частина учнів, а саме 46,7%, має протилежну думку. 86,6% втрачають увагу на уроці, </w:t>
      </w:r>
      <w:r w:rsidR="008F194B">
        <w:rPr>
          <w:rFonts w:ascii="Times New Roman" w:hAnsi="Times New Roman" w:cs="Times New Roman"/>
          <w:sz w:val="28"/>
          <w:szCs w:val="28"/>
        </w:rPr>
        <w:t>коли</w:t>
      </w:r>
      <w:r>
        <w:rPr>
          <w:rFonts w:ascii="Times New Roman" w:hAnsi="Times New Roman" w:cs="Times New Roman"/>
          <w:sz w:val="28"/>
          <w:szCs w:val="28"/>
        </w:rPr>
        <w:t xml:space="preserve"> вчитель пропонує виконати нецікаве завдання; </w:t>
      </w:r>
      <w:r w:rsidR="008F194B">
        <w:rPr>
          <w:rFonts w:ascii="Times New Roman" w:hAnsi="Times New Roman" w:cs="Times New Roman"/>
          <w:sz w:val="28"/>
          <w:szCs w:val="28"/>
        </w:rPr>
        <w:t>80% учнів вважають, що рівень їх уваги зріс, якби вчитель пропонував цікавіші вправи; 60% не почуваються зацікавленими та енергійними на уроці англійської мови; 53,3% стверджують, що через завдання не почуваються вмотивованими на уроці. Отже, як можна побачити з результатів, зацікавленість у стилі викладання вчителя та вправах і активностях які підбираються, є досить низькою. Більшість учнів втрачають інтерес саме через ці два фактори.</w:t>
      </w:r>
    </w:p>
    <w:p w14:paraId="3309E400" w14:textId="7906D0BC" w:rsidR="007B7346" w:rsidRPr="007B7346" w:rsidRDefault="00067DEC" w:rsidP="008F194B">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4</w:t>
      </w:r>
    </w:p>
    <w:p w14:paraId="0E853EC6" w14:textId="449569D5" w:rsidR="008F194B" w:rsidRPr="007B7346" w:rsidRDefault="008F194B" w:rsidP="008F194B">
      <w:pPr>
        <w:spacing w:after="0" w:line="360" w:lineRule="auto"/>
        <w:jc w:val="both"/>
        <w:rPr>
          <w:rFonts w:ascii="Times New Roman" w:hAnsi="Times New Roman" w:cs="Times New Roman"/>
          <w:i/>
          <w:sz w:val="28"/>
          <w:szCs w:val="28"/>
        </w:rPr>
      </w:pPr>
      <w:r w:rsidRPr="007B7346">
        <w:rPr>
          <w:rFonts w:ascii="Times New Roman" w:hAnsi="Times New Roman" w:cs="Times New Roman"/>
          <w:i/>
          <w:sz w:val="28"/>
          <w:szCs w:val="28"/>
        </w:rPr>
        <w:t>Рівень мотивації учнів 11-го клас</w:t>
      </w:r>
      <w:r w:rsidR="007B7346" w:rsidRPr="007B7346">
        <w:rPr>
          <w:rFonts w:ascii="Times New Roman" w:hAnsi="Times New Roman" w:cs="Times New Roman"/>
          <w:i/>
          <w:sz w:val="28"/>
          <w:szCs w:val="28"/>
        </w:rPr>
        <w:t>у до вивчення граматики</w:t>
      </w:r>
    </w:p>
    <w:tbl>
      <w:tblPr>
        <w:tblStyle w:val="21"/>
        <w:tblW w:w="0" w:type="auto"/>
        <w:tblLook w:val="04A0" w:firstRow="1" w:lastRow="0" w:firstColumn="1" w:lastColumn="0" w:noHBand="0" w:noVBand="1"/>
      </w:tblPr>
      <w:tblGrid>
        <w:gridCol w:w="1752"/>
        <w:gridCol w:w="1502"/>
        <w:gridCol w:w="1503"/>
        <w:gridCol w:w="1503"/>
        <w:gridCol w:w="1503"/>
        <w:gridCol w:w="1503"/>
      </w:tblGrid>
      <w:tr w:rsidR="008F194B" w:rsidRPr="00385FCF" w14:paraId="0BAA300A" w14:textId="77777777" w:rsidTr="00474D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18D4F0C6" w14:textId="77777777" w:rsidR="008F194B" w:rsidRPr="00385FCF" w:rsidRDefault="008F194B"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3C25A7FC" w14:textId="77777777" w:rsidR="008F194B" w:rsidRPr="00385FCF" w:rsidRDefault="008F194B" w:rsidP="00474D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8F194B" w:rsidRPr="00385FCF" w14:paraId="1CD82285"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1B0199AC" w14:textId="77777777" w:rsidR="008F194B" w:rsidRPr="00385FCF" w:rsidRDefault="008F194B" w:rsidP="00474D4E">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27710B24" w14:textId="670BBDA7"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12</w:t>
            </w:r>
          </w:p>
        </w:tc>
        <w:tc>
          <w:tcPr>
            <w:tcW w:w="1503" w:type="dxa"/>
            <w:tcBorders>
              <w:top w:val="single" w:sz="4" w:space="0" w:color="auto"/>
              <w:bottom w:val="single" w:sz="4" w:space="0" w:color="auto"/>
            </w:tcBorders>
          </w:tcPr>
          <w:p w14:paraId="36C52BA3" w14:textId="31949BD7"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w:t>
            </w:r>
          </w:p>
        </w:tc>
        <w:tc>
          <w:tcPr>
            <w:tcW w:w="1503" w:type="dxa"/>
            <w:tcBorders>
              <w:top w:val="single" w:sz="4" w:space="0" w:color="auto"/>
              <w:bottom w:val="single" w:sz="4" w:space="0" w:color="auto"/>
            </w:tcBorders>
          </w:tcPr>
          <w:p w14:paraId="4527D199" w14:textId="74B16FE5"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18</w:t>
            </w:r>
          </w:p>
        </w:tc>
        <w:tc>
          <w:tcPr>
            <w:tcW w:w="1503" w:type="dxa"/>
            <w:tcBorders>
              <w:top w:val="single" w:sz="4" w:space="0" w:color="auto"/>
              <w:bottom w:val="single" w:sz="4" w:space="0" w:color="auto"/>
            </w:tcBorders>
          </w:tcPr>
          <w:p w14:paraId="23A0BC11" w14:textId="6C56F952"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19</w:t>
            </w:r>
          </w:p>
        </w:tc>
        <w:tc>
          <w:tcPr>
            <w:tcW w:w="1503" w:type="dxa"/>
            <w:tcBorders>
              <w:top w:val="single" w:sz="4" w:space="0" w:color="auto"/>
              <w:bottom w:val="single" w:sz="4" w:space="0" w:color="auto"/>
            </w:tcBorders>
          </w:tcPr>
          <w:p w14:paraId="685B97B6" w14:textId="400C56D1"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w:t>
            </w:r>
          </w:p>
        </w:tc>
      </w:tr>
      <w:tr w:rsidR="008F194B" w:rsidRPr="00385FCF" w14:paraId="65EE05E6"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2AB11665" w14:textId="77777777" w:rsidR="008F194B" w:rsidRPr="00385FCF" w:rsidRDefault="008F194B"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66B4DE81" w14:textId="19BC5F3F"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nil"/>
              <w:bottom w:val="single" w:sz="4" w:space="0" w:color="auto"/>
            </w:tcBorders>
          </w:tcPr>
          <w:p w14:paraId="43C8F572" w14:textId="72FCBF33"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0F7CF68D" w14:textId="1AFFF0FC"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480B346C" w14:textId="3A06CBB0"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70E6EBB9" w14:textId="1B57DEFF"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r>
      <w:tr w:rsidR="008F194B" w:rsidRPr="00385FCF" w14:paraId="15136830"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776545C2" w14:textId="77777777" w:rsidR="008F194B" w:rsidRPr="00385FCF" w:rsidRDefault="008F194B" w:rsidP="00474D4E">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03321153" w14:textId="649E3FE9"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32CF5BB8" w14:textId="1A9D9C05"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p>
        </w:tc>
        <w:tc>
          <w:tcPr>
            <w:tcW w:w="1503" w:type="dxa"/>
            <w:tcBorders>
              <w:top w:val="single" w:sz="4" w:space="0" w:color="auto"/>
              <w:bottom w:val="single" w:sz="4" w:space="0" w:color="auto"/>
            </w:tcBorders>
          </w:tcPr>
          <w:p w14:paraId="57FE6F05" w14:textId="3183BF1A"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56F6071B" w14:textId="538D7688"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p>
        </w:tc>
        <w:tc>
          <w:tcPr>
            <w:tcW w:w="1503" w:type="dxa"/>
            <w:tcBorders>
              <w:top w:val="single" w:sz="4" w:space="0" w:color="auto"/>
              <w:bottom w:val="single" w:sz="4" w:space="0" w:color="auto"/>
            </w:tcBorders>
          </w:tcPr>
          <w:p w14:paraId="377B6D0D" w14:textId="05350E71"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r>
      <w:tr w:rsidR="008F194B" w:rsidRPr="00385FCF" w14:paraId="2C039687"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2490B276" w14:textId="77777777" w:rsidR="008F194B" w:rsidRPr="00385FCF" w:rsidRDefault="008F194B"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5E1B151C" w14:textId="6B988C15"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5005AE82" w14:textId="2B773AB8"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05049B2E" w14:textId="1140449A"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1CC1E10C" w14:textId="7BD7B800"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54E338B7" w14:textId="1028369F"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r>
      <w:tr w:rsidR="008F194B" w:rsidRPr="00385FCF" w14:paraId="60BEF7DF" w14:textId="77777777" w:rsidTr="00474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20B28EEA" w14:textId="77777777" w:rsidR="008F194B" w:rsidRPr="00385FCF" w:rsidRDefault="008F194B"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7D2160A0" w14:textId="621A8C06"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0484CE1E" w14:textId="6116E1BE"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75E40F44" w14:textId="002491DA"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492A90A6" w14:textId="22C32320"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00FC0E58" w14:textId="0E707457" w:rsidR="008F194B" w:rsidRPr="00385FCF" w:rsidRDefault="008F194B" w:rsidP="00474D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r w:rsidR="008F194B" w:rsidRPr="00385FCF" w14:paraId="50699F0F" w14:textId="77777777" w:rsidTr="00474D4E">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1937FECE" w14:textId="77777777" w:rsidR="008F194B" w:rsidRPr="00385FCF" w:rsidRDefault="008F194B" w:rsidP="00474D4E">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1436ED25" w14:textId="130A2094"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1A3462C9" w14:textId="77777777"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66BE714A" w14:textId="7F0B51AA"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330D0D88" w14:textId="037B67CD"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16CCF898" w14:textId="31044AA9" w:rsidR="008F194B" w:rsidRPr="00385FCF" w:rsidRDefault="008F194B" w:rsidP="00474D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4C492995" w14:textId="77777777" w:rsidR="008F194B" w:rsidRPr="004A18DD" w:rsidRDefault="008F194B" w:rsidP="008F194B">
      <w:pPr>
        <w:spacing w:after="0" w:line="360" w:lineRule="auto"/>
        <w:jc w:val="both"/>
        <w:rPr>
          <w:rFonts w:ascii="Times New Roman" w:hAnsi="Times New Roman" w:cs="Times New Roman"/>
          <w:sz w:val="28"/>
          <w:szCs w:val="28"/>
        </w:rPr>
      </w:pPr>
    </w:p>
    <w:p w14:paraId="2BB8A4DC" w14:textId="3F94CD1B" w:rsidR="004A18DD" w:rsidRDefault="00D17B4C" w:rsidP="006426C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як можна помітити з інформації поданої вище, учні не мають високого рівня мотивації до вивчення граматики. 66,7% учнів вважають, що граматика це витрата часу; </w:t>
      </w:r>
      <w:r w:rsidR="006426C0">
        <w:rPr>
          <w:rFonts w:ascii="Times New Roman" w:hAnsi="Times New Roman" w:cs="Times New Roman"/>
          <w:sz w:val="28"/>
          <w:szCs w:val="28"/>
        </w:rPr>
        <w:t>73,3% не мають мотивації до вивчення цього аспекту мови. Такі результати можуть бути спричинені незацікавленістю учнів у завданнях, які надає вчитель. З подальших відповідей можна помітити, що 73,4% вважають, що граматика англійської мови занадто складана для них, а 66,6% та 53,3</w:t>
      </w:r>
      <w:r w:rsidR="0031101E">
        <w:rPr>
          <w:rFonts w:ascii="Times New Roman" w:hAnsi="Times New Roman" w:cs="Times New Roman"/>
          <w:sz w:val="28"/>
          <w:szCs w:val="28"/>
        </w:rPr>
        <w:t>% зазначають, що втрачають будь-</w:t>
      </w:r>
      <w:r w:rsidR="006426C0">
        <w:rPr>
          <w:rFonts w:ascii="Times New Roman" w:hAnsi="Times New Roman" w:cs="Times New Roman"/>
          <w:sz w:val="28"/>
          <w:szCs w:val="28"/>
        </w:rPr>
        <w:t>який інтерес до уроку коли починається опрацювання граматики через нецікаву подачу матеріалу та вправи.</w:t>
      </w:r>
    </w:p>
    <w:p w14:paraId="719C0FB0" w14:textId="13145449" w:rsidR="006426C0" w:rsidRDefault="006426C0" w:rsidP="006426C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Такі результати можуть бути спричиненими якістю та мотиваційною складовою навчальних матеріалів, які пропонуються учням на заняттях. Подальшою частиною дослідження буде імплементація цифрових застосунків у навчальний процес, а саме вивчення та практика граматики. Також, буде досліджено зміну їх знань з даної частини мови, мотиваційну складову, та зацікавленість в тому чи іншому застосунку. Для</w:t>
      </w:r>
      <w:r w:rsidR="00C63967">
        <w:rPr>
          <w:rFonts w:ascii="Times New Roman" w:hAnsi="Times New Roman" w:cs="Times New Roman"/>
          <w:sz w:val="28"/>
          <w:szCs w:val="28"/>
        </w:rPr>
        <w:t xml:space="preserve"> постійного моніторингу ставлення</w:t>
      </w:r>
      <w:r>
        <w:rPr>
          <w:rFonts w:ascii="Times New Roman" w:hAnsi="Times New Roman" w:cs="Times New Roman"/>
          <w:sz w:val="28"/>
          <w:szCs w:val="28"/>
        </w:rPr>
        <w:t xml:space="preserve"> учнів до даних інновацій буде застосовано метод вчительських записів.</w:t>
      </w:r>
    </w:p>
    <w:p w14:paraId="351A38B3" w14:textId="6C212B29" w:rsidR="00474D4E" w:rsidRDefault="00474D4E" w:rsidP="006426C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Під час проведення пробного навчання було застосоване ведення записів вчителя, які показали, що на початку дослідження учні часто стикалися з проблемами у використанні цифрових застосунків. Проте, після того</w:t>
      </w:r>
      <w:r w:rsidR="0031101E">
        <w:rPr>
          <w:rFonts w:ascii="Times New Roman" w:hAnsi="Times New Roman" w:cs="Times New Roman"/>
          <w:sz w:val="28"/>
          <w:szCs w:val="28"/>
        </w:rPr>
        <w:t>,</w:t>
      </w:r>
      <w:r>
        <w:rPr>
          <w:rFonts w:ascii="Times New Roman" w:hAnsi="Times New Roman" w:cs="Times New Roman"/>
          <w:sz w:val="28"/>
          <w:szCs w:val="28"/>
        </w:rPr>
        <w:t xml:space="preserve"> як було пояснено та продемонстровано чітку інструкцію до використання, рівень складності зменшився і учні більш вмотивовано виконували завдання, які надавалися для відпрацювання граматичних тем. Через загальновідомі причини, а саме війну, частково дистанційне навчання та перерви в навчальному процесі через тривоги, досить часто цифрові застосунки використовувалися в домашньому завданні. Відповіді та результати надсилалися вчителю електронною поштою. Таким чином, було забезпечено максимальне використання учнями нових технологій, що дозволило тримати більш чіткі результати дослідження. В щоденнику вчителя можна помітити поступову зміну ставлення учнів до цифрових застосунків: від труднощів до покращення ставлення та більшої вмотивованості.</w:t>
      </w:r>
    </w:p>
    <w:p w14:paraId="2315D3BE" w14:textId="2F77001B" w:rsidR="00474D4E" w:rsidRDefault="00474D4E" w:rsidP="006426C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 ході пробного навчання, згідно з обговоренням з вчителем та шкільною програмою, було опрацьовано дані граматичні теми за допомогою імплементування наступних цифрових технологій:</w:t>
      </w:r>
    </w:p>
    <w:p w14:paraId="789E26BB" w14:textId="08F5EE3A" w:rsidR="00474D4E" w:rsidRPr="00E62DC1" w:rsidRDefault="00474D4E" w:rsidP="0010547F">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Простий минулий продовжений час:</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Wordwall</w:t>
      </w:r>
      <w:r w:rsidR="007136F8"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Mentimeter</w:t>
      </w:r>
      <w:r w:rsidR="007136F8"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Genially</w:t>
      </w:r>
      <w:r w:rsidR="007136F8"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Miro</w:t>
      </w:r>
      <w:r w:rsidR="007136F8" w:rsidRPr="00E62DC1">
        <w:rPr>
          <w:rFonts w:ascii="Times New Roman" w:hAnsi="Times New Roman" w:cs="Times New Roman"/>
          <w:sz w:val="28"/>
          <w:szCs w:val="28"/>
        </w:rPr>
        <w:t>.</w:t>
      </w:r>
    </w:p>
    <w:p w14:paraId="750E59DC" w14:textId="7C673BE1" w:rsidR="00474D4E" w:rsidRPr="00E62DC1" w:rsidRDefault="00474D4E" w:rsidP="0010547F">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теперішнього доконаного та минулого простого часів</w:t>
      </w:r>
      <w:r w:rsidR="0012147F">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Kahoot!</w:t>
      </w:r>
      <w:r w:rsidR="007136F8"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Wordwall</w:t>
      </w:r>
      <w:r w:rsidR="007136F8"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Quizizz</w:t>
      </w:r>
      <w:r w:rsidR="007136F8" w:rsidRPr="00E62DC1">
        <w:rPr>
          <w:rFonts w:ascii="Times New Roman" w:hAnsi="Times New Roman" w:cs="Times New Roman"/>
          <w:sz w:val="28"/>
          <w:szCs w:val="28"/>
        </w:rPr>
        <w:t>.</w:t>
      </w:r>
    </w:p>
    <w:p w14:paraId="52EC3CB4" w14:textId="373A09A8" w:rsidR="007136F8" w:rsidRPr="00E62DC1" w:rsidRDefault="00474D4E" w:rsidP="0010547F">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Теперішній доконаний продовжений час</w:t>
      </w:r>
      <w:r w:rsidR="0012147F">
        <w:rPr>
          <w:rFonts w:ascii="Times New Roman" w:hAnsi="Times New Roman" w:cs="Times New Roman"/>
          <w:sz w:val="28"/>
          <w:szCs w:val="28"/>
        </w:rPr>
        <w:t>:</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Wordwall;</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Genially;</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Mentimeter;</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Nearpod;</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Miro.</w:t>
      </w:r>
    </w:p>
    <w:p w14:paraId="25CD4B2D" w14:textId="75C1DEDB" w:rsidR="007136F8" w:rsidRPr="00E62DC1" w:rsidRDefault="00474D4E" w:rsidP="0010547F">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Непряма мова</w:t>
      </w:r>
      <w:r w:rsidR="0012147F">
        <w:rPr>
          <w:rFonts w:ascii="Times New Roman" w:hAnsi="Times New Roman" w:cs="Times New Roman"/>
          <w:sz w:val="28"/>
          <w:szCs w:val="28"/>
        </w:rPr>
        <w:t>:</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Wordwall;</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Quizizz;</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Mentimeter;</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Genially;</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Nearpod.</w:t>
      </w:r>
    </w:p>
    <w:p w14:paraId="5E504AF0" w14:textId="14978604" w:rsidR="007136F8" w:rsidRPr="00E62DC1" w:rsidRDefault="00474D4E" w:rsidP="0010547F">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Дієприкметник</w:t>
      </w:r>
      <w:r w:rsidR="0012147F">
        <w:rPr>
          <w:rFonts w:ascii="Times New Roman" w:hAnsi="Times New Roman" w:cs="Times New Roman"/>
          <w:sz w:val="28"/>
          <w:szCs w:val="28"/>
        </w:rPr>
        <w:t>:</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Kahoot!;</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Wordwall;</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Quizizz;</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Miro;</w:t>
      </w:r>
      <w:r w:rsidR="00E62DC1">
        <w:rPr>
          <w:rFonts w:ascii="Times New Roman" w:hAnsi="Times New Roman" w:cs="Times New Roman"/>
          <w:sz w:val="28"/>
          <w:szCs w:val="28"/>
        </w:rPr>
        <w:t xml:space="preserve"> </w:t>
      </w:r>
      <w:r w:rsidR="007136F8" w:rsidRPr="00E62DC1">
        <w:rPr>
          <w:rFonts w:ascii="Times New Roman" w:hAnsi="Times New Roman" w:cs="Times New Roman"/>
          <w:sz w:val="28"/>
          <w:szCs w:val="28"/>
        </w:rPr>
        <w:t>Mentimeter.</w:t>
      </w:r>
    </w:p>
    <w:p w14:paraId="168F4E49" w14:textId="1C713BC6" w:rsidR="006426C0" w:rsidRDefault="006044A6" w:rsidP="006044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дослідження результатів пробного навчання з точки зору граматики було застосовано тестування такого ж самого формату як і для попереднього зрізу знань. Варто зазначити, що питання та граматичні теми цих д</w:t>
      </w:r>
      <w:r w:rsidR="00C63967">
        <w:rPr>
          <w:rFonts w:ascii="Times New Roman" w:hAnsi="Times New Roman" w:cs="Times New Roman"/>
          <w:sz w:val="28"/>
          <w:szCs w:val="28"/>
        </w:rPr>
        <w:t>вох опитувальників</w:t>
      </w:r>
      <w:r>
        <w:rPr>
          <w:rFonts w:ascii="Times New Roman" w:hAnsi="Times New Roman" w:cs="Times New Roman"/>
          <w:sz w:val="28"/>
          <w:szCs w:val="28"/>
        </w:rPr>
        <w:t xml:space="preserve"> були різними, оскільки учні вивчали та повторювали різні граматичні теми. Таким чином, у вищенаведеному тесті до уваги бралися теми</w:t>
      </w:r>
      <w:r w:rsidR="00785230">
        <w:rPr>
          <w:rFonts w:ascii="Times New Roman" w:hAnsi="Times New Roman" w:cs="Times New Roman"/>
          <w:sz w:val="28"/>
          <w:szCs w:val="28"/>
        </w:rPr>
        <w:t>,</w:t>
      </w:r>
      <w:r>
        <w:rPr>
          <w:rFonts w:ascii="Times New Roman" w:hAnsi="Times New Roman" w:cs="Times New Roman"/>
          <w:sz w:val="28"/>
          <w:szCs w:val="28"/>
        </w:rPr>
        <w:t xml:space="preserve"> які повторювалися учнями з початку навчального року. Ті теми, які опрацьовувалися учнями в ході пробного навчання було наведено вище.</w:t>
      </w:r>
    </w:p>
    <w:p w14:paraId="3870B764" w14:textId="6FF18DF1" w:rsidR="006044A6" w:rsidRDefault="006044A6" w:rsidP="006044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і попередній раз, тестування проводилося за допомогою платформи Google</w:t>
      </w:r>
      <w:r w:rsidRPr="006044A6">
        <w:rPr>
          <w:rFonts w:ascii="Times New Roman" w:hAnsi="Times New Roman" w:cs="Times New Roman"/>
          <w:sz w:val="28"/>
          <w:szCs w:val="28"/>
          <w:lang w:val="ru-RU"/>
        </w:rPr>
        <w:t xml:space="preserve"> </w:t>
      </w:r>
      <w:r>
        <w:rPr>
          <w:rFonts w:ascii="Times New Roman" w:hAnsi="Times New Roman" w:cs="Times New Roman"/>
          <w:sz w:val="28"/>
          <w:szCs w:val="28"/>
        </w:rPr>
        <w:t>Forms, для забезпечення анонімності результатів. Всього було 30 питань, по 6 питань на кожну тему</w:t>
      </w:r>
      <w:r w:rsidR="00E62DC1">
        <w:rPr>
          <w:rFonts w:ascii="Times New Roman" w:hAnsi="Times New Roman" w:cs="Times New Roman"/>
          <w:sz w:val="28"/>
          <w:szCs w:val="28"/>
        </w:rPr>
        <w:t xml:space="preserve"> (Додаток 12</w:t>
      </w:r>
      <w:r w:rsidR="00B5481A">
        <w:rPr>
          <w:rFonts w:ascii="Times New Roman" w:hAnsi="Times New Roman" w:cs="Times New Roman"/>
          <w:sz w:val="28"/>
          <w:szCs w:val="28"/>
        </w:rPr>
        <w:t>)</w:t>
      </w:r>
      <w:r>
        <w:rPr>
          <w:rFonts w:ascii="Times New Roman" w:hAnsi="Times New Roman" w:cs="Times New Roman"/>
          <w:sz w:val="28"/>
          <w:szCs w:val="28"/>
        </w:rPr>
        <w:t>. Як показали результати тестування, середній бал становить двадцять три з тридцяти, що на десять балів вище від попереднього тесту. Діапазон оцінок становить від семи до тридцяти балів. Отже, якщо розглядати граматичний аспект дослідження, можна зазначити, що отримані результати є кращими після проведення пробного навчання.</w:t>
      </w:r>
    </w:p>
    <w:p w14:paraId="5578AD28" w14:textId="1D13352A" w:rsidR="006044A6" w:rsidRDefault="006044A6" w:rsidP="006044A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Найскладнішими граматичними питаннями були:</w:t>
      </w:r>
    </w:p>
    <w:p w14:paraId="04EB4176" w14:textId="0E500CD6" w:rsidR="006044A6" w:rsidRDefault="006044A6" w:rsidP="0010547F">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Теперішнього доконаного та Минулого простого часових форм дієслова (питання 4) – сім правильних відповідей;</w:t>
      </w:r>
    </w:p>
    <w:p w14:paraId="30092710" w14:textId="3786ECA4" w:rsidR="006044A6" w:rsidRDefault="00C63967" w:rsidP="0010547F">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6044A6">
        <w:rPr>
          <w:rFonts w:ascii="Times New Roman" w:hAnsi="Times New Roman" w:cs="Times New Roman"/>
          <w:sz w:val="28"/>
          <w:szCs w:val="28"/>
        </w:rPr>
        <w:t>ієприкметник (питання 21 та 22) – сім та сім правильних відповідей.</w:t>
      </w:r>
    </w:p>
    <w:p w14:paraId="29ED63A8" w14:textId="42C0CCA0" w:rsidR="00202035" w:rsidRDefault="006044A6" w:rsidP="00E62DC1">
      <w:pPr>
        <w:spacing w:after="0" w:line="360" w:lineRule="auto"/>
        <w:ind w:firstLine="720"/>
        <w:jc w:val="both"/>
        <w:rPr>
          <w:rFonts w:ascii="Times New Roman" w:hAnsi="Times New Roman" w:cs="Times New Roman"/>
          <w:sz w:val="28"/>
          <w:szCs w:val="28"/>
        </w:rPr>
      </w:pPr>
      <w:r w:rsidRPr="00375CBD">
        <w:rPr>
          <w:rFonts w:ascii="Times New Roman" w:hAnsi="Times New Roman" w:cs="Times New Roman"/>
          <w:sz w:val="28"/>
          <w:szCs w:val="28"/>
        </w:rPr>
        <w:t>Досліджуючи результативність імплементації цифрових застосунків у навчальний процес для підвищення рівня мотивації, неможливо оминути дослідження останньої. Таким чином, задля отримання результатів, було застосовано опитувальник на платформі Google</w:t>
      </w:r>
      <w:r w:rsidRPr="00375CBD">
        <w:rPr>
          <w:rFonts w:ascii="Times New Roman" w:hAnsi="Times New Roman" w:cs="Times New Roman"/>
          <w:sz w:val="28"/>
          <w:szCs w:val="28"/>
          <w:lang w:val="ru-RU"/>
        </w:rPr>
        <w:t xml:space="preserve"> </w:t>
      </w:r>
      <w:r w:rsidRPr="00375CBD">
        <w:rPr>
          <w:rFonts w:ascii="Times New Roman" w:hAnsi="Times New Roman" w:cs="Times New Roman"/>
          <w:sz w:val="28"/>
          <w:szCs w:val="28"/>
        </w:rPr>
        <w:t>Forms</w:t>
      </w:r>
      <w:r w:rsidR="00375CBD" w:rsidRPr="00375CBD">
        <w:rPr>
          <w:rFonts w:ascii="Times New Roman" w:hAnsi="Times New Roman" w:cs="Times New Roman"/>
          <w:sz w:val="28"/>
          <w:szCs w:val="28"/>
        </w:rPr>
        <w:t xml:space="preserve">, проте дещо змінено питання, задля дослідження </w:t>
      </w:r>
      <w:r w:rsidR="00375CBD">
        <w:rPr>
          <w:rFonts w:ascii="Times New Roman" w:hAnsi="Times New Roman" w:cs="Times New Roman"/>
          <w:sz w:val="28"/>
          <w:szCs w:val="28"/>
        </w:rPr>
        <w:t>впливу періоду саме пробного навчання та відношенн</w:t>
      </w:r>
      <w:r w:rsidR="00E62DC1">
        <w:rPr>
          <w:rFonts w:ascii="Times New Roman" w:hAnsi="Times New Roman" w:cs="Times New Roman"/>
          <w:sz w:val="28"/>
          <w:szCs w:val="28"/>
        </w:rPr>
        <w:t>я дітей до застосованих методів (Додаток 15).</w:t>
      </w:r>
    </w:p>
    <w:p w14:paraId="65BA2C85" w14:textId="64B2D9AA" w:rsidR="004E62B5" w:rsidRPr="00467CEF" w:rsidRDefault="00C16EB3" w:rsidP="00467CE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можна помітити, питання корелюються за метою використання та нумерацією, для зручності інтерпретації результатів. Таким чином, внутрішня мотивація учнів після проходження пробного навчання:</w:t>
      </w:r>
    </w:p>
    <w:p w14:paraId="62BB6201" w14:textId="557E34BD" w:rsidR="00C16EB3" w:rsidRPr="000B520B" w:rsidRDefault="00067DEC" w:rsidP="000B520B">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6</w:t>
      </w:r>
    </w:p>
    <w:p w14:paraId="07C1EB62" w14:textId="0F1E8E80" w:rsidR="000B520B" w:rsidRPr="000B520B" w:rsidRDefault="000B520B" w:rsidP="000B520B">
      <w:pPr>
        <w:spacing w:after="0" w:line="360" w:lineRule="auto"/>
        <w:jc w:val="both"/>
        <w:rPr>
          <w:rFonts w:ascii="Times New Roman" w:hAnsi="Times New Roman" w:cs="Times New Roman"/>
          <w:i/>
          <w:sz w:val="28"/>
          <w:szCs w:val="28"/>
        </w:rPr>
      </w:pPr>
      <w:r w:rsidRPr="000B520B">
        <w:rPr>
          <w:rFonts w:ascii="Times New Roman" w:hAnsi="Times New Roman" w:cs="Times New Roman"/>
          <w:i/>
          <w:sz w:val="28"/>
          <w:szCs w:val="28"/>
        </w:rPr>
        <w:t>Рівень внутрішньої мотивації (після пробного навчання)</w:t>
      </w:r>
    </w:p>
    <w:tbl>
      <w:tblPr>
        <w:tblStyle w:val="21"/>
        <w:tblW w:w="0" w:type="auto"/>
        <w:tblLook w:val="04A0" w:firstRow="1" w:lastRow="0" w:firstColumn="1" w:lastColumn="0" w:noHBand="0" w:noVBand="1"/>
      </w:tblPr>
      <w:tblGrid>
        <w:gridCol w:w="1752"/>
        <w:gridCol w:w="1502"/>
        <w:gridCol w:w="1503"/>
        <w:gridCol w:w="1503"/>
        <w:gridCol w:w="1503"/>
        <w:gridCol w:w="1503"/>
      </w:tblGrid>
      <w:tr w:rsidR="00C16EB3" w:rsidRPr="00385FCF" w14:paraId="70D29AA2" w14:textId="77777777" w:rsidTr="009170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3912E290" w14:textId="77777777" w:rsidR="00C16EB3" w:rsidRPr="00385FCF" w:rsidRDefault="00C16EB3"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248A830F" w14:textId="77777777" w:rsidR="00C16EB3" w:rsidRPr="00385FCF" w:rsidRDefault="00C16EB3" w:rsidP="009170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C16EB3" w:rsidRPr="00385FCF" w14:paraId="2A5385AF"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5A831DEE" w14:textId="77777777" w:rsidR="00C16EB3" w:rsidRPr="00385FCF" w:rsidRDefault="00C16EB3" w:rsidP="00917082">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73200EA5" w14:textId="6E192667" w:rsidR="00C16EB3" w:rsidRPr="00385FCF" w:rsidRDefault="00C16EB3"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2FDED251" w14:textId="55E324E5" w:rsidR="00C16EB3" w:rsidRPr="00385FCF" w:rsidRDefault="00C16EB3"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1237495E" w14:textId="060B3931" w:rsidR="00C16EB3" w:rsidRPr="00385FCF" w:rsidRDefault="00C16EB3"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6E0649C0" w14:textId="779DB1AA" w:rsidR="00C16EB3" w:rsidRPr="00385FCF" w:rsidRDefault="00C16EB3"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02484A35" w14:textId="77B5AEAE" w:rsidR="00C16EB3" w:rsidRPr="00385FCF" w:rsidRDefault="00C16EB3"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w:t>
            </w:r>
          </w:p>
        </w:tc>
      </w:tr>
      <w:tr w:rsidR="00C16EB3" w:rsidRPr="00385FCF" w14:paraId="21A4B740"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613C476B" w14:textId="77777777" w:rsidR="00C16EB3" w:rsidRPr="00385FCF" w:rsidRDefault="00C16EB3"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608CB13B" w14:textId="2D6A4949"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nil"/>
              <w:bottom w:val="single" w:sz="4" w:space="0" w:color="auto"/>
            </w:tcBorders>
          </w:tcPr>
          <w:p w14:paraId="10780AB7" w14:textId="00D5BE59"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683FBFA2" w14:textId="1B25B926"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70A789AF" w14:textId="20E0FBA8"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6659E4A0" w14:textId="6B98E581"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r>
      <w:tr w:rsidR="00C16EB3" w:rsidRPr="00385FCF" w14:paraId="4744F9FB"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4716E605" w14:textId="77777777" w:rsidR="00C16EB3" w:rsidRPr="00385FCF" w:rsidRDefault="00C16EB3"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54832A80" w14:textId="618A3C2D"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c>
          <w:tcPr>
            <w:tcW w:w="1503" w:type="dxa"/>
            <w:tcBorders>
              <w:top w:val="single" w:sz="4" w:space="0" w:color="auto"/>
              <w:bottom w:val="single" w:sz="4" w:space="0" w:color="auto"/>
            </w:tcBorders>
          </w:tcPr>
          <w:p w14:paraId="470264CA" w14:textId="22F41521"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41E16FA0" w14:textId="113CB110"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00842997" w14:textId="72231D4B"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693C3EE0" w14:textId="63A97F8C"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r>
      <w:tr w:rsidR="00C16EB3" w:rsidRPr="00385FCF" w14:paraId="4118CFA1"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C36F8FC" w14:textId="77777777" w:rsidR="00C16EB3" w:rsidRPr="00385FCF" w:rsidRDefault="00C16EB3"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23FABD7B" w14:textId="0F336F34"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6543DAAB" w14:textId="08DB60B2"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7728BACB" w14:textId="60616683"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7092F46E" w14:textId="4827A81A"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50B8155F" w14:textId="788EF719"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r>
      <w:tr w:rsidR="00C16EB3" w:rsidRPr="00385FCF" w14:paraId="6F03B03E"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6FE21F77" w14:textId="77777777" w:rsidR="00C16EB3" w:rsidRPr="00385FCF" w:rsidRDefault="00C16EB3"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50DDF91D" w14:textId="433DE419"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6EAAA220" w14:textId="63193323"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231AA89A" w14:textId="13A6962B"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50C2E2E7" w14:textId="3468CFFA"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5F879248" w14:textId="1FAA60BC" w:rsidR="00C16EB3"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r>
      <w:tr w:rsidR="00C16EB3" w:rsidRPr="00385FCF" w14:paraId="44328F97"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7B8D1D6D" w14:textId="77777777" w:rsidR="00C16EB3" w:rsidRPr="00385FCF" w:rsidRDefault="00C16EB3"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6FAED5CE" w14:textId="3864747D"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214D3FBE" w14:textId="58CBBD30"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2B9311E6" w14:textId="78DBBCA5"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44226F09" w14:textId="33FF7E31" w:rsidR="00C16EB3"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shd w:val="clear" w:color="auto" w:fill="auto"/>
          </w:tcPr>
          <w:p w14:paraId="780A74DF" w14:textId="664DE070" w:rsidR="00C16EB3" w:rsidRPr="00385FCF" w:rsidRDefault="00C16EB3"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 </w:t>
            </w:r>
            <w:r w:rsidR="00D974BC">
              <w:rPr>
                <w:rFonts w:ascii="Times New Roman" w:hAnsi="Times New Roman" w:cs="Times New Roman"/>
                <w:sz w:val="28"/>
                <w:szCs w:val="28"/>
              </w:rPr>
              <w:t>0</w:t>
            </w:r>
          </w:p>
        </w:tc>
      </w:tr>
    </w:tbl>
    <w:p w14:paraId="76C4308F" w14:textId="77777777" w:rsidR="00C16EB3" w:rsidRDefault="00C16EB3" w:rsidP="00C16EB3">
      <w:pPr>
        <w:spacing w:after="0" w:line="360" w:lineRule="auto"/>
        <w:ind w:firstLine="720"/>
        <w:jc w:val="both"/>
        <w:rPr>
          <w:rFonts w:ascii="Times New Roman" w:hAnsi="Times New Roman" w:cs="Times New Roman"/>
          <w:sz w:val="28"/>
          <w:szCs w:val="28"/>
        </w:rPr>
      </w:pPr>
    </w:p>
    <w:p w14:paraId="54A82837" w14:textId="3A1A90C1" w:rsidR="00D974BC" w:rsidRDefault="00D974BC" w:rsidP="00C16EB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як можна помітити з наведеної вище таблиці, 80% учнів мали високе бажання відвідувати заняття з англійської мови; 66,7% не мали б великого бажання працювати на уроках, якби не фактор оцінювання; 73,4% вважають, що англійська мова важлива для їх рівня комунікації з іноземцями; 46,7% почуваються зацікавленими у опрацюванні всіх аспектів англійської мови; 73,3% не засмутилися б, якби англійської мови не було в переліку обов’язкових предметів.</w:t>
      </w:r>
    </w:p>
    <w:p w14:paraId="60442068" w14:textId="4E312A51" w:rsidR="00A65F2D" w:rsidRPr="00C63967" w:rsidRDefault="00D974BC" w:rsidP="00C6396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Розглядаючи рівень зовнішньої мотивації учнів по закінченню пробного навчання, потрібно навести дану таблицю:</w:t>
      </w:r>
    </w:p>
    <w:p w14:paraId="5AF60923" w14:textId="32A03684" w:rsidR="000B520B" w:rsidRPr="000B520B" w:rsidRDefault="00067DEC" w:rsidP="000B520B">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7</w:t>
      </w:r>
    </w:p>
    <w:p w14:paraId="5587A26A" w14:textId="3472118C" w:rsidR="00D974BC" w:rsidRPr="000B520B" w:rsidRDefault="000B520B" w:rsidP="000B520B">
      <w:pPr>
        <w:spacing w:after="0" w:line="360" w:lineRule="auto"/>
        <w:jc w:val="both"/>
        <w:rPr>
          <w:rFonts w:ascii="Times New Roman" w:hAnsi="Times New Roman" w:cs="Times New Roman"/>
          <w:i/>
          <w:sz w:val="28"/>
          <w:szCs w:val="28"/>
        </w:rPr>
      </w:pPr>
      <w:r w:rsidRPr="000B520B">
        <w:rPr>
          <w:rFonts w:ascii="Times New Roman" w:hAnsi="Times New Roman" w:cs="Times New Roman"/>
          <w:i/>
          <w:sz w:val="28"/>
          <w:szCs w:val="28"/>
        </w:rPr>
        <w:t>Рівень зовнішньої мотивації (після пробного навчання)</w:t>
      </w:r>
    </w:p>
    <w:tbl>
      <w:tblPr>
        <w:tblStyle w:val="21"/>
        <w:tblW w:w="0" w:type="auto"/>
        <w:tblLook w:val="04A0" w:firstRow="1" w:lastRow="0" w:firstColumn="1" w:lastColumn="0" w:noHBand="0" w:noVBand="1"/>
      </w:tblPr>
      <w:tblGrid>
        <w:gridCol w:w="1752"/>
        <w:gridCol w:w="1502"/>
        <w:gridCol w:w="1503"/>
        <w:gridCol w:w="1503"/>
        <w:gridCol w:w="1503"/>
        <w:gridCol w:w="1503"/>
      </w:tblGrid>
      <w:tr w:rsidR="00D974BC" w:rsidRPr="00385FCF" w14:paraId="6A0D3524" w14:textId="77777777" w:rsidTr="009170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71BFAEDB" w14:textId="77777777" w:rsidR="00D974BC" w:rsidRPr="00385FCF" w:rsidRDefault="00D974BC"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61A3F57A" w14:textId="77777777" w:rsidR="00D974BC" w:rsidRPr="00385FCF" w:rsidRDefault="00D974BC" w:rsidP="009170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D974BC" w:rsidRPr="00385FCF" w14:paraId="1F0FD451"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17BC8E88" w14:textId="77777777" w:rsidR="00D974BC" w:rsidRPr="00385FCF" w:rsidRDefault="00D974BC" w:rsidP="00917082">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37B4B2D3" w14:textId="4BC6558A"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2A3D2411" w14:textId="12CC6993"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069D6ABC" w14:textId="46FAE918"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60145781" w14:textId="22CD1C81"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076DEC53" w14:textId="31CB5216"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r>
      <w:tr w:rsidR="00D974BC" w:rsidRPr="00385FCF" w14:paraId="1F813560"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3D50E8B0" w14:textId="77777777" w:rsidR="00D974BC" w:rsidRPr="00385FCF" w:rsidRDefault="00D974BC"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63FB89CB" w14:textId="6018EBEF"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nil"/>
              <w:bottom w:val="single" w:sz="4" w:space="0" w:color="auto"/>
            </w:tcBorders>
          </w:tcPr>
          <w:p w14:paraId="43E21321" w14:textId="0792D211"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53049F6C" w14:textId="258EC3E2"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7364C22E" w14:textId="3359BE96"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7B7A57A4" w14:textId="23F17D6D"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r>
      <w:tr w:rsidR="00D974BC" w:rsidRPr="00385FCF" w14:paraId="0170ED34"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AE97506" w14:textId="77777777" w:rsidR="00D974BC" w:rsidRPr="00385FCF" w:rsidRDefault="00D974BC"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293B3628" w14:textId="372016C7"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5F99613D" w14:textId="26917C04"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1A3450A8" w14:textId="70FD77A3"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6406FB4B" w14:textId="14F14E6C"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7AE36A46" w14:textId="02657393"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r>
      <w:tr w:rsidR="00D974BC" w:rsidRPr="00385FCF" w14:paraId="6A3D704C"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64489B69" w14:textId="77777777" w:rsidR="00D974BC" w:rsidRPr="00385FCF" w:rsidRDefault="00D974BC"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507EFBD6" w14:textId="651699CC"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32902D3D" w14:textId="364F74E1"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60245799" w14:textId="46E38D71"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6D416BA3" w14:textId="085A351E"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01CB2B01" w14:textId="090F91FE"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r>
      <w:tr w:rsidR="00D974BC" w:rsidRPr="00385FCF" w14:paraId="496CAB16"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5209F086" w14:textId="77777777" w:rsidR="00D974BC" w:rsidRPr="00385FCF" w:rsidRDefault="00D974BC"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625D1826" w14:textId="2F170838"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287450FC" w14:textId="2143A3E5"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11538B99" w14:textId="22B6112D"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4D1F1AF6" w14:textId="07B47600"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3D5A39EA" w14:textId="35606A9C" w:rsidR="00D974BC" w:rsidRPr="00385FCF" w:rsidRDefault="00D974BC"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r w:rsidR="00D974BC" w:rsidRPr="00385FCF" w14:paraId="7C22FD8F"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68EC461A" w14:textId="77777777" w:rsidR="00D974BC" w:rsidRPr="00385FCF" w:rsidRDefault="00D974BC"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4B4A4EDA" w14:textId="21A30F68"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7CBFE140" w14:textId="3AF35EF6"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68314F35" w14:textId="3DBDBF1E"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46B880F1" w14:textId="311F9706"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2F376B7A" w14:textId="4EE6A905" w:rsidR="00D974BC" w:rsidRPr="00385FCF" w:rsidRDefault="00D974BC"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6CDFD003" w14:textId="77777777" w:rsidR="00D974BC" w:rsidRDefault="00D974BC" w:rsidP="00C16EB3">
      <w:pPr>
        <w:spacing w:after="0" w:line="360" w:lineRule="auto"/>
        <w:ind w:firstLine="720"/>
        <w:jc w:val="both"/>
        <w:rPr>
          <w:rFonts w:ascii="Times New Roman" w:hAnsi="Times New Roman" w:cs="Times New Roman"/>
          <w:sz w:val="28"/>
          <w:szCs w:val="28"/>
        </w:rPr>
      </w:pPr>
    </w:p>
    <w:p w14:paraId="32FF0851" w14:textId="324ADFCE" w:rsidR="000B520B" w:rsidRDefault="00C939C2" w:rsidP="004E62B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46,7% учнів переймалися оцінками більше ніж знаннями; 46,7% боялися отримати негативний відгук від вчителя-практиканта; 73,4% батьків учнів вважають англійську мову важливим предметом; 60% вважають оцінки як один з найважливіших моментів отримання знань з даного предмету; 66,7 % перевіряли власні помилки, оскільки не хотіли повторювати їх в майбутньому через оцінки.</w:t>
      </w:r>
    </w:p>
    <w:p w14:paraId="06EE71EC" w14:textId="5D8FEC76" w:rsidR="000B520B" w:rsidRPr="000B520B" w:rsidRDefault="00067DEC" w:rsidP="000B520B">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8</w:t>
      </w:r>
    </w:p>
    <w:p w14:paraId="520C6E74" w14:textId="6FED40C4" w:rsidR="00C939C2" w:rsidRPr="000B520B" w:rsidRDefault="001256D2" w:rsidP="000B520B">
      <w:pPr>
        <w:spacing w:after="0" w:line="360" w:lineRule="auto"/>
        <w:jc w:val="both"/>
        <w:rPr>
          <w:rFonts w:ascii="Times New Roman" w:hAnsi="Times New Roman" w:cs="Times New Roman"/>
          <w:i/>
          <w:sz w:val="28"/>
          <w:szCs w:val="28"/>
        </w:rPr>
      </w:pPr>
      <w:r w:rsidRPr="000B520B">
        <w:rPr>
          <w:rFonts w:ascii="Times New Roman" w:hAnsi="Times New Roman" w:cs="Times New Roman"/>
          <w:i/>
          <w:sz w:val="28"/>
          <w:szCs w:val="28"/>
        </w:rPr>
        <w:t>Рівень зацікавленості учнів у завданнях та стилі викладання вчителя-практиканта в ході пробного навчання</w:t>
      </w:r>
    </w:p>
    <w:tbl>
      <w:tblPr>
        <w:tblStyle w:val="21"/>
        <w:tblW w:w="0" w:type="auto"/>
        <w:tblLook w:val="04A0" w:firstRow="1" w:lastRow="0" w:firstColumn="1" w:lastColumn="0" w:noHBand="0" w:noVBand="1"/>
      </w:tblPr>
      <w:tblGrid>
        <w:gridCol w:w="1752"/>
        <w:gridCol w:w="1502"/>
        <w:gridCol w:w="1503"/>
        <w:gridCol w:w="1503"/>
        <w:gridCol w:w="1503"/>
        <w:gridCol w:w="1503"/>
      </w:tblGrid>
      <w:tr w:rsidR="00C939C2" w:rsidRPr="00385FCF" w14:paraId="74AA5601" w14:textId="77777777" w:rsidTr="009170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15EB8472" w14:textId="77777777" w:rsidR="00C939C2" w:rsidRPr="00385FCF" w:rsidRDefault="00C939C2"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0744C79C" w14:textId="77777777" w:rsidR="00C939C2" w:rsidRPr="00385FCF" w:rsidRDefault="00C939C2" w:rsidP="009170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1256D2" w:rsidRPr="00385FCF" w14:paraId="62CE4CE7"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45B25641" w14:textId="77777777" w:rsidR="00C939C2" w:rsidRPr="00385FCF" w:rsidRDefault="00C939C2" w:rsidP="00917082">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65A3D90C" w14:textId="1953FF8C"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11</w:t>
            </w:r>
          </w:p>
        </w:tc>
        <w:tc>
          <w:tcPr>
            <w:tcW w:w="1503" w:type="dxa"/>
            <w:tcBorders>
              <w:top w:val="single" w:sz="4" w:space="0" w:color="auto"/>
              <w:bottom w:val="single" w:sz="4" w:space="0" w:color="auto"/>
            </w:tcBorders>
          </w:tcPr>
          <w:p w14:paraId="59CA8E9B" w14:textId="467F559B"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13</w:t>
            </w:r>
          </w:p>
        </w:tc>
        <w:tc>
          <w:tcPr>
            <w:tcW w:w="1503" w:type="dxa"/>
            <w:tcBorders>
              <w:top w:val="single" w:sz="4" w:space="0" w:color="auto"/>
              <w:bottom w:val="single" w:sz="4" w:space="0" w:color="auto"/>
            </w:tcBorders>
          </w:tcPr>
          <w:p w14:paraId="4ACDA3B4" w14:textId="1E03FA8B"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14</w:t>
            </w:r>
          </w:p>
        </w:tc>
        <w:tc>
          <w:tcPr>
            <w:tcW w:w="1503" w:type="dxa"/>
            <w:tcBorders>
              <w:top w:val="single" w:sz="4" w:space="0" w:color="auto"/>
              <w:bottom w:val="single" w:sz="4" w:space="0" w:color="auto"/>
            </w:tcBorders>
          </w:tcPr>
          <w:p w14:paraId="4E0E1099" w14:textId="19AF7B2B"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16</w:t>
            </w:r>
          </w:p>
        </w:tc>
        <w:tc>
          <w:tcPr>
            <w:tcW w:w="1503" w:type="dxa"/>
            <w:tcBorders>
              <w:top w:val="single" w:sz="4" w:space="0" w:color="auto"/>
              <w:bottom w:val="single" w:sz="4" w:space="0" w:color="auto"/>
            </w:tcBorders>
          </w:tcPr>
          <w:p w14:paraId="0C9FA01E" w14:textId="7C14DDD6"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17</w:t>
            </w:r>
          </w:p>
        </w:tc>
      </w:tr>
      <w:tr w:rsidR="001256D2" w:rsidRPr="00385FCF" w14:paraId="48D03FE5"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1F6927FD" w14:textId="77777777" w:rsidR="00C939C2" w:rsidRPr="00385FCF" w:rsidRDefault="00C939C2"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202FE83C" w14:textId="478F43F1"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nil"/>
              <w:bottom w:val="single" w:sz="4" w:space="0" w:color="auto"/>
            </w:tcBorders>
          </w:tcPr>
          <w:p w14:paraId="68ECF8AC" w14:textId="53B6A2C4"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660CC522" w14:textId="44DF9135"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12F3A3B6" w14:textId="72023C42"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27DC4859" w14:textId="234AFF01"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r>
      <w:tr w:rsidR="001256D2" w:rsidRPr="00385FCF" w14:paraId="4706F94C"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78300B8E" w14:textId="77777777" w:rsidR="00C939C2" w:rsidRPr="00385FCF" w:rsidRDefault="00C939C2"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66383ED8" w14:textId="5E2E4F4A"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16CFD2D7" w14:textId="208F1A76"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3DD84AF0" w14:textId="4FD289ED"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c>
          <w:tcPr>
            <w:tcW w:w="1503" w:type="dxa"/>
            <w:tcBorders>
              <w:top w:val="single" w:sz="4" w:space="0" w:color="auto"/>
              <w:bottom w:val="single" w:sz="4" w:space="0" w:color="auto"/>
            </w:tcBorders>
          </w:tcPr>
          <w:p w14:paraId="2DBFA1F2" w14:textId="5ACEB6C5"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w:t>
            </w:r>
          </w:p>
        </w:tc>
        <w:tc>
          <w:tcPr>
            <w:tcW w:w="1503" w:type="dxa"/>
            <w:tcBorders>
              <w:top w:val="single" w:sz="4" w:space="0" w:color="auto"/>
              <w:bottom w:val="single" w:sz="4" w:space="0" w:color="auto"/>
            </w:tcBorders>
          </w:tcPr>
          <w:p w14:paraId="2BB482B4" w14:textId="560754C5"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r>
      <w:tr w:rsidR="001256D2" w:rsidRPr="00385FCF" w14:paraId="4FFD7600"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7196C481" w14:textId="77777777" w:rsidR="00C939C2" w:rsidRPr="00385FCF" w:rsidRDefault="00C939C2"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3FFD7848" w14:textId="31A4A273"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79FC3FE3" w14:textId="2CF6F1DE"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c>
          <w:tcPr>
            <w:tcW w:w="1503" w:type="dxa"/>
            <w:tcBorders>
              <w:top w:val="single" w:sz="4" w:space="0" w:color="auto"/>
              <w:bottom w:val="single" w:sz="4" w:space="0" w:color="auto"/>
            </w:tcBorders>
          </w:tcPr>
          <w:p w14:paraId="5D2BF095" w14:textId="5B02239C"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79B96D8D" w14:textId="47469B14"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59ACA9DD" w14:textId="64711DAD"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r>
      <w:tr w:rsidR="001256D2" w:rsidRPr="00385FCF" w14:paraId="21C9F381"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49A4BB5C" w14:textId="77777777" w:rsidR="00C939C2" w:rsidRPr="00385FCF" w:rsidRDefault="00C939C2"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4FB49EB3" w14:textId="13F8E415"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5F39108B" w14:textId="18A992B0"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2B3C8455" w14:textId="7C1D01B1"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4BAD7091" w14:textId="7AB81D3D"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57C453A6" w14:textId="628C5CDF" w:rsidR="00C939C2" w:rsidRPr="00385FCF" w:rsidRDefault="001256D2"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r>
      <w:tr w:rsidR="001256D2" w:rsidRPr="00385FCF" w14:paraId="417D6E79"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5B8F5A6D" w14:textId="77777777" w:rsidR="00C939C2" w:rsidRPr="00385FCF" w:rsidRDefault="00C939C2"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258CFB24" w14:textId="4E52A5FC"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2C8B4B01" w14:textId="3C6D36E4"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76C91E4E" w14:textId="7FD6E453"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1C9C9857" w14:textId="0446983D"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3E8CFAC7" w14:textId="3DD3CDD9" w:rsidR="00C939C2" w:rsidRPr="00385FCF" w:rsidRDefault="001256D2"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1FD959F9" w14:textId="77777777" w:rsidR="00C939C2" w:rsidRDefault="00C939C2" w:rsidP="00C16EB3">
      <w:pPr>
        <w:spacing w:after="0" w:line="360" w:lineRule="auto"/>
        <w:ind w:firstLine="720"/>
        <w:jc w:val="both"/>
        <w:rPr>
          <w:rFonts w:ascii="Times New Roman" w:hAnsi="Times New Roman" w:cs="Times New Roman"/>
          <w:sz w:val="28"/>
          <w:szCs w:val="28"/>
        </w:rPr>
      </w:pPr>
    </w:p>
    <w:p w14:paraId="3FDDD688" w14:textId="1B201D31" w:rsidR="000B520B" w:rsidRDefault="001256D2" w:rsidP="00467CE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можна помітити з даної таблиці, 80% учнів вважають, що вчитель-практикант має динамічний та цікавий спосіб навчання; 26,7% учнів втрачали увагу під час уроку, коли завдання були нецікавими; 93,4% мали більший рівень зацікавленості бо їм подобалися запропоновані завдання; </w:t>
      </w:r>
      <w:r w:rsidR="00A94AD8">
        <w:rPr>
          <w:rFonts w:ascii="Times New Roman" w:hAnsi="Times New Roman" w:cs="Times New Roman"/>
          <w:sz w:val="28"/>
          <w:szCs w:val="28"/>
        </w:rPr>
        <w:t>66,7% почувалися енергійно й вмотивовано в ході заняття, бо їм подобалися матеріали та завдання; 80% почувалися зацікавленими в уроках англійської</w:t>
      </w:r>
      <w:r w:rsidR="00467CEF">
        <w:rPr>
          <w:rFonts w:ascii="Times New Roman" w:hAnsi="Times New Roman" w:cs="Times New Roman"/>
          <w:sz w:val="28"/>
          <w:szCs w:val="28"/>
        </w:rPr>
        <w:t xml:space="preserve"> мови бо їм імпонували завдання.</w:t>
      </w:r>
    </w:p>
    <w:p w14:paraId="6FB34B45" w14:textId="4C579B23" w:rsidR="00A94AD8" w:rsidRPr="000B520B" w:rsidRDefault="00067DEC" w:rsidP="000B520B">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Таблиця 9</w:t>
      </w:r>
    </w:p>
    <w:p w14:paraId="2219BE0C" w14:textId="401E4A74" w:rsidR="00A94AD8" w:rsidRPr="000B520B" w:rsidRDefault="00A94AD8" w:rsidP="000B520B">
      <w:pPr>
        <w:spacing w:after="0" w:line="360" w:lineRule="auto"/>
        <w:jc w:val="both"/>
        <w:rPr>
          <w:rFonts w:ascii="Times New Roman" w:hAnsi="Times New Roman" w:cs="Times New Roman"/>
          <w:i/>
          <w:sz w:val="28"/>
          <w:szCs w:val="28"/>
        </w:rPr>
      </w:pPr>
      <w:r w:rsidRPr="000B520B">
        <w:rPr>
          <w:rFonts w:ascii="Times New Roman" w:hAnsi="Times New Roman" w:cs="Times New Roman"/>
          <w:i/>
          <w:sz w:val="28"/>
          <w:szCs w:val="28"/>
        </w:rPr>
        <w:t>Рівень мотивації до вивчення граматики учнів 11-го</w:t>
      </w:r>
      <w:r w:rsidR="000B520B" w:rsidRPr="000B520B">
        <w:rPr>
          <w:rFonts w:ascii="Times New Roman" w:hAnsi="Times New Roman" w:cs="Times New Roman"/>
          <w:i/>
          <w:sz w:val="28"/>
          <w:szCs w:val="28"/>
        </w:rPr>
        <w:t xml:space="preserve"> класу в ході пробного навчання</w:t>
      </w:r>
    </w:p>
    <w:tbl>
      <w:tblPr>
        <w:tblStyle w:val="21"/>
        <w:tblW w:w="0" w:type="auto"/>
        <w:tblLook w:val="04A0" w:firstRow="1" w:lastRow="0" w:firstColumn="1" w:lastColumn="0" w:noHBand="0" w:noVBand="1"/>
      </w:tblPr>
      <w:tblGrid>
        <w:gridCol w:w="1752"/>
        <w:gridCol w:w="1502"/>
        <w:gridCol w:w="1503"/>
        <w:gridCol w:w="1503"/>
        <w:gridCol w:w="1503"/>
        <w:gridCol w:w="1503"/>
      </w:tblGrid>
      <w:tr w:rsidR="00A94AD8" w:rsidRPr="00385FCF" w14:paraId="1F0FD799" w14:textId="77777777" w:rsidTr="009170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val="restart"/>
            <w:tcBorders>
              <w:top w:val="single" w:sz="4" w:space="0" w:color="auto"/>
            </w:tcBorders>
          </w:tcPr>
          <w:p w14:paraId="6C936E1B" w14:textId="77777777" w:rsidR="00A94AD8" w:rsidRPr="00385FCF" w:rsidRDefault="00A94AD8"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Відповідь</w:t>
            </w:r>
          </w:p>
        </w:tc>
        <w:tc>
          <w:tcPr>
            <w:tcW w:w="7514" w:type="dxa"/>
            <w:gridSpan w:val="5"/>
            <w:tcBorders>
              <w:top w:val="single" w:sz="4" w:space="0" w:color="auto"/>
            </w:tcBorders>
          </w:tcPr>
          <w:p w14:paraId="6EF3EE74" w14:textId="77777777" w:rsidR="00A94AD8" w:rsidRPr="00385FCF" w:rsidRDefault="00A94AD8" w:rsidP="009170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385FCF">
              <w:rPr>
                <w:rFonts w:ascii="Times New Roman" w:hAnsi="Times New Roman" w:cs="Times New Roman"/>
                <w:b w:val="0"/>
                <w:sz w:val="28"/>
                <w:szCs w:val="28"/>
              </w:rPr>
              <w:t>Питання</w:t>
            </w:r>
          </w:p>
        </w:tc>
      </w:tr>
      <w:tr w:rsidR="00A94AD8" w:rsidRPr="00385FCF" w14:paraId="1A78138D"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vMerge/>
            <w:tcBorders>
              <w:bottom w:val="single" w:sz="4" w:space="0" w:color="auto"/>
            </w:tcBorders>
          </w:tcPr>
          <w:p w14:paraId="3DCEBB02" w14:textId="77777777" w:rsidR="00A94AD8" w:rsidRPr="00385FCF" w:rsidRDefault="00A94AD8" w:rsidP="00917082">
            <w:pPr>
              <w:spacing w:line="360" w:lineRule="auto"/>
              <w:jc w:val="both"/>
              <w:rPr>
                <w:rFonts w:ascii="Times New Roman" w:hAnsi="Times New Roman" w:cs="Times New Roman"/>
                <w:b w:val="0"/>
                <w:sz w:val="28"/>
                <w:szCs w:val="28"/>
              </w:rPr>
            </w:pPr>
          </w:p>
        </w:tc>
        <w:tc>
          <w:tcPr>
            <w:tcW w:w="1502" w:type="dxa"/>
            <w:tcBorders>
              <w:top w:val="single" w:sz="4" w:space="0" w:color="auto"/>
              <w:bottom w:val="single" w:sz="4" w:space="0" w:color="auto"/>
            </w:tcBorders>
          </w:tcPr>
          <w:p w14:paraId="3EE91EEF"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12</w:t>
            </w:r>
          </w:p>
        </w:tc>
        <w:tc>
          <w:tcPr>
            <w:tcW w:w="1503" w:type="dxa"/>
            <w:tcBorders>
              <w:top w:val="single" w:sz="4" w:space="0" w:color="auto"/>
              <w:bottom w:val="single" w:sz="4" w:space="0" w:color="auto"/>
            </w:tcBorders>
          </w:tcPr>
          <w:p w14:paraId="10547D2F"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15</w:t>
            </w:r>
          </w:p>
        </w:tc>
        <w:tc>
          <w:tcPr>
            <w:tcW w:w="1503" w:type="dxa"/>
            <w:tcBorders>
              <w:top w:val="single" w:sz="4" w:space="0" w:color="auto"/>
              <w:bottom w:val="single" w:sz="4" w:space="0" w:color="auto"/>
            </w:tcBorders>
          </w:tcPr>
          <w:p w14:paraId="14533D0F"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18</w:t>
            </w:r>
          </w:p>
        </w:tc>
        <w:tc>
          <w:tcPr>
            <w:tcW w:w="1503" w:type="dxa"/>
            <w:tcBorders>
              <w:top w:val="single" w:sz="4" w:space="0" w:color="auto"/>
              <w:bottom w:val="single" w:sz="4" w:space="0" w:color="auto"/>
            </w:tcBorders>
          </w:tcPr>
          <w:p w14:paraId="585A18C7"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19</w:t>
            </w:r>
          </w:p>
        </w:tc>
        <w:tc>
          <w:tcPr>
            <w:tcW w:w="1503" w:type="dxa"/>
            <w:tcBorders>
              <w:top w:val="single" w:sz="4" w:space="0" w:color="auto"/>
              <w:bottom w:val="single" w:sz="4" w:space="0" w:color="auto"/>
            </w:tcBorders>
          </w:tcPr>
          <w:p w14:paraId="13756A34"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20</w:t>
            </w:r>
          </w:p>
        </w:tc>
      </w:tr>
      <w:tr w:rsidR="00A94AD8" w:rsidRPr="00385FCF" w14:paraId="5A92236F"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nil"/>
              <w:bottom w:val="single" w:sz="4" w:space="0" w:color="auto"/>
            </w:tcBorders>
          </w:tcPr>
          <w:p w14:paraId="0B92C6B7" w14:textId="77777777" w:rsidR="00A94AD8" w:rsidRPr="00385FCF" w:rsidRDefault="00A94AD8"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погоджуюся</w:t>
            </w:r>
          </w:p>
        </w:tc>
        <w:tc>
          <w:tcPr>
            <w:tcW w:w="1502" w:type="dxa"/>
            <w:tcBorders>
              <w:top w:val="nil"/>
              <w:bottom w:val="single" w:sz="4" w:space="0" w:color="auto"/>
            </w:tcBorders>
          </w:tcPr>
          <w:p w14:paraId="18DE20B1" w14:textId="2E537968"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nil"/>
              <w:bottom w:val="single" w:sz="4" w:space="0" w:color="auto"/>
            </w:tcBorders>
          </w:tcPr>
          <w:p w14:paraId="1C98E159" w14:textId="11AB9B73"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3009CBE7" w14:textId="77777777"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w:t>
            </w:r>
          </w:p>
        </w:tc>
        <w:tc>
          <w:tcPr>
            <w:tcW w:w="1503" w:type="dxa"/>
            <w:tcBorders>
              <w:top w:val="single" w:sz="4" w:space="0" w:color="auto"/>
              <w:bottom w:val="single" w:sz="4" w:space="0" w:color="auto"/>
            </w:tcBorders>
          </w:tcPr>
          <w:p w14:paraId="02E03C15" w14:textId="59C91554"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6F6D98F7" w14:textId="1CE86B8D"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r>
      <w:tr w:rsidR="00A94AD8" w:rsidRPr="00385FCF" w14:paraId="5E2B76EE"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36632DD" w14:textId="77777777" w:rsidR="00A94AD8" w:rsidRPr="00385FCF" w:rsidRDefault="00A94AD8" w:rsidP="00917082">
            <w:pPr>
              <w:spacing w:line="360" w:lineRule="auto"/>
              <w:jc w:val="center"/>
              <w:rPr>
                <w:rFonts w:ascii="Times New Roman" w:hAnsi="Times New Roman" w:cs="Times New Roman"/>
                <w:b w:val="0"/>
                <w:sz w:val="28"/>
                <w:szCs w:val="28"/>
              </w:rPr>
            </w:pPr>
            <w:r w:rsidRPr="00385FCF">
              <w:rPr>
                <w:rFonts w:ascii="Times New Roman" w:hAnsi="Times New Roman" w:cs="Times New Roman"/>
                <w:b w:val="0"/>
                <w:sz w:val="28"/>
                <w:szCs w:val="28"/>
              </w:rPr>
              <w:t>Погоджуюся</w:t>
            </w:r>
          </w:p>
        </w:tc>
        <w:tc>
          <w:tcPr>
            <w:tcW w:w="1502" w:type="dxa"/>
            <w:tcBorders>
              <w:top w:val="single" w:sz="4" w:space="0" w:color="auto"/>
              <w:bottom w:val="single" w:sz="4" w:space="0" w:color="auto"/>
            </w:tcBorders>
          </w:tcPr>
          <w:p w14:paraId="72BA2472" w14:textId="72426B68"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6A151349" w14:textId="1D59CCC1"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4591CAAF" w14:textId="7E78ECBC"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w:t>
            </w:r>
          </w:p>
        </w:tc>
        <w:tc>
          <w:tcPr>
            <w:tcW w:w="1503" w:type="dxa"/>
            <w:tcBorders>
              <w:top w:val="single" w:sz="4" w:space="0" w:color="auto"/>
              <w:bottom w:val="single" w:sz="4" w:space="0" w:color="auto"/>
            </w:tcBorders>
          </w:tcPr>
          <w:p w14:paraId="05197C63" w14:textId="56119BBE"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w:t>
            </w:r>
          </w:p>
        </w:tc>
        <w:tc>
          <w:tcPr>
            <w:tcW w:w="1503" w:type="dxa"/>
            <w:tcBorders>
              <w:top w:val="single" w:sz="4" w:space="0" w:color="auto"/>
              <w:bottom w:val="single" w:sz="4" w:space="0" w:color="auto"/>
            </w:tcBorders>
          </w:tcPr>
          <w:p w14:paraId="3DC58927" w14:textId="1D9AC6B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r>
      <w:tr w:rsidR="00A94AD8" w:rsidRPr="00385FCF" w14:paraId="052AE1A7"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447E7987" w14:textId="77777777" w:rsidR="00A94AD8" w:rsidRPr="00385FCF" w:rsidRDefault="00A94AD8"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Не погоджуюся</w:t>
            </w:r>
          </w:p>
        </w:tc>
        <w:tc>
          <w:tcPr>
            <w:tcW w:w="1502" w:type="dxa"/>
            <w:tcBorders>
              <w:top w:val="single" w:sz="4" w:space="0" w:color="auto"/>
              <w:bottom w:val="single" w:sz="4" w:space="0" w:color="auto"/>
            </w:tcBorders>
          </w:tcPr>
          <w:p w14:paraId="43090D8E" w14:textId="4661DEAC"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4D59CE70" w14:textId="3163E841"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w:t>
            </w:r>
          </w:p>
        </w:tc>
        <w:tc>
          <w:tcPr>
            <w:tcW w:w="1503" w:type="dxa"/>
            <w:tcBorders>
              <w:top w:val="single" w:sz="4" w:space="0" w:color="auto"/>
              <w:bottom w:val="single" w:sz="4" w:space="0" w:color="auto"/>
            </w:tcBorders>
          </w:tcPr>
          <w:p w14:paraId="09516DF7" w14:textId="3BCA73D5"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w:t>
            </w:r>
          </w:p>
        </w:tc>
        <w:tc>
          <w:tcPr>
            <w:tcW w:w="1503" w:type="dxa"/>
            <w:tcBorders>
              <w:top w:val="single" w:sz="4" w:space="0" w:color="auto"/>
              <w:bottom w:val="single" w:sz="4" w:space="0" w:color="auto"/>
            </w:tcBorders>
          </w:tcPr>
          <w:p w14:paraId="13F456F4" w14:textId="54ACA0CD"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10</w:t>
            </w:r>
          </w:p>
        </w:tc>
        <w:tc>
          <w:tcPr>
            <w:tcW w:w="1503" w:type="dxa"/>
            <w:tcBorders>
              <w:top w:val="single" w:sz="4" w:space="0" w:color="auto"/>
              <w:bottom w:val="single" w:sz="4" w:space="0" w:color="auto"/>
            </w:tcBorders>
          </w:tcPr>
          <w:p w14:paraId="1FB8874A" w14:textId="2B993017"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11</w:t>
            </w:r>
          </w:p>
        </w:tc>
      </w:tr>
      <w:tr w:rsidR="00A94AD8" w:rsidRPr="00385FCF" w14:paraId="7E55D957" w14:textId="77777777" w:rsidTr="009170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591F66E2" w14:textId="77777777" w:rsidR="00A94AD8" w:rsidRPr="00385FCF" w:rsidRDefault="00A94AD8"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Сильно не погоджуюся</w:t>
            </w:r>
          </w:p>
        </w:tc>
        <w:tc>
          <w:tcPr>
            <w:tcW w:w="1502" w:type="dxa"/>
            <w:tcBorders>
              <w:top w:val="single" w:sz="4" w:space="0" w:color="auto"/>
              <w:bottom w:val="single" w:sz="4" w:space="0" w:color="auto"/>
            </w:tcBorders>
          </w:tcPr>
          <w:p w14:paraId="24BAD42E" w14:textId="583A3FDC"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2E6AA7A7" w14:textId="6C039301"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w:t>
            </w:r>
          </w:p>
        </w:tc>
        <w:tc>
          <w:tcPr>
            <w:tcW w:w="1503" w:type="dxa"/>
            <w:tcBorders>
              <w:top w:val="single" w:sz="4" w:space="0" w:color="auto"/>
              <w:bottom w:val="single" w:sz="4" w:space="0" w:color="auto"/>
            </w:tcBorders>
          </w:tcPr>
          <w:p w14:paraId="4CAE7B52" w14:textId="77777777"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5CBDE7D5" w14:textId="3EA17FFA"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7C73B78F" w14:textId="7B6C84F5" w:rsidR="00A94AD8" w:rsidRPr="00385FCF" w:rsidRDefault="00A94AD8" w:rsidP="009170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r>
      <w:tr w:rsidR="00A94AD8" w:rsidRPr="00385FCF" w14:paraId="76EA12BC" w14:textId="77777777" w:rsidTr="00917082">
        <w:tc>
          <w:tcPr>
            <w:cnfStyle w:val="001000000000" w:firstRow="0" w:lastRow="0" w:firstColumn="1" w:lastColumn="0" w:oddVBand="0" w:evenVBand="0" w:oddHBand="0" w:evenHBand="0" w:firstRowFirstColumn="0" w:firstRowLastColumn="0" w:lastRowFirstColumn="0" w:lastRowLastColumn="0"/>
            <w:tcW w:w="1502" w:type="dxa"/>
            <w:tcBorders>
              <w:top w:val="single" w:sz="4" w:space="0" w:color="auto"/>
              <w:bottom w:val="single" w:sz="4" w:space="0" w:color="auto"/>
            </w:tcBorders>
          </w:tcPr>
          <w:p w14:paraId="3E7FCA21" w14:textId="77777777" w:rsidR="00A94AD8" w:rsidRPr="00385FCF" w:rsidRDefault="00A94AD8" w:rsidP="00917082">
            <w:pPr>
              <w:spacing w:line="360" w:lineRule="auto"/>
              <w:jc w:val="both"/>
              <w:rPr>
                <w:rFonts w:ascii="Times New Roman" w:hAnsi="Times New Roman" w:cs="Times New Roman"/>
                <w:b w:val="0"/>
                <w:sz w:val="28"/>
                <w:szCs w:val="28"/>
              </w:rPr>
            </w:pPr>
            <w:r w:rsidRPr="00385FCF">
              <w:rPr>
                <w:rFonts w:ascii="Times New Roman" w:hAnsi="Times New Roman" w:cs="Times New Roman"/>
                <w:b w:val="0"/>
                <w:sz w:val="28"/>
                <w:szCs w:val="28"/>
              </w:rPr>
              <w:t>Інше</w:t>
            </w:r>
          </w:p>
        </w:tc>
        <w:tc>
          <w:tcPr>
            <w:tcW w:w="1502" w:type="dxa"/>
            <w:tcBorders>
              <w:top w:val="single" w:sz="4" w:space="0" w:color="auto"/>
              <w:bottom w:val="single" w:sz="4" w:space="0" w:color="auto"/>
            </w:tcBorders>
          </w:tcPr>
          <w:p w14:paraId="477A20A4" w14:textId="10D99A15"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1</w:t>
            </w:r>
          </w:p>
        </w:tc>
        <w:tc>
          <w:tcPr>
            <w:tcW w:w="1503" w:type="dxa"/>
            <w:tcBorders>
              <w:top w:val="single" w:sz="4" w:space="0" w:color="auto"/>
              <w:bottom w:val="single" w:sz="4" w:space="0" w:color="auto"/>
            </w:tcBorders>
          </w:tcPr>
          <w:p w14:paraId="33430673" w14:textId="77777777"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385FCF">
              <w:rPr>
                <w:rFonts w:ascii="Times New Roman" w:hAnsi="Times New Roman" w:cs="Times New Roman"/>
                <w:sz w:val="28"/>
                <w:szCs w:val="28"/>
              </w:rPr>
              <w:t>0</w:t>
            </w:r>
          </w:p>
        </w:tc>
        <w:tc>
          <w:tcPr>
            <w:tcW w:w="1503" w:type="dxa"/>
            <w:tcBorders>
              <w:top w:val="single" w:sz="4" w:space="0" w:color="auto"/>
              <w:bottom w:val="single" w:sz="4" w:space="0" w:color="auto"/>
            </w:tcBorders>
          </w:tcPr>
          <w:p w14:paraId="2D5B3F92" w14:textId="54F0C638"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tcPr>
          <w:p w14:paraId="20A29D0E" w14:textId="77777777"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c>
          <w:tcPr>
            <w:tcW w:w="1503" w:type="dxa"/>
            <w:tcBorders>
              <w:top w:val="single" w:sz="4" w:space="0" w:color="auto"/>
              <w:bottom w:val="single" w:sz="4" w:space="0" w:color="auto"/>
            </w:tcBorders>
            <w:shd w:val="clear" w:color="auto" w:fill="auto"/>
          </w:tcPr>
          <w:p w14:paraId="196FF3D6" w14:textId="77777777" w:rsidR="00A94AD8" w:rsidRPr="00385FCF" w:rsidRDefault="00A94AD8" w:rsidP="009170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0</w:t>
            </w:r>
          </w:p>
        </w:tc>
      </w:tr>
    </w:tbl>
    <w:p w14:paraId="509C998A" w14:textId="77777777" w:rsidR="00A94AD8" w:rsidRDefault="00A94AD8" w:rsidP="00C16EB3">
      <w:pPr>
        <w:spacing w:after="0" w:line="360" w:lineRule="auto"/>
        <w:ind w:firstLine="720"/>
        <w:jc w:val="both"/>
        <w:rPr>
          <w:rFonts w:ascii="Times New Roman" w:hAnsi="Times New Roman" w:cs="Times New Roman"/>
          <w:sz w:val="28"/>
          <w:szCs w:val="28"/>
        </w:rPr>
      </w:pPr>
    </w:p>
    <w:p w14:paraId="14436520" w14:textId="51F312FC" w:rsidR="00C63967" w:rsidRPr="00AE082A" w:rsidRDefault="00A94AD8" w:rsidP="00AE08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Згідно з результатами поданими в даній таблиці, 33,3% вважають граматику нудною витратою часу; 26,7% не мали </w:t>
      </w:r>
      <w:r w:rsidR="004B1B84">
        <w:rPr>
          <w:rFonts w:ascii="Times New Roman" w:hAnsi="Times New Roman" w:cs="Times New Roman"/>
          <w:sz w:val="28"/>
          <w:szCs w:val="28"/>
        </w:rPr>
        <w:t xml:space="preserve">мотивації до вивчення цієї частини </w:t>
      </w:r>
      <w:r>
        <w:rPr>
          <w:rFonts w:ascii="Times New Roman" w:hAnsi="Times New Roman" w:cs="Times New Roman"/>
          <w:sz w:val="28"/>
          <w:szCs w:val="28"/>
        </w:rPr>
        <w:t xml:space="preserve">англійської мови в ході пробного навчання; </w:t>
      </w:r>
      <w:r w:rsidR="00F75FAB">
        <w:rPr>
          <w:rFonts w:ascii="Times New Roman" w:hAnsi="Times New Roman" w:cs="Times New Roman"/>
          <w:sz w:val="28"/>
          <w:szCs w:val="28"/>
        </w:rPr>
        <w:t>60% вважають граматику англійської мови найскладнішим її аспектом; 26,7% втрачали інтерес до уроку, коли починався розгляд граматики; 20% вважають надані вправи для відпрацювання граматики нудними.</w:t>
      </w:r>
    </w:p>
    <w:p w14:paraId="585F765D" w14:textId="62B34D4F" w:rsidR="000B520B" w:rsidRPr="007E0582" w:rsidRDefault="00067DEC" w:rsidP="000B520B">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Таблиця 10</w:t>
      </w:r>
    </w:p>
    <w:p w14:paraId="43111D49" w14:textId="5C653064" w:rsidR="00B650EE" w:rsidRPr="000B520B" w:rsidRDefault="00F75FAB" w:rsidP="000B520B">
      <w:pPr>
        <w:spacing w:after="0" w:line="360" w:lineRule="auto"/>
        <w:jc w:val="both"/>
        <w:rPr>
          <w:rFonts w:ascii="Times New Roman" w:hAnsi="Times New Roman" w:cs="Times New Roman"/>
          <w:i/>
          <w:sz w:val="28"/>
          <w:szCs w:val="28"/>
        </w:rPr>
      </w:pPr>
      <w:r w:rsidRPr="000B520B">
        <w:rPr>
          <w:rFonts w:ascii="Times New Roman" w:hAnsi="Times New Roman" w:cs="Times New Roman"/>
          <w:i/>
          <w:sz w:val="28"/>
          <w:szCs w:val="28"/>
        </w:rPr>
        <w:t>Відсоткове співвідношення результатів мотиваційного опитування учнів 11-го класу до та післ</w:t>
      </w:r>
      <w:r w:rsidR="000B520B">
        <w:rPr>
          <w:rFonts w:ascii="Times New Roman" w:hAnsi="Times New Roman" w:cs="Times New Roman"/>
          <w:i/>
          <w:sz w:val="28"/>
          <w:szCs w:val="28"/>
        </w:rPr>
        <w:t>я проведення пробного навчання</w:t>
      </w:r>
    </w:p>
    <w:tbl>
      <w:tblPr>
        <w:tblStyle w:val="21"/>
        <w:tblW w:w="0" w:type="auto"/>
        <w:tblLook w:val="04A0" w:firstRow="1" w:lastRow="0" w:firstColumn="1" w:lastColumn="0" w:noHBand="0" w:noVBand="1"/>
      </w:tblPr>
      <w:tblGrid>
        <w:gridCol w:w="2263"/>
        <w:gridCol w:w="3747"/>
        <w:gridCol w:w="3006"/>
      </w:tblGrid>
      <w:tr w:rsidR="00F75FAB" w:rsidRPr="00AB3B19" w14:paraId="24CB635C" w14:textId="77777777" w:rsidTr="00B650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auto"/>
              <w:bottom w:val="single" w:sz="4" w:space="0" w:color="auto"/>
            </w:tcBorders>
          </w:tcPr>
          <w:p w14:paraId="76EEA538" w14:textId="3D1AE199" w:rsidR="00F75FAB" w:rsidRPr="00D83061" w:rsidRDefault="00F75FAB" w:rsidP="00F75FAB">
            <w:pPr>
              <w:spacing w:line="360" w:lineRule="auto"/>
              <w:jc w:val="center"/>
              <w:rPr>
                <w:rFonts w:ascii="Times New Roman" w:hAnsi="Times New Roman" w:cs="Times New Roman"/>
                <w:b w:val="0"/>
                <w:sz w:val="28"/>
                <w:szCs w:val="28"/>
              </w:rPr>
            </w:pPr>
            <w:r w:rsidRPr="00D83061">
              <w:rPr>
                <w:rFonts w:ascii="Times New Roman" w:hAnsi="Times New Roman" w:cs="Times New Roman"/>
                <w:b w:val="0"/>
                <w:sz w:val="28"/>
                <w:szCs w:val="28"/>
              </w:rPr>
              <w:t>Питання №</w:t>
            </w:r>
          </w:p>
        </w:tc>
        <w:tc>
          <w:tcPr>
            <w:tcW w:w="3747" w:type="dxa"/>
            <w:tcBorders>
              <w:top w:val="single" w:sz="4" w:space="0" w:color="auto"/>
              <w:bottom w:val="single" w:sz="4" w:space="0" w:color="auto"/>
            </w:tcBorders>
          </w:tcPr>
          <w:p w14:paraId="3C455B3E" w14:textId="747CBBD5" w:rsidR="00F75FAB" w:rsidRPr="00D83061" w:rsidRDefault="00F75FAB" w:rsidP="00F75FA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D83061">
              <w:rPr>
                <w:rFonts w:ascii="Times New Roman" w:hAnsi="Times New Roman" w:cs="Times New Roman"/>
                <w:b w:val="0"/>
                <w:sz w:val="28"/>
                <w:szCs w:val="28"/>
              </w:rPr>
              <w:t>% відповідей до проведення пробного навчання</w:t>
            </w:r>
          </w:p>
        </w:tc>
        <w:tc>
          <w:tcPr>
            <w:tcW w:w="3006" w:type="dxa"/>
            <w:tcBorders>
              <w:top w:val="single" w:sz="4" w:space="0" w:color="auto"/>
              <w:bottom w:val="single" w:sz="4" w:space="0" w:color="auto"/>
            </w:tcBorders>
          </w:tcPr>
          <w:p w14:paraId="4BCA23C7" w14:textId="326EE4AE" w:rsidR="00F75FAB" w:rsidRPr="00D83061" w:rsidRDefault="00F75FAB" w:rsidP="00F75FA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D83061">
              <w:rPr>
                <w:rFonts w:ascii="Times New Roman" w:hAnsi="Times New Roman" w:cs="Times New Roman"/>
                <w:b w:val="0"/>
                <w:sz w:val="28"/>
                <w:szCs w:val="28"/>
              </w:rPr>
              <w:t>% відповідей після проведення пробного навчання</w:t>
            </w:r>
          </w:p>
        </w:tc>
      </w:tr>
      <w:tr w:rsidR="000B520B" w:rsidRPr="00D93549" w14:paraId="04FE1B1E" w14:textId="77777777" w:rsidTr="00B650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auto"/>
              <w:bottom w:val="single" w:sz="4" w:space="0" w:color="auto"/>
            </w:tcBorders>
          </w:tcPr>
          <w:p w14:paraId="1BF05262"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w:t>
            </w:r>
          </w:p>
          <w:p w14:paraId="6D953E75"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2</w:t>
            </w:r>
          </w:p>
          <w:p w14:paraId="118A0BF0"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3</w:t>
            </w:r>
          </w:p>
          <w:p w14:paraId="77F8AC5C"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4</w:t>
            </w:r>
          </w:p>
          <w:p w14:paraId="19F92BC7"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5</w:t>
            </w:r>
          </w:p>
          <w:p w14:paraId="07112991"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6</w:t>
            </w:r>
          </w:p>
          <w:p w14:paraId="387462F6"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7</w:t>
            </w:r>
          </w:p>
          <w:p w14:paraId="6405558D"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8</w:t>
            </w:r>
          </w:p>
          <w:p w14:paraId="3BAFE86D"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9</w:t>
            </w:r>
          </w:p>
          <w:p w14:paraId="66746E25"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10</w:t>
            </w:r>
          </w:p>
          <w:p w14:paraId="1BB26566"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11</w:t>
            </w:r>
          </w:p>
          <w:p w14:paraId="25E8B95F"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12</w:t>
            </w:r>
          </w:p>
          <w:p w14:paraId="6C1C37A4"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13</w:t>
            </w:r>
          </w:p>
          <w:p w14:paraId="118F8F62"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14</w:t>
            </w:r>
          </w:p>
          <w:p w14:paraId="4B7C5F5E"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15</w:t>
            </w:r>
          </w:p>
          <w:p w14:paraId="7D637EE6"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16</w:t>
            </w:r>
          </w:p>
          <w:p w14:paraId="6D083104"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17</w:t>
            </w:r>
          </w:p>
          <w:p w14:paraId="6E4D6335"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18</w:t>
            </w:r>
          </w:p>
          <w:p w14:paraId="29E3D2BB" w14:textId="77777777" w:rsidR="000B520B" w:rsidRPr="00D83061" w:rsidRDefault="000B520B" w:rsidP="000B520B">
            <w:pPr>
              <w:spacing w:line="360" w:lineRule="auto"/>
              <w:jc w:val="center"/>
              <w:rPr>
                <w:rFonts w:ascii="Times New Roman" w:hAnsi="Times New Roman" w:cs="Times New Roman"/>
                <w:bCs w:val="0"/>
                <w:sz w:val="28"/>
                <w:szCs w:val="28"/>
              </w:rPr>
            </w:pPr>
            <w:r w:rsidRPr="00D83061">
              <w:rPr>
                <w:rFonts w:ascii="Times New Roman" w:hAnsi="Times New Roman" w:cs="Times New Roman"/>
                <w:b w:val="0"/>
                <w:sz w:val="28"/>
                <w:szCs w:val="28"/>
              </w:rPr>
              <w:t>19</w:t>
            </w:r>
          </w:p>
          <w:p w14:paraId="4F471FF1" w14:textId="241807C2" w:rsidR="000B520B" w:rsidRPr="00D83061" w:rsidRDefault="000B520B" w:rsidP="000B520B">
            <w:pPr>
              <w:spacing w:line="360" w:lineRule="auto"/>
              <w:jc w:val="center"/>
              <w:rPr>
                <w:rFonts w:ascii="Times New Roman" w:hAnsi="Times New Roman" w:cs="Times New Roman"/>
                <w:b w:val="0"/>
                <w:sz w:val="28"/>
                <w:szCs w:val="28"/>
              </w:rPr>
            </w:pPr>
            <w:r w:rsidRPr="00D83061">
              <w:rPr>
                <w:rFonts w:ascii="Times New Roman" w:hAnsi="Times New Roman" w:cs="Times New Roman"/>
                <w:b w:val="0"/>
                <w:sz w:val="28"/>
                <w:szCs w:val="28"/>
              </w:rPr>
              <w:t>20</w:t>
            </w:r>
          </w:p>
        </w:tc>
        <w:tc>
          <w:tcPr>
            <w:tcW w:w="3747" w:type="dxa"/>
            <w:tcBorders>
              <w:top w:val="single" w:sz="4" w:space="0" w:color="auto"/>
              <w:bottom w:val="single" w:sz="4" w:space="0" w:color="auto"/>
            </w:tcBorders>
          </w:tcPr>
          <w:p w14:paraId="48EE5D5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33,3</w:t>
            </w:r>
          </w:p>
          <w:p w14:paraId="7B7EBCF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48248069"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73,4</w:t>
            </w:r>
          </w:p>
          <w:p w14:paraId="3B5F21F9"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26,7</w:t>
            </w:r>
          </w:p>
          <w:p w14:paraId="4BA72187"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65BE0A3D"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73,4</w:t>
            </w:r>
          </w:p>
          <w:p w14:paraId="469BA9F7"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80</w:t>
            </w:r>
          </w:p>
          <w:p w14:paraId="5CD4407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83,3</w:t>
            </w:r>
          </w:p>
          <w:p w14:paraId="55BA3055"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73,3</w:t>
            </w:r>
          </w:p>
          <w:p w14:paraId="62DD069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66,6</w:t>
            </w:r>
          </w:p>
          <w:p w14:paraId="5451D2C6"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53,3</w:t>
            </w:r>
          </w:p>
          <w:p w14:paraId="620FD78F"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14CD7CCB"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86,6</w:t>
            </w:r>
          </w:p>
          <w:p w14:paraId="2A39242E"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80</w:t>
            </w:r>
          </w:p>
          <w:p w14:paraId="6D2DC78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73,3</w:t>
            </w:r>
          </w:p>
          <w:p w14:paraId="104CAFE9"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40</w:t>
            </w:r>
          </w:p>
          <w:p w14:paraId="690528BA"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53,3</w:t>
            </w:r>
          </w:p>
          <w:p w14:paraId="05F8526C"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73,4</w:t>
            </w:r>
          </w:p>
          <w:p w14:paraId="227EAD76"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66,6</w:t>
            </w:r>
          </w:p>
          <w:p w14:paraId="76A1416E" w14:textId="70D1527E" w:rsidR="000B520B" w:rsidRPr="00D83061"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szCs w:val="28"/>
              </w:rPr>
            </w:pPr>
            <w:r>
              <w:rPr>
                <w:rFonts w:ascii="Times New Roman" w:hAnsi="Times New Roman" w:cs="Times New Roman"/>
                <w:sz w:val="28"/>
                <w:szCs w:val="28"/>
              </w:rPr>
              <w:t>53,3</w:t>
            </w:r>
          </w:p>
        </w:tc>
        <w:tc>
          <w:tcPr>
            <w:tcW w:w="3006" w:type="dxa"/>
            <w:tcBorders>
              <w:top w:val="single" w:sz="4" w:space="0" w:color="auto"/>
              <w:bottom w:val="single" w:sz="4" w:space="0" w:color="auto"/>
            </w:tcBorders>
          </w:tcPr>
          <w:p w14:paraId="2956A8AE"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80</w:t>
            </w:r>
          </w:p>
          <w:p w14:paraId="7C91ED4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0547D2D9"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73,4</w:t>
            </w:r>
          </w:p>
          <w:p w14:paraId="2F70889A"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46,7</w:t>
            </w:r>
          </w:p>
          <w:p w14:paraId="0B355783"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46,7</w:t>
            </w:r>
          </w:p>
          <w:p w14:paraId="186AEEB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46,7</w:t>
            </w:r>
          </w:p>
          <w:p w14:paraId="5954D02D"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73,4</w:t>
            </w:r>
          </w:p>
          <w:p w14:paraId="25C3253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73,3</w:t>
            </w:r>
          </w:p>
          <w:p w14:paraId="4A76904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60</w:t>
            </w:r>
          </w:p>
          <w:p w14:paraId="4189FEEF"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6605FC6D"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80</w:t>
            </w:r>
          </w:p>
          <w:p w14:paraId="0EB1C72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33,3</w:t>
            </w:r>
          </w:p>
          <w:p w14:paraId="5530F52F"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26,7</w:t>
            </w:r>
          </w:p>
          <w:p w14:paraId="523AEEC1"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93,4</w:t>
            </w:r>
          </w:p>
          <w:p w14:paraId="39E6446B"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26,7</w:t>
            </w:r>
          </w:p>
          <w:p w14:paraId="51DBA2B3"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66,7</w:t>
            </w:r>
          </w:p>
          <w:p w14:paraId="71FD811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80</w:t>
            </w:r>
          </w:p>
          <w:p w14:paraId="254E6E48"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60</w:t>
            </w:r>
          </w:p>
          <w:p w14:paraId="4CE97DAC" w14:textId="77777777" w:rsidR="000B520B"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26,7</w:t>
            </w:r>
          </w:p>
          <w:p w14:paraId="235813D8" w14:textId="34870E32" w:rsidR="000B520B" w:rsidRPr="00D83061" w:rsidRDefault="000B520B" w:rsidP="000B52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szCs w:val="28"/>
              </w:rPr>
            </w:pPr>
            <w:r>
              <w:rPr>
                <w:rFonts w:ascii="Times New Roman" w:hAnsi="Times New Roman" w:cs="Times New Roman"/>
                <w:sz w:val="28"/>
                <w:szCs w:val="28"/>
              </w:rPr>
              <w:t>20</w:t>
            </w:r>
          </w:p>
        </w:tc>
      </w:tr>
    </w:tbl>
    <w:p w14:paraId="3C1DDD92" w14:textId="420654C5" w:rsidR="00F75FAB" w:rsidRDefault="00F75FAB" w:rsidP="00F75FAB">
      <w:pPr>
        <w:spacing w:after="0" w:line="360" w:lineRule="auto"/>
        <w:ind w:firstLine="720"/>
        <w:jc w:val="both"/>
        <w:rPr>
          <w:rFonts w:ascii="Times New Roman" w:hAnsi="Times New Roman" w:cs="Times New Roman"/>
          <w:sz w:val="28"/>
          <w:szCs w:val="28"/>
        </w:rPr>
      </w:pPr>
    </w:p>
    <w:p w14:paraId="6195DB01" w14:textId="114E0597" w:rsidR="00D83061" w:rsidRDefault="00D83061" w:rsidP="00F75FA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висновки з поданої вище таблиці показують, що внутр</w:t>
      </w:r>
      <w:r w:rsidR="00B5481A">
        <w:rPr>
          <w:rFonts w:ascii="Times New Roman" w:hAnsi="Times New Roman" w:cs="Times New Roman"/>
          <w:sz w:val="28"/>
          <w:szCs w:val="28"/>
        </w:rPr>
        <w:t>ішня мотивація учнів покращилась</w:t>
      </w:r>
      <w:r>
        <w:rPr>
          <w:rFonts w:ascii="Times New Roman" w:hAnsi="Times New Roman" w:cs="Times New Roman"/>
          <w:sz w:val="28"/>
          <w:szCs w:val="28"/>
        </w:rPr>
        <w:t>, оскільки кількість дітей, які очікують на заняття з англійської мови збільшилась на 46,7%; почуття вмотивованості до вивчення всіх аспектів даного предмету збільшилось на 20%; на 10% менше респондентів вважають, що не засмутилися б, якби англійської не було в переліку обов’язкових предметів. В той самий час, відношення до оцінювання та важливості англійської мови в комунікації не змінилось. Говорячи про зовнішню мотивацію, то вона зменшилась, оскільки кількість учнів, які хвилюються</w:t>
      </w:r>
      <w:r w:rsidR="00B5481A">
        <w:rPr>
          <w:rFonts w:ascii="Times New Roman" w:hAnsi="Times New Roman" w:cs="Times New Roman"/>
          <w:sz w:val="28"/>
          <w:szCs w:val="28"/>
        </w:rPr>
        <w:t xml:space="preserve"> за оцінки з предмету понизилась</w:t>
      </w:r>
      <w:r>
        <w:rPr>
          <w:rFonts w:ascii="Times New Roman" w:hAnsi="Times New Roman" w:cs="Times New Roman"/>
          <w:sz w:val="28"/>
          <w:szCs w:val="28"/>
        </w:rPr>
        <w:t xml:space="preserve"> на 10%; страх отримати негативний фідбек або інформацію про помилку зменшився на 26,7%; кількість респондентів, що бачать оцінювання як найважлив</w:t>
      </w:r>
      <w:r w:rsidR="00B5481A">
        <w:rPr>
          <w:rFonts w:ascii="Times New Roman" w:hAnsi="Times New Roman" w:cs="Times New Roman"/>
          <w:sz w:val="28"/>
          <w:szCs w:val="28"/>
        </w:rPr>
        <w:t>іший фактор досягнень послабився</w:t>
      </w:r>
      <w:r>
        <w:rPr>
          <w:rFonts w:ascii="Times New Roman" w:hAnsi="Times New Roman" w:cs="Times New Roman"/>
          <w:sz w:val="28"/>
          <w:szCs w:val="28"/>
        </w:rPr>
        <w:t xml:space="preserve"> на 13,3%; показник учнів</w:t>
      </w:r>
      <w:r w:rsidR="004E62B5">
        <w:rPr>
          <w:rFonts w:ascii="Times New Roman" w:hAnsi="Times New Roman" w:cs="Times New Roman"/>
          <w:sz w:val="28"/>
          <w:szCs w:val="28"/>
        </w:rPr>
        <w:t>,</w:t>
      </w:r>
      <w:r>
        <w:rPr>
          <w:rFonts w:ascii="Times New Roman" w:hAnsi="Times New Roman" w:cs="Times New Roman"/>
          <w:sz w:val="28"/>
          <w:szCs w:val="28"/>
        </w:rPr>
        <w:t xml:space="preserve"> які перевіряли отримані роботи задля того, щоб не отр</w:t>
      </w:r>
      <w:r w:rsidR="0031101E">
        <w:rPr>
          <w:rFonts w:ascii="Times New Roman" w:hAnsi="Times New Roman" w:cs="Times New Roman"/>
          <w:sz w:val="28"/>
          <w:szCs w:val="28"/>
        </w:rPr>
        <w:t>имати погану оцінку надалі</w:t>
      </w:r>
      <w:r>
        <w:rPr>
          <w:rFonts w:ascii="Times New Roman" w:hAnsi="Times New Roman" w:cs="Times New Roman"/>
          <w:sz w:val="28"/>
          <w:szCs w:val="28"/>
        </w:rPr>
        <w:t xml:space="preserve"> залишилась така сама. Отже, як можна помітити з інформації поданої вище, з’явився певний баланс між внутрішньою та зовнішньою мотивацією учнів до вивчення англійської мови.</w:t>
      </w:r>
      <w:r w:rsidR="00F27BA6">
        <w:rPr>
          <w:rFonts w:ascii="Times New Roman" w:hAnsi="Times New Roman" w:cs="Times New Roman"/>
          <w:sz w:val="28"/>
          <w:szCs w:val="28"/>
        </w:rPr>
        <w:t xml:space="preserve"> Розглядаючи частину цікавості стилю викладання вчителя та завдань</w:t>
      </w:r>
      <w:r w:rsidR="004E62B5">
        <w:rPr>
          <w:rFonts w:ascii="Times New Roman" w:hAnsi="Times New Roman" w:cs="Times New Roman"/>
          <w:sz w:val="28"/>
          <w:szCs w:val="28"/>
        </w:rPr>
        <w:t>,</w:t>
      </w:r>
      <w:r w:rsidR="00F27BA6">
        <w:rPr>
          <w:rFonts w:ascii="Times New Roman" w:hAnsi="Times New Roman" w:cs="Times New Roman"/>
          <w:sz w:val="28"/>
          <w:szCs w:val="28"/>
        </w:rPr>
        <w:t xml:space="preserve"> які пропонуються учням для відпрацювання граматики, варто зазначити, що показники також зросли. Таким чином, кількість учнів, які вважають, що </w:t>
      </w:r>
      <w:r w:rsidR="00B31A9E">
        <w:rPr>
          <w:rFonts w:ascii="Times New Roman" w:hAnsi="Times New Roman" w:cs="Times New Roman"/>
          <w:sz w:val="28"/>
          <w:szCs w:val="28"/>
        </w:rPr>
        <w:t>стиль вчителя став цікавішим</w:t>
      </w:r>
      <w:r w:rsidR="00F27BA6">
        <w:rPr>
          <w:rFonts w:ascii="Times New Roman" w:hAnsi="Times New Roman" w:cs="Times New Roman"/>
          <w:sz w:val="28"/>
          <w:szCs w:val="28"/>
        </w:rPr>
        <w:t xml:space="preserve"> та динамічним зросла на 33,3%; на 58,9% став меншим показник учнів, які втрачали увагу на уроці; рівень зацікавленості до запропонованих завдань зріс на 13,4% до всіх та на 33,3% до граматичних вправ; кількість респондентів, які почувалися більш енергійно на уроці збільшилась на 26,7%. Останньою частиною даного аспекту дослідження є почуття учнів до граматики. Отже, число респондентів, які вважають граматику нудною знизилось на 33,4%; на 46,6% зменшилась кількість учнів, які не мали мотивації до відпрацювання даної частини мови; відчуття складності г</w:t>
      </w:r>
      <w:r w:rsidR="00B5481A">
        <w:rPr>
          <w:rFonts w:ascii="Times New Roman" w:hAnsi="Times New Roman" w:cs="Times New Roman"/>
          <w:sz w:val="28"/>
          <w:szCs w:val="28"/>
        </w:rPr>
        <w:t>раматичного матеріалу понизилось</w:t>
      </w:r>
      <w:r w:rsidR="00F27BA6">
        <w:rPr>
          <w:rFonts w:ascii="Times New Roman" w:hAnsi="Times New Roman" w:cs="Times New Roman"/>
          <w:sz w:val="28"/>
          <w:szCs w:val="28"/>
        </w:rPr>
        <w:t xml:space="preserve"> на 13,4%; </w:t>
      </w:r>
      <w:r w:rsidR="00B650EE">
        <w:rPr>
          <w:rFonts w:ascii="Times New Roman" w:hAnsi="Times New Roman" w:cs="Times New Roman"/>
          <w:sz w:val="28"/>
          <w:szCs w:val="28"/>
        </w:rPr>
        <w:t>учнів, які втрачали інтерес до уроку коли почин</w:t>
      </w:r>
      <w:r w:rsidR="00B5481A">
        <w:rPr>
          <w:rFonts w:ascii="Times New Roman" w:hAnsi="Times New Roman" w:cs="Times New Roman"/>
          <w:sz w:val="28"/>
          <w:szCs w:val="28"/>
        </w:rPr>
        <w:t>ався розлад граматики стало менше</w:t>
      </w:r>
      <w:r w:rsidR="00B650EE">
        <w:rPr>
          <w:rFonts w:ascii="Times New Roman" w:hAnsi="Times New Roman" w:cs="Times New Roman"/>
          <w:sz w:val="28"/>
          <w:szCs w:val="28"/>
        </w:rPr>
        <w:t xml:space="preserve"> на 39,9%, а кількість респондентів, які вважають граматичні завдання нудними </w:t>
      </w:r>
      <w:r w:rsidR="00B5481A">
        <w:rPr>
          <w:rFonts w:ascii="Times New Roman" w:hAnsi="Times New Roman" w:cs="Times New Roman"/>
          <w:sz w:val="28"/>
          <w:szCs w:val="28"/>
        </w:rPr>
        <w:t>скоротилось</w:t>
      </w:r>
      <w:r w:rsidR="00B650EE">
        <w:rPr>
          <w:rFonts w:ascii="Times New Roman" w:hAnsi="Times New Roman" w:cs="Times New Roman"/>
          <w:sz w:val="28"/>
          <w:szCs w:val="28"/>
        </w:rPr>
        <w:t xml:space="preserve"> на 33% менше. Таким чином, можна зробити висновок, що використання цифрових застосунків мало позитивний вплив на мотивацію учнів до вивчення граматики і англійської мови в цілому. Звісно, дані результати можуть мати похибку, яка виникає через такі причини, як особистісне ставлення учнів до вчителя, новизна застосованих вправ та методів, а також небажання засмутити реципієнта. Проте, в загальному, показники змінилися в позитивний бік.</w:t>
      </w:r>
    </w:p>
    <w:p w14:paraId="4080B18E" w14:textId="1587C3AE" w:rsidR="00B650EE" w:rsidRDefault="00B650EE" w:rsidP="00C6287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однією частиною даного дослідження було визначення найоптимальніших застосунків для вивчення граматики англійської мови. Критеріями для цього опитувальника стали: зручність застосування, доступність, цікавий і</w:t>
      </w:r>
      <w:r w:rsidR="00C6287B">
        <w:rPr>
          <w:rFonts w:ascii="Times New Roman" w:hAnsi="Times New Roman" w:cs="Times New Roman"/>
          <w:sz w:val="28"/>
          <w:szCs w:val="28"/>
        </w:rPr>
        <w:t>нтерфейс та фідбек від вчителя.</w:t>
      </w:r>
    </w:p>
    <w:p w14:paraId="1A0BD0BD" w14:textId="49A9D3BA" w:rsidR="00C6287B" w:rsidRPr="00E62DC1" w:rsidRDefault="00E62DC1"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За зручністю використання: </w:t>
      </w:r>
      <w:r w:rsidR="00C6287B" w:rsidRPr="00E62DC1">
        <w:rPr>
          <w:rFonts w:ascii="Times New Roman" w:hAnsi="Times New Roman" w:cs="Times New Roman"/>
          <w:sz w:val="28"/>
          <w:szCs w:val="28"/>
        </w:rPr>
        <w:t>Wordwall – 6</w:t>
      </w:r>
      <w:r w:rsidR="00631981" w:rsidRPr="00E62DC1">
        <w:rPr>
          <w:rFonts w:ascii="Times New Roman" w:hAnsi="Times New Roman" w:cs="Times New Roman"/>
          <w:sz w:val="28"/>
          <w:szCs w:val="28"/>
        </w:rPr>
        <w:t>;</w:t>
      </w:r>
      <w:r>
        <w:rPr>
          <w:rFonts w:ascii="Times New Roman" w:hAnsi="Times New Roman" w:cs="Times New Roman"/>
          <w:sz w:val="28"/>
          <w:szCs w:val="28"/>
        </w:rPr>
        <w:t xml:space="preserve"> </w:t>
      </w:r>
      <w:r w:rsidR="00C6287B" w:rsidRPr="00E62DC1">
        <w:rPr>
          <w:rFonts w:ascii="Times New Roman" w:hAnsi="Times New Roman" w:cs="Times New Roman"/>
          <w:sz w:val="28"/>
          <w:szCs w:val="28"/>
        </w:rPr>
        <w:t>Genially – 4</w:t>
      </w:r>
      <w:r w:rsidR="00631981" w:rsidRPr="00E62DC1">
        <w:rPr>
          <w:rFonts w:ascii="Times New Roman" w:hAnsi="Times New Roman" w:cs="Times New Roman"/>
          <w:sz w:val="28"/>
          <w:szCs w:val="28"/>
        </w:rPr>
        <w:t>;</w:t>
      </w:r>
      <w:r>
        <w:rPr>
          <w:rFonts w:ascii="Times New Roman" w:hAnsi="Times New Roman" w:cs="Times New Roman"/>
          <w:sz w:val="28"/>
          <w:szCs w:val="28"/>
        </w:rPr>
        <w:t xml:space="preserve"> </w:t>
      </w:r>
      <w:r w:rsidR="00C6287B" w:rsidRPr="00E62DC1">
        <w:rPr>
          <w:rFonts w:ascii="Times New Roman" w:hAnsi="Times New Roman" w:cs="Times New Roman"/>
          <w:sz w:val="28"/>
          <w:szCs w:val="28"/>
        </w:rPr>
        <w:t>Quizizz – 3</w:t>
      </w:r>
      <w:r w:rsidR="00631981" w:rsidRPr="00E62DC1">
        <w:rPr>
          <w:rFonts w:ascii="Times New Roman" w:hAnsi="Times New Roman" w:cs="Times New Roman"/>
          <w:sz w:val="28"/>
          <w:szCs w:val="28"/>
        </w:rPr>
        <w:t>;</w:t>
      </w:r>
      <w:r>
        <w:rPr>
          <w:rFonts w:ascii="Times New Roman" w:hAnsi="Times New Roman" w:cs="Times New Roman"/>
          <w:sz w:val="28"/>
          <w:szCs w:val="28"/>
        </w:rPr>
        <w:t xml:space="preserve"> </w:t>
      </w:r>
      <w:r w:rsidR="00C6287B" w:rsidRPr="00E62DC1">
        <w:rPr>
          <w:rFonts w:ascii="Times New Roman" w:hAnsi="Times New Roman" w:cs="Times New Roman"/>
          <w:sz w:val="28"/>
          <w:szCs w:val="28"/>
        </w:rPr>
        <w:t>Mentimeter – 2</w:t>
      </w:r>
      <w:r w:rsidR="00631981" w:rsidRPr="00E62DC1">
        <w:rPr>
          <w:rFonts w:ascii="Times New Roman" w:hAnsi="Times New Roman" w:cs="Times New Roman"/>
          <w:sz w:val="28"/>
          <w:szCs w:val="28"/>
        </w:rPr>
        <w:t>.</w:t>
      </w:r>
    </w:p>
    <w:p w14:paraId="213AB22E" w14:textId="493B8C00" w:rsidR="00C6287B" w:rsidRPr="00E62DC1" w:rsidRDefault="00C6287B"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 доступністю:</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Wordwall – 7</w:t>
      </w:r>
      <w:r w:rsidR="00631981"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Mentimeter – 3</w:t>
      </w:r>
      <w:r w:rsidR="00631981"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Genially – 2</w:t>
      </w:r>
      <w:r w:rsidR="00631981"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Nearpod – 1</w:t>
      </w:r>
      <w:r w:rsidR="00631981" w:rsidRPr="00E62DC1">
        <w:rPr>
          <w:rFonts w:ascii="Times New Roman" w:hAnsi="Times New Roman" w:cs="Times New Roman"/>
          <w:sz w:val="28"/>
          <w:szCs w:val="28"/>
        </w:rPr>
        <w:t>;</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Quizizz – 1</w:t>
      </w:r>
      <w:r w:rsidR="00631981" w:rsidRPr="00E62DC1">
        <w:rPr>
          <w:rFonts w:ascii="Times New Roman" w:hAnsi="Times New Roman" w:cs="Times New Roman"/>
          <w:sz w:val="28"/>
          <w:szCs w:val="28"/>
        </w:rPr>
        <w:t>.</w:t>
      </w:r>
    </w:p>
    <w:p w14:paraId="489ED2B1" w14:textId="3D7682F1" w:rsidR="00631981" w:rsidRPr="00E62DC1" w:rsidRDefault="00631981"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 цікавим інтерфейсом:</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Genially – 9;</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Kahoot! – 2;</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Nearpod – 1;</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 xml:space="preserve">Miro – 1; </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Quizizz – 1;</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Wordwall – 1.</w:t>
      </w:r>
    </w:p>
    <w:p w14:paraId="4C629EDE" w14:textId="04F38CB2" w:rsidR="00631981" w:rsidRPr="00E62DC1" w:rsidRDefault="00631981"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 фідбеком від вчителя:</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Wordwall – 6;</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Quizizz – 6;</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Genially – 2;</w:t>
      </w:r>
      <w:r w:rsidR="00E62DC1">
        <w:rPr>
          <w:rFonts w:ascii="Times New Roman" w:hAnsi="Times New Roman" w:cs="Times New Roman"/>
          <w:sz w:val="28"/>
          <w:szCs w:val="28"/>
        </w:rPr>
        <w:t xml:space="preserve"> </w:t>
      </w:r>
      <w:r w:rsidRPr="00E62DC1">
        <w:rPr>
          <w:rFonts w:ascii="Times New Roman" w:hAnsi="Times New Roman" w:cs="Times New Roman"/>
          <w:sz w:val="28"/>
          <w:szCs w:val="28"/>
        </w:rPr>
        <w:t>Nearpod – 1.</w:t>
      </w:r>
    </w:p>
    <w:p w14:paraId="0B73EEED" w14:textId="5A5BF8E2" w:rsidR="00631981" w:rsidRDefault="00631981" w:rsidP="0063198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лідерами опитування за зручністю використання застосунків є Wordwall, за доступністю Wordwall, за цікавим інтерфейсом G</w:t>
      </w:r>
      <w:r w:rsidR="00781A5F">
        <w:rPr>
          <w:rFonts w:ascii="Times New Roman" w:hAnsi="Times New Roman" w:cs="Times New Roman"/>
          <w:sz w:val="28"/>
          <w:szCs w:val="28"/>
        </w:rPr>
        <w:t>enially та за фідбеком від вчителя –</w:t>
      </w:r>
      <w:r w:rsidR="00781A5F" w:rsidRPr="00781A5F">
        <w:rPr>
          <w:rFonts w:ascii="Times New Roman" w:hAnsi="Times New Roman" w:cs="Times New Roman"/>
          <w:sz w:val="28"/>
          <w:szCs w:val="28"/>
        </w:rPr>
        <w:t xml:space="preserve"> </w:t>
      </w:r>
      <w:r w:rsidR="00781A5F">
        <w:rPr>
          <w:rFonts w:ascii="Times New Roman" w:hAnsi="Times New Roman" w:cs="Times New Roman"/>
          <w:sz w:val="28"/>
          <w:szCs w:val="28"/>
        </w:rPr>
        <w:t>Wordwall</w:t>
      </w:r>
      <w:r w:rsidR="00781A5F" w:rsidRPr="00781A5F">
        <w:rPr>
          <w:rFonts w:ascii="Times New Roman" w:hAnsi="Times New Roman" w:cs="Times New Roman"/>
          <w:sz w:val="28"/>
          <w:szCs w:val="28"/>
        </w:rPr>
        <w:t xml:space="preserve"> </w:t>
      </w:r>
      <w:r w:rsidR="00781A5F">
        <w:rPr>
          <w:rFonts w:ascii="Times New Roman" w:hAnsi="Times New Roman" w:cs="Times New Roman"/>
          <w:sz w:val="28"/>
          <w:szCs w:val="28"/>
        </w:rPr>
        <w:t>та Quizizz. Отже, можна зробити висновки, що дані три застосунки є найоптимальнішими до використання для учнів старших класів з метою вивчення граматики.</w:t>
      </w:r>
    </w:p>
    <w:p w14:paraId="3E49252A" w14:textId="6EDF8354" w:rsidR="00B5481A" w:rsidRPr="009A5ECA" w:rsidRDefault="00B5481A" w:rsidP="0063198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Висновки з даного розділу полягають в тому, що </w:t>
      </w:r>
      <w:r w:rsidR="009A5ECA">
        <w:rPr>
          <w:rFonts w:ascii="Times New Roman" w:hAnsi="Times New Roman" w:cs="Times New Roman"/>
          <w:sz w:val="28"/>
          <w:szCs w:val="28"/>
        </w:rPr>
        <w:t>початковий зріз знань, спостереження та опитування показали низький рівень мотивації до вивчення граматики англійської мови, та середні знання з останньої. В ході дослідження було імплементовано цифрові застосунки в процес презентації та практики граматики. Після проведення пробного навчання, було проведено повторні тестування та опитування. Результати цих методів дослідження показали, що рівень зовнішньої та внутрішньої мотивації учнів збалансувалися, рецензенти стали більш зацікавленими в завданнях та граматиці. Також, було виявлено три фаворити цифрових платформ – Wordwall, Genially</w:t>
      </w:r>
      <w:r w:rsidR="009A5ECA" w:rsidRPr="009A5ECA">
        <w:rPr>
          <w:rFonts w:ascii="Times New Roman" w:hAnsi="Times New Roman" w:cs="Times New Roman"/>
          <w:sz w:val="28"/>
          <w:szCs w:val="28"/>
        </w:rPr>
        <w:t xml:space="preserve"> </w:t>
      </w:r>
      <w:r w:rsidR="009A5ECA">
        <w:rPr>
          <w:rFonts w:ascii="Times New Roman" w:hAnsi="Times New Roman" w:cs="Times New Roman"/>
          <w:sz w:val="28"/>
          <w:szCs w:val="28"/>
        </w:rPr>
        <w:t>та Quizizz.</w:t>
      </w:r>
    </w:p>
    <w:p w14:paraId="52590993" w14:textId="77777777" w:rsidR="00A44BCA" w:rsidRDefault="00A44BCA" w:rsidP="00631981">
      <w:pPr>
        <w:spacing w:after="0" w:line="360" w:lineRule="auto"/>
        <w:ind w:firstLine="720"/>
        <w:jc w:val="both"/>
        <w:rPr>
          <w:rFonts w:ascii="Times New Roman" w:hAnsi="Times New Roman" w:cs="Times New Roman"/>
          <w:sz w:val="28"/>
          <w:szCs w:val="28"/>
        </w:rPr>
      </w:pPr>
    </w:p>
    <w:p w14:paraId="3CD12CE9" w14:textId="07C4324C" w:rsidR="00A44BCA" w:rsidRPr="007E0582" w:rsidRDefault="00A44BCA" w:rsidP="007E0582">
      <w:pPr>
        <w:pStyle w:val="2"/>
        <w:spacing w:before="0" w:line="360" w:lineRule="auto"/>
        <w:jc w:val="both"/>
        <w:rPr>
          <w:rFonts w:ascii="Times New Roman" w:hAnsi="Times New Roman" w:cs="Times New Roman"/>
          <w:b/>
          <w:color w:val="auto"/>
          <w:sz w:val="28"/>
        </w:rPr>
      </w:pPr>
      <w:bookmarkStart w:id="19" w:name="_Toc150586345"/>
      <w:r w:rsidRPr="007E0582">
        <w:rPr>
          <w:rFonts w:ascii="Times New Roman" w:hAnsi="Times New Roman" w:cs="Times New Roman"/>
          <w:b/>
          <w:color w:val="auto"/>
          <w:sz w:val="28"/>
        </w:rPr>
        <w:t>3.</w:t>
      </w:r>
      <w:r w:rsidR="004E62B5">
        <w:rPr>
          <w:rFonts w:ascii="Times New Roman" w:hAnsi="Times New Roman" w:cs="Times New Roman"/>
          <w:b/>
          <w:color w:val="auto"/>
          <w:sz w:val="28"/>
        </w:rPr>
        <w:t>4</w:t>
      </w:r>
      <w:r w:rsidRPr="007E0582">
        <w:rPr>
          <w:rFonts w:ascii="Times New Roman" w:hAnsi="Times New Roman" w:cs="Times New Roman"/>
          <w:b/>
          <w:color w:val="auto"/>
          <w:sz w:val="28"/>
        </w:rPr>
        <w:t>. Методичні рекомендації щодо підвищення мотивації учнів старшої школи до вивчення граматики англійської мови засобами цифрових застосунків</w:t>
      </w:r>
      <w:bookmarkEnd w:id="19"/>
    </w:p>
    <w:p w14:paraId="7EC54CDB" w14:textId="77777777" w:rsidR="00A44BCA" w:rsidRDefault="00A44BCA" w:rsidP="00A44BCA">
      <w:pPr>
        <w:spacing w:after="0" w:line="360" w:lineRule="auto"/>
        <w:jc w:val="both"/>
        <w:rPr>
          <w:rFonts w:ascii="Times New Roman" w:hAnsi="Times New Roman" w:cs="Times New Roman"/>
          <w:b/>
          <w:sz w:val="28"/>
          <w:szCs w:val="28"/>
        </w:rPr>
      </w:pPr>
    </w:p>
    <w:p w14:paraId="57F57DCD" w14:textId="1B5B5607" w:rsidR="001E0162" w:rsidRDefault="001E0162" w:rsidP="00A44B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зв’язку з результатами проведеного дослідження, можна надати наступні методичні рекомендації до подальшого використання цифрових застосунків у процесі формування граматичної компетентності учнів старшої школи, з елементом підтримки високого рівня мотивації:</w:t>
      </w:r>
    </w:p>
    <w:p w14:paraId="1A001B05" w14:textId="18DAD1C2" w:rsidR="001E0162" w:rsidRDefault="001E016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 ході відбору цифрових застосунків, які будуть імплементовані в навчальний процес, варто звертати увагу на ті критерії, які є необхідними для зручного використання технологій. Таким чином, застосування цифрових технологій принесе елемент зацікавленості та новизни в хід заняття. Варто уникати платформ, використання яких вимагає довгого часу практики, оскільки основною метою уроку англійської мови є досягнення поставленої мовної мети.</w:t>
      </w:r>
    </w:p>
    <w:p w14:paraId="1DADB1D5" w14:textId="264F87D3" w:rsidR="001E0162" w:rsidRDefault="001E016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 час імплементації цифрових технологій у навчальний процес, варто звертати увагу на легкість розуміння учнями того чи іншого застосунку. Варто пояснювати як використовувати додаток, надавати інструкції чи додаткову допомогу, оскільки учні які не зрозуміли систему використання технології будуть почуватися демотивованими до виконання завдання, що призведе до негативних результатів роботи як вчителя, так і учнів.</w:t>
      </w:r>
    </w:p>
    <w:p w14:paraId="4A1BC489" w14:textId="0BFC1C24" w:rsidR="001E0162" w:rsidRDefault="001E016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Використовуючи цифрові платформи для покращення рівня граматичної компетенції, потрібно одразу визначитися з методом викладу та практики граматики, який буд</w:t>
      </w:r>
      <w:r w:rsidR="00F44082">
        <w:rPr>
          <w:rFonts w:ascii="Times New Roman" w:hAnsi="Times New Roman" w:cs="Times New Roman"/>
          <w:sz w:val="28"/>
          <w:szCs w:val="28"/>
        </w:rPr>
        <w:t>е</w:t>
      </w:r>
      <w:r>
        <w:rPr>
          <w:rFonts w:ascii="Times New Roman" w:hAnsi="Times New Roman" w:cs="Times New Roman"/>
          <w:sz w:val="28"/>
          <w:szCs w:val="28"/>
        </w:rPr>
        <w:t xml:space="preserve"> використовуватися. Потім варто розділити наявні цифрові платформи на ті, які доцільно використовувати на тому чи іншому навчальному етапі. Таким чином, плануючи наперед увесь процес імплементації, який стосується і типу вправ, можна буде досягти максимальних результатів як у рівні вивчення граматики, так і у вмотивованості учнів.</w:t>
      </w:r>
    </w:p>
    <w:p w14:paraId="49CA1A5B" w14:textId="7A57C562" w:rsidR="001E0162" w:rsidRDefault="003914E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Відбір застосунків має проводитися з врахуванням типу навчання, який є в установі. Таким чином, платформи які вимагают</w:t>
      </w:r>
      <w:r w:rsidR="00B31A9E">
        <w:rPr>
          <w:rFonts w:ascii="Times New Roman" w:hAnsi="Times New Roman" w:cs="Times New Roman"/>
          <w:sz w:val="28"/>
          <w:szCs w:val="28"/>
        </w:rPr>
        <w:t>ь стійкого інтернет з’єднання</w:t>
      </w:r>
      <w:r>
        <w:rPr>
          <w:rFonts w:ascii="Times New Roman" w:hAnsi="Times New Roman" w:cs="Times New Roman"/>
          <w:sz w:val="28"/>
          <w:szCs w:val="28"/>
        </w:rPr>
        <w:t xml:space="preserve"> доцільніше використовувати в ході дистанційного навчання, оскільки не всі навчальні заклади можуть надати дану умову. Також, варто пам’ятати, що існують форс-мажори, а тому покладання надії тільки на цифрові застосунки може призвести до неочікуваних ситуацій, коли у вчителя немає фізичної підтримки навчальних матеріалів у разі зникнення інтернету або електроенергії.</w:t>
      </w:r>
    </w:p>
    <w:p w14:paraId="7B846E7C" w14:textId="36099E03" w:rsidR="003914E2" w:rsidRDefault="003914E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 варто використовувати занадто багато застосунків, оскільки це може призвести до нудьгування учнів, оскільки даний елемент, маючи на меті створення розважальної частини уроку, може стати рутинним.</w:t>
      </w:r>
    </w:p>
    <w:p w14:paraId="06C105D6" w14:textId="44A0D87D" w:rsidR="003914E2" w:rsidRPr="001E0162" w:rsidRDefault="003914E2" w:rsidP="001E0162">
      <w:pPr>
        <w:pStyle w:val="a3"/>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Починаючи імплементовувати в навчальну діяльність цифрові застосунки, варто розробити правила поведінки разом з учнями. Легкий доступ до телефону може призвести до порушення дисципліни, що негативно вплине на результативність заняття. Тому варто виділити ту частину уроку коли використання телефонів є доцільним та дозволеним.</w:t>
      </w:r>
    </w:p>
    <w:p w14:paraId="1FB2F689" w14:textId="225307EC" w:rsidR="00905663" w:rsidRPr="00E62DC1" w:rsidRDefault="003914E2" w:rsidP="00E62DC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Говорячи про п</w:t>
      </w:r>
      <w:r w:rsidR="00905663">
        <w:rPr>
          <w:rFonts w:ascii="Times New Roman" w:hAnsi="Times New Roman" w:cs="Times New Roman"/>
          <w:sz w:val="28"/>
          <w:szCs w:val="28"/>
        </w:rPr>
        <w:t>одальші дослідження даної теми</w:t>
      </w:r>
      <w:r>
        <w:rPr>
          <w:rFonts w:ascii="Times New Roman" w:hAnsi="Times New Roman" w:cs="Times New Roman"/>
          <w:sz w:val="28"/>
          <w:szCs w:val="28"/>
        </w:rPr>
        <w:t>, то вони</w:t>
      </w:r>
      <w:r w:rsidR="00905663">
        <w:rPr>
          <w:rFonts w:ascii="Times New Roman" w:hAnsi="Times New Roman" w:cs="Times New Roman"/>
          <w:sz w:val="28"/>
          <w:szCs w:val="28"/>
        </w:rPr>
        <w:t xml:space="preserve"> можуть включати в себе такі аспекти</w:t>
      </w:r>
      <w:r w:rsidR="0062047D">
        <w:rPr>
          <w:rFonts w:ascii="Times New Roman" w:hAnsi="Times New Roman" w:cs="Times New Roman"/>
          <w:sz w:val="28"/>
          <w:szCs w:val="28"/>
        </w:rPr>
        <w:t>,</w:t>
      </w:r>
      <w:r w:rsidR="00905663">
        <w:rPr>
          <w:rFonts w:ascii="Times New Roman" w:hAnsi="Times New Roman" w:cs="Times New Roman"/>
          <w:sz w:val="28"/>
          <w:szCs w:val="28"/>
        </w:rPr>
        <w:t xml:space="preserve"> як:</w:t>
      </w:r>
      <w:r w:rsidR="00E62DC1">
        <w:rPr>
          <w:rFonts w:ascii="Times New Roman" w:hAnsi="Times New Roman" w:cs="Times New Roman"/>
          <w:sz w:val="28"/>
          <w:szCs w:val="28"/>
        </w:rPr>
        <w:t xml:space="preserve"> в</w:t>
      </w:r>
      <w:r w:rsidR="00905663" w:rsidRPr="00E62DC1">
        <w:rPr>
          <w:rFonts w:ascii="Times New Roman" w:hAnsi="Times New Roman" w:cs="Times New Roman"/>
          <w:sz w:val="28"/>
          <w:szCs w:val="28"/>
        </w:rPr>
        <w:t>изначення зв’язку між завданнями, які пропонуються учням старшої школи для відпрацювання граматичних навичок та їх мотивацією до виконання. Таким чином, можна буде виокремити ті типи вправ</w:t>
      </w:r>
      <w:r w:rsidR="0062047D">
        <w:rPr>
          <w:rFonts w:ascii="Times New Roman" w:hAnsi="Times New Roman" w:cs="Times New Roman"/>
          <w:sz w:val="28"/>
          <w:szCs w:val="28"/>
        </w:rPr>
        <w:t>,</w:t>
      </w:r>
      <w:r w:rsidR="00905663" w:rsidRPr="00E62DC1">
        <w:rPr>
          <w:rFonts w:ascii="Times New Roman" w:hAnsi="Times New Roman" w:cs="Times New Roman"/>
          <w:sz w:val="28"/>
          <w:szCs w:val="28"/>
        </w:rPr>
        <w:t xml:space="preserve"> які є найоптимальнішими та імплеметнувати їх в цифрові застосунки.</w:t>
      </w:r>
      <w:r w:rsidR="00E62DC1">
        <w:rPr>
          <w:rFonts w:ascii="Times New Roman" w:hAnsi="Times New Roman" w:cs="Times New Roman"/>
          <w:sz w:val="28"/>
          <w:szCs w:val="28"/>
        </w:rPr>
        <w:t xml:space="preserve"> </w:t>
      </w:r>
      <w:r w:rsidR="00905663" w:rsidRPr="00E62DC1">
        <w:rPr>
          <w:rFonts w:ascii="Times New Roman" w:hAnsi="Times New Roman" w:cs="Times New Roman"/>
          <w:sz w:val="28"/>
          <w:szCs w:val="28"/>
        </w:rPr>
        <w:t>Більш поглиблене дослідження впливу вищеподаних трьох цифрових платформ та їх вплив на рівень та якість граматичних знань учнів старшої школи.</w:t>
      </w:r>
      <w:r w:rsidR="00E62DC1">
        <w:rPr>
          <w:rFonts w:ascii="Times New Roman" w:hAnsi="Times New Roman" w:cs="Times New Roman"/>
          <w:sz w:val="28"/>
          <w:szCs w:val="28"/>
        </w:rPr>
        <w:t xml:space="preserve"> </w:t>
      </w:r>
      <w:r w:rsidR="00905663" w:rsidRPr="00E62DC1">
        <w:rPr>
          <w:rFonts w:ascii="Times New Roman" w:hAnsi="Times New Roman" w:cs="Times New Roman"/>
          <w:sz w:val="28"/>
          <w:szCs w:val="28"/>
        </w:rPr>
        <w:t>Дослідження мотивації учнів старшої школи до вивчення англійської мови в цілому, та що спричиняє негативні результати</w:t>
      </w:r>
      <w:r w:rsidR="00B31A9E">
        <w:rPr>
          <w:rFonts w:ascii="Times New Roman" w:hAnsi="Times New Roman" w:cs="Times New Roman"/>
          <w:sz w:val="28"/>
          <w:szCs w:val="28"/>
        </w:rPr>
        <w:t xml:space="preserve"> даного аспекту, шляхи розв’язання</w:t>
      </w:r>
      <w:r w:rsidR="00905663" w:rsidRPr="00E62DC1">
        <w:rPr>
          <w:rFonts w:ascii="Times New Roman" w:hAnsi="Times New Roman" w:cs="Times New Roman"/>
          <w:sz w:val="28"/>
          <w:szCs w:val="28"/>
        </w:rPr>
        <w:t xml:space="preserve"> даних проблем.</w:t>
      </w:r>
    </w:p>
    <w:p w14:paraId="2AED765C" w14:textId="672FE957" w:rsidR="00905663" w:rsidRDefault="00905663" w:rsidP="0090566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Всі ці дослідження </w:t>
      </w:r>
      <w:r w:rsidR="00B31A9E">
        <w:rPr>
          <w:rFonts w:ascii="Times New Roman" w:hAnsi="Times New Roman" w:cs="Times New Roman"/>
          <w:sz w:val="28"/>
          <w:szCs w:val="28"/>
        </w:rPr>
        <w:t>мають проводитися в довший</w:t>
      </w:r>
      <w:r>
        <w:rPr>
          <w:rFonts w:ascii="Times New Roman" w:hAnsi="Times New Roman" w:cs="Times New Roman"/>
          <w:sz w:val="28"/>
          <w:szCs w:val="28"/>
        </w:rPr>
        <w:t xml:space="preserve"> період часу та мати більшу кількість учасників для надання диференційованих результатів, аналіз яких допоможе покращити результативність вивчення англійської мови в старшій школі України.</w:t>
      </w:r>
    </w:p>
    <w:p w14:paraId="413686C7" w14:textId="2B56EF15" w:rsidR="00C252F3" w:rsidRDefault="003914E2" w:rsidP="008B231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в ході проведення пробного навчання було опрацьовано ряд граматичних тем за допомогою вище перелічених цифрових застосунків та розроблено поради та рекомендації до використання </w:t>
      </w:r>
      <w:r w:rsidR="00B31A9E">
        <w:rPr>
          <w:rFonts w:ascii="Times New Roman" w:hAnsi="Times New Roman" w:cs="Times New Roman"/>
          <w:sz w:val="28"/>
          <w:szCs w:val="28"/>
        </w:rPr>
        <w:t xml:space="preserve">результатів даного дослідження </w:t>
      </w:r>
      <w:r>
        <w:rPr>
          <w:rFonts w:ascii="Times New Roman" w:hAnsi="Times New Roman" w:cs="Times New Roman"/>
          <w:sz w:val="28"/>
          <w:szCs w:val="28"/>
        </w:rPr>
        <w:t>і його можливі подальші варіації.</w:t>
      </w:r>
      <w:r w:rsidR="00C252F3">
        <w:rPr>
          <w:rFonts w:ascii="Times New Roman" w:hAnsi="Times New Roman" w:cs="Times New Roman"/>
          <w:sz w:val="28"/>
          <w:szCs w:val="28"/>
        </w:rPr>
        <w:br w:type="page"/>
      </w:r>
      <w:r w:rsidR="009A5ECA" w:rsidRPr="0036599A">
        <w:rPr>
          <w:rStyle w:val="10"/>
          <w:rFonts w:ascii="Times New Roman" w:hAnsi="Times New Roman" w:cs="Times New Roman"/>
          <w:color w:val="auto"/>
          <w:sz w:val="28"/>
        </w:rPr>
        <w:t>ВИС</w:t>
      </w:r>
      <w:r w:rsidR="008B2314" w:rsidRPr="0036599A">
        <w:rPr>
          <w:rStyle w:val="10"/>
          <w:rFonts w:ascii="Times New Roman" w:hAnsi="Times New Roman" w:cs="Times New Roman"/>
          <w:color w:val="auto"/>
          <w:sz w:val="28"/>
        </w:rPr>
        <w:t>НОВКИ ДО РОЗДІЛУ ІІІ</w:t>
      </w:r>
    </w:p>
    <w:p w14:paraId="6AC502F6" w14:textId="109A6DF7" w:rsidR="00C252F3" w:rsidRDefault="00C252F3" w:rsidP="00C252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Цифрові застосунки все дедалі частіше застосовуються в навчальному процесі. Це зумовлене кількістю переваг, які пропонуються новітнім</w:t>
      </w:r>
      <w:r w:rsidR="00B31A9E">
        <w:rPr>
          <w:rFonts w:ascii="Times New Roman" w:hAnsi="Times New Roman" w:cs="Times New Roman"/>
          <w:sz w:val="28"/>
          <w:szCs w:val="28"/>
        </w:rPr>
        <w:t>и</w:t>
      </w:r>
      <w:r>
        <w:rPr>
          <w:rFonts w:ascii="Times New Roman" w:hAnsi="Times New Roman" w:cs="Times New Roman"/>
          <w:sz w:val="28"/>
          <w:szCs w:val="28"/>
        </w:rPr>
        <w:t xml:space="preserve"> технологіями. До даних переваг належить доступність навчання, підвищення зацікавленості учнів у запропонованій інформації, широкий спектр вправ, які пропонуються до використання вчителем, підвищення автономності учня та можливість навчатися тоді коли зручно. Звісно, існують і недол</w:t>
      </w:r>
      <w:r w:rsidR="00F44082">
        <w:rPr>
          <w:rFonts w:ascii="Times New Roman" w:hAnsi="Times New Roman" w:cs="Times New Roman"/>
          <w:sz w:val="28"/>
          <w:szCs w:val="28"/>
        </w:rPr>
        <w:t>іки</w:t>
      </w:r>
      <w:r>
        <w:rPr>
          <w:rFonts w:ascii="Times New Roman" w:hAnsi="Times New Roman" w:cs="Times New Roman"/>
          <w:sz w:val="28"/>
          <w:szCs w:val="28"/>
        </w:rPr>
        <w:t xml:space="preserve"> до яких належать дисбаланс освітніх можливостей, труднощі імплементування, неможливість вчителя контролювати навчальний процес учня у випадку з деякими платформами.</w:t>
      </w:r>
    </w:p>
    <w:p w14:paraId="017B15B7" w14:textId="4F942430" w:rsidR="00C252F3" w:rsidRDefault="00C252F3" w:rsidP="00C252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даного дослідження було визначено цифрові застосунки які відповідали наступним критеріям: доступність, зручність використання, можливість вчителю створювати власні вправи, змога надавати та отримувати фідбек. Таким чином було використано Genially, Nearpod, Miro, Quizizz, Kahoot</w:t>
      </w:r>
      <w:r w:rsidRPr="00C252F3">
        <w:rPr>
          <w:rFonts w:ascii="Times New Roman" w:hAnsi="Times New Roman" w:cs="Times New Roman"/>
          <w:sz w:val="28"/>
          <w:szCs w:val="28"/>
        </w:rPr>
        <w:t>!</w:t>
      </w:r>
      <w:r>
        <w:rPr>
          <w:rFonts w:ascii="Times New Roman" w:hAnsi="Times New Roman" w:cs="Times New Roman"/>
          <w:sz w:val="28"/>
          <w:szCs w:val="28"/>
        </w:rPr>
        <w:t>, Mentimeter, Wordwall.</w:t>
      </w:r>
    </w:p>
    <w:p w14:paraId="013D13BE" w14:textId="70FE9740" w:rsidR="00C252F3" w:rsidRDefault="00C252F3" w:rsidP="00C252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Попередні дослідження виявили дисбаланс між внутрішньою та зовнішньою мотивацією учнів, їх незацікавленість в граматиці та незадоволення запропонованими завданнями та матеріалами, які надавалися вчителем. Тестування граматики показало середній рівень навичок. Після пробного навчання було проведено повторні опитування та тестування, які допомогли виявити </w:t>
      </w:r>
      <w:r w:rsidR="00CE4587">
        <w:rPr>
          <w:rFonts w:ascii="Times New Roman" w:hAnsi="Times New Roman" w:cs="Times New Roman"/>
          <w:sz w:val="28"/>
          <w:szCs w:val="28"/>
        </w:rPr>
        <w:t>покращення балансу між внутрішньою та зовнішньою мотиваціями, підвищення рівня граматичних знань та більшу зацікавленість в навчальних матеріалах.</w:t>
      </w:r>
    </w:p>
    <w:p w14:paraId="303900E8" w14:textId="77777777" w:rsidR="00CE4587" w:rsidRDefault="00CE4587" w:rsidP="00C252F3">
      <w:pPr>
        <w:spacing w:after="0" w:line="360" w:lineRule="auto"/>
        <w:ind w:firstLine="720"/>
        <w:jc w:val="both"/>
        <w:rPr>
          <w:rFonts w:ascii="Times New Roman" w:hAnsi="Times New Roman" w:cs="Times New Roman"/>
          <w:sz w:val="28"/>
          <w:szCs w:val="28"/>
        </w:rPr>
        <w:sectPr w:rsidR="00CE4587" w:rsidSect="001A2340">
          <w:pgSz w:w="11906" w:h="16838"/>
          <w:pgMar w:top="1134" w:right="567" w:bottom="1134" w:left="1701" w:header="708" w:footer="708" w:gutter="0"/>
          <w:cols w:space="708"/>
          <w:docGrid w:linePitch="360"/>
        </w:sectPr>
      </w:pPr>
      <w:r>
        <w:rPr>
          <w:rFonts w:ascii="Times New Roman" w:hAnsi="Times New Roman" w:cs="Times New Roman"/>
          <w:sz w:val="28"/>
          <w:szCs w:val="28"/>
        </w:rPr>
        <w:t>Таким чином, можна зробити висновок, що цифрові застосунки позитивно впливають на мотивацію учнів 11-го класу до вивчення граматики англійської мови. Варто зазначити, що фаворитами респондентів були Quizizz, Genially</w:t>
      </w:r>
      <w:r w:rsidRPr="00CE4587">
        <w:rPr>
          <w:rFonts w:ascii="Times New Roman" w:hAnsi="Times New Roman" w:cs="Times New Roman"/>
          <w:sz w:val="28"/>
          <w:szCs w:val="28"/>
        </w:rPr>
        <w:t xml:space="preserve"> </w:t>
      </w:r>
      <w:r>
        <w:rPr>
          <w:rFonts w:ascii="Times New Roman" w:hAnsi="Times New Roman" w:cs="Times New Roman"/>
          <w:sz w:val="28"/>
          <w:szCs w:val="28"/>
        </w:rPr>
        <w:t>та Wordwall.</w:t>
      </w:r>
    </w:p>
    <w:p w14:paraId="3582AB9E" w14:textId="497DDEFD" w:rsidR="00CE4587" w:rsidRPr="007E0582" w:rsidRDefault="0062047D" w:rsidP="0062047D">
      <w:pPr>
        <w:pStyle w:val="1"/>
        <w:spacing w:before="0" w:line="360" w:lineRule="auto"/>
        <w:jc w:val="center"/>
        <w:rPr>
          <w:rFonts w:ascii="Times New Roman" w:hAnsi="Times New Roman" w:cs="Times New Roman"/>
          <w:color w:val="auto"/>
          <w:sz w:val="28"/>
        </w:rPr>
      </w:pPr>
      <w:bookmarkStart w:id="20" w:name="_Toc150586346"/>
      <w:r>
        <w:rPr>
          <w:rFonts w:ascii="Times New Roman" w:hAnsi="Times New Roman" w:cs="Times New Roman"/>
          <w:color w:val="auto"/>
          <w:sz w:val="28"/>
        </w:rPr>
        <w:t xml:space="preserve">ЗАГАЛЬНІ </w:t>
      </w:r>
      <w:r w:rsidR="00CE4587" w:rsidRPr="007E0582">
        <w:rPr>
          <w:rFonts w:ascii="Times New Roman" w:hAnsi="Times New Roman" w:cs="Times New Roman"/>
          <w:color w:val="auto"/>
          <w:sz w:val="28"/>
        </w:rPr>
        <w:t>ВИСНОВКИ</w:t>
      </w:r>
      <w:bookmarkEnd w:id="20"/>
    </w:p>
    <w:p w14:paraId="2305A660" w14:textId="682BD2F3" w:rsidR="003914E2" w:rsidRDefault="0036599A" w:rsidP="007E058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в ході виконання даного дослідження було проведе</w:t>
      </w:r>
      <w:r w:rsidR="00F44082">
        <w:rPr>
          <w:rFonts w:ascii="Times New Roman" w:hAnsi="Times New Roman" w:cs="Times New Roman"/>
          <w:sz w:val="28"/>
          <w:szCs w:val="28"/>
        </w:rPr>
        <w:t xml:space="preserve">но всі необхідні дослідження, </w:t>
      </w:r>
      <w:r>
        <w:rPr>
          <w:rFonts w:ascii="Times New Roman" w:hAnsi="Times New Roman" w:cs="Times New Roman"/>
          <w:sz w:val="28"/>
          <w:szCs w:val="28"/>
        </w:rPr>
        <w:t>отримано</w:t>
      </w:r>
      <w:r w:rsidR="00F44082">
        <w:rPr>
          <w:rFonts w:ascii="Times New Roman" w:hAnsi="Times New Roman" w:cs="Times New Roman"/>
          <w:sz w:val="28"/>
          <w:szCs w:val="28"/>
        </w:rPr>
        <w:t xml:space="preserve"> та проаналізовано його кінцеві матеріали</w:t>
      </w:r>
      <w:r>
        <w:rPr>
          <w:rFonts w:ascii="Times New Roman" w:hAnsi="Times New Roman" w:cs="Times New Roman"/>
          <w:sz w:val="28"/>
          <w:szCs w:val="28"/>
        </w:rPr>
        <w:t xml:space="preserve">. </w:t>
      </w:r>
      <w:r w:rsidR="003914E2">
        <w:rPr>
          <w:rFonts w:ascii="Times New Roman" w:hAnsi="Times New Roman" w:cs="Times New Roman"/>
          <w:sz w:val="28"/>
          <w:szCs w:val="28"/>
        </w:rPr>
        <w:t xml:space="preserve">Узагальнення результатів наукового пошуку дає змогу зробити </w:t>
      </w:r>
      <w:r w:rsidR="0014785E">
        <w:rPr>
          <w:rFonts w:ascii="Times New Roman" w:hAnsi="Times New Roman" w:cs="Times New Roman"/>
          <w:sz w:val="28"/>
          <w:szCs w:val="28"/>
        </w:rPr>
        <w:t>наступні висновки.</w:t>
      </w:r>
    </w:p>
    <w:p w14:paraId="7EF22A38" w14:textId="1B7A10F8" w:rsidR="00961A5C" w:rsidRPr="0036599A" w:rsidRDefault="003914E2"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Дослідження по</w:t>
      </w:r>
      <w:r w:rsidR="00071555" w:rsidRPr="0036599A">
        <w:rPr>
          <w:rFonts w:ascii="Times New Roman" w:hAnsi="Times New Roman" w:cs="Times New Roman"/>
          <w:sz w:val="28"/>
          <w:szCs w:val="28"/>
        </w:rPr>
        <w:t xml:space="preserve">няття мотивації та її видів, </w:t>
      </w:r>
      <w:r w:rsidRPr="0036599A">
        <w:rPr>
          <w:rFonts w:ascii="Times New Roman" w:hAnsi="Times New Roman" w:cs="Times New Roman"/>
          <w:sz w:val="28"/>
          <w:szCs w:val="28"/>
        </w:rPr>
        <w:t>показує, що м</w:t>
      </w:r>
      <w:r w:rsidR="0035492A" w:rsidRPr="0036599A">
        <w:rPr>
          <w:rFonts w:ascii="Times New Roman" w:hAnsi="Times New Roman" w:cs="Times New Roman"/>
          <w:sz w:val="28"/>
          <w:szCs w:val="28"/>
        </w:rPr>
        <w:t>отивація є одним з найважливіших аспектів вивчення мови, оскільки вона регулює та спонукає всі дії, які пов’язані з процесом навчання. Вона буває внутрішньою, зовніш</w:t>
      </w:r>
      <w:r w:rsidR="0014785E" w:rsidRPr="0036599A">
        <w:rPr>
          <w:rFonts w:ascii="Times New Roman" w:hAnsi="Times New Roman" w:cs="Times New Roman"/>
          <w:sz w:val="28"/>
          <w:szCs w:val="28"/>
        </w:rPr>
        <w:t>ньою, позитивною та негативною, існує велика кількість умов, які мають вплив на її формування та підтримку. Також, мотивація до вивчення іноземних мов залежить від суспільних, зовнішніх та внутрішніх факторів.</w:t>
      </w:r>
    </w:p>
    <w:p w14:paraId="5CB8EB0B" w14:textId="3993969F" w:rsidR="00961A5C" w:rsidRPr="0036599A" w:rsidRDefault="00961A5C"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Виявлення чинників, що впливають на мотивацію учнів старшої школи до вивчення англійської мови показало, що основними факторами є вік, соціокультурне становище учня, відношення соціуму до мови, яка вивчається, освітні матеріали та середовище в школі.</w:t>
      </w:r>
    </w:p>
    <w:p w14:paraId="0FA3B327" w14:textId="7AA3DA8D" w:rsidR="00961A5C" w:rsidRPr="0036599A" w:rsidRDefault="00961A5C"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Було обґрунтовано стратегії розвитку мотивації учнів на заняттях з англійської мови, до яких входило використання цифрових застосунків для підвищення рівня зацікавленості старшокласниками навчальними матеріалами запр</w:t>
      </w:r>
      <w:r w:rsidR="00071555" w:rsidRPr="0036599A">
        <w:rPr>
          <w:rFonts w:ascii="Times New Roman" w:hAnsi="Times New Roman" w:cs="Times New Roman"/>
          <w:sz w:val="28"/>
          <w:szCs w:val="28"/>
        </w:rPr>
        <w:t>опонованими освітньою програмою, о</w:t>
      </w:r>
      <w:r w:rsidR="0014785E" w:rsidRPr="0036599A">
        <w:rPr>
          <w:rFonts w:ascii="Times New Roman" w:hAnsi="Times New Roman" w:cs="Times New Roman"/>
          <w:sz w:val="28"/>
          <w:szCs w:val="28"/>
        </w:rPr>
        <w:t>скільки підлітки мають краще аналітичне мислення, швидко запам’ятовують інформацію, яка подається цікавим шляхом.</w:t>
      </w:r>
    </w:p>
    <w:p w14:paraId="3511C943" w14:textId="76127D0E" w:rsidR="00961A5C" w:rsidRPr="0036599A" w:rsidRDefault="00961A5C"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 xml:space="preserve">Описано сучасні підходи до формування граматичної компетентності учнів, такі як </w:t>
      </w:r>
      <w:r w:rsidRPr="0036599A">
        <w:rPr>
          <w:rFonts w:ascii="Times New Roman" w:hAnsi="Times New Roman" w:cs="Times New Roman"/>
          <w:sz w:val="28"/>
          <w:szCs w:val="28"/>
          <w:lang w:val="en-GB"/>
        </w:rPr>
        <w:t>PPP</w:t>
      </w:r>
      <w:r w:rsidRPr="0036599A">
        <w:rPr>
          <w:rFonts w:ascii="Times New Roman" w:hAnsi="Times New Roman" w:cs="Times New Roman"/>
          <w:sz w:val="28"/>
          <w:szCs w:val="28"/>
        </w:rPr>
        <w:t>, комунікативний підхід, дедуктивний та індуктивні підходи, еклектичний підхід.</w:t>
      </w:r>
    </w:p>
    <w:p w14:paraId="02B85E9E" w14:textId="5D96F3E2" w:rsidR="00961A5C" w:rsidRPr="0036599A" w:rsidRDefault="00961A5C"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 xml:space="preserve">Було вивчено можливість використання цифрових застосунків у вивченні граматики англійської мови, що показало велику кількість технологій, які можливі до імплементації в різних методах та етапах уроку, так само як і їх зручність у використанні </w:t>
      </w:r>
      <w:r w:rsidR="0031101E" w:rsidRPr="0036599A">
        <w:rPr>
          <w:rFonts w:ascii="Times New Roman" w:hAnsi="Times New Roman" w:cs="Times New Roman"/>
          <w:sz w:val="28"/>
          <w:szCs w:val="28"/>
        </w:rPr>
        <w:t xml:space="preserve">стосовно </w:t>
      </w:r>
      <w:r w:rsidRPr="0036599A">
        <w:rPr>
          <w:rFonts w:ascii="Times New Roman" w:hAnsi="Times New Roman" w:cs="Times New Roman"/>
          <w:sz w:val="28"/>
          <w:szCs w:val="28"/>
        </w:rPr>
        <w:t>тих чи інших типів вправ.</w:t>
      </w:r>
      <w:r w:rsidR="00071555" w:rsidRPr="0036599A">
        <w:rPr>
          <w:rFonts w:ascii="Times New Roman" w:hAnsi="Times New Roman" w:cs="Times New Roman"/>
          <w:sz w:val="28"/>
          <w:szCs w:val="28"/>
        </w:rPr>
        <w:t xml:space="preserve"> Відібраними технологіями були </w:t>
      </w:r>
      <w:r w:rsidR="00071555" w:rsidRPr="0036599A">
        <w:rPr>
          <w:rFonts w:ascii="Times New Roman" w:hAnsi="Times New Roman" w:cs="Times New Roman"/>
          <w:sz w:val="28"/>
          <w:szCs w:val="28"/>
          <w:lang w:val="en-GB"/>
        </w:rPr>
        <w:t>Genially</w:t>
      </w:r>
      <w:r w:rsidR="00071555"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lang w:val="en-GB"/>
        </w:rPr>
        <w:t>Nearpod</w:t>
      </w:r>
      <w:r w:rsidR="00071555"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lang w:val="en-GB"/>
        </w:rPr>
        <w:t>Miro</w:t>
      </w:r>
      <w:r w:rsidR="00071555"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lang w:val="en-GB"/>
        </w:rPr>
        <w:t>Mentimer</w:t>
      </w:r>
      <w:r w:rsidR="00071555"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lang w:val="en-GB"/>
        </w:rPr>
        <w:t>Kahoot</w:t>
      </w:r>
      <w:r w:rsidR="00071555"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lang w:val="en-GB"/>
        </w:rPr>
        <w:t>Quizizz</w:t>
      </w:r>
      <w:r w:rsidR="00071555" w:rsidRPr="0036599A">
        <w:rPr>
          <w:rFonts w:ascii="Times New Roman" w:hAnsi="Times New Roman" w:cs="Times New Roman"/>
          <w:sz w:val="28"/>
          <w:szCs w:val="28"/>
        </w:rPr>
        <w:t xml:space="preserve"> та </w:t>
      </w:r>
      <w:r w:rsidR="00071555" w:rsidRPr="0036599A">
        <w:rPr>
          <w:rFonts w:ascii="Times New Roman" w:hAnsi="Times New Roman" w:cs="Times New Roman"/>
          <w:sz w:val="28"/>
          <w:szCs w:val="28"/>
          <w:lang w:val="en-GB"/>
        </w:rPr>
        <w:t>Wordwall</w:t>
      </w:r>
      <w:r w:rsidR="00071555" w:rsidRPr="0036599A">
        <w:rPr>
          <w:rFonts w:ascii="Times New Roman" w:hAnsi="Times New Roman" w:cs="Times New Roman"/>
          <w:sz w:val="28"/>
          <w:szCs w:val="28"/>
        </w:rPr>
        <w:t>.</w:t>
      </w:r>
    </w:p>
    <w:p w14:paraId="0B59A8A1" w14:textId="7B045392" w:rsidR="0014785E" w:rsidRPr="0036599A" w:rsidRDefault="00961A5C"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Перевірено ефективність використання цифрових застосунків у вивченні граматики англійської мови</w:t>
      </w:r>
      <w:r w:rsidR="00071555" w:rsidRPr="0036599A">
        <w:rPr>
          <w:rFonts w:ascii="Times New Roman" w:hAnsi="Times New Roman" w:cs="Times New Roman"/>
          <w:sz w:val="28"/>
          <w:szCs w:val="28"/>
        </w:rPr>
        <w:t>. В ході цього етапу першим завданням було отримання початкової інформації. Як виявилося, учні 11-го класу мали середній рівень граматичних навичок. Зовнішня мотивація переважала внутрішню, була незацікавленість у завданнях та стилю викладання вчителя. Для покращення даних результатів було імплементовано вище перелічені застосунки. Отже</w:t>
      </w:r>
      <w:r w:rsidRPr="0036599A">
        <w:rPr>
          <w:rFonts w:ascii="Times New Roman" w:hAnsi="Times New Roman" w:cs="Times New Roman"/>
          <w:sz w:val="28"/>
          <w:szCs w:val="28"/>
        </w:rPr>
        <w:t xml:space="preserve">, </w:t>
      </w:r>
      <w:r w:rsidR="00071555" w:rsidRPr="0036599A">
        <w:rPr>
          <w:rFonts w:ascii="Times New Roman" w:hAnsi="Times New Roman" w:cs="Times New Roman"/>
          <w:sz w:val="28"/>
          <w:szCs w:val="28"/>
        </w:rPr>
        <w:t>кінцевими результатами були</w:t>
      </w:r>
      <w:r w:rsidRPr="0036599A">
        <w:rPr>
          <w:rFonts w:ascii="Times New Roman" w:hAnsi="Times New Roman" w:cs="Times New Roman"/>
          <w:sz w:val="28"/>
          <w:szCs w:val="28"/>
        </w:rPr>
        <w:t xml:space="preserve"> покращення рівня балів граматичного тесту учнів 11-го класу Вертіївського ліцею, а також установлення балансу між їх внутрішньою та зовнішньою мотиваціями, так само як і підвищення рівня задоволеністю граматичними матеріалами та їх практикою.</w:t>
      </w:r>
      <w:r w:rsidR="0014785E" w:rsidRPr="0036599A">
        <w:rPr>
          <w:rFonts w:ascii="Times New Roman" w:hAnsi="Times New Roman" w:cs="Times New Roman"/>
          <w:sz w:val="28"/>
          <w:szCs w:val="28"/>
        </w:rPr>
        <w:t xml:space="preserve"> Фаворитами учнів були </w:t>
      </w:r>
      <w:r w:rsidR="0014785E" w:rsidRPr="0036599A">
        <w:rPr>
          <w:rFonts w:ascii="Times New Roman" w:hAnsi="Times New Roman" w:cs="Times New Roman"/>
          <w:sz w:val="28"/>
          <w:szCs w:val="28"/>
          <w:lang w:val="en-GB"/>
        </w:rPr>
        <w:t>Genailly</w:t>
      </w:r>
      <w:r w:rsidR="0014785E" w:rsidRPr="0036599A">
        <w:rPr>
          <w:rFonts w:ascii="Times New Roman" w:hAnsi="Times New Roman" w:cs="Times New Roman"/>
          <w:sz w:val="28"/>
          <w:szCs w:val="28"/>
        </w:rPr>
        <w:t xml:space="preserve">, </w:t>
      </w:r>
      <w:r w:rsidR="0014785E" w:rsidRPr="0036599A">
        <w:rPr>
          <w:rFonts w:ascii="Times New Roman" w:hAnsi="Times New Roman" w:cs="Times New Roman"/>
          <w:sz w:val="28"/>
          <w:szCs w:val="28"/>
          <w:lang w:val="en-GB"/>
        </w:rPr>
        <w:t>Wordwall</w:t>
      </w:r>
      <w:r w:rsidR="0014785E" w:rsidRPr="0036599A">
        <w:rPr>
          <w:rFonts w:ascii="Times New Roman" w:hAnsi="Times New Roman" w:cs="Times New Roman"/>
          <w:sz w:val="28"/>
          <w:szCs w:val="28"/>
        </w:rPr>
        <w:t xml:space="preserve"> та </w:t>
      </w:r>
      <w:r w:rsidR="0014785E" w:rsidRPr="0036599A">
        <w:rPr>
          <w:rFonts w:ascii="Times New Roman" w:hAnsi="Times New Roman" w:cs="Times New Roman"/>
          <w:sz w:val="28"/>
          <w:szCs w:val="28"/>
          <w:lang w:val="en-GB"/>
        </w:rPr>
        <w:t>Quizizz</w:t>
      </w:r>
      <w:r w:rsidR="0014785E" w:rsidRPr="0036599A">
        <w:rPr>
          <w:rFonts w:ascii="Times New Roman" w:hAnsi="Times New Roman" w:cs="Times New Roman"/>
          <w:sz w:val="28"/>
          <w:szCs w:val="28"/>
        </w:rPr>
        <w:t>.</w:t>
      </w:r>
    </w:p>
    <w:p w14:paraId="295CF794" w14:textId="2D3D8AC7" w:rsidR="00961A5C" w:rsidRPr="0036599A" w:rsidRDefault="0014785E" w:rsidP="0036599A">
      <w:pPr>
        <w:pStyle w:val="a3"/>
        <w:numPr>
          <w:ilvl w:val="0"/>
          <w:numId w:val="37"/>
        </w:numPr>
        <w:spacing w:after="0" w:line="360" w:lineRule="auto"/>
        <w:jc w:val="both"/>
        <w:rPr>
          <w:rFonts w:ascii="Times New Roman" w:hAnsi="Times New Roman" w:cs="Times New Roman"/>
          <w:sz w:val="28"/>
          <w:szCs w:val="28"/>
        </w:rPr>
      </w:pPr>
      <w:r w:rsidRPr="0036599A">
        <w:rPr>
          <w:rFonts w:ascii="Times New Roman" w:hAnsi="Times New Roman" w:cs="Times New Roman"/>
          <w:sz w:val="28"/>
          <w:szCs w:val="28"/>
        </w:rPr>
        <w:t>Підготовано методичні рекомендації щодо використання цифрових застосунків у процесі формування граматичної компетентності учнів старшої школи до яких входять відбір застосунків, їх використання, типи навчання та цифрові платформи, правила підтримки дисципліни.</w:t>
      </w:r>
    </w:p>
    <w:p w14:paraId="70070E15" w14:textId="69604C76" w:rsidR="00071555" w:rsidRPr="0014785E" w:rsidRDefault="00071555" w:rsidP="0007155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з огляду вище поданої інформації, можна зробити висновок, що в ході даного дослідження було досягнуто всіх завдань, поставлених на його початку. Також, використання цифрових технологій під час пробного навчання було успішним згідно з кінцевими результатами.</w:t>
      </w:r>
    </w:p>
    <w:p w14:paraId="13B56EF9" w14:textId="77777777" w:rsidR="00B42AF0" w:rsidRDefault="00B42AF0" w:rsidP="00CE4587">
      <w:pPr>
        <w:spacing w:after="0" w:line="360" w:lineRule="auto"/>
        <w:jc w:val="both"/>
        <w:rPr>
          <w:rFonts w:ascii="Times New Roman" w:hAnsi="Times New Roman" w:cs="Times New Roman"/>
          <w:sz w:val="28"/>
          <w:szCs w:val="28"/>
        </w:rPr>
      </w:pPr>
    </w:p>
    <w:p w14:paraId="326EF0B8" w14:textId="77777777" w:rsidR="00B42AF0" w:rsidRDefault="00B42AF0" w:rsidP="00CE4587">
      <w:pPr>
        <w:spacing w:after="0" w:line="360" w:lineRule="auto"/>
        <w:jc w:val="both"/>
        <w:rPr>
          <w:rFonts w:ascii="Times New Roman" w:hAnsi="Times New Roman" w:cs="Times New Roman"/>
          <w:sz w:val="28"/>
          <w:szCs w:val="28"/>
        </w:rPr>
        <w:sectPr w:rsidR="00B42AF0" w:rsidSect="001A2340">
          <w:pgSz w:w="11906" w:h="16838"/>
          <w:pgMar w:top="1134" w:right="567" w:bottom="1134" w:left="1701" w:header="708" w:footer="708" w:gutter="0"/>
          <w:cols w:space="708"/>
          <w:docGrid w:linePitch="360"/>
        </w:sectPr>
      </w:pPr>
    </w:p>
    <w:p w14:paraId="40BA1315" w14:textId="5A65FA13" w:rsidR="00AB3B19" w:rsidRPr="007E0582" w:rsidRDefault="00AB3B19" w:rsidP="007E0582">
      <w:pPr>
        <w:pStyle w:val="1"/>
        <w:spacing w:before="0" w:line="360" w:lineRule="auto"/>
        <w:jc w:val="center"/>
        <w:rPr>
          <w:rFonts w:ascii="Times New Roman" w:hAnsi="Times New Roman" w:cs="Times New Roman"/>
          <w:color w:val="auto"/>
          <w:sz w:val="28"/>
        </w:rPr>
      </w:pPr>
      <w:bookmarkStart w:id="21" w:name="_Toc150586347"/>
      <w:r w:rsidRPr="007E0582">
        <w:rPr>
          <w:rFonts w:ascii="Times New Roman" w:hAnsi="Times New Roman" w:cs="Times New Roman"/>
          <w:color w:val="auto"/>
          <w:sz w:val="28"/>
        </w:rPr>
        <w:t xml:space="preserve">СПИСОК </w:t>
      </w:r>
      <w:bookmarkEnd w:id="21"/>
      <w:r w:rsidR="006A227A">
        <w:rPr>
          <w:rFonts w:ascii="Times New Roman" w:hAnsi="Times New Roman" w:cs="Times New Roman"/>
          <w:color w:val="auto"/>
          <w:sz w:val="28"/>
        </w:rPr>
        <w:t>ЛІТЕРАТУРИ</w:t>
      </w:r>
    </w:p>
    <w:p w14:paraId="028F450F" w14:textId="77777777"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bookmarkStart w:id="22" w:name="_Toc150586348"/>
      <w:r w:rsidRPr="00346A28">
        <w:rPr>
          <w:rFonts w:ascii="Times New Roman" w:hAnsi="Times New Roman" w:cs="Times New Roman"/>
          <w:bCs/>
          <w:sz w:val="28"/>
          <w:szCs w:val="28"/>
        </w:rPr>
        <w:t>Буренко, В. (2018). </w:t>
      </w:r>
      <w:r w:rsidRPr="00346A28">
        <w:rPr>
          <w:rFonts w:ascii="Times New Roman" w:hAnsi="Times New Roman" w:cs="Times New Roman"/>
          <w:bCs/>
          <w:i/>
          <w:iCs/>
          <w:sz w:val="28"/>
          <w:szCs w:val="28"/>
        </w:rPr>
        <w:t>Англійська мова (10-й рік навчання, рівень стандарту) : Підруч. для 10 кл. закл. загальн. середн. освіт.</w:t>
      </w:r>
      <w:r>
        <w:rPr>
          <w:rFonts w:ascii="Times New Roman" w:hAnsi="Times New Roman" w:cs="Times New Roman"/>
          <w:bCs/>
          <w:sz w:val="28"/>
          <w:szCs w:val="28"/>
        </w:rPr>
        <w:t> Ранок</w:t>
      </w:r>
    </w:p>
    <w:p w14:paraId="4D58F4B7" w14:textId="77777777"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Pr>
          <w:rFonts w:ascii="Times New Roman" w:hAnsi="Times New Roman" w:cs="Times New Roman"/>
          <w:bCs/>
          <w:sz w:val="28"/>
          <w:szCs w:val="28"/>
        </w:rPr>
        <w:t>Буренко, В. (2019</w:t>
      </w:r>
      <w:r w:rsidRPr="00346A28">
        <w:rPr>
          <w:rFonts w:ascii="Times New Roman" w:hAnsi="Times New Roman" w:cs="Times New Roman"/>
          <w:bCs/>
          <w:sz w:val="28"/>
          <w:szCs w:val="28"/>
        </w:rPr>
        <w:t>). </w:t>
      </w:r>
      <w:r w:rsidRPr="00346A28">
        <w:rPr>
          <w:rFonts w:ascii="Times New Roman" w:hAnsi="Times New Roman" w:cs="Times New Roman"/>
          <w:bCs/>
          <w:i/>
          <w:iCs/>
          <w:sz w:val="28"/>
          <w:szCs w:val="28"/>
        </w:rPr>
        <w:t>Англійська мова (10-й рік навчання, рівень стандарту) : Підруч. для 10 кл. закл. загальн. середн. освіт.</w:t>
      </w:r>
      <w:r w:rsidRPr="00346A28">
        <w:rPr>
          <w:rFonts w:ascii="Times New Roman" w:hAnsi="Times New Roman" w:cs="Times New Roman"/>
          <w:bCs/>
          <w:sz w:val="28"/>
          <w:szCs w:val="28"/>
        </w:rPr>
        <w:t> Ранок.</w:t>
      </w:r>
    </w:p>
    <w:p w14:paraId="68B0E706" w14:textId="77777777"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sidRPr="0054597A">
        <w:rPr>
          <w:rFonts w:ascii="Times New Roman" w:hAnsi="Times New Roman" w:cs="Times New Roman"/>
          <w:bCs/>
          <w:sz w:val="28"/>
          <w:szCs w:val="28"/>
        </w:rPr>
        <w:t>Карюк, О. (2018). </w:t>
      </w:r>
      <w:r w:rsidRPr="0054597A">
        <w:rPr>
          <w:rFonts w:ascii="Times New Roman" w:hAnsi="Times New Roman" w:cs="Times New Roman"/>
          <w:bCs/>
          <w:i/>
          <w:iCs/>
          <w:sz w:val="28"/>
          <w:szCs w:val="28"/>
        </w:rPr>
        <w:t>Англійська мова (10-й рік навчання) (English (the 10th year of studies)) : Підручник для 10-го класу закладів загальної середньої освіти. Рівень стандарту</w:t>
      </w:r>
      <w:r w:rsidRPr="0054597A">
        <w:rPr>
          <w:rFonts w:ascii="Times New Roman" w:hAnsi="Times New Roman" w:cs="Times New Roman"/>
          <w:bCs/>
          <w:sz w:val="28"/>
          <w:szCs w:val="28"/>
        </w:rPr>
        <w:t>. Астон.</w:t>
      </w:r>
    </w:p>
    <w:p w14:paraId="04484F67" w14:textId="5EB04F94"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sidRPr="0054597A">
        <w:rPr>
          <w:rFonts w:ascii="Times New Roman" w:hAnsi="Times New Roman" w:cs="Times New Roman"/>
          <w:bCs/>
          <w:sz w:val="28"/>
          <w:szCs w:val="28"/>
        </w:rPr>
        <w:t>Ка</w:t>
      </w:r>
      <w:r>
        <w:rPr>
          <w:rFonts w:ascii="Times New Roman" w:hAnsi="Times New Roman" w:cs="Times New Roman"/>
          <w:bCs/>
          <w:sz w:val="28"/>
          <w:szCs w:val="28"/>
        </w:rPr>
        <w:t>рюк, О. (2019</w:t>
      </w:r>
      <w:r w:rsidRPr="0054597A">
        <w:rPr>
          <w:rFonts w:ascii="Times New Roman" w:hAnsi="Times New Roman" w:cs="Times New Roman"/>
          <w:bCs/>
          <w:sz w:val="28"/>
          <w:szCs w:val="28"/>
        </w:rPr>
        <w:t>). </w:t>
      </w:r>
      <w:r>
        <w:rPr>
          <w:rFonts w:ascii="Times New Roman" w:hAnsi="Times New Roman" w:cs="Times New Roman"/>
          <w:bCs/>
          <w:i/>
          <w:iCs/>
          <w:sz w:val="28"/>
          <w:szCs w:val="28"/>
        </w:rPr>
        <w:t>Англійська мова (11</w:t>
      </w:r>
      <w:r w:rsidRPr="0054597A">
        <w:rPr>
          <w:rFonts w:ascii="Times New Roman" w:hAnsi="Times New Roman" w:cs="Times New Roman"/>
          <w:bCs/>
          <w:i/>
          <w:iCs/>
          <w:sz w:val="28"/>
          <w:szCs w:val="28"/>
        </w:rPr>
        <w:t>-й рік навчання) (English (the 10th year of studies)) : Підручник для 10-го класу закладів загальної середньої освіти. Рівень стандарту</w:t>
      </w:r>
      <w:r w:rsidRPr="0054597A">
        <w:rPr>
          <w:rFonts w:ascii="Times New Roman" w:hAnsi="Times New Roman" w:cs="Times New Roman"/>
          <w:bCs/>
          <w:sz w:val="28"/>
          <w:szCs w:val="28"/>
        </w:rPr>
        <w:t>. Астон.</w:t>
      </w:r>
    </w:p>
    <w:p w14:paraId="45F1373A" w14:textId="77777777"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sidRPr="007D4164">
        <w:rPr>
          <w:rFonts w:ascii="Times New Roman" w:hAnsi="Times New Roman" w:cs="Times New Roman"/>
          <w:bCs/>
          <w:sz w:val="28"/>
          <w:szCs w:val="28"/>
        </w:rPr>
        <w:t>Нерсисян, М., &amp; Піроженко, А. (2018). </w:t>
      </w:r>
      <w:r w:rsidRPr="007D4164">
        <w:rPr>
          <w:rFonts w:ascii="Times New Roman" w:hAnsi="Times New Roman" w:cs="Times New Roman"/>
          <w:bCs/>
          <w:i/>
          <w:iCs/>
          <w:sz w:val="28"/>
          <w:szCs w:val="28"/>
        </w:rPr>
        <w:t>Англійська мова (10-й рік навчання, рівень стандарту)» підручник для 10 класу закладів загальної середньої освіти</w:t>
      </w:r>
      <w:r w:rsidRPr="007D4164">
        <w:rPr>
          <w:rFonts w:ascii="Times New Roman" w:hAnsi="Times New Roman" w:cs="Times New Roman"/>
          <w:bCs/>
          <w:sz w:val="28"/>
          <w:szCs w:val="28"/>
        </w:rPr>
        <w:t>. Перун.</w:t>
      </w:r>
    </w:p>
    <w:p w14:paraId="3F9B12B7" w14:textId="1F776929" w:rsidR="007D4164" w:rsidRP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sidRPr="007D4164">
        <w:rPr>
          <w:rFonts w:ascii="Times New Roman" w:hAnsi="Times New Roman" w:cs="Times New Roman"/>
          <w:bCs/>
          <w:sz w:val="28"/>
          <w:szCs w:val="28"/>
        </w:rPr>
        <w:t>Нер</w:t>
      </w:r>
      <w:r>
        <w:rPr>
          <w:rFonts w:ascii="Times New Roman" w:hAnsi="Times New Roman" w:cs="Times New Roman"/>
          <w:bCs/>
          <w:sz w:val="28"/>
          <w:szCs w:val="28"/>
        </w:rPr>
        <w:t>сисян, М., &amp; Піроженко, А. (2019</w:t>
      </w:r>
      <w:r w:rsidRPr="007D4164">
        <w:rPr>
          <w:rFonts w:ascii="Times New Roman" w:hAnsi="Times New Roman" w:cs="Times New Roman"/>
          <w:bCs/>
          <w:sz w:val="28"/>
          <w:szCs w:val="28"/>
        </w:rPr>
        <w:t>). </w:t>
      </w:r>
      <w:r w:rsidRPr="007D4164">
        <w:rPr>
          <w:rFonts w:ascii="Times New Roman" w:hAnsi="Times New Roman" w:cs="Times New Roman"/>
          <w:bCs/>
          <w:i/>
          <w:iCs/>
          <w:sz w:val="28"/>
          <w:szCs w:val="28"/>
        </w:rPr>
        <w:t>Англійська мова (11-й рік навчання, рівень стандарту)» підручник для 10 класу закладів загальної середньої освіти</w:t>
      </w:r>
      <w:r w:rsidRPr="007D4164">
        <w:rPr>
          <w:rFonts w:ascii="Times New Roman" w:hAnsi="Times New Roman" w:cs="Times New Roman"/>
          <w:bCs/>
          <w:sz w:val="28"/>
          <w:szCs w:val="28"/>
        </w:rPr>
        <w:t>. Перун.</w:t>
      </w:r>
    </w:p>
    <w:p w14:paraId="3B29C3A8" w14:textId="77777777"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Pr>
          <w:rFonts w:ascii="Times New Roman" w:hAnsi="Times New Roman" w:cs="Times New Roman"/>
          <w:bCs/>
          <w:sz w:val="28"/>
          <w:szCs w:val="28"/>
        </w:rPr>
        <w:t>Синенко, Ю. І. (03.04.2023</w:t>
      </w:r>
      <w:r w:rsidRPr="00346A28">
        <w:rPr>
          <w:rFonts w:ascii="Times New Roman" w:hAnsi="Times New Roman" w:cs="Times New Roman"/>
          <w:bCs/>
          <w:sz w:val="28"/>
          <w:szCs w:val="28"/>
        </w:rPr>
        <w:t>-b). Підвищення рівня мотивації учнів старшої школи до вивчення граматики англійської мови з використанням цифрових застосунків. У О. В. Пономаренко (Ред.), </w:t>
      </w:r>
      <w:r w:rsidRPr="00346A28">
        <w:rPr>
          <w:rFonts w:ascii="Times New Roman" w:hAnsi="Times New Roman" w:cs="Times New Roman"/>
          <w:bCs/>
          <w:i/>
          <w:iCs/>
          <w:sz w:val="28"/>
          <w:szCs w:val="28"/>
        </w:rPr>
        <w:t>«Сучасні тенденції навчання іноземних мов»</w:t>
      </w:r>
      <w:r w:rsidRPr="00346A28">
        <w:rPr>
          <w:rFonts w:ascii="Times New Roman" w:hAnsi="Times New Roman" w:cs="Times New Roman"/>
          <w:bCs/>
          <w:sz w:val="28"/>
          <w:szCs w:val="28"/>
        </w:rPr>
        <w:t>.</w:t>
      </w:r>
    </w:p>
    <w:p w14:paraId="4C43E151" w14:textId="77777777" w:rsidR="007D4164" w:rsidRPr="00346A28" w:rsidRDefault="007D4164" w:rsidP="007D4164">
      <w:pPr>
        <w:numPr>
          <w:ilvl w:val="0"/>
          <w:numId w:val="34"/>
        </w:numPr>
        <w:spacing w:after="0" w:line="360" w:lineRule="auto"/>
        <w:ind w:hanging="709"/>
        <w:jc w:val="both"/>
        <w:rPr>
          <w:rFonts w:ascii="Times New Roman" w:hAnsi="Times New Roman" w:cs="Times New Roman"/>
          <w:bCs/>
          <w:sz w:val="28"/>
          <w:szCs w:val="28"/>
        </w:rPr>
      </w:pPr>
      <w:r w:rsidRPr="007D4164">
        <w:rPr>
          <w:rFonts w:ascii="Times New Roman" w:hAnsi="Times New Roman" w:cs="Times New Roman"/>
          <w:bCs/>
          <w:sz w:val="28"/>
          <w:szCs w:val="28"/>
        </w:rPr>
        <w:t>Синен</w:t>
      </w:r>
      <w:r>
        <w:rPr>
          <w:rFonts w:ascii="Times New Roman" w:hAnsi="Times New Roman" w:cs="Times New Roman"/>
          <w:bCs/>
          <w:sz w:val="28"/>
          <w:szCs w:val="28"/>
        </w:rPr>
        <w:t>ко, Ю. І. (24.11.2023</w:t>
      </w:r>
      <w:r w:rsidRPr="007D4164">
        <w:rPr>
          <w:rFonts w:ascii="Times New Roman" w:hAnsi="Times New Roman" w:cs="Times New Roman"/>
          <w:bCs/>
          <w:sz w:val="28"/>
          <w:szCs w:val="28"/>
        </w:rPr>
        <w:t>-c). The application of digital platforms for improving motivation in high schoolers to learning english grammar. У </w:t>
      </w:r>
      <w:r w:rsidRPr="007D4164">
        <w:rPr>
          <w:rFonts w:ascii="Times New Roman" w:hAnsi="Times New Roman" w:cs="Times New Roman"/>
          <w:bCs/>
          <w:i/>
          <w:iCs/>
          <w:sz w:val="28"/>
          <w:szCs w:val="28"/>
        </w:rPr>
        <w:t>Молодіжна наукова ліга</w:t>
      </w:r>
      <w:r w:rsidRPr="007D4164">
        <w:rPr>
          <w:rFonts w:ascii="Times New Roman" w:hAnsi="Times New Roman" w:cs="Times New Roman"/>
          <w:bCs/>
          <w:sz w:val="28"/>
          <w:szCs w:val="28"/>
        </w:rPr>
        <w:t>.</w:t>
      </w:r>
    </w:p>
    <w:p w14:paraId="6327BFBC" w14:textId="430A17F8" w:rsidR="007D4164" w:rsidRDefault="007D4164" w:rsidP="007D4164">
      <w:pPr>
        <w:numPr>
          <w:ilvl w:val="0"/>
          <w:numId w:val="34"/>
        </w:numPr>
        <w:spacing w:after="0" w:line="360" w:lineRule="auto"/>
        <w:ind w:hanging="709"/>
        <w:jc w:val="both"/>
        <w:rPr>
          <w:rFonts w:ascii="Times New Roman" w:hAnsi="Times New Roman" w:cs="Times New Roman"/>
          <w:bCs/>
          <w:sz w:val="28"/>
          <w:szCs w:val="28"/>
        </w:rPr>
      </w:pPr>
      <w:r>
        <w:rPr>
          <w:rFonts w:ascii="Times New Roman" w:hAnsi="Times New Roman" w:cs="Times New Roman"/>
          <w:bCs/>
          <w:sz w:val="28"/>
          <w:szCs w:val="28"/>
        </w:rPr>
        <w:t>Синенко, Ю. І. (28.03.2023</w:t>
      </w:r>
      <w:r w:rsidRPr="00BF4BEA">
        <w:rPr>
          <w:rFonts w:ascii="Times New Roman" w:hAnsi="Times New Roman" w:cs="Times New Roman"/>
          <w:bCs/>
          <w:sz w:val="28"/>
          <w:szCs w:val="28"/>
          <w:lang w:val="ru-RU"/>
        </w:rPr>
        <w:t>-</w:t>
      </w:r>
      <w:r>
        <w:rPr>
          <w:rFonts w:ascii="Times New Roman" w:hAnsi="Times New Roman" w:cs="Times New Roman"/>
          <w:bCs/>
          <w:sz w:val="28"/>
          <w:szCs w:val="28"/>
          <w:lang w:val="en-GB"/>
        </w:rPr>
        <w:t>a</w:t>
      </w:r>
      <w:r w:rsidRPr="00346A28">
        <w:rPr>
          <w:rFonts w:ascii="Times New Roman" w:hAnsi="Times New Roman" w:cs="Times New Roman"/>
          <w:bCs/>
          <w:sz w:val="28"/>
          <w:szCs w:val="28"/>
        </w:rPr>
        <w:t>). Підвищення мотивації учнів старшої школи до вивчення граматики англійської мови засобами цифрових застосунків. У </w:t>
      </w:r>
      <w:r w:rsidRPr="00346A28">
        <w:rPr>
          <w:rFonts w:ascii="Times New Roman" w:hAnsi="Times New Roman" w:cs="Times New Roman"/>
          <w:bCs/>
          <w:i/>
          <w:iCs/>
          <w:sz w:val="28"/>
          <w:szCs w:val="28"/>
        </w:rPr>
        <w:t>Сучасна освіта: Перспективи розвитку</w:t>
      </w:r>
      <w:r w:rsidRPr="00346A28">
        <w:rPr>
          <w:rFonts w:ascii="Times New Roman" w:hAnsi="Times New Roman" w:cs="Times New Roman"/>
          <w:bCs/>
          <w:sz w:val="28"/>
          <w:szCs w:val="28"/>
        </w:rPr>
        <w:t>.</w:t>
      </w:r>
    </w:p>
    <w:p w14:paraId="3FAB4C36" w14:textId="77777777" w:rsidR="006A227A" w:rsidRPr="004B4DF3"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Ai, J., Pan, Y., &amp; Zhong, W. (2021). The role of motivation in second language acquisition: A review. </w:t>
      </w:r>
      <w:r w:rsidRPr="004B4DF3">
        <w:rPr>
          <w:rFonts w:ascii="Times New Roman" w:hAnsi="Times New Roman" w:cs="Times New Roman"/>
          <w:i/>
          <w:iCs/>
          <w:sz w:val="28"/>
          <w:szCs w:val="28"/>
          <w:lang w:val="en-GB"/>
        </w:rPr>
        <w:t>Advances in Social Science, Education and Humanities Research</w:t>
      </w:r>
      <w:r w:rsidRPr="004B4DF3">
        <w:rPr>
          <w:rFonts w:ascii="Times New Roman" w:hAnsi="Times New Roman" w:cs="Times New Roman"/>
          <w:sz w:val="28"/>
          <w:szCs w:val="28"/>
          <w:lang w:val="en-GB"/>
        </w:rPr>
        <w:t>, 623–627.</w:t>
      </w:r>
    </w:p>
    <w:p w14:paraId="29978A16"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Alizadeh, M. (2016). The impact of motivation on english language learning. </w:t>
      </w:r>
      <w:r w:rsidRPr="004B4DF3">
        <w:rPr>
          <w:rFonts w:ascii="Times New Roman" w:hAnsi="Times New Roman" w:cs="Times New Roman"/>
          <w:i/>
          <w:iCs/>
          <w:color w:val="000000"/>
          <w:sz w:val="28"/>
          <w:szCs w:val="28"/>
          <w:lang w:val="en-GB"/>
        </w:rPr>
        <w:t>International Journal of Research in English Education</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1</w:t>
      </w:r>
      <w:r w:rsidRPr="004B4DF3">
        <w:rPr>
          <w:rFonts w:ascii="Times New Roman" w:hAnsi="Times New Roman" w:cs="Times New Roman"/>
          <w:color w:val="000000"/>
          <w:sz w:val="28"/>
          <w:szCs w:val="28"/>
          <w:lang w:val="en-GB"/>
        </w:rPr>
        <w:t>(1), 11–15.</w:t>
      </w:r>
    </w:p>
    <w:p w14:paraId="359938FF" w14:textId="2A7C8716"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Al-Khasawneh, F. (2022). A systematic review of the eclectic approach application in language teaching. </w:t>
      </w:r>
      <w:r w:rsidRPr="004B4DF3">
        <w:rPr>
          <w:rFonts w:ascii="Times New Roman" w:hAnsi="Times New Roman" w:cs="Times New Roman"/>
          <w:i/>
          <w:iCs/>
          <w:color w:val="000000"/>
          <w:sz w:val="28"/>
          <w:szCs w:val="28"/>
          <w:lang w:val="en-GB"/>
        </w:rPr>
        <w:t>Saudi Journal of Language Studies</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2</w:t>
      </w:r>
      <w:r w:rsidRPr="004B4DF3">
        <w:rPr>
          <w:rFonts w:ascii="Times New Roman" w:hAnsi="Times New Roman" w:cs="Times New Roman"/>
          <w:color w:val="000000"/>
          <w:sz w:val="28"/>
          <w:szCs w:val="28"/>
          <w:lang w:val="en-GB"/>
        </w:rPr>
        <w:t>(1), 17–27. </w:t>
      </w:r>
      <w:hyperlink r:id="rId9" w:tgtFrame="_blank" w:history="1">
        <w:r w:rsidRPr="004B4DF3">
          <w:rPr>
            <w:rStyle w:val="ae"/>
            <w:rFonts w:ascii="Times New Roman" w:hAnsi="Times New Roman" w:cs="Times New Roman"/>
            <w:color w:val="000000"/>
            <w:sz w:val="28"/>
            <w:szCs w:val="28"/>
            <w:lang w:val="en-GB"/>
          </w:rPr>
          <w:t>https://doi.org/10.1108/sjls-11-2021-0022</w:t>
        </w:r>
      </w:hyperlink>
      <w:r w:rsidRPr="004B4DF3">
        <w:rPr>
          <w:rFonts w:ascii="Times New Roman" w:hAnsi="Times New Roman" w:cs="Times New Roman"/>
          <w:sz w:val="28"/>
          <w:szCs w:val="28"/>
          <w:lang w:val="en-GB"/>
        </w:rPr>
        <w:t xml:space="preserve"> </w:t>
      </w:r>
    </w:p>
    <w:p w14:paraId="522C61A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Annamalai, N., Kabilan, M. K., &amp; Soundrarajan, D. (2022). Smartphone apps as a motivating tool in English language learning. </w:t>
      </w:r>
      <w:r w:rsidRPr="004B4DF3">
        <w:rPr>
          <w:rFonts w:ascii="Times New Roman" w:hAnsi="Times New Roman" w:cs="Times New Roman"/>
          <w:i/>
          <w:iCs/>
          <w:color w:val="000000"/>
          <w:sz w:val="28"/>
          <w:szCs w:val="28"/>
          <w:lang w:val="en-GB"/>
        </w:rPr>
        <w:t>Indonesian Journal of Applied Linguistics</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12</w:t>
      </w:r>
      <w:r w:rsidRPr="004B4DF3">
        <w:rPr>
          <w:rFonts w:ascii="Times New Roman" w:hAnsi="Times New Roman" w:cs="Times New Roman"/>
          <w:color w:val="000000"/>
          <w:sz w:val="28"/>
          <w:szCs w:val="28"/>
          <w:lang w:val="en-GB"/>
        </w:rPr>
        <w:t>(1), 201–211. </w:t>
      </w:r>
      <w:hyperlink r:id="rId10" w:tgtFrame="_blank" w:history="1">
        <w:r w:rsidRPr="004B4DF3">
          <w:rPr>
            <w:rStyle w:val="ae"/>
            <w:rFonts w:ascii="Times New Roman" w:hAnsi="Times New Roman" w:cs="Times New Roman"/>
            <w:color w:val="000000"/>
            <w:sz w:val="28"/>
            <w:szCs w:val="28"/>
            <w:lang w:val="en-GB"/>
          </w:rPr>
          <w:t>https://doi.org/10.17509/ijal.v12i1.46544</w:t>
        </w:r>
      </w:hyperlink>
    </w:p>
    <w:p w14:paraId="0BAB4DC4"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Benati, A. (2017). The role of input and output tasks in grammar instruction: Theoretical, empirical and pedagogical considerations. </w:t>
      </w:r>
      <w:r w:rsidRPr="004B4DF3">
        <w:rPr>
          <w:rFonts w:ascii="Times New Roman" w:hAnsi="Times New Roman" w:cs="Times New Roman"/>
          <w:i/>
          <w:iCs/>
          <w:color w:val="000000"/>
          <w:sz w:val="28"/>
          <w:szCs w:val="28"/>
          <w:lang w:val="en-GB"/>
        </w:rPr>
        <w:t>Studies in Second Language Learning and Teaching</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7</w:t>
      </w:r>
      <w:r w:rsidRPr="004B4DF3">
        <w:rPr>
          <w:rFonts w:ascii="Times New Roman" w:hAnsi="Times New Roman" w:cs="Times New Roman"/>
          <w:color w:val="000000"/>
          <w:sz w:val="28"/>
          <w:szCs w:val="28"/>
          <w:lang w:val="en-GB"/>
        </w:rPr>
        <w:t>(3), 377–396. </w:t>
      </w:r>
      <w:hyperlink r:id="rId11" w:tgtFrame="_blank" w:history="1">
        <w:r w:rsidRPr="004B4DF3">
          <w:rPr>
            <w:rStyle w:val="ae"/>
            <w:rFonts w:ascii="Times New Roman" w:hAnsi="Times New Roman" w:cs="Times New Roman"/>
            <w:color w:val="000000"/>
            <w:sz w:val="28"/>
            <w:szCs w:val="28"/>
            <w:lang w:val="en-GB"/>
          </w:rPr>
          <w:t>https://doi.org/10.14746/ssllt.2017.7.3.2</w:t>
        </w:r>
      </w:hyperlink>
    </w:p>
    <w:p w14:paraId="45D3029D"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shd w:val="clear" w:color="auto" w:fill="FFFFFF"/>
          <w:lang w:val="en-GB"/>
        </w:rPr>
        <w:t>Bridge, Jamie R., "Motivation and Technology for Quebec CEGEP ESL Classes" (2012). </w:t>
      </w:r>
      <w:r w:rsidRPr="004B4DF3">
        <w:rPr>
          <w:rStyle w:val="af3"/>
          <w:rFonts w:ascii="Times New Roman" w:hAnsi="Times New Roman" w:cs="Times New Roman"/>
          <w:color w:val="000000"/>
          <w:sz w:val="28"/>
          <w:szCs w:val="28"/>
          <w:bdr w:val="none" w:sz="0" w:space="0" w:color="auto" w:frame="1"/>
          <w:shd w:val="clear" w:color="auto" w:fill="FFFFFF"/>
          <w:lang w:val="en-GB"/>
        </w:rPr>
        <w:t>Electronic Thesis and Dissertation Repository</w:t>
      </w:r>
      <w:r w:rsidRPr="004B4DF3">
        <w:rPr>
          <w:rFonts w:ascii="Times New Roman" w:hAnsi="Times New Roman" w:cs="Times New Roman"/>
          <w:color w:val="000000"/>
          <w:sz w:val="28"/>
          <w:szCs w:val="28"/>
          <w:shd w:val="clear" w:color="auto" w:fill="FFFFFF"/>
          <w:lang w:val="en-GB"/>
        </w:rPr>
        <w:t>. 699.</w:t>
      </w:r>
      <w:r w:rsidRPr="004B4DF3">
        <w:rPr>
          <w:rFonts w:ascii="Times New Roman" w:hAnsi="Times New Roman" w:cs="Times New Roman"/>
          <w:color w:val="000000"/>
          <w:sz w:val="28"/>
          <w:szCs w:val="28"/>
          <w:lang w:val="en-GB"/>
        </w:rPr>
        <w:br/>
      </w:r>
      <w:hyperlink r:id="rId12" w:history="1">
        <w:r w:rsidRPr="00F44082">
          <w:rPr>
            <w:rStyle w:val="ae"/>
            <w:rFonts w:ascii="Times New Roman" w:hAnsi="Times New Roman" w:cs="Times New Roman"/>
            <w:color w:val="auto"/>
            <w:sz w:val="28"/>
            <w:szCs w:val="28"/>
            <w:shd w:val="clear" w:color="auto" w:fill="FFFFFF"/>
            <w:lang w:val="en-GB"/>
          </w:rPr>
          <w:t>https://ir.lib.uwo.ca/etd/699</w:t>
        </w:r>
      </w:hyperlink>
    </w:p>
    <w:p w14:paraId="4B181388" w14:textId="77777777" w:rsidR="006A227A" w:rsidRPr="004B4DF3"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Burrows, P. (2014). </w:t>
      </w:r>
      <w:r w:rsidRPr="004B4DF3">
        <w:rPr>
          <w:rFonts w:ascii="Times New Roman" w:hAnsi="Times New Roman" w:cs="Times New Roman"/>
          <w:i/>
          <w:iCs/>
          <w:sz w:val="28"/>
          <w:szCs w:val="28"/>
          <w:lang w:val="en-GB"/>
        </w:rPr>
        <w:t>A creative approach to teaching grammar</w:t>
      </w:r>
      <w:r w:rsidRPr="004B4DF3">
        <w:rPr>
          <w:rFonts w:ascii="Times New Roman" w:hAnsi="Times New Roman" w:cs="Times New Roman"/>
          <w:sz w:val="28"/>
          <w:szCs w:val="28"/>
          <w:lang w:val="en-GB"/>
        </w:rPr>
        <w:t>. Bloomsbury Publishing PLC.</w:t>
      </w:r>
    </w:p>
    <w:p w14:paraId="75B221B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bCs/>
          <w:sz w:val="28"/>
          <w:szCs w:val="28"/>
          <w:lang w:val="en-GB"/>
        </w:rPr>
        <w:t xml:space="preserve">Cocca, Michaela &amp; García, José &amp; Zamarripa, Jorge &amp; Demetriou, Yolanda &amp; Cocca, Armando. (2017). Psychometric parameters of the attitude/motivation test battery instrument in a mexican environment / Propiedades Psicométricas de la Batería de Test de Actitud/Motivación en el Contexto Mexicano. </w:t>
      </w:r>
      <w:r w:rsidRPr="004B4DF3">
        <w:rPr>
          <w:rFonts w:ascii="Times New Roman" w:hAnsi="Times New Roman" w:cs="Times New Roman"/>
          <w:bCs/>
          <w:i/>
          <w:sz w:val="28"/>
          <w:szCs w:val="28"/>
          <w:lang w:val="en-GB"/>
        </w:rPr>
        <w:t>Revista de Psicologia del Deporte.</w:t>
      </w:r>
      <w:r w:rsidRPr="004B4DF3">
        <w:rPr>
          <w:rFonts w:ascii="Times New Roman" w:hAnsi="Times New Roman" w:cs="Times New Roman"/>
          <w:bCs/>
          <w:sz w:val="28"/>
          <w:szCs w:val="28"/>
          <w:lang w:val="en-GB"/>
        </w:rPr>
        <w:t xml:space="preserve"> 26. 149-155.</w:t>
      </w:r>
    </w:p>
    <w:p w14:paraId="4DC47D77"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Cokley, K. O., Bernard, N., Cunningham, D., &amp; Motoike, J. (2001). A psychometric investigation of the academic motivation scale using a united states sample. </w:t>
      </w:r>
      <w:r w:rsidRPr="004B4DF3">
        <w:rPr>
          <w:rFonts w:ascii="Times New Roman" w:hAnsi="Times New Roman" w:cs="Times New Roman"/>
          <w:i/>
          <w:iCs/>
          <w:color w:val="000000"/>
          <w:sz w:val="28"/>
          <w:szCs w:val="28"/>
          <w:lang w:val="en-GB"/>
        </w:rPr>
        <w:t>Measurement and Evaluation in Counseling and Development</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34</w:t>
      </w:r>
      <w:r w:rsidRPr="004B4DF3">
        <w:rPr>
          <w:rFonts w:ascii="Times New Roman" w:hAnsi="Times New Roman" w:cs="Times New Roman"/>
          <w:color w:val="000000"/>
          <w:sz w:val="28"/>
          <w:szCs w:val="28"/>
          <w:lang w:val="en-GB"/>
        </w:rPr>
        <w:t>(2), 109–119. </w:t>
      </w:r>
      <w:hyperlink r:id="rId13" w:tgtFrame="_blank" w:history="1">
        <w:r w:rsidRPr="004B4DF3">
          <w:rPr>
            <w:rStyle w:val="ae"/>
            <w:rFonts w:ascii="Times New Roman" w:hAnsi="Times New Roman" w:cs="Times New Roman"/>
            <w:color w:val="000000"/>
            <w:sz w:val="28"/>
            <w:szCs w:val="28"/>
            <w:lang w:val="en-GB"/>
          </w:rPr>
          <w:t>https://doi.org/10.1080/07481756.2001.12069027</w:t>
        </w:r>
      </w:hyperlink>
    </w:p>
    <w:p w14:paraId="060E0E2F" w14:textId="77777777" w:rsidR="006A227A" w:rsidRPr="004B4DF3"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54597A">
        <w:rPr>
          <w:rFonts w:ascii="Times New Roman" w:hAnsi="Times New Roman" w:cs="Times New Roman"/>
          <w:sz w:val="28"/>
          <w:szCs w:val="28"/>
          <w:lang w:val="de-DE"/>
        </w:rPr>
        <w:t xml:space="preserve">Cortez, M. O. S., &amp; Genisan, C. E. (2021). </w:t>
      </w:r>
      <w:r w:rsidRPr="004B4DF3">
        <w:rPr>
          <w:rFonts w:ascii="Times New Roman" w:hAnsi="Times New Roman" w:cs="Times New Roman"/>
          <w:sz w:val="28"/>
          <w:szCs w:val="28"/>
          <w:lang w:val="en-GB"/>
        </w:rPr>
        <w:t>Approaches in teaching grammar to young learners: A scoping review. </w:t>
      </w:r>
      <w:r w:rsidRPr="004B4DF3">
        <w:rPr>
          <w:rFonts w:ascii="Times New Roman" w:hAnsi="Times New Roman" w:cs="Times New Roman"/>
          <w:i/>
          <w:iCs/>
          <w:sz w:val="28"/>
          <w:szCs w:val="28"/>
          <w:lang w:val="en-GB"/>
        </w:rPr>
        <w:t>British Journal of Applied Linguistics</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1</w:t>
      </w:r>
      <w:r w:rsidRPr="004B4DF3">
        <w:rPr>
          <w:rFonts w:ascii="Times New Roman" w:hAnsi="Times New Roman" w:cs="Times New Roman"/>
          <w:sz w:val="28"/>
          <w:szCs w:val="28"/>
          <w:lang w:val="en-GB"/>
        </w:rPr>
        <w:t>(1), 29–33.</w:t>
      </w:r>
    </w:p>
    <w:p w14:paraId="6442CD4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sz w:val="28"/>
          <w:szCs w:val="28"/>
          <w:lang w:val="en-GB"/>
        </w:rPr>
        <w:t xml:space="preserve">Council of Europe (2020), </w:t>
      </w:r>
      <w:r w:rsidRPr="007D4164">
        <w:rPr>
          <w:rFonts w:ascii="Times New Roman" w:hAnsi="Times New Roman" w:cs="Times New Roman"/>
          <w:i/>
          <w:sz w:val="28"/>
          <w:szCs w:val="28"/>
          <w:lang w:val="en-GB"/>
        </w:rPr>
        <w:t>Common European Framework of Reference for Languages: Learning, teaching, assessment</w:t>
      </w:r>
      <w:r w:rsidRPr="004B4DF3">
        <w:rPr>
          <w:rFonts w:ascii="Times New Roman" w:hAnsi="Times New Roman" w:cs="Times New Roman"/>
          <w:sz w:val="28"/>
          <w:szCs w:val="28"/>
          <w:lang w:val="en-GB"/>
        </w:rPr>
        <w:t xml:space="preserve"> – Companion volume, Council of Europe Publishing, Strasbourg, available at www.coe.int/lang-cefr</w:t>
      </w:r>
    </w:p>
    <w:p w14:paraId="71CA2370"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Dörnyei, Z. (2001). </w:t>
      </w:r>
      <w:r w:rsidRPr="004B4DF3">
        <w:rPr>
          <w:rFonts w:ascii="Times New Roman" w:hAnsi="Times New Roman" w:cs="Times New Roman"/>
          <w:i/>
          <w:iCs/>
          <w:color w:val="000000"/>
          <w:sz w:val="28"/>
          <w:szCs w:val="28"/>
          <w:lang w:val="en-GB"/>
        </w:rPr>
        <w:t>Motivational strategies in the language classroom</w:t>
      </w:r>
      <w:r w:rsidRPr="004B4DF3">
        <w:rPr>
          <w:rFonts w:ascii="Times New Roman" w:hAnsi="Times New Roman" w:cs="Times New Roman"/>
          <w:color w:val="000000"/>
          <w:sz w:val="28"/>
          <w:szCs w:val="28"/>
          <w:lang w:val="en-GB"/>
        </w:rPr>
        <w:t>. Cambridge University Press.</w:t>
      </w:r>
    </w:p>
    <w:p w14:paraId="72BE692F" w14:textId="77777777" w:rsidR="006A227A" w:rsidRPr="00F44082"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Dörnyei, Z., &amp; Csizér, K. (1998). Ten commandments for motivating language learners: Results of an empirical study. </w:t>
      </w:r>
      <w:r w:rsidRPr="004B4DF3">
        <w:rPr>
          <w:rFonts w:ascii="Times New Roman" w:hAnsi="Times New Roman" w:cs="Times New Roman"/>
          <w:i/>
          <w:iCs/>
          <w:sz w:val="28"/>
          <w:szCs w:val="28"/>
          <w:lang w:val="en-GB"/>
        </w:rPr>
        <w:t>Language Teaching Research</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2</w:t>
      </w:r>
      <w:r w:rsidRPr="004B4DF3">
        <w:rPr>
          <w:rFonts w:ascii="Times New Roman" w:hAnsi="Times New Roman" w:cs="Times New Roman"/>
          <w:sz w:val="28"/>
          <w:szCs w:val="28"/>
          <w:lang w:val="en-GB"/>
        </w:rPr>
        <w:t>(3), 203–229</w:t>
      </w:r>
      <w:r w:rsidRPr="00F44082">
        <w:rPr>
          <w:rFonts w:ascii="Times New Roman" w:hAnsi="Times New Roman" w:cs="Times New Roman"/>
          <w:sz w:val="28"/>
          <w:szCs w:val="28"/>
          <w:lang w:val="en-GB"/>
        </w:rPr>
        <w:t>. </w:t>
      </w:r>
      <w:hyperlink r:id="rId14" w:tgtFrame="_blank" w:history="1">
        <w:r w:rsidRPr="00F44082">
          <w:rPr>
            <w:rStyle w:val="ae"/>
            <w:rFonts w:ascii="Times New Roman" w:hAnsi="Times New Roman" w:cs="Times New Roman"/>
            <w:color w:val="auto"/>
            <w:sz w:val="28"/>
            <w:szCs w:val="28"/>
            <w:lang w:val="en-GB"/>
          </w:rPr>
          <w:t>https://doi.org/10.1191/136216898668159830</w:t>
        </w:r>
      </w:hyperlink>
    </w:p>
    <w:p w14:paraId="0DD626B0"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Dörnyei, Z., &amp; Ushioda, E. (2013). </w:t>
      </w:r>
      <w:r w:rsidRPr="004B4DF3">
        <w:rPr>
          <w:rFonts w:ascii="Times New Roman" w:hAnsi="Times New Roman" w:cs="Times New Roman"/>
          <w:i/>
          <w:iCs/>
          <w:color w:val="000000"/>
          <w:sz w:val="28"/>
          <w:szCs w:val="28"/>
          <w:lang w:val="en-GB"/>
        </w:rPr>
        <w:t>Teaching and researching: Motivation</w:t>
      </w:r>
      <w:r w:rsidRPr="004B4DF3">
        <w:rPr>
          <w:rFonts w:ascii="Times New Roman" w:hAnsi="Times New Roman" w:cs="Times New Roman"/>
          <w:color w:val="000000"/>
          <w:sz w:val="28"/>
          <w:szCs w:val="28"/>
          <w:lang w:val="en-GB"/>
        </w:rPr>
        <w:t>. Routledge. </w:t>
      </w:r>
      <w:hyperlink r:id="rId15" w:tgtFrame="_blank" w:history="1">
        <w:r w:rsidRPr="004B4DF3">
          <w:rPr>
            <w:rStyle w:val="ae"/>
            <w:rFonts w:ascii="Times New Roman" w:hAnsi="Times New Roman" w:cs="Times New Roman"/>
            <w:color w:val="000000"/>
            <w:sz w:val="28"/>
            <w:szCs w:val="28"/>
            <w:lang w:val="en-GB"/>
          </w:rPr>
          <w:t>https://doi.org/10.4324/9781315833750</w:t>
        </w:r>
      </w:hyperlink>
    </w:p>
    <w:p w14:paraId="6B96F617"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Eki̇nci̇, E. (2017).</w:t>
      </w:r>
      <w:r w:rsidRPr="004B4DF3">
        <w:rPr>
          <w:rFonts w:ascii="Times New Roman" w:hAnsi="Times New Roman" w:cs="Times New Roman"/>
          <w:sz w:val="28"/>
          <w:szCs w:val="28"/>
          <w:lang w:val="en-GB"/>
        </w:rPr>
        <w:t xml:space="preserve"> Perceptions of efl learners about using mobile applications for english language learning: a case study</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International Journal of Language Academy</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5</w:t>
      </w:r>
      <w:r w:rsidRPr="004B4DF3">
        <w:rPr>
          <w:rFonts w:ascii="Times New Roman" w:hAnsi="Times New Roman" w:cs="Times New Roman"/>
          <w:color w:val="000000"/>
          <w:sz w:val="28"/>
          <w:szCs w:val="28"/>
          <w:lang w:val="en-GB"/>
        </w:rPr>
        <w:t>(18), 175–193. </w:t>
      </w:r>
      <w:hyperlink r:id="rId16" w:tgtFrame="_blank" w:history="1">
        <w:r w:rsidRPr="004B4DF3">
          <w:rPr>
            <w:rStyle w:val="ae"/>
            <w:rFonts w:ascii="Times New Roman" w:hAnsi="Times New Roman" w:cs="Times New Roman"/>
            <w:color w:val="000000"/>
            <w:sz w:val="28"/>
            <w:szCs w:val="28"/>
            <w:lang w:val="en-GB"/>
          </w:rPr>
          <w:t>https://doi.org/10.18033/ijla.3659</w:t>
        </w:r>
      </w:hyperlink>
    </w:p>
    <w:p w14:paraId="196BCD7D" w14:textId="77777777" w:rsidR="006A227A" w:rsidRPr="004B4DF3"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Elliot, A. J., &amp; Thrash, T. M. (2001). </w:t>
      </w:r>
      <w:r w:rsidRPr="004B4DF3">
        <w:rPr>
          <w:rFonts w:ascii="Times New Roman" w:hAnsi="Times New Roman" w:cs="Times New Roman"/>
          <w:i/>
          <w:iCs/>
          <w:sz w:val="28"/>
          <w:szCs w:val="28"/>
          <w:lang w:val="en-GB"/>
        </w:rPr>
        <w:t>Educational Psychology Review</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13</w:t>
      </w:r>
      <w:r w:rsidRPr="004B4DF3">
        <w:rPr>
          <w:rFonts w:ascii="Times New Roman" w:hAnsi="Times New Roman" w:cs="Times New Roman"/>
          <w:sz w:val="28"/>
          <w:szCs w:val="28"/>
          <w:lang w:val="en-GB"/>
        </w:rPr>
        <w:t>(2), 139–156</w:t>
      </w:r>
      <w:r w:rsidRPr="00F44082">
        <w:rPr>
          <w:rFonts w:ascii="Times New Roman" w:hAnsi="Times New Roman" w:cs="Times New Roman"/>
          <w:sz w:val="28"/>
          <w:szCs w:val="28"/>
          <w:lang w:val="en-GB"/>
        </w:rPr>
        <w:t>. </w:t>
      </w:r>
      <w:hyperlink r:id="rId17" w:tgtFrame="_blank" w:history="1">
        <w:r w:rsidRPr="00F44082">
          <w:rPr>
            <w:rStyle w:val="ae"/>
            <w:rFonts w:ascii="Times New Roman" w:hAnsi="Times New Roman" w:cs="Times New Roman"/>
            <w:color w:val="auto"/>
            <w:sz w:val="28"/>
            <w:szCs w:val="28"/>
            <w:lang w:val="en-GB"/>
          </w:rPr>
          <w:t>https://doi.org/10.1023/a:1009057102306</w:t>
        </w:r>
      </w:hyperlink>
    </w:p>
    <w:p w14:paraId="7F6901DC" w14:textId="77777777" w:rsidR="006A227A" w:rsidRPr="00F44082"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Firdaus, A. (2019). Factors affecting students motivation to learn in school: A qualitative study of school management. </w:t>
      </w:r>
      <w:r w:rsidRPr="004B4DF3">
        <w:rPr>
          <w:rFonts w:ascii="Times New Roman" w:hAnsi="Times New Roman" w:cs="Times New Roman"/>
          <w:i/>
          <w:iCs/>
          <w:sz w:val="28"/>
          <w:szCs w:val="28"/>
          <w:lang w:val="en-GB"/>
        </w:rPr>
        <w:t>International Journal of Scientific &amp; Engineering Research</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10</w:t>
      </w:r>
      <w:r w:rsidRPr="004B4DF3">
        <w:rPr>
          <w:rFonts w:ascii="Times New Roman" w:hAnsi="Times New Roman" w:cs="Times New Roman"/>
          <w:sz w:val="28"/>
          <w:szCs w:val="28"/>
          <w:lang w:val="en-GB"/>
        </w:rPr>
        <w:t>(12), 206–211. </w:t>
      </w:r>
      <w:hyperlink r:id="rId18" w:tgtFrame="_blank" w:history="1">
        <w:r w:rsidRPr="00F44082">
          <w:rPr>
            <w:rStyle w:val="ae"/>
            <w:rFonts w:ascii="Times New Roman" w:hAnsi="Times New Roman" w:cs="Times New Roman"/>
            <w:color w:val="auto"/>
            <w:sz w:val="28"/>
            <w:szCs w:val="28"/>
            <w:lang w:val="en-GB"/>
          </w:rPr>
          <w:t>https://doi.org/10.14299/ijser.2019.12.01</w:t>
        </w:r>
      </w:hyperlink>
    </w:p>
    <w:p w14:paraId="7A793EB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bCs/>
          <w:sz w:val="28"/>
          <w:szCs w:val="28"/>
          <w:lang w:val="en-GB"/>
        </w:rPr>
        <w:t>Guo, H. (2015). </w:t>
      </w:r>
      <w:r w:rsidRPr="004B4DF3">
        <w:rPr>
          <w:rFonts w:ascii="Times New Roman" w:hAnsi="Times New Roman" w:cs="Times New Roman"/>
          <w:bCs/>
          <w:i/>
          <w:iCs/>
          <w:sz w:val="28"/>
          <w:szCs w:val="28"/>
          <w:lang w:val="en-GB"/>
        </w:rPr>
        <w:t>Analysing and evaluating current mobile applications for learning english speaking</w:t>
      </w:r>
      <w:r w:rsidRPr="004B4DF3">
        <w:rPr>
          <w:rFonts w:ascii="Times New Roman" w:hAnsi="Times New Roman" w:cs="Times New Roman"/>
          <w:bCs/>
          <w:sz w:val="28"/>
          <w:szCs w:val="28"/>
          <w:lang w:val="en-GB"/>
        </w:rPr>
        <w:t> [Магістерська робота]. University of London.</w:t>
      </w:r>
    </w:p>
    <w:p w14:paraId="699355C3"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Kashanizadeh, I., &amp; Shahrokhi, M. (2021). The use of mobile to boost iranian EFL learners’ grammar knowledge: The case of grammar learning application in focus. </w:t>
      </w:r>
      <w:r w:rsidRPr="004B4DF3">
        <w:rPr>
          <w:rFonts w:ascii="Times New Roman" w:hAnsi="Times New Roman" w:cs="Times New Roman"/>
          <w:i/>
          <w:iCs/>
          <w:color w:val="000000"/>
          <w:sz w:val="28"/>
          <w:szCs w:val="28"/>
          <w:lang w:val="en-GB"/>
        </w:rPr>
        <w:t>Journal of Applied Linguistics and Language Research</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8</w:t>
      </w:r>
      <w:r w:rsidRPr="004B4DF3">
        <w:rPr>
          <w:rFonts w:ascii="Times New Roman" w:hAnsi="Times New Roman" w:cs="Times New Roman"/>
          <w:color w:val="000000"/>
          <w:sz w:val="28"/>
          <w:szCs w:val="28"/>
          <w:lang w:val="en-GB"/>
        </w:rPr>
        <w:t>(1), 1–10.</w:t>
      </w:r>
    </w:p>
    <w:p w14:paraId="544E187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Kidd, W., &amp; Czerniawski, G. (2011). </w:t>
      </w:r>
      <w:r w:rsidRPr="004B4DF3">
        <w:rPr>
          <w:rFonts w:ascii="Times New Roman" w:hAnsi="Times New Roman" w:cs="Times New Roman"/>
          <w:i/>
          <w:iCs/>
          <w:color w:val="000000"/>
          <w:sz w:val="28"/>
          <w:szCs w:val="28"/>
          <w:lang w:val="en-GB"/>
        </w:rPr>
        <w:t>Teaching teenagers: A toolbox for engaging and motivating learners</w:t>
      </w:r>
      <w:r w:rsidRPr="004B4DF3">
        <w:rPr>
          <w:rFonts w:ascii="Times New Roman" w:hAnsi="Times New Roman" w:cs="Times New Roman"/>
          <w:color w:val="000000"/>
          <w:sz w:val="28"/>
          <w:szCs w:val="28"/>
          <w:lang w:val="en-GB"/>
        </w:rPr>
        <w:t>. SAGE Publications, Incorporated.</w:t>
      </w:r>
    </w:p>
    <w:p w14:paraId="530D8C62"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bCs/>
          <w:sz w:val="28"/>
          <w:szCs w:val="28"/>
          <w:lang w:val="en-GB"/>
        </w:rPr>
        <w:t>Lewis, G. (2007). </w:t>
      </w:r>
      <w:r w:rsidRPr="004B4DF3">
        <w:rPr>
          <w:rFonts w:ascii="Times New Roman" w:hAnsi="Times New Roman" w:cs="Times New Roman"/>
          <w:bCs/>
          <w:i/>
          <w:iCs/>
          <w:sz w:val="28"/>
          <w:szCs w:val="28"/>
          <w:lang w:val="en-GB"/>
        </w:rPr>
        <w:t>Teenagers (resource books for teachers)</w:t>
      </w:r>
      <w:r w:rsidRPr="004B4DF3">
        <w:rPr>
          <w:rFonts w:ascii="Times New Roman" w:hAnsi="Times New Roman" w:cs="Times New Roman"/>
          <w:bCs/>
          <w:sz w:val="28"/>
          <w:szCs w:val="28"/>
          <w:lang w:val="en-GB"/>
        </w:rPr>
        <w:t>. Oxford University Press, USA.</w:t>
      </w:r>
    </w:p>
    <w:p w14:paraId="49CF6ECE"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Mantiri, O. (2015). Principles in language learning motivation. </w:t>
      </w:r>
      <w:r w:rsidRPr="004B4DF3">
        <w:rPr>
          <w:rFonts w:ascii="Times New Roman" w:hAnsi="Times New Roman" w:cs="Times New Roman"/>
          <w:i/>
          <w:iCs/>
          <w:color w:val="000000"/>
          <w:sz w:val="28"/>
          <w:szCs w:val="28"/>
          <w:lang w:val="en-GB"/>
        </w:rPr>
        <w:t>Linguistics and Literature Studies</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3</w:t>
      </w:r>
      <w:r w:rsidRPr="004B4DF3">
        <w:rPr>
          <w:rFonts w:ascii="Times New Roman" w:hAnsi="Times New Roman" w:cs="Times New Roman"/>
          <w:color w:val="000000"/>
          <w:sz w:val="28"/>
          <w:szCs w:val="28"/>
          <w:lang w:val="en-GB"/>
        </w:rPr>
        <w:t>(2), 70–74. </w:t>
      </w:r>
      <w:hyperlink r:id="rId19" w:tgtFrame="_blank" w:history="1">
        <w:r w:rsidRPr="004B4DF3">
          <w:rPr>
            <w:rStyle w:val="ae"/>
            <w:rFonts w:ascii="Times New Roman" w:hAnsi="Times New Roman" w:cs="Times New Roman"/>
            <w:color w:val="000000"/>
            <w:sz w:val="28"/>
            <w:szCs w:val="28"/>
            <w:lang w:val="en-GB"/>
          </w:rPr>
          <w:t>https://doi.org/10.13189/lls.2015.030206</w:t>
        </w:r>
      </w:hyperlink>
    </w:p>
    <w:p w14:paraId="35DAC18F"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Mindog, E. (2016). Apps and EFL: A case study on the use of smartphone apps to learn English by four Japanese students. </w:t>
      </w:r>
      <w:r w:rsidRPr="004B4DF3">
        <w:rPr>
          <w:rFonts w:ascii="Times New Roman" w:hAnsi="Times New Roman" w:cs="Times New Roman"/>
          <w:i/>
          <w:iCs/>
          <w:color w:val="000000"/>
          <w:sz w:val="28"/>
          <w:szCs w:val="28"/>
          <w:lang w:val="en-GB"/>
        </w:rPr>
        <w:t>The JALT CALL Journal</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12</w:t>
      </w:r>
      <w:r w:rsidRPr="004B4DF3">
        <w:rPr>
          <w:rFonts w:ascii="Times New Roman" w:hAnsi="Times New Roman" w:cs="Times New Roman"/>
          <w:color w:val="000000"/>
          <w:sz w:val="28"/>
          <w:szCs w:val="28"/>
          <w:lang w:val="en-GB"/>
        </w:rPr>
        <w:t>(1), 3–22. </w:t>
      </w:r>
      <w:hyperlink r:id="rId20" w:tgtFrame="_blank" w:history="1">
        <w:r w:rsidRPr="004B4DF3">
          <w:rPr>
            <w:rStyle w:val="ae"/>
            <w:rFonts w:ascii="Times New Roman" w:hAnsi="Times New Roman" w:cs="Times New Roman"/>
            <w:color w:val="000000"/>
            <w:sz w:val="28"/>
            <w:szCs w:val="28"/>
            <w:lang w:val="en-GB"/>
          </w:rPr>
          <w:t>https://doi.org/10.29140/jaltcall.v12n1.199</w:t>
        </w:r>
      </w:hyperlink>
    </w:p>
    <w:p w14:paraId="244053EE"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bCs/>
          <w:sz w:val="28"/>
          <w:szCs w:val="28"/>
          <w:lang w:val="en-GB"/>
        </w:rPr>
        <w:t>Ng, Chiew Fen &amp; Ng, Poh Kiat. (2015). A Review of Intrinsic and Extrinsic Motivations of ESL Learners.</w:t>
      </w:r>
    </w:p>
    <w:p w14:paraId="52E0A827"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54597A">
        <w:rPr>
          <w:rFonts w:ascii="Times New Roman" w:hAnsi="Times New Roman" w:cs="Times New Roman"/>
          <w:color w:val="000000"/>
          <w:sz w:val="28"/>
          <w:szCs w:val="28"/>
          <w:lang w:val="de-DE"/>
        </w:rPr>
        <w:t>Nutt, A. E., &amp; Jensen, F. E. (2015). </w:t>
      </w:r>
      <w:r w:rsidRPr="004B4DF3">
        <w:rPr>
          <w:rFonts w:ascii="Times New Roman" w:hAnsi="Times New Roman" w:cs="Times New Roman"/>
          <w:i/>
          <w:iCs/>
          <w:color w:val="000000"/>
          <w:sz w:val="28"/>
          <w:szCs w:val="28"/>
          <w:lang w:val="en-GB"/>
        </w:rPr>
        <w:t>Teenage brain: A neuroscientist's survival guide to raising adolescents and young adults</w:t>
      </w:r>
      <w:r w:rsidRPr="004B4DF3">
        <w:rPr>
          <w:rFonts w:ascii="Times New Roman" w:hAnsi="Times New Roman" w:cs="Times New Roman"/>
          <w:color w:val="000000"/>
          <w:sz w:val="28"/>
          <w:szCs w:val="28"/>
          <w:lang w:val="en-GB"/>
        </w:rPr>
        <w:t>. HarperCollins Publishers.</w:t>
      </w:r>
    </w:p>
    <w:p w14:paraId="0F9FC014"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Panagiotis, A., &amp; Krystalli, P. (2021). Mobile assisted language learning (MALL): Trends from 2010 to 2020 using text analysis techniques. </w:t>
      </w:r>
      <w:r w:rsidRPr="004B4DF3">
        <w:rPr>
          <w:rFonts w:ascii="Times New Roman" w:hAnsi="Times New Roman" w:cs="Times New Roman"/>
          <w:i/>
          <w:iCs/>
          <w:color w:val="000000"/>
          <w:sz w:val="28"/>
          <w:szCs w:val="28"/>
          <w:lang w:val="en-GB"/>
        </w:rPr>
        <w:t>European Journal of Education</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4</w:t>
      </w:r>
      <w:r w:rsidRPr="004B4DF3">
        <w:rPr>
          <w:rFonts w:ascii="Times New Roman" w:hAnsi="Times New Roman" w:cs="Times New Roman"/>
          <w:color w:val="000000"/>
          <w:sz w:val="28"/>
          <w:szCs w:val="28"/>
          <w:lang w:val="en-GB"/>
        </w:rPr>
        <w:t>(1), 13. </w:t>
      </w:r>
      <w:hyperlink r:id="rId21" w:tgtFrame="_blank" w:history="1">
        <w:r w:rsidRPr="004B4DF3">
          <w:rPr>
            <w:rStyle w:val="ae"/>
            <w:rFonts w:ascii="Times New Roman" w:hAnsi="Times New Roman" w:cs="Times New Roman"/>
            <w:color w:val="000000"/>
            <w:sz w:val="28"/>
            <w:szCs w:val="28"/>
            <w:lang w:val="en-GB"/>
          </w:rPr>
          <w:t>https://doi.org/10.26417/461iaw87u</w:t>
        </w:r>
      </w:hyperlink>
    </w:p>
    <w:p w14:paraId="7E9885EB"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Reppen, H. K. (2015). A way to increase pupils’ motivation in their English lessons? : A teaching experiment in a small group receiving adapted education. </w:t>
      </w:r>
      <w:r w:rsidRPr="004B4DF3">
        <w:rPr>
          <w:rFonts w:ascii="Times New Roman" w:hAnsi="Times New Roman" w:cs="Times New Roman"/>
          <w:i/>
          <w:iCs/>
          <w:color w:val="000000"/>
          <w:sz w:val="28"/>
          <w:szCs w:val="28"/>
          <w:lang w:val="en-GB"/>
        </w:rPr>
        <w:t>Nordic Journal of Modern Language Methodology</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3</w:t>
      </w:r>
      <w:r w:rsidRPr="004B4DF3">
        <w:rPr>
          <w:rFonts w:ascii="Times New Roman" w:hAnsi="Times New Roman" w:cs="Times New Roman"/>
          <w:color w:val="000000"/>
          <w:sz w:val="28"/>
          <w:szCs w:val="28"/>
          <w:lang w:val="en-GB"/>
        </w:rPr>
        <w:t>(1). </w:t>
      </w:r>
      <w:hyperlink r:id="rId22" w:tgtFrame="_blank" w:history="1">
        <w:r w:rsidRPr="004B4DF3">
          <w:rPr>
            <w:rStyle w:val="ae"/>
            <w:rFonts w:ascii="Times New Roman" w:hAnsi="Times New Roman" w:cs="Times New Roman"/>
            <w:color w:val="000000"/>
            <w:sz w:val="28"/>
            <w:szCs w:val="28"/>
            <w:lang w:val="en-GB"/>
          </w:rPr>
          <w:t>https://doi.org/10.46364/njmlm.v3i1.107</w:t>
        </w:r>
      </w:hyperlink>
    </w:p>
    <w:p w14:paraId="3C569397"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sz w:val="28"/>
          <w:szCs w:val="28"/>
          <w:lang w:val="en-GB"/>
        </w:rPr>
        <w:t xml:space="preserve">Roy, Marianne, </w:t>
      </w:r>
      <w:r w:rsidRPr="007D4164">
        <w:rPr>
          <w:rFonts w:ascii="Times New Roman" w:hAnsi="Times New Roman" w:cs="Times New Roman"/>
          <w:sz w:val="28"/>
          <w:szCs w:val="28"/>
          <w:lang w:val="en-GB"/>
        </w:rPr>
        <w:t>"The use of smartphone applications for students to learn ESL grammar and vocabulary"</w:t>
      </w:r>
      <w:r w:rsidRPr="004B4DF3">
        <w:rPr>
          <w:rFonts w:ascii="Times New Roman" w:hAnsi="Times New Roman" w:cs="Times New Roman"/>
          <w:sz w:val="28"/>
          <w:szCs w:val="28"/>
          <w:lang w:val="en-GB"/>
        </w:rPr>
        <w:t xml:space="preserve"> (2022). </w:t>
      </w:r>
      <w:r w:rsidRPr="007D4164">
        <w:rPr>
          <w:rFonts w:ascii="Times New Roman" w:hAnsi="Times New Roman" w:cs="Times New Roman"/>
          <w:i/>
          <w:sz w:val="28"/>
          <w:szCs w:val="28"/>
          <w:lang w:val="en-GB"/>
        </w:rPr>
        <w:t>Culminating Projects in Information Media.</w:t>
      </w:r>
      <w:r w:rsidRPr="004B4DF3">
        <w:rPr>
          <w:rFonts w:ascii="Times New Roman" w:hAnsi="Times New Roman" w:cs="Times New Roman"/>
          <w:sz w:val="28"/>
          <w:szCs w:val="28"/>
          <w:lang w:val="en-GB"/>
        </w:rPr>
        <w:t xml:space="preserve"> 42. </w:t>
      </w:r>
      <w:hyperlink r:id="rId23" w:history="1">
        <w:r w:rsidRPr="00F44082">
          <w:rPr>
            <w:rStyle w:val="ae"/>
            <w:rFonts w:ascii="Times New Roman" w:hAnsi="Times New Roman" w:cs="Times New Roman"/>
            <w:color w:val="auto"/>
            <w:sz w:val="28"/>
            <w:szCs w:val="28"/>
            <w:lang w:val="en-GB"/>
          </w:rPr>
          <w:t>https://repository.stcloudstate.edu/im_etds/42</w:t>
        </w:r>
      </w:hyperlink>
    </w:p>
    <w:p w14:paraId="6068CE36"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bCs/>
          <w:sz w:val="28"/>
          <w:szCs w:val="28"/>
          <w:lang w:val="en-GB"/>
        </w:rPr>
        <w:t>Ryan, R. M., &amp; Deci, E. L. (2000). Intrinsic and extrinsic motivations: Classic definitions and new directions. </w:t>
      </w:r>
      <w:r w:rsidRPr="004B4DF3">
        <w:rPr>
          <w:rFonts w:ascii="Times New Roman" w:hAnsi="Times New Roman" w:cs="Times New Roman"/>
          <w:bCs/>
          <w:i/>
          <w:iCs/>
          <w:sz w:val="28"/>
          <w:szCs w:val="28"/>
          <w:lang w:val="en-GB"/>
        </w:rPr>
        <w:t>Contemporary Educational Psychology</w:t>
      </w:r>
      <w:r w:rsidRPr="004B4DF3">
        <w:rPr>
          <w:rFonts w:ascii="Times New Roman" w:hAnsi="Times New Roman" w:cs="Times New Roman"/>
          <w:bCs/>
          <w:sz w:val="28"/>
          <w:szCs w:val="28"/>
          <w:lang w:val="en-GB"/>
        </w:rPr>
        <w:t>, </w:t>
      </w:r>
      <w:r w:rsidRPr="004B4DF3">
        <w:rPr>
          <w:rFonts w:ascii="Times New Roman" w:hAnsi="Times New Roman" w:cs="Times New Roman"/>
          <w:bCs/>
          <w:i/>
          <w:iCs/>
          <w:sz w:val="28"/>
          <w:szCs w:val="28"/>
          <w:lang w:val="en-GB"/>
        </w:rPr>
        <w:t>25</w:t>
      </w:r>
      <w:r w:rsidRPr="004B4DF3">
        <w:rPr>
          <w:rFonts w:ascii="Times New Roman" w:hAnsi="Times New Roman" w:cs="Times New Roman"/>
          <w:bCs/>
          <w:sz w:val="28"/>
          <w:szCs w:val="28"/>
          <w:lang w:val="en-GB"/>
        </w:rPr>
        <w:t>(1), 54–67. </w:t>
      </w:r>
      <w:hyperlink r:id="rId24" w:tgtFrame="_blank" w:history="1">
        <w:r w:rsidRPr="00F44082">
          <w:rPr>
            <w:rStyle w:val="ae"/>
            <w:rFonts w:ascii="Times New Roman" w:hAnsi="Times New Roman" w:cs="Times New Roman"/>
            <w:bCs/>
            <w:color w:val="auto"/>
            <w:sz w:val="28"/>
            <w:szCs w:val="28"/>
            <w:lang w:val="en-GB"/>
          </w:rPr>
          <w:t>https://doi.org/10.1006/ceps.1999.1020</w:t>
        </w:r>
      </w:hyperlink>
    </w:p>
    <w:p w14:paraId="2FBBDCF6"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Sam, D. P., &amp; Shalini, R. (2021). Limitations and advantages in implementing MALL in the tertiary ESL classrooms: A review. </w:t>
      </w:r>
      <w:r w:rsidRPr="004B4DF3">
        <w:rPr>
          <w:rFonts w:ascii="Times New Roman" w:hAnsi="Times New Roman" w:cs="Times New Roman"/>
          <w:i/>
          <w:iCs/>
          <w:color w:val="000000"/>
          <w:sz w:val="28"/>
          <w:szCs w:val="28"/>
          <w:lang w:val="en-GB"/>
        </w:rPr>
        <w:t>International Journal of Recent Technology and Engineering</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9</w:t>
      </w:r>
      <w:r w:rsidRPr="004B4DF3">
        <w:rPr>
          <w:rFonts w:ascii="Times New Roman" w:hAnsi="Times New Roman" w:cs="Times New Roman"/>
          <w:color w:val="000000"/>
          <w:sz w:val="28"/>
          <w:szCs w:val="28"/>
          <w:lang w:val="en-GB"/>
        </w:rPr>
        <w:t>(5), 27–32. </w:t>
      </w:r>
      <w:hyperlink r:id="rId25" w:tgtFrame="_blank" w:history="1">
        <w:r w:rsidRPr="004B4DF3">
          <w:rPr>
            <w:rStyle w:val="ae"/>
            <w:rFonts w:ascii="Times New Roman" w:hAnsi="Times New Roman" w:cs="Times New Roman"/>
            <w:color w:val="000000"/>
            <w:sz w:val="28"/>
            <w:szCs w:val="28"/>
            <w:lang w:val="en-GB"/>
          </w:rPr>
          <w:t>https://doi.org/10.35940/ijrte.e5097.019521</w:t>
        </w:r>
      </w:hyperlink>
    </w:p>
    <w:p w14:paraId="2CC13F5C" w14:textId="77777777" w:rsidR="006A227A" w:rsidRPr="00F44082"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Shirav, A., &amp; Nagai, E. (2022). The effects of deductive and inductive grammar instructions in communicative teaching. </w:t>
      </w:r>
      <w:r w:rsidRPr="004B4DF3">
        <w:rPr>
          <w:rFonts w:ascii="Times New Roman" w:hAnsi="Times New Roman" w:cs="Times New Roman"/>
          <w:i/>
          <w:iCs/>
          <w:sz w:val="28"/>
          <w:szCs w:val="28"/>
          <w:lang w:val="en-GB"/>
        </w:rPr>
        <w:t>English Language Teaching</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15</w:t>
      </w:r>
      <w:r w:rsidRPr="004B4DF3">
        <w:rPr>
          <w:rFonts w:ascii="Times New Roman" w:hAnsi="Times New Roman" w:cs="Times New Roman"/>
          <w:sz w:val="28"/>
          <w:szCs w:val="28"/>
          <w:lang w:val="en-GB"/>
        </w:rPr>
        <w:t>(6), 102. </w:t>
      </w:r>
      <w:hyperlink r:id="rId26" w:tgtFrame="_blank" w:history="1">
        <w:r w:rsidRPr="00F44082">
          <w:rPr>
            <w:rStyle w:val="ae"/>
            <w:rFonts w:ascii="Times New Roman" w:hAnsi="Times New Roman" w:cs="Times New Roman"/>
            <w:color w:val="auto"/>
            <w:sz w:val="28"/>
            <w:szCs w:val="28"/>
            <w:lang w:val="en-GB"/>
          </w:rPr>
          <w:t>https://doi.org/10.5539/elt.v15n6p102</w:t>
        </w:r>
      </w:hyperlink>
    </w:p>
    <w:p w14:paraId="0CA87315"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Silva, A. (2010). Deductive and inductive grammar teaching. </w:t>
      </w:r>
      <w:r w:rsidRPr="004B4DF3">
        <w:rPr>
          <w:rFonts w:ascii="Times New Roman" w:hAnsi="Times New Roman" w:cs="Times New Roman"/>
          <w:i/>
          <w:iCs/>
          <w:color w:val="000000"/>
          <w:sz w:val="28"/>
          <w:szCs w:val="28"/>
          <w:lang w:val="en-GB"/>
        </w:rPr>
        <w:t>Applied Linguistics</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24</w:t>
      </w:r>
      <w:r w:rsidRPr="004B4DF3">
        <w:rPr>
          <w:rFonts w:ascii="Times New Roman" w:hAnsi="Times New Roman" w:cs="Times New Roman"/>
          <w:color w:val="000000"/>
          <w:sz w:val="28"/>
          <w:szCs w:val="28"/>
          <w:lang w:val="en-GB"/>
        </w:rPr>
        <w:t>, 126–145.</w:t>
      </w:r>
    </w:p>
    <w:p w14:paraId="3553AB1F"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Thornbury, S. (2001). </w:t>
      </w:r>
      <w:r w:rsidRPr="004B4DF3">
        <w:rPr>
          <w:rFonts w:ascii="Times New Roman" w:hAnsi="Times New Roman" w:cs="Times New Roman"/>
          <w:i/>
          <w:iCs/>
          <w:color w:val="000000"/>
          <w:sz w:val="28"/>
          <w:szCs w:val="28"/>
          <w:lang w:val="en-GB"/>
        </w:rPr>
        <w:t>How to teach grammar</w:t>
      </w:r>
      <w:r w:rsidRPr="004B4DF3">
        <w:rPr>
          <w:rFonts w:ascii="Times New Roman" w:hAnsi="Times New Roman" w:cs="Times New Roman"/>
          <w:color w:val="000000"/>
          <w:sz w:val="28"/>
          <w:szCs w:val="28"/>
          <w:lang w:val="en-GB"/>
        </w:rPr>
        <w:t>. Langensch.-Hachette, M.</w:t>
      </w:r>
    </w:p>
    <w:p w14:paraId="65D88A78"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54597A">
        <w:rPr>
          <w:rFonts w:ascii="Times New Roman" w:hAnsi="Times New Roman" w:cs="Times New Roman"/>
          <w:color w:val="000000"/>
          <w:sz w:val="28"/>
          <w:szCs w:val="28"/>
          <w:lang w:val="de-DE"/>
        </w:rPr>
        <w:t xml:space="preserve">Waninge, F., Dörnyei, Z., &amp; De Bot, K. (2014). </w:t>
      </w:r>
      <w:r w:rsidRPr="004B4DF3">
        <w:rPr>
          <w:rFonts w:ascii="Times New Roman" w:hAnsi="Times New Roman" w:cs="Times New Roman"/>
          <w:color w:val="000000"/>
          <w:sz w:val="28"/>
          <w:szCs w:val="28"/>
          <w:lang w:val="en-GB"/>
        </w:rPr>
        <w:t>Motivational dynamics in language learning: Change, stability, and context. </w:t>
      </w:r>
      <w:r w:rsidRPr="004B4DF3">
        <w:rPr>
          <w:rFonts w:ascii="Times New Roman" w:hAnsi="Times New Roman" w:cs="Times New Roman"/>
          <w:i/>
          <w:iCs/>
          <w:color w:val="000000"/>
          <w:sz w:val="28"/>
          <w:szCs w:val="28"/>
          <w:lang w:val="en-GB"/>
        </w:rPr>
        <w:t>The Modern Language Journal</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98</w:t>
      </w:r>
      <w:r w:rsidRPr="004B4DF3">
        <w:rPr>
          <w:rFonts w:ascii="Times New Roman" w:hAnsi="Times New Roman" w:cs="Times New Roman"/>
          <w:color w:val="000000"/>
          <w:sz w:val="28"/>
          <w:szCs w:val="28"/>
          <w:lang w:val="en-GB"/>
        </w:rPr>
        <w:t>(3), 704–723. </w:t>
      </w:r>
      <w:hyperlink r:id="rId27" w:tgtFrame="_blank" w:history="1">
        <w:r w:rsidRPr="004B4DF3">
          <w:rPr>
            <w:rStyle w:val="ae"/>
            <w:rFonts w:ascii="Times New Roman" w:hAnsi="Times New Roman" w:cs="Times New Roman"/>
            <w:color w:val="000000"/>
            <w:sz w:val="28"/>
            <w:szCs w:val="28"/>
            <w:lang w:val="en-GB"/>
          </w:rPr>
          <w:t>https://doi.org/10.1111/modl.12118</w:t>
        </w:r>
      </w:hyperlink>
    </w:p>
    <w:p w14:paraId="3F44FF00" w14:textId="77777777" w:rsidR="006A227A" w:rsidRPr="004B4DF3"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4B4DF3">
        <w:rPr>
          <w:rFonts w:ascii="Times New Roman" w:hAnsi="Times New Roman" w:cs="Times New Roman"/>
          <w:color w:val="000000"/>
          <w:sz w:val="28"/>
          <w:szCs w:val="28"/>
          <w:lang w:val="en-GB"/>
        </w:rPr>
        <w:t>Wormeli, R. (2014). Motivating young adolescents. </w:t>
      </w:r>
      <w:r w:rsidRPr="004B4DF3">
        <w:rPr>
          <w:rFonts w:ascii="Times New Roman" w:hAnsi="Times New Roman" w:cs="Times New Roman"/>
          <w:i/>
          <w:iCs/>
          <w:color w:val="000000"/>
          <w:sz w:val="28"/>
          <w:szCs w:val="28"/>
          <w:lang w:val="en-GB"/>
        </w:rPr>
        <w:t>Motivation Matters</w:t>
      </w:r>
      <w:r w:rsidRPr="004B4DF3">
        <w:rPr>
          <w:rFonts w:ascii="Times New Roman" w:hAnsi="Times New Roman" w:cs="Times New Roman"/>
          <w:color w:val="000000"/>
          <w:sz w:val="28"/>
          <w:szCs w:val="28"/>
          <w:lang w:val="en-GB"/>
        </w:rPr>
        <w:t>, </w:t>
      </w:r>
      <w:r w:rsidRPr="004B4DF3">
        <w:rPr>
          <w:rFonts w:ascii="Times New Roman" w:hAnsi="Times New Roman" w:cs="Times New Roman"/>
          <w:i/>
          <w:iCs/>
          <w:color w:val="000000"/>
          <w:sz w:val="28"/>
          <w:szCs w:val="28"/>
          <w:lang w:val="en-GB"/>
        </w:rPr>
        <w:t>72</w:t>
      </w:r>
      <w:r w:rsidRPr="004B4DF3">
        <w:rPr>
          <w:rFonts w:ascii="Times New Roman" w:hAnsi="Times New Roman" w:cs="Times New Roman"/>
          <w:color w:val="000000"/>
          <w:sz w:val="28"/>
          <w:szCs w:val="28"/>
          <w:lang w:val="en-GB"/>
        </w:rPr>
        <w:t>(1), 26–31.</w:t>
      </w:r>
    </w:p>
    <w:p w14:paraId="54F781EF" w14:textId="77777777" w:rsidR="006A227A" w:rsidRPr="004B4DF3" w:rsidRDefault="006A227A" w:rsidP="007D4164">
      <w:pPr>
        <w:pStyle w:val="a3"/>
        <w:numPr>
          <w:ilvl w:val="0"/>
          <w:numId w:val="34"/>
        </w:numPr>
        <w:spacing w:after="0" w:line="360" w:lineRule="auto"/>
        <w:ind w:hanging="709"/>
        <w:jc w:val="both"/>
        <w:rPr>
          <w:rFonts w:ascii="Times New Roman" w:hAnsi="Times New Roman" w:cs="Times New Roman"/>
          <w:sz w:val="28"/>
          <w:szCs w:val="28"/>
          <w:lang w:val="en-GB"/>
        </w:rPr>
      </w:pPr>
      <w:r w:rsidRPr="004B4DF3">
        <w:rPr>
          <w:rFonts w:ascii="Times New Roman" w:hAnsi="Times New Roman" w:cs="Times New Roman"/>
          <w:sz w:val="28"/>
          <w:szCs w:val="28"/>
          <w:lang w:val="en-GB"/>
        </w:rPr>
        <w:t>Zareian, G., &amp; Jodaei, H. (2015). Motivation in second language acquisition: A state of the art article. </w:t>
      </w:r>
      <w:r w:rsidRPr="004B4DF3">
        <w:rPr>
          <w:rFonts w:ascii="Times New Roman" w:hAnsi="Times New Roman" w:cs="Times New Roman"/>
          <w:i/>
          <w:iCs/>
          <w:sz w:val="28"/>
          <w:szCs w:val="28"/>
          <w:lang w:val="en-GB"/>
        </w:rPr>
        <w:t>International J. Soc. Sci. &amp; Education</w:t>
      </w:r>
      <w:r w:rsidRPr="004B4DF3">
        <w:rPr>
          <w:rFonts w:ascii="Times New Roman" w:hAnsi="Times New Roman" w:cs="Times New Roman"/>
          <w:sz w:val="28"/>
          <w:szCs w:val="28"/>
          <w:lang w:val="en-GB"/>
        </w:rPr>
        <w:t>, </w:t>
      </w:r>
      <w:r w:rsidRPr="004B4DF3">
        <w:rPr>
          <w:rFonts w:ascii="Times New Roman" w:hAnsi="Times New Roman" w:cs="Times New Roman"/>
          <w:i/>
          <w:iCs/>
          <w:sz w:val="28"/>
          <w:szCs w:val="28"/>
          <w:lang w:val="en-GB"/>
        </w:rPr>
        <w:t>5</w:t>
      </w:r>
      <w:r w:rsidRPr="004B4DF3">
        <w:rPr>
          <w:rFonts w:ascii="Times New Roman" w:hAnsi="Times New Roman" w:cs="Times New Roman"/>
          <w:sz w:val="28"/>
          <w:szCs w:val="28"/>
          <w:lang w:val="en-GB"/>
        </w:rPr>
        <w:t>(2), 295–308.</w:t>
      </w:r>
    </w:p>
    <w:p w14:paraId="03988F8C"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4B4DF3">
        <w:rPr>
          <w:rFonts w:ascii="Times New Roman" w:hAnsi="Times New Roman" w:cs="Times New Roman"/>
          <w:bCs/>
          <w:sz w:val="28"/>
          <w:szCs w:val="28"/>
          <w:lang w:val="ru-RU"/>
        </w:rPr>
        <w:t>Береш,</w:t>
      </w:r>
      <w:r w:rsidRPr="004B4DF3">
        <w:rPr>
          <w:rFonts w:ascii="Times New Roman" w:hAnsi="Times New Roman" w:cs="Times New Roman"/>
          <w:bCs/>
          <w:sz w:val="28"/>
          <w:szCs w:val="28"/>
          <w:lang w:val="en-GB"/>
        </w:rPr>
        <w:t> </w:t>
      </w:r>
      <w:r w:rsidRPr="004B4DF3">
        <w:rPr>
          <w:rFonts w:ascii="Times New Roman" w:hAnsi="Times New Roman" w:cs="Times New Roman"/>
          <w:bCs/>
          <w:sz w:val="28"/>
          <w:szCs w:val="28"/>
          <w:lang w:val="ru-RU"/>
        </w:rPr>
        <w:t>Є.</w:t>
      </w:r>
      <w:r w:rsidRPr="004B4DF3">
        <w:rPr>
          <w:rFonts w:ascii="Times New Roman" w:hAnsi="Times New Roman" w:cs="Times New Roman"/>
          <w:bCs/>
          <w:sz w:val="28"/>
          <w:szCs w:val="28"/>
          <w:lang w:val="en-GB"/>
        </w:rPr>
        <w:t> </w:t>
      </w:r>
      <w:r w:rsidRPr="004B4DF3">
        <w:rPr>
          <w:rFonts w:ascii="Times New Roman" w:hAnsi="Times New Roman" w:cs="Times New Roman"/>
          <w:bCs/>
          <w:sz w:val="28"/>
          <w:szCs w:val="28"/>
          <w:lang w:val="ru-RU"/>
        </w:rPr>
        <w:t>Ю. (2022, 25 лютого).</w:t>
      </w:r>
      <w:r w:rsidRPr="004B4DF3">
        <w:rPr>
          <w:rFonts w:ascii="Times New Roman" w:hAnsi="Times New Roman" w:cs="Times New Roman"/>
          <w:bCs/>
          <w:sz w:val="28"/>
          <w:szCs w:val="28"/>
          <w:lang w:val="en-GB"/>
        </w:rPr>
        <w:t> </w:t>
      </w:r>
      <w:r w:rsidRPr="004B4DF3">
        <w:rPr>
          <w:rFonts w:ascii="Times New Roman" w:hAnsi="Times New Roman" w:cs="Times New Roman"/>
          <w:bCs/>
          <w:i/>
          <w:iCs/>
          <w:sz w:val="28"/>
          <w:szCs w:val="28"/>
          <w:lang w:val="ru-RU"/>
        </w:rPr>
        <w:t>Уміння вчитися</w:t>
      </w:r>
      <w:r w:rsidRPr="004B4DF3">
        <w:rPr>
          <w:rFonts w:ascii="Times New Roman" w:hAnsi="Times New Roman" w:cs="Times New Roman"/>
          <w:bCs/>
          <w:sz w:val="28"/>
          <w:szCs w:val="28"/>
          <w:lang w:val="ru-RU"/>
        </w:rPr>
        <w:t xml:space="preserve">. </w:t>
      </w:r>
      <w:r w:rsidRPr="004B4DF3">
        <w:rPr>
          <w:rFonts w:ascii="Times New Roman" w:hAnsi="Times New Roman" w:cs="Times New Roman"/>
          <w:bCs/>
          <w:sz w:val="28"/>
          <w:szCs w:val="28"/>
          <w:lang w:val="en-GB"/>
        </w:rPr>
        <w:t>Vseosvita</w:t>
      </w:r>
      <w:r w:rsidRPr="004B4DF3">
        <w:rPr>
          <w:rFonts w:ascii="Times New Roman" w:hAnsi="Times New Roman" w:cs="Times New Roman"/>
          <w:bCs/>
          <w:sz w:val="28"/>
          <w:szCs w:val="28"/>
          <w:lang w:val="ru-RU"/>
        </w:rPr>
        <w:t>.</w:t>
      </w:r>
      <w:r w:rsidRPr="004B4DF3">
        <w:rPr>
          <w:rFonts w:ascii="Times New Roman" w:hAnsi="Times New Roman" w:cs="Times New Roman"/>
          <w:bCs/>
          <w:sz w:val="28"/>
          <w:szCs w:val="28"/>
          <w:lang w:val="en-GB"/>
        </w:rPr>
        <w:t> </w:t>
      </w:r>
      <w:hyperlink r:id="rId28" w:tgtFrame="_blank" w:history="1">
        <w:r w:rsidRPr="00F44082">
          <w:rPr>
            <w:rStyle w:val="ae"/>
            <w:rFonts w:ascii="Times New Roman" w:hAnsi="Times New Roman" w:cs="Times New Roman"/>
            <w:bCs/>
            <w:color w:val="auto"/>
            <w:sz w:val="28"/>
            <w:szCs w:val="28"/>
            <w:lang w:val="en-GB"/>
          </w:rPr>
          <w:t>https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vseosvita</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ua</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lesson</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uminnia</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vchytysia</w:t>
        </w:r>
        <w:r w:rsidRPr="00F44082">
          <w:rPr>
            <w:rStyle w:val="ae"/>
            <w:rFonts w:ascii="Times New Roman" w:hAnsi="Times New Roman" w:cs="Times New Roman"/>
            <w:bCs/>
            <w:color w:val="auto"/>
            <w:sz w:val="28"/>
            <w:szCs w:val="28"/>
            <w:lang w:val="ru-RU"/>
          </w:rPr>
          <w:t>-138885.</w:t>
        </w:r>
        <w:r w:rsidRPr="00F44082">
          <w:rPr>
            <w:rStyle w:val="ae"/>
            <w:rFonts w:ascii="Times New Roman" w:hAnsi="Times New Roman" w:cs="Times New Roman"/>
            <w:bCs/>
            <w:color w:val="auto"/>
            <w:sz w:val="28"/>
            <w:szCs w:val="28"/>
            <w:lang w:val="en-GB"/>
          </w:rPr>
          <w:t>html</w:t>
        </w:r>
      </w:hyperlink>
    </w:p>
    <w:p w14:paraId="0EC79773" w14:textId="028CC8ED"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4B4DF3">
        <w:rPr>
          <w:rFonts w:ascii="Times New Roman" w:hAnsi="Times New Roman" w:cs="Times New Roman"/>
          <w:bCs/>
          <w:sz w:val="28"/>
          <w:szCs w:val="28"/>
        </w:rPr>
        <w:t>Міністерство освіти та науки України. (2017). </w:t>
      </w:r>
      <w:r w:rsidRPr="004B4DF3">
        <w:rPr>
          <w:rFonts w:ascii="Times New Roman" w:hAnsi="Times New Roman" w:cs="Times New Roman"/>
          <w:bCs/>
          <w:i/>
          <w:iCs/>
          <w:sz w:val="28"/>
          <w:szCs w:val="28"/>
        </w:rPr>
        <w:t>Навчальні програми з іноземних мов для загальноосвітніх навчальних закладів і спеціалізованих шкіл із поглибленим вивченням іноземних мов 10 – 11 класи</w:t>
      </w:r>
      <w:r w:rsidRPr="004B4DF3">
        <w:rPr>
          <w:rFonts w:ascii="Times New Roman" w:hAnsi="Times New Roman" w:cs="Times New Roman"/>
          <w:bCs/>
          <w:sz w:val="28"/>
          <w:szCs w:val="28"/>
        </w:rPr>
        <w:t>. Міністерсво освіти та науки України. </w:t>
      </w:r>
      <w:hyperlink r:id="rId29" w:tgtFrame="_blank" w:history="1">
        <w:r w:rsidRPr="00F44082">
          <w:rPr>
            <w:rStyle w:val="ae"/>
            <w:rFonts w:ascii="Times New Roman" w:hAnsi="Times New Roman" w:cs="Times New Roman"/>
            <w:bCs/>
            <w:color w:val="auto"/>
            <w:sz w:val="28"/>
            <w:szCs w:val="28"/>
          </w:rPr>
          <w:t>https://mon.gov.ua/storage/app/media/zagalna%20serednya/programy-10-11-klas/2018-2019/inozemni-movi-10-11-19.09.2017.pdf</w:t>
        </w:r>
      </w:hyperlink>
    </w:p>
    <w:p w14:paraId="1A09C2FD"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Тести ЗНО/НМТ онлайн з англійської мови — пробне ЗНО – сайт зно.освіта.ua</w:t>
      </w:r>
      <w:r w:rsidRPr="00F44082">
        <w:rPr>
          <w:rFonts w:ascii="Times New Roman" w:hAnsi="Times New Roman" w:cs="Times New Roman"/>
          <w:bCs/>
          <w:sz w:val="28"/>
          <w:szCs w:val="28"/>
        </w:rPr>
        <w:t>. (б. д.). Освіта.UA. </w:t>
      </w:r>
      <w:hyperlink r:id="rId30" w:tgtFrame="_blank" w:history="1">
        <w:r w:rsidRPr="00F44082">
          <w:rPr>
            <w:rStyle w:val="ae"/>
            <w:rFonts w:ascii="Times New Roman" w:hAnsi="Times New Roman" w:cs="Times New Roman"/>
            <w:bCs/>
            <w:color w:val="auto"/>
            <w:sz w:val="28"/>
            <w:szCs w:val="28"/>
          </w:rPr>
          <w:t>https://zno.osvita.ua/english/</w:t>
        </w:r>
      </w:hyperlink>
    </w:p>
    <w:p w14:paraId="038A1DD5"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10 ways to use nearpod in the classroom</w:t>
      </w:r>
      <w:r w:rsidRPr="00F44082">
        <w:rPr>
          <w:rFonts w:ascii="Times New Roman" w:hAnsi="Times New Roman" w:cs="Times New Roman"/>
          <w:bCs/>
          <w:sz w:val="28"/>
          <w:szCs w:val="28"/>
        </w:rPr>
        <w:t>. (б. д.). Nearpod Blog. </w:t>
      </w:r>
      <w:hyperlink r:id="rId31" w:tgtFrame="_blank" w:history="1">
        <w:r w:rsidRPr="00F44082">
          <w:rPr>
            <w:rStyle w:val="ae"/>
            <w:rFonts w:ascii="Times New Roman" w:hAnsi="Times New Roman" w:cs="Times New Roman"/>
            <w:bCs/>
            <w:color w:val="auto"/>
            <w:sz w:val="28"/>
            <w:szCs w:val="28"/>
          </w:rPr>
          <w:t>https://nearpod.com/blog/nearpod-in-the-classroom/</w:t>
        </w:r>
      </w:hyperlink>
    </w:p>
    <w:p w14:paraId="64A73783"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A2 pre-intermediate</w:t>
      </w:r>
      <w:r w:rsidRPr="00F44082">
        <w:rPr>
          <w:rFonts w:ascii="Times New Roman" w:hAnsi="Times New Roman" w:cs="Times New Roman"/>
          <w:bCs/>
          <w:sz w:val="28"/>
          <w:szCs w:val="28"/>
        </w:rPr>
        <w:t>. (б. д.). British Council. </w:t>
      </w:r>
      <w:hyperlink r:id="rId32" w:tgtFrame="_blank" w:history="1">
        <w:r w:rsidRPr="00F44082">
          <w:rPr>
            <w:rStyle w:val="ae"/>
            <w:rFonts w:ascii="Times New Roman" w:hAnsi="Times New Roman" w:cs="Times New Roman"/>
            <w:bCs/>
            <w:color w:val="auto"/>
            <w:sz w:val="28"/>
            <w:szCs w:val="28"/>
          </w:rPr>
          <w:t>https://learnenglish.britishcouncil.org/english-levels/understand-your-english-level/a2-pre-intermediate</w:t>
        </w:r>
      </w:hyperlink>
    </w:p>
    <w:p w14:paraId="7E099333"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About wordwall</w:t>
      </w:r>
      <w:r w:rsidRPr="00F44082">
        <w:rPr>
          <w:rFonts w:ascii="Times New Roman" w:hAnsi="Times New Roman" w:cs="Times New Roman"/>
          <w:bCs/>
          <w:sz w:val="28"/>
          <w:szCs w:val="28"/>
        </w:rPr>
        <w:t>. (б. д.). Wordwall | Create better lessons quicker. </w:t>
      </w:r>
      <w:hyperlink r:id="rId33" w:tgtFrame="_blank" w:history="1">
        <w:r w:rsidRPr="00F44082">
          <w:rPr>
            <w:rStyle w:val="ae"/>
            <w:rFonts w:ascii="Times New Roman" w:hAnsi="Times New Roman" w:cs="Times New Roman"/>
            <w:bCs/>
            <w:color w:val="auto"/>
            <w:sz w:val="28"/>
            <w:szCs w:val="28"/>
          </w:rPr>
          <w:t>https://wordwall.net/nl/about</w:t>
        </w:r>
      </w:hyperlink>
    </w:p>
    <w:p w14:paraId="5060F9F9"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Adolescence</w:t>
      </w:r>
      <w:r w:rsidRPr="00F44082">
        <w:rPr>
          <w:rFonts w:ascii="Times New Roman" w:hAnsi="Times New Roman" w:cs="Times New Roman"/>
          <w:bCs/>
          <w:sz w:val="28"/>
          <w:szCs w:val="28"/>
        </w:rPr>
        <w:t>. (б. д.). Psychology Today. </w:t>
      </w:r>
      <w:hyperlink r:id="rId34" w:tgtFrame="_blank" w:history="1">
        <w:r w:rsidRPr="00F44082">
          <w:rPr>
            <w:rStyle w:val="ae"/>
            <w:rFonts w:ascii="Times New Roman" w:hAnsi="Times New Roman" w:cs="Times New Roman"/>
            <w:bCs/>
            <w:color w:val="auto"/>
            <w:sz w:val="28"/>
            <w:szCs w:val="28"/>
          </w:rPr>
          <w:t>https://www.psychologytoday.com/intl/basics/adolescence</w:t>
        </w:r>
      </w:hyperlink>
    </w:p>
    <w:p w14:paraId="33629568"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APA dictionary of psychology</w:t>
      </w:r>
      <w:r w:rsidRPr="00F44082">
        <w:rPr>
          <w:rFonts w:ascii="Times New Roman" w:hAnsi="Times New Roman" w:cs="Times New Roman"/>
          <w:bCs/>
          <w:sz w:val="28"/>
          <w:szCs w:val="28"/>
        </w:rPr>
        <w:t>. (б. д.). APA Dictionary of Psychology. </w:t>
      </w:r>
      <w:hyperlink r:id="rId35" w:tgtFrame="_blank" w:history="1">
        <w:r w:rsidRPr="00F44082">
          <w:rPr>
            <w:rStyle w:val="ae"/>
            <w:rFonts w:ascii="Times New Roman" w:hAnsi="Times New Roman" w:cs="Times New Roman"/>
            <w:bCs/>
            <w:color w:val="auto"/>
            <w:sz w:val="28"/>
            <w:szCs w:val="28"/>
          </w:rPr>
          <w:t>https://dictionary.apa.org/intrinsic-motivation?amp=1</w:t>
        </w:r>
      </w:hyperlink>
    </w:p>
    <w:p w14:paraId="680A895A"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 xml:space="preserve">BasuMallick, C. (2022, 28 </w:t>
      </w:r>
      <w:r w:rsidRPr="00F44082">
        <w:rPr>
          <w:rFonts w:ascii="Times New Roman" w:hAnsi="Times New Roman" w:cs="Times New Roman"/>
          <w:bCs/>
          <w:sz w:val="28"/>
          <w:szCs w:val="28"/>
          <w:lang w:val="ru-RU"/>
        </w:rPr>
        <w:t>січня</w:t>
      </w:r>
      <w:r w:rsidRPr="00F44082">
        <w:rPr>
          <w:rFonts w:ascii="Times New Roman" w:hAnsi="Times New Roman" w:cs="Times New Roman"/>
          <w:bCs/>
          <w:sz w:val="28"/>
          <w:szCs w:val="28"/>
          <w:lang w:val="en-GB"/>
        </w:rPr>
        <w:t>). </w:t>
      </w:r>
      <w:r w:rsidRPr="00F44082">
        <w:rPr>
          <w:rFonts w:ascii="Times New Roman" w:hAnsi="Times New Roman" w:cs="Times New Roman"/>
          <w:bCs/>
          <w:i/>
          <w:iCs/>
          <w:sz w:val="28"/>
          <w:szCs w:val="28"/>
          <w:lang w:val="en-GB"/>
        </w:rPr>
        <w:t>What is an app? Meaning, types, and importance - spiceworks</w:t>
      </w:r>
      <w:r w:rsidRPr="00F44082">
        <w:rPr>
          <w:rFonts w:ascii="Times New Roman" w:hAnsi="Times New Roman" w:cs="Times New Roman"/>
          <w:bCs/>
          <w:sz w:val="28"/>
          <w:szCs w:val="28"/>
          <w:lang w:val="en-GB"/>
        </w:rPr>
        <w:t>. Spiceworks. </w:t>
      </w:r>
      <w:hyperlink r:id="rId36" w:tgtFrame="_blank" w:history="1">
        <w:r w:rsidRPr="00F44082">
          <w:rPr>
            <w:rStyle w:val="ae"/>
            <w:rFonts w:ascii="Times New Roman" w:hAnsi="Times New Roman" w:cs="Times New Roman"/>
            <w:bCs/>
            <w:color w:val="auto"/>
            <w:sz w:val="28"/>
            <w:szCs w:val="28"/>
            <w:lang w:val="en-GB"/>
          </w:rPr>
          <w:t>https://www.spiceworks.com/tech/devops/articles/what-are-apps/</w:t>
        </w:r>
      </w:hyperlink>
    </w:p>
    <w:p w14:paraId="774421FA" w14:textId="32C60F78"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Bowen, T. (2021). </w:t>
      </w:r>
      <w:r w:rsidRPr="00F44082">
        <w:rPr>
          <w:rFonts w:ascii="Times New Roman" w:hAnsi="Times New Roman" w:cs="Times New Roman"/>
          <w:bCs/>
          <w:i/>
          <w:iCs/>
          <w:sz w:val="28"/>
          <w:szCs w:val="28"/>
          <w:lang w:val="en-GB"/>
        </w:rPr>
        <w:t>Teaching approaches: The grammar-translation method</w:t>
      </w:r>
      <w:r w:rsidRPr="00F44082">
        <w:rPr>
          <w:rFonts w:ascii="Times New Roman" w:hAnsi="Times New Roman" w:cs="Times New Roman"/>
          <w:bCs/>
          <w:sz w:val="28"/>
          <w:szCs w:val="28"/>
          <w:lang w:val="en-GB"/>
        </w:rPr>
        <w:t>. Onestopenglish. </w:t>
      </w:r>
      <w:hyperlink r:id="rId37" w:anchor="commentsJump" w:tgtFrame="_blank" w:history="1">
        <w:r w:rsidRPr="00F44082">
          <w:rPr>
            <w:rStyle w:val="ae"/>
            <w:rFonts w:ascii="Times New Roman" w:hAnsi="Times New Roman" w:cs="Times New Roman"/>
            <w:bCs/>
            <w:color w:val="auto"/>
            <w:sz w:val="28"/>
            <w:szCs w:val="28"/>
            <w:lang w:val="en-GB"/>
          </w:rPr>
          <w:t>https://www.onestopenglish.com/methodology-the-world-of-elt/teaching-approaches-the-grammar-translation-method/146493.article#commentsJump</w:t>
        </w:r>
      </w:hyperlink>
    </w:p>
    <w:p w14:paraId="0BD85D53"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CEFR level B1 - grammar &amp; meaning | engxam.com</w:t>
      </w:r>
      <w:r w:rsidRPr="00F44082">
        <w:rPr>
          <w:rFonts w:ascii="Times New Roman" w:hAnsi="Times New Roman" w:cs="Times New Roman"/>
          <w:bCs/>
          <w:sz w:val="28"/>
          <w:szCs w:val="28"/>
        </w:rPr>
        <w:t>. (б. д.). engxam.com. </w:t>
      </w:r>
      <w:hyperlink r:id="rId38" w:tgtFrame="_blank" w:history="1">
        <w:r w:rsidRPr="00F44082">
          <w:rPr>
            <w:rStyle w:val="ae"/>
            <w:rFonts w:ascii="Times New Roman" w:hAnsi="Times New Roman" w:cs="Times New Roman"/>
            <w:bCs/>
            <w:color w:val="auto"/>
            <w:sz w:val="28"/>
            <w:szCs w:val="28"/>
          </w:rPr>
          <w:t>https://engxam.com/cefr-levels/cefr-level-b1-grammar?cefr=43,21</w:t>
        </w:r>
      </w:hyperlink>
    </w:p>
    <w:p w14:paraId="0680E30B"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sz w:val="28"/>
          <w:szCs w:val="28"/>
        </w:rPr>
        <w:t>Chelsea, E. (б. д.). </w:t>
      </w:r>
      <w:r w:rsidRPr="00F44082">
        <w:rPr>
          <w:rFonts w:ascii="Times New Roman" w:hAnsi="Times New Roman" w:cs="Times New Roman"/>
          <w:bCs/>
          <w:i/>
          <w:iCs/>
          <w:sz w:val="28"/>
          <w:szCs w:val="28"/>
        </w:rPr>
        <w:t>Positive motivation techniques for 2021 - driven</w:t>
      </w:r>
      <w:r w:rsidRPr="00F44082">
        <w:rPr>
          <w:rFonts w:ascii="Times New Roman" w:hAnsi="Times New Roman" w:cs="Times New Roman"/>
          <w:bCs/>
          <w:sz w:val="28"/>
          <w:szCs w:val="28"/>
        </w:rPr>
        <w:t>. Driven Resilience. </w:t>
      </w:r>
      <w:hyperlink r:id="rId39" w:tgtFrame="_blank" w:history="1">
        <w:r w:rsidRPr="00F44082">
          <w:rPr>
            <w:rStyle w:val="ae"/>
            <w:rFonts w:ascii="Times New Roman" w:hAnsi="Times New Roman" w:cs="Times New Roman"/>
            <w:bCs/>
            <w:color w:val="auto"/>
            <w:sz w:val="28"/>
            <w:szCs w:val="28"/>
          </w:rPr>
          <w:t>https://home.hellodriven.com/articles/positive-motivation-techniques-to-conquer-the-rest-of-2021/</w:t>
        </w:r>
      </w:hyperlink>
    </w:p>
    <w:p w14:paraId="1992BEB7"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ru-RU"/>
        </w:rPr>
      </w:pPr>
      <w:r w:rsidRPr="00F44082">
        <w:rPr>
          <w:rFonts w:ascii="Times New Roman" w:hAnsi="Times New Roman" w:cs="Times New Roman"/>
          <w:bCs/>
          <w:sz w:val="28"/>
          <w:szCs w:val="28"/>
          <w:lang w:val="en-GB"/>
        </w:rPr>
        <w:t>Craiker, K. N. (2022, 17 квітня). </w:t>
      </w:r>
      <w:r w:rsidRPr="00F44082">
        <w:rPr>
          <w:rFonts w:ascii="Times New Roman" w:hAnsi="Times New Roman" w:cs="Times New Roman"/>
          <w:bCs/>
          <w:i/>
          <w:iCs/>
          <w:sz w:val="28"/>
          <w:szCs w:val="28"/>
          <w:lang w:val="en-GB"/>
        </w:rPr>
        <w:t>Why is grammar important? Here are 5 good reasons</w:t>
      </w:r>
      <w:r w:rsidRPr="00F44082">
        <w:rPr>
          <w:rFonts w:ascii="Times New Roman" w:hAnsi="Times New Roman" w:cs="Times New Roman"/>
          <w:bCs/>
          <w:sz w:val="28"/>
          <w:szCs w:val="28"/>
          <w:lang w:val="en-GB"/>
        </w:rPr>
        <w:t>. ProWritingAid. </w:t>
      </w:r>
      <w:hyperlink r:id="rId40" w:tgtFrame="_blank" w:history="1">
        <w:r w:rsidRPr="00F44082">
          <w:rPr>
            <w:rStyle w:val="ae"/>
            <w:rFonts w:ascii="Times New Roman" w:hAnsi="Times New Roman" w:cs="Times New Roman"/>
            <w:bCs/>
            <w:color w:val="auto"/>
            <w:sz w:val="28"/>
            <w:szCs w:val="28"/>
            <w:lang w:val="en-GB"/>
          </w:rPr>
          <w:t>https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prowritingaid</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com</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why</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is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grammar</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important</w:t>
        </w:r>
      </w:hyperlink>
    </w:p>
    <w:p w14:paraId="2DAB4248"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ru-RU"/>
        </w:rPr>
      </w:pPr>
      <w:r w:rsidRPr="00F44082">
        <w:rPr>
          <w:rFonts w:ascii="Times New Roman" w:hAnsi="Times New Roman" w:cs="Times New Roman"/>
          <w:bCs/>
          <w:sz w:val="28"/>
          <w:szCs w:val="28"/>
          <w:lang w:val="en-GB"/>
        </w:rPr>
        <w:t xml:space="preserve">Damour, L. (2023, 8 </w:t>
      </w:r>
      <w:r w:rsidRPr="00F44082">
        <w:rPr>
          <w:rFonts w:ascii="Times New Roman" w:hAnsi="Times New Roman" w:cs="Times New Roman"/>
          <w:bCs/>
          <w:sz w:val="28"/>
          <w:szCs w:val="28"/>
          <w:lang w:val="ru-RU"/>
        </w:rPr>
        <w:t>березня</w:t>
      </w:r>
      <w:r w:rsidRPr="00F44082">
        <w:rPr>
          <w:rFonts w:ascii="Times New Roman" w:hAnsi="Times New Roman" w:cs="Times New Roman"/>
          <w:bCs/>
          <w:sz w:val="28"/>
          <w:szCs w:val="28"/>
          <w:lang w:val="en-GB"/>
        </w:rPr>
        <w:t>). </w:t>
      </w:r>
      <w:r w:rsidRPr="00F44082">
        <w:rPr>
          <w:rFonts w:ascii="Times New Roman" w:hAnsi="Times New Roman" w:cs="Times New Roman"/>
          <w:bCs/>
          <w:i/>
          <w:iCs/>
          <w:sz w:val="28"/>
          <w:szCs w:val="28"/>
          <w:lang w:val="en-GB"/>
        </w:rPr>
        <w:t>How to help teenagers stay motivated at school</w:t>
      </w:r>
      <w:r w:rsidRPr="00F44082">
        <w:rPr>
          <w:rFonts w:ascii="Times New Roman" w:hAnsi="Times New Roman" w:cs="Times New Roman"/>
          <w:bCs/>
          <w:sz w:val="28"/>
          <w:szCs w:val="28"/>
          <w:lang w:val="en-GB"/>
        </w:rPr>
        <w:t>. Time</w:t>
      </w:r>
      <w:r w:rsidRPr="00F44082">
        <w:rPr>
          <w:rFonts w:ascii="Times New Roman" w:hAnsi="Times New Roman" w:cs="Times New Roman"/>
          <w:bCs/>
          <w:sz w:val="28"/>
          <w:szCs w:val="28"/>
          <w:lang w:val="ru-RU"/>
        </w:rPr>
        <w:t>.</w:t>
      </w:r>
      <w:r w:rsidRPr="00F44082">
        <w:rPr>
          <w:rFonts w:ascii="Times New Roman" w:hAnsi="Times New Roman" w:cs="Times New Roman"/>
          <w:bCs/>
          <w:sz w:val="28"/>
          <w:szCs w:val="28"/>
          <w:lang w:val="en-GB"/>
        </w:rPr>
        <w:t> </w:t>
      </w:r>
      <w:hyperlink r:id="rId41" w:tgtFrame="_blank" w:history="1">
        <w:r w:rsidRPr="00F44082">
          <w:rPr>
            <w:rStyle w:val="ae"/>
            <w:rFonts w:ascii="Times New Roman" w:hAnsi="Times New Roman" w:cs="Times New Roman"/>
            <w:bCs/>
            <w:color w:val="auto"/>
            <w:sz w:val="28"/>
            <w:szCs w:val="28"/>
            <w:lang w:val="en-GB"/>
          </w:rPr>
          <w:t>https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time</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com</w:t>
        </w:r>
        <w:r w:rsidRPr="00F44082">
          <w:rPr>
            <w:rStyle w:val="ae"/>
            <w:rFonts w:ascii="Times New Roman" w:hAnsi="Times New Roman" w:cs="Times New Roman"/>
            <w:bCs/>
            <w:color w:val="auto"/>
            <w:sz w:val="28"/>
            <w:szCs w:val="28"/>
            <w:lang w:val="ru-RU"/>
          </w:rPr>
          <w:t>/6260825/</w:t>
        </w:r>
        <w:r w:rsidRPr="00F44082">
          <w:rPr>
            <w:rStyle w:val="ae"/>
            <w:rFonts w:ascii="Times New Roman" w:hAnsi="Times New Roman" w:cs="Times New Roman"/>
            <w:bCs/>
            <w:color w:val="auto"/>
            <w:sz w:val="28"/>
            <w:szCs w:val="28"/>
            <w:lang w:val="en-GB"/>
          </w:rPr>
          <w:t>teenagers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motivation</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school</w:t>
        </w:r>
        <w:r w:rsidRPr="00F44082">
          <w:rPr>
            <w:rStyle w:val="ae"/>
            <w:rFonts w:ascii="Times New Roman" w:hAnsi="Times New Roman" w:cs="Times New Roman"/>
            <w:bCs/>
            <w:color w:val="auto"/>
            <w:sz w:val="28"/>
            <w:szCs w:val="28"/>
            <w:lang w:val="ru-RU"/>
          </w:rPr>
          <w:t>/</w:t>
        </w:r>
      </w:hyperlink>
    </w:p>
    <w:p w14:paraId="1E1A88CB"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Deductive approach</w:t>
      </w:r>
      <w:r w:rsidRPr="00F44082">
        <w:rPr>
          <w:rFonts w:ascii="Times New Roman" w:hAnsi="Times New Roman" w:cs="Times New Roman"/>
          <w:bCs/>
          <w:sz w:val="28"/>
          <w:szCs w:val="28"/>
        </w:rPr>
        <w:t>. (б. д.). British council. </w:t>
      </w:r>
      <w:hyperlink r:id="rId42" w:tgtFrame="_blank" w:history="1">
        <w:r w:rsidRPr="00F44082">
          <w:rPr>
            <w:rStyle w:val="ae"/>
            <w:rFonts w:ascii="Times New Roman" w:hAnsi="Times New Roman" w:cs="Times New Roman"/>
            <w:bCs/>
            <w:color w:val="auto"/>
            <w:sz w:val="28"/>
            <w:szCs w:val="28"/>
          </w:rPr>
          <w:t>https://www.teachingenglish.org.uk/professional-development/teachers/knowing-subject/d-h/deductive-approach</w:t>
        </w:r>
      </w:hyperlink>
    </w:p>
    <w:p w14:paraId="7AFE95E8"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 xml:space="preserve">Elizabeth, A. (2023, </w:t>
      </w:r>
      <w:r w:rsidRPr="00F44082">
        <w:rPr>
          <w:rFonts w:ascii="Times New Roman" w:hAnsi="Times New Roman" w:cs="Times New Roman"/>
          <w:bCs/>
          <w:sz w:val="28"/>
          <w:szCs w:val="28"/>
          <w:lang w:val="ru-RU"/>
        </w:rPr>
        <w:t>жовтень</w:t>
      </w:r>
      <w:r w:rsidRPr="00F44082">
        <w:rPr>
          <w:rFonts w:ascii="Times New Roman" w:hAnsi="Times New Roman" w:cs="Times New Roman"/>
          <w:bCs/>
          <w:sz w:val="28"/>
          <w:szCs w:val="28"/>
          <w:lang w:val="en-GB"/>
        </w:rPr>
        <w:t>). </w:t>
      </w:r>
      <w:r w:rsidRPr="00F44082">
        <w:rPr>
          <w:rFonts w:ascii="Times New Roman" w:hAnsi="Times New Roman" w:cs="Times New Roman"/>
          <w:bCs/>
          <w:i/>
          <w:iCs/>
          <w:sz w:val="28"/>
          <w:szCs w:val="28"/>
          <w:lang w:val="en-GB"/>
        </w:rPr>
        <w:t>Basic english grammar: Essential rules to lay down your foundation in english | fluentu english blog</w:t>
      </w:r>
      <w:r w:rsidRPr="00F44082">
        <w:rPr>
          <w:rFonts w:ascii="Times New Roman" w:hAnsi="Times New Roman" w:cs="Times New Roman"/>
          <w:bCs/>
          <w:sz w:val="28"/>
          <w:szCs w:val="28"/>
          <w:lang w:val="en-GB"/>
        </w:rPr>
        <w:t>. FluentU English. </w:t>
      </w:r>
      <w:hyperlink r:id="rId43" w:tgtFrame="_blank" w:history="1">
        <w:r w:rsidRPr="00F44082">
          <w:rPr>
            <w:rStyle w:val="ae"/>
            <w:rFonts w:ascii="Times New Roman" w:hAnsi="Times New Roman" w:cs="Times New Roman"/>
            <w:bCs/>
            <w:color w:val="auto"/>
            <w:sz w:val="28"/>
            <w:szCs w:val="28"/>
            <w:lang w:val="en-GB"/>
          </w:rPr>
          <w:t>https://www.fluentu.com/blog/english/basic-english-grammar/</w:t>
        </w:r>
      </w:hyperlink>
    </w:p>
    <w:p w14:paraId="13C9CE09"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Genially for schools</w:t>
      </w:r>
      <w:r w:rsidRPr="00F44082">
        <w:rPr>
          <w:rFonts w:ascii="Times New Roman" w:hAnsi="Times New Roman" w:cs="Times New Roman"/>
          <w:bCs/>
          <w:sz w:val="28"/>
          <w:szCs w:val="28"/>
        </w:rPr>
        <w:t>. (б. д.). Genially. </w:t>
      </w:r>
      <w:hyperlink r:id="rId44" w:tgtFrame="_blank" w:history="1">
        <w:r w:rsidRPr="00F44082">
          <w:rPr>
            <w:rStyle w:val="ae"/>
            <w:rFonts w:ascii="Times New Roman" w:hAnsi="Times New Roman" w:cs="Times New Roman"/>
            <w:bCs/>
            <w:color w:val="auto"/>
            <w:sz w:val="28"/>
            <w:szCs w:val="28"/>
          </w:rPr>
          <w:t>https://genial.ly/education/for-schools/</w:t>
        </w:r>
      </w:hyperlink>
    </w:p>
    <w:p w14:paraId="3FF1E059"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Grammar</w:t>
      </w:r>
      <w:r w:rsidRPr="00F44082">
        <w:rPr>
          <w:rFonts w:ascii="Times New Roman" w:hAnsi="Times New Roman" w:cs="Times New Roman"/>
          <w:bCs/>
          <w:sz w:val="28"/>
          <w:szCs w:val="28"/>
        </w:rPr>
        <w:t>. (б. д.). Cambridge Dictionary | English Dictionary, Translations &amp; Thesaurus. </w:t>
      </w:r>
      <w:hyperlink r:id="rId45" w:tgtFrame="_blank" w:history="1">
        <w:r w:rsidRPr="00F44082">
          <w:rPr>
            <w:rStyle w:val="ae"/>
            <w:rFonts w:ascii="Times New Roman" w:hAnsi="Times New Roman" w:cs="Times New Roman"/>
            <w:bCs/>
            <w:color w:val="auto"/>
            <w:sz w:val="28"/>
            <w:szCs w:val="28"/>
          </w:rPr>
          <w:t>https://dictionary.cambridge.org/dictionary/english/grammar</w:t>
        </w:r>
      </w:hyperlink>
    </w:p>
    <w:p w14:paraId="3D388F33" w14:textId="01DBB6BE" w:rsidR="006A227A" w:rsidRPr="00F44082" w:rsidRDefault="00EF1348"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iCs/>
          <w:sz w:val="28"/>
          <w:szCs w:val="28"/>
          <w:lang w:val="en-GB"/>
        </w:rPr>
        <w:t>Sanako. (</w:t>
      </w:r>
      <w:r w:rsidRPr="00F44082">
        <w:rPr>
          <w:rFonts w:ascii="Times New Roman" w:hAnsi="Times New Roman" w:cs="Times New Roman"/>
          <w:bCs/>
          <w:iCs/>
          <w:sz w:val="28"/>
          <w:szCs w:val="28"/>
        </w:rPr>
        <w:t>б.д.).</w:t>
      </w:r>
      <w:r w:rsidRPr="00F44082">
        <w:rPr>
          <w:rFonts w:ascii="Times New Roman" w:hAnsi="Times New Roman" w:cs="Times New Roman"/>
          <w:bCs/>
          <w:i/>
          <w:iCs/>
          <w:sz w:val="28"/>
          <w:szCs w:val="28"/>
        </w:rPr>
        <w:t xml:space="preserve"> </w:t>
      </w:r>
      <w:r w:rsidR="006A227A" w:rsidRPr="00F44082">
        <w:rPr>
          <w:rFonts w:ascii="Times New Roman" w:hAnsi="Times New Roman" w:cs="Times New Roman"/>
          <w:bCs/>
          <w:i/>
          <w:iCs/>
          <w:sz w:val="28"/>
          <w:szCs w:val="28"/>
          <w:lang w:val="en-GB"/>
        </w:rPr>
        <w:t>How effective are apps for language learning?</w:t>
      </w:r>
      <w:r w:rsidR="006A227A" w:rsidRPr="00F44082">
        <w:rPr>
          <w:rFonts w:ascii="Times New Roman" w:hAnsi="Times New Roman" w:cs="Times New Roman"/>
          <w:bCs/>
          <w:sz w:val="28"/>
          <w:szCs w:val="28"/>
          <w:lang w:val="en-GB"/>
        </w:rPr>
        <w:t xml:space="preserve"> (2022, 21 </w:t>
      </w:r>
      <w:r w:rsidR="006A227A" w:rsidRPr="00F44082">
        <w:rPr>
          <w:rFonts w:ascii="Times New Roman" w:hAnsi="Times New Roman" w:cs="Times New Roman"/>
          <w:bCs/>
          <w:sz w:val="28"/>
          <w:szCs w:val="28"/>
          <w:lang w:val="ru-RU"/>
        </w:rPr>
        <w:t>березня</w:t>
      </w:r>
      <w:r w:rsidRPr="00F44082">
        <w:rPr>
          <w:rFonts w:ascii="Times New Roman" w:hAnsi="Times New Roman" w:cs="Times New Roman"/>
          <w:bCs/>
          <w:sz w:val="28"/>
          <w:szCs w:val="28"/>
          <w:lang w:val="en-GB"/>
        </w:rPr>
        <w:t>)</w:t>
      </w:r>
      <w:r w:rsidR="006A227A" w:rsidRPr="00F44082">
        <w:rPr>
          <w:rFonts w:ascii="Times New Roman" w:hAnsi="Times New Roman" w:cs="Times New Roman"/>
          <w:bCs/>
          <w:sz w:val="28"/>
          <w:szCs w:val="28"/>
          <w:lang w:val="en-GB"/>
        </w:rPr>
        <w:t>. </w:t>
      </w:r>
      <w:hyperlink r:id="rId46" w:tgtFrame="_blank" w:history="1">
        <w:r w:rsidR="006A227A" w:rsidRPr="00F44082">
          <w:rPr>
            <w:rStyle w:val="ae"/>
            <w:rFonts w:ascii="Times New Roman" w:hAnsi="Times New Roman" w:cs="Times New Roman"/>
            <w:bCs/>
            <w:color w:val="auto"/>
            <w:sz w:val="28"/>
            <w:szCs w:val="28"/>
            <w:lang w:val="en-GB"/>
          </w:rPr>
          <w:t>https://sanako.com/how-effective-are-apps-for-language-learning</w:t>
        </w:r>
      </w:hyperlink>
    </w:p>
    <w:p w14:paraId="3DDA5B57"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Interactive presentation software</w:t>
      </w:r>
      <w:r w:rsidRPr="00F44082">
        <w:rPr>
          <w:rFonts w:ascii="Times New Roman" w:hAnsi="Times New Roman" w:cs="Times New Roman"/>
          <w:bCs/>
          <w:sz w:val="28"/>
          <w:szCs w:val="28"/>
        </w:rPr>
        <w:t>. (б. д.). Mentimeter. </w:t>
      </w:r>
      <w:hyperlink r:id="rId47" w:tgtFrame="_blank" w:history="1">
        <w:r w:rsidRPr="00F44082">
          <w:rPr>
            <w:rStyle w:val="ae"/>
            <w:rFonts w:ascii="Times New Roman" w:hAnsi="Times New Roman" w:cs="Times New Roman"/>
            <w:bCs/>
            <w:color w:val="auto"/>
            <w:sz w:val="28"/>
            <w:szCs w:val="28"/>
          </w:rPr>
          <w:t>https://www.mentimeter.com/</w:t>
        </w:r>
      </w:hyperlink>
    </w:p>
    <w:p w14:paraId="7CEEDAD7"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Kabotyanski, K. E., &amp; Somerville, L. H. (2021, 2 лютого). </w:t>
      </w:r>
      <w:r w:rsidRPr="00F44082">
        <w:rPr>
          <w:rFonts w:ascii="Times New Roman" w:hAnsi="Times New Roman" w:cs="Times New Roman"/>
          <w:bCs/>
          <w:i/>
          <w:iCs/>
          <w:sz w:val="28"/>
          <w:szCs w:val="28"/>
          <w:lang w:val="en-GB"/>
        </w:rPr>
        <w:t>Puberty: Your brain on hormones</w:t>
      </w:r>
      <w:r w:rsidRPr="00F44082">
        <w:rPr>
          <w:rFonts w:ascii="Times New Roman" w:hAnsi="Times New Roman" w:cs="Times New Roman"/>
          <w:bCs/>
          <w:sz w:val="28"/>
          <w:szCs w:val="28"/>
          <w:lang w:val="en-GB"/>
        </w:rPr>
        <w:t>. Frontiers for Young Minds. </w:t>
      </w:r>
      <w:hyperlink r:id="rId48" w:tgtFrame="_blank" w:history="1">
        <w:r w:rsidRPr="00F44082">
          <w:rPr>
            <w:rStyle w:val="ae"/>
            <w:rFonts w:ascii="Times New Roman" w:hAnsi="Times New Roman" w:cs="Times New Roman"/>
            <w:bCs/>
            <w:color w:val="auto"/>
            <w:sz w:val="28"/>
            <w:szCs w:val="28"/>
            <w:lang w:val="en-GB"/>
          </w:rPr>
          <w:t>https://kids.frontiersin.org/articles/10.3389/frym.2020.554380</w:t>
        </w:r>
      </w:hyperlink>
    </w:p>
    <w:p w14:paraId="724E59D2"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Kurt, S. (2021, 23 травня). </w:t>
      </w:r>
      <w:r w:rsidRPr="00F44082">
        <w:rPr>
          <w:rFonts w:ascii="Times New Roman" w:hAnsi="Times New Roman" w:cs="Times New Roman"/>
          <w:bCs/>
          <w:i/>
          <w:iCs/>
          <w:sz w:val="28"/>
          <w:szCs w:val="28"/>
          <w:lang w:val="en-GB"/>
        </w:rPr>
        <w:t>McClelland’s three needs theory: Power, achievement, and affiliation - education library</w:t>
      </w:r>
      <w:r w:rsidRPr="00F44082">
        <w:rPr>
          <w:rFonts w:ascii="Times New Roman" w:hAnsi="Times New Roman" w:cs="Times New Roman"/>
          <w:bCs/>
          <w:sz w:val="28"/>
          <w:szCs w:val="28"/>
          <w:lang w:val="en-GB"/>
        </w:rPr>
        <w:t>. Education Library. </w:t>
      </w:r>
      <w:hyperlink r:id="rId49" w:tgtFrame="_blank" w:history="1">
        <w:r w:rsidRPr="00F44082">
          <w:rPr>
            <w:rStyle w:val="ae"/>
            <w:rFonts w:ascii="Times New Roman" w:hAnsi="Times New Roman" w:cs="Times New Roman"/>
            <w:bCs/>
            <w:color w:val="auto"/>
            <w:sz w:val="28"/>
            <w:szCs w:val="28"/>
            <w:lang w:val="en-GB"/>
          </w:rPr>
          <w:t>https://educationlibrary.org/mcclellands-three-needs-theory-power-achievement-and-affiliation/</w:t>
        </w:r>
      </w:hyperlink>
    </w:p>
    <w:p w14:paraId="42D8C6E6"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Kurt, S. (2023, 9 жовтня). </w:t>
      </w:r>
      <w:r w:rsidRPr="00F44082">
        <w:rPr>
          <w:rFonts w:ascii="Times New Roman" w:hAnsi="Times New Roman" w:cs="Times New Roman"/>
          <w:bCs/>
          <w:i/>
          <w:iCs/>
          <w:sz w:val="28"/>
          <w:szCs w:val="28"/>
          <w:lang w:val="en-GB"/>
        </w:rPr>
        <w:t>Alderfer’s ERG theory - education library</w:t>
      </w:r>
      <w:r w:rsidRPr="00F44082">
        <w:rPr>
          <w:rFonts w:ascii="Times New Roman" w:hAnsi="Times New Roman" w:cs="Times New Roman"/>
          <w:bCs/>
          <w:sz w:val="28"/>
          <w:szCs w:val="28"/>
          <w:lang w:val="en-GB"/>
        </w:rPr>
        <w:t>. Education Library. </w:t>
      </w:r>
      <w:hyperlink r:id="rId50" w:tgtFrame="_blank" w:history="1">
        <w:r w:rsidRPr="00F44082">
          <w:rPr>
            <w:rStyle w:val="ae"/>
            <w:rFonts w:ascii="Times New Roman" w:hAnsi="Times New Roman" w:cs="Times New Roman"/>
            <w:bCs/>
            <w:color w:val="auto"/>
            <w:sz w:val="28"/>
            <w:szCs w:val="28"/>
            <w:lang w:val="en-GB"/>
          </w:rPr>
          <w:t>https://educationlibrary.org/alderfers-erg-theory/</w:t>
        </w:r>
      </w:hyperlink>
    </w:p>
    <w:p w14:paraId="115337E7"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Li, P. (2023, 28 жовтня). </w:t>
      </w:r>
      <w:r w:rsidRPr="00F44082">
        <w:rPr>
          <w:rFonts w:ascii="Times New Roman" w:hAnsi="Times New Roman" w:cs="Times New Roman"/>
          <w:bCs/>
          <w:i/>
          <w:iCs/>
          <w:sz w:val="28"/>
          <w:szCs w:val="28"/>
          <w:lang w:val="en-GB"/>
        </w:rPr>
        <w:t>How to deal with A teenager not interested in studies using brain science</w:t>
      </w:r>
      <w:r w:rsidRPr="00F44082">
        <w:rPr>
          <w:rFonts w:ascii="Times New Roman" w:hAnsi="Times New Roman" w:cs="Times New Roman"/>
          <w:bCs/>
          <w:sz w:val="28"/>
          <w:szCs w:val="28"/>
          <w:lang w:val="en-GB"/>
        </w:rPr>
        <w:t>. Parenting For Brain. </w:t>
      </w:r>
      <w:hyperlink r:id="rId51" w:tgtFrame="_blank" w:history="1">
        <w:r w:rsidRPr="00F44082">
          <w:rPr>
            <w:rStyle w:val="ae"/>
            <w:rFonts w:ascii="Times New Roman" w:hAnsi="Times New Roman" w:cs="Times New Roman"/>
            <w:bCs/>
            <w:color w:val="auto"/>
            <w:sz w:val="28"/>
            <w:szCs w:val="28"/>
            <w:lang w:val="en-GB"/>
          </w:rPr>
          <w:t>https://www.parentingforbrain.com/how-to-motivate-teenager-to-study/</w:t>
        </w:r>
      </w:hyperlink>
    </w:p>
    <w:p w14:paraId="4094644C" w14:textId="5A575F39" w:rsidR="006A227A" w:rsidRPr="00F44082" w:rsidRDefault="00EF1348"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Mcleod, S. (2023</w:t>
      </w:r>
      <w:r w:rsidR="006A227A" w:rsidRPr="00F44082">
        <w:rPr>
          <w:rFonts w:ascii="Times New Roman" w:hAnsi="Times New Roman" w:cs="Times New Roman"/>
          <w:bCs/>
          <w:sz w:val="28"/>
          <w:szCs w:val="28"/>
          <w:lang w:val="en-GB"/>
        </w:rPr>
        <w:t>). </w:t>
      </w:r>
      <w:r w:rsidR="006A227A" w:rsidRPr="00F44082">
        <w:rPr>
          <w:rFonts w:ascii="Times New Roman" w:hAnsi="Times New Roman" w:cs="Times New Roman"/>
          <w:bCs/>
          <w:i/>
          <w:iCs/>
          <w:sz w:val="28"/>
          <w:szCs w:val="28"/>
          <w:lang w:val="en-GB"/>
        </w:rPr>
        <w:t>Maslow's hierarchy of needs theory</w:t>
      </w:r>
      <w:r w:rsidR="006A227A" w:rsidRPr="00F44082">
        <w:rPr>
          <w:rFonts w:ascii="Times New Roman" w:hAnsi="Times New Roman" w:cs="Times New Roman"/>
          <w:bCs/>
          <w:sz w:val="28"/>
          <w:szCs w:val="28"/>
          <w:lang w:val="en-GB"/>
        </w:rPr>
        <w:t>. Simply Psychology. </w:t>
      </w:r>
      <w:hyperlink r:id="rId52" w:tgtFrame="_blank" w:history="1">
        <w:r w:rsidR="006A227A" w:rsidRPr="00F44082">
          <w:rPr>
            <w:rStyle w:val="ae"/>
            <w:rFonts w:ascii="Times New Roman" w:hAnsi="Times New Roman" w:cs="Times New Roman"/>
            <w:bCs/>
            <w:color w:val="auto"/>
            <w:sz w:val="28"/>
            <w:szCs w:val="28"/>
            <w:lang w:val="en-GB"/>
          </w:rPr>
          <w:t>https://www.simplypsychology.org/maslow.html</w:t>
        </w:r>
      </w:hyperlink>
    </w:p>
    <w:p w14:paraId="17D8871C"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ru-RU"/>
        </w:rPr>
      </w:pPr>
      <w:r w:rsidRPr="00F44082">
        <w:rPr>
          <w:rFonts w:ascii="Times New Roman" w:hAnsi="Times New Roman" w:cs="Times New Roman"/>
          <w:bCs/>
          <w:sz w:val="28"/>
          <w:szCs w:val="28"/>
          <w:lang w:val="en-GB"/>
        </w:rPr>
        <w:t>Meadows-Fernandez, A. R. (2017, 25 вересня). </w:t>
      </w:r>
      <w:r w:rsidRPr="00F44082">
        <w:rPr>
          <w:rFonts w:ascii="Times New Roman" w:hAnsi="Times New Roman" w:cs="Times New Roman"/>
          <w:bCs/>
          <w:i/>
          <w:iCs/>
          <w:sz w:val="28"/>
          <w:szCs w:val="28"/>
          <w:lang w:val="en-GB"/>
        </w:rPr>
        <w:t>Extrinsic motivation: What is it and how does it work?</w:t>
      </w:r>
      <w:r w:rsidRPr="00F44082">
        <w:rPr>
          <w:rFonts w:ascii="Times New Roman" w:hAnsi="Times New Roman" w:cs="Times New Roman"/>
          <w:bCs/>
          <w:sz w:val="28"/>
          <w:szCs w:val="28"/>
          <w:lang w:val="en-GB"/>
        </w:rPr>
        <w:t> Healthline</w:t>
      </w:r>
      <w:r w:rsidRPr="00F44082">
        <w:rPr>
          <w:rFonts w:ascii="Times New Roman" w:hAnsi="Times New Roman" w:cs="Times New Roman"/>
          <w:bCs/>
          <w:sz w:val="28"/>
          <w:szCs w:val="28"/>
          <w:lang w:val="ru-RU"/>
        </w:rPr>
        <w:t>.</w:t>
      </w:r>
      <w:r w:rsidRPr="00F44082">
        <w:rPr>
          <w:rFonts w:ascii="Times New Roman" w:hAnsi="Times New Roman" w:cs="Times New Roman"/>
          <w:bCs/>
          <w:sz w:val="28"/>
          <w:szCs w:val="28"/>
          <w:lang w:val="en-GB"/>
        </w:rPr>
        <w:t> </w:t>
      </w:r>
      <w:hyperlink r:id="rId53" w:tgtFrame="_blank" w:history="1">
        <w:r w:rsidRPr="00F44082">
          <w:rPr>
            <w:rStyle w:val="ae"/>
            <w:rFonts w:ascii="Times New Roman" w:hAnsi="Times New Roman" w:cs="Times New Roman"/>
            <w:bCs/>
            <w:color w:val="auto"/>
            <w:sz w:val="28"/>
            <w:szCs w:val="28"/>
            <w:lang w:val="en-GB"/>
          </w:rPr>
          <w:t>https</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www</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healthline</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com</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health</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extrinsic</w:t>
        </w:r>
        <w:r w:rsidRPr="00F44082">
          <w:rPr>
            <w:rStyle w:val="ae"/>
            <w:rFonts w:ascii="Times New Roman" w:hAnsi="Times New Roman" w:cs="Times New Roman"/>
            <w:bCs/>
            <w:color w:val="auto"/>
            <w:sz w:val="28"/>
            <w:szCs w:val="28"/>
            <w:lang w:val="ru-RU"/>
          </w:rPr>
          <w:t>-</w:t>
        </w:r>
        <w:r w:rsidRPr="00F44082">
          <w:rPr>
            <w:rStyle w:val="ae"/>
            <w:rFonts w:ascii="Times New Roman" w:hAnsi="Times New Roman" w:cs="Times New Roman"/>
            <w:bCs/>
            <w:color w:val="auto"/>
            <w:sz w:val="28"/>
            <w:szCs w:val="28"/>
            <w:lang w:val="en-GB"/>
          </w:rPr>
          <w:t>motivation</w:t>
        </w:r>
      </w:hyperlink>
    </w:p>
    <w:p w14:paraId="68C40C4B"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 xml:space="preserve">MSEd, K. C. (2010, 3 </w:t>
      </w:r>
      <w:r w:rsidRPr="00F44082">
        <w:rPr>
          <w:rFonts w:ascii="Times New Roman" w:hAnsi="Times New Roman" w:cs="Times New Roman"/>
          <w:bCs/>
          <w:sz w:val="28"/>
          <w:szCs w:val="28"/>
          <w:lang w:val="ru-RU"/>
        </w:rPr>
        <w:t>березня</w:t>
      </w:r>
      <w:r w:rsidRPr="00F44082">
        <w:rPr>
          <w:rFonts w:ascii="Times New Roman" w:hAnsi="Times New Roman" w:cs="Times New Roman"/>
          <w:bCs/>
          <w:sz w:val="28"/>
          <w:szCs w:val="28"/>
          <w:lang w:val="en-GB"/>
        </w:rPr>
        <w:t>). </w:t>
      </w:r>
      <w:r w:rsidRPr="00F44082">
        <w:rPr>
          <w:rFonts w:ascii="Times New Roman" w:hAnsi="Times New Roman" w:cs="Times New Roman"/>
          <w:bCs/>
          <w:i/>
          <w:iCs/>
          <w:sz w:val="28"/>
          <w:szCs w:val="28"/>
          <w:lang w:val="en-GB"/>
        </w:rPr>
        <w:t>The psychology of what motivates us</w:t>
      </w:r>
      <w:r w:rsidRPr="00F44082">
        <w:rPr>
          <w:rFonts w:ascii="Times New Roman" w:hAnsi="Times New Roman" w:cs="Times New Roman"/>
          <w:bCs/>
          <w:sz w:val="28"/>
          <w:szCs w:val="28"/>
          <w:lang w:val="en-GB"/>
        </w:rPr>
        <w:t>. Verywell Mind. </w:t>
      </w:r>
      <w:hyperlink r:id="rId54" w:tgtFrame="_blank" w:history="1">
        <w:r w:rsidRPr="00F44082">
          <w:rPr>
            <w:rStyle w:val="ae"/>
            <w:rFonts w:ascii="Times New Roman" w:hAnsi="Times New Roman" w:cs="Times New Roman"/>
            <w:bCs/>
            <w:color w:val="auto"/>
            <w:sz w:val="28"/>
            <w:szCs w:val="28"/>
            <w:lang w:val="en-GB"/>
          </w:rPr>
          <w:t>https://www.verywellmind.com/what-is-motivation-2795378</w:t>
        </w:r>
      </w:hyperlink>
    </w:p>
    <w:p w14:paraId="44189241"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i/>
          <w:iCs/>
          <w:sz w:val="28"/>
          <w:szCs w:val="28"/>
          <w:lang w:val="en-GB"/>
        </w:rPr>
      </w:pPr>
      <w:r w:rsidRPr="00F44082">
        <w:rPr>
          <w:rFonts w:ascii="Times New Roman" w:hAnsi="Times New Roman" w:cs="Times New Roman"/>
          <w:bCs/>
          <w:sz w:val="28"/>
          <w:szCs w:val="28"/>
          <w:lang w:val="en-GB"/>
        </w:rPr>
        <w:t>Qomariyah, S. S. (2019). The correlation between students’ motivation and learning grammar. </w:t>
      </w:r>
      <w:r w:rsidRPr="00F44082">
        <w:rPr>
          <w:rFonts w:ascii="Times New Roman" w:hAnsi="Times New Roman" w:cs="Times New Roman"/>
          <w:bCs/>
          <w:i/>
          <w:iCs/>
          <w:sz w:val="28"/>
          <w:szCs w:val="28"/>
          <w:lang w:val="en-GB"/>
        </w:rPr>
        <w:t>Jo-Elt (Journal of English Language Teaching) Fakultas Pendidikan Bahasa &amp;</w:t>
      </w:r>
    </w:p>
    <w:p w14:paraId="7DAFAEDC"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Ramirez, W. (2021, 20 вересня). </w:t>
      </w:r>
      <w:r w:rsidRPr="00F44082">
        <w:rPr>
          <w:rFonts w:ascii="Times New Roman" w:hAnsi="Times New Roman" w:cs="Times New Roman"/>
          <w:bCs/>
          <w:i/>
          <w:iCs/>
          <w:sz w:val="28"/>
          <w:szCs w:val="28"/>
          <w:lang w:val="en-GB"/>
        </w:rPr>
        <w:t>Edwin Locke's goal setting theory - psychology - 2023</w:t>
      </w:r>
      <w:r w:rsidRPr="00F44082">
        <w:rPr>
          <w:rFonts w:ascii="Times New Roman" w:hAnsi="Times New Roman" w:cs="Times New Roman"/>
          <w:bCs/>
          <w:sz w:val="28"/>
          <w:szCs w:val="28"/>
          <w:lang w:val="en-GB"/>
        </w:rPr>
        <w:t>. warbletoncouncil. </w:t>
      </w:r>
      <w:hyperlink r:id="rId55" w:tgtFrame="_blank" w:history="1">
        <w:r w:rsidRPr="00F44082">
          <w:rPr>
            <w:rStyle w:val="ae"/>
            <w:rFonts w:ascii="Times New Roman" w:hAnsi="Times New Roman" w:cs="Times New Roman"/>
            <w:bCs/>
            <w:color w:val="auto"/>
            <w:sz w:val="28"/>
            <w:szCs w:val="28"/>
            <w:lang w:val="en-GB"/>
          </w:rPr>
          <w:t>https://warbletoncouncil.org/teoria-fijacion-metas-locke-1390</w:t>
        </w:r>
      </w:hyperlink>
    </w:p>
    <w:p w14:paraId="57D439A9"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Rawls, J. (б. д.). </w:t>
      </w:r>
      <w:r w:rsidRPr="00F44082">
        <w:rPr>
          <w:rFonts w:ascii="Times New Roman" w:hAnsi="Times New Roman" w:cs="Times New Roman"/>
          <w:bCs/>
          <w:i/>
          <w:iCs/>
          <w:sz w:val="28"/>
          <w:szCs w:val="28"/>
          <w:lang w:val="en-GB"/>
        </w:rPr>
        <w:t>A theory of justice (excerpts)</w:t>
      </w:r>
      <w:r w:rsidRPr="00F44082">
        <w:rPr>
          <w:rFonts w:ascii="Times New Roman" w:hAnsi="Times New Roman" w:cs="Times New Roman"/>
          <w:bCs/>
          <w:sz w:val="28"/>
          <w:szCs w:val="28"/>
          <w:lang w:val="en-GB"/>
        </w:rPr>
        <w:t>. Genious. </w:t>
      </w:r>
      <w:hyperlink r:id="rId56" w:tgtFrame="_blank" w:history="1">
        <w:r w:rsidRPr="00F44082">
          <w:rPr>
            <w:rStyle w:val="ae"/>
            <w:rFonts w:ascii="Times New Roman" w:hAnsi="Times New Roman" w:cs="Times New Roman"/>
            <w:bCs/>
            <w:color w:val="auto"/>
            <w:sz w:val="28"/>
            <w:szCs w:val="28"/>
            <w:lang w:val="en-GB"/>
          </w:rPr>
          <w:t>https://genius.com/John-rawls-a-theory-of-justice-excerpts-annotated</w:t>
        </w:r>
      </w:hyperlink>
    </w:p>
    <w:p w14:paraId="03B4FF76"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sz w:val="28"/>
          <w:szCs w:val="28"/>
          <w:lang w:val="en-GB"/>
        </w:rPr>
        <w:t>Russell, A. (2008, 7 березня). </w:t>
      </w:r>
      <w:r w:rsidRPr="00F44082">
        <w:rPr>
          <w:rFonts w:ascii="Times New Roman" w:hAnsi="Times New Roman" w:cs="Times New Roman"/>
          <w:bCs/>
          <w:i/>
          <w:iCs/>
          <w:sz w:val="28"/>
          <w:szCs w:val="28"/>
          <w:lang w:val="en-GB"/>
        </w:rPr>
        <w:t>Teacher training -grammar based PPP - usingenglish.com</w:t>
      </w:r>
      <w:r w:rsidRPr="00F44082">
        <w:rPr>
          <w:rFonts w:ascii="Times New Roman" w:hAnsi="Times New Roman" w:cs="Times New Roman"/>
          <w:bCs/>
          <w:sz w:val="28"/>
          <w:szCs w:val="28"/>
          <w:lang w:val="en-GB"/>
        </w:rPr>
        <w:t>. UsingEnglish.com. </w:t>
      </w:r>
      <w:hyperlink r:id="rId57" w:tgtFrame="_blank" w:history="1">
        <w:r w:rsidRPr="00F44082">
          <w:rPr>
            <w:rStyle w:val="ae"/>
            <w:rFonts w:ascii="Times New Roman" w:hAnsi="Times New Roman" w:cs="Times New Roman"/>
            <w:bCs/>
            <w:color w:val="auto"/>
            <w:sz w:val="28"/>
            <w:szCs w:val="28"/>
            <w:lang w:val="en-GB"/>
          </w:rPr>
          <w:t>https</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www</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usingenglish</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com</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teachers</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articles</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teacher</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training</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grammar</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based</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ppp</w:t>
        </w:r>
        <w:r w:rsidRPr="00F44082">
          <w:rPr>
            <w:rStyle w:val="ae"/>
            <w:rFonts w:ascii="Times New Roman" w:hAnsi="Times New Roman" w:cs="Times New Roman"/>
            <w:bCs/>
            <w:color w:val="auto"/>
            <w:sz w:val="28"/>
            <w:szCs w:val="28"/>
          </w:rPr>
          <w:t>.</w:t>
        </w:r>
        <w:r w:rsidRPr="00F44082">
          <w:rPr>
            <w:rStyle w:val="ae"/>
            <w:rFonts w:ascii="Times New Roman" w:hAnsi="Times New Roman" w:cs="Times New Roman"/>
            <w:bCs/>
            <w:color w:val="auto"/>
            <w:sz w:val="28"/>
            <w:szCs w:val="28"/>
            <w:lang w:val="en-GB"/>
          </w:rPr>
          <w:t>html</w:t>
        </w:r>
      </w:hyperlink>
    </w:p>
    <w:p w14:paraId="7684FF92" w14:textId="77777777" w:rsidR="007D4164"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Singh, A. (2023, 25 серпня). </w:t>
      </w:r>
      <w:r w:rsidRPr="00F44082">
        <w:rPr>
          <w:rFonts w:ascii="Times New Roman" w:hAnsi="Times New Roman" w:cs="Times New Roman"/>
          <w:bCs/>
          <w:i/>
          <w:iCs/>
          <w:sz w:val="28"/>
          <w:szCs w:val="28"/>
          <w:lang w:val="en-GB"/>
        </w:rPr>
        <w:t>Positive motivation vs negative motivation: Which one is better? - lifehack</w:t>
      </w:r>
      <w:r w:rsidRPr="00F44082">
        <w:rPr>
          <w:rFonts w:ascii="Times New Roman" w:hAnsi="Times New Roman" w:cs="Times New Roman"/>
          <w:bCs/>
          <w:sz w:val="28"/>
          <w:szCs w:val="28"/>
          <w:lang w:val="en-GB"/>
        </w:rPr>
        <w:t>. Lifehack. </w:t>
      </w:r>
      <w:hyperlink r:id="rId58" w:tgtFrame="_blank" w:history="1">
        <w:r w:rsidRPr="00F44082">
          <w:rPr>
            <w:rStyle w:val="ae"/>
            <w:rFonts w:ascii="Times New Roman" w:hAnsi="Times New Roman" w:cs="Times New Roman"/>
            <w:bCs/>
            <w:color w:val="auto"/>
            <w:sz w:val="28"/>
            <w:szCs w:val="28"/>
            <w:lang w:val="en-GB"/>
          </w:rPr>
          <w:t>https://www.lifehack.org/829873/positive-motivation</w:t>
        </w:r>
      </w:hyperlink>
    </w:p>
    <w:p w14:paraId="3FE9CB58" w14:textId="674D7C86"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en-GB"/>
        </w:rPr>
      </w:pPr>
      <w:r w:rsidRPr="00F44082">
        <w:rPr>
          <w:rFonts w:ascii="Times New Roman" w:hAnsi="Times New Roman" w:cs="Times New Roman"/>
          <w:bCs/>
          <w:sz w:val="28"/>
          <w:szCs w:val="28"/>
          <w:lang w:val="en-GB"/>
        </w:rPr>
        <w:t>Taylor. (2016). </w:t>
      </w:r>
      <w:r w:rsidRPr="00F44082">
        <w:rPr>
          <w:rFonts w:ascii="Times New Roman" w:hAnsi="Times New Roman" w:cs="Times New Roman"/>
          <w:bCs/>
          <w:i/>
          <w:iCs/>
          <w:sz w:val="28"/>
          <w:szCs w:val="28"/>
          <w:lang w:val="en-GB"/>
        </w:rPr>
        <w:t>The audio-lingual method of teaching english</w:t>
      </w:r>
      <w:r w:rsidRPr="00F44082">
        <w:rPr>
          <w:rFonts w:ascii="Times New Roman" w:hAnsi="Times New Roman" w:cs="Times New Roman"/>
          <w:bCs/>
          <w:sz w:val="28"/>
          <w:szCs w:val="28"/>
          <w:lang w:val="en-GB"/>
        </w:rPr>
        <w:t>. TJ Taylor Blog. </w:t>
      </w:r>
      <w:hyperlink r:id="rId59" w:tgtFrame="_blank" w:history="1">
        <w:r w:rsidRPr="00F44082">
          <w:rPr>
            <w:rStyle w:val="ae"/>
            <w:rFonts w:ascii="Times New Roman" w:hAnsi="Times New Roman" w:cs="Times New Roman"/>
            <w:bCs/>
            <w:color w:val="auto"/>
            <w:sz w:val="28"/>
            <w:szCs w:val="28"/>
            <w:lang w:val="en-GB"/>
          </w:rPr>
          <w:t>https://blog.tjtaylor.net/method-audio-lingual/</w:t>
        </w:r>
      </w:hyperlink>
    </w:p>
    <w:p w14:paraId="072AB5DB"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lang w:val="de-DE"/>
        </w:rPr>
      </w:pPr>
      <w:r w:rsidRPr="00F44082">
        <w:rPr>
          <w:rFonts w:ascii="Times New Roman" w:hAnsi="Times New Roman" w:cs="Times New Roman"/>
          <w:bCs/>
          <w:sz w:val="28"/>
          <w:szCs w:val="28"/>
          <w:lang w:val="en-GB"/>
        </w:rPr>
        <w:t>Udoagwu, K. (2022, 17 січня). </w:t>
      </w:r>
      <w:r w:rsidRPr="00F44082">
        <w:rPr>
          <w:rFonts w:ascii="Times New Roman" w:hAnsi="Times New Roman" w:cs="Times New Roman"/>
          <w:bCs/>
          <w:i/>
          <w:iCs/>
          <w:sz w:val="28"/>
          <w:szCs w:val="28"/>
          <w:lang w:val="en-GB"/>
        </w:rPr>
        <w:t>A quick guide to expectancy theory | wrike</w:t>
      </w:r>
      <w:r w:rsidRPr="00F44082">
        <w:rPr>
          <w:rFonts w:ascii="Times New Roman" w:hAnsi="Times New Roman" w:cs="Times New Roman"/>
          <w:bCs/>
          <w:sz w:val="28"/>
          <w:szCs w:val="28"/>
          <w:lang w:val="en-GB"/>
        </w:rPr>
        <w:t xml:space="preserve">. </w:t>
      </w:r>
      <w:r w:rsidRPr="00F44082">
        <w:rPr>
          <w:rFonts w:ascii="Times New Roman" w:hAnsi="Times New Roman" w:cs="Times New Roman"/>
          <w:bCs/>
          <w:sz w:val="28"/>
          <w:szCs w:val="28"/>
          <w:lang w:val="de-DE"/>
        </w:rPr>
        <w:t>Blog Wrike. </w:t>
      </w:r>
      <w:hyperlink r:id="rId60" w:tgtFrame="_blank" w:history="1">
        <w:r w:rsidRPr="00F44082">
          <w:rPr>
            <w:rStyle w:val="ae"/>
            <w:rFonts w:ascii="Times New Roman" w:hAnsi="Times New Roman" w:cs="Times New Roman"/>
            <w:bCs/>
            <w:color w:val="auto"/>
            <w:sz w:val="28"/>
            <w:szCs w:val="28"/>
            <w:lang w:val="de-DE"/>
          </w:rPr>
          <w:t>https://www.wrike.com/blog/quick-guide-expectancy-theory/</w:t>
        </w:r>
      </w:hyperlink>
    </w:p>
    <w:p w14:paraId="0C8F3F98" w14:textId="77777777"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What is kahoot! | how to play kahoot!</w:t>
      </w:r>
      <w:r w:rsidRPr="00F44082">
        <w:rPr>
          <w:rFonts w:ascii="Times New Roman" w:hAnsi="Times New Roman" w:cs="Times New Roman"/>
          <w:bCs/>
          <w:sz w:val="28"/>
          <w:szCs w:val="28"/>
        </w:rPr>
        <w:t> (б. д.). Kahoot! </w:t>
      </w:r>
      <w:hyperlink r:id="rId61" w:tgtFrame="_blank" w:history="1">
        <w:r w:rsidRPr="00F44082">
          <w:rPr>
            <w:rStyle w:val="ae"/>
            <w:rFonts w:ascii="Times New Roman" w:hAnsi="Times New Roman" w:cs="Times New Roman"/>
            <w:bCs/>
            <w:color w:val="auto"/>
            <w:sz w:val="28"/>
            <w:szCs w:val="28"/>
          </w:rPr>
          <w:t>https://kahoot.com/what-is-kahoot/</w:t>
        </w:r>
      </w:hyperlink>
    </w:p>
    <w:p w14:paraId="560F0B20" w14:textId="02695AED" w:rsidR="006A227A" w:rsidRPr="00F44082" w:rsidRDefault="006A227A" w:rsidP="007D4164">
      <w:pPr>
        <w:numPr>
          <w:ilvl w:val="0"/>
          <w:numId w:val="34"/>
        </w:numPr>
        <w:spacing w:after="0" w:line="360" w:lineRule="auto"/>
        <w:ind w:hanging="709"/>
        <w:jc w:val="both"/>
        <w:rPr>
          <w:rFonts w:ascii="Times New Roman" w:hAnsi="Times New Roman" w:cs="Times New Roman"/>
          <w:bCs/>
          <w:sz w:val="28"/>
          <w:szCs w:val="28"/>
        </w:rPr>
      </w:pPr>
      <w:r w:rsidRPr="00F44082">
        <w:rPr>
          <w:rFonts w:ascii="Times New Roman" w:hAnsi="Times New Roman" w:cs="Times New Roman"/>
          <w:bCs/>
          <w:i/>
          <w:iCs/>
          <w:sz w:val="28"/>
          <w:szCs w:val="28"/>
        </w:rPr>
        <w:t>What is quizziz</w:t>
      </w:r>
      <w:r w:rsidRPr="00F44082">
        <w:rPr>
          <w:rFonts w:ascii="Times New Roman" w:hAnsi="Times New Roman" w:cs="Times New Roman"/>
          <w:bCs/>
          <w:sz w:val="28"/>
          <w:szCs w:val="28"/>
        </w:rPr>
        <w:t>. (б. д.). Quizizz. </w:t>
      </w:r>
      <w:hyperlink r:id="rId62" w:tgtFrame="_blank" w:history="1">
        <w:r w:rsidRPr="00F44082">
          <w:rPr>
            <w:rStyle w:val="ae"/>
            <w:rFonts w:ascii="Times New Roman" w:hAnsi="Times New Roman" w:cs="Times New Roman"/>
            <w:bCs/>
            <w:color w:val="auto"/>
            <w:sz w:val="28"/>
            <w:szCs w:val="28"/>
          </w:rPr>
          <w:t>https://support.quizizz.com/hc/en-us/articles/203610052-What-is-Quizizz-</w:t>
        </w:r>
      </w:hyperlink>
    </w:p>
    <w:p w14:paraId="620D598F" w14:textId="77777777" w:rsidR="00894C44" w:rsidRPr="00F44082" w:rsidRDefault="00894C44" w:rsidP="00894C44">
      <w:pPr>
        <w:sectPr w:rsidR="00894C44" w:rsidRPr="00F44082" w:rsidSect="001A2340">
          <w:pgSz w:w="11906" w:h="16838"/>
          <w:pgMar w:top="1134" w:right="567" w:bottom="1134" w:left="1701" w:header="708" w:footer="708" w:gutter="0"/>
          <w:cols w:space="708"/>
          <w:docGrid w:linePitch="360"/>
        </w:sectPr>
      </w:pPr>
    </w:p>
    <w:p w14:paraId="7A5F43AC" w14:textId="2E24BB9A" w:rsidR="00AB3B19" w:rsidRPr="007E0582" w:rsidRDefault="00756A5E" w:rsidP="00BF4BEA">
      <w:pPr>
        <w:pStyle w:val="1"/>
        <w:spacing w:before="0" w:line="360" w:lineRule="auto"/>
        <w:jc w:val="center"/>
        <w:rPr>
          <w:rFonts w:ascii="Times New Roman" w:hAnsi="Times New Roman" w:cs="Times New Roman"/>
          <w:color w:val="auto"/>
          <w:sz w:val="28"/>
        </w:rPr>
      </w:pPr>
      <w:r w:rsidRPr="007E0582">
        <w:rPr>
          <w:rFonts w:ascii="Times New Roman" w:hAnsi="Times New Roman" w:cs="Times New Roman"/>
          <w:color w:val="auto"/>
          <w:sz w:val="28"/>
        </w:rPr>
        <w:t>ДОДАТКИ</w:t>
      </w:r>
      <w:bookmarkEnd w:id="22"/>
    </w:p>
    <w:p w14:paraId="6D12187F" w14:textId="66BBE078" w:rsidR="00756A5E" w:rsidRDefault="00756A5E" w:rsidP="00756A5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1</w:t>
      </w:r>
    </w:p>
    <w:p w14:paraId="509F52E2" w14:textId="044EED49" w:rsidR="00756A5E" w:rsidRDefault="00756A5E" w:rsidP="00756A5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Виклад граматики</w:t>
      </w:r>
    </w:p>
    <w:p w14:paraId="44446247" w14:textId="77777777" w:rsidR="00756A5E" w:rsidRPr="00756A5E" w:rsidRDefault="00756A5E" w:rsidP="00871C4E">
      <w:pPr>
        <w:spacing w:after="0" w:line="360" w:lineRule="auto"/>
        <w:jc w:val="both"/>
        <w:rPr>
          <w:rFonts w:ascii="Times New Roman" w:hAnsi="Times New Roman" w:cs="Times New Roman"/>
          <w:bCs/>
          <w:sz w:val="28"/>
          <w:szCs w:val="28"/>
        </w:rPr>
      </w:pPr>
      <w:r w:rsidRPr="00756A5E">
        <w:rPr>
          <w:rFonts w:ascii="Times New Roman" w:hAnsi="Times New Roman" w:cs="Times New Roman"/>
          <w:b/>
          <w:bCs/>
          <w:sz w:val="28"/>
          <w:szCs w:val="28"/>
        </w:rPr>
        <w:t>Дата: </w:t>
      </w:r>
      <w:r w:rsidRPr="00756A5E">
        <w:rPr>
          <w:rFonts w:ascii="Times New Roman" w:hAnsi="Times New Roman" w:cs="Times New Roman"/>
          <w:bCs/>
          <w:sz w:val="28"/>
          <w:szCs w:val="28"/>
        </w:rPr>
        <w:t>03/10/2023</w:t>
      </w:r>
    </w:p>
    <w:p w14:paraId="0E7B18B0" w14:textId="77777777" w:rsidR="00756A5E" w:rsidRPr="00756A5E" w:rsidRDefault="00756A5E" w:rsidP="00871C4E">
      <w:pPr>
        <w:spacing w:after="0" w:line="360" w:lineRule="auto"/>
        <w:jc w:val="both"/>
        <w:rPr>
          <w:rFonts w:ascii="Times New Roman" w:hAnsi="Times New Roman" w:cs="Times New Roman"/>
          <w:bCs/>
          <w:sz w:val="28"/>
          <w:szCs w:val="28"/>
        </w:rPr>
      </w:pPr>
      <w:r w:rsidRPr="00756A5E">
        <w:rPr>
          <w:rFonts w:ascii="Times New Roman" w:hAnsi="Times New Roman" w:cs="Times New Roman"/>
          <w:b/>
          <w:bCs/>
          <w:sz w:val="28"/>
          <w:szCs w:val="28"/>
        </w:rPr>
        <w:t>Оцінка: </w:t>
      </w:r>
      <w:r w:rsidRPr="00756A5E">
        <w:rPr>
          <w:rFonts w:ascii="Times New Roman" w:hAnsi="Times New Roman" w:cs="Times New Roman"/>
          <w:bCs/>
          <w:sz w:val="28"/>
          <w:szCs w:val="28"/>
        </w:rPr>
        <w:t>11</w:t>
      </w:r>
    </w:p>
    <w:p w14:paraId="236EC8B8" w14:textId="77777777" w:rsidR="00756A5E" w:rsidRPr="00756A5E" w:rsidRDefault="00756A5E" w:rsidP="00871C4E">
      <w:pPr>
        <w:spacing w:after="0" w:line="360" w:lineRule="auto"/>
        <w:jc w:val="both"/>
        <w:rPr>
          <w:rFonts w:ascii="Times New Roman" w:hAnsi="Times New Roman" w:cs="Times New Roman"/>
          <w:bCs/>
          <w:sz w:val="28"/>
          <w:szCs w:val="28"/>
        </w:rPr>
      </w:pPr>
      <w:r w:rsidRPr="00756A5E">
        <w:rPr>
          <w:rFonts w:ascii="Times New Roman" w:hAnsi="Times New Roman" w:cs="Times New Roman"/>
          <w:b/>
          <w:bCs/>
          <w:sz w:val="28"/>
          <w:szCs w:val="28"/>
        </w:rPr>
        <w:t>Тема: </w:t>
      </w:r>
      <w:r w:rsidRPr="00756A5E">
        <w:rPr>
          <w:rFonts w:ascii="Times New Roman" w:hAnsi="Times New Roman" w:cs="Times New Roman"/>
          <w:bCs/>
          <w:sz w:val="28"/>
          <w:szCs w:val="28"/>
        </w:rPr>
        <w:t>Система оцінювання в різних країнах світу</w:t>
      </w:r>
    </w:p>
    <w:p w14:paraId="6C16F7D5" w14:textId="77777777" w:rsidR="00756A5E" w:rsidRPr="00756A5E" w:rsidRDefault="00756A5E" w:rsidP="00871C4E">
      <w:pPr>
        <w:spacing w:after="0" w:line="360" w:lineRule="auto"/>
        <w:jc w:val="both"/>
        <w:rPr>
          <w:rFonts w:ascii="Times New Roman" w:hAnsi="Times New Roman" w:cs="Times New Roman"/>
          <w:bCs/>
          <w:sz w:val="28"/>
          <w:szCs w:val="28"/>
        </w:rPr>
      </w:pPr>
      <w:r w:rsidRPr="00756A5E">
        <w:rPr>
          <w:rFonts w:ascii="Times New Roman" w:hAnsi="Times New Roman" w:cs="Times New Roman"/>
          <w:b/>
          <w:bCs/>
          <w:sz w:val="28"/>
          <w:szCs w:val="28"/>
        </w:rPr>
        <w:t>Граматична тема: </w:t>
      </w:r>
      <w:r w:rsidRPr="00756A5E">
        <w:rPr>
          <w:rFonts w:ascii="Times New Roman" w:hAnsi="Times New Roman" w:cs="Times New Roman"/>
          <w:bCs/>
          <w:sz w:val="28"/>
          <w:szCs w:val="28"/>
        </w:rPr>
        <w:t xml:space="preserve">Умовний стан дієслова </w:t>
      </w:r>
    </w:p>
    <w:tbl>
      <w:tblPr>
        <w:tblStyle w:val="21"/>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005"/>
        <w:gridCol w:w="646"/>
        <w:gridCol w:w="5477"/>
      </w:tblGrid>
      <w:tr w:rsidR="00756A5E" w:rsidRPr="00756A5E" w14:paraId="74411F65" w14:textId="77777777" w:rsidTr="00871C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bottom w:val="none" w:sz="0" w:space="0" w:color="auto"/>
            </w:tcBorders>
            <w:hideMark/>
          </w:tcPr>
          <w:p w14:paraId="482EA109" w14:textId="4D663B2A" w:rsidR="00756A5E" w:rsidRPr="00756A5E" w:rsidRDefault="00D92F81" w:rsidP="00871C4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rPr>
              <w:t>Спосіб викладу</w:t>
            </w:r>
          </w:p>
        </w:tc>
        <w:tc>
          <w:tcPr>
            <w:tcW w:w="534" w:type="dxa"/>
            <w:tcBorders>
              <w:bottom w:val="none" w:sz="0" w:space="0" w:color="auto"/>
            </w:tcBorders>
            <w:hideMark/>
          </w:tcPr>
          <w:p w14:paraId="3FE4BD72" w14:textId="77777777" w:rsidR="00756A5E" w:rsidRPr="00756A5E" w:rsidRDefault="00756A5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756A5E">
              <w:rPr>
                <w:rFonts w:ascii="Times New Roman" w:hAnsi="Times New Roman" w:cs="Times New Roman"/>
                <w:sz w:val="28"/>
                <w:szCs w:val="28"/>
                <w:lang w:val="en-GB"/>
              </w:rPr>
              <w:t>+</w:t>
            </w:r>
          </w:p>
        </w:tc>
        <w:tc>
          <w:tcPr>
            <w:tcW w:w="5477" w:type="dxa"/>
            <w:tcBorders>
              <w:bottom w:val="none" w:sz="0" w:space="0" w:color="auto"/>
            </w:tcBorders>
            <w:hideMark/>
          </w:tcPr>
          <w:p w14:paraId="45449CD3" w14:textId="77777777" w:rsidR="00756A5E" w:rsidRPr="00756A5E" w:rsidRDefault="00756A5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756A5E">
              <w:rPr>
                <w:rFonts w:ascii="Times New Roman" w:hAnsi="Times New Roman" w:cs="Times New Roman"/>
                <w:sz w:val="28"/>
                <w:szCs w:val="28"/>
              </w:rPr>
              <w:t>Нотатки</w:t>
            </w:r>
          </w:p>
        </w:tc>
      </w:tr>
      <w:tr w:rsidR="00756A5E" w:rsidRPr="00756A5E" w14:paraId="77C575C1"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none" w:sz="0" w:space="0" w:color="auto"/>
              <w:bottom w:val="none" w:sz="0" w:space="0" w:color="auto"/>
            </w:tcBorders>
            <w:hideMark/>
          </w:tcPr>
          <w:p w14:paraId="015E503E" w14:textId="7254CAD4" w:rsidR="00756A5E" w:rsidRPr="00871C4E" w:rsidRDefault="007D4164"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Ін</w:t>
            </w:r>
            <w:r w:rsidR="00756A5E" w:rsidRPr="00871C4E">
              <w:rPr>
                <w:rFonts w:ascii="Times New Roman" w:hAnsi="Times New Roman" w:cs="Times New Roman"/>
                <w:b w:val="0"/>
                <w:sz w:val="28"/>
                <w:szCs w:val="28"/>
              </w:rPr>
              <w:t>дуктивний підхід</w:t>
            </w:r>
          </w:p>
        </w:tc>
        <w:tc>
          <w:tcPr>
            <w:tcW w:w="534" w:type="dxa"/>
            <w:tcBorders>
              <w:top w:val="none" w:sz="0" w:space="0" w:color="auto"/>
              <w:bottom w:val="none" w:sz="0" w:space="0" w:color="auto"/>
            </w:tcBorders>
            <w:hideMark/>
          </w:tcPr>
          <w:p w14:paraId="1A391964" w14:textId="77777777" w:rsidR="00756A5E" w:rsidRPr="00756A5E" w:rsidRDefault="00756A5E" w:rsidP="00756A5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Cs/>
                <w:sz w:val="28"/>
                <w:szCs w:val="28"/>
                <w:lang w:val="en-GB"/>
              </w:rPr>
              <w:t> </w:t>
            </w:r>
          </w:p>
        </w:tc>
        <w:tc>
          <w:tcPr>
            <w:tcW w:w="5477" w:type="dxa"/>
            <w:tcBorders>
              <w:top w:val="none" w:sz="0" w:space="0" w:color="auto"/>
              <w:bottom w:val="none" w:sz="0" w:space="0" w:color="auto"/>
            </w:tcBorders>
            <w:hideMark/>
          </w:tcPr>
          <w:p w14:paraId="1B8FD405" w14:textId="77777777" w:rsidR="00756A5E" w:rsidRPr="00756A5E" w:rsidRDefault="00756A5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Cs/>
                <w:sz w:val="28"/>
                <w:szCs w:val="28"/>
              </w:rPr>
              <w:t>Не використовується</w:t>
            </w:r>
          </w:p>
        </w:tc>
      </w:tr>
      <w:tr w:rsidR="00756A5E" w:rsidRPr="00756A5E" w14:paraId="21AEB5AF" w14:textId="77777777" w:rsidTr="00871C4E">
        <w:tc>
          <w:tcPr>
            <w:cnfStyle w:val="001000000000" w:firstRow="0" w:lastRow="0" w:firstColumn="1" w:lastColumn="0" w:oddVBand="0" w:evenVBand="0" w:oddHBand="0" w:evenHBand="0" w:firstRowFirstColumn="0" w:firstRowLastColumn="0" w:lastRowFirstColumn="0" w:lastRowLastColumn="0"/>
            <w:tcW w:w="3005" w:type="dxa"/>
            <w:hideMark/>
          </w:tcPr>
          <w:p w14:paraId="6D435C91" w14:textId="2AA9222B" w:rsidR="00756A5E" w:rsidRPr="00871C4E" w:rsidRDefault="007D4164"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Де</w:t>
            </w:r>
            <w:r w:rsidR="00756A5E" w:rsidRPr="00871C4E">
              <w:rPr>
                <w:rFonts w:ascii="Times New Roman" w:hAnsi="Times New Roman" w:cs="Times New Roman"/>
                <w:b w:val="0"/>
                <w:sz w:val="28"/>
                <w:szCs w:val="28"/>
              </w:rPr>
              <w:t>дуктивний підхід</w:t>
            </w:r>
          </w:p>
        </w:tc>
        <w:tc>
          <w:tcPr>
            <w:tcW w:w="534" w:type="dxa"/>
            <w:hideMark/>
          </w:tcPr>
          <w:p w14:paraId="4C431B0A" w14:textId="77777777" w:rsidR="00756A5E" w:rsidRPr="00756A5E" w:rsidRDefault="00756A5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
                <w:bCs/>
                <w:sz w:val="28"/>
                <w:szCs w:val="28"/>
                <w:lang w:val="en-GB"/>
              </w:rPr>
              <w:t>+</w:t>
            </w:r>
          </w:p>
        </w:tc>
        <w:tc>
          <w:tcPr>
            <w:tcW w:w="5477" w:type="dxa"/>
            <w:hideMark/>
          </w:tcPr>
          <w:p w14:paraId="45712BEB" w14:textId="1E77E085" w:rsidR="00756A5E" w:rsidRPr="00756A5E" w:rsidRDefault="00756A5E" w:rsidP="00D92F8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756A5E">
              <w:rPr>
                <w:rFonts w:ascii="Times New Roman" w:hAnsi="Times New Roman" w:cs="Times New Roman"/>
                <w:bCs/>
                <w:sz w:val="28"/>
                <w:szCs w:val="28"/>
              </w:rPr>
              <w:t xml:space="preserve">Учитель представив правило </w:t>
            </w:r>
            <w:r w:rsidR="00D92F81">
              <w:rPr>
                <w:rFonts w:ascii="Times New Roman" w:hAnsi="Times New Roman" w:cs="Times New Roman"/>
                <w:bCs/>
                <w:sz w:val="28"/>
                <w:szCs w:val="28"/>
              </w:rPr>
              <w:t>учням</w:t>
            </w:r>
            <w:r w:rsidRPr="00756A5E">
              <w:rPr>
                <w:rFonts w:ascii="Times New Roman" w:hAnsi="Times New Roman" w:cs="Times New Roman"/>
                <w:bCs/>
                <w:sz w:val="28"/>
                <w:szCs w:val="28"/>
              </w:rPr>
              <w:t>. Прикладів для опрацювання самого правила не наводилося.</w:t>
            </w:r>
          </w:p>
        </w:tc>
      </w:tr>
      <w:tr w:rsidR="00756A5E" w:rsidRPr="00756A5E" w14:paraId="7E754EB8"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none" w:sz="0" w:space="0" w:color="auto"/>
              <w:bottom w:val="none" w:sz="0" w:space="0" w:color="auto"/>
            </w:tcBorders>
            <w:hideMark/>
          </w:tcPr>
          <w:p w14:paraId="467CAFD9" w14:textId="77777777" w:rsidR="00756A5E" w:rsidRPr="00871C4E" w:rsidRDefault="00756A5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Презентація в ізоляції</w:t>
            </w:r>
          </w:p>
        </w:tc>
        <w:tc>
          <w:tcPr>
            <w:tcW w:w="534" w:type="dxa"/>
            <w:tcBorders>
              <w:top w:val="none" w:sz="0" w:space="0" w:color="auto"/>
              <w:bottom w:val="none" w:sz="0" w:space="0" w:color="auto"/>
            </w:tcBorders>
            <w:hideMark/>
          </w:tcPr>
          <w:p w14:paraId="3872F74B" w14:textId="77777777" w:rsidR="00756A5E" w:rsidRPr="00756A5E" w:rsidRDefault="00756A5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
                <w:bCs/>
                <w:sz w:val="28"/>
                <w:szCs w:val="28"/>
                <w:lang w:val="en-GB"/>
              </w:rPr>
              <w:t>+</w:t>
            </w:r>
          </w:p>
        </w:tc>
        <w:tc>
          <w:tcPr>
            <w:tcW w:w="5477" w:type="dxa"/>
            <w:tcBorders>
              <w:top w:val="none" w:sz="0" w:space="0" w:color="auto"/>
              <w:bottom w:val="none" w:sz="0" w:space="0" w:color="auto"/>
            </w:tcBorders>
            <w:hideMark/>
          </w:tcPr>
          <w:p w14:paraId="2D85BB75" w14:textId="77777777" w:rsidR="00756A5E" w:rsidRPr="00756A5E" w:rsidRDefault="00756A5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756A5E">
              <w:rPr>
                <w:rFonts w:ascii="Times New Roman" w:hAnsi="Times New Roman" w:cs="Times New Roman"/>
                <w:bCs/>
                <w:sz w:val="28"/>
                <w:szCs w:val="28"/>
              </w:rPr>
              <w:t>Учитель не використовував жодних прикладів речень для представлення граматичної теми у змістовному контексті. Всі правила були представлені ізольовано і не відпрацьовувалися на прикладах.</w:t>
            </w:r>
          </w:p>
        </w:tc>
      </w:tr>
      <w:tr w:rsidR="00756A5E" w:rsidRPr="00756A5E" w14:paraId="2F21F764" w14:textId="77777777" w:rsidTr="00871C4E">
        <w:tc>
          <w:tcPr>
            <w:cnfStyle w:val="001000000000" w:firstRow="0" w:lastRow="0" w:firstColumn="1" w:lastColumn="0" w:oddVBand="0" w:evenVBand="0" w:oddHBand="0" w:evenHBand="0" w:firstRowFirstColumn="0" w:firstRowLastColumn="0" w:lastRowFirstColumn="0" w:lastRowLastColumn="0"/>
            <w:tcW w:w="3005" w:type="dxa"/>
            <w:hideMark/>
          </w:tcPr>
          <w:p w14:paraId="7559D32A" w14:textId="00B0C731" w:rsidR="00756A5E" w:rsidRPr="00871C4E" w:rsidRDefault="00D92F81"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Презентація в контексті</w:t>
            </w:r>
          </w:p>
        </w:tc>
        <w:tc>
          <w:tcPr>
            <w:tcW w:w="534" w:type="dxa"/>
            <w:hideMark/>
          </w:tcPr>
          <w:p w14:paraId="1206E8DF" w14:textId="77777777" w:rsidR="00756A5E" w:rsidRPr="00756A5E" w:rsidRDefault="00756A5E" w:rsidP="00756A5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
                <w:bCs/>
                <w:sz w:val="28"/>
                <w:szCs w:val="28"/>
                <w:lang w:val="en-GB"/>
              </w:rPr>
              <w:t> </w:t>
            </w:r>
          </w:p>
        </w:tc>
        <w:tc>
          <w:tcPr>
            <w:tcW w:w="5477" w:type="dxa"/>
            <w:hideMark/>
          </w:tcPr>
          <w:p w14:paraId="2E207B2B" w14:textId="77777777" w:rsidR="00756A5E" w:rsidRPr="00756A5E" w:rsidRDefault="00756A5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Cs/>
                <w:sz w:val="28"/>
                <w:szCs w:val="28"/>
              </w:rPr>
              <w:t>Не використовується</w:t>
            </w:r>
          </w:p>
        </w:tc>
      </w:tr>
      <w:tr w:rsidR="00756A5E" w:rsidRPr="00756A5E" w14:paraId="50D4C4FB"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none" w:sz="0" w:space="0" w:color="auto"/>
              <w:bottom w:val="none" w:sz="0" w:space="0" w:color="auto"/>
            </w:tcBorders>
            <w:hideMark/>
          </w:tcPr>
          <w:p w14:paraId="451C77D7" w14:textId="77777777" w:rsidR="00756A5E" w:rsidRPr="00871C4E" w:rsidRDefault="00756A5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Представлення та пояснення граматичних відмінностей поточної граматичної теми для тих, хто не є носієм мови</w:t>
            </w:r>
          </w:p>
        </w:tc>
        <w:tc>
          <w:tcPr>
            <w:tcW w:w="534" w:type="dxa"/>
            <w:tcBorders>
              <w:top w:val="none" w:sz="0" w:space="0" w:color="auto"/>
              <w:bottom w:val="none" w:sz="0" w:space="0" w:color="auto"/>
            </w:tcBorders>
            <w:hideMark/>
          </w:tcPr>
          <w:p w14:paraId="702E5C01" w14:textId="77777777" w:rsidR="00756A5E" w:rsidRPr="00756A5E" w:rsidRDefault="00756A5E" w:rsidP="00756A5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756A5E">
              <w:rPr>
                <w:rFonts w:ascii="Times New Roman" w:hAnsi="Times New Roman" w:cs="Times New Roman"/>
                <w:b/>
                <w:bCs/>
                <w:sz w:val="28"/>
                <w:szCs w:val="28"/>
                <w:lang w:val="en-GB"/>
              </w:rPr>
              <w:t> </w:t>
            </w:r>
          </w:p>
        </w:tc>
        <w:tc>
          <w:tcPr>
            <w:tcW w:w="5477" w:type="dxa"/>
            <w:tcBorders>
              <w:top w:val="none" w:sz="0" w:space="0" w:color="auto"/>
              <w:bottom w:val="none" w:sz="0" w:space="0" w:color="auto"/>
            </w:tcBorders>
            <w:hideMark/>
          </w:tcPr>
          <w:p w14:paraId="3D8C7798" w14:textId="77777777" w:rsidR="00756A5E" w:rsidRPr="00756A5E" w:rsidRDefault="00756A5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756A5E">
              <w:rPr>
                <w:rFonts w:ascii="Times New Roman" w:hAnsi="Times New Roman" w:cs="Times New Roman"/>
                <w:bCs/>
                <w:sz w:val="28"/>
                <w:szCs w:val="28"/>
              </w:rPr>
              <w:t>Не використовується</w:t>
            </w:r>
          </w:p>
        </w:tc>
      </w:tr>
    </w:tbl>
    <w:p w14:paraId="1E9DBF34" w14:textId="77777777" w:rsidR="00871C4E" w:rsidRDefault="00871C4E" w:rsidP="00756A5E">
      <w:pPr>
        <w:spacing w:after="0" w:line="360" w:lineRule="auto"/>
        <w:ind w:left="360"/>
        <w:jc w:val="both"/>
        <w:rPr>
          <w:rFonts w:ascii="Times New Roman" w:hAnsi="Times New Roman" w:cs="Times New Roman"/>
          <w:b/>
          <w:bCs/>
          <w:sz w:val="28"/>
          <w:szCs w:val="28"/>
        </w:rPr>
        <w:sectPr w:rsidR="00871C4E" w:rsidSect="001A2340">
          <w:pgSz w:w="11906" w:h="16838"/>
          <w:pgMar w:top="1134" w:right="567" w:bottom="1134" w:left="1701" w:header="708" w:footer="708" w:gutter="0"/>
          <w:cols w:space="708"/>
          <w:docGrid w:linePitch="360"/>
        </w:sectPr>
      </w:pPr>
    </w:p>
    <w:p w14:paraId="0D95A4F5" w14:textId="0BF250BE" w:rsidR="00756A5E" w:rsidRDefault="00871C4E" w:rsidP="00871C4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2</w:t>
      </w:r>
    </w:p>
    <w:p w14:paraId="2F4DEFF9" w14:textId="77777777" w:rsidR="00871C4E" w:rsidRPr="00871C4E" w:rsidRDefault="00871C4E" w:rsidP="00871C4E">
      <w:pPr>
        <w:spacing w:after="0" w:line="360" w:lineRule="auto"/>
        <w:jc w:val="center"/>
        <w:rPr>
          <w:rFonts w:ascii="Times New Roman" w:hAnsi="Times New Roman" w:cs="Times New Roman"/>
          <w:bCs/>
          <w:sz w:val="28"/>
          <w:szCs w:val="28"/>
          <w:lang w:val="ru-RU"/>
        </w:rPr>
      </w:pPr>
      <w:r w:rsidRPr="00871C4E">
        <w:rPr>
          <w:rFonts w:ascii="Times New Roman" w:hAnsi="Times New Roman" w:cs="Times New Roman"/>
          <w:bCs/>
          <w:sz w:val="28"/>
          <w:szCs w:val="28"/>
        </w:rPr>
        <w:t>Виклад граматики</w:t>
      </w:r>
    </w:p>
    <w:p w14:paraId="5BFBF773"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Дата: </w:t>
      </w:r>
      <w:r w:rsidRPr="00871C4E">
        <w:rPr>
          <w:rFonts w:ascii="Times New Roman" w:hAnsi="Times New Roman" w:cs="Times New Roman"/>
          <w:bCs/>
          <w:sz w:val="28"/>
          <w:szCs w:val="28"/>
        </w:rPr>
        <w:t>04/10/2023</w:t>
      </w:r>
    </w:p>
    <w:p w14:paraId="6C50E85E"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Оцінка: </w:t>
      </w:r>
      <w:r w:rsidRPr="00871C4E">
        <w:rPr>
          <w:rFonts w:ascii="Times New Roman" w:hAnsi="Times New Roman" w:cs="Times New Roman"/>
          <w:bCs/>
          <w:sz w:val="28"/>
          <w:szCs w:val="28"/>
        </w:rPr>
        <w:t>11</w:t>
      </w:r>
    </w:p>
    <w:p w14:paraId="76EF4612"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Тема: </w:t>
      </w:r>
      <w:r w:rsidRPr="00871C4E">
        <w:rPr>
          <w:rFonts w:ascii="Times New Roman" w:hAnsi="Times New Roman" w:cs="Times New Roman"/>
          <w:bCs/>
          <w:sz w:val="28"/>
          <w:szCs w:val="28"/>
        </w:rPr>
        <w:t>Повторення уроку</w:t>
      </w:r>
    </w:p>
    <w:p w14:paraId="54601E58"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Граматична тема: </w:t>
      </w:r>
      <w:r w:rsidRPr="00871C4E">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3005"/>
        <w:gridCol w:w="646"/>
        <w:gridCol w:w="5477"/>
      </w:tblGrid>
      <w:tr w:rsidR="00871C4E" w:rsidRPr="00871C4E" w14:paraId="25ECE036" w14:textId="77777777" w:rsidTr="00871C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0678EEEA" w14:textId="77777777" w:rsidR="00871C4E" w:rsidRPr="00871C4E" w:rsidRDefault="00871C4E" w:rsidP="00871C4E">
            <w:pPr>
              <w:spacing w:line="360" w:lineRule="auto"/>
              <w:jc w:val="both"/>
              <w:rPr>
                <w:rFonts w:ascii="Times New Roman" w:hAnsi="Times New Roman" w:cs="Times New Roman"/>
                <w:sz w:val="28"/>
                <w:szCs w:val="28"/>
                <w:lang w:val="en-GB"/>
              </w:rPr>
            </w:pPr>
            <w:r w:rsidRPr="00871C4E">
              <w:rPr>
                <w:rFonts w:ascii="Times New Roman" w:hAnsi="Times New Roman" w:cs="Times New Roman"/>
                <w:sz w:val="28"/>
                <w:szCs w:val="28"/>
              </w:rPr>
              <w:t>Спосіб подачі</w:t>
            </w:r>
          </w:p>
        </w:tc>
        <w:tc>
          <w:tcPr>
            <w:tcW w:w="534" w:type="dxa"/>
            <w:tcBorders>
              <w:top w:val="single" w:sz="4" w:space="0" w:color="auto"/>
              <w:bottom w:val="single" w:sz="4" w:space="0" w:color="auto"/>
            </w:tcBorders>
            <w:hideMark/>
          </w:tcPr>
          <w:p w14:paraId="68722B6C"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lang w:val="en-GB"/>
              </w:rPr>
              <w:t>+</w:t>
            </w:r>
          </w:p>
        </w:tc>
        <w:tc>
          <w:tcPr>
            <w:tcW w:w="5477" w:type="dxa"/>
            <w:tcBorders>
              <w:top w:val="single" w:sz="4" w:space="0" w:color="auto"/>
              <w:bottom w:val="single" w:sz="4" w:space="0" w:color="auto"/>
            </w:tcBorders>
            <w:hideMark/>
          </w:tcPr>
          <w:p w14:paraId="7EF8B2B6" w14:textId="77777777" w:rsidR="00871C4E" w:rsidRPr="00871C4E" w:rsidRDefault="00871C4E" w:rsidP="00871C4E">
            <w:pPr>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rPr>
              <w:t>Нотатки</w:t>
            </w:r>
          </w:p>
        </w:tc>
      </w:tr>
      <w:tr w:rsidR="00871C4E" w:rsidRPr="00871C4E" w14:paraId="3DA09F4F"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0B624745" w14:textId="7647DDBA" w:rsidR="00871C4E" w:rsidRPr="00871C4E" w:rsidRDefault="007D4164"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Ін</w:t>
            </w:r>
            <w:r w:rsidR="00871C4E" w:rsidRPr="00871C4E">
              <w:rPr>
                <w:rFonts w:ascii="Times New Roman" w:hAnsi="Times New Roman" w:cs="Times New Roman"/>
                <w:b w:val="0"/>
                <w:sz w:val="28"/>
                <w:szCs w:val="28"/>
              </w:rPr>
              <w:t>дуктивний підхід</w:t>
            </w:r>
          </w:p>
        </w:tc>
        <w:tc>
          <w:tcPr>
            <w:tcW w:w="534" w:type="dxa"/>
            <w:tcBorders>
              <w:top w:val="single" w:sz="4" w:space="0" w:color="auto"/>
              <w:bottom w:val="single" w:sz="4" w:space="0" w:color="auto"/>
            </w:tcBorders>
            <w:hideMark/>
          </w:tcPr>
          <w:p w14:paraId="5454D8C3"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477" w:type="dxa"/>
            <w:tcBorders>
              <w:top w:val="single" w:sz="4" w:space="0" w:color="auto"/>
              <w:bottom w:val="single" w:sz="4" w:space="0" w:color="auto"/>
            </w:tcBorders>
            <w:hideMark/>
          </w:tcPr>
          <w:p w14:paraId="560CA19B"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37501976" w14:textId="77777777" w:rsidTr="00871C4E">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560C7808" w14:textId="61DDFB56" w:rsidR="00871C4E" w:rsidRPr="00871C4E" w:rsidRDefault="007D4164"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Де</w:t>
            </w:r>
            <w:r w:rsidR="00871C4E" w:rsidRPr="00871C4E">
              <w:rPr>
                <w:rFonts w:ascii="Times New Roman" w:hAnsi="Times New Roman" w:cs="Times New Roman"/>
                <w:b w:val="0"/>
                <w:sz w:val="28"/>
                <w:szCs w:val="28"/>
              </w:rPr>
              <w:t>дуктивний підхід</w:t>
            </w:r>
          </w:p>
        </w:tc>
        <w:tc>
          <w:tcPr>
            <w:tcW w:w="534" w:type="dxa"/>
            <w:tcBorders>
              <w:top w:val="single" w:sz="4" w:space="0" w:color="auto"/>
              <w:bottom w:val="single" w:sz="4" w:space="0" w:color="auto"/>
            </w:tcBorders>
            <w:hideMark/>
          </w:tcPr>
          <w:p w14:paraId="3765BF0C"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
                <w:bCs/>
                <w:sz w:val="28"/>
                <w:szCs w:val="28"/>
                <w:lang w:val="en-GB"/>
              </w:rPr>
              <w:t>+</w:t>
            </w:r>
          </w:p>
        </w:tc>
        <w:tc>
          <w:tcPr>
            <w:tcW w:w="5477" w:type="dxa"/>
            <w:tcBorders>
              <w:top w:val="single" w:sz="4" w:space="0" w:color="auto"/>
              <w:bottom w:val="single" w:sz="4" w:space="0" w:color="auto"/>
            </w:tcBorders>
            <w:hideMark/>
          </w:tcPr>
          <w:p w14:paraId="555EF7AA" w14:textId="6FE8FFB8" w:rsidR="00871C4E" w:rsidRPr="00871C4E" w:rsidRDefault="00871C4E" w:rsidP="00036DF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Так само, як і в попередньому спостереженні. У</w:t>
            </w:r>
            <w:r w:rsidR="00550340">
              <w:rPr>
                <w:rFonts w:ascii="Times New Roman" w:hAnsi="Times New Roman" w:cs="Times New Roman"/>
                <w:bCs/>
                <w:sz w:val="28"/>
                <w:szCs w:val="28"/>
              </w:rPr>
              <w:t>читель обрав де</w:t>
            </w:r>
            <w:r w:rsidR="00036DFB">
              <w:rPr>
                <w:rFonts w:ascii="Times New Roman" w:hAnsi="Times New Roman" w:cs="Times New Roman"/>
                <w:bCs/>
                <w:sz w:val="28"/>
                <w:szCs w:val="28"/>
              </w:rPr>
              <w:t>дуктивний підхід.</w:t>
            </w:r>
            <w:r w:rsidR="00036DFB" w:rsidRPr="00871C4E">
              <w:rPr>
                <w:rFonts w:ascii="Times New Roman" w:hAnsi="Times New Roman" w:cs="Times New Roman"/>
                <w:bCs/>
                <w:sz w:val="28"/>
                <w:szCs w:val="28"/>
              </w:rPr>
              <w:t xml:space="preserve"> </w:t>
            </w:r>
            <w:r w:rsidRPr="00871C4E">
              <w:rPr>
                <w:rFonts w:ascii="Times New Roman" w:hAnsi="Times New Roman" w:cs="Times New Roman"/>
                <w:bCs/>
                <w:sz w:val="28"/>
                <w:szCs w:val="28"/>
              </w:rPr>
              <w:t xml:space="preserve">Учитель надав пояснення до правила. Парної або групової </w:t>
            </w:r>
            <w:r w:rsidR="00036DFB">
              <w:rPr>
                <w:rFonts w:ascii="Times New Roman" w:hAnsi="Times New Roman" w:cs="Times New Roman"/>
                <w:bCs/>
                <w:sz w:val="28"/>
                <w:szCs w:val="28"/>
              </w:rPr>
              <w:t>роботи для роботи з</w:t>
            </w:r>
            <w:r w:rsidRPr="00871C4E">
              <w:rPr>
                <w:rFonts w:ascii="Times New Roman" w:hAnsi="Times New Roman" w:cs="Times New Roman"/>
                <w:bCs/>
                <w:sz w:val="28"/>
                <w:szCs w:val="28"/>
              </w:rPr>
              <w:t xml:space="preserve"> правилом не спостерігалося.</w:t>
            </w:r>
          </w:p>
        </w:tc>
      </w:tr>
      <w:tr w:rsidR="00871C4E" w:rsidRPr="00036DFB" w14:paraId="3749C51D"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16EDA281" w14:textId="77777777" w:rsidR="00871C4E" w:rsidRPr="00036DFB"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Презентація в ізоляції</w:t>
            </w:r>
          </w:p>
        </w:tc>
        <w:tc>
          <w:tcPr>
            <w:tcW w:w="534" w:type="dxa"/>
            <w:tcBorders>
              <w:top w:val="single" w:sz="4" w:space="0" w:color="auto"/>
              <w:bottom w:val="single" w:sz="4" w:space="0" w:color="auto"/>
            </w:tcBorders>
            <w:hideMark/>
          </w:tcPr>
          <w:p w14:paraId="357FF226" w14:textId="77777777" w:rsidR="00871C4E" w:rsidRPr="00036DFB"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
                <w:bCs/>
                <w:sz w:val="28"/>
                <w:szCs w:val="28"/>
                <w:lang w:val="en-GB"/>
              </w:rPr>
              <w:t> </w:t>
            </w:r>
          </w:p>
        </w:tc>
        <w:tc>
          <w:tcPr>
            <w:tcW w:w="5477" w:type="dxa"/>
            <w:tcBorders>
              <w:top w:val="single" w:sz="4" w:space="0" w:color="auto"/>
              <w:bottom w:val="single" w:sz="4" w:space="0" w:color="auto"/>
            </w:tcBorders>
            <w:hideMark/>
          </w:tcPr>
          <w:p w14:paraId="087979FE" w14:textId="77777777" w:rsidR="00871C4E" w:rsidRPr="00036DFB"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Не використовується</w:t>
            </w:r>
          </w:p>
        </w:tc>
      </w:tr>
      <w:tr w:rsidR="00871C4E" w:rsidRPr="00036DFB" w14:paraId="2A843355" w14:textId="77777777" w:rsidTr="00871C4E">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241BBA16" w14:textId="03B23F68" w:rsidR="00871C4E" w:rsidRPr="00036DFB" w:rsidRDefault="00D92F81" w:rsidP="00871C4E">
            <w:pPr>
              <w:spacing w:line="360" w:lineRule="auto"/>
              <w:jc w:val="both"/>
              <w:rPr>
                <w:rFonts w:ascii="Times New Roman" w:hAnsi="Times New Roman" w:cs="Times New Roman"/>
                <w:b w:val="0"/>
                <w:sz w:val="28"/>
                <w:szCs w:val="28"/>
                <w:lang w:val="ru-RU"/>
              </w:rPr>
            </w:pPr>
            <w:r>
              <w:rPr>
                <w:rFonts w:ascii="Times New Roman" w:hAnsi="Times New Roman" w:cs="Times New Roman"/>
                <w:b w:val="0"/>
                <w:sz w:val="28"/>
                <w:szCs w:val="28"/>
              </w:rPr>
              <w:t>Презентація в контексті</w:t>
            </w:r>
          </w:p>
        </w:tc>
        <w:tc>
          <w:tcPr>
            <w:tcW w:w="534" w:type="dxa"/>
            <w:tcBorders>
              <w:top w:val="single" w:sz="4" w:space="0" w:color="auto"/>
              <w:bottom w:val="single" w:sz="4" w:space="0" w:color="auto"/>
            </w:tcBorders>
            <w:hideMark/>
          </w:tcPr>
          <w:p w14:paraId="56BE9B95" w14:textId="77777777" w:rsidR="00871C4E" w:rsidRPr="00036DFB"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
                <w:bCs/>
                <w:sz w:val="28"/>
                <w:szCs w:val="28"/>
                <w:lang w:val="en-GB"/>
              </w:rPr>
              <w:t> </w:t>
            </w:r>
          </w:p>
        </w:tc>
        <w:tc>
          <w:tcPr>
            <w:tcW w:w="5477" w:type="dxa"/>
            <w:tcBorders>
              <w:top w:val="single" w:sz="4" w:space="0" w:color="auto"/>
              <w:bottom w:val="single" w:sz="4" w:space="0" w:color="auto"/>
            </w:tcBorders>
            <w:hideMark/>
          </w:tcPr>
          <w:p w14:paraId="696388CE" w14:textId="77777777" w:rsidR="00871C4E" w:rsidRPr="00036DFB"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Не використовується</w:t>
            </w:r>
          </w:p>
        </w:tc>
      </w:tr>
      <w:tr w:rsidR="00871C4E" w:rsidRPr="00871C4E" w14:paraId="15EA11D2"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hideMark/>
          </w:tcPr>
          <w:p w14:paraId="2CB21E52" w14:textId="77777777" w:rsidR="00871C4E" w:rsidRPr="00871C4E"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Представлення та пояснення граматичних відмінностей поточної граматичної теми для тих, хто не є носієм мови</w:t>
            </w:r>
          </w:p>
        </w:tc>
        <w:tc>
          <w:tcPr>
            <w:tcW w:w="534" w:type="dxa"/>
            <w:tcBorders>
              <w:top w:val="single" w:sz="4" w:space="0" w:color="auto"/>
              <w:bottom w:val="single" w:sz="4" w:space="0" w:color="auto"/>
            </w:tcBorders>
            <w:hideMark/>
          </w:tcPr>
          <w:p w14:paraId="4841EC7B"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
                <w:bCs/>
                <w:sz w:val="28"/>
                <w:szCs w:val="28"/>
                <w:lang w:val="en-GB"/>
              </w:rPr>
              <w:t> </w:t>
            </w:r>
          </w:p>
        </w:tc>
        <w:tc>
          <w:tcPr>
            <w:tcW w:w="5477" w:type="dxa"/>
            <w:tcBorders>
              <w:top w:val="single" w:sz="4" w:space="0" w:color="auto"/>
              <w:bottom w:val="single" w:sz="4" w:space="0" w:color="auto"/>
            </w:tcBorders>
            <w:hideMark/>
          </w:tcPr>
          <w:p w14:paraId="241A0978"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bl>
    <w:p w14:paraId="57D568BF" w14:textId="77777777" w:rsidR="00871C4E" w:rsidRDefault="00871C4E" w:rsidP="00871C4E">
      <w:pPr>
        <w:spacing w:after="0" w:line="360" w:lineRule="auto"/>
        <w:ind w:left="360"/>
        <w:jc w:val="both"/>
        <w:rPr>
          <w:rFonts w:ascii="Times New Roman" w:hAnsi="Times New Roman" w:cs="Times New Roman"/>
          <w:bCs/>
          <w:sz w:val="28"/>
          <w:szCs w:val="28"/>
        </w:rPr>
        <w:sectPr w:rsidR="00871C4E" w:rsidSect="001A2340">
          <w:pgSz w:w="11906" w:h="16838"/>
          <w:pgMar w:top="1134" w:right="567" w:bottom="1134" w:left="1701" w:header="708" w:footer="708" w:gutter="0"/>
          <w:cols w:space="708"/>
          <w:docGrid w:linePitch="360"/>
        </w:sectPr>
      </w:pPr>
    </w:p>
    <w:p w14:paraId="6B552C22" w14:textId="397BF031" w:rsidR="00871C4E" w:rsidRPr="00871C4E" w:rsidRDefault="00871C4E" w:rsidP="00871C4E">
      <w:pPr>
        <w:spacing w:after="0" w:line="360" w:lineRule="auto"/>
        <w:ind w:left="360"/>
        <w:jc w:val="center"/>
        <w:rPr>
          <w:rFonts w:ascii="Times New Roman" w:hAnsi="Times New Roman" w:cs="Times New Roman"/>
          <w:bCs/>
          <w:sz w:val="28"/>
          <w:szCs w:val="28"/>
        </w:rPr>
      </w:pPr>
      <w:r w:rsidRPr="00871C4E">
        <w:rPr>
          <w:rFonts w:ascii="Times New Roman" w:hAnsi="Times New Roman" w:cs="Times New Roman"/>
          <w:bCs/>
          <w:sz w:val="28"/>
          <w:szCs w:val="28"/>
        </w:rPr>
        <w:t>Д</w:t>
      </w:r>
      <w:r>
        <w:rPr>
          <w:rFonts w:ascii="Times New Roman" w:hAnsi="Times New Roman" w:cs="Times New Roman"/>
          <w:bCs/>
          <w:sz w:val="28"/>
          <w:szCs w:val="28"/>
        </w:rPr>
        <w:t>одаток 3</w:t>
      </w:r>
    </w:p>
    <w:p w14:paraId="5A5F66BE" w14:textId="77777777" w:rsidR="00871C4E" w:rsidRPr="00871C4E" w:rsidRDefault="00871C4E" w:rsidP="00871C4E">
      <w:pPr>
        <w:spacing w:after="0" w:line="360" w:lineRule="auto"/>
        <w:ind w:left="360"/>
        <w:jc w:val="center"/>
        <w:rPr>
          <w:rFonts w:ascii="Times New Roman" w:hAnsi="Times New Roman" w:cs="Times New Roman"/>
          <w:bCs/>
          <w:sz w:val="28"/>
          <w:szCs w:val="28"/>
          <w:lang w:val="ru-RU"/>
        </w:rPr>
      </w:pPr>
      <w:r w:rsidRPr="00871C4E">
        <w:rPr>
          <w:rFonts w:ascii="Times New Roman" w:hAnsi="Times New Roman" w:cs="Times New Roman"/>
          <w:bCs/>
          <w:sz w:val="28"/>
          <w:szCs w:val="28"/>
        </w:rPr>
        <w:t>Контрольована практика</w:t>
      </w:r>
    </w:p>
    <w:p w14:paraId="18F567FC"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Дата: </w:t>
      </w:r>
      <w:r w:rsidRPr="00871C4E">
        <w:rPr>
          <w:rFonts w:ascii="Times New Roman" w:hAnsi="Times New Roman" w:cs="Times New Roman"/>
          <w:bCs/>
          <w:sz w:val="28"/>
          <w:szCs w:val="28"/>
        </w:rPr>
        <w:t>03/10/2023</w:t>
      </w:r>
    </w:p>
    <w:p w14:paraId="19A2E3AC"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Оцінка: </w:t>
      </w:r>
      <w:r w:rsidRPr="00871C4E">
        <w:rPr>
          <w:rFonts w:ascii="Times New Roman" w:hAnsi="Times New Roman" w:cs="Times New Roman"/>
          <w:bCs/>
          <w:sz w:val="28"/>
          <w:szCs w:val="28"/>
        </w:rPr>
        <w:t>11</w:t>
      </w:r>
    </w:p>
    <w:p w14:paraId="19050F02"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Тема: </w:t>
      </w:r>
      <w:r w:rsidRPr="00871C4E">
        <w:rPr>
          <w:rFonts w:ascii="Times New Roman" w:hAnsi="Times New Roman" w:cs="Times New Roman"/>
          <w:bCs/>
          <w:sz w:val="28"/>
          <w:szCs w:val="28"/>
        </w:rPr>
        <w:t>Система оцінювання в різних країнах світу</w:t>
      </w:r>
    </w:p>
    <w:p w14:paraId="721D8B2D" w14:textId="56FB7C54"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Граматична тема: </w:t>
      </w:r>
      <w:r>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2970"/>
        <w:gridCol w:w="851"/>
        <w:gridCol w:w="5185"/>
      </w:tblGrid>
      <w:tr w:rsidR="00871C4E" w:rsidRPr="00871C4E" w14:paraId="29D631F5" w14:textId="77777777" w:rsidTr="00871C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72713A2D" w14:textId="77777777" w:rsidR="00871C4E" w:rsidRPr="00871C4E" w:rsidRDefault="00871C4E" w:rsidP="00871C4E">
            <w:pPr>
              <w:spacing w:line="360" w:lineRule="auto"/>
              <w:jc w:val="both"/>
              <w:rPr>
                <w:rFonts w:ascii="Times New Roman" w:hAnsi="Times New Roman" w:cs="Times New Roman"/>
                <w:sz w:val="28"/>
                <w:szCs w:val="28"/>
                <w:lang w:val="en-GB"/>
              </w:rPr>
            </w:pPr>
            <w:r w:rsidRPr="00871C4E">
              <w:rPr>
                <w:rFonts w:ascii="Times New Roman" w:hAnsi="Times New Roman" w:cs="Times New Roman"/>
                <w:sz w:val="28"/>
                <w:szCs w:val="28"/>
              </w:rPr>
              <w:t>Вправи для контрольованої практики</w:t>
            </w:r>
          </w:p>
        </w:tc>
        <w:tc>
          <w:tcPr>
            <w:tcW w:w="851" w:type="dxa"/>
            <w:tcBorders>
              <w:top w:val="single" w:sz="4" w:space="0" w:color="auto"/>
              <w:bottom w:val="single" w:sz="4" w:space="0" w:color="auto"/>
            </w:tcBorders>
            <w:hideMark/>
          </w:tcPr>
          <w:p w14:paraId="7CD1C1DC"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lang w:val="en-GB"/>
              </w:rPr>
              <w:t>+</w:t>
            </w:r>
          </w:p>
        </w:tc>
        <w:tc>
          <w:tcPr>
            <w:tcW w:w="5185" w:type="dxa"/>
            <w:tcBorders>
              <w:top w:val="single" w:sz="4" w:space="0" w:color="auto"/>
              <w:bottom w:val="single" w:sz="4" w:space="0" w:color="auto"/>
            </w:tcBorders>
            <w:hideMark/>
          </w:tcPr>
          <w:p w14:paraId="16071C52"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rPr>
              <w:t>Нотатки</w:t>
            </w:r>
          </w:p>
        </w:tc>
      </w:tr>
      <w:tr w:rsidR="00871C4E" w:rsidRPr="00871C4E" w14:paraId="1E27F205"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19475860"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Вправа на повторення</w:t>
            </w:r>
          </w:p>
        </w:tc>
        <w:tc>
          <w:tcPr>
            <w:tcW w:w="851" w:type="dxa"/>
            <w:tcBorders>
              <w:top w:val="single" w:sz="4" w:space="0" w:color="auto"/>
              <w:bottom w:val="single" w:sz="4" w:space="0" w:color="auto"/>
            </w:tcBorders>
            <w:hideMark/>
          </w:tcPr>
          <w:p w14:paraId="61162294"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185" w:type="dxa"/>
            <w:tcBorders>
              <w:top w:val="single" w:sz="4" w:space="0" w:color="auto"/>
              <w:bottom w:val="single" w:sz="4" w:space="0" w:color="auto"/>
            </w:tcBorders>
            <w:hideMark/>
          </w:tcPr>
          <w:p w14:paraId="29398173"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038E0DEC" w14:textId="77777777" w:rsidTr="00871C4E">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0D2DF82E"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Вправи для заповнення прогалин</w:t>
            </w:r>
          </w:p>
        </w:tc>
        <w:tc>
          <w:tcPr>
            <w:tcW w:w="851" w:type="dxa"/>
            <w:tcBorders>
              <w:top w:val="single" w:sz="4" w:space="0" w:color="auto"/>
              <w:bottom w:val="single" w:sz="4" w:space="0" w:color="auto"/>
            </w:tcBorders>
            <w:hideMark/>
          </w:tcPr>
          <w:p w14:paraId="3796AC84"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w:t>
            </w:r>
          </w:p>
        </w:tc>
        <w:tc>
          <w:tcPr>
            <w:tcW w:w="5185" w:type="dxa"/>
            <w:tcBorders>
              <w:top w:val="single" w:sz="4" w:space="0" w:color="auto"/>
              <w:bottom w:val="single" w:sz="4" w:space="0" w:color="auto"/>
            </w:tcBorders>
            <w:hideMark/>
          </w:tcPr>
          <w:p w14:paraId="2A651973"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Учитель запропонував учням вправу на заповнення прогалин за граматичною темою уроку. Для виконання цієї вправи не використовувалася парна або групова робота. Вправа робилася по черзі.</w:t>
            </w:r>
          </w:p>
        </w:tc>
      </w:tr>
      <w:tr w:rsidR="00871C4E" w:rsidRPr="00871C4E" w14:paraId="42AE352E"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7BB8D299"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Трансформація речення</w:t>
            </w:r>
          </w:p>
        </w:tc>
        <w:tc>
          <w:tcPr>
            <w:tcW w:w="851" w:type="dxa"/>
            <w:tcBorders>
              <w:top w:val="single" w:sz="4" w:space="0" w:color="auto"/>
              <w:bottom w:val="single" w:sz="4" w:space="0" w:color="auto"/>
            </w:tcBorders>
            <w:hideMark/>
          </w:tcPr>
          <w:p w14:paraId="7C743CCD"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185" w:type="dxa"/>
            <w:tcBorders>
              <w:top w:val="single" w:sz="4" w:space="0" w:color="auto"/>
              <w:bottom w:val="single" w:sz="4" w:space="0" w:color="auto"/>
            </w:tcBorders>
            <w:hideMark/>
          </w:tcPr>
          <w:p w14:paraId="124D832E"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036DFB" w14:paraId="35C87268" w14:textId="77777777" w:rsidTr="00871C4E">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303B0BC4" w14:textId="7E7D34DB" w:rsidR="00871C4E" w:rsidRPr="00871C4E" w:rsidRDefault="00036DFB"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З’єднання розділених</w:t>
            </w:r>
            <w:r w:rsidR="00871C4E" w:rsidRPr="00871C4E">
              <w:rPr>
                <w:rFonts w:ascii="Times New Roman" w:hAnsi="Times New Roman" w:cs="Times New Roman"/>
                <w:b w:val="0"/>
                <w:sz w:val="28"/>
                <w:szCs w:val="28"/>
              </w:rPr>
              <w:t xml:space="preserve"> речень</w:t>
            </w:r>
          </w:p>
        </w:tc>
        <w:tc>
          <w:tcPr>
            <w:tcW w:w="851" w:type="dxa"/>
            <w:tcBorders>
              <w:top w:val="single" w:sz="4" w:space="0" w:color="auto"/>
              <w:bottom w:val="single" w:sz="4" w:space="0" w:color="auto"/>
            </w:tcBorders>
            <w:hideMark/>
          </w:tcPr>
          <w:p w14:paraId="643F20D0"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w:t>
            </w:r>
          </w:p>
        </w:tc>
        <w:tc>
          <w:tcPr>
            <w:tcW w:w="5185" w:type="dxa"/>
            <w:tcBorders>
              <w:top w:val="single" w:sz="4" w:space="0" w:color="auto"/>
              <w:bottom w:val="single" w:sz="4" w:space="0" w:color="auto"/>
            </w:tcBorders>
            <w:hideMark/>
          </w:tcPr>
          <w:p w14:paraId="64DAB7C2" w14:textId="3BA91C14" w:rsidR="00871C4E" w:rsidRPr="00036DFB" w:rsidRDefault="00871C4E" w:rsidP="00036DF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 xml:space="preserve">Наступною вправою було </w:t>
            </w:r>
            <w:r w:rsidR="00036DFB">
              <w:rPr>
                <w:rFonts w:ascii="Times New Roman" w:hAnsi="Times New Roman" w:cs="Times New Roman"/>
                <w:bCs/>
                <w:sz w:val="28"/>
                <w:szCs w:val="28"/>
              </w:rPr>
              <w:t>з’єднання розділених речень. Учні робили цю вправу</w:t>
            </w:r>
            <w:r w:rsidRPr="00871C4E">
              <w:rPr>
                <w:rFonts w:ascii="Times New Roman" w:hAnsi="Times New Roman" w:cs="Times New Roman"/>
                <w:bCs/>
                <w:sz w:val="28"/>
                <w:szCs w:val="28"/>
              </w:rPr>
              <w:t xml:space="preserve"> так само, як і </w:t>
            </w:r>
            <w:r w:rsidR="00036DFB">
              <w:rPr>
                <w:rFonts w:ascii="Times New Roman" w:hAnsi="Times New Roman" w:cs="Times New Roman"/>
                <w:bCs/>
                <w:sz w:val="28"/>
                <w:szCs w:val="28"/>
              </w:rPr>
              <w:t>попередню вправу</w:t>
            </w:r>
          </w:p>
        </w:tc>
      </w:tr>
      <w:tr w:rsidR="00871C4E" w:rsidRPr="00036DFB" w14:paraId="2820D051"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78EFC525" w14:textId="0D46EDB0" w:rsidR="00871C4E" w:rsidRPr="00036DFB" w:rsidRDefault="00036DFB" w:rsidP="00871C4E">
            <w:pPr>
              <w:spacing w:line="360" w:lineRule="auto"/>
              <w:jc w:val="both"/>
              <w:rPr>
                <w:rFonts w:ascii="Times New Roman" w:hAnsi="Times New Roman" w:cs="Times New Roman"/>
                <w:b w:val="0"/>
                <w:sz w:val="28"/>
                <w:szCs w:val="28"/>
                <w:lang w:val="ru-RU"/>
              </w:rPr>
            </w:pPr>
            <w:r>
              <w:rPr>
                <w:rFonts w:ascii="Times New Roman" w:hAnsi="Times New Roman" w:cs="Times New Roman"/>
                <w:b w:val="0"/>
                <w:sz w:val="28"/>
                <w:szCs w:val="28"/>
              </w:rPr>
              <w:t>Опитування класу</w:t>
            </w:r>
          </w:p>
        </w:tc>
        <w:tc>
          <w:tcPr>
            <w:tcW w:w="851" w:type="dxa"/>
            <w:tcBorders>
              <w:top w:val="single" w:sz="4" w:space="0" w:color="auto"/>
              <w:bottom w:val="single" w:sz="4" w:space="0" w:color="auto"/>
            </w:tcBorders>
            <w:hideMark/>
          </w:tcPr>
          <w:p w14:paraId="216B0604" w14:textId="77777777" w:rsidR="00871C4E" w:rsidRPr="00036DFB"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185" w:type="dxa"/>
            <w:tcBorders>
              <w:top w:val="single" w:sz="4" w:space="0" w:color="auto"/>
              <w:bottom w:val="single" w:sz="4" w:space="0" w:color="auto"/>
            </w:tcBorders>
            <w:hideMark/>
          </w:tcPr>
          <w:p w14:paraId="21D29EBF" w14:textId="77777777" w:rsidR="00871C4E" w:rsidRPr="00036DFB"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Не використовується</w:t>
            </w:r>
          </w:p>
        </w:tc>
      </w:tr>
      <w:tr w:rsidR="00871C4E" w:rsidRPr="00036DFB" w14:paraId="6A33789E" w14:textId="77777777" w:rsidTr="00871C4E">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0DE47F7B" w14:textId="77777777" w:rsidR="00871C4E" w:rsidRPr="00036DFB"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Перевпорядкування речень</w:t>
            </w:r>
          </w:p>
        </w:tc>
        <w:tc>
          <w:tcPr>
            <w:tcW w:w="851" w:type="dxa"/>
            <w:tcBorders>
              <w:top w:val="single" w:sz="4" w:space="0" w:color="auto"/>
              <w:bottom w:val="single" w:sz="4" w:space="0" w:color="auto"/>
            </w:tcBorders>
            <w:hideMark/>
          </w:tcPr>
          <w:p w14:paraId="11FB532D" w14:textId="77777777" w:rsidR="00871C4E" w:rsidRPr="00036DFB"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185" w:type="dxa"/>
            <w:tcBorders>
              <w:top w:val="single" w:sz="4" w:space="0" w:color="auto"/>
              <w:bottom w:val="single" w:sz="4" w:space="0" w:color="auto"/>
            </w:tcBorders>
            <w:hideMark/>
          </w:tcPr>
          <w:p w14:paraId="71B28F61" w14:textId="77777777" w:rsidR="00871C4E" w:rsidRPr="00036DFB"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Не використовується</w:t>
            </w:r>
          </w:p>
        </w:tc>
      </w:tr>
      <w:tr w:rsidR="00871C4E" w:rsidRPr="00871C4E" w14:paraId="18037623"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tcBorders>
              <w:top w:val="single" w:sz="4" w:space="0" w:color="auto"/>
              <w:bottom w:val="single" w:sz="4" w:space="0" w:color="auto"/>
            </w:tcBorders>
            <w:hideMark/>
          </w:tcPr>
          <w:p w14:paraId="53A73351" w14:textId="77777777" w:rsidR="00871C4E" w:rsidRPr="00036DFB"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Підбір речень до малюнків</w:t>
            </w:r>
          </w:p>
        </w:tc>
        <w:tc>
          <w:tcPr>
            <w:tcW w:w="851" w:type="dxa"/>
            <w:tcBorders>
              <w:top w:val="single" w:sz="4" w:space="0" w:color="auto"/>
              <w:bottom w:val="single" w:sz="4" w:space="0" w:color="auto"/>
            </w:tcBorders>
            <w:hideMark/>
          </w:tcPr>
          <w:p w14:paraId="5068962C" w14:textId="77777777" w:rsidR="00871C4E" w:rsidRPr="00036DFB"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185" w:type="dxa"/>
            <w:tcBorders>
              <w:top w:val="single" w:sz="4" w:space="0" w:color="auto"/>
              <w:bottom w:val="single" w:sz="4" w:space="0" w:color="auto"/>
            </w:tcBorders>
            <w:hideMark/>
          </w:tcPr>
          <w:p w14:paraId="5755F777"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bl>
    <w:p w14:paraId="2329A349" w14:textId="77777777" w:rsidR="00871C4E" w:rsidRDefault="00871C4E" w:rsidP="00871C4E">
      <w:pPr>
        <w:spacing w:after="0" w:line="360" w:lineRule="auto"/>
        <w:ind w:left="360"/>
        <w:jc w:val="both"/>
        <w:rPr>
          <w:rFonts w:ascii="Times New Roman" w:hAnsi="Times New Roman" w:cs="Times New Roman"/>
          <w:bCs/>
          <w:sz w:val="28"/>
          <w:szCs w:val="28"/>
        </w:rPr>
        <w:sectPr w:rsidR="00871C4E" w:rsidSect="001A2340">
          <w:pgSz w:w="11906" w:h="16838"/>
          <w:pgMar w:top="1134" w:right="567" w:bottom="1134" w:left="1701" w:header="708" w:footer="708" w:gutter="0"/>
          <w:cols w:space="708"/>
          <w:docGrid w:linePitch="360"/>
        </w:sectPr>
      </w:pPr>
    </w:p>
    <w:p w14:paraId="7CCE2870" w14:textId="694046A2" w:rsidR="00871C4E" w:rsidRDefault="00871C4E" w:rsidP="00871C4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4</w:t>
      </w:r>
    </w:p>
    <w:p w14:paraId="70D6BE5B" w14:textId="77777777" w:rsidR="00871C4E" w:rsidRPr="00871C4E" w:rsidRDefault="00871C4E" w:rsidP="00871C4E">
      <w:pPr>
        <w:spacing w:after="0" w:line="360" w:lineRule="auto"/>
        <w:ind w:left="360"/>
        <w:jc w:val="center"/>
        <w:rPr>
          <w:rFonts w:ascii="Times New Roman" w:hAnsi="Times New Roman" w:cs="Times New Roman"/>
          <w:bCs/>
          <w:sz w:val="28"/>
          <w:szCs w:val="28"/>
          <w:lang w:val="ru-RU"/>
        </w:rPr>
      </w:pPr>
      <w:r w:rsidRPr="00871C4E">
        <w:rPr>
          <w:rFonts w:ascii="Times New Roman" w:hAnsi="Times New Roman" w:cs="Times New Roman"/>
          <w:bCs/>
          <w:sz w:val="28"/>
          <w:szCs w:val="28"/>
        </w:rPr>
        <w:t>Контрольована практика</w:t>
      </w:r>
    </w:p>
    <w:p w14:paraId="7951ACB4" w14:textId="183D7B3B"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Дата: </w:t>
      </w:r>
      <w:r>
        <w:rPr>
          <w:rFonts w:ascii="Times New Roman" w:hAnsi="Times New Roman" w:cs="Times New Roman"/>
          <w:bCs/>
          <w:sz w:val="28"/>
          <w:szCs w:val="28"/>
        </w:rPr>
        <w:t>04</w:t>
      </w:r>
      <w:r w:rsidRPr="00871C4E">
        <w:rPr>
          <w:rFonts w:ascii="Times New Roman" w:hAnsi="Times New Roman" w:cs="Times New Roman"/>
          <w:bCs/>
          <w:sz w:val="28"/>
          <w:szCs w:val="28"/>
        </w:rPr>
        <w:t>/10/2023</w:t>
      </w:r>
    </w:p>
    <w:p w14:paraId="4D5B7B23"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Оцінка: </w:t>
      </w:r>
      <w:r w:rsidRPr="00871C4E">
        <w:rPr>
          <w:rFonts w:ascii="Times New Roman" w:hAnsi="Times New Roman" w:cs="Times New Roman"/>
          <w:bCs/>
          <w:sz w:val="28"/>
          <w:szCs w:val="28"/>
        </w:rPr>
        <w:t>11</w:t>
      </w:r>
    </w:p>
    <w:p w14:paraId="498FD065"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Тема: </w:t>
      </w:r>
      <w:r w:rsidRPr="00871C4E">
        <w:rPr>
          <w:rFonts w:ascii="Times New Roman" w:hAnsi="Times New Roman" w:cs="Times New Roman"/>
          <w:bCs/>
          <w:sz w:val="28"/>
          <w:szCs w:val="28"/>
        </w:rPr>
        <w:t>Повторення уроку</w:t>
      </w:r>
    </w:p>
    <w:p w14:paraId="2D3A9500" w14:textId="4B63931A"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Граматична тема: </w:t>
      </w:r>
      <w:r>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2972"/>
        <w:gridCol w:w="851"/>
        <w:gridCol w:w="5193"/>
      </w:tblGrid>
      <w:tr w:rsidR="00871C4E" w:rsidRPr="00871C4E" w14:paraId="1DAAD26E" w14:textId="77777777" w:rsidTr="00871C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3B72E077" w14:textId="77777777" w:rsidR="00871C4E" w:rsidRPr="00871C4E" w:rsidRDefault="00871C4E" w:rsidP="00871C4E">
            <w:pPr>
              <w:spacing w:line="360" w:lineRule="auto"/>
              <w:jc w:val="both"/>
              <w:rPr>
                <w:rFonts w:ascii="Times New Roman" w:hAnsi="Times New Roman" w:cs="Times New Roman"/>
                <w:sz w:val="28"/>
                <w:szCs w:val="28"/>
                <w:lang w:val="en-GB"/>
              </w:rPr>
            </w:pPr>
            <w:r w:rsidRPr="00871C4E">
              <w:rPr>
                <w:rFonts w:ascii="Times New Roman" w:hAnsi="Times New Roman" w:cs="Times New Roman"/>
                <w:sz w:val="28"/>
                <w:szCs w:val="28"/>
              </w:rPr>
              <w:t>Вправи для контрольованої практики</w:t>
            </w:r>
          </w:p>
        </w:tc>
        <w:tc>
          <w:tcPr>
            <w:tcW w:w="851" w:type="dxa"/>
            <w:tcBorders>
              <w:top w:val="single" w:sz="4" w:space="0" w:color="auto"/>
              <w:bottom w:val="single" w:sz="4" w:space="0" w:color="auto"/>
            </w:tcBorders>
            <w:hideMark/>
          </w:tcPr>
          <w:p w14:paraId="411A094D"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lang w:val="en-GB"/>
              </w:rPr>
              <w:t>+</w:t>
            </w:r>
          </w:p>
        </w:tc>
        <w:tc>
          <w:tcPr>
            <w:tcW w:w="5193" w:type="dxa"/>
            <w:tcBorders>
              <w:top w:val="single" w:sz="4" w:space="0" w:color="auto"/>
              <w:bottom w:val="single" w:sz="4" w:space="0" w:color="auto"/>
            </w:tcBorders>
            <w:hideMark/>
          </w:tcPr>
          <w:p w14:paraId="1EE3A12C" w14:textId="77777777" w:rsidR="00871C4E" w:rsidRPr="00871C4E" w:rsidRDefault="00871C4E" w:rsidP="00871C4E">
            <w:pPr>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rPr>
              <w:t>Нотатки</w:t>
            </w:r>
          </w:p>
        </w:tc>
      </w:tr>
      <w:tr w:rsidR="00871C4E" w:rsidRPr="00871C4E" w14:paraId="5AB9551C"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3D577757"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Вправа на повторення</w:t>
            </w:r>
          </w:p>
        </w:tc>
        <w:tc>
          <w:tcPr>
            <w:tcW w:w="851" w:type="dxa"/>
            <w:tcBorders>
              <w:top w:val="single" w:sz="4" w:space="0" w:color="auto"/>
              <w:bottom w:val="single" w:sz="4" w:space="0" w:color="auto"/>
            </w:tcBorders>
            <w:hideMark/>
          </w:tcPr>
          <w:p w14:paraId="5F8A12FB"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193" w:type="dxa"/>
            <w:tcBorders>
              <w:top w:val="single" w:sz="4" w:space="0" w:color="auto"/>
              <w:bottom w:val="single" w:sz="4" w:space="0" w:color="auto"/>
            </w:tcBorders>
            <w:hideMark/>
          </w:tcPr>
          <w:p w14:paraId="4F0700DF"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6722EFE3" w14:textId="77777777" w:rsidTr="00871C4E">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3A51633C"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Вправи для заповнення прогалин</w:t>
            </w:r>
          </w:p>
        </w:tc>
        <w:tc>
          <w:tcPr>
            <w:tcW w:w="851" w:type="dxa"/>
            <w:tcBorders>
              <w:top w:val="single" w:sz="4" w:space="0" w:color="auto"/>
              <w:bottom w:val="single" w:sz="4" w:space="0" w:color="auto"/>
            </w:tcBorders>
            <w:hideMark/>
          </w:tcPr>
          <w:p w14:paraId="5F58B8AE"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w:t>
            </w:r>
          </w:p>
        </w:tc>
        <w:tc>
          <w:tcPr>
            <w:tcW w:w="5193" w:type="dxa"/>
            <w:tcBorders>
              <w:top w:val="single" w:sz="4" w:space="0" w:color="auto"/>
              <w:bottom w:val="single" w:sz="4" w:space="0" w:color="auto"/>
            </w:tcBorders>
            <w:hideMark/>
          </w:tcPr>
          <w:p w14:paraId="69B1DAC7" w14:textId="50B385E1" w:rsidR="00871C4E" w:rsidRPr="00871C4E" w:rsidRDefault="00871C4E" w:rsidP="00036DF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 xml:space="preserve">Учитель дав учням вправу на заповнення прогалин, щоб </w:t>
            </w:r>
            <w:r w:rsidR="00036DFB">
              <w:rPr>
                <w:rFonts w:ascii="Times New Roman" w:hAnsi="Times New Roman" w:cs="Times New Roman"/>
                <w:bCs/>
                <w:sz w:val="28"/>
                <w:szCs w:val="28"/>
              </w:rPr>
              <w:t xml:space="preserve">попрактикувати активну граматичну тему. </w:t>
            </w:r>
          </w:p>
        </w:tc>
      </w:tr>
      <w:tr w:rsidR="00871C4E" w:rsidRPr="00036DFB" w14:paraId="0352B8E9"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4259D160" w14:textId="77777777" w:rsidR="00871C4E" w:rsidRPr="00036DFB"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Трансформація речення</w:t>
            </w:r>
          </w:p>
        </w:tc>
        <w:tc>
          <w:tcPr>
            <w:tcW w:w="851" w:type="dxa"/>
            <w:tcBorders>
              <w:top w:val="single" w:sz="4" w:space="0" w:color="auto"/>
              <w:bottom w:val="single" w:sz="4" w:space="0" w:color="auto"/>
            </w:tcBorders>
            <w:hideMark/>
          </w:tcPr>
          <w:p w14:paraId="0AC217A9" w14:textId="77777777" w:rsidR="00871C4E" w:rsidRPr="00036DFB"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193" w:type="dxa"/>
            <w:tcBorders>
              <w:top w:val="single" w:sz="4" w:space="0" w:color="auto"/>
              <w:bottom w:val="single" w:sz="4" w:space="0" w:color="auto"/>
            </w:tcBorders>
            <w:hideMark/>
          </w:tcPr>
          <w:p w14:paraId="53126252"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71C4E">
              <w:rPr>
                <w:rFonts w:ascii="Times New Roman" w:hAnsi="Times New Roman" w:cs="Times New Roman"/>
                <w:bCs/>
                <w:sz w:val="28"/>
                <w:szCs w:val="28"/>
              </w:rPr>
              <w:t>Не використовується</w:t>
            </w:r>
          </w:p>
        </w:tc>
      </w:tr>
      <w:tr w:rsidR="00871C4E" w:rsidRPr="00871C4E" w14:paraId="1FAA5E31" w14:textId="77777777" w:rsidTr="00871C4E">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178C834F" w14:textId="097B9A55" w:rsidR="00871C4E" w:rsidRPr="00036DFB" w:rsidRDefault="00036DFB" w:rsidP="00871C4E">
            <w:pPr>
              <w:spacing w:line="360" w:lineRule="auto"/>
              <w:jc w:val="both"/>
              <w:rPr>
                <w:rFonts w:ascii="Times New Roman" w:hAnsi="Times New Roman" w:cs="Times New Roman"/>
                <w:b w:val="0"/>
                <w:sz w:val="28"/>
                <w:szCs w:val="28"/>
                <w:lang w:val="ru-RU"/>
              </w:rPr>
            </w:pPr>
            <w:r>
              <w:rPr>
                <w:rFonts w:ascii="Times New Roman" w:hAnsi="Times New Roman" w:cs="Times New Roman"/>
                <w:b w:val="0"/>
                <w:sz w:val="28"/>
                <w:szCs w:val="28"/>
              </w:rPr>
              <w:t>З’єднання розділених</w:t>
            </w:r>
            <w:r w:rsidR="00871C4E" w:rsidRPr="00871C4E">
              <w:rPr>
                <w:rFonts w:ascii="Times New Roman" w:hAnsi="Times New Roman" w:cs="Times New Roman"/>
                <w:b w:val="0"/>
                <w:sz w:val="28"/>
                <w:szCs w:val="28"/>
              </w:rPr>
              <w:t xml:space="preserve"> речень</w:t>
            </w:r>
          </w:p>
        </w:tc>
        <w:tc>
          <w:tcPr>
            <w:tcW w:w="851" w:type="dxa"/>
            <w:tcBorders>
              <w:top w:val="single" w:sz="4" w:space="0" w:color="auto"/>
              <w:bottom w:val="single" w:sz="4" w:space="0" w:color="auto"/>
            </w:tcBorders>
            <w:hideMark/>
          </w:tcPr>
          <w:p w14:paraId="04963E2E" w14:textId="77777777" w:rsidR="00871C4E" w:rsidRPr="00036DFB"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193" w:type="dxa"/>
            <w:tcBorders>
              <w:top w:val="single" w:sz="4" w:space="0" w:color="auto"/>
              <w:bottom w:val="single" w:sz="4" w:space="0" w:color="auto"/>
            </w:tcBorders>
            <w:hideMark/>
          </w:tcPr>
          <w:p w14:paraId="12DC11FA"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60A5407E"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6C92A1C1" w14:textId="55FC3CE3" w:rsidR="00871C4E" w:rsidRPr="00871C4E" w:rsidRDefault="00036DFB"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 xml:space="preserve">Опитування </w:t>
            </w:r>
            <w:r w:rsidR="00871C4E" w:rsidRPr="00871C4E">
              <w:rPr>
                <w:rFonts w:ascii="Times New Roman" w:hAnsi="Times New Roman" w:cs="Times New Roman"/>
                <w:b w:val="0"/>
                <w:sz w:val="28"/>
                <w:szCs w:val="28"/>
              </w:rPr>
              <w:t>класу</w:t>
            </w:r>
          </w:p>
        </w:tc>
        <w:tc>
          <w:tcPr>
            <w:tcW w:w="851" w:type="dxa"/>
            <w:tcBorders>
              <w:top w:val="single" w:sz="4" w:space="0" w:color="auto"/>
              <w:bottom w:val="single" w:sz="4" w:space="0" w:color="auto"/>
            </w:tcBorders>
            <w:hideMark/>
          </w:tcPr>
          <w:p w14:paraId="50545CE0"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193" w:type="dxa"/>
            <w:tcBorders>
              <w:top w:val="single" w:sz="4" w:space="0" w:color="auto"/>
              <w:bottom w:val="single" w:sz="4" w:space="0" w:color="auto"/>
            </w:tcBorders>
            <w:hideMark/>
          </w:tcPr>
          <w:p w14:paraId="4F7BEFA4"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55A9CA6C" w14:textId="77777777" w:rsidTr="00871C4E">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3EA7FA6A"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Перевпорядкування речень</w:t>
            </w:r>
          </w:p>
        </w:tc>
        <w:tc>
          <w:tcPr>
            <w:tcW w:w="851" w:type="dxa"/>
            <w:tcBorders>
              <w:top w:val="single" w:sz="4" w:space="0" w:color="auto"/>
              <w:bottom w:val="single" w:sz="4" w:space="0" w:color="auto"/>
            </w:tcBorders>
            <w:hideMark/>
          </w:tcPr>
          <w:p w14:paraId="4D3E89C7"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w:t>
            </w:r>
          </w:p>
        </w:tc>
        <w:tc>
          <w:tcPr>
            <w:tcW w:w="5193" w:type="dxa"/>
            <w:tcBorders>
              <w:top w:val="single" w:sz="4" w:space="0" w:color="auto"/>
              <w:bottom w:val="single" w:sz="4" w:space="0" w:color="auto"/>
            </w:tcBorders>
            <w:hideMark/>
          </w:tcPr>
          <w:p w14:paraId="733865E4"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rPr>
              <w:t>Наступною вправою для відпрацювання цієї граматичної теми була зміна порядку речень. Учням був представлений текст, і учні по черзі заповнювали пропуски в реченнях.</w:t>
            </w:r>
          </w:p>
        </w:tc>
      </w:tr>
      <w:tr w:rsidR="00871C4E" w:rsidRPr="00871C4E" w14:paraId="16E83542" w14:textId="77777777" w:rsidTr="00871C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auto"/>
              <w:bottom w:val="single" w:sz="4" w:space="0" w:color="auto"/>
            </w:tcBorders>
            <w:hideMark/>
          </w:tcPr>
          <w:p w14:paraId="6DC76EF8"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Підбір речень до малюнків</w:t>
            </w:r>
          </w:p>
        </w:tc>
        <w:tc>
          <w:tcPr>
            <w:tcW w:w="851" w:type="dxa"/>
            <w:tcBorders>
              <w:top w:val="single" w:sz="4" w:space="0" w:color="auto"/>
              <w:bottom w:val="single" w:sz="4" w:space="0" w:color="auto"/>
            </w:tcBorders>
            <w:hideMark/>
          </w:tcPr>
          <w:p w14:paraId="16F902DA"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193" w:type="dxa"/>
            <w:tcBorders>
              <w:top w:val="single" w:sz="4" w:space="0" w:color="auto"/>
              <w:bottom w:val="single" w:sz="4" w:space="0" w:color="auto"/>
            </w:tcBorders>
            <w:hideMark/>
          </w:tcPr>
          <w:p w14:paraId="69EF2841"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bl>
    <w:p w14:paraId="4C3FC715" w14:textId="77777777" w:rsidR="00871C4E" w:rsidRDefault="00871C4E" w:rsidP="00871C4E">
      <w:pPr>
        <w:spacing w:after="0" w:line="360" w:lineRule="auto"/>
        <w:ind w:left="360"/>
        <w:jc w:val="both"/>
        <w:rPr>
          <w:rFonts w:ascii="Times New Roman" w:hAnsi="Times New Roman" w:cs="Times New Roman"/>
          <w:bCs/>
          <w:sz w:val="28"/>
          <w:szCs w:val="28"/>
        </w:rPr>
        <w:sectPr w:rsidR="00871C4E" w:rsidSect="001A2340">
          <w:pgSz w:w="11906" w:h="16838"/>
          <w:pgMar w:top="1134" w:right="567" w:bottom="1134" w:left="1701" w:header="708" w:footer="708" w:gutter="0"/>
          <w:cols w:space="708"/>
          <w:docGrid w:linePitch="360"/>
        </w:sectPr>
      </w:pPr>
    </w:p>
    <w:p w14:paraId="6FE2C22E" w14:textId="1B8506FC" w:rsidR="00871C4E" w:rsidRDefault="00871C4E" w:rsidP="00871C4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5</w:t>
      </w:r>
    </w:p>
    <w:p w14:paraId="6AF06290" w14:textId="77777777" w:rsidR="00871C4E" w:rsidRPr="00871C4E" w:rsidRDefault="00871C4E" w:rsidP="00871C4E">
      <w:pPr>
        <w:spacing w:after="0" w:line="360" w:lineRule="auto"/>
        <w:ind w:left="360"/>
        <w:jc w:val="center"/>
        <w:rPr>
          <w:rFonts w:ascii="Times New Roman" w:hAnsi="Times New Roman" w:cs="Times New Roman"/>
          <w:bCs/>
          <w:sz w:val="28"/>
          <w:szCs w:val="28"/>
          <w:lang w:val="ru-RU"/>
        </w:rPr>
      </w:pPr>
      <w:r w:rsidRPr="00871C4E">
        <w:rPr>
          <w:rFonts w:ascii="Times New Roman" w:hAnsi="Times New Roman" w:cs="Times New Roman"/>
          <w:bCs/>
          <w:sz w:val="28"/>
          <w:szCs w:val="28"/>
        </w:rPr>
        <w:t>Вільна практика</w:t>
      </w:r>
    </w:p>
    <w:p w14:paraId="23021770"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Дата: </w:t>
      </w:r>
      <w:r w:rsidRPr="00871C4E">
        <w:rPr>
          <w:rFonts w:ascii="Times New Roman" w:hAnsi="Times New Roman" w:cs="Times New Roman"/>
          <w:bCs/>
          <w:sz w:val="28"/>
          <w:szCs w:val="28"/>
        </w:rPr>
        <w:t>03/10/2023</w:t>
      </w:r>
    </w:p>
    <w:p w14:paraId="2249F789"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Оцінка: </w:t>
      </w:r>
      <w:r w:rsidRPr="00871C4E">
        <w:rPr>
          <w:rFonts w:ascii="Times New Roman" w:hAnsi="Times New Roman" w:cs="Times New Roman"/>
          <w:bCs/>
          <w:sz w:val="28"/>
          <w:szCs w:val="28"/>
        </w:rPr>
        <w:t>11</w:t>
      </w:r>
    </w:p>
    <w:p w14:paraId="0AAA0011"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Тема: </w:t>
      </w:r>
      <w:r w:rsidRPr="00871C4E">
        <w:rPr>
          <w:rFonts w:ascii="Times New Roman" w:hAnsi="Times New Roman" w:cs="Times New Roman"/>
          <w:bCs/>
          <w:sz w:val="28"/>
          <w:szCs w:val="28"/>
        </w:rPr>
        <w:t>Система оцінювання в різних країнах світу</w:t>
      </w:r>
    </w:p>
    <w:p w14:paraId="36D12F9E"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Граматична тема: </w:t>
      </w:r>
      <w:r w:rsidRPr="00871C4E">
        <w:rPr>
          <w:rFonts w:ascii="Times New Roman" w:hAnsi="Times New Roman" w:cs="Times New Roman"/>
          <w:bCs/>
          <w:sz w:val="28"/>
          <w:szCs w:val="28"/>
        </w:rPr>
        <w:t>Перший умовний (нульовий, перший, другий умовний)</w:t>
      </w:r>
    </w:p>
    <w:tbl>
      <w:tblPr>
        <w:tblStyle w:val="21"/>
        <w:tblW w:w="0" w:type="auto"/>
        <w:tblLook w:val="04A0" w:firstRow="1" w:lastRow="0" w:firstColumn="1" w:lastColumn="0" w:noHBand="0" w:noVBand="1"/>
      </w:tblPr>
      <w:tblGrid>
        <w:gridCol w:w="2984"/>
        <w:gridCol w:w="646"/>
        <w:gridCol w:w="5396"/>
      </w:tblGrid>
      <w:tr w:rsidR="00871C4E" w:rsidRPr="00871C4E" w14:paraId="77B16E38" w14:textId="77777777" w:rsidTr="00036D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121C9705" w14:textId="77777777" w:rsidR="00871C4E" w:rsidRPr="00871C4E" w:rsidRDefault="00871C4E" w:rsidP="00871C4E">
            <w:pPr>
              <w:spacing w:line="360" w:lineRule="auto"/>
              <w:jc w:val="both"/>
              <w:rPr>
                <w:rFonts w:ascii="Times New Roman" w:hAnsi="Times New Roman" w:cs="Times New Roman"/>
                <w:sz w:val="28"/>
                <w:szCs w:val="28"/>
                <w:lang w:val="ru-RU"/>
              </w:rPr>
            </w:pPr>
            <w:r w:rsidRPr="00871C4E">
              <w:rPr>
                <w:rFonts w:ascii="Times New Roman" w:hAnsi="Times New Roman" w:cs="Times New Roman"/>
                <w:sz w:val="28"/>
                <w:szCs w:val="28"/>
              </w:rPr>
              <w:t>Вправи для більш вільної практики</w:t>
            </w:r>
          </w:p>
        </w:tc>
        <w:tc>
          <w:tcPr>
            <w:tcW w:w="646" w:type="dxa"/>
            <w:tcBorders>
              <w:top w:val="single" w:sz="4" w:space="0" w:color="auto"/>
              <w:bottom w:val="single" w:sz="4" w:space="0" w:color="auto"/>
            </w:tcBorders>
            <w:hideMark/>
          </w:tcPr>
          <w:p w14:paraId="6DDA4D64"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lang w:val="en-GB"/>
              </w:rPr>
              <w:t>+</w:t>
            </w:r>
          </w:p>
        </w:tc>
        <w:tc>
          <w:tcPr>
            <w:tcW w:w="5396" w:type="dxa"/>
            <w:tcBorders>
              <w:top w:val="single" w:sz="4" w:space="0" w:color="auto"/>
              <w:bottom w:val="single" w:sz="4" w:space="0" w:color="auto"/>
            </w:tcBorders>
            <w:hideMark/>
          </w:tcPr>
          <w:p w14:paraId="6AD7E678"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rPr>
              <w:t>Нотатки</w:t>
            </w:r>
          </w:p>
        </w:tc>
      </w:tr>
      <w:tr w:rsidR="00871C4E" w:rsidRPr="00871C4E" w14:paraId="7096E46A"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CDE5872"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Інформаційні прогалини</w:t>
            </w:r>
          </w:p>
        </w:tc>
        <w:tc>
          <w:tcPr>
            <w:tcW w:w="646" w:type="dxa"/>
            <w:tcBorders>
              <w:top w:val="single" w:sz="4" w:space="0" w:color="auto"/>
              <w:bottom w:val="single" w:sz="4" w:space="0" w:color="auto"/>
            </w:tcBorders>
            <w:hideMark/>
          </w:tcPr>
          <w:p w14:paraId="28F4023B"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34064BCE"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142951FF"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7C5BAC1" w14:textId="06F72B16" w:rsidR="00871C4E" w:rsidRPr="00871C4E" w:rsidRDefault="00036DFB"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І</w:t>
            </w:r>
            <w:r w:rsidR="00871C4E" w:rsidRPr="00871C4E">
              <w:rPr>
                <w:rFonts w:ascii="Times New Roman" w:hAnsi="Times New Roman" w:cs="Times New Roman"/>
                <w:b w:val="0"/>
                <w:sz w:val="28"/>
                <w:szCs w:val="28"/>
              </w:rPr>
              <w:t>гри</w:t>
            </w:r>
          </w:p>
        </w:tc>
        <w:tc>
          <w:tcPr>
            <w:tcW w:w="646" w:type="dxa"/>
            <w:tcBorders>
              <w:top w:val="single" w:sz="4" w:space="0" w:color="auto"/>
              <w:bottom w:val="single" w:sz="4" w:space="0" w:color="auto"/>
            </w:tcBorders>
            <w:hideMark/>
          </w:tcPr>
          <w:p w14:paraId="279A6EE2"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6A9C95BD"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31ED8E57"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103B716A" w14:textId="462824DF"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Інтерв</w:t>
            </w:r>
            <w:r w:rsidR="008B2314">
              <w:rPr>
                <w:rFonts w:ascii="Times New Roman" w:hAnsi="Times New Roman" w:cs="Times New Roman"/>
                <w:b w:val="0"/>
                <w:sz w:val="28"/>
                <w:szCs w:val="28"/>
              </w:rPr>
              <w:t>’</w:t>
            </w:r>
            <w:r w:rsidRPr="00871C4E">
              <w:rPr>
                <w:rFonts w:ascii="Times New Roman" w:hAnsi="Times New Roman" w:cs="Times New Roman"/>
                <w:b w:val="0"/>
                <w:sz w:val="28"/>
                <w:szCs w:val="28"/>
              </w:rPr>
              <w:t>ю</w:t>
            </w:r>
          </w:p>
        </w:tc>
        <w:tc>
          <w:tcPr>
            <w:tcW w:w="646" w:type="dxa"/>
            <w:tcBorders>
              <w:top w:val="single" w:sz="4" w:space="0" w:color="auto"/>
              <w:bottom w:val="single" w:sz="4" w:space="0" w:color="auto"/>
            </w:tcBorders>
            <w:hideMark/>
          </w:tcPr>
          <w:p w14:paraId="537AB7D0"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25EA8B45"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1CAE6943"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017A62E5"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Моделювання</w:t>
            </w:r>
          </w:p>
        </w:tc>
        <w:tc>
          <w:tcPr>
            <w:tcW w:w="646" w:type="dxa"/>
            <w:tcBorders>
              <w:top w:val="single" w:sz="4" w:space="0" w:color="auto"/>
              <w:bottom w:val="single" w:sz="4" w:space="0" w:color="auto"/>
            </w:tcBorders>
            <w:hideMark/>
          </w:tcPr>
          <w:p w14:paraId="4F30A303"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17EA904C"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7428B76F"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A08E4E9"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Знайдіть когось, хто</w:t>
            </w:r>
          </w:p>
        </w:tc>
        <w:tc>
          <w:tcPr>
            <w:tcW w:w="646" w:type="dxa"/>
            <w:tcBorders>
              <w:top w:val="single" w:sz="4" w:space="0" w:color="auto"/>
              <w:bottom w:val="single" w:sz="4" w:space="0" w:color="auto"/>
            </w:tcBorders>
            <w:hideMark/>
          </w:tcPr>
          <w:p w14:paraId="7242B9F9"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04E584EA"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688108C4"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59120087" w14:textId="77777777" w:rsidR="00871C4E" w:rsidRPr="00871C4E"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Знайди різницю між двома зображеннями</w:t>
            </w:r>
          </w:p>
        </w:tc>
        <w:tc>
          <w:tcPr>
            <w:tcW w:w="646" w:type="dxa"/>
            <w:tcBorders>
              <w:top w:val="single" w:sz="4" w:space="0" w:color="auto"/>
              <w:bottom w:val="single" w:sz="4" w:space="0" w:color="auto"/>
            </w:tcBorders>
            <w:hideMark/>
          </w:tcPr>
          <w:p w14:paraId="22AB27C4"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1B215330"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2956D93E"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393A271D"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Підказки для зображень</w:t>
            </w:r>
          </w:p>
        </w:tc>
        <w:tc>
          <w:tcPr>
            <w:tcW w:w="646" w:type="dxa"/>
            <w:tcBorders>
              <w:top w:val="single" w:sz="4" w:space="0" w:color="auto"/>
              <w:bottom w:val="single" w:sz="4" w:space="0" w:color="auto"/>
            </w:tcBorders>
            <w:hideMark/>
          </w:tcPr>
          <w:p w14:paraId="06FB4A32"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715A1EA7"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07A94F49"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03D8DAA5" w14:textId="6D4373D5"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Розв</w:t>
            </w:r>
            <w:r w:rsidR="008B2314">
              <w:rPr>
                <w:rFonts w:ascii="Times New Roman" w:hAnsi="Times New Roman" w:cs="Times New Roman"/>
                <w:b w:val="0"/>
                <w:sz w:val="28"/>
                <w:szCs w:val="28"/>
              </w:rPr>
              <w:t>’</w:t>
            </w:r>
            <w:r w:rsidRPr="00871C4E">
              <w:rPr>
                <w:rFonts w:ascii="Times New Roman" w:hAnsi="Times New Roman" w:cs="Times New Roman"/>
                <w:b w:val="0"/>
                <w:sz w:val="28"/>
                <w:szCs w:val="28"/>
              </w:rPr>
              <w:t>язання проблем</w:t>
            </w:r>
          </w:p>
        </w:tc>
        <w:tc>
          <w:tcPr>
            <w:tcW w:w="646" w:type="dxa"/>
            <w:tcBorders>
              <w:top w:val="single" w:sz="4" w:space="0" w:color="auto"/>
              <w:bottom w:val="single" w:sz="4" w:space="0" w:color="auto"/>
            </w:tcBorders>
            <w:hideMark/>
          </w:tcPr>
          <w:p w14:paraId="3148AB7B"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4BE768B9"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7C1562A2"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05536157" w14:textId="57F70EFF" w:rsidR="00871C4E" w:rsidRPr="00871C4E" w:rsidRDefault="00036DFB"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Персоналізовані вправи</w:t>
            </w:r>
          </w:p>
        </w:tc>
        <w:tc>
          <w:tcPr>
            <w:tcW w:w="646" w:type="dxa"/>
            <w:tcBorders>
              <w:top w:val="single" w:sz="4" w:space="0" w:color="auto"/>
              <w:bottom w:val="single" w:sz="4" w:space="0" w:color="auto"/>
            </w:tcBorders>
            <w:hideMark/>
          </w:tcPr>
          <w:p w14:paraId="6AC9F476"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60B43300"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bl>
    <w:p w14:paraId="497A187D" w14:textId="77777777" w:rsidR="00871C4E" w:rsidRDefault="00871C4E" w:rsidP="00871C4E">
      <w:pPr>
        <w:spacing w:after="0" w:line="360" w:lineRule="auto"/>
        <w:ind w:left="360"/>
        <w:jc w:val="both"/>
        <w:rPr>
          <w:rFonts w:ascii="Times New Roman" w:hAnsi="Times New Roman" w:cs="Times New Roman"/>
          <w:bCs/>
          <w:sz w:val="28"/>
          <w:szCs w:val="28"/>
        </w:rPr>
        <w:sectPr w:rsidR="00871C4E" w:rsidSect="001A2340">
          <w:pgSz w:w="11906" w:h="16838"/>
          <w:pgMar w:top="1134" w:right="567" w:bottom="1134" w:left="1701" w:header="708" w:footer="708" w:gutter="0"/>
          <w:cols w:space="708"/>
          <w:docGrid w:linePitch="360"/>
        </w:sectPr>
      </w:pPr>
    </w:p>
    <w:p w14:paraId="3CC98F23" w14:textId="643D8C91" w:rsidR="00871C4E" w:rsidRDefault="00871C4E" w:rsidP="00871C4E">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6</w:t>
      </w:r>
    </w:p>
    <w:p w14:paraId="6B4CC260" w14:textId="77777777" w:rsidR="00871C4E" w:rsidRPr="00871C4E" w:rsidRDefault="00871C4E" w:rsidP="00871C4E">
      <w:pPr>
        <w:spacing w:after="0" w:line="360" w:lineRule="auto"/>
        <w:ind w:left="360"/>
        <w:jc w:val="center"/>
        <w:rPr>
          <w:rFonts w:ascii="Times New Roman" w:hAnsi="Times New Roman" w:cs="Times New Roman"/>
          <w:bCs/>
          <w:sz w:val="28"/>
          <w:szCs w:val="28"/>
          <w:lang w:val="ru-RU"/>
        </w:rPr>
      </w:pPr>
      <w:r w:rsidRPr="00871C4E">
        <w:rPr>
          <w:rFonts w:ascii="Times New Roman" w:hAnsi="Times New Roman" w:cs="Times New Roman"/>
          <w:bCs/>
          <w:sz w:val="28"/>
          <w:szCs w:val="28"/>
        </w:rPr>
        <w:t>Вільна практика</w:t>
      </w:r>
    </w:p>
    <w:p w14:paraId="7AC9CE51" w14:textId="2D6AF2D6"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Дата: </w:t>
      </w:r>
      <w:r>
        <w:rPr>
          <w:rFonts w:ascii="Times New Roman" w:hAnsi="Times New Roman" w:cs="Times New Roman"/>
          <w:bCs/>
          <w:sz w:val="28"/>
          <w:szCs w:val="28"/>
        </w:rPr>
        <w:t>04</w:t>
      </w:r>
      <w:r w:rsidRPr="00871C4E">
        <w:rPr>
          <w:rFonts w:ascii="Times New Roman" w:hAnsi="Times New Roman" w:cs="Times New Roman"/>
          <w:bCs/>
          <w:sz w:val="28"/>
          <w:szCs w:val="28"/>
        </w:rPr>
        <w:t>/10/2023</w:t>
      </w:r>
    </w:p>
    <w:p w14:paraId="2AFCEA7F"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Оцінка: </w:t>
      </w:r>
      <w:r w:rsidRPr="00871C4E">
        <w:rPr>
          <w:rFonts w:ascii="Times New Roman" w:hAnsi="Times New Roman" w:cs="Times New Roman"/>
          <w:bCs/>
          <w:sz w:val="28"/>
          <w:szCs w:val="28"/>
        </w:rPr>
        <w:t>11</w:t>
      </w:r>
    </w:p>
    <w:p w14:paraId="43BCC15C"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Тема: </w:t>
      </w:r>
      <w:r w:rsidRPr="00871C4E">
        <w:rPr>
          <w:rFonts w:ascii="Times New Roman" w:hAnsi="Times New Roman" w:cs="Times New Roman"/>
          <w:bCs/>
          <w:sz w:val="28"/>
          <w:szCs w:val="28"/>
        </w:rPr>
        <w:t>Система оцінювання в різних країнах світу</w:t>
      </w:r>
    </w:p>
    <w:p w14:paraId="3B52BB3E" w14:textId="77777777" w:rsidR="00871C4E" w:rsidRPr="00871C4E" w:rsidRDefault="00871C4E" w:rsidP="00871C4E">
      <w:pPr>
        <w:spacing w:after="0" w:line="360" w:lineRule="auto"/>
        <w:jc w:val="both"/>
        <w:rPr>
          <w:rFonts w:ascii="Times New Roman" w:hAnsi="Times New Roman" w:cs="Times New Roman"/>
          <w:bCs/>
          <w:sz w:val="28"/>
          <w:szCs w:val="28"/>
        </w:rPr>
      </w:pPr>
      <w:r w:rsidRPr="00871C4E">
        <w:rPr>
          <w:rFonts w:ascii="Times New Roman" w:hAnsi="Times New Roman" w:cs="Times New Roman"/>
          <w:b/>
          <w:bCs/>
          <w:sz w:val="28"/>
          <w:szCs w:val="28"/>
        </w:rPr>
        <w:t>Граматична тема: </w:t>
      </w:r>
      <w:r w:rsidRPr="00871C4E">
        <w:rPr>
          <w:rFonts w:ascii="Times New Roman" w:hAnsi="Times New Roman" w:cs="Times New Roman"/>
          <w:bCs/>
          <w:sz w:val="28"/>
          <w:szCs w:val="28"/>
        </w:rPr>
        <w:t>Перший умовний (нульовий, перший, другий умовний)</w:t>
      </w:r>
    </w:p>
    <w:tbl>
      <w:tblPr>
        <w:tblStyle w:val="21"/>
        <w:tblW w:w="0" w:type="auto"/>
        <w:tblLook w:val="04A0" w:firstRow="1" w:lastRow="0" w:firstColumn="1" w:lastColumn="0" w:noHBand="0" w:noVBand="1"/>
      </w:tblPr>
      <w:tblGrid>
        <w:gridCol w:w="2984"/>
        <w:gridCol w:w="646"/>
        <w:gridCol w:w="5396"/>
      </w:tblGrid>
      <w:tr w:rsidR="00871C4E" w:rsidRPr="00871C4E" w14:paraId="100B9C6B" w14:textId="77777777" w:rsidTr="00036D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FE604AD" w14:textId="77777777" w:rsidR="00871C4E" w:rsidRPr="00871C4E" w:rsidRDefault="00871C4E" w:rsidP="00871C4E">
            <w:pPr>
              <w:spacing w:line="360" w:lineRule="auto"/>
              <w:jc w:val="both"/>
              <w:rPr>
                <w:rFonts w:ascii="Times New Roman" w:hAnsi="Times New Roman" w:cs="Times New Roman"/>
                <w:sz w:val="28"/>
                <w:szCs w:val="28"/>
                <w:lang w:val="ru-RU"/>
              </w:rPr>
            </w:pPr>
            <w:r w:rsidRPr="00871C4E">
              <w:rPr>
                <w:rFonts w:ascii="Times New Roman" w:hAnsi="Times New Roman" w:cs="Times New Roman"/>
                <w:sz w:val="28"/>
                <w:szCs w:val="28"/>
              </w:rPr>
              <w:t>Вправи для більш вільної практики</w:t>
            </w:r>
          </w:p>
        </w:tc>
        <w:tc>
          <w:tcPr>
            <w:tcW w:w="646" w:type="dxa"/>
            <w:tcBorders>
              <w:top w:val="single" w:sz="4" w:space="0" w:color="auto"/>
              <w:bottom w:val="single" w:sz="4" w:space="0" w:color="auto"/>
            </w:tcBorders>
            <w:hideMark/>
          </w:tcPr>
          <w:p w14:paraId="664E41CE"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lang w:val="en-GB"/>
              </w:rPr>
              <w:t>+</w:t>
            </w:r>
          </w:p>
        </w:tc>
        <w:tc>
          <w:tcPr>
            <w:tcW w:w="5396" w:type="dxa"/>
            <w:tcBorders>
              <w:top w:val="single" w:sz="4" w:space="0" w:color="auto"/>
              <w:bottom w:val="single" w:sz="4" w:space="0" w:color="auto"/>
            </w:tcBorders>
            <w:hideMark/>
          </w:tcPr>
          <w:p w14:paraId="633F5779" w14:textId="77777777" w:rsidR="00871C4E" w:rsidRPr="00871C4E" w:rsidRDefault="00871C4E" w:rsidP="00871C4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GB"/>
              </w:rPr>
            </w:pPr>
            <w:r w:rsidRPr="00871C4E">
              <w:rPr>
                <w:rFonts w:ascii="Times New Roman" w:hAnsi="Times New Roman" w:cs="Times New Roman"/>
                <w:sz w:val="28"/>
                <w:szCs w:val="28"/>
              </w:rPr>
              <w:t>Нотатки</w:t>
            </w:r>
          </w:p>
        </w:tc>
      </w:tr>
      <w:tr w:rsidR="00871C4E" w:rsidRPr="00871C4E" w14:paraId="341597EC"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287C7815"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Інформаційні прогалини</w:t>
            </w:r>
          </w:p>
        </w:tc>
        <w:tc>
          <w:tcPr>
            <w:tcW w:w="646" w:type="dxa"/>
            <w:tcBorders>
              <w:top w:val="single" w:sz="4" w:space="0" w:color="auto"/>
              <w:bottom w:val="single" w:sz="4" w:space="0" w:color="auto"/>
            </w:tcBorders>
            <w:hideMark/>
          </w:tcPr>
          <w:p w14:paraId="4A1794D8"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05B60CCC"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10B40D90"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3B71F9D9"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Рольові ігри</w:t>
            </w:r>
          </w:p>
        </w:tc>
        <w:tc>
          <w:tcPr>
            <w:tcW w:w="646" w:type="dxa"/>
            <w:tcBorders>
              <w:top w:val="single" w:sz="4" w:space="0" w:color="auto"/>
              <w:bottom w:val="single" w:sz="4" w:space="0" w:color="auto"/>
            </w:tcBorders>
            <w:hideMark/>
          </w:tcPr>
          <w:p w14:paraId="1E8ACDC1"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4E04295F"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005227D8"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678FDF0" w14:textId="0330C98F"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Інтерв</w:t>
            </w:r>
            <w:r w:rsidR="008B2314">
              <w:rPr>
                <w:rFonts w:ascii="Times New Roman" w:hAnsi="Times New Roman" w:cs="Times New Roman"/>
                <w:b w:val="0"/>
                <w:sz w:val="28"/>
                <w:szCs w:val="28"/>
              </w:rPr>
              <w:t>’</w:t>
            </w:r>
            <w:r w:rsidRPr="00871C4E">
              <w:rPr>
                <w:rFonts w:ascii="Times New Roman" w:hAnsi="Times New Roman" w:cs="Times New Roman"/>
                <w:b w:val="0"/>
                <w:sz w:val="28"/>
                <w:szCs w:val="28"/>
              </w:rPr>
              <w:t>ю</w:t>
            </w:r>
          </w:p>
        </w:tc>
        <w:tc>
          <w:tcPr>
            <w:tcW w:w="646" w:type="dxa"/>
            <w:tcBorders>
              <w:top w:val="single" w:sz="4" w:space="0" w:color="auto"/>
              <w:bottom w:val="single" w:sz="4" w:space="0" w:color="auto"/>
            </w:tcBorders>
            <w:hideMark/>
          </w:tcPr>
          <w:p w14:paraId="4AB2DBF8"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4AAD95A1"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35EFD012"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6ACF4196"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Моделювання</w:t>
            </w:r>
          </w:p>
        </w:tc>
        <w:tc>
          <w:tcPr>
            <w:tcW w:w="646" w:type="dxa"/>
            <w:tcBorders>
              <w:top w:val="single" w:sz="4" w:space="0" w:color="auto"/>
              <w:bottom w:val="single" w:sz="4" w:space="0" w:color="auto"/>
            </w:tcBorders>
            <w:hideMark/>
          </w:tcPr>
          <w:p w14:paraId="2C141992"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1A25C47E"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463CEA87"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4C0E0227"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Знайдіть когось, хто</w:t>
            </w:r>
          </w:p>
        </w:tc>
        <w:tc>
          <w:tcPr>
            <w:tcW w:w="646" w:type="dxa"/>
            <w:tcBorders>
              <w:top w:val="single" w:sz="4" w:space="0" w:color="auto"/>
              <w:bottom w:val="single" w:sz="4" w:space="0" w:color="auto"/>
            </w:tcBorders>
            <w:hideMark/>
          </w:tcPr>
          <w:p w14:paraId="5075742C"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44F6AC4D"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0BEC0548"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29FE0DBE" w14:textId="77777777" w:rsidR="00871C4E" w:rsidRPr="00871C4E" w:rsidRDefault="00871C4E" w:rsidP="00871C4E">
            <w:pPr>
              <w:spacing w:line="360" w:lineRule="auto"/>
              <w:jc w:val="both"/>
              <w:rPr>
                <w:rFonts w:ascii="Times New Roman" w:hAnsi="Times New Roman" w:cs="Times New Roman"/>
                <w:b w:val="0"/>
                <w:sz w:val="28"/>
                <w:szCs w:val="28"/>
                <w:lang w:val="ru-RU"/>
              </w:rPr>
            </w:pPr>
            <w:r w:rsidRPr="00871C4E">
              <w:rPr>
                <w:rFonts w:ascii="Times New Roman" w:hAnsi="Times New Roman" w:cs="Times New Roman"/>
                <w:b w:val="0"/>
                <w:sz w:val="28"/>
                <w:szCs w:val="28"/>
              </w:rPr>
              <w:t>Знайди різницю між двома зображеннями</w:t>
            </w:r>
          </w:p>
        </w:tc>
        <w:tc>
          <w:tcPr>
            <w:tcW w:w="646" w:type="dxa"/>
            <w:tcBorders>
              <w:top w:val="single" w:sz="4" w:space="0" w:color="auto"/>
              <w:bottom w:val="single" w:sz="4" w:space="0" w:color="auto"/>
            </w:tcBorders>
            <w:hideMark/>
          </w:tcPr>
          <w:p w14:paraId="1261FD8E"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5448E7A8"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125F6354"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7893482F" w14:textId="77777777"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Підказки для зображень</w:t>
            </w:r>
          </w:p>
        </w:tc>
        <w:tc>
          <w:tcPr>
            <w:tcW w:w="646" w:type="dxa"/>
            <w:tcBorders>
              <w:top w:val="single" w:sz="4" w:space="0" w:color="auto"/>
              <w:bottom w:val="single" w:sz="4" w:space="0" w:color="auto"/>
            </w:tcBorders>
            <w:hideMark/>
          </w:tcPr>
          <w:p w14:paraId="454539A5"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0BC1517A"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3F058762" w14:textId="77777777" w:rsidTr="00036DFB">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70725538" w14:textId="0491CFF9" w:rsidR="00871C4E" w:rsidRPr="00871C4E" w:rsidRDefault="00871C4E" w:rsidP="00871C4E">
            <w:pPr>
              <w:spacing w:line="360" w:lineRule="auto"/>
              <w:jc w:val="both"/>
              <w:rPr>
                <w:rFonts w:ascii="Times New Roman" w:hAnsi="Times New Roman" w:cs="Times New Roman"/>
                <w:b w:val="0"/>
                <w:sz w:val="28"/>
                <w:szCs w:val="28"/>
                <w:lang w:val="en-GB"/>
              </w:rPr>
            </w:pPr>
            <w:r w:rsidRPr="00871C4E">
              <w:rPr>
                <w:rFonts w:ascii="Times New Roman" w:hAnsi="Times New Roman" w:cs="Times New Roman"/>
                <w:b w:val="0"/>
                <w:sz w:val="28"/>
                <w:szCs w:val="28"/>
              </w:rPr>
              <w:t>Розв</w:t>
            </w:r>
            <w:r w:rsidR="008B2314">
              <w:rPr>
                <w:rFonts w:ascii="Times New Roman" w:hAnsi="Times New Roman" w:cs="Times New Roman"/>
                <w:b w:val="0"/>
                <w:sz w:val="28"/>
                <w:szCs w:val="28"/>
              </w:rPr>
              <w:t>’</w:t>
            </w:r>
            <w:r w:rsidRPr="00871C4E">
              <w:rPr>
                <w:rFonts w:ascii="Times New Roman" w:hAnsi="Times New Roman" w:cs="Times New Roman"/>
                <w:b w:val="0"/>
                <w:sz w:val="28"/>
                <w:szCs w:val="28"/>
              </w:rPr>
              <w:t>язання проблем</w:t>
            </w:r>
          </w:p>
        </w:tc>
        <w:tc>
          <w:tcPr>
            <w:tcW w:w="646" w:type="dxa"/>
            <w:tcBorders>
              <w:top w:val="single" w:sz="4" w:space="0" w:color="auto"/>
              <w:bottom w:val="single" w:sz="4" w:space="0" w:color="auto"/>
            </w:tcBorders>
            <w:hideMark/>
          </w:tcPr>
          <w:p w14:paraId="6D3C3F06" w14:textId="77777777" w:rsidR="00871C4E" w:rsidRPr="00871C4E" w:rsidRDefault="00871C4E" w:rsidP="00871C4E">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3B4AC8C8" w14:textId="77777777" w:rsidR="00871C4E" w:rsidRPr="00871C4E" w:rsidRDefault="00871C4E" w:rsidP="00871C4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r w:rsidR="00871C4E" w:rsidRPr="00871C4E" w14:paraId="33871CDA" w14:textId="77777777" w:rsidTr="00036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4" w:type="dxa"/>
            <w:tcBorders>
              <w:top w:val="single" w:sz="4" w:space="0" w:color="auto"/>
              <w:bottom w:val="single" w:sz="4" w:space="0" w:color="auto"/>
            </w:tcBorders>
            <w:hideMark/>
          </w:tcPr>
          <w:p w14:paraId="52279590" w14:textId="7BE86AA2" w:rsidR="00871C4E" w:rsidRPr="00871C4E" w:rsidRDefault="00036DFB" w:rsidP="00871C4E">
            <w:pPr>
              <w:spacing w:line="360" w:lineRule="auto"/>
              <w:jc w:val="both"/>
              <w:rPr>
                <w:rFonts w:ascii="Times New Roman" w:hAnsi="Times New Roman" w:cs="Times New Roman"/>
                <w:b w:val="0"/>
                <w:sz w:val="28"/>
                <w:szCs w:val="28"/>
                <w:lang w:val="en-GB"/>
              </w:rPr>
            </w:pPr>
            <w:r>
              <w:rPr>
                <w:rFonts w:ascii="Times New Roman" w:hAnsi="Times New Roman" w:cs="Times New Roman"/>
                <w:b w:val="0"/>
                <w:sz w:val="28"/>
                <w:szCs w:val="28"/>
              </w:rPr>
              <w:t>Персоналізовані вправи</w:t>
            </w:r>
          </w:p>
        </w:tc>
        <w:tc>
          <w:tcPr>
            <w:tcW w:w="646" w:type="dxa"/>
            <w:tcBorders>
              <w:top w:val="single" w:sz="4" w:space="0" w:color="auto"/>
              <w:bottom w:val="single" w:sz="4" w:space="0" w:color="auto"/>
            </w:tcBorders>
            <w:hideMark/>
          </w:tcPr>
          <w:p w14:paraId="53A1A2C8" w14:textId="77777777" w:rsidR="00871C4E" w:rsidRPr="00871C4E" w:rsidRDefault="00871C4E" w:rsidP="00871C4E">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lang w:val="en-GB"/>
              </w:rPr>
              <w:t> </w:t>
            </w:r>
          </w:p>
        </w:tc>
        <w:tc>
          <w:tcPr>
            <w:tcW w:w="5396" w:type="dxa"/>
            <w:tcBorders>
              <w:top w:val="single" w:sz="4" w:space="0" w:color="auto"/>
              <w:bottom w:val="single" w:sz="4" w:space="0" w:color="auto"/>
            </w:tcBorders>
            <w:hideMark/>
          </w:tcPr>
          <w:p w14:paraId="7AEEBAF4" w14:textId="77777777" w:rsidR="00871C4E" w:rsidRPr="00871C4E" w:rsidRDefault="00871C4E" w:rsidP="00871C4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en-GB"/>
              </w:rPr>
            </w:pPr>
            <w:r w:rsidRPr="00871C4E">
              <w:rPr>
                <w:rFonts w:ascii="Times New Roman" w:hAnsi="Times New Roman" w:cs="Times New Roman"/>
                <w:bCs/>
                <w:sz w:val="28"/>
                <w:szCs w:val="28"/>
              </w:rPr>
              <w:t>Не використовується</w:t>
            </w:r>
          </w:p>
        </w:tc>
      </w:tr>
    </w:tbl>
    <w:p w14:paraId="6CACF53E" w14:textId="77777777" w:rsidR="001C1BD0" w:rsidRDefault="001C1BD0" w:rsidP="00871C4E">
      <w:pPr>
        <w:spacing w:after="0" w:line="360" w:lineRule="auto"/>
        <w:ind w:left="360"/>
        <w:jc w:val="both"/>
        <w:rPr>
          <w:rFonts w:ascii="Times New Roman" w:hAnsi="Times New Roman" w:cs="Times New Roman"/>
          <w:bCs/>
          <w:sz w:val="28"/>
          <w:szCs w:val="28"/>
        </w:rPr>
        <w:sectPr w:rsidR="001C1BD0" w:rsidSect="001A2340">
          <w:pgSz w:w="11906" w:h="16838"/>
          <w:pgMar w:top="1134" w:right="567" w:bottom="1134" w:left="1701" w:header="708" w:footer="708" w:gutter="0"/>
          <w:cols w:space="708"/>
          <w:docGrid w:linePitch="360"/>
        </w:sectPr>
      </w:pPr>
    </w:p>
    <w:p w14:paraId="654D5EDF" w14:textId="28D04ACE" w:rsidR="00871C4E" w:rsidRDefault="001A0BDF" w:rsidP="001A0BDF">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7</w:t>
      </w:r>
    </w:p>
    <w:p w14:paraId="18EDAD9A" w14:textId="6AAAF5EE" w:rsidR="008D708F" w:rsidRPr="008D708F" w:rsidRDefault="008D708F" w:rsidP="008D708F">
      <w:pPr>
        <w:tabs>
          <w:tab w:val="center" w:pos="4693"/>
          <w:tab w:val="left" w:pos="8040"/>
        </w:tabs>
        <w:spacing w:after="0" w:line="360" w:lineRule="auto"/>
        <w:ind w:left="360"/>
        <w:rPr>
          <w:rFonts w:ascii="Times New Roman" w:hAnsi="Times New Roman" w:cs="Times New Roman"/>
          <w:bCs/>
          <w:sz w:val="28"/>
          <w:szCs w:val="28"/>
        </w:rPr>
      </w:pPr>
      <w:r w:rsidRPr="008D708F">
        <w:rPr>
          <w:rFonts w:ascii="Times New Roman" w:hAnsi="Times New Roman" w:cs="Times New Roman"/>
          <w:bCs/>
          <w:sz w:val="28"/>
          <w:szCs w:val="28"/>
        </w:rPr>
        <w:tab/>
        <w:t>Мотиваційні стратегії використані вчителем</w:t>
      </w:r>
      <w:r w:rsidRPr="008D708F">
        <w:rPr>
          <w:rFonts w:ascii="Times New Roman" w:hAnsi="Times New Roman" w:cs="Times New Roman"/>
          <w:bCs/>
          <w:sz w:val="28"/>
          <w:szCs w:val="28"/>
        </w:rPr>
        <w:tab/>
      </w:r>
    </w:p>
    <w:p w14:paraId="70370CD6" w14:textId="72248F5F" w:rsidR="001A0BDF" w:rsidRPr="008D708F" w:rsidRDefault="008D708F" w:rsidP="00036DFB">
      <w:pPr>
        <w:spacing w:after="0" w:line="360" w:lineRule="auto"/>
        <w:jc w:val="both"/>
        <w:rPr>
          <w:rFonts w:ascii="Times New Roman" w:hAnsi="Times New Roman" w:cs="Times New Roman"/>
          <w:bCs/>
          <w:sz w:val="28"/>
          <w:szCs w:val="28"/>
          <w:lang w:val="ru-RU"/>
        </w:rPr>
      </w:pPr>
      <w:r>
        <w:rPr>
          <w:rFonts w:ascii="Times New Roman" w:hAnsi="Times New Roman" w:cs="Times New Roman"/>
          <w:b/>
          <w:bCs/>
          <w:sz w:val="28"/>
          <w:szCs w:val="28"/>
        </w:rPr>
        <w:t>Число:</w:t>
      </w:r>
      <w:r>
        <w:rPr>
          <w:rFonts w:ascii="Times New Roman" w:hAnsi="Times New Roman" w:cs="Times New Roman"/>
          <w:bCs/>
          <w:sz w:val="28"/>
          <w:szCs w:val="28"/>
        </w:rPr>
        <w:t xml:space="preserve"> 03</w:t>
      </w:r>
      <w:r w:rsidRPr="008D708F">
        <w:rPr>
          <w:rFonts w:ascii="Times New Roman" w:hAnsi="Times New Roman" w:cs="Times New Roman"/>
          <w:bCs/>
          <w:sz w:val="28"/>
          <w:szCs w:val="28"/>
          <w:lang w:val="ru-RU"/>
        </w:rPr>
        <w:t>/10/2023</w:t>
      </w:r>
    </w:p>
    <w:p w14:paraId="52B0016E" w14:textId="7F9D2D8A" w:rsidR="008D708F" w:rsidRDefault="008D708F" w:rsidP="00036DFB">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Клас: </w:t>
      </w:r>
      <w:r w:rsidRPr="008D708F">
        <w:rPr>
          <w:rFonts w:ascii="Times New Roman" w:hAnsi="Times New Roman" w:cs="Times New Roman"/>
          <w:bCs/>
          <w:sz w:val="28"/>
          <w:szCs w:val="28"/>
        </w:rPr>
        <w:t>11</w:t>
      </w:r>
    </w:p>
    <w:p w14:paraId="40F709A4" w14:textId="0645BFF3" w:rsidR="008D708F" w:rsidRPr="008D708F" w:rsidRDefault="008D708F" w:rsidP="00036DFB">
      <w:pPr>
        <w:spacing w:after="0" w:line="360" w:lineRule="auto"/>
        <w:jc w:val="both"/>
        <w:rPr>
          <w:rFonts w:ascii="Times New Roman" w:hAnsi="Times New Roman" w:cs="Times New Roman"/>
          <w:bCs/>
          <w:sz w:val="28"/>
          <w:szCs w:val="28"/>
        </w:rPr>
      </w:pPr>
      <w:r>
        <w:rPr>
          <w:rFonts w:ascii="Times New Roman" w:hAnsi="Times New Roman" w:cs="Times New Roman"/>
          <w:b/>
          <w:bCs/>
          <w:sz w:val="28"/>
          <w:szCs w:val="28"/>
        </w:rPr>
        <w:t xml:space="preserve">Тема: </w:t>
      </w:r>
      <w:r>
        <w:rPr>
          <w:rFonts w:ascii="Times New Roman" w:hAnsi="Times New Roman" w:cs="Times New Roman"/>
          <w:bCs/>
          <w:sz w:val="28"/>
          <w:szCs w:val="28"/>
        </w:rPr>
        <w:t>Система оцінювання в різних країнах світу</w:t>
      </w:r>
    </w:p>
    <w:p w14:paraId="543DCEE6" w14:textId="1D17F9D2" w:rsidR="008D708F" w:rsidRPr="008D708F" w:rsidRDefault="008D708F" w:rsidP="00036DFB">
      <w:pPr>
        <w:spacing w:after="0" w:line="360" w:lineRule="auto"/>
        <w:jc w:val="both"/>
        <w:rPr>
          <w:rFonts w:ascii="Times New Roman" w:hAnsi="Times New Roman" w:cs="Times New Roman"/>
          <w:bCs/>
          <w:sz w:val="28"/>
          <w:szCs w:val="28"/>
        </w:rPr>
      </w:pPr>
      <w:r>
        <w:rPr>
          <w:rFonts w:ascii="Times New Roman" w:hAnsi="Times New Roman" w:cs="Times New Roman"/>
          <w:b/>
          <w:bCs/>
          <w:sz w:val="28"/>
          <w:szCs w:val="28"/>
        </w:rPr>
        <w:t xml:space="preserve">Граматична тема: </w:t>
      </w:r>
      <w:r>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4030"/>
        <w:gridCol w:w="708"/>
        <w:gridCol w:w="3918"/>
      </w:tblGrid>
      <w:tr w:rsidR="001A0BDF" w14:paraId="3CD2A989" w14:textId="77777777" w:rsidTr="00D92F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16EC055E" w14:textId="6973DBC5" w:rsidR="001A0BDF" w:rsidRPr="00D92F81" w:rsidRDefault="008D708F" w:rsidP="001A0BDF">
            <w:pPr>
              <w:spacing w:line="360" w:lineRule="auto"/>
              <w:jc w:val="both"/>
              <w:rPr>
                <w:rFonts w:ascii="Times New Roman" w:hAnsi="Times New Roman" w:cs="Times New Roman"/>
                <w:bCs w:val="0"/>
                <w:sz w:val="28"/>
                <w:szCs w:val="28"/>
              </w:rPr>
            </w:pPr>
            <w:r w:rsidRPr="00D92F81">
              <w:rPr>
                <w:rFonts w:ascii="Times New Roman" w:hAnsi="Times New Roman" w:cs="Times New Roman"/>
                <w:bCs w:val="0"/>
                <w:sz w:val="28"/>
                <w:szCs w:val="28"/>
              </w:rPr>
              <w:t>Мотиваційна стратегія</w:t>
            </w:r>
          </w:p>
        </w:tc>
        <w:tc>
          <w:tcPr>
            <w:tcW w:w="708" w:type="dxa"/>
            <w:tcBorders>
              <w:top w:val="single" w:sz="4" w:space="0" w:color="auto"/>
              <w:bottom w:val="single" w:sz="4" w:space="0" w:color="auto"/>
            </w:tcBorders>
          </w:tcPr>
          <w:p w14:paraId="7796AD34" w14:textId="79C34585" w:rsidR="001A0BDF" w:rsidRPr="00D92F81" w:rsidRDefault="008D708F" w:rsidP="001A0BD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sidRPr="00D92F81">
              <w:rPr>
                <w:rFonts w:ascii="Times New Roman" w:hAnsi="Times New Roman" w:cs="Times New Roman"/>
                <w:bCs w:val="0"/>
                <w:sz w:val="28"/>
                <w:szCs w:val="28"/>
              </w:rPr>
              <w:t>+</w:t>
            </w:r>
          </w:p>
        </w:tc>
        <w:tc>
          <w:tcPr>
            <w:tcW w:w="3918" w:type="dxa"/>
            <w:tcBorders>
              <w:top w:val="single" w:sz="4" w:space="0" w:color="auto"/>
              <w:bottom w:val="single" w:sz="4" w:space="0" w:color="auto"/>
            </w:tcBorders>
          </w:tcPr>
          <w:p w14:paraId="6A7F9DB9" w14:textId="15C204B1" w:rsidR="001A0BDF" w:rsidRPr="00D92F81" w:rsidRDefault="008D708F" w:rsidP="001A0BD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sidRPr="00D92F81">
              <w:rPr>
                <w:rFonts w:ascii="Times New Roman" w:hAnsi="Times New Roman" w:cs="Times New Roman"/>
                <w:bCs w:val="0"/>
                <w:sz w:val="28"/>
                <w:szCs w:val="28"/>
              </w:rPr>
              <w:t>Нотатки</w:t>
            </w:r>
          </w:p>
        </w:tc>
      </w:tr>
      <w:tr w:rsidR="001A0BDF" w:rsidRPr="008D708F" w14:paraId="55A8D6C9"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78BEB2C0" w14:textId="19BC165F"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Вчитель ділиться власним досвідом</w:t>
            </w:r>
          </w:p>
        </w:tc>
        <w:tc>
          <w:tcPr>
            <w:tcW w:w="708" w:type="dxa"/>
            <w:tcBorders>
              <w:top w:val="single" w:sz="4" w:space="0" w:color="auto"/>
              <w:bottom w:val="single" w:sz="4" w:space="0" w:color="auto"/>
            </w:tcBorders>
          </w:tcPr>
          <w:p w14:paraId="46DC629D" w14:textId="16C04A8E" w:rsidR="001A0BDF" w:rsidRPr="008D708F" w:rsidRDefault="008D708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w:t>
            </w:r>
          </w:p>
        </w:tc>
        <w:tc>
          <w:tcPr>
            <w:tcW w:w="3918" w:type="dxa"/>
            <w:tcBorders>
              <w:top w:val="single" w:sz="4" w:space="0" w:color="auto"/>
              <w:bottom w:val="single" w:sz="4" w:space="0" w:color="auto"/>
            </w:tcBorders>
          </w:tcPr>
          <w:p w14:paraId="0FC00C69" w14:textId="5E754060" w:rsidR="001A0BDF" w:rsidRPr="008D708F" w:rsidRDefault="008D708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Вчитель пояснював учням з якими проблемами він сам стикався коли вивчав англійську мову</w:t>
            </w:r>
          </w:p>
        </w:tc>
      </w:tr>
      <w:tr w:rsidR="001A0BDF" w14:paraId="000CDE91"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4944B12A" w14:textId="714F12D3"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Піклування за прогресом учнів</w:t>
            </w:r>
          </w:p>
        </w:tc>
        <w:tc>
          <w:tcPr>
            <w:tcW w:w="708" w:type="dxa"/>
            <w:tcBorders>
              <w:top w:val="single" w:sz="4" w:space="0" w:color="auto"/>
              <w:bottom w:val="single" w:sz="4" w:space="0" w:color="auto"/>
            </w:tcBorders>
          </w:tcPr>
          <w:p w14:paraId="6B4D716C" w14:textId="77777777" w:rsidR="001A0BDF" w:rsidRDefault="001A0BD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3918" w:type="dxa"/>
            <w:tcBorders>
              <w:top w:val="single" w:sz="4" w:space="0" w:color="auto"/>
              <w:bottom w:val="single" w:sz="4" w:space="0" w:color="auto"/>
            </w:tcBorders>
          </w:tcPr>
          <w:p w14:paraId="15051BEC" w14:textId="2B3C1AFE" w:rsidR="001A0BD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 xml:space="preserve">Не застосовується </w:t>
            </w:r>
          </w:p>
        </w:tc>
      </w:tr>
      <w:tr w:rsidR="001A0BDF" w:rsidRPr="008D708F" w14:paraId="7B067313"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08C30C23" w14:textId="6AE6CAD7"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Звернення уваги на інтереси учнів</w:t>
            </w:r>
          </w:p>
        </w:tc>
        <w:tc>
          <w:tcPr>
            <w:tcW w:w="708" w:type="dxa"/>
            <w:tcBorders>
              <w:top w:val="single" w:sz="4" w:space="0" w:color="auto"/>
              <w:bottom w:val="single" w:sz="4" w:space="0" w:color="auto"/>
            </w:tcBorders>
          </w:tcPr>
          <w:p w14:paraId="3DB55BAE" w14:textId="77777777" w:rsidR="001A0BDF" w:rsidRPr="008D708F" w:rsidRDefault="001A0BD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718AF5D9" w14:textId="44AA597A" w:rsidR="001A0BDF" w:rsidRPr="008D708F" w:rsidRDefault="008D708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Не застосовується</w:t>
            </w:r>
          </w:p>
        </w:tc>
      </w:tr>
      <w:tr w:rsidR="001A0BDF" w:rsidRPr="008D708F" w14:paraId="361F8D23"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417999D0" w14:textId="3464118A"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Створення позитивної та приємної атмосфери</w:t>
            </w:r>
          </w:p>
        </w:tc>
        <w:tc>
          <w:tcPr>
            <w:tcW w:w="708" w:type="dxa"/>
            <w:tcBorders>
              <w:top w:val="single" w:sz="4" w:space="0" w:color="auto"/>
              <w:bottom w:val="single" w:sz="4" w:space="0" w:color="auto"/>
            </w:tcBorders>
          </w:tcPr>
          <w:p w14:paraId="710E886B" w14:textId="77777777" w:rsidR="001A0BDF" w:rsidRPr="008D708F" w:rsidRDefault="001A0BD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55945221" w14:textId="295BD1FB" w:rsidR="001A0BD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 xml:space="preserve">Не застосовується </w:t>
            </w:r>
          </w:p>
        </w:tc>
      </w:tr>
      <w:tr w:rsidR="001A0BDF" w:rsidRPr="008D708F" w14:paraId="090735D9"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737646B0" w14:textId="2223EAA8"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Створення вищого рівня відповідальності надаючи змогу працювати в парах та групах</w:t>
            </w:r>
          </w:p>
        </w:tc>
        <w:tc>
          <w:tcPr>
            <w:tcW w:w="708" w:type="dxa"/>
            <w:tcBorders>
              <w:top w:val="single" w:sz="4" w:space="0" w:color="auto"/>
              <w:bottom w:val="single" w:sz="4" w:space="0" w:color="auto"/>
            </w:tcBorders>
          </w:tcPr>
          <w:p w14:paraId="1B82B903" w14:textId="77777777" w:rsidR="001A0BDF" w:rsidRPr="008D708F" w:rsidRDefault="001A0BD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0100714D" w14:textId="2B7C8B56" w:rsidR="001A0BDF" w:rsidRPr="008D708F" w:rsidRDefault="008D708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 xml:space="preserve">Не застосовується </w:t>
            </w:r>
          </w:p>
        </w:tc>
      </w:tr>
      <w:tr w:rsidR="001A0BDF" w:rsidRPr="008D708F" w14:paraId="3E8EEF43"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74A97303" w14:textId="0367353E"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Створення складних завдань</w:t>
            </w:r>
          </w:p>
        </w:tc>
        <w:tc>
          <w:tcPr>
            <w:tcW w:w="708" w:type="dxa"/>
            <w:tcBorders>
              <w:top w:val="single" w:sz="4" w:space="0" w:color="auto"/>
              <w:bottom w:val="single" w:sz="4" w:space="0" w:color="auto"/>
            </w:tcBorders>
          </w:tcPr>
          <w:p w14:paraId="23AE33BD" w14:textId="6C9354D0" w:rsidR="001A0BD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Pr>
                <w:rFonts w:ascii="Times New Roman" w:hAnsi="Times New Roman" w:cs="Times New Roman"/>
                <w:bCs/>
                <w:sz w:val="28"/>
                <w:szCs w:val="28"/>
                <w:lang w:val="ru-RU"/>
              </w:rPr>
              <w:t>+</w:t>
            </w:r>
          </w:p>
        </w:tc>
        <w:tc>
          <w:tcPr>
            <w:tcW w:w="3918" w:type="dxa"/>
            <w:tcBorders>
              <w:top w:val="single" w:sz="4" w:space="0" w:color="auto"/>
              <w:bottom w:val="single" w:sz="4" w:space="0" w:color="auto"/>
            </w:tcBorders>
          </w:tcPr>
          <w:p w14:paraId="6D039C45" w14:textId="350FBC86" w:rsidR="001A0BD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Вчитель використовував завдання які дозволяли учням розвивати власні мовні навички</w:t>
            </w:r>
          </w:p>
        </w:tc>
      </w:tr>
      <w:tr w:rsidR="001A0BDF" w:rsidRPr="008D708F" w14:paraId="56C61D82"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0C7DC246" w14:textId="1D668601" w:rsidR="001A0BD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Надання однакової уваги всім учням</w:t>
            </w:r>
          </w:p>
        </w:tc>
        <w:tc>
          <w:tcPr>
            <w:tcW w:w="708" w:type="dxa"/>
            <w:tcBorders>
              <w:top w:val="single" w:sz="4" w:space="0" w:color="auto"/>
              <w:bottom w:val="single" w:sz="4" w:space="0" w:color="auto"/>
            </w:tcBorders>
          </w:tcPr>
          <w:p w14:paraId="4F929E3E" w14:textId="6B299EC1" w:rsidR="001A0BDF" w:rsidRPr="008D708F" w:rsidRDefault="008D708F"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r>
              <w:rPr>
                <w:rFonts w:ascii="Times New Roman" w:hAnsi="Times New Roman" w:cs="Times New Roman"/>
                <w:bCs/>
                <w:sz w:val="28"/>
                <w:szCs w:val="28"/>
                <w:lang w:val="ru-RU"/>
              </w:rPr>
              <w:t>+</w:t>
            </w:r>
          </w:p>
        </w:tc>
        <w:tc>
          <w:tcPr>
            <w:tcW w:w="3918" w:type="dxa"/>
            <w:tcBorders>
              <w:top w:val="single" w:sz="4" w:space="0" w:color="auto"/>
              <w:bottom w:val="single" w:sz="4" w:space="0" w:color="auto"/>
            </w:tcBorders>
          </w:tcPr>
          <w:p w14:paraId="46CD8DCF" w14:textId="0F5AAEF5" w:rsidR="001A0BDF" w:rsidRPr="008D708F" w:rsidRDefault="008A44F3" w:rsidP="001A0BD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Вчитель звертав увагу на всіх учнів однаково</w:t>
            </w:r>
          </w:p>
        </w:tc>
      </w:tr>
      <w:tr w:rsidR="008D708F" w:rsidRPr="008D708F" w14:paraId="0D8AFCB3" w14:textId="77777777" w:rsidTr="00036DFB">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0EDD4E0C" w14:textId="31A378AE" w:rsidR="008D708F" w:rsidRPr="00D92F81" w:rsidRDefault="008D708F" w:rsidP="001A0BDF">
            <w:pPr>
              <w:spacing w:line="360" w:lineRule="auto"/>
              <w:jc w:val="both"/>
              <w:rPr>
                <w:rFonts w:ascii="Times New Roman" w:hAnsi="Times New Roman" w:cs="Times New Roman"/>
                <w:b w:val="0"/>
                <w:bCs w:val="0"/>
                <w:sz w:val="28"/>
                <w:szCs w:val="28"/>
              </w:rPr>
            </w:pPr>
            <w:r w:rsidRPr="00D92F81">
              <w:rPr>
                <w:rFonts w:ascii="Times New Roman" w:hAnsi="Times New Roman" w:cs="Times New Roman"/>
                <w:b w:val="0"/>
                <w:bCs w:val="0"/>
                <w:sz w:val="28"/>
                <w:szCs w:val="28"/>
              </w:rPr>
              <w:t>Пояснення застосування тих чи інших вправ</w:t>
            </w:r>
          </w:p>
        </w:tc>
        <w:tc>
          <w:tcPr>
            <w:tcW w:w="708" w:type="dxa"/>
            <w:tcBorders>
              <w:top w:val="single" w:sz="4" w:space="0" w:color="auto"/>
              <w:bottom w:val="single" w:sz="4" w:space="0" w:color="auto"/>
            </w:tcBorders>
          </w:tcPr>
          <w:p w14:paraId="5B07D6A8" w14:textId="77777777" w:rsidR="008D708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56C2E2FE" w14:textId="0F562088" w:rsidR="008D708F" w:rsidRPr="008D708F" w:rsidRDefault="008D708F" w:rsidP="001A0BD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D708F">
              <w:rPr>
                <w:rFonts w:ascii="Times New Roman" w:hAnsi="Times New Roman" w:cs="Times New Roman"/>
                <w:bCs/>
                <w:sz w:val="28"/>
                <w:szCs w:val="28"/>
              </w:rPr>
              <w:t>Не застосовується</w:t>
            </w:r>
          </w:p>
        </w:tc>
      </w:tr>
    </w:tbl>
    <w:p w14:paraId="7EA4CF94" w14:textId="77777777" w:rsidR="008A44F3" w:rsidRDefault="008A44F3" w:rsidP="001A0BDF">
      <w:pPr>
        <w:spacing w:after="0" w:line="360" w:lineRule="auto"/>
        <w:ind w:left="360"/>
        <w:jc w:val="both"/>
        <w:rPr>
          <w:rFonts w:ascii="Times New Roman" w:hAnsi="Times New Roman" w:cs="Times New Roman"/>
          <w:bCs/>
          <w:sz w:val="28"/>
          <w:szCs w:val="28"/>
          <w:lang w:val="ru-RU"/>
        </w:rPr>
        <w:sectPr w:rsidR="008A44F3" w:rsidSect="001A2340">
          <w:pgSz w:w="11906" w:h="16838"/>
          <w:pgMar w:top="1134" w:right="567" w:bottom="1134" w:left="1701" w:header="708" w:footer="708" w:gutter="0"/>
          <w:cols w:space="708"/>
          <w:docGrid w:linePitch="360"/>
        </w:sectPr>
      </w:pPr>
    </w:p>
    <w:p w14:paraId="6E680D3A" w14:textId="7A51F508" w:rsidR="001A0BDF" w:rsidRPr="008A44F3" w:rsidRDefault="008A44F3" w:rsidP="008A44F3">
      <w:pPr>
        <w:spacing w:after="0" w:line="360" w:lineRule="auto"/>
        <w:ind w:left="360"/>
        <w:jc w:val="center"/>
        <w:rPr>
          <w:rFonts w:ascii="Times New Roman" w:hAnsi="Times New Roman" w:cs="Times New Roman"/>
          <w:bCs/>
          <w:sz w:val="28"/>
          <w:szCs w:val="28"/>
        </w:rPr>
      </w:pPr>
      <w:r w:rsidRPr="008A44F3">
        <w:rPr>
          <w:rFonts w:ascii="Times New Roman" w:hAnsi="Times New Roman" w:cs="Times New Roman"/>
          <w:bCs/>
          <w:sz w:val="28"/>
          <w:szCs w:val="28"/>
        </w:rPr>
        <w:t>Додаток 8</w:t>
      </w:r>
    </w:p>
    <w:p w14:paraId="11EE68FC" w14:textId="0B121E48" w:rsidR="008A44F3" w:rsidRPr="008A44F3" w:rsidRDefault="008A44F3" w:rsidP="008A44F3">
      <w:pPr>
        <w:spacing w:after="0" w:line="360" w:lineRule="auto"/>
        <w:ind w:left="360"/>
        <w:jc w:val="center"/>
        <w:rPr>
          <w:rFonts w:ascii="Times New Roman" w:hAnsi="Times New Roman" w:cs="Times New Roman"/>
          <w:bCs/>
          <w:sz w:val="28"/>
          <w:szCs w:val="28"/>
        </w:rPr>
      </w:pPr>
      <w:r w:rsidRPr="008A44F3">
        <w:rPr>
          <w:rFonts w:ascii="Times New Roman" w:hAnsi="Times New Roman" w:cs="Times New Roman"/>
          <w:bCs/>
          <w:sz w:val="28"/>
          <w:szCs w:val="28"/>
        </w:rPr>
        <w:t>Мотиваційні стратегії використані вчителем</w:t>
      </w:r>
    </w:p>
    <w:p w14:paraId="023E4745" w14:textId="62954FC8" w:rsidR="008A44F3" w:rsidRPr="008A44F3" w:rsidRDefault="008A44F3" w:rsidP="00D92F81">
      <w:pPr>
        <w:spacing w:after="0" w:line="360" w:lineRule="auto"/>
        <w:jc w:val="both"/>
        <w:rPr>
          <w:rFonts w:ascii="Times New Roman" w:hAnsi="Times New Roman" w:cs="Times New Roman"/>
          <w:bCs/>
          <w:sz w:val="28"/>
          <w:szCs w:val="28"/>
          <w:lang w:val="ru-RU"/>
        </w:rPr>
      </w:pPr>
      <w:r w:rsidRPr="008A44F3">
        <w:rPr>
          <w:rFonts w:ascii="Times New Roman" w:hAnsi="Times New Roman" w:cs="Times New Roman"/>
          <w:b/>
          <w:bCs/>
          <w:sz w:val="28"/>
          <w:szCs w:val="28"/>
        </w:rPr>
        <w:t>Число:</w:t>
      </w:r>
      <w:r>
        <w:rPr>
          <w:rFonts w:ascii="Times New Roman" w:hAnsi="Times New Roman" w:cs="Times New Roman"/>
          <w:bCs/>
          <w:sz w:val="28"/>
          <w:szCs w:val="28"/>
        </w:rPr>
        <w:t xml:space="preserve"> 04</w:t>
      </w:r>
      <w:r w:rsidRPr="008A44F3">
        <w:rPr>
          <w:rFonts w:ascii="Times New Roman" w:hAnsi="Times New Roman" w:cs="Times New Roman"/>
          <w:bCs/>
          <w:sz w:val="28"/>
          <w:szCs w:val="28"/>
          <w:lang w:val="ru-RU"/>
        </w:rPr>
        <w:t>/10/2023</w:t>
      </w:r>
    </w:p>
    <w:p w14:paraId="2A40CCA1" w14:textId="77777777" w:rsidR="008A44F3" w:rsidRPr="008A44F3" w:rsidRDefault="008A44F3" w:rsidP="00D92F81">
      <w:pPr>
        <w:spacing w:after="0" w:line="360" w:lineRule="auto"/>
        <w:jc w:val="both"/>
        <w:rPr>
          <w:rFonts w:ascii="Times New Roman" w:hAnsi="Times New Roman" w:cs="Times New Roman"/>
          <w:b/>
          <w:bCs/>
          <w:sz w:val="28"/>
          <w:szCs w:val="28"/>
        </w:rPr>
      </w:pPr>
      <w:r w:rsidRPr="008A44F3">
        <w:rPr>
          <w:rFonts w:ascii="Times New Roman" w:hAnsi="Times New Roman" w:cs="Times New Roman"/>
          <w:b/>
          <w:bCs/>
          <w:sz w:val="28"/>
          <w:szCs w:val="28"/>
        </w:rPr>
        <w:t xml:space="preserve">Клас: </w:t>
      </w:r>
      <w:r w:rsidRPr="008A44F3">
        <w:rPr>
          <w:rFonts w:ascii="Times New Roman" w:hAnsi="Times New Roman" w:cs="Times New Roman"/>
          <w:bCs/>
          <w:sz w:val="28"/>
          <w:szCs w:val="28"/>
        </w:rPr>
        <w:t>11</w:t>
      </w:r>
    </w:p>
    <w:p w14:paraId="12F6F690" w14:textId="77777777" w:rsidR="008A44F3" w:rsidRPr="008A44F3" w:rsidRDefault="008A44F3" w:rsidP="00D92F81">
      <w:pPr>
        <w:spacing w:after="0" w:line="360" w:lineRule="auto"/>
        <w:jc w:val="both"/>
        <w:rPr>
          <w:rFonts w:ascii="Times New Roman" w:hAnsi="Times New Roman" w:cs="Times New Roman"/>
          <w:bCs/>
          <w:sz w:val="28"/>
          <w:szCs w:val="28"/>
        </w:rPr>
      </w:pPr>
      <w:r w:rsidRPr="008A44F3">
        <w:rPr>
          <w:rFonts w:ascii="Times New Roman" w:hAnsi="Times New Roman" w:cs="Times New Roman"/>
          <w:b/>
          <w:bCs/>
          <w:sz w:val="28"/>
          <w:szCs w:val="28"/>
        </w:rPr>
        <w:t xml:space="preserve">Тема: </w:t>
      </w:r>
      <w:r w:rsidRPr="008A44F3">
        <w:rPr>
          <w:rFonts w:ascii="Times New Roman" w:hAnsi="Times New Roman" w:cs="Times New Roman"/>
          <w:bCs/>
          <w:sz w:val="28"/>
          <w:szCs w:val="28"/>
        </w:rPr>
        <w:t>Система оцінювання в різних країнах світу</w:t>
      </w:r>
    </w:p>
    <w:p w14:paraId="275DB407" w14:textId="77777777" w:rsidR="008A44F3" w:rsidRPr="008A44F3" w:rsidRDefault="008A44F3" w:rsidP="00D92F81">
      <w:pPr>
        <w:spacing w:after="0" w:line="360" w:lineRule="auto"/>
        <w:jc w:val="both"/>
        <w:rPr>
          <w:rFonts w:ascii="Times New Roman" w:hAnsi="Times New Roman" w:cs="Times New Roman"/>
          <w:bCs/>
          <w:sz w:val="28"/>
          <w:szCs w:val="28"/>
        </w:rPr>
      </w:pPr>
      <w:r w:rsidRPr="008A44F3">
        <w:rPr>
          <w:rFonts w:ascii="Times New Roman" w:hAnsi="Times New Roman" w:cs="Times New Roman"/>
          <w:b/>
          <w:bCs/>
          <w:sz w:val="28"/>
          <w:szCs w:val="28"/>
        </w:rPr>
        <w:t xml:space="preserve">Граматична тема: </w:t>
      </w:r>
      <w:r w:rsidRPr="008A44F3">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4030"/>
        <w:gridCol w:w="708"/>
        <w:gridCol w:w="3918"/>
      </w:tblGrid>
      <w:tr w:rsidR="008A44F3" w:rsidRPr="008A44F3" w14:paraId="6B1CC6B8" w14:textId="77777777" w:rsidTr="00D92F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50D02F7B" w14:textId="77777777" w:rsidR="008A44F3" w:rsidRPr="008A44F3" w:rsidRDefault="008A44F3" w:rsidP="008A44F3">
            <w:pPr>
              <w:spacing w:line="360" w:lineRule="auto"/>
              <w:jc w:val="both"/>
              <w:rPr>
                <w:rFonts w:ascii="Times New Roman" w:hAnsi="Times New Roman" w:cs="Times New Roman"/>
                <w:sz w:val="28"/>
                <w:szCs w:val="28"/>
              </w:rPr>
            </w:pPr>
            <w:r w:rsidRPr="008A44F3">
              <w:rPr>
                <w:rFonts w:ascii="Times New Roman" w:hAnsi="Times New Roman" w:cs="Times New Roman"/>
                <w:sz w:val="28"/>
                <w:szCs w:val="28"/>
              </w:rPr>
              <w:t>Мотиваційна стратегія</w:t>
            </w:r>
          </w:p>
        </w:tc>
        <w:tc>
          <w:tcPr>
            <w:tcW w:w="708" w:type="dxa"/>
            <w:tcBorders>
              <w:top w:val="single" w:sz="4" w:space="0" w:color="auto"/>
              <w:bottom w:val="single" w:sz="4" w:space="0" w:color="auto"/>
            </w:tcBorders>
          </w:tcPr>
          <w:p w14:paraId="5DBA71B3" w14:textId="77777777" w:rsidR="008A44F3" w:rsidRPr="008A44F3" w:rsidRDefault="008A44F3" w:rsidP="008A44F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A44F3">
              <w:rPr>
                <w:rFonts w:ascii="Times New Roman" w:hAnsi="Times New Roman" w:cs="Times New Roman"/>
                <w:sz w:val="28"/>
                <w:szCs w:val="28"/>
              </w:rPr>
              <w:t>+</w:t>
            </w:r>
          </w:p>
        </w:tc>
        <w:tc>
          <w:tcPr>
            <w:tcW w:w="3918" w:type="dxa"/>
            <w:tcBorders>
              <w:top w:val="single" w:sz="4" w:space="0" w:color="auto"/>
              <w:bottom w:val="single" w:sz="4" w:space="0" w:color="auto"/>
            </w:tcBorders>
          </w:tcPr>
          <w:p w14:paraId="54A8CF12" w14:textId="77777777" w:rsidR="008A44F3" w:rsidRPr="008A44F3" w:rsidRDefault="008A44F3" w:rsidP="008A44F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A44F3">
              <w:rPr>
                <w:rFonts w:ascii="Times New Roman" w:hAnsi="Times New Roman" w:cs="Times New Roman"/>
                <w:sz w:val="28"/>
                <w:szCs w:val="28"/>
              </w:rPr>
              <w:t>Нотатки</w:t>
            </w:r>
          </w:p>
        </w:tc>
      </w:tr>
      <w:tr w:rsidR="008A44F3" w:rsidRPr="008A44F3" w14:paraId="61FF060D"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4A00713C"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Вчитель ділиться власним досвідом</w:t>
            </w:r>
          </w:p>
        </w:tc>
        <w:tc>
          <w:tcPr>
            <w:tcW w:w="708" w:type="dxa"/>
            <w:tcBorders>
              <w:top w:val="single" w:sz="4" w:space="0" w:color="auto"/>
              <w:bottom w:val="single" w:sz="4" w:space="0" w:color="auto"/>
            </w:tcBorders>
          </w:tcPr>
          <w:p w14:paraId="0E04F653" w14:textId="15228D4A"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3918" w:type="dxa"/>
            <w:tcBorders>
              <w:top w:val="single" w:sz="4" w:space="0" w:color="auto"/>
              <w:bottom w:val="single" w:sz="4" w:space="0" w:color="auto"/>
            </w:tcBorders>
          </w:tcPr>
          <w:p w14:paraId="6F6A745D" w14:textId="45C7C191"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8A44F3" w:rsidRPr="008A44F3" w14:paraId="2B2E40D2"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0F97FAB7"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Піклування за прогресом учнів</w:t>
            </w:r>
          </w:p>
        </w:tc>
        <w:tc>
          <w:tcPr>
            <w:tcW w:w="708" w:type="dxa"/>
            <w:tcBorders>
              <w:top w:val="single" w:sz="4" w:space="0" w:color="auto"/>
              <w:bottom w:val="single" w:sz="4" w:space="0" w:color="auto"/>
            </w:tcBorders>
          </w:tcPr>
          <w:p w14:paraId="5479F7BA" w14:textId="77777777" w:rsidR="008A44F3" w:rsidRPr="008A44F3" w:rsidRDefault="008A44F3" w:rsidP="008A44F3">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3918" w:type="dxa"/>
            <w:tcBorders>
              <w:top w:val="single" w:sz="4" w:space="0" w:color="auto"/>
              <w:bottom w:val="single" w:sz="4" w:space="0" w:color="auto"/>
            </w:tcBorders>
          </w:tcPr>
          <w:p w14:paraId="66216BB7" w14:textId="77777777" w:rsidR="008A44F3" w:rsidRPr="008A44F3" w:rsidRDefault="008A44F3"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 xml:space="preserve">Не застосовується </w:t>
            </w:r>
          </w:p>
        </w:tc>
      </w:tr>
      <w:tr w:rsidR="008A44F3" w:rsidRPr="008A44F3" w14:paraId="75D98510"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28797D00"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Звернення уваги на інтереси учнів</w:t>
            </w:r>
          </w:p>
        </w:tc>
        <w:tc>
          <w:tcPr>
            <w:tcW w:w="708" w:type="dxa"/>
            <w:tcBorders>
              <w:top w:val="single" w:sz="4" w:space="0" w:color="auto"/>
              <w:bottom w:val="single" w:sz="4" w:space="0" w:color="auto"/>
            </w:tcBorders>
          </w:tcPr>
          <w:p w14:paraId="57BD3221" w14:textId="77777777" w:rsidR="008A44F3" w:rsidRPr="008A44F3" w:rsidRDefault="008A44F3" w:rsidP="008A44F3">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1039009F" w14:textId="77777777"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Не застосовується</w:t>
            </w:r>
          </w:p>
        </w:tc>
      </w:tr>
      <w:tr w:rsidR="008A44F3" w:rsidRPr="008A44F3" w14:paraId="488346B0"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34D2A495"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Створення позитивної та приємної атмосфери</w:t>
            </w:r>
          </w:p>
        </w:tc>
        <w:tc>
          <w:tcPr>
            <w:tcW w:w="708" w:type="dxa"/>
            <w:tcBorders>
              <w:top w:val="single" w:sz="4" w:space="0" w:color="auto"/>
              <w:bottom w:val="single" w:sz="4" w:space="0" w:color="auto"/>
            </w:tcBorders>
          </w:tcPr>
          <w:p w14:paraId="1000C604" w14:textId="77777777" w:rsidR="008A44F3" w:rsidRPr="008A44F3" w:rsidRDefault="008A44F3" w:rsidP="008A44F3">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08B951C9" w14:textId="77777777" w:rsidR="008A44F3" w:rsidRPr="008A44F3" w:rsidRDefault="008A44F3"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 xml:space="preserve">Не застосовується </w:t>
            </w:r>
          </w:p>
        </w:tc>
      </w:tr>
      <w:tr w:rsidR="008A44F3" w:rsidRPr="008A44F3" w14:paraId="35BAE1AD"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6F3BB064"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Створення вищого рівня відповідальності надаючи змогу працювати в парах та групах</w:t>
            </w:r>
          </w:p>
        </w:tc>
        <w:tc>
          <w:tcPr>
            <w:tcW w:w="708" w:type="dxa"/>
            <w:tcBorders>
              <w:top w:val="single" w:sz="4" w:space="0" w:color="auto"/>
              <w:bottom w:val="single" w:sz="4" w:space="0" w:color="auto"/>
            </w:tcBorders>
          </w:tcPr>
          <w:p w14:paraId="5FEAE017" w14:textId="77777777" w:rsidR="008A44F3" w:rsidRPr="008A44F3" w:rsidRDefault="008A44F3" w:rsidP="008A44F3">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50A3C49F" w14:textId="77777777"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 xml:space="preserve">Не застосовується </w:t>
            </w:r>
          </w:p>
        </w:tc>
      </w:tr>
      <w:tr w:rsidR="008A44F3" w:rsidRPr="008A44F3" w14:paraId="258C4ACC"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5D70827D"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Створення складних завдань</w:t>
            </w:r>
          </w:p>
        </w:tc>
        <w:tc>
          <w:tcPr>
            <w:tcW w:w="708" w:type="dxa"/>
            <w:tcBorders>
              <w:top w:val="single" w:sz="4" w:space="0" w:color="auto"/>
              <w:bottom w:val="single" w:sz="4" w:space="0" w:color="auto"/>
            </w:tcBorders>
          </w:tcPr>
          <w:p w14:paraId="404ACAAE" w14:textId="77777777" w:rsidR="008A44F3" w:rsidRPr="008A44F3" w:rsidRDefault="008A44F3"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r w:rsidRPr="008A44F3">
              <w:rPr>
                <w:rFonts w:ascii="Times New Roman" w:hAnsi="Times New Roman" w:cs="Times New Roman"/>
                <w:bCs/>
                <w:sz w:val="28"/>
                <w:szCs w:val="28"/>
                <w:lang w:val="ru-RU"/>
              </w:rPr>
              <w:t>+</w:t>
            </w:r>
          </w:p>
        </w:tc>
        <w:tc>
          <w:tcPr>
            <w:tcW w:w="3918" w:type="dxa"/>
            <w:tcBorders>
              <w:top w:val="single" w:sz="4" w:space="0" w:color="auto"/>
              <w:bottom w:val="single" w:sz="4" w:space="0" w:color="auto"/>
            </w:tcBorders>
          </w:tcPr>
          <w:p w14:paraId="104E43D0" w14:textId="77777777" w:rsidR="008A44F3" w:rsidRPr="008A44F3" w:rsidRDefault="008A44F3"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Вчитель використовував завдання які дозволяли учням розвивати власні мовні навички</w:t>
            </w:r>
          </w:p>
        </w:tc>
      </w:tr>
      <w:tr w:rsidR="008A44F3" w:rsidRPr="008A44F3" w14:paraId="13D37C14"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121E2B7C"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Надання однакової уваги всім учням</w:t>
            </w:r>
          </w:p>
        </w:tc>
        <w:tc>
          <w:tcPr>
            <w:tcW w:w="708" w:type="dxa"/>
            <w:tcBorders>
              <w:top w:val="single" w:sz="4" w:space="0" w:color="auto"/>
              <w:bottom w:val="single" w:sz="4" w:space="0" w:color="auto"/>
            </w:tcBorders>
          </w:tcPr>
          <w:p w14:paraId="2A76F071" w14:textId="0AD2A42C"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2FF2E1F7" w14:textId="09483C46" w:rsidR="008A44F3" w:rsidRPr="008A44F3" w:rsidRDefault="008A44F3"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 xml:space="preserve">Не застосовується </w:t>
            </w:r>
          </w:p>
        </w:tc>
      </w:tr>
      <w:tr w:rsidR="008A44F3" w:rsidRPr="008A44F3" w14:paraId="34CFD6CA" w14:textId="77777777" w:rsidTr="00D92F81">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bottom w:val="single" w:sz="4" w:space="0" w:color="auto"/>
            </w:tcBorders>
          </w:tcPr>
          <w:p w14:paraId="334BB959" w14:textId="77777777" w:rsidR="008A44F3" w:rsidRPr="00D92F81" w:rsidRDefault="008A44F3" w:rsidP="008A44F3">
            <w:pPr>
              <w:spacing w:line="360" w:lineRule="auto"/>
              <w:jc w:val="both"/>
              <w:rPr>
                <w:rFonts w:ascii="Times New Roman" w:hAnsi="Times New Roman" w:cs="Times New Roman"/>
                <w:b w:val="0"/>
                <w:sz w:val="28"/>
                <w:szCs w:val="28"/>
              </w:rPr>
            </w:pPr>
            <w:r w:rsidRPr="00D92F81">
              <w:rPr>
                <w:rFonts w:ascii="Times New Roman" w:hAnsi="Times New Roman" w:cs="Times New Roman"/>
                <w:b w:val="0"/>
                <w:sz w:val="28"/>
                <w:szCs w:val="28"/>
              </w:rPr>
              <w:t>Пояснення застосування тих чи інших вправ</w:t>
            </w:r>
          </w:p>
        </w:tc>
        <w:tc>
          <w:tcPr>
            <w:tcW w:w="708" w:type="dxa"/>
            <w:tcBorders>
              <w:top w:val="single" w:sz="4" w:space="0" w:color="auto"/>
              <w:bottom w:val="single" w:sz="4" w:space="0" w:color="auto"/>
            </w:tcBorders>
          </w:tcPr>
          <w:p w14:paraId="7B125A01" w14:textId="77777777" w:rsidR="008A44F3" w:rsidRPr="008A44F3" w:rsidRDefault="008A44F3" w:rsidP="008A44F3">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ru-RU"/>
              </w:rPr>
            </w:pPr>
          </w:p>
        </w:tc>
        <w:tc>
          <w:tcPr>
            <w:tcW w:w="3918" w:type="dxa"/>
            <w:tcBorders>
              <w:top w:val="single" w:sz="4" w:space="0" w:color="auto"/>
              <w:bottom w:val="single" w:sz="4" w:space="0" w:color="auto"/>
            </w:tcBorders>
          </w:tcPr>
          <w:p w14:paraId="0A13CDEE" w14:textId="77777777" w:rsidR="008A44F3" w:rsidRPr="008A44F3" w:rsidRDefault="008A44F3"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8A44F3">
              <w:rPr>
                <w:rFonts w:ascii="Times New Roman" w:hAnsi="Times New Roman" w:cs="Times New Roman"/>
                <w:bCs/>
                <w:sz w:val="28"/>
                <w:szCs w:val="28"/>
              </w:rPr>
              <w:t>Не застосовується</w:t>
            </w:r>
          </w:p>
        </w:tc>
      </w:tr>
    </w:tbl>
    <w:p w14:paraId="3A0F5C3A" w14:textId="77777777" w:rsidR="008A44F3" w:rsidRPr="008A44F3" w:rsidRDefault="008A44F3" w:rsidP="008A44F3">
      <w:pPr>
        <w:spacing w:after="0" w:line="360" w:lineRule="auto"/>
        <w:ind w:left="360"/>
        <w:jc w:val="both"/>
        <w:rPr>
          <w:rFonts w:ascii="Times New Roman" w:hAnsi="Times New Roman" w:cs="Times New Roman"/>
          <w:bCs/>
          <w:sz w:val="28"/>
          <w:szCs w:val="28"/>
        </w:rPr>
      </w:pPr>
    </w:p>
    <w:p w14:paraId="59105CBD" w14:textId="77777777" w:rsidR="008A44F3" w:rsidRDefault="008A44F3" w:rsidP="00756A5E">
      <w:pPr>
        <w:spacing w:after="0" w:line="360" w:lineRule="auto"/>
        <w:ind w:left="360"/>
        <w:jc w:val="both"/>
        <w:rPr>
          <w:rFonts w:ascii="Times New Roman" w:hAnsi="Times New Roman" w:cs="Times New Roman"/>
          <w:bCs/>
          <w:sz w:val="28"/>
          <w:szCs w:val="28"/>
        </w:rPr>
        <w:sectPr w:rsidR="008A44F3" w:rsidSect="001A2340">
          <w:pgSz w:w="11906" w:h="16838"/>
          <w:pgMar w:top="1134" w:right="567" w:bottom="1134" w:left="1701" w:header="708" w:footer="708" w:gutter="0"/>
          <w:cols w:space="708"/>
          <w:docGrid w:linePitch="360"/>
        </w:sectPr>
      </w:pPr>
    </w:p>
    <w:p w14:paraId="6F9D6595" w14:textId="700A7B5D" w:rsidR="00756A5E" w:rsidRDefault="008A44F3" w:rsidP="008A44F3">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Додаток 9</w:t>
      </w:r>
    </w:p>
    <w:p w14:paraId="3D6F4081" w14:textId="01771D0A" w:rsidR="008A44F3" w:rsidRDefault="008A44F3" w:rsidP="008A44F3">
      <w:pPr>
        <w:spacing w:after="0" w:line="360" w:lineRule="auto"/>
        <w:ind w:left="360"/>
        <w:jc w:val="center"/>
        <w:rPr>
          <w:rFonts w:ascii="Times New Roman" w:hAnsi="Times New Roman" w:cs="Times New Roman"/>
          <w:bCs/>
          <w:sz w:val="28"/>
          <w:szCs w:val="28"/>
        </w:rPr>
      </w:pPr>
      <w:r>
        <w:rPr>
          <w:rFonts w:ascii="Times New Roman" w:hAnsi="Times New Roman" w:cs="Times New Roman"/>
          <w:bCs/>
          <w:sz w:val="28"/>
          <w:szCs w:val="28"/>
        </w:rPr>
        <w:t>Цифрові застосунки, які використовував вчитель</w:t>
      </w:r>
    </w:p>
    <w:p w14:paraId="0E36B567" w14:textId="32AEB560" w:rsidR="008A44F3" w:rsidRPr="008A44F3" w:rsidRDefault="008A44F3" w:rsidP="00D92F81">
      <w:pPr>
        <w:spacing w:after="0" w:line="360" w:lineRule="auto"/>
        <w:jc w:val="both"/>
        <w:rPr>
          <w:rFonts w:ascii="Times New Roman" w:hAnsi="Times New Roman" w:cs="Times New Roman"/>
          <w:bCs/>
          <w:sz w:val="28"/>
          <w:szCs w:val="28"/>
          <w:lang w:val="ru-RU"/>
        </w:rPr>
      </w:pPr>
      <w:r w:rsidRPr="008A44F3">
        <w:rPr>
          <w:rFonts w:ascii="Times New Roman" w:hAnsi="Times New Roman" w:cs="Times New Roman"/>
          <w:b/>
          <w:bCs/>
          <w:sz w:val="28"/>
          <w:szCs w:val="28"/>
        </w:rPr>
        <w:t>Число:</w:t>
      </w:r>
      <w:r w:rsidR="00D92F81">
        <w:rPr>
          <w:rFonts w:ascii="Times New Roman" w:hAnsi="Times New Roman" w:cs="Times New Roman"/>
          <w:bCs/>
          <w:sz w:val="28"/>
          <w:szCs w:val="28"/>
        </w:rPr>
        <w:t xml:space="preserve"> 03</w:t>
      </w:r>
      <w:r w:rsidRPr="008A44F3">
        <w:rPr>
          <w:rFonts w:ascii="Times New Roman" w:hAnsi="Times New Roman" w:cs="Times New Roman"/>
          <w:bCs/>
          <w:sz w:val="28"/>
          <w:szCs w:val="28"/>
          <w:lang w:val="ru-RU"/>
        </w:rPr>
        <w:t>/10/2023</w:t>
      </w:r>
    </w:p>
    <w:p w14:paraId="63D9FAD2" w14:textId="77777777" w:rsidR="008A44F3" w:rsidRPr="008A44F3" w:rsidRDefault="008A44F3" w:rsidP="00D92F81">
      <w:pPr>
        <w:spacing w:after="0" w:line="360" w:lineRule="auto"/>
        <w:jc w:val="both"/>
        <w:rPr>
          <w:rFonts w:ascii="Times New Roman" w:hAnsi="Times New Roman" w:cs="Times New Roman"/>
          <w:b/>
          <w:bCs/>
          <w:sz w:val="28"/>
          <w:szCs w:val="28"/>
        </w:rPr>
      </w:pPr>
      <w:r w:rsidRPr="008A44F3">
        <w:rPr>
          <w:rFonts w:ascii="Times New Roman" w:hAnsi="Times New Roman" w:cs="Times New Roman"/>
          <w:b/>
          <w:bCs/>
          <w:sz w:val="28"/>
          <w:szCs w:val="28"/>
        </w:rPr>
        <w:t xml:space="preserve">Клас: </w:t>
      </w:r>
      <w:r w:rsidRPr="008A44F3">
        <w:rPr>
          <w:rFonts w:ascii="Times New Roman" w:hAnsi="Times New Roman" w:cs="Times New Roman"/>
          <w:bCs/>
          <w:sz w:val="28"/>
          <w:szCs w:val="28"/>
        </w:rPr>
        <w:t>11</w:t>
      </w:r>
    </w:p>
    <w:p w14:paraId="3C78324A" w14:textId="77777777" w:rsidR="008A44F3" w:rsidRPr="008A44F3" w:rsidRDefault="008A44F3" w:rsidP="00D92F81">
      <w:pPr>
        <w:spacing w:after="0" w:line="360" w:lineRule="auto"/>
        <w:jc w:val="both"/>
        <w:rPr>
          <w:rFonts w:ascii="Times New Roman" w:hAnsi="Times New Roman" w:cs="Times New Roman"/>
          <w:bCs/>
          <w:sz w:val="28"/>
          <w:szCs w:val="28"/>
        </w:rPr>
      </w:pPr>
      <w:r w:rsidRPr="008A44F3">
        <w:rPr>
          <w:rFonts w:ascii="Times New Roman" w:hAnsi="Times New Roman" w:cs="Times New Roman"/>
          <w:b/>
          <w:bCs/>
          <w:sz w:val="28"/>
          <w:szCs w:val="28"/>
        </w:rPr>
        <w:t xml:space="preserve">Тема: </w:t>
      </w:r>
      <w:r w:rsidRPr="008A44F3">
        <w:rPr>
          <w:rFonts w:ascii="Times New Roman" w:hAnsi="Times New Roman" w:cs="Times New Roman"/>
          <w:bCs/>
          <w:sz w:val="28"/>
          <w:szCs w:val="28"/>
        </w:rPr>
        <w:t>Система оцінювання в різних країнах світу</w:t>
      </w:r>
    </w:p>
    <w:p w14:paraId="6A2E1F37" w14:textId="77777777" w:rsidR="008A44F3" w:rsidRPr="008A44F3" w:rsidRDefault="008A44F3" w:rsidP="00D92F81">
      <w:pPr>
        <w:spacing w:after="0" w:line="360" w:lineRule="auto"/>
        <w:jc w:val="both"/>
        <w:rPr>
          <w:rFonts w:ascii="Times New Roman" w:hAnsi="Times New Roman" w:cs="Times New Roman"/>
          <w:bCs/>
          <w:sz w:val="28"/>
          <w:szCs w:val="28"/>
        </w:rPr>
      </w:pPr>
      <w:r w:rsidRPr="008A44F3">
        <w:rPr>
          <w:rFonts w:ascii="Times New Roman" w:hAnsi="Times New Roman" w:cs="Times New Roman"/>
          <w:b/>
          <w:bCs/>
          <w:sz w:val="28"/>
          <w:szCs w:val="28"/>
        </w:rPr>
        <w:t xml:space="preserve">Граматична тема: </w:t>
      </w:r>
      <w:r w:rsidRPr="008A44F3">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2931"/>
        <w:gridCol w:w="1240"/>
        <w:gridCol w:w="4485"/>
      </w:tblGrid>
      <w:tr w:rsidR="00D92F81" w14:paraId="018605E7" w14:textId="77777777" w:rsidTr="00D92F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392026E2" w14:textId="13B242FA" w:rsidR="00D92F81" w:rsidRDefault="00D92F81" w:rsidP="008A44F3">
            <w:pPr>
              <w:spacing w:line="360" w:lineRule="auto"/>
              <w:jc w:val="both"/>
              <w:rPr>
                <w:rFonts w:ascii="Times New Roman" w:hAnsi="Times New Roman" w:cs="Times New Roman"/>
                <w:bCs w:val="0"/>
                <w:sz w:val="28"/>
                <w:szCs w:val="28"/>
              </w:rPr>
            </w:pPr>
            <w:r>
              <w:rPr>
                <w:rFonts w:ascii="Times New Roman" w:hAnsi="Times New Roman" w:cs="Times New Roman"/>
                <w:bCs w:val="0"/>
                <w:sz w:val="28"/>
                <w:szCs w:val="28"/>
              </w:rPr>
              <w:t>Застосунок</w:t>
            </w:r>
          </w:p>
        </w:tc>
        <w:tc>
          <w:tcPr>
            <w:tcW w:w="1240" w:type="dxa"/>
            <w:tcBorders>
              <w:top w:val="single" w:sz="4" w:space="0" w:color="auto"/>
              <w:bottom w:val="single" w:sz="4" w:space="0" w:color="auto"/>
            </w:tcBorders>
          </w:tcPr>
          <w:p w14:paraId="21807442" w14:textId="33AA25AC" w:rsidR="00D92F81" w:rsidRDefault="00D92F81" w:rsidP="008A44F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Pr>
                <w:rFonts w:ascii="Times New Roman" w:hAnsi="Times New Roman" w:cs="Times New Roman"/>
                <w:bCs w:val="0"/>
                <w:sz w:val="28"/>
                <w:szCs w:val="28"/>
              </w:rPr>
              <w:t>+</w:t>
            </w:r>
          </w:p>
        </w:tc>
        <w:tc>
          <w:tcPr>
            <w:tcW w:w="4485" w:type="dxa"/>
            <w:tcBorders>
              <w:top w:val="single" w:sz="4" w:space="0" w:color="auto"/>
              <w:bottom w:val="single" w:sz="4" w:space="0" w:color="auto"/>
            </w:tcBorders>
          </w:tcPr>
          <w:p w14:paraId="57F8DEBE" w14:textId="03000AC7" w:rsidR="00D92F81" w:rsidRDefault="00D92F81" w:rsidP="008A44F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Pr>
                <w:rFonts w:ascii="Times New Roman" w:hAnsi="Times New Roman" w:cs="Times New Roman"/>
                <w:bCs w:val="0"/>
                <w:sz w:val="28"/>
                <w:szCs w:val="28"/>
              </w:rPr>
              <w:t>Нотатки</w:t>
            </w:r>
          </w:p>
        </w:tc>
      </w:tr>
      <w:tr w:rsidR="00D92F81" w14:paraId="0B010472"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0D9D3175" w14:textId="1C3877B6"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Genially</w:t>
            </w:r>
          </w:p>
        </w:tc>
        <w:tc>
          <w:tcPr>
            <w:tcW w:w="1240" w:type="dxa"/>
            <w:tcBorders>
              <w:top w:val="single" w:sz="4" w:space="0" w:color="auto"/>
              <w:bottom w:val="single" w:sz="4" w:space="0" w:color="auto"/>
            </w:tcBorders>
          </w:tcPr>
          <w:p w14:paraId="627F145E" w14:textId="77777777"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403D4EB3" w14:textId="2F0AD508" w:rsidR="00D92F81" w:rsidRP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2A40A2B1"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41142D9B" w14:textId="08008635"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Nearpod</w:t>
            </w:r>
          </w:p>
        </w:tc>
        <w:tc>
          <w:tcPr>
            <w:tcW w:w="1240" w:type="dxa"/>
            <w:tcBorders>
              <w:top w:val="single" w:sz="4" w:space="0" w:color="auto"/>
              <w:bottom w:val="single" w:sz="4" w:space="0" w:color="auto"/>
            </w:tcBorders>
          </w:tcPr>
          <w:p w14:paraId="3E2662E2" w14:textId="77777777"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61AC4E31" w14:textId="5E07B2FB"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14E5BBCD"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0CAE2191" w14:textId="25BF73F9"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Miro</w:t>
            </w:r>
          </w:p>
        </w:tc>
        <w:tc>
          <w:tcPr>
            <w:tcW w:w="1240" w:type="dxa"/>
            <w:tcBorders>
              <w:top w:val="single" w:sz="4" w:space="0" w:color="auto"/>
              <w:bottom w:val="single" w:sz="4" w:space="0" w:color="auto"/>
            </w:tcBorders>
          </w:tcPr>
          <w:p w14:paraId="0F4A732C" w14:textId="77777777"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36311B01" w14:textId="686A3061"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52167FA8"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4C62510F" w14:textId="326A7476"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Mentimeter</w:t>
            </w:r>
          </w:p>
        </w:tc>
        <w:tc>
          <w:tcPr>
            <w:tcW w:w="1240" w:type="dxa"/>
            <w:tcBorders>
              <w:top w:val="single" w:sz="4" w:space="0" w:color="auto"/>
              <w:bottom w:val="single" w:sz="4" w:space="0" w:color="auto"/>
            </w:tcBorders>
          </w:tcPr>
          <w:p w14:paraId="72CC7F04" w14:textId="77777777"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2A31C31A" w14:textId="4CCEFA57"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2F1E4E03"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442C273F" w14:textId="34BFC36A"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Quizizz</w:t>
            </w:r>
          </w:p>
        </w:tc>
        <w:tc>
          <w:tcPr>
            <w:tcW w:w="1240" w:type="dxa"/>
            <w:tcBorders>
              <w:top w:val="single" w:sz="4" w:space="0" w:color="auto"/>
              <w:bottom w:val="single" w:sz="4" w:space="0" w:color="auto"/>
            </w:tcBorders>
          </w:tcPr>
          <w:p w14:paraId="6CEA8635" w14:textId="77777777"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7C2B95CA" w14:textId="3B66B42C"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0664C869"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38A384A9" w14:textId="41511CBD"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Kahoot!</w:t>
            </w:r>
          </w:p>
        </w:tc>
        <w:tc>
          <w:tcPr>
            <w:tcW w:w="1240" w:type="dxa"/>
            <w:tcBorders>
              <w:top w:val="single" w:sz="4" w:space="0" w:color="auto"/>
              <w:bottom w:val="single" w:sz="4" w:space="0" w:color="auto"/>
            </w:tcBorders>
          </w:tcPr>
          <w:p w14:paraId="74250A61" w14:textId="77777777"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4C0C13EA" w14:textId="6E1ACA48" w:rsidR="00D92F81" w:rsidRDefault="00D92F81" w:rsidP="008A44F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r w:rsidR="00D92F81" w14:paraId="2587EF5E"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636913CC" w14:textId="23AA5BAA" w:rsidR="00D92F81" w:rsidRPr="00D92F81" w:rsidRDefault="00D92F81" w:rsidP="008A44F3">
            <w:pPr>
              <w:spacing w:line="360" w:lineRule="auto"/>
              <w:jc w:val="both"/>
              <w:rPr>
                <w:rFonts w:ascii="Times New Roman" w:hAnsi="Times New Roman" w:cs="Times New Roman"/>
                <w:b w:val="0"/>
                <w:bCs w:val="0"/>
                <w:sz w:val="28"/>
                <w:szCs w:val="28"/>
                <w:lang w:val="en-GB"/>
              </w:rPr>
            </w:pPr>
            <w:r w:rsidRPr="00D92F81">
              <w:rPr>
                <w:rFonts w:ascii="Times New Roman" w:hAnsi="Times New Roman" w:cs="Times New Roman"/>
                <w:b w:val="0"/>
                <w:bCs w:val="0"/>
                <w:sz w:val="28"/>
                <w:szCs w:val="28"/>
                <w:lang w:val="en-GB"/>
              </w:rPr>
              <w:t>Wordwall</w:t>
            </w:r>
          </w:p>
        </w:tc>
        <w:tc>
          <w:tcPr>
            <w:tcW w:w="1240" w:type="dxa"/>
            <w:tcBorders>
              <w:top w:val="single" w:sz="4" w:space="0" w:color="auto"/>
              <w:bottom w:val="single" w:sz="4" w:space="0" w:color="auto"/>
            </w:tcBorders>
          </w:tcPr>
          <w:p w14:paraId="51296707" w14:textId="77777777"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3C62634A" w14:textId="14CF253E" w:rsidR="00D92F81" w:rsidRDefault="00D92F81" w:rsidP="008A44F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Pr>
                <w:rFonts w:ascii="Times New Roman" w:hAnsi="Times New Roman" w:cs="Times New Roman"/>
                <w:bCs/>
                <w:sz w:val="28"/>
                <w:szCs w:val="28"/>
              </w:rPr>
              <w:t>Не застосовується</w:t>
            </w:r>
          </w:p>
        </w:tc>
      </w:tr>
    </w:tbl>
    <w:p w14:paraId="18C1017F" w14:textId="77777777" w:rsidR="00D92F81" w:rsidRDefault="00D92F81" w:rsidP="00D92F81">
      <w:pPr>
        <w:spacing w:after="0" w:line="360" w:lineRule="auto"/>
        <w:jc w:val="both"/>
        <w:rPr>
          <w:rFonts w:ascii="Times New Roman" w:hAnsi="Times New Roman" w:cs="Times New Roman"/>
          <w:bCs/>
          <w:sz w:val="28"/>
          <w:szCs w:val="28"/>
        </w:rPr>
        <w:sectPr w:rsidR="00D92F81" w:rsidSect="001A2340">
          <w:pgSz w:w="11906" w:h="16838"/>
          <w:pgMar w:top="1134" w:right="567" w:bottom="1134" w:left="1701" w:header="708" w:footer="708" w:gutter="0"/>
          <w:cols w:space="708"/>
          <w:docGrid w:linePitch="360"/>
        </w:sectPr>
      </w:pPr>
    </w:p>
    <w:p w14:paraId="01F9C9B5" w14:textId="5CB64A14" w:rsidR="00756A5E" w:rsidRDefault="00D92F81" w:rsidP="00D92F81">
      <w:pPr>
        <w:spacing w:after="0" w:line="360" w:lineRule="auto"/>
        <w:jc w:val="center"/>
        <w:rPr>
          <w:rFonts w:ascii="Times New Roman" w:hAnsi="Times New Roman" w:cs="Times New Roman"/>
          <w:bCs/>
          <w:sz w:val="28"/>
          <w:szCs w:val="28"/>
        </w:rPr>
      </w:pPr>
      <w:r w:rsidRPr="00D92F81">
        <w:rPr>
          <w:rFonts w:ascii="Times New Roman" w:hAnsi="Times New Roman" w:cs="Times New Roman"/>
          <w:bCs/>
          <w:sz w:val="28"/>
          <w:szCs w:val="28"/>
        </w:rPr>
        <w:t>Додаток 10</w:t>
      </w:r>
    </w:p>
    <w:p w14:paraId="60EA3F8C" w14:textId="77777777" w:rsidR="00D92F81" w:rsidRPr="00D92F81" w:rsidRDefault="00D92F81" w:rsidP="00D92F81">
      <w:pPr>
        <w:spacing w:after="0" w:line="360" w:lineRule="auto"/>
        <w:ind w:left="360"/>
        <w:jc w:val="center"/>
        <w:rPr>
          <w:rFonts w:ascii="Times New Roman" w:hAnsi="Times New Roman" w:cs="Times New Roman"/>
          <w:bCs/>
          <w:sz w:val="28"/>
          <w:szCs w:val="28"/>
        </w:rPr>
      </w:pPr>
      <w:r w:rsidRPr="00D92F81">
        <w:rPr>
          <w:rFonts w:ascii="Times New Roman" w:hAnsi="Times New Roman" w:cs="Times New Roman"/>
          <w:bCs/>
          <w:sz w:val="28"/>
          <w:szCs w:val="28"/>
        </w:rPr>
        <w:t>Цифрові застосунки, які використовував вчитель</w:t>
      </w:r>
    </w:p>
    <w:p w14:paraId="1594C124" w14:textId="77777777" w:rsidR="00D92F81" w:rsidRPr="00D92F81" w:rsidRDefault="00D92F81" w:rsidP="00D92F81">
      <w:pPr>
        <w:spacing w:after="0" w:line="360" w:lineRule="auto"/>
        <w:jc w:val="both"/>
        <w:rPr>
          <w:rFonts w:ascii="Times New Roman" w:hAnsi="Times New Roman" w:cs="Times New Roman"/>
          <w:bCs/>
          <w:sz w:val="28"/>
          <w:szCs w:val="28"/>
          <w:lang w:val="ru-RU"/>
        </w:rPr>
      </w:pPr>
      <w:r w:rsidRPr="00D92F81">
        <w:rPr>
          <w:rFonts w:ascii="Times New Roman" w:hAnsi="Times New Roman" w:cs="Times New Roman"/>
          <w:b/>
          <w:bCs/>
          <w:sz w:val="28"/>
          <w:szCs w:val="28"/>
        </w:rPr>
        <w:t>Число:</w:t>
      </w:r>
      <w:r w:rsidRPr="00D92F81">
        <w:rPr>
          <w:rFonts w:ascii="Times New Roman" w:hAnsi="Times New Roman" w:cs="Times New Roman"/>
          <w:bCs/>
          <w:sz w:val="28"/>
          <w:szCs w:val="28"/>
        </w:rPr>
        <w:t xml:space="preserve"> 04</w:t>
      </w:r>
      <w:r w:rsidRPr="00D92F81">
        <w:rPr>
          <w:rFonts w:ascii="Times New Roman" w:hAnsi="Times New Roman" w:cs="Times New Roman"/>
          <w:bCs/>
          <w:sz w:val="28"/>
          <w:szCs w:val="28"/>
          <w:lang w:val="ru-RU"/>
        </w:rPr>
        <w:t>/10/2023</w:t>
      </w:r>
    </w:p>
    <w:p w14:paraId="06C24F68" w14:textId="77777777" w:rsidR="00D92F81" w:rsidRPr="00D92F81" w:rsidRDefault="00D92F81" w:rsidP="00D92F81">
      <w:pPr>
        <w:spacing w:after="0" w:line="360" w:lineRule="auto"/>
        <w:jc w:val="both"/>
        <w:rPr>
          <w:rFonts w:ascii="Times New Roman" w:hAnsi="Times New Roman" w:cs="Times New Roman"/>
          <w:b/>
          <w:bCs/>
          <w:sz w:val="28"/>
          <w:szCs w:val="28"/>
        </w:rPr>
      </w:pPr>
      <w:r w:rsidRPr="00D92F81">
        <w:rPr>
          <w:rFonts w:ascii="Times New Roman" w:hAnsi="Times New Roman" w:cs="Times New Roman"/>
          <w:b/>
          <w:bCs/>
          <w:sz w:val="28"/>
          <w:szCs w:val="28"/>
        </w:rPr>
        <w:t xml:space="preserve">Клас: </w:t>
      </w:r>
      <w:r w:rsidRPr="00D92F81">
        <w:rPr>
          <w:rFonts w:ascii="Times New Roman" w:hAnsi="Times New Roman" w:cs="Times New Roman"/>
          <w:bCs/>
          <w:sz w:val="28"/>
          <w:szCs w:val="28"/>
        </w:rPr>
        <w:t>11</w:t>
      </w:r>
    </w:p>
    <w:p w14:paraId="676D0DA3" w14:textId="77777777" w:rsidR="00D92F81" w:rsidRPr="00D92F81" w:rsidRDefault="00D92F81" w:rsidP="00D92F81">
      <w:pPr>
        <w:spacing w:after="0" w:line="360" w:lineRule="auto"/>
        <w:jc w:val="both"/>
        <w:rPr>
          <w:rFonts w:ascii="Times New Roman" w:hAnsi="Times New Roman" w:cs="Times New Roman"/>
          <w:bCs/>
          <w:sz w:val="28"/>
          <w:szCs w:val="28"/>
        </w:rPr>
      </w:pPr>
      <w:r w:rsidRPr="00D92F81">
        <w:rPr>
          <w:rFonts w:ascii="Times New Roman" w:hAnsi="Times New Roman" w:cs="Times New Roman"/>
          <w:b/>
          <w:bCs/>
          <w:sz w:val="28"/>
          <w:szCs w:val="28"/>
        </w:rPr>
        <w:t xml:space="preserve">Тема: </w:t>
      </w:r>
      <w:r w:rsidRPr="00D92F81">
        <w:rPr>
          <w:rFonts w:ascii="Times New Roman" w:hAnsi="Times New Roman" w:cs="Times New Roman"/>
          <w:bCs/>
          <w:sz w:val="28"/>
          <w:szCs w:val="28"/>
        </w:rPr>
        <w:t>Система оцінювання в різних країнах світу</w:t>
      </w:r>
    </w:p>
    <w:p w14:paraId="5DB123A5" w14:textId="77777777" w:rsidR="00D92F81" w:rsidRPr="00D92F81" w:rsidRDefault="00D92F81" w:rsidP="00D92F81">
      <w:pPr>
        <w:spacing w:after="0" w:line="360" w:lineRule="auto"/>
        <w:jc w:val="both"/>
        <w:rPr>
          <w:rFonts w:ascii="Times New Roman" w:hAnsi="Times New Roman" w:cs="Times New Roman"/>
          <w:bCs/>
          <w:sz w:val="28"/>
          <w:szCs w:val="28"/>
        </w:rPr>
      </w:pPr>
      <w:r w:rsidRPr="00D92F81">
        <w:rPr>
          <w:rFonts w:ascii="Times New Roman" w:hAnsi="Times New Roman" w:cs="Times New Roman"/>
          <w:b/>
          <w:bCs/>
          <w:sz w:val="28"/>
          <w:szCs w:val="28"/>
        </w:rPr>
        <w:t xml:space="preserve">Граматична тема: </w:t>
      </w:r>
      <w:r w:rsidRPr="00D92F81">
        <w:rPr>
          <w:rFonts w:ascii="Times New Roman" w:hAnsi="Times New Roman" w:cs="Times New Roman"/>
          <w:bCs/>
          <w:sz w:val="28"/>
          <w:szCs w:val="28"/>
        </w:rPr>
        <w:t>Умовний стан дієслова</w:t>
      </w:r>
    </w:p>
    <w:tbl>
      <w:tblPr>
        <w:tblStyle w:val="21"/>
        <w:tblW w:w="0" w:type="auto"/>
        <w:tblLook w:val="04A0" w:firstRow="1" w:lastRow="0" w:firstColumn="1" w:lastColumn="0" w:noHBand="0" w:noVBand="1"/>
      </w:tblPr>
      <w:tblGrid>
        <w:gridCol w:w="2931"/>
        <w:gridCol w:w="1240"/>
        <w:gridCol w:w="4485"/>
      </w:tblGrid>
      <w:tr w:rsidR="00D92F81" w:rsidRPr="00D92F81" w14:paraId="7A0A9879" w14:textId="77777777" w:rsidTr="00D92F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6FB14D53" w14:textId="77777777" w:rsidR="00D92F81" w:rsidRPr="00D92F81" w:rsidRDefault="00D92F81" w:rsidP="00D92F81">
            <w:pPr>
              <w:spacing w:line="360" w:lineRule="auto"/>
              <w:jc w:val="both"/>
              <w:rPr>
                <w:rFonts w:ascii="Times New Roman" w:hAnsi="Times New Roman" w:cs="Times New Roman"/>
                <w:sz w:val="28"/>
                <w:szCs w:val="28"/>
              </w:rPr>
            </w:pPr>
            <w:r w:rsidRPr="00D92F81">
              <w:rPr>
                <w:rFonts w:ascii="Times New Roman" w:hAnsi="Times New Roman" w:cs="Times New Roman"/>
                <w:sz w:val="28"/>
                <w:szCs w:val="28"/>
              </w:rPr>
              <w:t>Застосунок</w:t>
            </w:r>
          </w:p>
        </w:tc>
        <w:tc>
          <w:tcPr>
            <w:tcW w:w="1240" w:type="dxa"/>
            <w:tcBorders>
              <w:top w:val="single" w:sz="4" w:space="0" w:color="auto"/>
              <w:bottom w:val="single" w:sz="4" w:space="0" w:color="auto"/>
            </w:tcBorders>
          </w:tcPr>
          <w:p w14:paraId="7FF067ED" w14:textId="77777777" w:rsidR="00D92F81" w:rsidRPr="00D92F81" w:rsidRDefault="00D92F81" w:rsidP="00D92F81">
            <w:pPr>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D92F81">
              <w:rPr>
                <w:rFonts w:ascii="Times New Roman" w:hAnsi="Times New Roman" w:cs="Times New Roman"/>
                <w:sz w:val="28"/>
                <w:szCs w:val="28"/>
              </w:rPr>
              <w:t>+</w:t>
            </w:r>
          </w:p>
        </w:tc>
        <w:tc>
          <w:tcPr>
            <w:tcW w:w="4485" w:type="dxa"/>
            <w:tcBorders>
              <w:top w:val="single" w:sz="4" w:space="0" w:color="auto"/>
              <w:bottom w:val="single" w:sz="4" w:space="0" w:color="auto"/>
            </w:tcBorders>
          </w:tcPr>
          <w:p w14:paraId="44CFFC30" w14:textId="77777777" w:rsidR="00D92F81" w:rsidRPr="00D92F81" w:rsidRDefault="00D92F81" w:rsidP="00D92F81">
            <w:pPr>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D92F81">
              <w:rPr>
                <w:rFonts w:ascii="Times New Roman" w:hAnsi="Times New Roman" w:cs="Times New Roman"/>
                <w:sz w:val="28"/>
                <w:szCs w:val="28"/>
              </w:rPr>
              <w:t>Нотатки</w:t>
            </w:r>
          </w:p>
        </w:tc>
      </w:tr>
      <w:tr w:rsidR="00D92F81" w:rsidRPr="00D92F81" w14:paraId="00D1AA5A"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03884E66"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Genially</w:t>
            </w:r>
          </w:p>
        </w:tc>
        <w:tc>
          <w:tcPr>
            <w:tcW w:w="1240" w:type="dxa"/>
            <w:tcBorders>
              <w:top w:val="single" w:sz="4" w:space="0" w:color="auto"/>
              <w:bottom w:val="single" w:sz="4" w:space="0" w:color="auto"/>
            </w:tcBorders>
          </w:tcPr>
          <w:p w14:paraId="1F345D06"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36E16AF9"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4CB7BB4B"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0680F4A6"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Nearpod</w:t>
            </w:r>
          </w:p>
        </w:tc>
        <w:tc>
          <w:tcPr>
            <w:tcW w:w="1240" w:type="dxa"/>
            <w:tcBorders>
              <w:top w:val="single" w:sz="4" w:space="0" w:color="auto"/>
              <w:bottom w:val="single" w:sz="4" w:space="0" w:color="auto"/>
            </w:tcBorders>
          </w:tcPr>
          <w:p w14:paraId="1C362F64"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65C4DF4F"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4177A34E"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3F990975"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Miro</w:t>
            </w:r>
          </w:p>
        </w:tc>
        <w:tc>
          <w:tcPr>
            <w:tcW w:w="1240" w:type="dxa"/>
            <w:tcBorders>
              <w:top w:val="single" w:sz="4" w:space="0" w:color="auto"/>
              <w:bottom w:val="single" w:sz="4" w:space="0" w:color="auto"/>
            </w:tcBorders>
          </w:tcPr>
          <w:p w14:paraId="6D0CA5D8"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19432F3B"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1A618B7E"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25C0BC02"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Mentimeter</w:t>
            </w:r>
          </w:p>
        </w:tc>
        <w:tc>
          <w:tcPr>
            <w:tcW w:w="1240" w:type="dxa"/>
            <w:tcBorders>
              <w:top w:val="single" w:sz="4" w:space="0" w:color="auto"/>
              <w:bottom w:val="single" w:sz="4" w:space="0" w:color="auto"/>
            </w:tcBorders>
          </w:tcPr>
          <w:p w14:paraId="6DF955F1"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1162E7C1"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7EA34D66"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2B3112FA"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Quizizz</w:t>
            </w:r>
          </w:p>
        </w:tc>
        <w:tc>
          <w:tcPr>
            <w:tcW w:w="1240" w:type="dxa"/>
            <w:tcBorders>
              <w:top w:val="single" w:sz="4" w:space="0" w:color="auto"/>
              <w:bottom w:val="single" w:sz="4" w:space="0" w:color="auto"/>
            </w:tcBorders>
          </w:tcPr>
          <w:p w14:paraId="14B1CF20"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0463AAFD"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4AB8EEBE" w14:textId="77777777" w:rsidTr="00D92F81">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59DD49AC"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Kahoot!</w:t>
            </w:r>
          </w:p>
        </w:tc>
        <w:tc>
          <w:tcPr>
            <w:tcW w:w="1240" w:type="dxa"/>
            <w:tcBorders>
              <w:top w:val="single" w:sz="4" w:space="0" w:color="auto"/>
              <w:bottom w:val="single" w:sz="4" w:space="0" w:color="auto"/>
            </w:tcBorders>
          </w:tcPr>
          <w:p w14:paraId="196042FF"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1CF6FF9D" w14:textId="77777777" w:rsidR="00D92F81" w:rsidRPr="00D92F81" w:rsidRDefault="00D92F81" w:rsidP="00D92F81">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r w:rsidR="00D92F81" w:rsidRPr="00D92F81" w14:paraId="30C25A84" w14:textId="77777777" w:rsidTr="00D92F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1" w:type="dxa"/>
            <w:tcBorders>
              <w:top w:val="single" w:sz="4" w:space="0" w:color="auto"/>
              <w:bottom w:val="single" w:sz="4" w:space="0" w:color="auto"/>
            </w:tcBorders>
          </w:tcPr>
          <w:p w14:paraId="33ABDE85" w14:textId="77777777" w:rsidR="00D92F81" w:rsidRPr="00D92F81" w:rsidRDefault="00D92F81" w:rsidP="00D92F81">
            <w:pPr>
              <w:spacing w:line="360" w:lineRule="auto"/>
              <w:jc w:val="both"/>
              <w:rPr>
                <w:rFonts w:ascii="Times New Roman" w:hAnsi="Times New Roman" w:cs="Times New Roman"/>
                <w:b w:val="0"/>
                <w:sz w:val="28"/>
                <w:szCs w:val="28"/>
                <w:lang w:val="en-GB"/>
              </w:rPr>
            </w:pPr>
            <w:r w:rsidRPr="00D92F81">
              <w:rPr>
                <w:rFonts w:ascii="Times New Roman" w:hAnsi="Times New Roman" w:cs="Times New Roman"/>
                <w:b w:val="0"/>
                <w:sz w:val="28"/>
                <w:szCs w:val="28"/>
                <w:lang w:val="en-GB"/>
              </w:rPr>
              <w:t>Wordwall</w:t>
            </w:r>
          </w:p>
        </w:tc>
        <w:tc>
          <w:tcPr>
            <w:tcW w:w="1240" w:type="dxa"/>
            <w:tcBorders>
              <w:top w:val="single" w:sz="4" w:space="0" w:color="auto"/>
              <w:bottom w:val="single" w:sz="4" w:space="0" w:color="auto"/>
            </w:tcBorders>
          </w:tcPr>
          <w:p w14:paraId="63845294"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p>
        </w:tc>
        <w:tc>
          <w:tcPr>
            <w:tcW w:w="4485" w:type="dxa"/>
            <w:tcBorders>
              <w:top w:val="single" w:sz="4" w:space="0" w:color="auto"/>
              <w:bottom w:val="single" w:sz="4" w:space="0" w:color="auto"/>
            </w:tcBorders>
          </w:tcPr>
          <w:p w14:paraId="6660F5CB" w14:textId="77777777" w:rsidR="00D92F81" w:rsidRPr="00D92F81" w:rsidRDefault="00D92F81" w:rsidP="00D92F81">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rPr>
            </w:pPr>
            <w:r w:rsidRPr="00D92F81">
              <w:rPr>
                <w:rFonts w:ascii="Times New Roman" w:hAnsi="Times New Roman" w:cs="Times New Roman"/>
                <w:bCs/>
                <w:sz w:val="28"/>
                <w:szCs w:val="28"/>
              </w:rPr>
              <w:t>Не застосовується</w:t>
            </w:r>
          </w:p>
        </w:tc>
      </w:tr>
    </w:tbl>
    <w:p w14:paraId="2B1757C4" w14:textId="1E4FB9D9" w:rsidR="00036DFB" w:rsidRDefault="00036DFB" w:rsidP="00D92F81">
      <w:pPr>
        <w:spacing w:after="0" w:line="360" w:lineRule="auto"/>
        <w:ind w:left="360"/>
        <w:jc w:val="both"/>
        <w:rPr>
          <w:rFonts w:ascii="Times New Roman" w:hAnsi="Times New Roman" w:cs="Times New Roman"/>
          <w:bCs/>
          <w:sz w:val="28"/>
          <w:szCs w:val="28"/>
        </w:rPr>
      </w:pPr>
    </w:p>
    <w:p w14:paraId="73996A02" w14:textId="5F84C70F" w:rsidR="00036DFB" w:rsidRDefault="00036DFB" w:rsidP="00036DFB">
      <w:pPr>
        <w:ind w:firstLine="720"/>
        <w:rPr>
          <w:rFonts w:ascii="Times New Roman" w:hAnsi="Times New Roman" w:cs="Times New Roman"/>
          <w:sz w:val="28"/>
          <w:szCs w:val="28"/>
        </w:rPr>
      </w:pPr>
    </w:p>
    <w:p w14:paraId="03D57FDE" w14:textId="30970CF7" w:rsidR="00D92F81" w:rsidRPr="00036DFB" w:rsidRDefault="00036DFB" w:rsidP="00036DFB">
      <w:pPr>
        <w:tabs>
          <w:tab w:val="left" w:pos="855"/>
        </w:tabs>
        <w:rPr>
          <w:rFonts w:ascii="Times New Roman" w:hAnsi="Times New Roman" w:cs="Times New Roman"/>
          <w:sz w:val="28"/>
          <w:szCs w:val="28"/>
        </w:rPr>
        <w:sectPr w:rsidR="00D92F81" w:rsidRPr="00036DFB" w:rsidSect="001A2340">
          <w:pgSz w:w="11906" w:h="16838"/>
          <w:pgMar w:top="1134" w:right="567" w:bottom="1134" w:left="1701" w:header="708" w:footer="708" w:gutter="0"/>
          <w:cols w:space="708"/>
          <w:docGrid w:linePitch="360"/>
        </w:sectPr>
      </w:pPr>
      <w:r>
        <w:rPr>
          <w:rFonts w:ascii="Times New Roman" w:hAnsi="Times New Roman" w:cs="Times New Roman"/>
          <w:sz w:val="28"/>
          <w:szCs w:val="28"/>
        </w:rPr>
        <w:tab/>
      </w:r>
    </w:p>
    <w:p w14:paraId="7301A915" w14:textId="2D44CF6E" w:rsidR="006426C0" w:rsidRDefault="00BF79E3" w:rsidP="00036DFB">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Додаток 11</w:t>
      </w:r>
    </w:p>
    <w:p w14:paraId="4FAF2247" w14:textId="77777777" w:rsidR="00842BF3" w:rsidRDefault="00BF79E3" w:rsidP="00842BF3">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Тестування рі</w:t>
      </w:r>
      <w:r w:rsidR="006D035F">
        <w:rPr>
          <w:rFonts w:ascii="Times New Roman" w:hAnsi="Times New Roman" w:cs="Times New Roman"/>
          <w:bCs/>
          <w:sz w:val="28"/>
          <w:szCs w:val="28"/>
        </w:rPr>
        <w:t>вня граматики учнів 11-го класу</w:t>
      </w:r>
    </w:p>
    <w:p w14:paraId="05E8D992" w14:textId="0CC2E439" w:rsidR="006D035F" w:rsidRPr="00842BF3" w:rsidRDefault="006D035F" w:rsidP="00842BF3">
      <w:pPr>
        <w:spacing w:after="0" w:line="360" w:lineRule="auto"/>
        <w:jc w:val="both"/>
        <w:rPr>
          <w:rFonts w:ascii="Times New Roman" w:hAnsi="Times New Roman" w:cs="Times New Roman"/>
          <w:bCs/>
          <w:sz w:val="28"/>
          <w:szCs w:val="28"/>
        </w:rPr>
        <w:sectPr w:rsidR="006D035F" w:rsidRPr="00842BF3" w:rsidSect="00550340">
          <w:pgSz w:w="11906" w:h="16838"/>
          <w:pgMar w:top="1134" w:right="567" w:bottom="1134" w:left="1701" w:header="708" w:footer="708" w:gutter="0"/>
          <w:cols w:space="708"/>
          <w:docGrid w:linePitch="360"/>
        </w:sectPr>
      </w:pPr>
      <w:r w:rsidRPr="006D035F">
        <w:rPr>
          <w:rFonts w:ascii="Times New Roman" w:hAnsi="Times New Roman" w:cs="Times New Roman"/>
          <w:b/>
          <w:i/>
          <w:sz w:val="28"/>
          <w:szCs w:val="28"/>
        </w:rPr>
        <w:t>У кожному питанні оберіть одну правильну відповідь із запропонованих.</w:t>
      </w:r>
    </w:p>
    <w:p w14:paraId="6AD7DB47" w14:textId="0E603F86"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She ___ tennis every weekend. </w:t>
      </w:r>
    </w:p>
    <w:p w14:paraId="11EC4A8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plays </w:t>
      </w:r>
    </w:p>
    <w:p w14:paraId="6DD92E0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playing </w:t>
      </w:r>
    </w:p>
    <w:p w14:paraId="76041758" w14:textId="3FC7D567"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has played </w:t>
      </w:r>
    </w:p>
    <w:p w14:paraId="2C8EF840"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They usually ___ breakfast at 7 AM. </w:t>
      </w:r>
    </w:p>
    <w:p w14:paraId="7052AADB"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eating </w:t>
      </w:r>
    </w:p>
    <w:p w14:paraId="51E043F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eat </w:t>
      </w:r>
    </w:p>
    <w:p w14:paraId="03D68B6A" w14:textId="239C604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are eating </w:t>
      </w:r>
    </w:p>
    <w:p w14:paraId="522BFD8B"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 ___ my homework. </w:t>
      </w:r>
    </w:p>
    <w:p w14:paraId="41256B5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finished </w:t>
      </w:r>
    </w:p>
    <w:p w14:paraId="406CF8AA"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am finishing</w:t>
      </w:r>
    </w:p>
    <w:p w14:paraId="7CAA9755" w14:textId="39B236A0"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finished </w:t>
      </w:r>
    </w:p>
    <w:p w14:paraId="4FA52005"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Look! They ___ a new car. </w:t>
      </w:r>
    </w:p>
    <w:p w14:paraId="04E6648E"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buy </w:t>
      </w:r>
    </w:p>
    <w:p w14:paraId="0FF45862"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buying </w:t>
      </w:r>
    </w:p>
    <w:p w14:paraId="0CCA49B2" w14:textId="2BEF592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bought </w:t>
      </w:r>
    </w:p>
    <w:p w14:paraId="28615E62"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We ___ dinner right now. </w:t>
      </w:r>
    </w:p>
    <w:p w14:paraId="183B234D"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eat </w:t>
      </w:r>
    </w:p>
    <w:p w14:paraId="5CBD7DB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eating </w:t>
      </w:r>
    </w:p>
    <w:p w14:paraId="3A6EA746" w14:textId="6C8CD66E"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eaten </w:t>
      </w:r>
    </w:p>
    <w:p w14:paraId="1496A384"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She ___ her best friend later today.</w:t>
      </w:r>
    </w:p>
    <w:p w14:paraId="720B2AF3"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meets </w:t>
      </w:r>
    </w:p>
    <w:p w14:paraId="7016421E"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meeting </w:t>
      </w:r>
    </w:p>
    <w:p w14:paraId="720BCAB4" w14:textId="20F37522"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has met </w:t>
      </w:r>
    </w:p>
    <w:p w14:paraId="1912E930" w14:textId="172A465A"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I ___ my keys. I can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t find them. </w:t>
      </w:r>
    </w:p>
    <w:p w14:paraId="36E1531F"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lost </w:t>
      </w:r>
    </w:p>
    <w:p w14:paraId="67B92224"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am losing </w:t>
      </w:r>
    </w:p>
    <w:p w14:paraId="0588A3D8" w14:textId="445FACD9"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lost </w:t>
      </w:r>
    </w:p>
    <w:p w14:paraId="7E9BB5C4"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By the time we arrived, they ___ already. </w:t>
      </w:r>
    </w:p>
    <w:p w14:paraId="2576DEA5"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left </w:t>
      </w:r>
    </w:p>
    <w:p w14:paraId="567F262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leaving </w:t>
      </w:r>
    </w:p>
    <w:p w14:paraId="36992354" w14:textId="66E67BB4"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left </w:t>
      </w:r>
    </w:p>
    <w:p w14:paraId="4353A802"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He ___ to that museum before. </w:t>
      </w:r>
    </w:p>
    <w:p w14:paraId="33249FAD"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never goes </w:t>
      </w:r>
    </w:p>
    <w:p w14:paraId="2B52FDE2" w14:textId="7659725E"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hasn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t gone </w:t>
      </w:r>
    </w:p>
    <w:p w14:paraId="7B612951" w14:textId="7E011E33"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don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t go </w:t>
      </w:r>
    </w:p>
    <w:p w14:paraId="72197E3C"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I ___ for this exam for hours.</w:t>
      </w:r>
    </w:p>
    <w:p w14:paraId="73B5ACB5"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studied </w:t>
      </w:r>
    </w:p>
    <w:p w14:paraId="38023A27"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have been studying </w:t>
      </w:r>
    </w:p>
    <w:p w14:paraId="570CC63F" w14:textId="487DBA3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study </w:t>
      </w:r>
    </w:p>
    <w:p w14:paraId="43D1B977"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She looks tired because she ___ all day. </w:t>
      </w:r>
    </w:p>
    <w:p w14:paraId="1A5CC35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works </w:t>
      </w:r>
    </w:p>
    <w:p w14:paraId="775C9513"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working </w:t>
      </w:r>
    </w:p>
    <w:p w14:paraId="5FC4DF92" w14:textId="35CFED1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has been working </w:t>
      </w:r>
    </w:p>
    <w:p w14:paraId="0EBA1792"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They ___ soccer for two hours. </w:t>
      </w:r>
    </w:p>
    <w:p w14:paraId="04C6861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played </w:t>
      </w:r>
    </w:p>
    <w:p w14:paraId="774B1CBC"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playing </w:t>
      </w:r>
    </w:p>
    <w:p w14:paraId="1426F3CA" w14:textId="179A49BE"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been playing </w:t>
      </w:r>
    </w:p>
    <w:p w14:paraId="7BD8E4BC"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Last night, they ___ a great movie. </w:t>
      </w:r>
    </w:p>
    <w:p w14:paraId="150BB1CD"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watches </w:t>
      </w:r>
    </w:p>
    <w:p w14:paraId="25A811F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watching </w:t>
      </w:r>
    </w:p>
    <w:p w14:paraId="4ACBE97F" w14:textId="3BC4F3FD"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watched </w:t>
      </w:r>
    </w:p>
    <w:p w14:paraId="4D6E74F1"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She ___ her grandmother yesterday. </w:t>
      </w:r>
    </w:p>
    <w:p w14:paraId="0DD0F58C"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visits </w:t>
      </w:r>
    </w:p>
    <w:p w14:paraId="614EAE9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visiting </w:t>
      </w:r>
    </w:p>
    <w:p w14:paraId="21890FDA" w14:textId="228BC7F8"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visited </w:t>
      </w:r>
    </w:p>
    <w:p w14:paraId="70F42F3A"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He ___ to the party late. </w:t>
      </w:r>
    </w:p>
    <w:p w14:paraId="67834005"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arrives </w:t>
      </w:r>
    </w:p>
    <w:p w14:paraId="63C8A94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arrived </w:t>
      </w:r>
    </w:p>
    <w:p w14:paraId="62C4A553" w14:textId="241325EB"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has arrived </w:t>
      </w:r>
    </w:p>
    <w:p w14:paraId="157D3102"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While I ___ my book, the phone rang. </w:t>
      </w:r>
    </w:p>
    <w:p w14:paraId="0DA27E64"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read </w:t>
      </w:r>
    </w:p>
    <w:p w14:paraId="40D18ED9"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was reading </w:t>
      </w:r>
    </w:p>
    <w:p w14:paraId="7ECDE2DA" w14:textId="4261FC50"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read </w:t>
      </w:r>
    </w:p>
    <w:p w14:paraId="7133992D"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They ___ when the storm started. </w:t>
      </w:r>
    </w:p>
    <w:p w14:paraId="44196EF7"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play </w:t>
      </w:r>
    </w:p>
    <w:p w14:paraId="336957A5"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playing </w:t>
      </w:r>
    </w:p>
    <w:p w14:paraId="63884816" w14:textId="6B5412C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were playing </w:t>
      </w:r>
    </w:p>
    <w:p w14:paraId="50B0B60D"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 ___ when you called. </w:t>
      </w:r>
    </w:p>
    <w:p w14:paraId="136070B3"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sleep </w:t>
      </w:r>
    </w:p>
    <w:p w14:paraId="50B939AC"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was sleeping </w:t>
      </w:r>
    </w:p>
    <w:p w14:paraId="2644EA44" w14:textId="6CE6541F"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have slept </w:t>
      </w:r>
    </w:p>
    <w:p w14:paraId="74450F99"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 think it ___ rain later. </w:t>
      </w:r>
    </w:p>
    <w:p w14:paraId="5B3624E4"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will </w:t>
      </w:r>
    </w:p>
    <w:p w14:paraId="6BFF7AB7"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going to </w:t>
      </w:r>
    </w:p>
    <w:p w14:paraId="187460C9" w14:textId="4313BA56"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would </w:t>
      </w:r>
    </w:p>
    <w:p w14:paraId="17A2CF90"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By this time next year, we ___ in our new house. </w:t>
      </w:r>
    </w:p>
    <w:p w14:paraId="1FC1EB27" w14:textId="6D66E95E"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will be </w:t>
      </w:r>
    </w:p>
    <w:p w14:paraId="2013AFD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are going to be </w:t>
      </w:r>
    </w:p>
    <w:p w14:paraId="5C01916A" w14:textId="2E4C915C"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would be </w:t>
      </w:r>
    </w:p>
    <w:p w14:paraId="506C0274"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She ___ call you when she gets home. </w:t>
      </w:r>
    </w:p>
    <w:p w14:paraId="4A71453F"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will </w:t>
      </w:r>
    </w:p>
    <w:p w14:paraId="4F9C3A8D"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going to </w:t>
      </w:r>
    </w:p>
    <w:p w14:paraId="5AA70EC8" w14:textId="377F1741"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would </w:t>
      </w:r>
    </w:p>
    <w:p w14:paraId="5128D49E"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You ___ come to the party if you want to. </w:t>
      </w:r>
    </w:p>
    <w:p w14:paraId="21ABDEE6"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can </w:t>
      </w:r>
    </w:p>
    <w:p w14:paraId="7297987C"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must </w:t>
      </w:r>
    </w:p>
    <w:p w14:paraId="267194C1" w14:textId="3CC1D2F2"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may </w:t>
      </w:r>
    </w:p>
    <w:p w14:paraId="213870E3"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 ___ finish this assignment by tomorrow. </w:t>
      </w:r>
    </w:p>
    <w:p w14:paraId="72C6582A"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can </w:t>
      </w:r>
    </w:p>
    <w:p w14:paraId="02FE774E"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must </w:t>
      </w:r>
    </w:p>
    <w:p w14:paraId="0D4F658C" w14:textId="77339FEF"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may </w:t>
      </w:r>
    </w:p>
    <w:p w14:paraId="61EBD998"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She ___ be at the library. I saw her there earlier. </w:t>
      </w:r>
    </w:p>
    <w:p w14:paraId="128B814D"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can </w:t>
      </w:r>
    </w:p>
    <w:p w14:paraId="589D0100"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must </w:t>
      </w:r>
    </w:p>
    <w:p w14:paraId="300784D2" w14:textId="1A3C417B"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might </w:t>
      </w:r>
    </w:p>
    <w:p w14:paraId="26A4F9D7"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If I ___ free time tomorrow, I will visit you. </w:t>
      </w:r>
    </w:p>
    <w:p w14:paraId="14A8D56A"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have </w:t>
      </w:r>
    </w:p>
    <w:p w14:paraId="7FBBC297"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had </w:t>
      </w:r>
    </w:p>
    <w:p w14:paraId="221175A3" w14:textId="61250B9F"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will have </w:t>
      </w:r>
    </w:p>
    <w:p w14:paraId="6D3C9E23"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If she ___ the bus, she would be here by now. </w:t>
      </w:r>
    </w:p>
    <w:p w14:paraId="653BBAD6"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catches </w:t>
      </w:r>
    </w:p>
    <w:p w14:paraId="01455B05"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caught </w:t>
      </w:r>
    </w:p>
    <w:p w14:paraId="498B8F7D" w14:textId="5CC17122"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will catch </w:t>
      </w:r>
    </w:p>
    <w:p w14:paraId="1CE81B87" w14:textId="77777777" w:rsidR="00BF79E3" w:rsidRP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If you ___ the instructions, you would have succeeded. </w:t>
      </w:r>
    </w:p>
    <w:p w14:paraId="041E068A"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follow </w:t>
      </w:r>
    </w:p>
    <w:p w14:paraId="461D85A8" w14:textId="77777777" w:rsid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followed </w:t>
      </w:r>
    </w:p>
    <w:p w14:paraId="0F74DC18" w14:textId="759D4FDA" w:rsidR="00BF79E3" w:rsidRPr="00BF79E3" w:rsidRDefault="00BF79E3" w:rsidP="00BF79E3">
      <w:p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will follow </w:t>
      </w:r>
    </w:p>
    <w:p w14:paraId="2F0D4586" w14:textId="77777777" w:rsid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Is he playing tennis? </w:t>
      </w:r>
    </w:p>
    <w:p w14:paraId="0ED08522" w14:textId="77777777" w:rsid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Is him playing tennis? </w:t>
      </w:r>
    </w:p>
    <w:p w14:paraId="67DC4EB0" w14:textId="70902A29"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He playing tennis is?</w:t>
      </w:r>
    </w:p>
    <w:p w14:paraId="65AE6BAA" w14:textId="77777777" w:rsid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Like they pizza? </w:t>
      </w:r>
    </w:p>
    <w:p w14:paraId="1D4F2FD6" w14:textId="77777777" w:rsid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They like do pizza? </w:t>
      </w:r>
    </w:p>
    <w:p w14:paraId="09C3A9EE" w14:textId="01EAE39C"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Do they like pizza?</w:t>
      </w:r>
    </w:p>
    <w:p w14:paraId="08DA979B" w14:textId="77777777" w:rsidR="00BF79E3" w:rsidRDefault="00BF79E3" w:rsidP="0010547F">
      <w:pPr>
        <w:numPr>
          <w:ilvl w:val="0"/>
          <w:numId w:val="19"/>
        </w:numPr>
        <w:spacing w:after="0" w:line="360" w:lineRule="auto"/>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a) Has she not been studying English? </w:t>
      </w:r>
    </w:p>
    <w:p w14:paraId="2426EA85" w14:textId="44F6D333"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She not has been studying English? </w:t>
      </w:r>
    </w:p>
    <w:p w14:paraId="6B08107C" w14:textId="0F03A5C4" w:rsidR="00D87D05" w:rsidRDefault="00BF79E3" w:rsidP="00D87D05">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w:t>
      </w:r>
      <w:r w:rsidR="00D87D05">
        <w:rPr>
          <w:rFonts w:ascii="Times New Roman" w:hAnsi="Times New Roman" w:cs="Times New Roman"/>
          <w:sz w:val="28"/>
          <w:szCs w:val="28"/>
          <w:lang w:val="en-GB"/>
        </w:rPr>
        <w:t>s not she been studying English?</w:t>
      </w:r>
    </w:p>
    <w:p w14:paraId="19FB1331" w14:textId="77777777" w:rsidR="00D87D05" w:rsidRDefault="00D87D05" w:rsidP="00D87D05">
      <w:pPr>
        <w:spacing w:after="0" w:line="360" w:lineRule="auto"/>
        <w:ind w:left="360"/>
        <w:jc w:val="both"/>
        <w:rPr>
          <w:rFonts w:ascii="Times New Roman" w:hAnsi="Times New Roman" w:cs="Times New Roman"/>
          <w:sz w:val="28"/>
          <w:szCs w:val="28"/>
          <w:lang w:val="en-GB"/>
        </w:rPr>
      </w:pPr>
    </w:p>
    <w:p w14:paraId="086194F0" w14:textId="77777777" w:rsidR="00D87D05" w:rsidRDefault="00D87D05" w:rsidP="00D87D05">
      <w:pPr>
        <w:spacing w:after="0" w:line="360" w:lineRule="auto"/>
        <w:jc w:val="both"/>
        <w:rPr>
          <w:rFonts w:ascii="Times New Roman" w:hAnsi="Times New Roman" w:cs="Times New Roman"/>
          <w:sz w:val="28"/>
          <w:szCs w:val="28"/>
        </w:rPr>
        <w:sectPr w:rsidR="00D87D05" w:rsidSect="00550340">
          <w:type w:val="continuous"/>
          <w:pgSz w:w="11906" w:h="16838"/>
          <w:pgMar w:top="1134" w:right="567" w:bottom="1134" w:left="1701" w:header="708" w:footer="708" w:gutter="0"/>
          <w:cols w:num="2" w:space="708"/>
          <w:docGrid w:linePitch="360"/>
        </w:sectPr>
      </w:pPr>
    </w:p>
    <w:p w14:paraId="6D183570" w14:textId="77777777" w:rsidR="00D87D05" w:rsidRDefault="00D87D05" w:rsidP="00D87D05">
      <w:pPr>
        <w:spacing w:after="0" w:line="360" w:lineRule="auto"/>
        <w:jc w:val="both"/>
        <w:rPr>
          <w:rFonts w:ascii="Times New Roman" w:hAnsi="Times New Roman" w:cs="Times New Roman"/>
          <w:b/>
          <w:i/>
          <w:sz w:val="28"/>
          <w:szCs w:val="28"/>
        </w:rPr>
      </w:pPr>
    </w:p>
    <w:p w14:paraId="289EC0B9" w14:textId="1ECEDEC5" w:rsidR="00D87D05" w:rsidRPr="00D87D05" w:rsidRDefault="00D87D05" w:rsidP="00D87D05">
      <w:pPr>
        <w:spacing w:after="0" w:line="360" w:lineRule="auto"/>
        <w:jc w:val="both"/>
        <w:rPr>
          <w:rFonts w:ascii="Times New Roman" w:hAnsi="Times New Roman" w:cs="Times New Roman"/>
          <w:sz w:val="28"/>
          <w:szCs w:val="28"/>
          <w:lang w:val="en-GB"/>
        </w:rPr>
        <w:sectPr w:rsidR="00D87D05" w:rsidRPr="00D87D05" w:rsidSect="00550340">
          <w:type w:val="continuous"/>
          <w:pgSz w:w="11906" w:h="16838"/>
          <w:pgMar w:top="1134" w:right="567" w:bottom="1134" w:left="1701" w:header="708" w:footer="708" w:gutter="0"/>
          <w:cols w:space="708"/>
          <w:docGrid w:linePitch="360"/>
        </w:sectPr>
      </w:pPr>
      <w:r w:rsidRPr="00D87D05">
        <w:rPr>
          <w:rFonts w:ascii="Times New Roman" w:hAnsi="Times New Roman" w:cs="Times New Roman"/>
          <w:b/>
          <w:i/>
          <w:sz w:val="28"/>
          <w:szCs w:val="28"/>
        </w:rPr>
        <w:t>Ключ:</w:t>
      </w:r>
      <w:r>
        <w:rPr>
          <w:rFonts w:ascii="Times New Roman" w:hAnsi="Times New Roman" w:cs="Times New Roman"/>
          <w:sz w:val="28"/>
          <w:szCs w:val="28"/>
          <w:lang w:val="en-GB"/>
        </w:rPr>
        <w:t xml:space="preserve">  1- a; 2-b; 3-c; 4-b; 5- b; 6-b; 7- c; 8- c; 9-b; 10-b; 11-c; 12-c; 13-c; 14-c; 15-b; 16-b; 17-c; 18-b; 19-b; 20-a; 21-b; 22-a; 23-b; 24-b; 25-a; 26-b; 27-b; 28-a; 29-c;</w:t>
      </w:r>
      <w:r w:rsidR="00550340">
        <w:rPr>
          <w:rFonts w:ascii="Times New Roman" w:hAnsi="Times New Roman" w:cs="Times New Roman"/>
          <w:sz w:val="28"/>
          <w:szCs w:val="28"/>
          <w:lang w:val="en-GB"/>
        </w:rPr>
        <w:t xml:space="preserve"> 30-a</w:t>
      </w:r>
    </w:p>
    <w:p w14:paraId="49F11D62" w14:textId="77777777" w:rsidR="00550340" w:rsidRDefault="00550340" w:rsidP="00BF79E3">
      <w:pPr>
        <w:spacing w:after="0" w:line="360" w:lineRule="auto"/>
        <w:ind w:left="360"/>
        <w:jc w:val="center"/>
        <w:rPr>
          <w:rFonts w:ascii="Times New Roman" w:hAnsi="Times New Roman" w:cs="Times New Roman"/>
          <w:sz w:val="28"/>
          <w:szCs w:val="28"/>
        </w:rPr>
        <w:sectPr w:rsidR="00550340" w:rsidSect="00550340">
          <w:type w:val="continuous"/>
          <w:pgSz w:w="11906" w:h="16838"/>
          <w:pgMar w:top="1134" w:right="567" w:bottom="1134" w:left="1701" w:header="708" w:footer="708" w:gutter="0"/>
          <w:cols w:space="708"/>
          <w:docGrid w:linePitch="360"/>
        </w:sectPr>
      </w:pPr>
    </w:p>
    <w:p w14:paraId="4C1126B7" w14:textId="0144DD79" w:rsidR="00BF79E3" w:rsidRDefault="00BF79E3" w:rsidP="00BF79E3">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Додаток 12</w:t>
      </w:r>
    </w:p>
    <w:p w14:paraId="0FCEA9AA" w14:textId="47158927" w:rsidR="00E62DC1" w:rsidRDefault="00BF79E3" w:rsidP="006D035F">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 xml:space="preserve">Тестування рівня граматики учнів 11-го </w:t>
      </w:r>
      <w:r w:rsidR="006D035F">
        <w:rPr>
          <w:rFonts w:ascii="Times New Roman" w:hAnsi="Times New Roman" w:cs="Times New Roman"/>
          <w:sz w:val="28"/>
          <w:szCs w:val="28"/>
        </w:rPr>
        <w:t>класу (після пробного навчання)</w:t>
      </w:r>
    </w:p>
    <w:p w14:paraId="7B2072A1" w14:textId="752C3445" w:rsidR="006D035F" w:rsidRPr="006D035F" w:rsidRDefault="00AE082A" w:rsidP="00842BF3">
      <w:pPr>
        <w:spacing w:after="0" w:line="360" w:lineRule="auto"/>
        <w:jc w:val="both"/>
        <w:rPr>
          <w:rFonts w:ascii="Times New Roman" w:hAnsi="Times New Roman" w:cs="Times New Roman"/>
          <w:b/>
          <w:i/>
          <w:sz w:val="28"/>
          <w:szCs w:val="28"/>
        </w:rPr>
        <w:sectPr w:rsidR="006D035F" w:rsidRPr="006D035F" w:rsidSect="00550340">
          <w:pgSz w:w="11906" w:h="16838"/>
          <w:pgMar w:top="1134" w:right="567" w:bottom="1134" w:left="1701" w:header="708" w:footer="708" w:gutter="0"/>
          <w:cols w:space="708"/>
          <w:docGrid w:linePitch="360"/>
        </w:sectPr>
      </w:pPr>
      <w:r w:rsidRPr="00AE082A">
        <w:rPr>
          <w:rFonts w:ascii="Times New Roman" w:hAnsi="Times New Roman" w:cs="Times New Roman"/>
          <w:b/>
          <w:i/>
          <w:sz w:val="28"/>
          <w:szCs w:val="28"/>
          <w:lang w:val="ru-RU"/>
        </w:rPr>
        <w:t xml:space="preserve">     </w:t>
      </w:r>
      <w:r w:rsidR="006D035F" w:rsidRPr="006D035F">
        <w:rPr>
          <w:rFonts w:ascii="Times New Roman" w:hAnsi="Times New Roman" w:cs="Times New Roman"/>
          <w:b/>
          <w:i/>
          <w:sz w:val="28"/>
          <w:szCs w:val="28"/>
        </w:rPr>
        <w:t>У кожному питанні оберіть одну правильну відповідь із запропонованих.</w:t>
      </w:r>
    </w:p>
    <w:p w14:paraId="5C8635E8" w14:textId="74237865"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rPr>
        <w:t xml:space="preserve">1. </w:t>
      </w:r>
      <w:r w:rsidR="008B2314">
        <w:rPr>
          <w:rFonts w:ascii="Times New Roman" w:hAnsi="Times New Roman" w:cs="Times New Roman"/>
          <w:sz w:val="28"/>
          <w:szCs w:val="28"/>
          <w:lang w:val="en-GB"/>
        </w:rPr>
        <w:t>I ___ (</w:t>
      </w:r>
      <w:r w:rsidRPr="00BF79E3">
        <w:rPr>
          <w:rFonts w:ascii="Times New Roman" w:hAnsi="Times New Roman" w:cs="Times New Roman"/>
          <w:sz w:val="28"/>
          <w:szCs w:val="28"/>
          <w:lang w:val="en-GB"/>
        </w:rPr>
        <w:t>finish) my homework, and then I ___ (watch) a movie.</w:t>
      </w:r>
    </w:p>
    <w:p w14:paraId="23CEFF7E" w14:textId="61AA4851"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w:t>
      </w:r>
      <w:r w:rsidR="00BF79E3" w:rsidRPr="00BF79E3">
        <w:rPr>
          <w:rFonts w:ascii="Times New Roman" w:hAnsi="Times New Roman" w:cs="Times New Roman"/>
          <w:sz w:val="28"/>
          <w:szCs w:val="28"/>
          <w:lang w:val="en-GB"/>
        </w:rPr>
        <w:t>finished / watched</w:t>
      </w:r>
    </w:p>
    <w:p w14:paraId="572C4210" w14:textId="4BCEF71C"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b) </w:t>
      </w:r>
      <w:r w:rsidR="00BF79E3" w:rsidRPr="00BF79E3">
        <w:rPr>
          <w:rFonts w:ascii="Times New Roman" w:hAnsi="Times New Roman" w:cs="Times New Roman"/>
          <w:sz w:val="28"/>
          <w:szCs w:val="28"/>
          <w:lang w:val="en-GB"/>
        </w:rPr>
        <w:t>finished / have watched</w:t>
      </w:r>
    </w:p>
    <w:p w14:paraId="57EF4FFB" w14:textId="127A146C"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c) </w:t>
      </w:r>
      <w:r w:rsidR="00BF79E3" w:rsidRPr="00BF79E3">
        <w:rPr>
          <w:rFonts w:ascii="Times New Roman" w:hAnsi="Times New Roman" w:cs="Times New Roman"/>
          <w:sz w:val="28"/>
          <w:szCs w:val="28"/>
          <w:lang w:val="en-GB"/>
        </w:rPr>
        <w:t>finished / watched</w:t>
      </w:r>
    </w:p>
    <w:p w14:paraId="22C95F6A" w14:textId="1284FE2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 She ___ (live) in Paris for five years.</w:t>
      </w:r>
    </w:p>
    <w:p w14:paraId="225E304A" w14:textId="6FEDDC29"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lived </w:t>
      </w:r>
    </w:p>
    <w:p w14:paraId="126F4500" w14:textId="65FC2881"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b) has </w:t>
      </w:r>
      <w:r w:rsidR="008B2314">
        <w:rPr>
          <w:rFonts w:ascii="Times New Roman" w:hAnsi="Times New Roman" w:cs="Times New Roman"/>
          <w:sz w:val="28"/>
          <w:szCs w:val="28"/>
          <w:lang w:val="en-GB"/>
        </w:rPr>
        <w:t xml:space="preserve">been living </w:t>
      </w:r>
    </w:p>
    <w:p w14:paraId="51B6DABB" w14:textId="54BF2011"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c) lived </w:t>
      </w:r>
    </w:p>
    <w:p w14:paraId="5619BC3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3. He ___ (never / travel) by plane until last year.</w:t>
      </w:r>
    </w:p>
    <w:p w14:paraId="34556E5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has never travelled</w:t>
      </w:r>
    </w:p>
    <w:p w14:paraId="4C7768A2"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never travelled</w:t>
      </w:r>
    </w:p>
    <w:p w14:paraId="1BF5E4F2"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had never travelled</w:t>
      </w:r>
    </w:p>
    <w:p w14:paraId="5E013E5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4. They ___ (visit) the Eiffel Tower when they ___ (go) to Paris.</w:t>
      </w:r>
    </w:p>
    <w:p w14:paraId="70C064E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visited / went</w:t>
      </w:r>
    </w:p>
    <w:p w14:paraId="1FEC6DC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have visited / went</w:t>
      </w:r>
    </w:p>
    <w:p w14:paraId="4C3B4B9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visited / have gone</w:t>
      </w:r>
    </w:p>
    <w:p w14:paraId="7EA186A8" w14:textId="7ADC9D45"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5. Mary ___ (</w:t>
      </w:r>
      <w:r w:rsidR="008B2314">
        <w:rPr>
          <w:rFonts w:ascii="Times New Roman" w:hAnsi="Times New Roman" w:cs="Times New Roman"/>
          <w:sz w:val="28"/>
          <w:szCs w:val="28"/>
          <w:lang w:val="en-GB"/>
        </w:rPr>
        <w:t>already eat) dinner so she isn’t hungry anymore.</w:t>
      </w:r>
    </w:p>
    <w:p w14:paraId="15B7E20E" w14:textId="3190D518"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already at</w:t>
      </w:r>
      <w:r w:rsidR="008B2314">
        <w:rPr>
          <w:rFonts w:ascii="Times New Roman" w:hAnsi="Times New Roman" w:cs="Times New Roman"/>
          <w:sz w:val="28"/>
          <w:szCs w:val="28"/>
          <w:lang w:val="en-GB"/>
        </w:rPr>
        <w:t>e</w:t>
      </w:r>
    </w:p>
    <w:p w14:paraId="4A67F2D9" w14:textId="6126AC1E" w:rsidR="00BF79E3" w:rsidRPr="00BF79E3" w:rsidRDefault="008B2314" w:rsidP="00BF79E3">
      <w:pPr>
        <w:spacing w:after="0" w:line="360" w:lineRule="auto"/>
        <w:ind w:left="360"/>
        <w:jc w:val="both"/>
        <w:rPr>
          <w:rFonts w:ascii="Times New Roman" w:hAnsi="Times New Roman" w:cs="Times New Roman"/>
          <w:sz w:val="28"/>
          <w:szCs w:val="28"/>
          <w:lang w:val="en-GB"/>
        </w:rPr>
      </w:pPr>
      <w:r>
        <w:rPr>
          <w:rFonts w:ascii="Times New Roman" w:hAnsi="Times New Roman" w:cs="Times New Roman"/>
          <w:sz w:val="28"/>
          <w:szCs w:val="28"/>
          <w:lang w:val="en-GB"/>
        </w:rPr>
        <w:t>b) had already eaten</w:t>
      </w:r>
    </w:p>
    <w:p w14:paraId="10DC5EC7" w14:textId="23A5F5B5"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has already eaten </w:t>
      </w:r>
    </w:p>
    <w:p w14:paraId="5BE89DAA"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6. We ___ (not / see) that film because we ___ (not / have) time to go to the cinema.</w:t>
      </w:r>
    </w:p>
    <w:p w14:paraId="05F572C8" w14:textId="10DD5F6A"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haven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seen / didn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have</w:t>
      </w:r>
    </w:p>
    <w:p w14:paraId="344104F9" w14:textId="5D5DC85B"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didn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see / haven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had</w:t>
      </w:r>
    </w:p>
    <w:p w14:paraId="3D68A5A4" w14:textId="3291EAE0"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hadn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seen / haven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had</w:t>
      </w:r>
    </w:p>
    <w:p w14:paraId="10BE670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7. How long ___ you ___ (learn) English?</w:t>
      </w:r>
    </w:p>
    <w:p w14:paraId="738370C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have / learned</w:t>
      </w:r>
    </w:p>
    <w:p w14:paraId="148A5817"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have / been learning</w:t>
      </w:r>
    </w:p>
    <w:p w14:paraId="1A621D1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did / learn</w:t>
      </w:r>
    </w:p>
    <w:p w14:paraId="190F173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8. They ___ (work) on this project for several months now.</w:t>
      </w:r>
    </w:p>
    <w:p w14:paraId="72FA16B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have worked</w:t>
      </w:r>
    </w:p>
    <w:p w14:paraId="7F46F2E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worked</w:t>
      </w:r>
    </w:p>
    <w:p w14:paraId="5FE16234"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been working</w:t>
      </w:r>
    </w:p>
    <w:p w14:paraId="525DE368"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9. I ___ (feel) tired because I ___ (run) for an hour.</w:t>
      </w:r>
    </w:p>
    <w:p w14:paraId="76E9FF7E"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feel / ran</w:t>
      </w:r>
    </w:p>
    <w:p w14:paraId="09FB888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felt / ran</w:t>
      </w:r>
    </w:p>
    <w:p w14:paraId="11B05691" w14:textId="34211E29"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c) </w:t>
      </w:r>
      <w:r w:rsidR="008B2314">
        <w:rPr>
          <w:rFonts w:ascii="Times New Roman" w:hAnsi="Times New Roman" w:cs="Times New Roman"/>
          <w:sz w:val="28"/>
          <w:szCs w:val="28"/>
          <w:lang w:val="en-GB"/>
        </w:rPr>
        <w:t xml:space="preserve">feel </w:t>
      </w:r>
      <w:r w:rsidRPr="00BF79E3">
        <w:rPr>
          <w:rFonts w:ascii="Times New Roman" w:hAnsi="Times New Roman" w:cs="Times New Roman"/>
          <w:sz w:val="28"/>
          <w:szCs w:val="28"/>
          <w:lang w:val="en-GB"/>
        </w:rPr>
        <w:t>/ have been running</w:t>
      </w:r>
    </w:p>
    <w:p w14:paraId="5197B1C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10. She ___ (study) for her exams all week.</w:t>
      </w:r>
    </w:p>
    <w:p w14:paraId="438C9F8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has studied</w:t>
      </w:r>
    </w:p>
    <w:p w14:paraId="04D19FC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studied</w:t>
      </w:r>
    </w:p>
    <w:p w14:paraId="78EBF1B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has been studying</w:t>
      </w:r>
    </w:p>
    <w:p w14:paraId="7D83E01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11. I ___ (wait) for you for half an hour.</w:t>
      </w:r>
    </w:p>
    <w:p w14:paraId="4737E88E"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have waited</w:t>
      </w:r>
    </w:p>
    <w:p w14:paraId="46E17D8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waited</w:t>
      </w:r>
    </w:p>
    <w:p w14:paraId="5398A99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been waiting</w:t>
      </w:r>
    </w:p>
    <w:p w14:paraId="47AC6912"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12. He ___ (play) the piano since he was a child.</w:t>
      </w:r>
    </w:p>
    <w:p w14:paraId="3C47B294"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has played</w:t>
      </w:r>
    </w:p>
    <w:p w14:paraId="259AA5D8"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played</w:t>
      </w:r>
    </w:p>
    <w:p w14:paraId="38D90D4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has been playing</w:t>
      </w:r>
    </w:p>
    <w:p w14:paraId="09509663" w14:textId="5A4C65E5"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13. She said,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I will be there tomorrow.</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She said that ___ ___ there the following day.</w:t>
      </w:r>
    </w:p>
    <w:p w14:paraId="73A60D0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she will be</w:t>
      </w:r>
    </w:p>
    <w:p w14:paraId="444FE20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she would be</w:t>
      </w:r>
    </w:p>
    <w:p w14:paraId="479ED77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she is</w:t>
      </w:r>
    </w:p>
    <w:p w14:paraId="75E45B84" w14:textId="2AB53691"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14.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I can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come to the party,</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he said. He said that he ___ ___ to the party.</w:t>
      </w:r>
    </w:p>
    <w:p w14:paraId="5497BECE" w14:textId="3069AAAF"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can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come</w:t>
      </w:r>
    </w:p>
    <w:p w14:paraId="5C7FB562" w14:textId="1D51BAF2"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couldn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come</w:t>
      </w:r>
    </w:p>
    <w:p w14:paraId="2A5E548F" w14:textId="6417BB76"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can</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t came</w:t>
      </w:r>
    </w:p>
    <w:p w14:paraId="1D4343D7" w14:textId="682AE74B"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15.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We have been to Rome before,</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they said. They said that they ___ ___ to Rome before.</w:t>
      </w:r>
    </w:p>
    <w:p w14:paraId="388E432E"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have been</w:t>
      </w:r>
    </w:p>
    <w:p w14:paraId="44B41EC4"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had been</w:t>
      </w:r>
    </w:p>
    <w:p w14:paraId="4D0D23F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being</w:t>
      </w:r>
    </w:p>
    <w:p w14:paraId="5369584B" w14:textId="1159AED8"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16.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I like ice cream,</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she said. She said that she ___ ___ ice cream.</w:t>
      </w:r>
    </w:p>
    <w:p w14:paraId="0B6D1C3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likes</w:t>
      </w:r>
    </w:p>
    <w:p w14:paraId="73DF9A07"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liked</w:t>
      </w:r>
    </w:p>
    <w:p w14:paraId="6425060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like</w:t>
      </w:r>
    </w:p>
    <w:p w14:paraId="5B22B33B" w14:textId="04BEFF89"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17.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I saw that movie last night,</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he said. He said that he ___ ___ that movie the previous night.</w:t>
      </w:r>
    </w:p>
    <w:p w14:paraId="5D42D12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saw</w:t>
      </w:r>
    </w:p>
    <w:p w14:paraId="675E7C2A"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seen</w:t>
      </w:r>
    </w:p>
    <w:p w14:paraId="2ECE3D8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had seen</w:t>
      </w:r>
    </w:p>
    <w:p w14:paraId="7048385A" w14:textId="35BC037F"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 xml:space="preserve">18. </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I will call you later,</w:t>
      </w:r>
      <w:r w:rsidR="008B2314">
        <w:rPr>
          <w:rFonts w:ascii="Times New Roman" w:hAnsi="Times New Roman" w:cs="Times New Roman"/>
          <w:sz w:val="28"/>
          <w:szCs w:val="28"/>
          <w:lang w:val="en-GB"/>
        </w:rPr>
        <w:t>”</w:t>
      </w:r>
      <w:r w:rsidRPr="00BF79E3">
        <w:rPr>
          <w:rFonts w:ascii="Times New Roman" w:hAnsi="Times New Roman" w:cs="Times New Roman"/>
          <w:sz w:val="28"/>
          <w:szCs w:val="28"/>
          <w:lang w:val="en-GB"/>
        </w:rPr>
        <w:t xml:space="preserve"> he said. He said that he ___ ___ me later.</w:t>
      </w:r>
    </w:p>
    <w:p w14:paraId="1DA6BAC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will call</w:t>
      </w:r>
    </w:p>
    <w:p w14:paraId="20571A8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would call</w:t>
      </w:r>
    </w:p>
    <w:p w14:paraId="48A0E75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will be calling</w:t>
      </w:r>
    </w:p>
    <w:p w14:paraId="49546E5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19. The ___ (excite) children ran to the playground.</w:t>
      </w:r>
    </w:p>
    <w:p w14:paraId="4719429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excited</w:t>
      </w:r>
    </w:p>
    <w:p w14:paraId="2F1D606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exciting</w:t>
      </w:r>
    </w:p>
    <w:p w14:paraId="1508CB7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excite</w:t>
      </w:r>
    </w:p>
    <w:p w14:paraId="0B6E30F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20. The ___ (open) book was lying on the table.</w:t>
      </w:r>
    </w:p>
    <w:p w14:paraId="1D59E0E2"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opened</w:t>
      </w:r>
    </w:p>
    <w:p w14:paraId="1C14ED7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opening</w:t>
      </w:r>
    </w:p>
    <w:p w14:paraId="69E6738C"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open</w:t>
      </w:r>
    </w:p>
    <w:p w14:paraId="16E85857"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21. She found her lost keys while ___ (clean) the house.</w:t>
      </w:r>
    </w:p>
    <w:p w14:paraId="6A91CF3B"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cleaning</w:t>
      </w:r>
    </w:p>
    <w:p w14:paraId="76C7EB2A"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cleaned</w:t>
      </w:r>
    </w:p>
    <w:p w14:paraId="6E95973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clean</w:t>
      </w:r>
    </w:p>
    <w:p w14:paraId="6F8FF36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22. ___ (know) for his kindness, he helped everyone in need.</w:t>
      </w:r>
    </w:p>
    <w:p w14:paraId="007AEF8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Known</w:t>
      </w:r>
    </w:p>
    <w:p w14:paraId="0743A77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Knowing</w:t>
      </w:r>
    </w:p>
    <w:p w14:paraId="497B89F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Know</w:t>
      </w:r>
    </w:p>
    <w:p w14:paraId="2C4B20D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23. The ___ (surprise) students received awards for their hard work.</w:t>
      </w:r>
    </w:p>
    <w:p w14:paraId="5936F90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surprised</w:t>
      </w:r>
    </w:p>
    <w:p w14:paraId="2CFC21C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surprising</w:t>
      </w:r>
    </w:p>
    <w:p w14:paraId="5FA813B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surprise</w:t>
      </w:r>
    </w:p>
    <w:p w14:paraId="6008A896"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24. The ___ (break) window should be fixed as soon as possible.</w:t>
      </w:r>
    </w:p>
    <w:p w14:paraId="473864F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broken</w:t>
      </w:r>
    </w:p>
    <w:p w14:paraId="59858BA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breaking</w:t>
      </w:r>
    </w:p>
    <w:p w14:paraId="734C5E0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break</w:t>
      </w:r>
    </w:p>
    <w:p w14:paraId="4E51AEB7" w14:textId="13510976" w:rsidR="005C3DAB" w:rsidRPr="00BF79E3" w:rsidRDefault="00BF79E3" w:rsidP="005C3DAB">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25. I</w:t>
      </w:r>
      <w:r w:rsidR="005C3DAB">
        <w:rPr>
          <w:rFonts w:ascii="Times New Roman" w:hAnsi="Times New Roman" w:cs="Times New Roman"/>
          <w:sz w:val="28"/>
          <w:szCs w:val="28"/>
          <w:lang w:val="en-GB"/>
        </w:rPr>
        <w:t xml:space="preserve"> ___ (watch) TV when you called.</w:t>
      </w:r>
    </w:p>
    <w:p w14:paraId="581AD83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was watching</w:t>
      </w:r>
    </w:p>
    <w:p w14:paraId="18E4F9BE"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watched</w:t>
      </w:r>
    </w:p>
    <w:p w14:paraId="234DA00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watched</w:t>
      </w:r>
    </w:p>
    <w:p w14:paraId="3F03949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26. They ___ (play) in the park when it started to rain.</w:t>
      </w:r>
    </w:p>
    <w:p w14:paraId="07671F20"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were playing</w:t>
      </w:r>
    </w:p>
    <w:p w14:paraId="1A21B4B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played</w:t>
      </w:r>
    </w:p>
    <w:p w14:paraId="1A1DA84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played</w:t>
      </w:r>
    </w:p>
    <w:p w14:paraId="1D8C41D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27. While we ___ (have) dinner, the power went out.</w:t>
      </w:r>
    </w:p>
    <w:p w14:paraId="28C5A4F3"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were having</w:t>
      </w:r>
    </w:p>
    <w:p w14:paraId="4155D6B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had</w:t>
      </w:r>
    </w:p>
    <w:p w14:paraId="151A2B08" w14:textId="77777777" w:rsidR="00BF79E3" w:rsidRPr="00BF79E3" w:rsidRDefault="00BF79E3" w:rsidP="00BF79E3">
      <w:pPr>
        <w:spacing w:after="0" w:line="360" w:lineRule="auto"/>
        <w:ind w:left="360"/>
        <w:jc w:val="both"/>
        <w:rPr>
          <w:rFonts w:ascii="Times New Roman" w:hAnsi="Times New Roman" w:cs="Times New Roman"/>
          <w:sz w:val="28"/>
          <w:szCs w:val="28"/>
        </w:rPr>
      </w:pPr>
      <w:r w:rsidRPr="00BF79E3">
        <w:rPr>
          <w:rFonts w:ascii="Times New Roman" w:hAnsi="Times New Roman" w:cs="Times New Roman"/>
          <w:sz w:val="28"/>
          <w:szCs w:val="28"/>
          <w:lang w:val="en-GB"/>
        </w:rPr>
        <w:t>c) have</w:t>
      </w:r>
    </w:p>
    <w:p w14:paraId="77C1F05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28. What ___ you ___ (do) at 3:00 PM yesterday?</w:t>
      </w:r>
    </w:p>
    <w:p w14:paraId="662DD52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were / doing</w:t>
      </w:r>
    </w:p>
    <w:p w14:paraId="0758198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did / do</w:t>
      </w:r>
    </w:p>
    <w:p w14:paraId="59D9403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did / doing</w:t>
      </w:r>
    </w:p>
    <w:p w14:paraId="68E9F121"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29. He ___ (read) a book while waiting for his friend.</w:t>
      </w:r>
    </w:p>
    <w:p w14:paraId="71D47E4A"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was reading</w:t>
      </w:r>
    </w:p>
    <w:p w14:paraId="7FFDCE05"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read</w:t>
      </w:r>
    </w:p>
    <w:p w14:paraId="46D5A0CF"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 read</w:t>
      </w:r>
    </w:p>
    <w:p w14:paraId="31A277ED"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30. When I entered the room, they ___ (have) a heated discussion.</w:t>
      </w:r>
    </w:p>
    <w:p w14:paraId="40DF98C9"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a) were having</w:t>
      </w:r>
    </w:p>
    <w:p w14:paraId="5CF5411E"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b) had</w:t>
      </w:r>
    </w:p>
    <w:p w14:paraId="47CFFD88" w14:textId="77777777" w:rsidR="00BF79E3" w:rsidRPr="00BF79E3" w:rsidRDefault="00BF79E3" w:rsidP="00BF79E3">
      <w:pPr>
        <w:spacing w:after="0" w:line="360" w:lineRule="auto"/>
        <w:ind w:left="360"/>
        <w:jc w:val="both"/>
        <w:rPr>
          <w:rFonts w:ascii="Times New Roman" w:hAnsi="Times New Roman" w:cs="Times New Roman"/>
          <w:sz w:val="28"/>
          <w:szCs w:val="28"/>
          <w:lang w:val="en-GB"/>
        </w:rPr>
      </w:pPr>
      <w:r w:rsidRPr="00BF79E3">
        <w:rPr>
          <w:rFonts w:ascii="Times New Roman" w:hAnsi="Times New Roman" w:cs="Times New Roman"/>
          <w:sz w:val="28"/>
          <w:szCs w:val="28"/>
          <w:lang w:val="en-GB"/>
        </w:rPr>
        <w:t>c) have</w:t>
      </w:r>
    </w:p>
    <w:p w14:paraId="26E4A9E4" w14:textId="77777777" w:rsidR="005C3DAB" w:rsidRDefault="005C3DAB" w:rsidP="005C3DAB">
      <w:pPr>
        <w:spacing w:after="0" w:line="360" w:lineRule="auto"/>
        <w:jc w:val="both"/>
        <w:rPr>
          <w:rFonts w:ascii="Times New Roman" w:hAnsi="Times New Roman" w:cs="Times New Roman"/>
          <w:sz w:val="28"/>
          <w:szCs w:val="28"/>
        </w:rPr>
      </w:pPr>
    </w:p>
    <w:p w14:paraId="6B5FDCB2" w14:textId="77777777" w:rsidR="005C3DAB" w:rsidRDefault="005C3DAB" w:rsidP="00BF79E3">
      <w:pPr>
        <w:spacing w:after="0" w:line="360" w:lineRule="auto"/>
        <w:ind w:left="360"/>
        <w:jc w:val="both"/>
        <w:rPr>
          <w:rFonts w:ascii="Times New Roman" w:hAnsi="Times New Roman" w:cs="Times New Roman"/>
          <w:sz w:val="28"/>
          <w:szCs w:val="28"/>
        </w:rPr>
        <w:sectPr w:rsidR="005C3DAB" w:rsidSect="00550340">
          <w:type w:val="continuous"/>
          <w:pgSz w:w="11906" w:h="16838"/>
          <w:pgMar w:top="1134" w:right="567" w:bottom="1134" w:left="1701" w:header="708" w:footer="708" w:gutter="0"/>
          <w:cols w:num="2" w:space="708"/>
          <w:docGrid w:linePitch="360"/>
        </w:sectPr>
      </w:pPr>
    </w:p>
    <w:p w14:paraId="18B1F017" w14:textId="2C697A79" w:rsidR="005C3DAB" w:rsidRPr="005C3DAB" w:rsidRDefault="005C3DAB" w:rsidP="00BF79E3">
      <w:pPr>
        <w:spacing w:after="0" w:line="360" w:lineRule="auto"/>
        <w:ind w:left="360"/>
        <w:jc w:val="both"/>
        <w:rPr>
          <w:rFonts w:ascii="Times New Roman" w:hAnsi="Times New Roman" w:cs="Times New Roman"/>
          <w:sz w:val="28"/>
          <w:szCs w:val="28"/>
        </w:rPr>
        <w:sectPr w:rsidR="005C3DAB" w:rsidRPr="005C3DAB" w:rsidSect="00550340">
          <w:type w:val="continuous"/>
          <w:pgSz w:w="11906" w:h="16838"/>
          <w:pgMar w:top="1134" w:right="567" w:bottom="1134" w:left="1701" w:header="708" w:footer="708" w:gutter="0"/>
          <w:cols w:space="708"/>
          <w:docGrid w:linePitch="360"/>
        </w:sectPr>
      </w:pPr>
      <w:r w:rsidRPr="005C3DAB">
        <w:rPr>
          <w:rFonts w:ascii="Times New Roman" w:hAnsi="Times New Roman" w:cs="Times New Roman"/>
          <w:b/>
          <w:i/>
          <w:sz w:val="28"/>
          <w:szCs w:val="28"/>
        </w:rPr>
        <w:t>Ключ:</w:t>
      </w:r>
      <w:r>
        <w:rPr>
          <w:rFonts w:ascii="Times New Roman" w:hAnsi="Times New Roman" w:cs="Times New Roman"/>
          <w:sz w:val="28"/>
          <w:szCs w:val="28"/>
        </w:rPr>
        <w:t xml:space="preserve"> 1-</w:t>
      </w:r>
      <w:r>
        <w:rPr>
          <w:rFonts w:ascii="Times New Roman" w:hAnsi="Times New Roman" w:cs="Times New Roman"/>
          <w:sz w:val="28"/>
          <w:szCs w:val="28"/>
          <w:lang w:val="en-GB"/>
        </w:rPr>
        <w:t>a; 2- b; 3-a; 4-a; 5-c; 6-a; 7- b; 8- c; 9-c; 10-c; 11-c; 12-c; 13-b; 14-b; 15-b; 16- b; 17-c; 18-b; 19-a; 20-a; 21-a; 22-a; 23-a; 24- a; 25- a; 26- a; 27-a; 28-a; 29-a 30-a.</w:t>
      </w:r>
    </w:p>
    <w:p w14:paraId="3F94A605" w14:textId="77777777" w:rsidR="00550340" w:rsidRDefault="00550340" w:rsidP="008B2314">
      <w:pPr>
        <w:spacing w:after="0" w:line="360" w:lineRule="auto"/>
        <w:ind w:left="360"/>
        <w:jc w:val="center"/>
        <w:rPr>
          <w:rFonts w:ascii="Times New Roman" w:hAnsi="Times New Roman" w:cs="Times New Roman"/>
          <w:sz w:val="28"/>
          <w:szCs w:val="28"/>
        </w:rPr>
        <w:sectPr w:rsidR="00550340" w:rsidSect="001A2340">
          <w:type w:val="continuous"/>
          <w:pgSz w:w="11906" w:h="16838"/>
          <w:pgMar w:top="1134" w:right="567" w:bottom="1134" w:left="1701" w:header="708" w:footer="708" w:gutter="0"/>
          <w:cols w:space="708"/>
          <w:docGrid w:linePitch="360"/>
        </w:sectPr>
      </w:pPr>
    </w:p>
    <w:p w14:paraId="6D771E80" w14:textId="42011BCF" w:rsidR="00BF79E3" w:rsidRDefault="008B2314" w:rsidP="008B2314">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Додаток 13</w:t>
      </w:r>
    </w:p>
    <w:p w14:paraId="69CC457A" w14:textId="01492B4E" w:rsidR="008B2314" w:rsidRDefault="008B2314" w:rsidP="008B2314">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Опитувальник: Тестування рівня мотивації учнів 11-го класу</w:t>
      </w:r>
    </w:p>
    <w:tbl>
      <w:tblPr>
        <w:tblStyle w:val="21"/>
        <w:tblW w:w="0" w:type="auto"/>
        <w:tblLook w:val="04A0" w:firstRow="1" w:lastRow="0" w:firstColumn="1" w:lastColumn="0" w:noHBand="0" w:noVBand="1"/>
      </w:tblPr>
      <w:tblGrid>
        <w:gridCol w:w="5954"/>
        <w:gridCol w:w="3062"/>
      </w:tblGrid>
      <w:tr w:rsidR="008B2314" w:rsidRPr="008B2314" w14:paraId="739674BC" w14:textId="77777777" w:rsidTr="00DA09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04B55C4" w14:textId="77777777" w:rsidR="008B2314" w:rsidRPr="00F0232C" w:rsidRDefault="008B2314" w:rsidP="008B2314">
            <w:pPr>
              <w:spacing w:line="360" w:lineRule="auto"/>
              <w:jc w:val="both"/>
              <w:rPr>
                <w:rFonts w:ascii="Times New Roman" w:hAnsi="Times New Roman" w:cs="Times New Roman"/>
                <w:sz w:val="28"/>
                <w:szCs w:val="28"/>
              </w:rPr>
            </w:pPr>
            <w:r w:rsidRPr="00F0232C">
              <w:rPr>
                <w:rFonts w:ascii="Times New Roman" w:hAnsi="Times New Roman" w:cs="Times New Roman"/>
                <w:sz w:val="28"/>
                <w:szCs w:val="28"/>
              </w:rPr>
              <w:t>Питання використані в опитувальнику</w:t>
            </w:r>
          </w:p>
        </w:tc>
        <w:tc>
          <w:tcPr>
            <w:tcW w:w="3062" w:type="dxa"/>
            <w:tcBorders>
              <w:top w:val="single" w:sz="4" w:space="0" w:color="auto"/>
              <w:bottom w:val="single" w:sz="4" w:space="0" w:color="auto"/>
            </w:tcBorders>
          </w:tcPr>
          <w:p w14:paraId="15262642" w14:textId="77777777" w:rsidR="008B2314" w:rsidRPr="00F0232C" w:rsidRDefault="008B2314" w:rsidP="008B231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F0232C">
              <w:rPr>
                <w:rFonts w:ascii="Times New Roman" w:hAnsi="Times New Roman" w:cs="Times New Roman"/>
                <w:sz w:val="28"/>
                <w:szCs w:val="28"/>
              </w:rPr>
              <w:t>Мета їх застосування у дослідженні</w:t>
            </w:r>
          </w:p>
        </w:tc>
      </w:tr>
      <w:tr w:rsidR="008B2314" w:rsidRPr="008B2314" w14:paraId="2A795A1D" w14:textId="77777777" w:rsidTr="008B2314">
        <w:trPr>
          <w:cnfStyle w:val="000000100000" w:firstRow="0" w:lastRow="0" w:firstColumn="0" w:lastColumn="0" w:oddVBand="0" w:evenVBand="0" w:oddHBand="1" w:evenHBand="0" w:firstRowFirstColumn="0" w:firstRowLastColumn="0" w:lastRowFirstColumn="0" w:lastRowLastColumn="0"/>
          <w:trHeight w:val="151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6E094A6D" w14:textId="77777777" w:rsidR="008B2314" w:rsidRPr="008B2314" w:rsidRDefault="008B2314"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 Я з нетерпінням чекаю на уроки англійської, оскільки завдання які надає вчитель завжди є цікавими.</w:t>
            </w:r>
          </w:p>
          <w:p w14:paraId="601DDDD5" w14:textId="6F79FB7D" w:rsidR="008B2314" w:rsidRPr="008B2314" w:rsidRDefault="008B2314" w:rsidP="008B2314">
            <w:pPr>
              <w:spacing w:line="360" w:lineRule="auto"/>
              <w:jc w:val="both"/>
              <w:rPr>
                <w:rFonts w:ascii="Times New Roman" w:hAnsi="Times New Roman" w:cs="Times New Roman"/>
                <w:b w:val="0"/>
                <w:sz w:val="28"/>
                <w:szCs w:val="28"/>
              </w:rPr>
            </w:pPr>
          </w:p>
        </w:tc>
        <w:tc>
          <w:tcPr>
            <w:tcW w:w="3062" w:type="dxa"/>
            <w:tcBorders>
              <w:top w:val="single" w:sz="4" w:space="0" w:color="auto"/>
              <w:bottom w:val="single" w:sz="4" w:space="0" w:color="auto"/>
            </w:tcBorders>
          </w:tcPr>
          <w:p w14:paraId="74D41E8D" w14:textId="77777777" w:rsidR="008B2314" w:rsidRPr="008B2314" w:rsidRDefault="008B2314"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Внутрішня мотивація учня</w:t>
            </w:r>
          </w:p>
          <w:p w14:paraId="08A4EFD4" w14:textId="77777777" w:rsidR="008B2314" w:rsidRPr="008B2314" w:rsidRDefault="008B2314"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469703CB" w14:textId="2920D915" w:rsidR="008B2314" w:rsidRPr="008B2314" w:rsidRDefault="008B2314"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8B2314" w:rsidRPr="008B2314" w14:paraId="0908F5EA" w14:textId="77777777" w:rsidTr="008B2314">
        <w:trPr>
          <w:trHeight w:val="160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57D12380" w14:textId="77777777" w:rsidR="008B2314" w:rsidRPr="008B2314" w:rsidRDefault="008B2314"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2. Якби нам не ставили оцінки з англійської мови, то я б взагалі не старався/лася виконувати завдання з даного предмету.</w:t>
            </w:r>
          </w:p>
          <w:p w14:paraId="02210809" w14:textId="24B8B76F" w:rsidR="008B2314" w:rsidRPr="008B2314" w:rsidRDefault="008B2314"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4CDAED86" w14:textId="77777777" w:rsidR="008B2314" w:rsidRPr="008B2314" w:rsidRDefault="008B2314"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Внутрішня мотивація учня</w:t>
            </w:r>
          </w:p>
          <w:p w14:paraId="05D701C1" w14:textId="77777777" w:rsidR="008B2314" w:rsidRPr="008B2314" w:rsidRDefault="008B2314"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p w14:paraId="483DE1B7" w14:textId="2F195BF9" w:rsidR="008B2314" w:rsidRPr="008B2314" w:rsidRDefault="008B2314"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8B2314" w:rsidRPr="008B2314" w14:paraId="5FB6A33B" w14:textId="77777777" w:rsidTr="008B2314">
        <w:trPr>
          <w:cnfStyle w:val="000000100000" w:firstRow="0" w:lastRow="0" w:firstColumn="0" w:lastColumn="0" w:oddVBand="0" w:evenVBand="0" w:oddHBand="1" w:evenHBand="0" w:firstRowFirstColumn="0" w:firstRowLastColumn="0" w:lastRowFirstColumn="0" w:lastRowLastColumn="0"/>
          <w:trHeight w:val="172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5DF5942C" w14:textId="77777777" w:rsidR="008B2314" w:rsidRPr="008B2314" w:rsidRDefault="008B2314"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3. Вивчення англійської мови важливе, оскільки  це дасть мені більше впевненості у спілкуванні з англомовними людьми в майбутньому.</w:t>
            </w:r>
          </w:p>
          <w:p w14:paraId="31DF4C0E" w14:textId="1650A4FE" w:rsidR="008B2314" w:rsidRPr="008B2314" w:rsidRDefault="008B2314"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430ACEF1" w14:textId="77777777" w:rsidR="008B2314" w:rsidRPr="008B2314" w:rsidRDefault="008B2314"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Внутрішня мотивація учня</w:t>
            </w:r>
          </w:p>
          <w:p w14:paraId="10B1B8CA" w14:textId="77777777" w:rsidR="008B2314" w:rsidRPr="008B2314" w:rsidRDefault="008B2314"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5E7593DE" w14:textId="60C39E07" w:rsidR="008B2314" w:rsidRPr="008B2314" w:rsidRDefault="008B2314"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8B2314" w:rsidRPr="008B2314" w14:paraId="6E8F76C6" w14:textId="77777777" w:rsidTr="008B2314">
        <w:trPr>
          <w:trHeight w:val="217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0AC70B30" w14:textId="77777777" w:rsidR="008B2314" w:rsidRPr="008B2314" w:rsidRDefault="008B2314"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4. Я почуваюся дуже вмотивованим/ною у питанні вивчення всіх частин англійської мови (граматика, слова, аудіювання, письмо, читання та говоріння).</w:t>
            </w:r>
          </w:p>
          <w:p w14:paraId="1B6F8FDF" w14:textId="282EF4B4" w:rsidR="008B2314" w:rsidRPr="008B2314" w:rsidRDefault="008B2314"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300471A1" w14:textId="77777777" w:rsidR="008B2314" w:rsidRPr="008B2314" w:rsidRDefault="008B2314"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Внутрішня мотивація учня</w:t>
            </w:r>
          </w:p>
          <w:p w14:paraId="35880442" w14:textId="77777777" w:rsidR="008B2314" w:rsidRPr="008B2314" w:rsidRDefault="008B2314"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p w14:paraId="3E18187E" w14:textId="77777777" w:rsidR="008B2314" w:rsidRPr="008B2314" w:rsidRDefault="008B2314"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p w14:paraId="21EF25F2" w14:textId="550E6A61" w:rsidR="008B2314" w:rsidRPr="008B2314" w:rsidRDefault="008B2314"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F0232C" w:rsidRPr="008B2314" w14:paraId="4474A0A8" w14:textId="77777777" w:rsidTr="00F0232C">
        <w:trPr>
          <w:cnfStyle w:val="000000100000" w:firstRow="0" w:lastRow="0" w:firstColumn="0" w:lastColumn="0" w:oddVBand="0" w:evenVBand="0" w:oddHBand="1" w:evenHBand="0" w:firstRowFirstColumn="0" w:firstRowLastColumn="0" w:lastRowFirstColumn="0" w:lastRowLastColumn="0"/>
          <w:trHeight w:val="1575"/>
        </w:trPr>
        <w:tc>
          <w:tcPr>
            <w:cnfStyle w:val="001000000000" w:firstRow="0" w:lastRow="0" w:firstColumn="1" w:lastColumn="0" w:oddVBand="0" w:evenVBand="0" w:oddHBand="0" w:evenHBand="0" w:firstRowFirstColumn="0" w:firstRowLastColumn="0" w:lastRowFirstColumn="0" w:lastRowLastColumn="0"/>
            <w:tcW w:w="5954" w:type="dxa"/>
            <w:tcBorders>
              <w:top w:val="nil"/>
              <w:bottom w:val="single" w:sz="4" w:space="0" w:color="auto"/>
            </w:tcBorders>
          </w:tcPr>
          <w:p w14:paraId="107AC44A"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5. Я стараюся вивчати англійську мову, оскільки хвилююсь більше за мої оцінки, ніж за мої вміння.</w:t>
            </w:r>
          </w:p>
          <w:p w14:paraId="70C32214" w14:textId="1C5888AF"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7ECE4E51" w14:textId="77777777" w:rsidR="00F0232C"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Зовнішня мотивація учня</w:t>
            </w:r>
          </w:p>
          <w:p w14:paraId="4B9F63C0" w14:textId="77777777" w:rsidR="00F0232C" w:rsidRDefault="00F0232C"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08FF47DD" w14:textId="673E1725" w:rsidR="00F0232C" w:rsidRPr="008B2314" w:rsidRDefault="00F0232C"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F0232C" w:rsidRPr="008B2314" w14:paraId="58797101" w14:textId="77777777" w:rsidTr="00842BF3">
        <w:trPr>
          <w:trHeight w:val="1383"/>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4DC20CFF" w14:textId="6EB9881D" w:rsidR="00F0232C" w:rsidRPr="008B2314" w:rsidRDefault="00F0232C" w:rsidP="00F0232C">
            <w:pPr>
              <w:spacing w:line="360" w:lineRule="auto"/>
              <w:jc w:val="both"/>
              <w:rPr>
                <w:rFonts w:ascii="Times New Roman" w:hAnsi="Times New Roman" w:cs="Times New Roman"/>
                <w:bCs w:val="0"/>
                <w:sz w:val="28"/>
                <w:szCs w:val="28"/>
              </w:rPr>
            </w:pPr>
            <w:r w:rsidRPr="008B2314">
              <w:rPr>
                <w:rFonts w:ascii="Times New Roman" w:hAnsi="Times New Roman" w:cs="Times New Roman"/>
                <w:b w:val="0"/>
                <w:sz w:val="28"/>
                <w:szCs w:val="28"/>
              </w:rPr>
              <w:t>6. Я боюсь отримати негативний відгук чи погану оцінку від мого вчителя англійської мови.</w:t>
            </w:r>
          </w:p>
        </w:tc>
        <w:tc>
          <w:tcPr>
            <w:tcW w:w="3062" w:type="dxa"/>
            <w:tcBorders>
              <w:top w:val="single" w:sz="4" w:space="0" w:color="auto"/>
              <w:bottom w:val="single" w:sz="4" w:space="0" w:color="auto"/>
            </w:tcBorders>
          </w:tcPr>
          <w:p w14:paraId="790B7C91" w14:textId="77777777" w:rsidR="00F0232C"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Зовнішня мотивація учня</w:t>
            </w:r>
          </w:p>
          <w:p w14:paraId="287981E8" w14:textId="77777777"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842BF3" w:rsidRPr="008B2314" w14:paraId="20686950" w14:textId="77777777" w:rsidTr="00F0232C">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04052E8" w14:textId="77777777" w:rsidR="00842BF3" w:rsidRPr="008B2314" w:rsidRDefault="00842BF3"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7. Мої батьки вважають, що вивчення англійської мови є надзвичайно важливим.</w:t>
            </w:r>
          </w:p>
          <w:p w14:paraId="671802E4" w14:textId="77777777" w:rsidR="00842BF3" w:rsidRPr="008B2314" w:rsidRDefault="00842BF3" w:rsidP="008B2314">
            <w:pPr>
              <w:spacing w:line="360" w:lineRule="auto"/>
              <w:jc w:val="both"/>
              <w:rPr>
                <w:rFonts w:ascii="Times New Roman" w:hAnsi="Times New Roman" w:cs="Times New Roman"/>
                <w:b w:val="0"/>
                <w:sz w:val="28"/>
                <w:szCs w:val="28"/>
              </w:rPr>
            </w:pPr>
          </w:p>
        </w:tc>
        <w:tc>
          <w:tcPr>
            <w:tcW w:w="3062" w:type="dxa"/>
            <w:tcBorders>
              <w:top w:val="single" w:sz="4" w:space="0" w:color="auto"/>
              <w:bottom w:val="single" w:sz="4" w:space="0" w:color="auto"/>
            </w:tcBorders>
          </w:tcPr>
          <w:p w14:paraId="1D1D0DDE" w14:textId="77777777" w:rsidR="00842BF3" w:rsidRPr="008B2314" w:rsidRDefault="00842BF3"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Зовнішня мотивація учня</w:t>
            </w:r>
          </w:p>
          <w:p w14:paraId="1F33C710" w14:textId="77777777" w:rsidR="00842BF3" w:rsidRPr="008B2314" w:rsidRDefault="00842BF3"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F0232C" w:rsidRPr="008B2314" w14:paraId="47BA3A23" w14:textId="77777777" w:rsidTr="00F0232C">
        <w:trPr>
          <w:trHeight w:val="130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E75A5E3" w14:textId="77777777" w:rsidR="00F0232C"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8. Якби англійської мови не було в переліку</w:t>
            </w:r>
            <w:r>
              <w:rPr>
                <w:rFonts w:ascii="Times New Roman" w:hAnsi="Times New Roman" w:cs="Times New Roman"/>
                <w:b w:val="0"/>
                <w:sz w:val="28"/>
                <w:szCs w:val="28"/>
              </w:rPr>
              <w:t xml:space="preserve"> </w:t>
            </w:r>
            <w:r w:rsidRPr="008B2314">
              <w:rPr>
                <w:rFonts w:ascii="Times New Roman" w:hAnsi="Times New Roman" w:cs="Times New Roman"/>
                <w:b w:val="0"/>
                <w:sz w:val="28"/>
                <w:szCs w:val="28"/>
              </w:rPr>
              <w:t>обов’язкових предметів, я б не засмутився/лася.</w:t>
            </w:r>
          </w:p>
          <w:p w14:paraId="354EA513" w14:textId="3F8B028C"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48FC8308" w14:textId="77777777" w:rsidR="00F0232C" w:rsidRPr="00F0232C"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 xml:space="preserve">Внутрішня </w:t>
            </w:r>
            <w:r w:rsidRPr="00F0232C">
              <w:rPr>
                <w:rFonts w:ascii="Times New Roman" w:hAnsi="Times New Roman" w:cs="Times New Roman"/>
                <w:sz w:val="28"/>
                <w:szCs w:val="28"/>
              </w:rPr>
              <w:t>мотивація учня</w:t>
            </w:r>
          </w:p>
          <w:p w14:paraId="251F9595" w14:textId="02E6B1C2"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F0232C" w:rsidRPr="008B2314" w14:paraId="352FF2A2" w14:textId="77777777" w:rsidTr="00F0232C">
        <w:trPr>
          <w:cnfStyle w:val="000000100000" w:firstRow="0" w:lastRow="0" w:firstColumn="0" w:lastColumn="0" w:oddVBand="0" w:evenVBand="0" w:oddHBand="1" w:evenHBand="0" w:firstRowFirstColumn="0" w:firstRowLastColumn="0" w:lastRowFirstColumn="0" w:lastRowLastColumn="0"/>
          <w:trHeight w:val="117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031F8256"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9. Оцінки з даного предмету є найважливішим фактором для мене.</w:t>
            </w:r>
          </w:p>
          <w:p w14:paraId="5B4366EE" w14:textId="67CCD96F"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2CDD8462" w14:textId="77777777" w:rsidR="00F0232C" w:rsidRPr="008B2314"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Зовнішня мотивація учня</w:t>
            </w:r>
          </w:p>
          <w:p w14:paraId="43D09D51" w14:textId="56535784" w:rsidR="00F0232C" w:rsidRPr="008B2314" w:rsidRDefault="00F0232C"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F0232C" w:rsidRPr="008B2314" w14:paraId="09964C72" w14:textId="77777777" w:rsidTr="00F0232C">
        <w:trPr>
          <w:trHeight w:val="169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2FBB620C" w14:textId="0E0F9A73" w:rsidR="00F0232C" w:rsidRPr="00F0232C"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10. Я перевіряю помилки в завданнях, які перевірив вчитель, оскільки боюсь фідбеку, якщо я знову зроблю ті самі помилки</w:t>
            </w:r>
            <w:r>
              <w:rPr>
                <w:rFonts w:ascii="Times New Roman" w:hAnsi="Times New Roman" w:cs="Times New Roman"/>
                <w:b w:val="0"/>
                <w:sz w:val="28"/>
                <w:szCs w:val="28"/>
              </w:rPr>
              <w:t>.</w:t>
            </w:r>
          </w:p>
        </w:tc>
        <w:tc>
          <w:tcPr>
            <w:tcW w:w="3062" w:type="dxa"/>
            <w:tcBorders>
              <w:top w:val="single" w:sz="4" w:space="0" w:color="auto"/>
              <w:bottom w:val="single" w:sz="4" w:space="0" w:color="auto"/>
            </w:tcBorders>
          </w:tcPr>
          <w:p w14:paraId="16D6A1F6" w14:textId="7733BCB5" w:rsidR="00F0232C" w:rsidRPr="008B2314"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Зовнішня мотивація</w:t>
            </w:r>
            <w:r>
              <w:rPr>
                <w:rFonts w:ascii="Times New Roman" w:hAnsi="Times New Roman" w:cs="Times New Roman"/>
                <w:sz w:val="28"/>
                <w:szCs w:val="28"/>
              </w:rPr>
              <w:t xml:space="preserve"> учня</w:t>
            </w:r>
          </w:p>
          <w:p w14:paraId="431024D9" w14:textId="77777777"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p w14:paraId="5D626170" w14:textId="77777777"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p w14:paraId="42AD3350" w14:textId="6A5CE1BD"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F0232C" w:rsidRPr="008B2314" w14:paraId="368F4C7F" w14:textId="77777777" w:rsidTr="00F0232C">
        <w:trPr>
          <w:cnfStyle w:val="000000100000" w:firstRow="0" w:lastRow="0" w:firstColumn="0" w:lastColumn="0" w:oddVBand="0" w:evenVBand="0" w:oddHBand="1" w:evenHBand="0" w:firstRowFirstColumn="0" w:firstRowLastColumn="0" w:lastRowFirstColumn="0" w:lastRowLastColumn="0"/>
          <w:trHeight w:val="118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4DD54737"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11. Мій вчитель англійської має динамічний та цікавий стиль викладання.</w:t>
            </w:r>
          </w:p>
          <w:p w14:paraId="4657E81D" w14:textId="348E6CE0"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357076EE" w14:textId="23CC3A66" w:rsidR="00F0232C" w:rsidRPr="008B2314" w:rsidRDefault="00F0232C" w:rsidP="0031101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w:t>
            </w:r>
            <w:r w:rsidR="0031101E">
              <w:rPr>
                <w:rFonts w:ascii="Times New Roman" w:hAnsi="Times New Roman" w:cs="Times New Roman"/>
                <w:sz w:val="28"/>
                <w:szCs w:val="28"/>
              </w:rPr>
              <w:t xml:space="preserve"> стосовно</w:t>
            </w:r>
            <w:r w:rsidRPr="008B2314">
              <w:rPr>
                <w:rFonts w:ascii="Times New Roman" w:hAnsi="Times New Roman" w:cs="Times New Roman"/>
                <w:sz w:val="28"/>
                <w:szCs w:val="28"/>
              </w:rPr>
              <w:t xml:space="preserve"> вчителя</w:t>
            </w:r>
          </w:p>
        </w:tc>
      </w:tr>
      <w:tr w:rsidR="00F0232C" w:rsidRPr="008B2314" w14:paraId="769C5553" w14:textId="77777777" w:rsidTr="00F0232C">
        <w:trPr>
          <w:trHeight w:val="126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19FA2DA6"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12. Вивчення граматики англійської мови – це нудна витрата часу.</w:t>
            </w:r>
          </w:p>
          <w:p w14:paraId="1B7226DD" w14:textId="5900F022"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0549ADC7" w14:textId="6AA3BBAA" w:rsidR="00F0232C" w:rsidRPr="008B2314"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 xml:space="preserve">Мотивація до вивчення граматики англійської мови </w:t>
            </w:r>
          </w:p>
        </w:tc>
      </w:tr>
      <w:tr w:rsidR="00F0232C" w:rsidRPr="008B2314" w14:paraId="7768BC9C" w14:textId="77777777" w:rsidTr="00F0232C">
        <w:trPr>
          <w:cnfStyle w:val="000000100000" w:firstRow="0" w:lastRow="0" w:firstColumn="0" w:lastColumn="0" w:oddVBand="0" w:evenVBand="0" w:oddHBand="1" w:evenHBand="0" w:firstRowFirstColumn="0" w:firstRowLastColumn="0" w:lastRowFirstColumn="0" w:lastRowLastColumn="0"/>
          <w:trHeight w:val="192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67A82101"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13. Я схильний втрачати увагу, коли завдання яке потрібно виконати є нецікавим.</w:t>
            </w:r>
          </w:p>
          <w:p w14:paraId="38072464" w14:textId="77777777" w:rsidR="00F0232C" w:rsidRPr="008B2314" w:rsidRDefault="00F0232C" w:rsidP="008B2314">
            <w:pPr>
              <w:spacing w:line="360" w:lineRule="auto"/>
              <w:ind w:left="360"/>
              <w:jc w:val="both"/>
              <w:rPr>
                <w:rFonts w:ascii="Times New Roman" w:hAnsi="Times New Roman" w:cs="Times New Roman"/>
                <w:b w:val="0"/>
                <w:sz w:val="28"/>
                <w:szCs w:val="28"/>
              </w:rPr>
            </w:pPr>
          </w:p>
          <w:p w14:paraId="050BE1EE" w14:textId="77777777" w:rsidR="00F0232C" w:rsidRDefault="00F0232C" w:rsidP="008B2314">
            <w:pPr>
              <w:spacing w:line="360" w:lineRule="auto"/>
              <w:jc w:val="both"/>
              <w:rPr>
                <w:rFonts w:ascii="Times New Roman" w:hAnsi="Times New Roman" w:cs="Times New Roman"/>
                <w:b w:val="0"/>
                <w:sz w:val="28"/>
                <w:szCs w:val="28"/>
              </w:rPr>
            </w:pPr>
          </w:p>
          <w:p w14:paraId="5AC9D28D" w14:textId="7162406C"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0B9F400C" w14:textId="35F7830D" w:rsidR="00F0232C" w:rsidRPr="008B2314"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завдань, які пропонуються на уроці</w:t>
            </w:r>
          </w:p>
        </w:tc>
      </w:tr>
      <w:tr w:rsidR="00F0232C" w:rsidRPr="008B2314" w14:paraId="3E9D5AF6" w14:textId="77777777" w:rsidTr="00F0232C">
        <w:trPr>
          <w:trHeight w:val="210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7F7A417" w14:textId="5A75B9B5" w:rsidR="00F0232C" w:rsidRPr="008B2314" w:rsidRDefault="00F0232C" w:rsidP="008B2314">
            <w:pPr>
              <w:spacing w:line="360" w:lineRule="auto"/>
              <w:jc w:val="both"/>
              <w:rPr>
                <w:rFonts w:ascii="Times New Roman" w:hAnsi="Times New Roman" w:cs="Times New Roman"/>
                <w:bCs w:val="0"/>
                <w:sz w:val="28"/>
                <w:szCs w:val="28"/>
              </w:rPr>
            </w:pPr>
            <w:r w:rsidRPr="008B2314">
              <w:rPr>
                <w:rFonts w:ascii="Times New Roman" w:hAnsi="Times New Roman" w:cs="Times New Roman"/>
                <w:b w:val="0"/>
                <w:sz w:val="28"/>
                <w:szCs w:val="28"/>
              </w:rPr>
              <w:t xml:space="preserve">14. Я б мав/мала більший рівень зацікавленості, якби навчальні матеріали були цікавішими. </w:t>
            </w:r>
          </w:p>
        </w:tc>
        <w:tc>
          <w:tcPr>
            <w:tcW w:w="3062" w:type="dxa"/>
            <w:tcBorders>
              <w:top w:val="single" w:sz="4" w:space="0" w:color="auto"/>
              <w:bottom w:val="single" w:sz="4" w:space="0" w:color="auto"/>
            </w:tcBorders>
          </w:tcPr>
          <w:p w14:paraId="49689F3A" w14:textId="53178B18" w:rsidR="00F0232C" w:rsidRPr="00F0232C"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Мотивація до </w:t>
            </w:r>
            <w:r w:rsidRPr="008B2314">
              <w:rPr>
                <w:rFonts w:ascii="Times New Roman" w:hAnsi="Times New Roman" w:cs="Times New Roman"/>
                <w:sz w:val="28"/>
                <w:szCs w:val="28"/>
              </w:rPr>
              <w:t>завдань, які</w:t>
            </w:r>
            <w:r>
              <w:rPr>
                <w:rFonts w:ascii="Times New Roman" w:hAnsi="Times New Roman" w:cs="Times New Roman"/>
                <w:sz w:val="28"/>
                <w:szCs w:val="28"/>
              </w:rPr>
              <w:t xml:space="preserve"> </w:t>
            </w:r>
            <w:r w:rsidRPr="00F0232C">
              <w:rPr>
                <w:rFonts w:ascii="Times New Roman" w:hAnsi="Times New Roman" w:cs="Times New Roman"/>
                <w:sz w:val="28"/>
                <w:szCs w:val="28"/>
              </w:rPr>
              <w:t>пропонуються на уроці</w:t>
            </w:r>
          </w:p>
          <w:p w14:paraId="725EEC55" w14:textId="55500CE7"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F0232C" w:rsidRPr="008B2314" w14:paraId="2606AC74" w14:textId="77777777" w:rsidTr="00F0232C">
        <w:trPr>
          <w:cnfStyle w:val="000000100000" w:firstRow="0" w:lastRow="0" w:firstColumn="0" w:lastColumn="0" w:oddVBand="0" w:evenVBand="0" w:oddHBand="1" w:evenHBand="0" w:firstRowFirstColumn="0" w:firstRowLastColumn="0" w:lastRowFirstColumn="0" w:lastRowLastColumn="0"/>
          <w:trHeight w:val="162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372876F8"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15. Я не маю мотивації до вивчення граматики англійської мови.</w:t>
            </w:r>
          </w:p>
          <w:p w14:paraId="148019DF" w14:textId="1717D85D"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60DB113A" w14:textId="7A10DA65" w:rsidR="00F0232C" w:rsidRPr="008B2314"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вивчення граматики</w:t>
            </w:r>
          </w:p>
          <w:p w14:paraId="116D37E9" w14:textId="0A0F1967" w:rsidR="00F0232C" w:rsidRPr="008B2314" w:rsidRDefault="00F0232C"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F0232C" w:rsidRPr="008B2314" w14:paraId="17075F91" w14:textId="77777777" w:rsidTr="00F0232C">
        <w:trPr>
          <w:trHeight w:val="1665"/>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5AC9559A"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16. Коли я маю урок англійської, то почуваюся енергійно та вмотивовано, оскільки завдання мотивують мене.</w:t>
            </w:r>
          </w:p>
          <w:p w14:paraId="1FD80F2F" w14:textId="2CCB84FA" w:rsidR="00F0232C" w:rsidRDefault="00F0232C" w:rsidP="008B2314">
            <w:pPr>
              <w:spacing w:line="360" w:lineRule="auto"/>
              <w:jc w:val="both"/>
              <w:rPr>
                <w:rFonts w:ascii="Times New Roman" w:hAnsi="Times New Roman" w:cs="Times New Roman"/>
                <w:b w:val="0"/>
                <w:sz w:val="28"/>
                <w:szCs w:val="28"/>
              </w:rPr>
            </w:pPr>
          </w:p>
        </w:tc>
        <w:tc>
          <w:tcPr>
            <w:tcW w:w="3062" w:type="dxa"/>
            <w:tcBorders>
              <w:top w:val="single" w:sz="4" w:space="0" w:color="auto"/>
              <w:bottom w:val="single" w:sz="4" w:space="0" w:color="auto"/>
            </w:tcBorders>
          </w:tcPr>
          <w:p w14:paraId="3ECB4448" w14:textId="7BB9284A" w:rsidR="00F0232C" w:rsidRPr="008B2314"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завдань, які пропонуються на уроці</w:t>
            </w:r>
          </w:p>
        </w:tc>
      </w:tr>
      <w:tr w:rsidR="00F0232C" w:rsidRPr="008B2314" w14:paraId="084F052A" w14:textId="77777777" w:rsidTr="00F0232C">
        <w:trPr>
          <w:cnfStyle w:val="000000100000" w:firstRow="0" w:lastRow="0" w:firstColumn="0" w:lastColumn="0" w:oddVBand="0" w:evenVBand="0" w:oddHBand="1" w:evenHBand="0" w:firstRowFirstColumn="0" w:firstRowLastColumn="0" w:lastRowFirstColumn="0" w:lastRowLastColumn="0"/>
          <w:trHeight w:val="177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3D805FE9"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17. Мені не цікаво на уроках англійської, бо мій вчитель не застосовує цікавих завдань.</w:t>
            </w:r>
          </w:p>
          <w:p w14:paraId="00EC483D" w14:textId="77777777" w:rsidR="00F0232C" w:rsidRPr="008B2314" w:rsidRDefault="00F0232C" w:rsidP="008B2314">
            <w:pPr>
              <w:spacing w:line="360" w:lineRule="auto"/>
              <w:ind w:left="360"/>
              <w:jc w:val="both"/>
              <w:rPr>
                <w:rFonts w:ascii="Times New Roman" w:hAnsi="Times New Roman" w:cs="Times New Roman"/>
                <w:b w:val="0"/>
                <w:sz w:val="28"/>
                <w:szCs w:val="28"/>
              </w:rPr>
            </w:pPr>
          </w:p>
          <w:p w14:paraId="4DAF525D" w14:textId="5F6447C0"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59F788FC" w14:textId="21A2FFEA" w:rsidR="00F0232C" w:rsidRPr="008B2314"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завдань, які пропонуються на уроці</w:t>
            </w:r>
          </w:p>
        </w:tc>
      </w:tr>
      <w:tr w:rsidR="00F0232C" w:rsidRPr="008B2314" w14:paraId="1607905E" w14:textId="77777777" w:rsidTr="00F0232C">
        <w:trPr>
          <w:trHeight w:val="111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7341C0F"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18. Граматика англійської мови дуже складна для мене.</w:t>
            </w:r>
          </w:p>
          <w:p w14:paraId="6E955016" w14:textId="07B79A3F"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42D749E5" w14:textId="77777777" w:rsidR="00F0232C" w:rsidRPr="008B2314"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вивчення граматики</w:t>
            </w:r>
          </w:p>
          <w:p w14:paraId="712E3DD9" w14:textId="6C0DE7A8" w:rsidR="00F0232C" w:rsidRPr="008B2314" w:rsidRDefault="00F0232C" w:rsidP="008B2314">
            <w:pPr>
              <w:spacing w:line="360" w:lineRule="auto"/>
              <w:ind w:left="3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F0232C" w:rsidRPr="008B2314" w14:paraId="40E5C08C" w14:textId="77777777" w:rsidTr="00F0232C">
        <w:trPr>
          <w:cnfStyle w:val="000000100000" w:firstRow="0" w:lastRow="0" w:firstColumn="0" w:lastColumn="0" w:oddVBand="0" w:evenVBand="0" w:oddHBand="1" w:evenHBand="0" w:firstRowFirstColumn="0" w:firstRowLastColumn="0" w:lastRowFirstColumn="0" w:lastRowLastColumn="0"/>
          <w:trHeight w:val="1170"/>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6C99AA29" w14:textId="77777777" w:rsidR="00F0232C" w:rsidRPr="008B2314" w:rsidRDefault="00F0232C" w:rsidP="008B2314">
            <w:pPr>
              <w:spacing w:line="360" w:lineRule="auto"/>
              <w:jc w:val="both"/>
              <w:rPr>
                <w:rFonts w:ascii="Times New Roman" w:hAnsi="Times New Roman" w:cs="Times New Roman"/>
                <w:b w:val="0"/>
                <w:sz w:val="28"/>
                <w:szCs w:val="28"/>
              </w:rPr>
            </w:pPr>
            <w:r w:rsidRPr="008B2314">
              <w:rPr>
                <w:rFonts w:ascii="Times New Roman" w:hAnsi="Times New Roman" w:cs="Times New Roman"/>
                <w:b w:val="0"/>
                <w:sz w:val="28"/>
                <w:szCs w:val="28"/>
              </w:rPr>
              <w:t>19. Я втрачаю інтерес до уроку, коли ми починаємо розглядати граматику.</w:t>
            </w:r>
          </w:p>
          <w:p w14:paraId="4082BE42" w14:textId="61E9035A" w:rsidR="00F0232C" w:rsidRPr="008B2314" w:rsidRDefault="00F0232C" w:rsidP="008B2314">
            <w:pPr>
              <w:spacing w:line="360" w:lineRule="auto"/>
              <w:jc w:val="both"/>
              <w:rPr>
                <w:rFonts w:ascii="Times New Roman" w:hAnsi="Times New Roman" w:cs="Times New Roman"/>
                <w:bCs w:val="0"/>
                <w:sz w:val="28"/>
                <w:szCs w:val="28"/>
              </w:rPr>
            </w:pPr>
          </w:p>
        </w:tc>
        <w:tc>
          <w:tcPr>
            <w:tcW w:w="3062" w:type="dxa"/>
            <w:tcBorders>
              <w:top w:val="single" w:sz="4" w:space="0" w:color="auto"/>
              <w:bottom w:val="single" w:sz="4" w:space="0" w:color="auto"/>
            </w:tcBorders>
          </w:tcPr>
          <w:p w14:paraId="2C5B2A9A" w14:textId="77777777" w:rsidR="00F0232C" w:rsidRPr="008B2314" w:rsidRDefault="00F0232C" w:rsidP="00F0232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вивчення граматики</w:t>
            </w:r>
          </w:p>
          <w:p w14:paraId="72C9C05E" w14:textId="3C8F4DCA" w:rsidR="00F0232C" w:rsidRPr="008B2314" w:rsidRDefault="00F0232C" w:rsidP="008B2314">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F0232C" w:rsidRPr="008B2314" w14:paraId="0CE9CAF0" w14:textId="77777777" w:rsidTr="00F0232C">
        <w:trPr>
          <w:trHeight w:val="1204"/>
        </w:trPr>
        <w:tc>
          <w:tcPr>
            <w:cnfStyle w:val="001000000000" w:firstRow="0" w:lastRow="0" w:firstColumn="1" w:lastColumn="0" w:oddVBand="0" w:evenVBand="0" w:oddHBand="0" w:evenHBand="0" w:firstRowFirstColumn="0" w:firstRowLastColumn="0" w:lastRowFirstColumn="0" w:lastRowLastColumn="0"/>
            <w:tcW w:w="5954" w:type="dxa"/>
            <w:tcBorders>
              <w:top w:val="single" w:sz="4" w:space="0" w:color="auto"/>
              <w:bottom w:val="single" w:sz="4" w:space="0" w:color="auto"/>
            </w:tcBorders>
          </w:tcPr>
          <w:p w14:paraId="79D44FEE" w14:textId="5566C038" w:rsidR="00F0232C" w:rsidRPr="008B2314" w:rsidRDefault="00F0232C" w:rsidP="008B2314">
            <w:pPr>
              <w:spacing w:line="360" w:lineRule="auto"/>
              <w:jc w:val="both"/>
              <w:rPr>
                <w:rFonts w:ascii="Times New Roman" w:hAnsi="Times New Roman" w:cs="Times New Roman"/>
                <w:bCs w:val="0"/>
                <w:sz w:val="28"/>
                <w:szCs w:val="28"/>
              </w:rPr>
            </w:pPr>
            <w:r w:rsidRPr="008B2314">
              <w:rPr>
                <w:rFonts w:ascii="Times New Roman" w:hAnsi="Times New Roman" w:cs="Times New Roman"/>
                <w:b w:val="0"/>
                <w:sz w:val="28"/>
                <w:szCs w:val="28"/>
              </w:rPr>
              <w:t>20. Вправи для відпрацювання граматики є нудними для мене.</w:t>
            </w:r>
          </w:p>
        </w:tc>
        <w:tc>
          <w:tcPr>
            <w:tcW w:w="3062" w:type="dxa"/>
            <w:tcBorders>
              <w:top w:val="single" w:sz="4" w:space="0" w:color="auto"/>
              <w:bottom w:val="single" w:sz="4" w:space="0" w:color="auto"/>
            </w:tcBorders>
          </w:tcPr>
          <w:p w14:paraId="610B6335" w14:textId="533BEA10" w:rsidR="00F0232C" w:rsidRPr="008B2314" w:rsidRDefault="00F0232C" w:rsidP="00F0232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8B2314">
              <w:rPr>
                <w:rFonts w:ascii="Times New Roman" w:hAnsi="Times New Roman" w:cs="Times New Roman"/>
                <w:sz w:val="28"/>
                <w:szCs w:val="28"/>
              </w:rPr>
              <w:t>Мотивація до вивчення граматики</w:t>
            </w:r>
          </w:p>
        </w:tc>
      </w:tr>
    </w:tbl>
    <w:p w14:paraId="7A4C7373" w14:textId="16F57A97" w:rsidR="008B2314" w:rsidRPr="00F0232C" w:rsidRDefault="008B2314" w:rsidP="00F0232C">
      <w:pPr>
        <w:tabs>
          <w:tab w:val="left" w:pos="840"/>
        </w:tabs>
        <w:rPr>
          <w:rFonts w:ascii="Times New Roman" w:hAnsi="Times New Roman" w:cs="Times New Roman"/>
          <w:sz w:val="28"/>
          <w:szCs w:val="28"/>
        </w:rPr>
        <w:sectPr w:rsidR="008B2314" w:rsidRPr="00F0232C" w:rsidSect="00550340">
          <w:pgSz w:w="11906" w:h="16838"/>
          <w:pgMar w:top="1134" w:right="567" w:bottom="1134" w:left="1701" w:header="708" w:footer="708" w:gutter="0"/>
          <w:cols w:space="708"/>
          <w:docGrid w:linePitch="360"/>
        </w:sectPr>
      </w:pPr>
    </w:p>
    <w:p w14:paraId="4E85E258" w14:textId="27FF84A8" w:rsidR="008B2314" w:rsidRDefault="00F0232C" w:rsidP="008B2314">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Додаток 14</w:t>
      </w:r>
    </w:p>
    <w:p w14:paraId="0B5DC948" w14:textId="4E0A0872" w:rsidR="00F0232C" w:rsidRDefault="00F0232C" w:rsidP="008B2314">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Діаграми з результатами опитувальника: Тестування рівня мотивації учнів 11-го класу</w:t>
      </w:r>
    </w:p>
    <w:p w14:paraId="71F2EE54" w14:textId="77E9F657" w:rsidR="00F0232C" w:rsidRDefault="00F0232C" w:rsidP="00F0232C">
      <w:pPr>
        <w:spacing w:after="0" w:line="360" w:lineRule="auto"/>
        <w:ind w:left="360"/>
        <w:jc w:val="both"/>
        <w:rPr>
          <w:rFonts w:ascii="Times New Roman" w:hAnsi="Times New Roman" w:cs="Times New Roman"/>
          <w:sz w:val="28"/>
          <w:szCs w:val="28"/>
        </w:rPr>
      </w:pPr>
      <w:r w:rsidRPr="00F0232C">
        <w:rPr>
          <w:rFonts w:ascii="Times New Roman" w:hAnsi="Times New Roman" w:cs="Times New Roman"/>
          <w:noProof/>
          <w:sz w:val="28"/>
          <w:szCs w:val="28"/>
          <w:lang w:val="ru-RU" w:eastAsia="ru-RU"/>
        </w:rPr>
        <w:drawing>
          <wp:inline distT="0" distB="0" distL="0" distR="0" wp14:anchorId="659C63AF" wp14:editId="2C218766">
            <wp:extent cx="5534025" cy="252236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t="6202" r="6271"/>
                    <a:stretch/>
                  </pic:blipFill>
                  <pic:spPr bwMode="auto">
                    <a:xfrm>
                      <a:off x="0" y="0"/>
                      <a:ext cx="5540019" cy="2525096"/>
                    </a:xfrm>
                    <a:prstGeom prst="rect">
                      <a:avLst/>
                    </a:prstGeom>
                    <a:ln>
                      <a:noFill/>
                    </a:ln>
                    <a:extLst>
                      <a:ext uri="{53640926-AAD7-44D8-BBD7-CCE9431645EC}">
                        <a14:shadowObscured xmlns:a14="http://schemas.microsoft.com/office/drawing/2010/main"/>
                      </a:ext>
                    </a:extLst>
                  </pic:spPr>
                </pic:pic>
              </a:graphicData>
            </a:graphic>
          </wp:inline>
        </w:drawing>
      </w:r>
    </w:p>
    <w:p w14:paraId="5B1DB3C9" w14:textId="68A9220D" w:rsidR="00F0232C" w:rsidRDefault="00F0232C" w:rsidP="00F0232C">
      <w:pPr>
        <w:spacing w:after="0" w:line="360" w:lineRule="auto"/>
        <w:ind w:left="360"/>
        <w:jc w:val="both"/>
        <w:rPr>
          <w:rFonts w:ascii="Times New Roman" w:hAnsi="Times New Roman" w:cs="Times New Roman"/>
          <w:sz w:val="28"/>
          <w:szCs w:val="28"/>
        </w:rPr>
      </w:pPr>
      <w:r w:rsidRPr="00F0232C">
        <w:rPr>
          <w:rFonts w:ascii="Times New Roman" w:hAnsi="Times New Roman" w:cs="Times New Roman"/>
          <w:noProof/>
          <w:sz w:val="28"/>
          <w:szCs w:val="28"/>
          <w:lang w:val="ru-RU" w:eastAsia="ru-RU"/>
        </w:rPr>
        <w:drawing>
          <wp:inline distT="0" distB="0" distL="0" distR="0" wp14:anchorId="3B8C2896" wp14:editId="2CB9E035">
            <wp:extent cx="5353050" cy="2528621"/>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3120" r="12586"/>
                    <a:stretch/>
                  </pic:blipFill>
                  <pic:spPr bwMode="auto">
                    <a:xfrm>
                      <a:off x="0" y="0"/>
                      <a:ext cx="5368923" cy="2536119"/>
                    </a:xfrm>
                    <a:prstGeom prst="rect">
                      <a:avLst/>
                    </a:prstGeom>
                    <a:ln>
                      <a:noFill/>
                    </a:ln>
                    <a:extLst>
                      <a:ext uri="{53640926-AAD7-44D8-BBD7-CCE9431645EC}">
                        <a14:shadowObscured xmlns:a14="http://schemas.microsoft.com/office/drawing/2010/main"/>
                      </a:ext>
                    </a:extLst>
                  </pic:spPr>
                </pic:pic>
              </a:graphicData>
            </a:graphic>
          </wp:inline>
        </w:drawing>
      </w:r>
    </w:p>
    <w:p w14:paraId="3A244F3D" w14:textId="075B9FED" w:rsidR="00C64A8A" w:rsidRDefault="00C64A8A" w:rsidP="00F0232C">
      <w:pPr>
        <w:spacing w:after="0" w:line="360" w:lineRule="auto"/>
        <w:ind w:left="360"/>
        <w:jc w:val="both"/>
        <w:rPr>
          <w:rFonts w:ascii="Times New Roman" w:hAnsi="Times New Roman" w:cs="Times New Roman"/>
          <w:sz w:val="28"/>
          <w:szCs w:val="28"/>
        </w:rPr>
      </w:pPr>
      <w:r w:rsidRPr="00C64A8A">
        <w:rPr>
          <w:rFonts w:ascii="Times New Roman" w:hAnsi="Times New Roman" w:cs="Times New Roman"/>
          <w:noProof/>
          <w:sz w:val="28"/>
          <w:szCs w:val="28"/>
          <w:lang w:val="ru-RU" w:eastAsia="ru-RU"/>
        </w:rPr>
        <w:drawing>
          <wp:inline distT="0" distB="0" distL="0" distR="0" wp14:anchorId="61130C54" wp14:editId="1CA7A4E0">
            <wp:extent cx="5200650" cy="265448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20059" cy="2664394"/>
                    </a:xfrm>
                    <a:prstGeom prst="rect">
                      <a:avLst/>
                    </a:prstGeom>
                  </pic:spPr>
                </pic:pic>
              </a:graphicData>
            </a:graphic>
          </wp:inline>
        </w:drawing>
      </w:r>
    </w:p>
    <w:p w14:paraId="62938130" w14:textId="15D21B81" w:rsidR="00C64A8A" w:rsidRDefault="00C64A8A" w:rsidP="00F0232C">
      <w:pPr>
        <w:spacing w:after="0" w:line="360" w:lineRule="auto"/>
        <w:ind w:left="360"/>
        <w:jc w:val="both"/>
        <w:rPr>
          <w:rFonts w:ascii="Times New Roman" w:hAnsi="Times New Roman" w:cs="Times New Roman"/>
          <w:sz w:val="28"/>
          <w:szCs w:val="28"/>
        </w:rPr>
      </w:pPr>
      <w:r w:rsidRPr="00C64A8A">
        <w:rPr>
          <w:rFonts w:ascii="Times New Roman" w:hAnsi="Times New Roman" w:cs="Times New Roman"/>
          <w:noProof/>
          <w:sz w:val="28"/>
          <w:szCs w:val="28"/>
          <w:lang w:val="ru-RU" w:eastAsia="ru-RU"/>
        </w:rPr>
        <w:drawing>
          <wp:inline distT="0" distB="0" distL="0" distR="0" wp14:anchorId="3875D0BF" wp14:editId="5431899E">
            <wp:extent cx="5248275" cy="283986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71431" cy="2852391"/>
                    </a:xfrm>
                    <a:prstGeom prst="rect">
                      <a:avLst/>
                    </a:prstGeom>
                  </pic:spPr>
                </pic:pic>
              </a:graphicData>
            </a:graphic>
          </wp:inline>
        </w:drawing>
      </w:r>
    </w:p>
    <w:p w14:paraId="1A876305" w14:textId="1AC1710B" w:rsidR="00C64A8A" w:rsidRDefault="00C64A8A" w:rsidP="00F0232C">
      <w:pPr>
        <w:spacing w:after="0" w:line="360" w:lineRule="auto"/>
        <w:ind w:left="360"/>
        <w:jc w:val="both"/>
        <w:rPr>
          <w:rFonts w:ascii="Times New Roman" w:hAnsi="Times New Roman" w:cs="Times New Roman"/>
          <w:sz w:val="28"/>
          <w:szCs w:val="28"/>
        </w:rPr>
      </w:pPr>
      <w:r w:rsidRPr="00C64A8A">
        <w:rPr>
          <w:rFonts w:ascii="Times New Roman" w:hAnsi="Times New Roman" w:cs="Times New Roman"/>
          <w:noProof/>
          <w:sz w:val="28"/>
          <w:szCs w:val="28"/>
          <w:lang w:val="ru-RU" w:eastAsia="ru-RU"/>
        </w:rPr>
        <w:drawing>
          <wp:inline distT="0" distB="0" distL="0" distR="0" wp14:anchorId="0A1A7503" wp14:editId="48F5903B">
            <wp:extent cx="5181600" cy="26092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1439" r="898"/>
                    <a:stretch/>
                  </pic:blipFill>
                  <pic:spPr bwMode="auto">
                    <a:xfrm>
                      <a:off x="0" y="0"/>
                      <a:ext cx="5208309" cy="2622665"/>
                    </a:xfrm>
                    <a:prstGeom prst="rect">
                      <a:avLst/>
                    </a:prstGeom>
                    <a:ln>
                      <a:noFill/>
                    </a:ln>
                    <a:extLst>
                      <a:ext uri="{53640926-AAD7-44D8-BBD7-CCE9431645EC}">
                        <a14:shadowObscured xmlns:a14="http://schemas.microsoft.com/office/drawing/2010/main"/>
                      </a:ext>
                    </a:extLst>
                  </pic:spPr>
                </pic:pic>
              </a:graphicData>
            </a:graphic>
          </wp:inline>
        </w:drawing>
      </w:r>
    </w:p>
    <w:p w14:paraId="0FAB0001" w14:textId="73936990" w:rsidR="00C64A8A" w:rsidRDefault="00C64A8A" w:rsidP="00F0232C">
      <w:pPr>
        <w:spacing w:after="0" w:line="360" w:lineRule="auto"/>
        <w:ind w:left="360"/>
        <w:jc w:val="both"/>
        <w:rPr>
          <w:rFonts w:ascii="Times New Roman" w:hAnsi="Times New Roman" w:cs="Times New Roman"/>
          <w:sz w:val="28"/>
          <w:szCs w:val="28"/>
        </w:rPr>
      </w:pPr>
      <w:r w:rsidRPr="00C64A8A">
        <w:rPr>
          <w:rFonts w:ascii="Times New Roman" w:hAnsi="Times New Roman" w:cs="Times New Roman"/>
          <w:noProof/>
          <w:sz w:val="28"/>
          <w:szCs w:val="28"/>
          <w:lang w:val="ru-RU" w:eastAsia="ru-RU"/>
        </w:rPr>
        <w:drawing>
          <wp:inline distT="0" distB="0" distL="0" distR="0" wp14:anchorId="7945B145" wp14:editId="154D5C68">
            <wp:extent cx="5353050" cy="2737019"/>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414272" cy="2768322"/>
                    </a:xfrm>
                    <a:prstGeom prst="rect">
                      <a:avLst/>
                    </a:prstGeom>
                  </pic:spPr>
                </pic:pic>
              </a:graphicData>
            </a:graphic>
          </wp:inline>
        </w:drawing>
      </w:r>
    </w:p>
    <w:p w14:paraId="53DEC511" w14:textId="77777777" w:rsidR="00AF0DC8" w:rsidRDefault="00AF0DC8" w:rsidP="00F0232C">
      <w:pPr>
        <w:spacing w:after="0" w:line="360" w:lineRule="auto"/>
        <w:ind w:left="360"/>
        <w:jc w:val="both"/>
        <w:rPr>
          <w:rFonts w:ascii="Times New Roman" w:hAnsi="Times New Roman" w:cs="Times New Roman"/>
          <w:sz w:val="28"/>
          <w:szCs w:val="28"/>
        </w:rPr>
      </w:pPr>
    </w:p>
    <w:p w14:paraId="4E9D8CF9" w14:textId="58FB8E36" w:rsidR="00C64A8A"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458BA534" wp14:editId="57074A1A">
            <wp:extent cx="5286375" cy="2702342"/>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303894" cy="2711297"/>
                    </a:xfrm>
                    <a:prstGeom prst="rect">
                      <a:avLst/>
                    </a:prstGeom>
                  </pic:spPr>
                </pic:pic>
              </a:graphicData>
            </a:graphic>
          </wp:inline>
        </w:drawing>
      </w:r>
    </w:p>
    <w:p w14:paraId="5829D79C" w14:textId="46E4159A"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371D93CE" wp14:editId="0618D49F">
            <wp:extent cx="5353050" cy="2741169"/>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71289" cy="2750509"/>
                    </a:xfrm>
                    <a:prstGeom prst="rect">
                      <a:avLst/>
                    </a:prstGeom>
                  </pic:spPr>
                </pic:pic>
              </a:graphicData>
            </a:graphic>
          </wp:inline>
        </w:drawing>
      </w:r>
    </w:p>
    <w:p w14:paraId="019595D2" w14:textId="43C8A9B4"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04232D25" wp14:editId="5730DFE4">
            <wp:extent cx="5209845" cy="24288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22368" cy="2434713"/>
                    </a:xfrm>
                    <a:prstGeom prst="rect">
                      <a:avLst/>
                    </a:prstGeom>
                  </pic:spPr>
                </pic:pic>
              </a:graphicData>
            </a:graphic>
          </wp:inline>
        </w:drawing>
      </w:r>
    </w:p>
    <w:p w14:paraId="01A186AC" w14:textId="77777777" w:rsidR="00AF0DC8" w:rsidRDefault="00AF0DC8" w:rsidP="00F0232C">
      <w:pPr>
        <w:spacing w:after="0" w:line="360" w:lineRule="auto"/>
        <w:ind w:left="360"/>
        <w:jc w:val="both"/>
        <w:rPr>
          <w:rFonts w:ascii="Times New Roman" w:hAnsi="Times New Roman" w:cs="Times New Roman"/>
          <w:sz w:val="28"/>
          <w:szCs w:val="28"/>
        </w:rPr>
      </w:pPr>
    </w:p>
    <w:p w14:paraId="1FC27124" w14:textId="77777777" w:rsidR="00AF0DC8" w:rsidRDefault="00AF0DC8" w:rsidP="00F0232C">
      <w:pPr>
        <w:spacing w:after="0" w:line="360" w:lineRule="auto"/>
        <w:ind w:left="360"/>
        <w:jc w:val="both"/>
        <w:rPr>
          <w:rFonts w:ascii="Times New Roman" w:hAnsi="Times New Roman" w:cs="Times New Roman"/>
          <w:sz w:val="28"/>
          <w:szCs w:val="28"/>
        </w:rPr>
      </w:pPr>
    </w:p>
    <w:p w14:paraId="017B355E" w14:textId="03CDFAFC"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1022486D" wp14:editId="35E419C8">
            <wp:extent cx="5240020" cy="2679226"/>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250995" cy="2684837"/>
                    </a:xfrm>
                    <a:prstGeom prst="rect">
                      <a:avLst/>
                    </a:prstGeom>
                  </pic:spPr>
                </pic:pic>
              </a:graphicData>
            </a:graphic>
          </wp:inline>
        </w:drawing>
      </w:r>
    </w:p>
    <w:p w14:paraId="5A739F14" w14:textId="648A1DC3"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21A4A592" wp14:editId="670F6EFC">
            <wp:extent cx="5314950" cy="265276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333107" cy="2661826"/>
                    </a:xfrm>
                    <a:prstGeom prst="rect">
                      <a:avLst/>
                    </a:prstGeom>
                  </pic:spPr>
                </pic:pic>
              </a:graphicData>
            </a:graphic>
          </wp:inline>
        </w:drawing>
      </w:r>
    </w:p>
    <w:p w14:paraId="5C89CA82" w14:textId="52F85335"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1B9CFAB6" wp14:editId="1383358D">
            <wp:extent cx="5422610" cy="2552700"/>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436052" cy="2559028"/>
                    </a:xfrm>
                    <a:prstGeom prst="rect">
                      <a:avLst/>
                    </a:prstGeom>
                  </pic:spPr>
                </pic:pic>
              </a:graphicData>
            </a:graphic>
          </wp:inline>
        </w:drawing>
      </w:r>
    </w:p>
    <w:p w14:paraId="2BAA2E6D" w14:textId="77777777" w:rsidR="00AF0DC8" w:rsidRDefault="00AF0DC8" w:rsidP="00F0232C">
      <w:pPr>
        <w:spacing w:after="0" w:line="360" w:lineRule="auto"/>
        <w:ind w:left="360"/>
        <w:jc w:val="both"/>
        <w:rPr>
          <w:rFonts w:ascii="Times New Roman" w:hAnsi="Times New Roman" w:cs="Times New Roman"/>
          <w:sz w:val="28"/>
          <w:szCs w:val="28"/>
        </w:rPr>
      </w:pPr>
    </w:p>
    <w:p w14:paraId="1820AA9B" w14:textId="77777777" w:rsidR="00AF0DC8" w:rsidRDefault="00AF0DC8" w:rsidP="00F0232C">
      <w:pPr>
        <w:spacing w:after="0" w:line="360" w:lineRule="auto"/>
        <w:ind w:left="360"/>
        <w:jc w:val="both"/>
        <w:rPr>
          <w:rFonts w:ascii="Times New Roman" w:hAnsi="Times New Roman" w:cs="Times New Roman"/>
          <w:sz w:val="28"/>
          <w:szCs w:val="28"/>
        </w:rPr>
      </w:pPr>
    </w:p>
    <w:p w14:paraId="383DBED9" w14:textId="1195ED40"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3FBB7B67" wp14:editId="1FD84CD1">
            <wp:extent cx="5238750" cy="261473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44211" cy="2617457"/>
                    </a:xfrm>
                    <a:prstGeom prst="rect">
                      <a:avLst/>
                    </a:prstGeom>
                  </pic:spPr>
                </pic:pic>
              </a:graphicData>
            </a:graphic>
          </wp:inline>
        </w:drawing>
      </w:r>
    </w:p>
    <w:p w14:paraId="4807A6CC" w14:textId="485FE5DF"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22028237" wp14:editId="0FE5DF4C">
            <wp:extent cx="5319592" cy="27717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323373" cy="2773745"/>
                    </a:xfrm>
                    <a:prstGeom prst="rect">
                      <a:avLst/>
                    </a:prstGeom>
                  </pic:spPr>
                </pic:pic>
              </a:graphicData>
            </a:graphic>
          </wp:inline>
        </w:drawing>
      </w:r>
    </w:p>
    <w:p w14:paraId="00B431FE" w14:textId="688D2471"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09BC032F" wp14:editId="2F277FFA">
            <wp:extent cx="5355673" cy="25336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375347" cy="2542957"/>
                    </a:xfrm>
                    <a:prstGeom prst="rect">
                      <a:avLst/>
                    </a:prstGeom>
                  </pic:spPr>
                </pic:pic>
              </a:graphicData>
            </a:graphic>
          </wp:inline>
        </w:drawing>
      </w:r>
    </w:p>
    <w:p w14:paraId="19655FCE" w14:textId="77777777" w:rsidR="00AF0DC8" w:rsidRDefault="00AF0DC8" w:rsidP="00F0232C">
      <w:pPr>
        <w:spacing w:after="0" w:line="360" w:lineRule="auto"/>
        <w:ind w:left="360"/>
        <w:jc w:val="both"/>
        <w:rPr>
          <w:rFonts w:ascii="Times New Roman" w:hAnsi="Times New Roman" w:cs="Times New Roman"/>
          <w:sz w:val="28"/>
          <w:szCs w:val="28"/>
        </w:rPr>
      </w:pPr>
    </w:p>
    <w:p w14:paraId="72D1C9E2" w14:textId="77777777" w:rsidR="00AF0DC8" w:rsidRDefault="00AF0DC8" w:rsidP="00F0232C">
      <w:pPr>
        <w:spacing w:after="0" w:line="360" w:lineRule="auto"/>
        <w:ind w:left="360"/>
        <w:jc w:val="both"/>
        <w:rPr>
          <w:rFonts w:ascii="Times New Roman" w:hAnsi="Times New Roman" w:cs="Times New Roman"/>
          <w:sz w:val="28"/>
          <w:szCs w:val="28"/>
        </w:rPr>
      </w:pPr>
    </w:p>
    <w:p w14:paraId="753AE267" w14:textId="2FE35EEF" w:rsidR="00AF0DC8" w:rsidRDefault="00AF0DC8" w:rsidP="00F0232C">
      <w:pPr>
        <w:spacing w:after="0" w:line="360" w:lineRule="auto"/>
        <w:ind w:left="360"/>
        <w:jc w:val="both"/>
        <w:rPr>
          <w:rFonts w:ascii="Times New Roman" w:hAnsi="Times New Roman" w:cs="Times New Roman"/>
          <w:sz w:val="28"/>
          <w:szCs w:val="28"/>
        </w:rPr>
      </w:pPr>
      <w:r w:rsidRPr="00AF0DC8">
        <w:rPr>
          <w:rFonts w:ascii="Times New Roman" w:hAnsi="Times New Roman" w:cs="Times New Roman"/>
          <w:noProof/>
          <w:sz w:val="28"/>
          <w:szCs w:val="28"/>
          <w:lang w:val="ru-RU" w:eastAsia="ru-RU"/>
        </w:rPr>
        <w:drawing>
          <wp:inline distT="0" distB="0" distL="0" distR="0" wp14:anchorId="40BDC2F4" wp14:editId="0795F792">
            <wp:extent cx="5305425" cy="2690919"/>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317607" cy="2697098"/>
                    </a:xfrm>
                    <a:prstGeom prst="rect">
                      <a:avLst/>
                    </a:prstGeom>
                  </pic:spPr>
                </pic:pic>
              </a:graphicData>
            </a:graphic>
          </wp:inline>
        </w:drawing>
      </w:r>
    </w:p>
    <w:p w14:paraId="1F473F8F" w14:textId="3DB7DC96" w:rsidR="00AF0DC8" w:rsidRDefault="00202035" w:rsidP="00F0232C">
      <w:pPr>
        <w:spacing w:after="0" w:line="360" w:lineRule="auto"/>
        <w:ind w:left="360"/>
        <w:jc w:val="both"/>
        <w:rPr>
          <w:rFonts w:ascii="Times New Roman" w:hAnsi="Times New Roman" w:cs="Times New Roman"/>
          <w:sz w:val="28"/>
          <w:szCs w:val="28"/>
        </w:rPr>
      </w:pPr>
      <w:r w:rsidRPr="00202035">
        <w:rPr>
          <w:rFonts w:ascii="Times New Roman" w:hAnsi="Times New Roman" w:cs="Times New Roman"/>
          <w:noProof/>
          <w:sz w:val="28"/>
          <w:szCs w:val="28"/>
          <w:lang w:val="ru-RU" w:eastAsia="ru-RU"/>
        </w:rPr>
        <w:drawing>
          <wp:inline distT="0" distB="0" distL="0" distR="0" wp14:anchorId="51963D55" wp14:editId="68C3D4FD">
            <wp:extent cx="5229225" cy="2584487"/>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234433" cy="2587061"/>
                    </a:xfrm>
                    <a:prstGeom prst="rect">
                      <a:avLst/>
                    </a:prstGeom>
                  </pic:spPr>
                </pic:pic>
              </a:graphicData>
            </a:graphic>
          </wp:inline>
        </w:drawing>
      </w:r>
    </w:p>
    <w:p w14:paraId="4F6595E0" w14:textId="0AB76763" w:rsidR="00202035" w:rsidRDefault="00202035" w:rsidP="00F0232C">
      <w:pPr>
        <w:spacing w:after="0" w:line="360" w:lineRule="auto"/>
        <w:ind w:left="360"/>
        <w:jc w:val="both"/>
        <w:rPr>
          <w:rFonts w:ascii="Times New Roman" w:hAnsi="Times New Roman" w:cs="Times New Roman"/>
          <w:sz w:val="28"/>
          <w:szCs w:val="28"/>
        </w:rPr>
      </w:pPr>
      <w:r w:rsidRPr="00202035">
        <w:rPr>
          <w:rFonts w:ascii="Times New Roman" w:hAnsi="Times New Roman" w:cs="Times New Roman"/>
          <w:noProof/>
          <w:sz w:val="28"/>
          <w:szCs w:val="28"/>
          <w:lang w:val="ru-RU" w:eastAsia="ru-RU"/>
        </w:rPr>
        <w:drawing>
          <wp:inline distT="0" distB="0" distL="0" distR="0" wp14:anchorId="3905EA67" wp14:editId="67189516">
            <wp:extent cx="5229225" cy="238634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40502" cy="2391493"/>
                    </a:xfrm>
                    <a:prstGeom prst="rect">
                      <a:avLst/>
                    </a:prstGeom>
                  </pic:spPr>
                </pic:pic>
              </a:graphicData>
            </a:graphic>
          </wp:inline>
        </w:drawing>
      </w:r>
    </w:p>
    <w:p w14:paraId="351C5D03" w14:textId="77777777" w:rsidR="00202035" w:rsidRDefault="00202035" w:rsidP="00F0232C">
      <w:pPr>
        <w:spacing w:after="0" w:line="360" w:lineRule="auto"/>
        <w:ind w:left="360"/>
        <w:jc w:val="both"/>
        <w:rPr>
          <w:rFonts w:ascii="Times New Roman" w:hAnsi="Times New Roman" w:cs="Times New Roman"/>
          <w:sz w:val="28"/>
          <w:szCs w:val="28"/>
        </w:rPr>
      </w:pPr>
    </w:p>
    <w:p w14:paraId="4402DAD1" w14:textId="77777777" w:rsidR="00202035" w:rsidRDefault="00202035" w:rsidP="00F0232C">
      <w:pPr>
        <w:spacing w:after="0" w:line="360" w:lineRule="auto"/>
        <w:ind w:left="360"/>
        <w:jc w:val="both"/>
        <w:rPr>
          <w:rFonts w:ascii="Times New Roman" w:hAnsi="Times New Roman" w:cs="Times New Roman"/>
          <w:sz w:val="28"/>
          <w:szCs w:val="28"/>
        </w:rPr>
      </w:pPr>
    </w:p>
    <w:p w14:paraId="3C915081" w14:textId="77777777" w:rsidR="00202035" w:rsidRDefault="00202035" w:rsidP="00F0232C">
      <w:pPr>
        <w:spacing w:after="0" w:line="360" w:lineRule="auto"/>
        <w:ind w:left="360"/>
        <w:jc w:val="both"/>
        <w:rPr>
          <w:rFonts w:ascii="Times New Roman" w:hAnsi="Times New Roman" w:cs="Times New Roman"/>
          <w:sz w:val="28"/>
          <w:szCs w:val="28"/>
        </w:rPr>
      </w:pPr>
    </w:p>
    <w:p w14:paraId="2DCA30C4" w14:textId="64C41982" w:rsidR="00202035" w:rsidRDefault="00202035" w:rsidP="00F0232C">
      <w:pPr>
        <w:spacing w:after="0" w:line="360" w:lineRule="auto"/>
        <w:ind w:left="360"/>
        <w:jc w:val="both"/>
        <w:rPr>
          <w:rFonts w:ascii="Times New Roman" w:hAnsi="Times New Roman" w:cs="Times New Roman"/>
          <w:sz w:val="28"/>
          <w:szCs w:val="28"/>
        </w:rPr>
      </w:pPr>
      <w:r w:rsidRPr="00202035">
        <w:rPr>
          <w:rFonts w:ascii="Times New Roman" w:hAnsi="Times New Roman" w:cs="Times New Roman"/>
          <w:noProof/>
          <w:sz w:val="28"/>
          <w:szCs w:val="28"/>
          <w:lang w:val="ru-RU" w:eastAsia="ru-RU"/>
        </w:rPr>
        <w:drawing>
          <wp:inline distT="0" distB="0" distL="0" distR="0" wp14:anchorId="5213766E" wp14:editId="20EC829B">
            <wp:extent cx="5162550" cy="2360497"/>
            <wp:effectExtent l="0" t="0" r="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182045" cy="2369411"/>
                    </a:xfrm>
                    <a:prstGeom prst="rect">
                      <a:avLst/>
                    </a:prstGeom>
                  </pic:spPr>
                </pic:pic>
              </a:graphicData>
            </a:graphic>
          </wp:inline>
        </w:drawing>
      </w:r>
    </w:p>
    <w:p w14:paraId="2C5B49F4" w14:textId="6F123AB8" w:rsidR="00202035" w:rsidRDefault="00202035" w:rsidP="00F0232C">
      <w:pPr>
        <w:spacing w:after="0" w:line="360" w:lineRule="auto"/>
        <w:ind w:left="360"/>
        <w:jc w:val="both"/>
        <w:rPr>
          <w:rFonts w:ascii="Times New Roman" w:hAnsi="Times New Roman" w:cs="Times New Roman"/>
          <w:sz w:val="28"/>
          <w:szCs w:val="28"/>
        </w:rPr>
      </w:pPr>
      <w:r w:rsidRPr="00202035">
        <w:rPr>
          <w:rFonts w:ascii="Times New Roman" w:hAnsi="Times New Roman" w:cs="Times New Roman"/>
          <w:noProof/>
          <w:sz w:val="28"/>
          <w:szCs w:val="28"/>
          <w:lang w:val="ru-RU" w:eastAsia="ru-RU"/>
        </w:rPr>
        <w:drawing>
          <wp:inline distT="0" distB="0" distL="0" distR="0" wp14:anchorId="29638833" wp14:editId="6C6CD4D7">
            <wp:extent cx="5419725" cy="247808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433256" cy="2484273"/>
                    </a:xfrm>
                    <a:prstGeom prst="rect">
                      <a:avLst/>
                    </a:prstGeom>
                  </pic:spPr>
                </pic:pic>
              </a:graphicData>
            </a:graphic>
          </wp:inline>
        </w:drawing>
      </w:r>
    </w:p>
    <w:p w14:paraId="41CACE51" w14:textId="77777777" w:rsidR="00202035" w:rsidRDefault="00202035" w:rsidP="00F0232C">
      <w:pPr>
        <w:spacing w:after="0" w:line="360" w:lineRule="auto"/>
        <w:ind w:left="360"/>
        <w:jc w:val="both"/>
        <w:rPr>
          <w:rFonts w:ascii="Times New Roman" w:hAnsi="Times New Roman" w:cs="Times New Roman"/>
          <w:sz w:val="28"/>
          <w:szCs w:val="28"/>
        </w:rPr>
        <w:sectPr w:rsidR="00202035" w:rsidSect="001A2340">
          <w:pgSz w:w="11906" w:h="16838"/>
          <w:pgMar w:top="1134" w:right="567" w:bottom="1134" w:left="1701" w:header="708" w:footer="708" w:gutter="0"/>
          <w:cols w:space="708"/>
          <w:docGrid w:linePitch="360"/>
        </w:sectPr>
      </w:pPr>
    </w:p>
    <w:p w14:paraId="262E3A10" w14:textId="6CA51918" w:rsidR="00202035" w:rsidRDefault="00202035" w:rsidP="00202035">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Додаток 15</w:t>
      </w:r>
    </w:p>
    <w:p w14:paraId="3E15FD59" w14:textId="4ADB7F16" w:rsidR="00202035" w:rsidRDefault="00202035" w:rsidP="00202035">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Опитувальник: Тестування рівня мотивації учнів 11-го класу (після пробного навчання)</w:t>
      </w:r>
    </w:p>
    <w:tbl>
      <w:tblPr>
        <w:tblStyle w:val="21"/>
        <w:tblW w:w="0" w:type="auto"/>
        <w:tblLook w:val="04A0" w:firstRow="1" w:lastRow="0" w:firstColumn="1" w:lastColumn="0" w:noHBand="0" w:noVBand="1"/>
      </w:tblPr>
      <w:tblGrid>
        <w:gridCol w:w="4356"/>
        <w:gridCol w:w="4300"/>
      </w:tblGrid>
      <w:tr w:rsidR="00292DFC" w14:paraId="1B35AE90" w14:textId="77777777" w:rsidTr="005F28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232CDCC4" w14:textId="11EF00BB" w:rsidR="00292DFC" w:rsidRPr="00292DFC" w:rsidRDefault="00292DFC" w:rsidP="00292DFC">
            <w:pPr>
              <w:spacing w:line="360" w:lineRule="auto"/>
              <w:rPr>
                <w:rFonts w:ascii="Times New Roman" w:hAnsi="Times New Roman" w:cs="Times New Roman"/>
                <w:b w:val="0"/>
                <w:sz w:val="28"/>
                <w:szCs w:val="28"/>
              </w:rPr>
            </w:pPr>
            <w:r w:rsidRPr="00292DFC">
              <w:rPr>
                <w:rFonts w:ascii="Times New Roman" w:hAnsi="Times New Roman" w:cs="Times New Roman"/>
                <w:b w:val="0"/>
                <w:sz w:val="28"/>
                <w:szCs w:val="28"/>
              </w:rPr>
              <w:t>Питання застосовані в опитувальнику</w:t>
            </w:r>
          </w:p>
        </w:tc>
        <w:tc>
          <w:tcPr>
            <w:tcW w:w="4300" w:type="dxa"/>
            <w:tcBorders>
              <w:top w:val="single" w:sz="4" w:space="0" w:color="auto"/>
              <w:bottom w:val="single" w:sz="4" w:space="0" w:color="auto"/>
            </w:tcBorders>
          </w:tcPr>
          <w:p w14:paraId="0B1E0F17" w14:textId="0F465D51" w:rsidR="00292DFC" w:rsidRPr="00292DFC" w:rsidRDefault="00292DFC" w:rsidP="00292DF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292DFC">
              <w:rPr>
                <w:rFonts w:ascii="Times New Roman" w:hAnsi="Times New Roman" w:cs="Times New Roman"/>
                <w:b w:val="0"/>
                <w:sz w:val="28"/>
                <w:szCs w:val="28"/>
              </w:rPr>
              <w:t>Мета їх застосування</w:t>
            </w:r>
          </w:p>
        </w:tc>
      </w:tr>
      <w:tr w:rsidR="00292DFC" w:rsidRPr="005F2862" w14:paraId="521B131B"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6DA17AA3" w14:textId="4114564C"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 Я з нетерпінням чекав/ла на уроки англійської в ході пробного навчання, оскільки  завдання, які надавав вчитель-практикант завжди були цікавими.</w:t>
            </w:r>
          </w:p>
        </w:tc>
        <w:tc>
          <w:tcPr>
            <w:tcW w:w="4300" w:type="dxa"/>
            <w:tcBorders>
              <w:top w:val="single" w:sz="4" w:space="0" w:color="auto"/>
              <w:bottom w:val="single" w:sz="4" w:space="0" w:color="auto"/>
            </w:tcBorders>
          </w:tcPr>
          <w:p w14:paraId="0806EDFF"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Внутрішня мотивація</w:t>
            </w:r>
          </w:p>
          <w:p w14:paraId="66EAA078"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292DFC" w:rsidRPr="005F2862" w14:paraId="101F002A"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0943E56F" w14:textId="06A32E6F"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 xml:space="preserve">2. Якби нам не ставили оцінки з англійської мови в ході пробного навчання, то я б взагалі не старався/лася виконувати завдання з даного предмету. </w:t>
            </w:r>
          </w:p>
        </w:tc>
        <w:tc>
          <w:tcPr>
            <w:tcW w:w="4300" w:type="dxa"/>
            <w:tcBorders>
              <w:top w:val="single" w:sz="4" w:space="0" w:color="auto"/>
              <w:bottom w:val="single" w:sz="4" w:space="0" w:color="auto"/>
            </w:tcBorders>
          </w:tcPr>
          <w:p w14:paraId="0CC58228" w14:textId="1585FEF3" w:rsidR="00292DFC" w:rsidRPr="005F2862" w:rsidRDefault="00292DFC"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Внутрішня мотивація</w:t>
            </w:r>
          </w:p>
        </w:tc>
      </w:tr>
      <w:tr w:rsidR="00292DFC" w:rsidRPr="005F2862" w14:paraId="7E1E38AF"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63FFAE2E" w14:textId="7E971F92"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3. В ході пробного навчання я впевнився/лася ще більше в тому, що вивчення англійської мови важливе, оскільки  це дасть мені більше впевненості у спілкуванні з англомовними людьми в майбутньому.</w:t>
            </w:r>
          </w:p>
        </w:tc>
        <w:tc>
          <w:tcPr>
            <w:tcW w:w="4300" w:type="dxa"/>
            <w:tcBorders>
              <w:top w:val="single" w:sz="4" w:space="0" w:color="auto"/>
              <w:bottom w:val="single" w:sz="4" w:space="0" w:color="auto"/>
            </w:tcBorders>
          </w:tcPr>
          <w:p w14:paraId="2A20D278"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Внутрішня мотивація</w:t>
            </w:r>
          </w:p>
          <w:p w14:paraId="62CA1897"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292DFC" w:rsidRPr="005F2862" w14:paraId="1A1524B8"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tcBorders>
          </w:tcPr>
          <w:p w14:paraId="0CF4190B" w14:textId="06E79DA3"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4. Я почувався</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лася дуже вмотивованим/ною у питанні вивчення всіх частин англійської мови (граматика, слова, аудіювання, письмо, читання та говоріння) на протязі пробного навчання.</w:t>
            </w:r>
          </w:p>
        </w:tc>
        <w:tc>
          <w:tcPr>
            <w:tcW w:w="4300" w:type="dxa"/>
            <w:tcBorders>
              <w:top w:val="single" w:sz="4" w:space="0" w:color="auto"/>
            </w:tcBorders>
          </w:tcPr>
          <w:p w14:paraId="0B717153" w14:textId="60DC830C"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Внутрішня мотивація</w:t>
            </w:r>
          </w:p>
        </w:tc>
      </w:tr>
      <w:tr w:rsidR="00292DFC" w:rsidRPr="005F2862" w14:paraId="099AA7EF"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7AE22680" w14:textId="13E79A05"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5. Я старався</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лася вивчати англійську мову, оскільки хвилювалась більше за мої оцінки, ніж за мої вміння на протязі 10 тижнів пробного навчання.</w:t>
            </w:r>
          </w:p>
        </w:tc>
        <w:tc>
          <w:tcPr>
            <w:tcW w:w="4300" w:type="dxa"/>
            <w:tcBorders>
              <w:top w:val="single" w:sz="4" w:space="0" w:color="auto"/>
              <w:bottom w:val="single" w:sz="4" w:space="0" w:color="auto"/>
            </w:tcBorders>
          </w:tcPr>
          <w:p w14:paraId="50EC0578" w14:textId="00A47E6A" w:rsidR="00292DFC"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Зовнішня мотивація</w:t>
            </w:r>
          </w:p>
        </w:tc>
      </w:tr>
      <w:tr w:rsidR="00292DFC" w:rsidRPr="005F2862" w14:paraId="4A30DEE6"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7BAC77D2" w14:textId="7058A610"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6. Я боялась отримати негативну оцінку чи відгук від учителя-практиканта.</w:t>
            </w:r>
          </w:p>
        </w:tc>
        <w:tc>
          <w:tcPr>
            <w:tcW w:w="4300" w:type="dxa"/>
            <w:tcBorders>
              <w:top w:val="single" w:sz="4" w:space="0" w:color="auto"/>
              <w:bottom w:val="single" w:sz="4" w:space="0" w:color="auto"/>
            </w:tcBorders>
          </w:tcPr>
          <w:p w14:paraId="227DABB4" w14:textId="23928A3E"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Зовнішня мотивація</w:t>
            </w:r>
          </w:p>
        </w:tc>
      </w:tr>
      <w:tr w:rsidR="00292DFC" w:rsidRPr="005F2862" w14:paraId="269FDB82"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1E183A71" w14:textId="11917F56"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7. Мої батьки вважають, що вивчення англійської мови є надзвичайно важливим.</w:t>
            </w:r>
          </w:p>
        </w:tc>
        <w:tc>
          <w:tcPr>
            <w:tcW w:w="4300" w:type="dxa"/>
            <w:tcBorders>
              <w:top w:val="single" w:sz="4" w:space="0" w:color="auto"/>
              <w:bottom w:val="single" w:sz="4" w:space="0" w:color="auto"/>
            </w:tcBorders>
          </w:tcPr>
          <w:p w14:paraId="2286C0D1" w14:textId="4EAD981F" w:rsidR="00292DFC"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Зовнішня мотивація</w:t>
            </w:r>
          </w:p>
        </w:tc>
      </w:tr>
      <w:tr w:rsidR="00292DFC" w:rsidRPr="005F2862" w14:paraId="351952A2"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3E59FA6E" w14:textId="50CEC90D"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8. Якби англійської мови не було в переліку обов’язкових предметів, я б не засмутився/лася.</w:t>
            </w:r>
          </w:p>
        </w:tc>
        <w:tc>
          <w:tcPr>
            <w:tcW w:w="4300" w:type="dxa"/>
            <w:tcBorders>
              <w:top w:val="single" w:sz="4" w:space="0" w:color="auto"/>
              <w:bottom w:val="single" w:sz="4" w:space="0" w:color="auto"/>
            </w:tcBorders>
          </w:tcPr>
          <w:p w14:paraId="1CE916B8" w14:textId="61DB45D4"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Внутрішня мотивація</w:t>
            </w:r>
          </w:p>
        </w:tc>
      </w:tr>
      <w:tr w:rsidR="00292DFC" w:rsidRPr="005F2862" w14:paraId="59F4580C"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3A9177EE" w14:textId="2CD48755"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9. Оцінки з даного предмету є найважливішим фактором для мене.</w:t>
            </w:r>
          </w:p>
        </w:tc>
        <w:tc>
          <w:tcPr>
            <w:tcW w:w="4300" w:type="dxa"/>
            <w:tcBorders>
              <w:top w:val="single" w:sz="4" w:space="0" w:color="auto"/>
              <w:bottom w:val="single" w:sz="4" w:space="0" w:color="auto"/>
            </w:tcBorders>
          </w:tcPr>
          <w:p w14:paraId="79B2C31E" w14:textId="5074C23E" w:rsidR="00292DFC"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Зовнішня мотивація</w:t>
            </w:r>
          </w:p>
        </w:tc>
      </w:tr>
      <w:tr w:rsidR="00292DFC" w:rsidRPr="005F2862" w14:paraId="147A662A"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6EABC945" w14:textId="25E9E631"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10. В ході цих 10 тижнів, я ретельно перевіряла помилки в завданнях які перевірив вчитель, оскільки боялась отр</w:t>
            </w:r>
            <w:r w:rsidRPr="005F2862">
              <w:rPr>
                <w:rFonts w:ascii="Times New Roman" w:hAnsi="Times New Roman" w:cs="Times New Roman"/>
                <w:b w:val="0"/>
                <w:bCs w:val="0"/>
                <w:sz w:val="28"/>
                <w:szCs w:val="28"/>
              </w:rPr>
              <w:t>и</w:t>
            </w:r>
            <w:r w:rsidRPr="005F2862">
              <w:rPr>
                <w:rFonts w:ascii="Times New Roman" w:hAnsi="Times New Roman" w:cs="Times New Roman"/>
                <w:b w:val="0"/>
                <w:sz w:val="28"/>
                <w:szCs w:val="28"/>
              </w:rPr>
              <w:t>мати погану оцінку за повторення помилок.</w:t>
            </w:r>
          </w:p>
        </w:tc>
        <w:tc>
          <w:tcPr>
            <w:tcW w:w="4300" w:type="dxa"/>
            <w:tcBorders>
              <w:top w:val="single" w:sz="4" w:space="0" w:color="auto"/>
              <w:bottom w:val="single" w:sz="4" w:space="0" w:color="auto"/>
            </w:tcBorders>
          </w:tcPr>
          <w:p w14:paraId="4F553FB8" w14:textId="5744B463"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Зовнішня мотивація</w:t>
            </w:r>
          </w:p>
        </w:tc>
      </w:tr>
      <w:tr w:rsidR="00292DFC" w:rsidRPr="005F2862" w14:paraId="14E4A5F4"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02113912" w14:textId="69C7202F" w:rsidR="00292DFC" w:rsidRPr="005F2862" w:rsidRDefault="00292DFC" w:rsidP="00292DFC">
            <w:pPr>
              <w:spacing w:line="360" w:lineRule="auto"/>
              <w:jc w:val="both"/>
              <w:rPr>
                <w:rFonts w:ascii="Times New Roman" w:hAnsi="Times New Roman" w:cs="Times New Roman"/>
                <w:b w:val="0"/>
                <w:bCs w:val="0"/>
                <w:sz w:val="28"/>
                <w:szCs w:val="28"/>
              </w:rPr>
            </w:pPr>
            <w:r w:rsidRPr="005F2862">
              <w:rPr>
                <w:rFonts w:ascii="Times New Roman" w:hAnsi="Times New Roman" w:cs="Times New Roman"/>
                <w:b w:val="0"/>
                <w:sz w:val="28"/>
                <w:szCs w:val="28"/>
              </w:rPr>
              <w:t>11. Мій вчитель-практикант англійської мови має динамічний та цікавий стиль викладання.</w:t>
            </w:r>
          </w:p>
          <w:p w14:paraId="097C7EDA" w14:textId="5087BAAC"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12. Під час пробного навчання (10 тижнів) я вважав</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 граматику нудною витратою часу.</w:t>
            </w:r>
          </w:p>
        </w:tc>
        <w:tc>
          <w:tcPr>
            <w:tcW w:w="4300" w:type="dxa"/>
            <w:tcBorders>
              <w:top w:val="single" w:sz="4" w:space="0" w:color="auto"/>
              <w:bottom w:val="single" w:sz="4" w:space="0" w:color="auto"/>
            </w:tcBorders>
          </w:tcPr>
          <w:p w14:paraId="3E8CA304" w14:textId="4EF74FBE" w:rsidR="00292DFC" w:rsidRPr="005F2862" w:rsidRDefault="0031101E"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Мотивація стосовно</w:t>
            </w:r>
            <w:r w:rsidR="005F2862" w:rsidRPr="005F2862">
              <w:rPr>
                <w:rFonts w:ascii="Times New Roman" w:hAnsi="Times New Roman" w:cs="Times New Roman"/>
                <w:sz w:val="28"/>
                <w:szCs w:val="28"/>
              </w:rPr>
              <w:t xml:space="preserve"> вчителя</w:t>
            </w:r>
          </w:p>
          <w:p w14:paraId="3456AF50" w14:textId="77777777" w:rsidR="005F2862"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7C906840" w14:textId="77777777" w:rsidR="005F2862"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01EE479D" w14:textId="77777777" w:rsidR="0031101E" w:rsidRDefault="0031101E" w:rsidP="005F286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p w14:paraId="4AFC576F" w14:textId="77777777" w:rsidR="005F2862" w:rsidRPr="005F2862" w:rsidRDefault="005F2862" w:rsidP="005F286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вивчення граматики</w:t>
            </w:r>
          </w:p>
          <w:p w14:paraId="081B2845" w14:textId="17E4E2BB" w:rsidR="005F2862"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292DFC" w:rsidRPr="005F2862" w14:paraId="3585649B"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73E6D4D4" w14:textId="1EC5FC94"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13. Я часто втрачав</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 увагу під час пробного навчання, оскільки зав</w:t>
            </w:r>
            <w:r w:rsidRPr="005F2862">
              <w:rPr>
                <w:rFonts w:ascii="Times New Roman" w:hAnsi="Times New Roman" w:cs="Times New Roman"/>
                <w:b w:val="0"/>
                <w:bCs w:val="0"/>
                <w:sz w:val="28"/>
                <w:szCs w:val="28"/>
              </w:rPr>
              <w:t>дання були не цікавими.</w:t>
            </w:r>
          </w:p>
        </w:tc>
        <w:tc>
          <w:tcPr>
            <w:tcW w:w="4300" w:type="dxa"/>
            <w:tcBorders>
              <w:top w:val="single" w:sz="4" w:space="0" w:color="auto"/>
              <w:bottom w:val="single" w:sz="4" w:space="0" w:color="auto"/>
            </w:tcBorders>
          </w:tcPr>
          <w:p w14:paraId="797FC3BF" w14:textId="5CF82D22"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завдань, які пропонуються на уроці</w:t>
            </w:r>
          </w:p>
        </w:tc>
      </w:tr>
      <w:tr w:rsidR="00292DFC" w:rsidRPr="005F2862" w14:paraId="0568A07F"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4F9EBDC7" w14:textId="236ABC3F" w:rsidR="00292DFC" w:rsidRPr="005F2862" w:rsidRDefault="00292DFC" w:rsidP="005F2862">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 xml:space="preserve">14. Я мав/мала більший рівень зацікавленості, оскільки </w:t>
            </w:r>
            <w:r w:rsidR="005F2862" w:rsidRPr="005F2862">
              <w:rPr>
                <w:rFonts w:ascii="Times New Roman" w:hAnsi="Times New Roman" w:cs="Times New Roman"/>
                <w:b w:val="0"/>
                <w:bCs w:val="0"/>
                <w:sz w:val="28"/>
                <w:szCs w:val="28"/>
              </w:rPr>
              <w:t>стиль вчителя практиканта</w:t>
            </w:r>
            <w:r w:rsidR="00B31A9E">
              <w:rPr>
                <w:rFonts w:ascii="Times New Roman" w:hAnsi="Times New Roman" w:cs="Times New Roman"/>
                <w:b w:val="0"/>
                <w:bCs w:val="0"/>
                <w:sz w:val="28"/>
                <w:szCs w:val="28"/>
              </w:rPr>
              <w:t xml:space="preserve"> та завдання були цікавішими</w:t>
            </w:r>
            <w:r w:rsidR="005F2862" w:rsidRPr="005F2862">
              <w:rPr>
                <w:rFonts w:ascii="Times New Roman" w:hAnsi="Times New Roman" w:cs="Times New Roman"/>
                <w:b w:val="0"/>
                <w:bCs w:val="0"/>
                <w:sz w:val="28"/>
                <w:szCs w:val="28"/>
              </w:rPr>
              <w:t>.</w:t>
            </w:r>
          </w:p>
        </w:tc>
        <w:tc>
          <w:tcPr>
            <w:tcW w:w="4300" w:type="dxa"/>
            <w:tcBorders>
              <w:top w:val="single" w:sz="4" w:space="0" w:color="auto"/>
              <w:bottom w:val="single" w:sz="4" w:space="0" w:color="auto"/>
            </w:tcBorders>
          </w:tcPr>
          <w:p w14:paraId="17E348B2" w14:textId="7A03E17C" w:rsidR="00292DFC" w:rsidRPr="005F2862" w:rsidRDefault="0031101E"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Pr>
                <w:rFonts w:ascii="Times New Roman" w:hAnsi="Times New Roman" w:cs="Times New Roman"/>
                <w:sz w:val="28"/>
                <w:szCs w:val="28"/>
              </w:rPr>
              <w:t xml:space="preserve">Мотивація стосовно </w:t>
            </w:r>
            <w:r w:rsidR="005F2862" w:rsidRPr="005F2862">
              <w:rPr>
                <w:rFonts w:ascii="Times New Roman" w:hAnsi="Times New Roman" w:cs="Times New Roman"/>
                <w:sz w:val="28"/>
                <w:szCs w:val="28"/>
              </w:rPr>
              <w:t>вчителя</w:t>
            </w:r>
          </w:p>
        </w:tc>
      </w:tr>
      <w:tr w:rsidR="00292DFC" w:rsidRPr="005F2862" w14:paraId="39675EED"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3121D634" w14:textId="4B7A4B14"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15. Я не мав</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 мотивації до вивчення граматики англійської мови в ході пробного навчання.</w:t>
            </w:r>
          </w:p>
        </w:tc>
        <w:tc>
          <w:tcPr>
            <w:tcW w:w="4300" w:type="dxa"/>
            <w:tcBorders>
              <w:top w:val="single" w:sz="4" w:space="0" w:color="auto"/>
              <w:bottom w:val="single" w:sz="4" w:space="0" w:color="auto"/>
            </w:tcBorders>
          </w:tcPr>
          <w:p w14:paraId="4DB324A6" w14:textId="77777777" w:rsidR="005F2862" w:rsidRPr="005F2862" w:rsidRDefault="005F2862" w:rsidP="005F286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вивчення граматики</w:t>
            </w:r>
          </w:p>
          <w:p w14:paraId="7A235B02" w14:textId="77777777" w:rsidR="00292DFC" w:rsidRPr="005F2862" w:rsidRDefault="00292DFC"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292DFC" w:rsidRPr="005F2862" w14:paraId="29EE23F8"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1460E941" w14:textId="39BD04DE"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16. В ході пробного навчання я почувався</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лася енергійно та вмотивовано в ході уроків англійської мови бо завдання були цікавими для мене.</w:t>
            </w:r>
          </w:p>
        </w:tc>
        <w:tc>
          <w:tcPr>
            <w:tcW w:w="4300" w:type="dxa"/>
            <w:tcBorders>
              <w:top w:val="single" w:sz="4" w:space="0" w:color="auto"/>
              <w:bottom w:val="single" w:sz="4" w:space="0" w:color="auto"/>
            </w:tcBorders>
          </w:tcPr>
          <w:p w14:paraId="64E114F7" w14:textId="37E86677" w:rsidR="00292DFC" w:rsidRPr="005F2862" w:rsidRDefault="005F2862"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завдань, які пропонуються на уроці</w:t>
            </w:r>
          </w:p>
        </w:tc>
      </w:tr>
      <w:tr w:rsidR="00292DFC" w:rsidRPr="005F2862" w14:paraId="7F7C9E2C"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1EEDF9F1" w14:textId="15DCE5BB"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17.Мені було цікаво на уроках англійської, бо вчитель-практикант застосовувала цікаві завдання.</w:t>
            </w:r>
          </w:p>
        </w:tc>
        <w:tc>
          <w:tcPr>
            <w:tcW w:w="4300" w:type="dxa"/>
            <w:tcBorders>
              <w:top w:val="single" w:sz="4" w:space="0" w:color="auto"/>
              <w:bottom w:val="single" w:sz="4" w:space="0" w:color="auto"/>
            </w:tcBorders>
          </w:tcPr>
          <w:p w14:paraId="2A9A60B4" w14:textId="69AFB965" w:rsidR="00292DFC" w:rsidRPr="005F2862" w:rsidRDefault="005F2862"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завдань, які пропонуються на уроці</w:t>
            </w:r>
          </w:p>
        </w:tc>
      </w:tr>
      <w:tr w:rsidR="00292DFC" w:rsidRPr="005F2862" w14:paraId="3DDA8003"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1E82AAB9" w14:textId="624639A9"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18. Граматика англійської мови дуже складна для мене.</w:t>
            </w:r>
          </w:p>
        </w:tc>
        <w:tc>
          <w:tcPr>
            <w:tcW w:w="4300" w:type="dxa"/>
            <w:tcBorders>
              <w:top w:val="single" w:sz="4" w:space="0" w:color="auto"/>
              <w:bottom w:val="single" w:sz="4" w:space="0" w:color="auto"/>
            </w:tcBorders>
          </w:tcPr>
          <w:p w14:paraId="6C91E0A6" w14:textId="77777777" w:rsidR="005F2862" w:rsidRPr="005F2862" w:rsidRDefault="005F2862" w:rsidP="005F286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вивчення граматики</w:t>
            </w:r>
          </w:p>
          <w:p w14:paraId="15DC41F1"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r w:rsidR="00292DFC" w:rsidRPr="005F2862" w14:paraId="7C742753" w14:textId="77777777" w:rsidTr="005F2862">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tcBorders>
          </w:tcPr>
          <w:p w14:paraId="4CB70A67" w14:textId="2DE93354"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19. Я втрачав</w:t>
            </w:r>
            <w:r w:rsidRPr="005F2862">
              <w:rPr>
                <w:rFonts w:ascii="Times New Roman" w:hAnsi="Times New Roman" w:cs="Times New Roman"/>
                <w:b w:val="0"/>
                <w:sz w:val="28"/>
                <w:szCs w:val="28"/>
                <w:lang w:val="ru-RU"/>
              </w:rPr>
              <w:t>/</w:t>
            </w:r>
            <w:r w:rsidRPr="005F2862">
              <w:rPr>
                <w:rFonts w:ascii="Times New Roman" w:hAnsi="Times New Roman" w:cs="Times New Roman"/>
                <w:b w:val="0"/>
                <w:sz w:val="28"/>
                <w:szCs w:val="28"/>
              </w:rPr>
              <w:t>ла інтерес до уроку, коли ми починали розглядати граматику.</w:t>
            </w:r>
          </w:p>
        </w:tc>
        <w:tc>
          <w:tcPr>
            <w:tcW w:w="4300" w:type="dxa"/>
            <w:tcBorders>
              <w:top w:val="single" w:sz="4" w:space="0" w:color="auto"/>
            </w:tcBorders>
          </w:tcPr>
          <w:p w14:paraId="3364332C" w14:textId="77777777" w:rsidR="005F2862" w:rsidRPr="005F2862" w:rsidRDefault="005F2862" w:rsidP="005F286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вивчення граматики</w:t>
            </w:r>
          </w:p>
          <w:p w14:paraId="2516F2FA" w14:textId="77777777" w:rsidR="00292DFC" w:rsidRPr="005F2862" w:rsidRDefault="00292DFC" w:rsidP="00292DF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p>
        </w:tc>
      </w:tr>
      <w:tr w:rsidR="00292DFC" w:rsidRPr="005F2862" w14:paraId="40D8F19A" w14:textId="77777777" w:rsidTr="005F28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6" w:type="dxa"/>
            <w:tcBorders>
              <w:top w:val="single" w:sz="4" w:space="0" w:color="auto"/>
              <w:bottom w:val="single" w:sz="4" w:space="0" w:color="auto"/>
            </w:tcBorders>
          </w:tcPr>
          <w:p w14:paraId="04A89497" w14:textId="793EC4A2" w:rsidR="00292DFC" w:rsidRPr="005F2862" w:rsidRDefault="00292DFC" w:rsidP="00292DFC">
            <w:pPr>
              <w:spacing w:line="360" w:lineRule="auto"/>
              <w:jc w:val="both"/>
              <w:rPr>
                <w:rFonts w:ascii="Times New Roman" w:hAnsi="Times New Roman" w:cs="Times New Roman"/>
                <w:b w:val="0"/>
                <w:sz w:val="28"/>
                <w:szCs w:val="28"/>
              </w:rPr>
            </w:pPr>
            <w:r w:rsidRPr="005F2862">
              <w:rPr>
                <w:rFonts w:ascii="Times New Roman" w:hAnsi="Times New Roman" w:cs="Times New Roman"/>
                <w:b w:val="0"/>
                <w:sz w:val="28"/>
                <w:szCs w:val="28"/>
              </w:rPr>
              <w:t>20. Вправи для відпрацювання граматики були нудними для мене.</w:t>
            </w:r>
          </w:p>
        </w:tc>
        <w:tc>
          <w:tcPr>
            <w:tcW w:w="4300" w:type="dxa"/>
            <w:tcBorders>
              <w:top w:val="single" w:sz="4" w:space="0" w:color="auto"/>
              <w:bottom w:val="single" w:sz="4" w:space="0" w:color="auto"/>
            </w:tcBorders>
          </w:tcPr>
          <w:p w14:paraId="260BE3FF" w14:textId="77777777" w:rsidR="005F2862" w:rsidRPr="005F2862" w:rsidRDefault="005F2862" w:rsidP="005F286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5F2862">
              <w:rPr>
                <w:rFonts w:ascii="Times New Roman" w:hAnsi="Times New Roman" w:cs="Times New Roman"/>
                <w:sz w:val="28"/>
                <w:szCs w:val="28"/>
              </w:rPr>
              <w:t>Мотивація до вивчення граматики</w:t>
            </w:r>
          </w:p>
          <w:p w14:paraId="52592478" w14:textId="77777777" w:rsidR="00292DFC" w:rsidRPr="005F2862" w:rsidRDefault="00292DFC" w:rsidP="00292DF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p>
        </w:tc>
      </w:tr>
    </w:tbl>
    <w:p w14:paraId="29000AB9" w14:textId="77777777" w:rsidR="005F2862" w:rsidRDefault="005F2862" w:rsidP="00292DFC">
      <w:pPr>
        <w:spacing w:after="0" w:line="360" w:lineRule="auto"/>
        <w:ind w:left="360"/>
        <w:jc w:val="both"/>
        <w:rPr>
          <w:rFonts w:ascii="Times New Roman" w:hAnsi="Times New Roman" w:cs="Times New Roman"/>
          <w:sz w:val="28"/>
          <w:szCs w:val="28"/>
        </w:rPr>
        <w:sectPr w:rsidR="005F2862" w:rsidSect="001A2340">
          <w:pgSz w:w="11906" w:h="16838"/>
          <w:pgMar w:top="1134" w:right="567" w:bottom="1134" w:left="1701" w:header="708" w:footer="708" w:gutter="0"/>
          <w:cols w:space="708"/>
          <w:docGrid w:linePitch="360"/>
        </w:sectPr>
      </w:pPr>
    </w:p>
    <w:p w14:paraId="6B893B97" w14:textId="0EFA7C4C" w:rsidR="00292DFC" w:rsidRDefault="005F2862" w:rsidP="005F2862">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Додаток 16</w:t>
      </w:r>
    </w:p>
    <w:p w14:paraId="3BAF7660" w14:textId="5391A1C9" w:rsidR="005F2862" w:rsidRDefault="005F2862" w:rsidP="005F2862">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Діаграми з результатами опитувальника: Тестування рівня мотивації учнів 11-го класу (після пробного навчання)</w:t>
      </w:r>
    </w:p>
    <w:p w14:paraId="14F871E4" w14:textId="53FEF07F" w:rsidR="005F2862" w:rsidRDefault="005F2862" w:rsidP="005F2862">
      <w:pPr>
        <w:spacing w:after="0" w:line="360" w:lineRule="auto"/>
        <w:ind w:left="360"/>
        <w:jc w:val="both"/>
        <w:rPr>
          <w:rFonts w:ascii="Times New Roman" w:hAnsi="Times New Roman" w:cs="Times New Roman"/>
          <w:sz w:val="28"/>
          <w:szCs w:val="28"/>
        </w:rPr>
      </w:pPr>
      <w:r w:rsidRPr="005F2862">
        <w:rPr>
          <w:rFonts w:ascii="Times New Roman" w:hAnsi="Times New Roman" w:cs="Times New Roman"/>
          <w:noProof/>
          <w:sz w:val="28"/>
          <w:szCs w:val="28"/>
          <w:lang w:val="ru-RU" w:eastAsia="ru-RU"/>
        </w:rPr>
        <w:drawing>
          <wp:inline distT="0" distB="0" distL="0" distR="0" wp14:anchorId="765D2BE6" wp14:editId="5759670B">
            <wp:extent cx="4959169" cy="22955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963996" cy="2297760"/>
                    </a:xfrm>
                    <a:prstGeom prst="rect">
                      <a:avLst/>
                    </a:prstGeom>
                  </pic:spPr>
                </pic:pic>
              </a:graphicData>
            </a:graphic>
          </wp:inline>
        </w:drawing>
      </w:r>
    </w:p>
    <w:p w14:paraId="452208F8" w14:textId="69F7452B" w:rsidR="005F2862" w:rsidRDefault="005F2862" w:rsidP="005F2862">
      <w:pPr>
        <w:spacing w:after="0" w:line="360" w:lineRule="auto"/>
        <w:ind w:left="360"/>
        <w:jc w:val="both"/>
        <w:rPr>
          <w:rFonts w:ascii="Times New Roman" w:hAnsi="Times New Roman" w:cs="Times New Roman"/>
          <w:sz w:val="28"/>
          <w:szCs w:val="28"/>
        </w:rPr>
      </w:pPr>
      <w:r w:rsidRPr="005F2862">
        <w:rPr>
          <w:rFonts w:ascii="Times New Roman" w:hAnsi="Times New Roman" w:cs="Times New Roman"/>
          <w:noProof/>
          <w:sz w:val="28"/>
          <w:szCs w:val="28"/>
          <w:lang w:val="ru-RU" w:eastAsia="ru-RU"/>
        </w:rPr>
        <w:drawing>
          <wp:inline distT="0" distB="0" distL="0" distR="0" wp14:anchorId="4E257782" wp14:editId="478E6CED">
            <wp:extent cx="5229821" cy="249555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239774" cy="2500299"/>
                    </a:xfrm>
                    <a:prstGeom prst="rect">
                      <a:avLst/>
                    </a:prstGeom>
                  </pic:spPr>
                </pic:pic>
              </a:graphicData>
            </a:graphic>
          </wp:inline>
        </w:drawing>
      </w:r>
    </w:p>
    <w:p w14:paraId="0C418F7A" w14:textId="4A65E0BF" w:rsidR="005F2862"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416BD3C2" wp14:editId="4AC7832D">
            <wp:extent cx="5210175" cy="280539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218244" cy="2809735"/>
                    </a:xfrm>
                    <a:prstGeom prst="rect">
                      <a:avLst/>
                    </a:prstGeom>
                  </pic:spPr>
                </pic:pic>
              </a:graphicData>
            </a:graphic>
          </wp:inline>
        </w:drawing>
      </w:r>
    </w:p>
    <w:p w14:paraId="5BFD9387" w14:textId="4EF77148"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05C1B50C" wp14:editId="05B1AAED">
            <wp:extent cx="5157648" cy="276225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161411" cy="2764265"/>
                    </a:xfrm>
                    <a:prstGeom prst="rect">
                      <a:avLst/>
                    </a:prstGeom>
                  </pic:spPr>
                </pic:pic>
              </a:graphicData>
            </a:graphic>
          </wp:inline>
        </w:drawing>
      </w:r>
    </w:p>
    <w:p w14:paraId="2FD29BEB" w14:textId="727AF97E"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72C24032" wp14:editId="34EDD2CD">
            <wp:extent cx="5262873" cy="26955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267430" cy="2697909"/>
                    </a:xfrm>
                    <a:prstGeom prst="rect">
                      <a:avLst/>
                    </a:prstGeom>
                  </pic:spPr>
                </pic:pic>
              </a:graphicData>
            </a:graphic>
          </wp:inline>
        </w:drawing>
      </w:r>
    </w:p>
    <w:p w14:paraId="7B8FC676" w14:textId="0B849A5C"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792270D8" wp14:editId="1847A1BB">
            <wp:extent cx="5480756" cy="2428875"/>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482091" cy="2429467"/>
                    </a:xfrm>
                    <a:prstGeom prst="rect">
                      <a:avLst/>
                    </a:prstGeom>
                  </pic:spPr>
                </pic:pic>
              </a:graphicData>
            </a:graphic>
          </wp:inline>
        </w:drawing>
      </w:r>
    </w:p>
    <w:p w14:paraId="6C645380" w14:textId="34E6FD72"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1C95D449" wp14:editId="6A5CA0FF">
            <wp:extent cx="5093022" cy="239077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095946" cy="2392148"/>
                    </a:xfrm>
                    <a:prstGeom prst="rect">
                      <a:avLst/>
                    </a:prstGeom>
                  </pic:spPr>
                </pic:pic>
              </a:graphicData>
            </a:graphic>
          </wp:inline>
        </w:drawing>
      </w:r>
    </w:p>
    <w:p w14:paraId="5EE70B23" w14:textId="29C3D23D"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586537BD" wp14:editId="132A8643">
            <wp:extent cx="5143491" cy="2438400"/>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146681" cy="2439912"/>
                    </a:xfrm>
                    <a:prstGeom prst="rect">
                      <a:avLst/>
                    </a:prstGeom>
                  </pic:spPr>
                </pic:pic>
              </a:graphicData>
            </a:graphic>
          </wp:inline>
        </w:drawing>
      </w:r>
    </w:p>
    <w:p w14:paraId="2550E64F" w14:textId="789246AB"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1EADF872" wp14:editId="2E456806">
            <wp:extent cx="5242777" cy="22479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44593" cy="2248679"/>
                    </a:xfrm>
                    <a:prstGeom prst="rect">
                      <a:avLst/>
                    </a:prstGeom>
                  </pic:spPr>
                </pic:pic>
              </a:graphicData>
            </a:graphic>
          </wp:inline>
        </w:drawing>
      </w:r>
    </w:p>
    <w:p w14:paraId="586D9267" w14:textId="426BF887"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432A2B89" wp14:editId="56BECB0A">
            <wp:extent cx="5158359" cy="2400300"/>
            <wp:effectExtent l="0" t="0" r="444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160677" cy="2401379"/>
                    </a:xfrm>
                    <a:prstGeom prst="rect">
                      <a:avLst/>
                    </a:prstGeom>
                  </pic:spPr>
                </pic:pic>
              </a:graphicData>
            </a:graphic>
          </wp:inline>
        </w:drawing>
      </w:r>
    </w:p>
    <w:p w14:paraId="50C8C5FD" w14:textId="5467AB19"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281BD3DF" wp14:editId="0025B5F4">
            <wp:extent cx="5221170" cy="25336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222766" cy="2534425"/>
                    </a:xfrm>
                    <a:prstGeom prst="rect">
                      <a:avLst/>
                    </a:prstGeom>
                  </pic:spPr>
                </pic:pic>
              </a:graphicData>
            </a:graphic>
          </wp:inline>
        </w:drawing>
      </w:r>
    </w:p>
    <w:p w14:paraId="457E0697" w14:textId="7140966D"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55D7B7ED" wp14:editId="24F808F3">
            <wp:extent cx="5343525" cy="2507774"/>
            <wp:effectExtent l="0" t="0" r="0" b="698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346890" cy="2509353"/>
                    </a:xfrm>
                    <a:prstGeom prst="rect">
                      <a:avLst/>
                    </a:prstGeom>
                  </pic:spPr>
                </pic:pic>
              </a:graphicData>
            </a:graphic>
          </wp:inline>
        </w:drawing>
      </w:r>
    </w:p>
    <w:p w14:paraId="2A1333F7" w14:textId="1C338540"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7F8BA29E" wp14:editId="1A0A28A9">
            <wp:extent cx="5341611" cy="26098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344263" cy="2611146"/>
                    </a:xfrm>
                    <a:prstGeom prst="rect">
                      <a:avLst/>
                    </a:prstGeom>
                  </pic:spPr>
                </pic:pic>
              </a:graphicData>
            </a:graphic>
          </wp:inline>
        </w:drawing>
      </w:r>
    </w:p>
    <w:p w14:paraId="15C223BE" w14:textId="77777777" w:rsidR="00B42AF0" w:rsidRDefault="00B42AF0" w:rsidP="005F2862">
      <w:pPr>
        <w:spacing w:after="0" w:line="360" w:lineRule="auto"/>
        <w:ind w:left="360"/>
        <w:jc w:val="both"/>
        <w:rPr>
          <w:rFonts w:ascii="Times New Roman" w:hAnsi="Times New Roman" w:cs="Times New Roman"/>
          <w:sz w:val="28"/>
          <w:szCs w:val="28"/>
        </w:rPr>
      </w:pPr>
    </w:p>
    <w:p w14:paraId="50BFCA4C" w14:textId="5EA160E3"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700ECC9D" wp14:editId="00812637">
            <wp:extent cx="5389816" cy="2524125"/>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394769" cy="2526444"/>
                    </a:xfrm>
                    <a:prstGeom prst="rect">
                      <a:avLst/>
                    </a:prstGeom>
                  </pic:spPr>
                </pic:pic>
              </a:graphicData>
            </a:graphic>
          </wp:inline>
        </w:drawing>
      </w:r>
    </w:p>
    <w:p w14:paraId="20D4FEB8" w14:textId="0B6A9137"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1251A055" wp14:editId="582A8558">
            <wp:extent cx="5538965" cy="2667000"/>
            <wp:effectExtent l="0" t="0" r="508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539890" cy="2667445"/>
                    </a:xfrm>
                    <a:prstGeom prst="rect">
                      <a:avLst/>
                    </a:prstGeom>
                  </pic:spPr>
                </pic:pic>
              </a:graphicData>
            </a:graphic>
          </wp:inline>
        </w:drawing>
      </w:r>
    </w:p>
    <w:p w14:paraId="3DCC1BFC" w14:textId="1DAA5977"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2B36EA39" wp14:editId="051BB3DC">
            <wp:extent cx="5447247" cy="2543175"/>
            <wp:effectExtent l="0" t="0" r="127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454003" cy="2546329"/>
                    </a:xfrm>
                    <a:prstGeom prst="rect">
                      <a:avLst/>
                    </a:prstGeom>
                  </pic:spPr>
                </pic:pic>
              </a:graphicData>
            </a:graphic>
          </wp:inline>
        </w:drawing>
      </w:r>
    </w:p>
    <w:p w14:paraId="0AB3C6F3" w14:textId="23A8E44E"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214B447A" wp14:editId="37D7C41E">
            <wp:extent cx="5332556" cy="2571750"/>
            <wp:effectExtent l="0" t="0" r="190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333671" cy="2572288"/>
                    </a:xfrm>
                    <a:prstGeom prst="rect">
                      <a:avLst/>
                    </a:prstGeom>
                  </pic:spPr>
                </pic:pic>
              </a:graphicData>
            </a:graphic>
          </wp:inline>
        </w:drawing>
      </w:r>
    </w:p>
    <w:p w14:paraId="77DDA2C1" w14:textId="3150E22A"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07012314" wp14:editId="6638B211">
            <wp:extent cx="5398833" cy="23907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400442" cy="2391488"/>
                    </a:xfrm>
                    <a:prstGeom prst="rect">
                      <a:avLst/>
                    </a:prstGeom>
                  </pic:spPr>
                </pic:pic>
              </a:graphicData>
            </a:graphic>
          </wp:inline>
        </w:drawing>
      </w:r>
    </w:p>
    <w:p w14:paraId="3A71FC24" w14:textId="7536B96F" w:rsidR="00B42AF0" w:rsidRDefault="00B42AF0" w:rsidP="005F2862">
      <w:pPr>
        <w:spacing w:after="0" w:line="360" w:lineRule="auto"/>
        <w:ind w:left="360"/>
        <w:jc w:val="both"/>
        <w:rPr>
          <w:rFonts w:ascii="Times New Roman" w:hAnsi="Times New Roman" w:cs="Times New Roman"/>
          <w:sz w:val="28"/>
          <w:szCs w:val="28"/>
        </w:rPr>
      </w:pPr>
      <w:r w:rsidRPr="00B42AF0">
        <w:rPr>
          <w:rFonts w:ascii="Times New Roman" w:hAnsi="Times New Roman" w:cs="Times New Roman"/>
          <w:noProof/>
          <w:sz w:val="28"/>
          <w:szCs w:val="28"/>
          <w:lang w:val="ru-RU" w:eastAsia="ru-RU"/>
        </w:rPr>
        <w:drawing>
          <wp:inline distT="0" distB="0" distL="0" distR="0" wp14:anchorId="4F74D92D" wp14:editId="44D5D7D2">
            <wp:extent cx="5229820" cy="249555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233765" cy="2497433"/>
                    </a:xfrm>
                    <a:prstGeom prst="rect">
                      <a:avLst/>
                    </a:prstGeom>
                  </pic:spPr>
                </pic:pic>
              </a:graphicData>
            </a:graphic>
          </wp:inline>
        </w:drawing>
      </w:r>
    </w:p>
    <w:p w14:paraId="6B8C0B2C" w14:textId="503B6467" w:rsidR="00301A86" w:rsidRPr="00842BF3" w:rsidRDefault="00B42AF0" w:rsidP="001A2340">
      <w:pPr>
        <w:spacing w:after="0" w:line="360" w:lineRule="auto"/>
        <w:ind w:left="360"/>
        <w:jc w:val="both"/>
        <w:rPr>
          <w:rFonts w:ascii="Times New Roman" w:hAnsi="Times New Roman" w:cs="Times New Roman"/>
          <w:bCs/>
          <w:i/>
          <w:sz w:val="28"/>
          <w:szCs w:val="28"/>
          <w:lang w:val="en-US"/>
        </w:rPr>
      </w:pPr>
      <w:r w:rsidRPr="00B42AF0">
        <w:rPr>
          <w:rFonts w:ascii="Times New Roman" w:hAnsi="Times New Roman" w:cs="Times New Roman"/>
          <w:noProof/>
          <w:sz w:val="28"/>
          <w:szCs w:val="28"/>
          <w:lang w:val="ru-RU" w:eastAsia="ru-RU"/>
        </w:rPr>
        <w:drawing>
          <wp:inline distT="0" distB="0" distL="0" distR="0" wp14:anchorId="1E59AAA2" wp14:editId="3B3BD8A7">
            <wp:extent cx="5500830" cy="2362200"/>
            <wp:effectExtent l="0" t="0" r="508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502978" cy="2363122"/>
                    </a:xfrm>
                    <a:prstGeom prst="rect">
                      <a:avLst/>
                    </a:prstGeom>
                  </pic:spPr>
                </pic:pic>
              </a:graphicData>
            </a:graphic>
          </wp:inline>
        </w:drawing>
      </w:r>
    </w:p>
    <w:sectPr w:rsidR="00301A86" w:rsidRPr="00842B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D2A955" w14:textId="77777777" w:rsidR="009F53B7" w:rsidRDefault="009F53B7" w:rsidP="002A08CA">
      <w:pPr>
        <w:spacing w:after="0" w:line="240" w:lineRule="auto"/>
      </w:pPr>
      <w:r>
        <w:separator/>
      </w:r>
    </w:p>
  </w:endnote>
  <w:endnote w:type="continuationSeparator" w:id="0">
    <w:p w14:paraId="2DD48646" w14:textId="77777777" w:rsidR="009F53B7" w:rsidRDefault="009F53B7" w:rsidP="002A08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D21402" w14:textId="77777777" w:rsidR="009F53B7" w:rsidRDefault="009F53B7" w:rsidP="002A08CA">
      <w:pPr>
        <w:spacing w:after="0" w:line="240" w:lineRule="auto"/>
      </w:pPr>
      <w:r>
        <w:separator/>
      </w:r>
    </w:p>
  </w:footnote>
  <w:footnote w:type="continuationSeparator" w:id="0">
    <w:p w14:paraId="16FEEB01" w14:textId="77777777" w:rsidR="009F53B7" w:rsidRDefault="009F53B7" w:rsidP="002A08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8"/>
      </w:rPr>
      <w:id w:val="1916656321"/>
      <w:docPartObj>
        <w:docPartGallery w:val="Page Numbers (Top of Page)"/>
        <w:docPartUnique/>
      </w:docPartObj>
    </w:sdtPr>
    <w:sdtEndPr>
      <w:rPr>
        <w:noProof/>
      </w:rPr>
    </w:sdtEndPr>
    <w:sdtContent>
      <w:p w14:paraId="320A955C" w14:textId="2B5D6600" w:rsidR="009F53B7" w:rsidRPr="005815FC" w:rsidRDefault="009F53B7">
        <w:pPr>
          <w:pStyle w:val="a4"/>
          <w:jc w:val="right"/>
          <w:rPr>
            <w:rFonts w:ascii="Times New Roman" w:hAnsi="Times New Roman" w:cs="Times New Roman"/>
            <w:sz w:val="28"/>
          </w:rPr>
        </w:pPr>
        <w:r w:rsidRPr="005815FC">
          <w:rPr>
            <w:rFonts w:ascii="Times New Roman" w:hAnsi="Times New Roman" w:cs="Times New Roman"/>
            <w:sz w:val="28"/>
          </w:rPr>
          <w:fldChar w:fldCharType="begin"/>
        </w:r>
        <w:r w:rsidRPr="005815FC">
          <w:rPr>
            <w:rFonts w:ascii="Times New Roman" w:hAnsi="Times New Roman" w:cs="Times New Roman"/>
            <w:sz w:val="28"/>
          </w:rPr>
          <w:instrText xml:space="preserve"> PAGE   \* MERGEFORMAT </w:instrText>
        </w:r>
        <w:r w:rsidRPr="005815FC">
          <w:rPr>
            <w:rFonts w:ascii="Times New Roman" w:hAnsi="Times New Roman" w:cs="Times New Roman"/>
            <w:sz w:val="28"/>
          </w:rPr>
          <w:fldChar w:fldCharType="separate"/>
        </w:r>
        <w:r w:rsidR="00487F24">
          <w:rPr>
            <w:rFonts w:ascii="Times New Roman" w:hAnsi="Times New Roman" w:cs="Times New Roman"/>
            <w:noProof/>
            <w:sz w:val="28"/>
          </w:rPr>
          <w:t>4</w:t>
        </w:r>
        <w:r w:rsidRPr="005815FC">
          <w:rPr>
            <w:rFonts w:ascii="Times New Roman" w:hAnsi="Times New Roman" w:cs="Times New Roman"/>
            <w:noProof/>
            <w:sz w:val="28"/>
          </w:rPr>
          <w:fldChar w:fldCharType="end"/>
        </w:r>
      </w:p>
    </w:sdtContent>
  </w:sdt>
  <w:p w14:paraId="7C38E354" w14:textId="77777777" w:rsidR="009F53B7" w:rsidRDefault="009F53B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0419F"/>
    <w:multiLevelType w:val="hybridMultilevel"/>
    <w:tmpl w:val="6CFA2B8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 w15:restartNumberingAfterBreak="0">
    <w:nsid w:val="02AC2C7F"/>
    <w:multiLevelType w:val="hybridMultilevel"/>
    <w:tmpl w:val="6B8C75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 w15:restartNumberingAfterBreak="0">
    <w:nsid w:val="04E27E97"/>
    <w:multiLevelType w:val="hybridMultilevel"/>
    <w:tmpl w:val="6988EB08"/>
    <w:lvl w:ilvl="0" w:tplc="0809000F">
      <w:start w:val="1"/>
      <w:numFmt w:val="decimal"/>
      <w:lvlText w:val="%1."/>
      <w:lvlJc w:val="left"/>
      <w:pPr>
        <w:ind w:left="1068"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06AE7462"/>
    <w:multiLevelType w:val="hybridMultilevel"/>
    <w:tmpl w:val="3E64FE10"/>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4" w15:restartNumberingAfterBreak="0">
    <w:nsid w:val="075E644D"/>
    <w:multiLevelType w:val="hybridMultilevel"/>
    <w:tmpl w:val="3A5E74BA"/>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5" w15:restartNumberingAfterBreak="0">
    <w:nsid w:val="0A715508"/>
    <w:multiLevelType w:val="hybridMultilevel"/>
    <w:tmpl w:val="C450CD38"/>
    <w:lvl w:ilvl="0" w:tplc="04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6" w15:restartNumberingAfterBreak="0">
    <w:nsid w:val="0BD35C30"/>
    <w:multiLevelType w:val="hybridMultilevel"/>
    <w:tmpl w:val="C5803A4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7" w15:restartNumberingAfterBreak="0">
    <w:nsid w:val="0FE44141"/>
    <w:multiLevelType w:val="hybridMultilevel"/>
    <w:tmpl w:val="A074045C"/>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8" w15:restartNumberingAfterBreak="0">
    <w:nsid w:val="10414E19"/>
    <w:multiLevelType w:val="hybridMultilevel"/>
    <w:tmpl w:val="C9E27AEC"/>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9" w15:restartNumberingAfterBreak="0">
    <w:nsid w:val="11191189"/>
    <w:multiLevelType w:val="hybridMultilevel"/>
    <w:tmpl w:val="DA383398"/>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0" w15:restartNumberingAfterBreak="0">
    <w:nsid w:val="14FD5489"/>
    <w:multiLevelType w:val="hybridMultilevel"/>
    <w:tmpl w:val="A074045C"/>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1" w15:restartNumberingAfterBreak="0">
    <w:nsid w:val="187E5FDC"/>
    <w:multiLevelType w:val="hybridMultilevel"/>
    <w:tmpl w:val="D79E8BD6"/>
    <w:lvl w:ilvl="0" w:tplc="1AF0BB52">
      <w:start w:val="1"/>
      <w:numFmt w:val="decimal"/>
      <w:lvlText w:val="%1."/>
      <w:lvlJc w:val="left"/>
      <w:pPr>
        <w:ind w:left="1068" w:hanging="360"/>
      </w:pPr>
      <w:rPr>
        <w:rFonts w:ascii="Times New Roman" w:hAnsi="Times New Roman" w:cs="Times New Roman" w:hint="default"/>
        <w:sz w:val="28"/>
      </w:rPr>
    </w:lvl>
    <w:lvl w:ilvl="1" w:tplc="08090019" w:tentative="1">
      <w:start w:val="1"/>
      <w:numFmt w:val="lowerLetter"/>
      <w:lvlText w:val="%2."/>
      <w:lvlJc w:val="left"/>
      <w:pPr>
        <w:ind w:left="2213" w:hanging="360"/>
      </w:pPr>
    </w:lvl>
    <w:lvl w:ilvl="2" w:tplc="0809001B" w:tentative="1">
      <w:start w:val="1"/>
      <w:numFmt w:val="lowerRoman"/>
      <w:lvlText w:val="%3."/>
      <w:lvlJc w:val="right"/>
      <w:pPr>
        <w:ind w:left="2933" w:hanging="180"/>
      </w:pPr>
    </w:lvl>
    <w:lvl w:ilvl="3" w:tplc="0809000F" w:tentative="1">
      <w:start w:val="1"/>
      <w:numFmt w:val="decimal"/>
      <w:lvlText w:val="%4."/>
      <w:lvlJc w:val="left"/>
      <w:pPr>
        <w:ind w:left="3653" w:hanging="360"/>
      </w:pPr>
    </w:lvl>
    <w:lvl w:ilvl="4" w:tplc="08090019" w:tentative="1">
      <w:start w:val="1"/>
      <w:numFmt w:val="lowerLetter"/>
      <w:lvlText w:val="%5."/>
      <w:lvlJc w:val="left"/>
      <w:pPr>
        <w:ind w:left="4373" w:hanging="360"/>
      </w:pPr>
    </w:lvl>
    <w:lvl w:ilvl="5" w:tplc="0809001B" w:tentative="1">
      <w:start w:val="1"/>
      <w:numFmt w:val="lowerRoman"/>
      <w:lvlText w:val="%6."/>
      <w:lvlJc w:val="right"/>
      <w:pPr>
        <w:ind w:left="5093" w:hanging="180"/>
      </w:pPr>
    </w:lvl>
    <w:lvl w:ilvl="6" w:tplc="0809000F" w:tentative="1">
      <w:start w:val="1"/>
      <w:numFmt w:val="decimal"/>
      <w:lvlText w:val="%7."/>
      <w:lvlJc w:val="left"/>
      <w:pPr>
        <w:ind w:left="5813" w:hanging="360"/>
      </w:pPr>
    </w:lvl>
    <w:lvl w:ilvl="7" w:tplc="08090019" w:tentative="1">
      <w:start w:val="1"/>
      <w:numFmt w:val="lowerLetter"/>
      <w:lvlText w:val="%8."/>
      <w:lvlJc w:val="left"/>
      <w:pPr>
        <w:ind w:left="6533" w:hanging="360"/>
      </w:pPr>
    </w:lvl>
    <w:lvl w:ilvl="8" w:tplc="0809001B" w:tentative="1">
      <w:start w:val="1"/>
      <w:numFmt w:val="lowerRoman"/>
      <w:lvlText w:val="%9."/>
      <w:lvlJc w:val="right"/>
      <w:pPr>
        <w:ind w:left="7253" w:hanging="180"/>
      </w:pPr>
    </w:lvl>
  </w:abstractNum>
  <w:abstractNum w:abstractNumId="12" w15:restartNumberingAfterBreak="0">
    <w:nsid w:val="18C85E38"/>
    <w:multiLevelType w:val="hybridMultilevel"/>
    <w:tmpl w:val="85D0F91A"/>
    <w:lvl w:ilvl="0" w:tplc="0809000F">
      <w:start w:val="1"/>
      <w:numFmt w:val="decimal"/>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1F8A3B5B"/>
    <w:multiLevelType w:val="hybridMultilevel"/>
    <w:tmpl w:val="C10A1A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FB238EA"/>
    <w:multiLevelType w:val="hybridMultilevel"/>
    <w:tmpl w:val="A738BFF4"/>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5" w15:restartNumberingAfterBreak="0">
    <w:nsid w:val="22B53D63"/>
    <w:multiLevelType w:val="hybridMultilevel"/>
    <w:tmpl w:val="7CE4A532"/>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15:restartNumberingAfterBreak="0">
    <w:nsid w:val="2A68234E"/>
    <w:multiLevelType w:val="hybridMultilevel"/>
    <w:tmpl w:val="5D68BAB4"/>
    <w:lvl w:ilvl="0" w:tplc="04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322910D6"/>
    <w:multiLevelType w:val="hybridMultilevel"/>
    <w:tmpl w:val="2CD2CCFA"/>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E653C0"/>
    <w:multiLevelType w:val="hybridMultilevel"/>
    <w:tmpl w:val="72E8AF1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9" w15:restartNumberingAfterBreak="0">
    <w:nsid w:val="3702176E"/>
    <w:multiLevelType w:val="hybridMultilevel"/>
    <w:tmpl w:val="20605AAE"/>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0" w15:restartNumberingAfterBreak="0">
    <w:nsid w:val="3AEA6009"/>
    <w:multiLevelType w:val="hybridMultilevel"/>
    <w:tmpl w:val="2EA840B4"/>
    <w:lvl w:ilvl="0" w:tplc="0809000F">
      <w:start w:val="1"/>
      <w:numFmt w:val="decimal"/>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1" w15:restartNumberingAfterBreak="0">
    <w:nsid w:val="3CA70752"/>
    <w:multiLevelType w:val="hybridMultilevel"/>
    <w:tmpl w:val="17CC3EB4"/>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22" w15:restartNumberingAfterBreak="0">
    <w:nsid w:val="3DF06340"/>
    <w:multiLevelType w:val="hybridMultilevel"/>
    <w:tmpl w:val="B734F716"/>
    <w:lvl w:ilvl="0" w:tplc="0809000F">
      <w:start w:val="1"/>
      <w:numFmt w:val="decimal"/>
      <w:lvlText w:val="%1."/>
      <w:lvlJc w:val="left"/>
      <w:pPr>
        <w:ind w:left="1211"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23" w15:restartNumberingAfterBreak="0">
    <w:nsid w:val="40861264"/>
    <w:multiLevelType w:val="hybridMultilevel"/>
    <w:tmpl w:val="7056F5EA"/>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4" w15:restartNumberingAfterBreak="0">
    <w:nsid w:val="432E042A"/>
    <w:multiLevelType w:val="hybridMultilevel"/>
    <w:tmpl w:val="AFD06F2C"/>
    <w:lvl w:ilvl="0" w:tplc="0809000F">
      <w:start w:val="1"/>
      <w:numFmt w:val="decimal"/>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84C5FA0"/>
    <w:multiLevelType w:val="hybridMultilevel"/>
    <w:tmpl w:val="A900EE42"/>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6" w15:restartNumberingAfterBreak="0">
    <w:nsid w:val="4A7B0F78"/>
    <w:multiLevelType w:val="hybridMultilevel"/>
    <w:tmpl w:val="766A26B0"/>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7" w15:restartNumberingAfterBreak="0">
    <w:nsid w:val="4B32775B"/>
    <w:multiLevelType w:val="hybridMultilevel"/>
    <w:tmpl w:val="69F2E4D0"/>
    <w:lvl w:ilvl="0" w:tplc="0809000F">
      <w:start w:val="1"/>
      <w:numFmt w:val="decimal"/>
      <w:lvlText w:val="%1."/>
      <w:lvlJc w:val="left"/>
      <w:pPr>
        <w:ind w:left="1211" w:hanging="360"/>
      </w:p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8" w15:restartNumberingAfterBreak="0">
    <w:nsid w:val="4BBC1E88"/>
    <w:multiLevelType w:val="hybridMultilevel"/>
    <w:tmpl w:val="0118485C"/>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9" w15:restartNumberingAfterBreak="0">
    <w:nsid w:val="4F541F36"/>
    <w:multiLevelType w:val="hybridMultilevel"/>
    <w:tmpl w:val="414A1512"/>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0" w15:restartNumberingAfterBreak="0">
    <w:nsid w:val="55747EF1"/>
    <w:multiLevelType w:val="hybridMultilevel"/>
    <w:tmpl w:val="670C92D4"/>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1" w15:restartNumberingAfterBreak="0">
    <w:nsid w:val="58CA167F"/>
    <w:multiLevelType w:val="hybridMultilevel"/>
    <w:tmpl w:val="7DAA4BEA"/>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32" w15:restartNumberingAfterBreak="0">
    <w:nsid w:val="5C613A5F"/>
    <w:multiLevelType w:val="hybridMultilevel"/>
    <w:tmpl w:val="30E29F86"/>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3" w15:restartNumberingAfterBreak="0">
    <w:nsid w:val="5F226B77"/>
    <w:multiLevelType w:val="hybridMultilevel"/>
    <w:tmpl w:val="FFAAE3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ED5B6D"/>
    <w:multiLevelType w:val="hybridMultilevel"/>
    <w:tmpl w:val="38C08A6E"/>
    <w:lvl w:ilvl="0" w:tplc="0809000F">
      <w:start w:val="1"/>
      <w:numFmt w:val="decimal"/>
      <w:lvlText w:val="%1."/>
      <w:lvlJc w:val="left"/>
      <w:pPr>
        <w:ind w:left="1211" w:hanging="360"/>
      </w:p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35" w15:restartNumberingAfterBreak="0">
    <w:nsid w:val="6A24293A"/>
    <w:multiLevelType w:val="hybridMultilevel"/>
    <w:tmpl w:val="BF4A1260"/>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6" w15:restartNumberingAfterBreak="0">
    <w:nsid w:val="6D610329"/>
    <w:multiLevelType w:val="hybridMultilevel"/>
    <w:tmpl w:val="EE34D9CE"/>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7" w15:restartNumberingAfterBreak="0">
    <w:nsid w:val="6E9D4825"/>
    <w:multiLevelType w:val="hybridMultilevel"/>
    <w:tmpl w:val="131EC510"/>
    <w:lvl w:ilvl="0" w:tplc="0809000F">
      <w:start w:val="1"/>
      <w:numFmt w:val="decimal"/>
      <w:lvlText w:val="%1."/>
      <w:lvlJc w:val="left"/>
      <w:pPr>
        <w:ind w:left="1068" w:hanging="360"/>
      </w:p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8" w15:restartNumberingAfterBreak="0">
    <w:nsid w:val="70204D62"/>
    <w:multiLevelType w:val="hybridMultilevel"/>
    <w:tmpl w:val="CF26A58C"/>
    <w:lvl w:ilvl="0" w:tplc="04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39" w15:restartNumberingAfterBreak="0">
    <w:nsid w:val="708F6ED1"/>
    <w:multiLevelType w:val="hybridMultilevel"/>
    <w:tmpl w:val="21C4D6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6BF57AE"/>
    <w:multiLevelType w:val="hybridMultilevel"/>
    <w:tmpl w:val="D98ED230"/>
    <w:lvl w:ilvl="0" w:tplc="0809000F">
      <w:start w:val="1"/>
      <w:numFmt w:val="decimal"/>
      <w:lvlText w:val="%1."/>
      <w:lvlJc w:val="left"/>
      <w:pPr>
        <w:ind w:left="1068"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1" w15:restartNumberingAfterBreak="0">
    <w:nsid w:val="77A37179"/>
    <w:multiLevelType w:val="hybridMultilevel"/>
    <w:tmpl w:val="EE8E5F52"/>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num w:numId="1">
    <w:abstractNumId w:val="29"/>
  </w:num>
  <w:num w:numId="2">
    <w:abstractNumId w:val="39"/>
  </w:num>
  <w:num w:numId="3">
    <w:abstractNumId w:val="18"/>
  </w:num>
  <w:num w:numId="4">
    <w:abstractNumId w:val="22"/>
  </w:num>
  <w:num w:numId="5">
    <w:abstractNumId w:val="27"/>
  </w:num>
  <w:num w:numId="6">
    <w:abstractNumId w:val="8"/>
  </w:num>
  <w:num w:numId="7">
    <w:abstractNumId w:val="21"/>
  </w:num>
  <w:num w:numId="8">
    <w:abstractNumId w:val="32"/>
  </w:num>
  <w:num w:numId="9">
    <w:abstractNumId w:val="19"/>
  </w:num>
  <w:num w:numId="10">
    <w:abstractNumId w:val="23"/>
  </w:num>
  <w:num w:numId="11">
    <w:abstractNumId w:val="40"/>
  </w:num>
  <w:num w:numId="12">
    <w:abstractNumId w:val="31"/>
  </w:num>
  <w:num w:numId="13">
    <w:abstractNumId w:val="4"/>
  </w:num>
  <w:num w:numId="14">
    <w:abstractNumId w:val="2"/>
  </w:num>
  <w:num w:numId="15">
    <w:abstractNumId w:val="6"/>
  </w:num>
  <w:num w:numId="16">
    <w:abstractNumId w:val="7"/>
  </w:num>
  <w:num w:numId="17">
    <w:abstractNumId w:val="10"/>
  </w:num>
  <w:num w:numId="18">
    <w:abstractNumId w:val="11"/>
  </w:num>
  <w:num w:numId="19">
    <w:abstractNumId w:val="17"/>
  </w:num>
  <w:num w:numId="20">
    <w:abstractNumId w:val="16"/>
  </w:num>
  <w:num w:numId="21">
    <w:abstractNumId w:val="30"/>
  </w:num>
  <w:num w:numId="22">
    <w:abstractNumId w:val="36"/>
  </w:num>
  <w:num w:numId="23">
    <w:abstractNumId w:val="26"/>
  </w:num>
  <w:num w:numId="24">
    <w:abstractNumId w:val="5"/>
  </w:num>
  <w:num w:numId="25">
    <w:abstractNumId w:val="35"/>
  </w:num>
  <w:num w:numId="26">
    <w:abstractNumId w:val="24"/>
  </w:num>
  <w:num w:numId="27">
    <w:abstractNumId w:val="3"/>
  </w:num>
  <w:num w:numId="28">
    <w:abstractNumId w:val="25"/>
  </w:num>
  <w:num w:numId="29">
    <w:abstractNumId w:val="28"/>
  </w:num>
  <w:num w:numId="30">
    <w:abstractNumId w:val="38"/>
  </w:num>
  <w:num w:numId="31">
    <w:abstractNumId w:val="14"/>
  </w:num>
  <w:num w:numId="32">
    <w:abstractNumId w:val="0"/>
  </w:num>
  <w:num w:numId="33">
    <w:abstractNumId w:val="13"/>
  </w:num>
  <w:num w:numId="34">
    <w:abstractNumId w:val="33"/>
  </w:num>
  <w:num w:numId="35">
    <w:abstractNumId w:val="9"/>
  </w:num>
  <w:num w:numId="36">
    <w:abstractNumId w:val="37"/>
  </w:num>
  <w:num w:numId="37">
    <w:abstractNumId w:val="20"/>
  </w:num>
  <w:num w:numId="38">
    <w:abstractNumId w:val="34"/>
  </w:num>
  <w:num w:numId="39">
    <w:abstractNumId w:val="15"/>
  </w:num>
  <w:num w:numId="40">
    <w:abstractNumId w:val="41"/>
  </w:num>
  <w:num w:numId="41">
    <w:abstractNumId w:val="1"/>
  </w:num>
  <w:num w:numId="42">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42F"/>
    <w:rsid w:val="000010ED"/>
    <w:rsid w:val="0000117F"/>
    <w:rsid w:val="000033BB"/>
    <w:rsid w:val="0001181F"/>
    <w:rsid w:val="0001305E"/>
    <w:rsid w:val="000274F2"/>
    <w:rsid w:val="00027715"/>
    <w:rsid w:val="0003159E"/>
    <w:rsid w:val="00033716"/>
    <w:rsid w:val="00036DFB"/>
    <w:rsid w:val="00036E26"/>
    <w:rsid w:val="0003730A"/>
    <w:rsid w:val="000625D7"/>
    <w:rsid w:val="000635B6"/>
    <w:rsid w:val="00065C73"/>
    <w:rsid w:val="00065F37"/>
    <w:rsid w:val="0006733A"/>
    <w:rsid w:val="00067DEC"/>
    <w:rsid w:val="00071555"/>
    <w:rsid w:val="00080BF0"/>
    <w:rsid w:val="00087836"/>
    <w:rsid w:val="0008790A"/>
    <w:rsid w:val="00094462"/>
    <w:rsid w:val="000A2C0F"/>
    <w:rsid w:val="000B3E67"/>
    <w:rsid w:val="000B49CE"/>
    <w:rsid w:val="000B520B"/>
    <w:rsid w:val="000D204E"/>
    <w:rsid w:val="000D6A72"/>
    <w:rsid w:val="000D78AA"/>
    <w:rsid w:val="000D7E47"/>
    <w:rsid w:val="000E2CC2"/>
    <w:rsid w:val="000E4342"/>
    <w:rsid w:val="000E4C7F"/>
    <w:rsid w:val="000F12AB"/>
    <w:rsid w:val="000F3314"/>
    <w:rsid w:val="00101C15"/>
    <w:rsid w:val="001028C0"/>
    <w:rsid w:val="0010531D"/>
    <w:rsid w:val="0010547F"/>
    <w:rsid w:val="0012147F"/>
    <w:rsid w:val="0012536B"/>
    <w:rsid w:val="001256D2"/>
    <w:rsid w:val="00125BDD"/>
    <w:rsid w:val="00126A5D"/>
    <w:rsid w:val="00126C59"/>
    <w:rsid w:val="001439B8"/>
    <w:rsid w:val="001466CF"/>
    <w:rsid w:val="001474C4"/>
    <w:rsid w:val="0014785E"/>
    <w:rsid w:val="00157613"/>
    <w:rsid w:val="00157DE7"/>
    <w:rsid w:val="00161BA9"/>
    <w:rsid w:val="00166EF2"/>
    <w:rsid w:val="00172908"/>
    <w:rsid w:val="001830DF"/>
    <w:rsid w:val="00185370"/>
    <w:rsid w:val="00187172"/>
    <w:rsid w:val="00190718"/>
    <w:rsid w:val="00192D11"/>
    <w:rsid w:val="00197927"/>
    <w:rsid w:val="001A0BDF"/>
    <w:rsid w:val="001A2340"/>
    <w:rsid w:val="001A269C"/>
    <w:rsid w:val="001A3709"/>
    <w:rsid w:val="001C1BD0"/>
    <w:rsid w:val="001C4613"/>
    <w:rsid w:val="001C550E"/>
    <w:rsid w:val="001D0709"/>
    <w:rsid w:val="001D4B08"/>
    <w:rsid w:val="001D5175"/>
    <w:rsid w:val="001E0162"/>
    <w:rsid w:val="001E4B5B"/>
    <w:rsid w:val="001E5F25"/>
    <w:rsid w:val="001E7B4D"/>
    <w:rsid w:val="001F4BF5"/>
    <w:rsid w:val="00202035"/>
    <w:rsid w:val="00202C20"/>
    <w:rsid w:val="00202EFB"/>
    <w:rsid w:val="002121FD"/>
    <w:rsid w:val="00212740"/>
    <w:rsid w:val="0021384B"/>
    <w:rsid w:val="00214E1B"/>
    <w:rsid w:val="00215540"/>
    <w:rsid w:val="0021644C"/>
    <w:rsid w:val="00225A2D"/>
    <w:rsid w:val="00226B5C"/>
    <w:rsid w:val="00227970"/>
    <w:rsid w:val="0023464F"/>
    <w:rsid w:val="00250661"/>
    <w:rsid w:val="00253948"/>
    <w:rsid w:val="00256875"/>
    <w:rsid w:val="00264C48"/>
    <w:rsid w:val="002656D6"/>
    <w:rsid w:val="00282AF1"/>
    <w:rsid w:val="002921C8"/>
    <w:rsid w:val="002922BD"/>
    <w:rsid w:val="002929C0"/>
    <w:rsid w:val="00292DFC"/>
    <w:rsid w:val="002A08CA"/>
    <w:rsid w:val="002B141D"/>
    <w:rsid w:val="002B405C"/>
    <w:rsid w:val="002C118E"/>
    <w:rsid w:val="002C2409"/>
    <w:rsid w:val="002C60D1"/>
    <w:rsid w:val="002C753E"/>
    <w:rsid w:val="002C75AF"/>
    <w:rsid w:val="002F0A58"/>
    <w:rsid w:val="002F218A"/>
    <w:rsid w:val="002F4C50"/>
    <w:rsid w:val="002F4D14"/>
    <w:rsid w:val="00301136"/>
    <w:rsid w:val="00301A86"/>
    <w:rsid w:val="0030418E"/>
    <w:rsid w:val="003045E4"/>
    <w:rsid w:val="003050CA"/>
    <w:rsid w:val="0031101E"/>
    <w:rsid w:val="00311CB9"/>
    <w:rsid w:val="003160CF"/>
    <w:rsid w:val="00316CDC"/>
    <w:rsid w:val="0032659C"/>
    <w:rsid w:val="003342D3"/>
    <w:rsid w:val="003350BB"/>
    <w:rsid w:val="00335658"/>
    <w:rsid w:val="00344E29"/>
    <w:rsid w:val="00346A28"/>
    <w:rsid w:val="0035492A"/>
    <w:rsid w:val="00360269"/>
    <w:rsid w:val="00361ECC"/>
    <w:rsid w:val="0036573E"/>
    <w:rsid w:val="0036599A"/>
    <w:rsid w:val="00375CBD"/>
    <w:rsid w:val="003762FD"/>
    <w:rsid w:val="00377161"/>
    <w:rsid w:val="003804F5"/>
    <w:rsid w:val="00385B35"/>
    <w:rsid w:val="00385FCF"/>
    <w:rsid w:val="0039070A"/>
    <w:rsid w:val="003914E2"/>
    <w:rsid w:val="00391875"/>
    <w:rsid w:val="003A3C00"/>
    <w:rsid w:val="003A453A"/>
    <w:rsid w:val="003A739D"/>
    <w:rsid w:val="003C398A"/>
    <w:rsid w:val="003D157C"/>
    <w:rsid w:val="003D3D23"/>
    <w:rsid w:val="003D7C7F"/>
    <w:rsid w:val="003F457A"/>
    <w:rsid w:val="003F6362"/>
    <w:rsid w:val="00411FC4"/>
    <w:rsid w:val="00412854"/>
    <w:rsid w:val="004151BC"/>
    <w:rsid w:val="00415949"/>
    <w:rsid w:val="004210E4"/>
    <w:rsid w:val="00423AA0"/>
    <w:rsid w:val="00432ECA"/>
    <w:rsid w:val="00444060"/>
    <w:rsid w:val="00445C5B"/>
    <w:rsid w:val="00446950"/>
    <w:rsid w:val="00450203"/>
    <w:rsid w:val="00456E0D"/>
    <w:rsid w:val="004610BC"/>
    <w:rsid w:val="00464974"/>
    <w:rsid w:val="00467CEF"/>
    <w:rsid w:val="004706C9"/>
    <w:rsid w:val="00474D4E"/>
    <w:rsid w:val="00487F24"/>
    <w:rsid w:val="004A149A"/>
    <w:rsid w:val="004A18DD"/>
    <w:rsid w:val="004A63B8"/>
    <w:rsid w:val="004A7339"/>
    <w:rsid w:val="004B1B84"/>
    <w:rsid w:val="004B4362"/>
    <w:rsid w:val="004B4A6D"/>
    <w:rsid w:val="004B4DF3"/>
    <w:rsid w:val="004B5A4F"/>
    <w:rsid w:val="004B65DA"/>
    <w:rsid w:val="004D0350"/>
    <w:rsid w:val="004D210D"/>
    <w:rsid w:val="004D5A7C"/>
    <w:rsid w:val="004E53E1"/>
    <w:rsid w:val="004E62B5"/>
    <w:rsid w:val="004E6F84"/>
    <w:rsid w:val="004F0FDC"/>
    <w:rsid w:val="004F1E87"/>
    <w:rsid w:val="004F4DF4"/>
    <w:rsid w:val="004F606A"/>
    <w:rsid w:val="005002ED"/>
    <w:rsid w:val="00502C92"/>
    <w:rsid w:val="005060A6"/>
    <w:rsid w:val="00526C6E"/>
    <w:rsid w:val="00532CF1"/>
    <w:rsid w:val="00532EF6"/>
    <w:rsid w:val="005339E2"/>
    <w:rsid w:val="005348C2"/>
    <w:rsid w:val="00535746"/>
    <w:rsid w:val="00537254"/>
    <w:rsid w:val="0054597A"/>
    <w:rsid w:val="00546490"/>
    <w:rsid w:val="00550340"/>
    <w:rsid w:val="00552852"/>
    <w:rsid w:val="0055663C"/>
    <w:rsid w:val="00563835"/>
    <w:rsid w:val="005815FC"/>
    <w:rsid w:val="00594A18"/>
    <w:rsid w:val="005A3135"/>
    <w:rsid w:val="005A3422"/>
    <w:rsid w:val="005A7C97"/>
    <w:rsid w:val="005B1188"/>
    <w:rsid w:val="005B1986"/>
    <w:rsid w:val="005C3DAB"/>
    <w:rsid w:val="005D35A7"/>
    <w:rsid w:val="005E0486"/>
    <w:rsid w:val="005E76AD"/>
    <w:rsid w:val="005F2862"/>
    <w:rsid w:val="005F5736"/>
    <w:rsid w:val="005F6AC7"/>
    <w:rsid w:val="0060167C"/>
    <w:rsid w:val="00602C8C"/>
    <w:rsid w:val="006044A6"/>
    <w:rsid w:val="00604D8D"/>
    <w:rsid w:val="0062047D"/>
    <w:rsid w:val="00630DF7"/>
    <w:rsid w:val="00631981"/>
    <w:rsid w:val="00634533"/>
    <w:rsid w:val="0063659F"/>
    <w:rsid w:val="006426C0"/>
    <w:rsid w:val="0065115F"/>
    <w:rsid w:val="00654F5C"/>
    <w:rsid w:val="0066307A"/>
    <w:rsid w:val="00663700"/>
    <w:rsid w:val="00667C8E"/>
    <w:rsid w:val="00671F40"/>
    <w:rsid w:val="00672F47"/>
    <w:rsid w:val="0068633E"/>
    <w:rsid w:val="00686AC0"/>
    <w:rsid w:val="006920D0"/>
    <w:rsid w:val="00695CE8"/>
    <w:rsid w:val="00696FBC"/>
    <w:rsid w:val="00697985"/>
    <w:rsid w:val="006A048C"/>
    <w:rsid w:val="006A227A"/>
    <w:rsid w:val="006B325A"/>
    <w:rsid w:val="006B530E"/>
    <w:rsid w:val="006B712F"/>
    <w:rsid w:val="006D035F"/>
    <w:rsid w:val="006D4461"/>
    <w:rsid w:val="006F6CA7"/>
    <w:rsid w:val="007017D2"/>
    <w:rsid w:val="0070518C"/>
    <w:rsid w:val="007136F8"/>
    <w:rsid w:val="00716038"/>
    <w:rsid w:val="007265E4"/>
    <w:rsid w:val="007306A9"/>
    <w:rsid w:val="00743D02"/>
    <w:rsid w:val="00751FC6"/>
    <w:rsid w:val="00754F5E"/>
    <w:rsid w:val="00756A5E"/>
    <w:rsid w:val="007637AD"/>
    <w:rsid w:val="00765DF5"/>
    <w:rsid w:val="00774586"/>
    <w:rsid w:val="00781964"/>
    <w:rsid w:val="00781A5F"/>
    <w:rsid w:val="00783984"/>
    <w:rsid w:val="00785230"/>
    <w:rsid w:val="00785FB9"/>
    <w:rsid w:val="00787959"/>
    <w:rsid w:val="00792EB0"/>
    <w:rsid w:val="007A5B66"/>
    <w:rsid w:val="007B0D33"/>
    <w:rsid w:val="007B7346"/>
    <w:rsid w:val="007C62A5"/>
    <w:rsid w:val="007D2954"/>
    <w:rsid w:val="007D4164"/>
    <w:rsid w:val="007D6A6E"/>
    <w:rsid w:val="007E0582"/>
    <w:rsid w:val="007E2C70"/>
    <w:rsid w:val="007E5539"/>
    <w:rsid w:val="007F42B7"/>
    <w:rsid w:val="0080193C"/>
    <w:rsid w:val="00803ABD"/>
    <w:rsid w:val="0080615F"/>
    <w:rsid w:val="008144BB"/>
    <w:rsid w:val="00822272"/>
    <w:rsid w:val="008253E4"/>
    <w:rsid w:val="00825AFF"/>
    <w:rsid w:val="008304D4"/>
    <w:rsid w:val="0083269E"/>
    <w:rsid w:val="00842BF3"/>
    <w:rsid w:val="00852E27"/>
    <w:rsid w:val="008610B0"/>
    <w:rsid w:val="00861924"/>
    <w:rsid w:val="00871A6F"/>
    <w:rsid w:val="00871C4E"/>
    <w:rsid w:val="0087596B"/>
    <w:rsid w:val="00877001"/>
    <w:rsid w:val="00890AD3"/>
    <w:rsid w:val="00894C44"/>
    <w:rsid w:val="008969AC"/>
    <w:rsid w:val="008A44F3"/>
    <w:rsid w:val="008A56FE"/>
    <w:rsid w:val="008A7562"/>
    <w:rsid w:val="008A7635"/>
    <w:rsid w:val="008B2314"/>
    <w:rsid w:val="008B613C"/>
    <w:rsid w:val="008C4E58"/>
    <w:rsid w:val="008C67B0"/>
    <w:rsid w:val="008D241C"/>
    <w:rsid w:val="008D708F"/>
    <w:rsid w:val="008F194B"/>
    <w:rsid w:val="008F1EBC"/>
    <w:rsid w:val="008F6020"/>
    <w:rsid w:val="008F6668"/>
    <w:rsid w:val="008F763A"/>
    <w:rsid w:val="00905663"/>
    <w:rsid w:val="00906911"/>
    <w:rsid w:val="0091106B"/>
    <w:rsid w:val="00914257"/>
    <w:rsid w:val="00916E8F"/>
    <w:rsid w:val="00917082"/>
    <w:rsid w:val="00920087"/>
    <w:rsid w:val="00922537"/>
    <w:rsid w:val="00935CD4"/>
    <w:rsid w:val="00952163"/>
    <w:rsid w:val="0095333F"/>
    <w:rsid w:val="00961A5C"/>
    <w:rsid w:val="00962FB7"/>
    <w:rsid w:val="009641B3"/>
    <w:rsid w:val="00965701"/>
    <w:rsid w:val="00965C3A"/>
    <w:rsid w:val="00975079"/>
    <w:rsid w:val="00976B48"/>
    <w:rsid w:val="00994868"/>
    <w:rsid w:val="009A5ECA"/>
    <w:rsid w:val="009B0346"/>
    <w:rsid w:val="009B1192"/>
    <w:rsid w:val="009B13BB"/>
    <w:rsid w:val="009C4F68"/>
    <w:rsid w:val="009C6D9A"/>
    <w:rsid w:val="009D7102"/>
    <w:rsid w:val="009F2323"/>
    <w:rsid w:val="009F53B7"/>
    <w:rsid w:val="009F56DD"/>
    <w:rsid w:val="009F6EA1"/>
    <w:rsid w:val="009F73CD"/>
    <w:rsid w:val="00A10550"/>
    <w:rsid w:val="00A10A37"/>
    <w:rsid w:val="00A20EBB"/>
    <w:rsid w:val="00A2237B"/>
    <w:rsid w:val="00A232B4"/>
    <w:rsid w:val="00A25A71"/>
    <w:rsid w:val="00A2678F"/>
    <w:rsid w:val="00A312B7"/>
    <w:rsid w:val="00A44BCA"/>
    <w:rsid w:val="00A51133"/>
    <w:rsid w:val="00A51F73"/>
    <w:rsid w:val="00A5493D"/>
    <w:rsid w:val="00A65F2D"/>
    <w:rsid w:val="00A7622B"/>
    <w:rsid w:val="00A81921"/>
    <w:rsid w:val="00A81FA6"/>
    <w:rsid w:val="00A90845"/>
    <w:rsid w:val="00A94AD8"/>
    <w:rsid w:val="00A96D2A"/>
    <w:rsid w:val="00AA2B05"/>
    <w:rsid w:val="00AA64B8"/>
    <w:rsid w:val="00AA729F"/>
    <w:rsid w:val="00AB23D5"/>
    <w:rsid w:val="00AB3B19"/>
    <w:rsid w:val="00AB65DC"/>
    <w:rsid w:val="00AB6816"/>
    <w:rsid w:val="00AB6927"/>
    <w:rsid w:val="00AC12F7"/>
    <w:rsid w:val="00AC69CD"/>
    <w:rsid w:val="00AD0312"/>
    <w:rsid w:val="00AD3A36"/>
    <w:rsid w:val="00AE082A"/>
    <w:rsid w:val="00AE640F"/>
    <w:rsid w:val="00AF0DC8"/>
    <w:rsid w:val="00AF1824"/>
    <w:rsid w:val="00AF4806"/>
    <w:rsid w:val="00B0480E"/>
    <w:rsid w:val="00B04E13"/>
    <w:rsid w:val="00B052EF"/>
    <w:rsid w:val="00B07ED4"/>
    <w:rsid w:val="00B15970"/>
    <w:rsid w:val="00B15F64"/>
    <w:rsid w:val="00B20A75"/>
    <w:rsid w:val="00B20F9B"/>
    <w:rsid w:val="00B31A9E"/>
    <w:rsid w:val="00B35DAE"/>
    <w:rsid w:val="00B37E84"/>
    <w:rsid w:val="00B40BDA"/>
    <w:rsid w:val="00B40D5E"/>
    <w:rsid w:val="00B42AF0"/>
    <w:rsid w:val="00B4544A"/>
    <w:rsid w:val="00B5481A"/>
    <w:rsid w:val="00B61233"/>
    <w:rsid w:val="00B650EE"/>
    <w:rsid w:val="00B71874"/>
    <w:rsid w:val="00B7665B"/>
    <w:rsid w:val="00B842AC"/>
    <w:rsid w:val="00B84DB4"/>
    <w:rsid w:val="00B9579D"/>
    <w:rsid w:val="00BA1E9C"/>
    <w:rsid w:val="00BC4A5C"/>
    <w:rsid w:val="00BD178A"/>
    <w:rsid w:val="00BD6E87"/>
    <w:rsid w:val="00BD730B"/>
    <w:rsid w:val="00BE1A23"/>
    <w:rsid w:val="00BF05FF"/>
    <w:rsid w:val="00BF4BEA"/>
    <w:rsid w:val="00BF79E3"/>
    <w:rsid w:val="00C016C7"/>
    <w:rsid w:val="00C02903"/>
    <w:rsid w:val="00C03D1F"/>
    <w:rsid w:val="00C079CA"/>
    <w:rsid w:val="00C11CB4"/>
    <w:rsid w:val="00C12AF2"/>
    <w:rsid w:val="00C13FA2"/>
    <w:rsid w:val="00C1633F"/>
    <w:rsid w:val="00C16EB3"/>
    <w:rsid w:val="00C22772"/>
    <w:rsid w:val="00C252F3"/>
    <w:rsid w:val="00C2645E"/>
    <w:rsid w:val="00C314C2"/>
    <w:rsid w:val="00C355E3"/>
    <w:rsid w:val="00C36272"/>
    <w:rsid w:val="00C42145"/>
    <w:rsid w:val="00C45007"/>
    <w:rsid w:val="00C50E45"/>
    <w:rsid w:val="00C53908"/>
    <w:rsid w:val="00C6287B"/>
    <w:rsid w:val="00C63967"/>
    <w:rsid w:val="00C64220"/>
    <w:rsid w:val="00C64A8A"/>
    <w:rsid w:val="00C729A0"/>
    <w:rsid w:val="00C867CB"/>
    <w:rsid w:val="00C9296A"/>
    <w:rsid w:val="00C939C2"/>
    <w:rsid w:val="00CA1F9A"/>
    <w:rsid w:val="00CA2F1E"/>
    <w:rsid w:val="00CB3D26"/>
    <w:rsid w:val="00CB672E"/>
    <w:rsid w:val="00CD6103"/>
    <w:rsid w:val="00CD611C"/>
    <w:rsid w:val="00CE4587"/>
    <w:rsid w:val="00CF478B"/>
    <w:rsid w:val="00CF5026"/>
    <w:rsid w:val="00CF7F85"/>
    <w:rsid w:val="00D06233"/>
    <w:rsid w:val="00D1105F"/>
    <w:rsid w:val="00D128EE"/>
    <w:rsid w:val="00D1576C"/>
    <w:rsid w:val="00D17B4C"/>
    <w:rsid w:val="00D27073"/>
    <w:rsid w:val="00D315E7"/>
    <w:rsid w:val="00D41D0D"/>
    <w:rsid w:val="00D43313"/>
    <w:rsid w:val="00D44F0F"/>
    <w:rsid w:val="00D45EDE"/>
    <w:rsid w:val="00D47F84"/>
    <w:rsid w:val="00D5434B"/>
    <w:rsid w:val="00D5470D"/>
    <w:rsid w:val="00D5571D"/>
    <w:rsid w:val="00D56FAF"/>
    <w:rsid w:val="00D61852"/>
    <w:rsid w:val="00D666AE"/>
    <w:rsid w:val="00D83061"/>
    <w:rsid w:val="00D843B0"/>
    <w:rsid w:val="00D87D05"/>
    <w:rsid w:val="00D92F81"/>
    <w:rsid w:val="00D93549"/>
    <w:rsid w:val="00D93844"/>
    <w:rsid w:val="00D946E6"/>
    <w:rsid w:val="00D974BC"/>
    <w:rsid w:val="00DA06DC"/>
    <w:rsid w:val="00DA0952"/>
    <w:rsid w:val="00DA1701"/>
    <w:rsid w:val="00DA642E"/>
    <w:rsid w:val="00DB089C"/>
    <w:rsid w:val="00DC7237"/>
    <w:rsid w:val="00DD2B81"/>
    <w:rsid w:val="00DD3462"/>
    <w:rsid w:val="00DD3F74"/>
    <w:rsid w:val="00DD54DC"/>
    <w:rsid w:val="00DD6E34"/>
    <w:rsid w:val="00DE042F"/>
    <w:rsid w:val="00DE5944"/>
    <w:rsid w:val="00E02B4C"/>
    <w:rsid w:val="00E03D63"/>
    <w:rsid w:val="00E16503"/>
    <w:rsid w:val="00E17C6C"/>
    <w:rsid w:val="00E21AB3"/>
    <w:rsid w:val="00E37614"/>
    <w:rsid w:val="00E4139F"/>
    <w:rsid w:val="00E42CFE"/>
    <w:rsid w:val="00E51380"/>
    <w:rsid w:val="00E52354"/>
    <w:rsid w:val="00E54FDA"/>
    <w:rsid w:val="00E56526"/>
    <w:rsid w:val="00E62DC1"/>
    <w:rsid w:val="00E76BA1"/>
    <w:rsid w:val="00E81C2C"/>
    <w:rsid w:val="00E839B4"/>
    <w:rsid w:val="00E8512B"/>
    <w:rsid w:val="00E90B2E"/>
    <w:rsid w:val="00E93655"/>
    <w:rsid w:val="00E97B35"/>
    <w:rsid w:val="00EA2C66"/>
    <w:rsid w:val="00EA576E"/>
    <w:rsid w:val="00EA718B"/>
    <w:rsid w:val="00EB01D7"/>
    <w:rsid w:val="00EB0C26"/>
    <w:rsid w:val="00EC23C9"/>
    <w:rsid w:val="00EC6766"/>
    <w:rsid w:val="00ED08C1"/>
    <w:rsid w:val="00EE0039"/>
    <w:rsid w:val="00EE2BCD"/>
    <w:rsid w:val="00EE5280"/>
    <w:rsid w:val="00EE5A53"/>
    <w:rsid w:val="00EF1348"/>
    <w:rsid w:val="00F0016E"/>
    <w:rsid w:val="00F0232C"/>
    <w:rsid w:val="00F03561"/>
    <w:rsid w:val="00F1395B"/>
    <w:rsid w:val="00F1538A"/>
    <w:rsid w:val="00F17EAF"/>
    <w:rsid w:val="00F27BA6"/>
    <w:rsid w:val="00F339FC"/>
    <w:rsid w:val="00F4082C"/>
    <w:rsid w:val="00F41104"/>
    <w:rsid w:val="00F41DE0"/>
    <w:rsid w:val="00F44082"/>
    <w:rsid w:val="00F440C9"/>
    <w:rsid w:val="00F521B1"/>
    <w:rsid w:val="00F52C45"/>
    <w:rsid w:val="00F55084"/>
    <w:rsid w:val="00F60E0B"/>
    <w:rsid w:val="00F64404"/>
    <w:rsid w:val="00F72D76"/>
    <w:rsid w:val="00F75FAB"/>
    <w:rsid w:val="00F8562A"/>
    <w:rsid w:val="00FA0F62"/>
    <w:rsid w:val="00FA6914"/>
    <w:rsid w:val="00FB5B59"/>
    <w:rsid w:val="00FC5E1B"/>
    <w:rsid w:val="00FD4EAA"/>
    <w:rsid w:val="00FD702D"/>
    <w:rsid w:val="00FE1786"/>
    <w:rsid w:val="00FE2162"/>
    <w:rsid w:val="00FF0433"/>
    <w:rsid w:val="00FF47A1"/>
    <w:rsid w:val="00FF76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E0190F"/>
  <w15:docId w15:val="{7B207176-345B-4B77-AE2F-5530EE2CD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6B5C"/>
    <w:rPr>
      <w:lang w:val="uk-UA"/>
    </w:rPr>
  </w:style>
  <w:style w:type="paragraph" w:styleId="1">
    <w:name w:val="heading 1"/>
    <w:basedOn w:val="a"/>
    <w:next w:val="a"/>
    <w:link w:val="10"/>
    <w:uiPriority w:val="9"/>
    <w:qFormat/>
    <w:rsid w:val="007E05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E058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2145"/>
    <w:pPr>
      <w:ind w:left="720"/>
      <w:contextualSpacing/>
    </w:pPr>
  </w:style>
  <w:style w:type="paragraph" w:styleId="a4">
    <w:name w:val="header"/>
    <w:basedOn w:val="a"/>
    <w:link w:val="a5"/>
    <w:uiPriority w:val="99"/>
    <w:unhideWhenUsed/>
    <w:rsid w:val="002A08CA"/>
    <w:pPr>
      <w:tabs>
        <w:tab w:val="center" w:pos="4513"/>
        <w:tab w:val="right" w:pos="9026"/>
      </w:tabs>
      <w:spacing w:after="0" w:line="240" w:lineRule="auto"/>
    </w:pPr>
  </w:style>
  <w:style w:type="character" w:customStyle="1" w:styleId="a5">
    <w:name w:val="Верхний колонтитул Знак"/>
    <w:basedOn w:val="a0"/>
    <w:link w:val="a4"/>
    <w:uiPriority w:val="99"/>
    <w:rsid w:val="002A08CA"/>
  </w:style>
  <w:style w:type="paragraph" w:styleId="a6">
    <w:name w:val="footer"/>
    <w:basedOn w:val="a"/>
    <w:link w:val="a7"/>
    <w:uiPriority w:val="99"/>
    <w:unhideWhenUsed/>
    <w:rsid w:val="002A08CA"/>
    <w:pPr>
      <w:tabs>
        <w:tab w:val="center" w:pos="4513"/>
        <w:tab w:val="right" w:pos="9026"/>
      </w:tabs>
      <w:spacing w:after="0" w:line="240" w:lineRule="auto"/>
    </w:pPr>
  </w:style>
  <w:style w:type="character" w:customStyle="1" w:styleId="a7">
    <w:name w:val="Нижний колонтитул Знак"/>
    <w:basedOn w:val="a0"/>
    <w:link w:val="a6"/>
    <w:uiPriority w:val="99"/>
    <w:rsid w:val="002A08CA"/>
  </w:style>
  <w:style w:type="character" w:styleId="a8">
    <w:name w:val="annotation reference"/>
    <w:basedOn w:val="a0"/>
    <w:uiPriority w:val="99"/>
    <w:semiHidden/>
    <w:unhideWhenUsed/>
    <w:rsid w:val="003A453A"/>
    <w:rPr>
      <w:sz w:val="16"/>
      <w:szCs w:val="16"/>
    </w:rPr>
  </w:style>
  <w:style w:type="paragraph" w:styleId="a9">
    <w:name w:val="annotation text"/>
    <w:basedOn w:val="a"/>
    <w:link w:val="aa"/>
    <w:uiPriority w:val="99"/>
    <w:semiHidden/>
    <w:unhideWhenUsed/>
    <w:rsid w:val="003A453A"/>
    <w:pPr>
      <w:spacing w:line="240" w:lineRule="auto"/>
    </w:pPr>
    <w:rPr>
      <w:sz w:val="20"/>
      <w:szCs w:val="20"/>
    </w:rPr>
  </w:style>
  <w:style w:type="character" w:customStyle="1" w:styleId="aa">
    <w:name w:val="Текст примечания Знак"/>
    <w:basedOn w:val="a0"/>
    <w:link w:val="a9"/>
    <w:uiPriority w:val="99"/>
    <w:semiHidden/>
    <w:rsid w:val="003A453A"/>
    <w:rPr>
      <w:sz w:val="20"/>
      <w:szCs w:val="20"/>
    </w:rPr>
  </w:style>
  <w:style w:type="paragraph" w:styleId="ab">
    <w:name w:val="annotation subject"/>
    <w:basedOn w:val="a9"/>
    <w:next w:val="a9"/>
    <w:link w:val="ac"/>
    <w:uiPriority w:val="99"/>
    <w:semiHidden/>
    <w:unhideWhenUsed/>
    <w:rsid w:val="003A453A"/>
    <w:rPr>
      <w:b/>
      <w:bCs/>
    </w:rPr>
  </w:style>
  <w:style w:type="character" w:customStyle="1" w:styleId="ac">
    <w:name w:val="Тема примечания Знак"/>
    <w:basedOn w:val="aa"/>
    <w:link w:val="ab"/>
    <w:uiPriority w:val="99"/>
    <w:semiHidden/>
    <w:rsid w:val="003A453A"/>
    <w:rPr>
      <w:b/>
      <w:bCs/>
      <w:sz w:val="20"/>
      <w:szCs w:val="20"/>
    </w:rPr>
  </w:style>
  <w:style w:type="table" w:styleId="ad">
    <w:name w:val="Table Grid"/>
    <w:basedOn w:val="a1"/>
    <w:uiPriority w:val="39"/>
    <w:rsid w:val="008222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1">
    <w:name w:val="Plain Table 2"/>
    <w:basedOn w:val="a1"/>
    <w:uiPriority w:val="42"/>
    <w:rsid w:val="0082227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e">
    <w:name w:val="Hyperlink"/>
    <w:basedOn w:val="a0"/>
    <w:uiPriority w:val="99"/>
    <w:unhideWhenUsed/>
    <w:rsid w:val="00AB3B19"/>
    <w:rPr>
      <w:color w:val="0563C1" w:themeColor="hyperlink"/>
      <w:u w:val="single"/>
    </w:rPr>
  </w:style>
  <w:style w:type="table" w:styleId="11">
    <w:name w:val="Plain Table 1"/>
    <w:basedOn w:val="a1"/>
    <w:uiPriority w:val="41"/>
    <w:rsid w:val="00871C4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0">
    <w:name w:val="Заголовок 1 Знак"/>
    <w:basedOn w:val="a0"/>
    <w:link w:val="1"/>
    <w:uiPriority w:val="9"/>
    <w:rsid w:val="007E0582"/>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7E0582"/>
    <w:rPr>
      <w:rFonts w:asciiTheme="majorHAnsi" w:eastAsiaTheme="majorEastAsia" w:hAnsiTheme="majorHAnsi" w:cstheme="majorBidi"/>
      <w:color w:val="2E74B5" w:themeColor="accent1" w:themeShade="BF"/>
      <w:sz w:val="26"/>
      <w:szCs w:val="26"/>
      <w:lang w:val="uk-UA"/>
    </w:rPr>
  </w:style>
  <w:style w:type="paragraph" w:styleId="af">
    <w:name w:val="TOC Heading"/>
    <w:basedOn w:val="1"/>
    <w:next w:val="a"/>
    <w:uiPriority w:val="39"/>
    <w:unhideWhenUsed/>
    <w:qFormat/>
    <w:rsid w:val="00EB01D7"/>
    <w:pPr>
      <w:outlineLvl w:val="9"/>
    </w:pPr>
    <w:rPr>
      <w:lang w:val="en-US"/>
    </w:rPr>
  </w:style>
  <w:style w:type="paragraph" w:styleId="12">
    <w:name w:val="toc 1"/>
    <w:basedOn w:val="a"/>
    <w:next w:val="a"/>
    <w:autoRedefine/>
    <w:uiPriority w:val="39"/>
    <w:unhideWhenUsed/>
    <w:rsid w:val="00467CEF"/>
    <w:pPr>
      <w:tabs>
        <w:tab w:val="right" w:leader="dot" w:pos="9016"/>
      </w:tabs>
      <w:spacing w:after="100"/>
      <w:jc w:val="both"/>
    </w:pPr>
    <w:rPr>
      <w:rFonts w:ascii="Times New Roman" w:hAnsi="Times New Roman" w:cs="Times New Roman"/>
      <w:noProof/>
      <w:sz w:val="28"/>
    </w:rPr>
  </w:style>
  <w:style w:type="paragraph" w:styleId="22">
    <w:name w:val="toc 2"/>
    <w:basedOn w:val="a"/>
    <w:next w:val="a"/>
    <w:autoRedefine/>
    <w:uiPriority w:val="39"/>
    <w:unhideWhenUsed/>
    <w:rsid w:val="0070518C"/>
    <w:pPr>
      <w:tabs>
        <w:tab w:val="right" w:leader="dot" w:pos="9016"/>
      </w:tabs>
      <w:spacing w:after="100"/>
      <w:ind w:left="220"/>
      <w:jc w:val="both"/>
    </w:pPr>
    <w:rPr>
      <w:rFonts w:ascii="Times New Roman" w:hAnsi="Times New Roman" w:cs="Times New Roman"/>
      <w:b/>
      <w:bCs/>
      <w:noProof/>
      <w:sz w:val="28"/>
    </w:rPr>
  </w:style>
  <w:style w:type="paragraph" w:styleId="3">
    <w:name w:val="toc 3"/>
    <w:basedOn w:val="a"/>
    <w:next w:val="a"/>
    <w:autoRedefine/>
    <w:uiPriority w:val="39"/>
    <w:semiHidden/>
    <w:unhideWhenUsed/>
    <w:rsid w:val="00EB01D7"/>
    <w:pPr>
      <w:spacing w:after="100"/>
      <w:ind w:left="440"/>
      <w:jc w:val="both"/>
    </w:pPr>
    <w:rPr>
      <w:rFonts w:ascii="Times New Roman" w:hAnsi="Times New Roman"/>
      <w:sz w:val="28"/>
    </w:rPr>
  </w:style>
  <w:style w:type="paragraph" w:styleId="4">
    <w:name w:val="toc 4"/>
    <w:basedOn w:val="a"/>
    <w:next w:val="a"/>
    <w:autoRedefine/>
    <w:uiPriority w:val="39"/>
    <w:semiHidden/>
    <w:unhideWhenUsed/>
    <w:rsid w:val="00EB01D7"/>
    <w:pPr>
      <w:spacing w:after="100"/>
      <w:ind w:left="660"/>
      <w:jc w:val="both"/>
    </w:pPr>
    <w:rPr>
      <w:rFonts w:ascii="Times New Roman" w:hAnsi="Times New Roman"/>
      <w:sz w:val="28"/>
    </w:rPr>
  </w:style>
  <w:style w:type="paragraph" w:styleId="5">
    <w:name w:val="toc 5"/>
    <w:basedOn w:val="a"/>
    <w:next w:val="a"/>
    <w:autoRedefine/>
    <w:uiPriority w:val="39"/>
    <w:semiHidden/>
    <w:unhideWhenUsed/>
    <w:rsid w:val="00EB01D7"/>
    <w:pPr>
      <w:spacing w:after="100"/>
      <w:ind w:left="880"/>
      <w:jc w:val="both"/>
    </w:pPr>
    <w:rPr>
      <w:rFonts w:ascii="Times New Roman" w:hAnsi="Times New Roman"/>
      <w:sz w:val="28"/>
    </w:rPr>
  </w:style>
  <w:style w:type="paragraph" w:styleId="6">
    <w:name w:val="toc 6"/>
    <w:basedOn w:val="a"/>
    <w:next w:val="a"/>
    <w:autoRedefine/>
    <w:uiPriority w:val="39"/>
    <w:semiHidden/>
    <w:unhideWhenUsed/>
    <w:rsid w:val="00EB01D7"/>
    <w:pPr>
      <w:spacing w:after="100"/>
      <w:ind w:left="1100"/>
      <w:jc w:val="both"/>
    </w:pPr>
    <w:rPr>
      <w:rFonts w:ascii="Times New Roman" w:hAnsi="Times New Roman"/>
      <w:sz w:val="28"/>
    </w:rPr>
  </w:style>
  <w:style w:type="paragraph" w:styleId="7">
    <w:name w:val="toc 7"/>
    <w:basedOn w:val="a"/>
    <w:next w:val="a"/>
    <w:autoRedefine/>
    <w:uiPriority w:val="39"/>
    <w:semiHidden/>
    <w:unhideWhenUsed/>
    <w:rsid w:val="00EB01D7"/>
    <w:pPr>
      <w:spacing w:after="100"/>
      <w:ind w:left="1320"/>
      <w:jc w:val="both"/>
    </w:pPr>
    <w:rPr>
      <w:rFonts w:ascii="Times New Roman" w:hAnsi="Times New Roman"/>
      <w:sz w:val="28"/>
    </w:rPr>
  </w:style>
  <w:style w:type="paragraph" w:styleId="8">
    <w:name w:val="toc 8"/>
    <w:basedOn w:val="a"/>
    <w:next w:val="a"/>
    <w:autoRedefine/>
    <w:uiPriority w:val="39"/>
    <w:semiHidden/>
    <w:unhideWhenUsed/>
    <w:rsid w:val="00EB01D7"/>
    <w:pPr>
      <w:spacing w:after="100"/>
      <w:ind w:left="1540"/>
      <w:jc w:val="both"/>
    </w:pPr>
    <w:rPr>
      <w:rFonts w:ascii="Times New Roman" w:hAnsi="Times New Roman"/>
      <w:sz w:val="28"/>
    </w:rPr>
  </w:style>
  <w:style w:type="paragraph" w:styleId="9">
    <w:name w:val="toc 9"/>
    <w:basedOn w:val="a"/>
    <w:next w:val="a"/>
    <w:autoRedefine/>
    <w:uiPriority w:val="39"/>
    <w:semiHidden/>
    <w:unhideWhenUsed/>
    <w:rsid w:val="00EB01D7"/>
    <w:pPr>
      <w:spacing w:after="100"/>
      <w:ind w:left="1760"/>
      <w:jc w:val="both"/>
    </w:pPr>
    <w:rPr>
      <w:rFonts w:ascii="Times New Roman" w:hAnsi="Times New Roman"/>
      <w:sz w:val="28"/>
    </w:rPr>
  </w:style>
  <w:style w:type="paragraph" w:styleId="af0">
    <w:name w:val="Normal (Web)"/>
    <w:basedOn w:val="a"/>
    <w:uiPriority w:val="99"/>
    <w:unhideWhenUsed/>
    <w:rsid w:val="0062047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1">
    <w:name w:val="Balloon Text"/>
    <w:basedOn w:val="a"/>
    <w:link w:val="af2"/>
    <w:uiPriority w:val="99"/>
    <w:semiHidden/>
    <w:unhideWhenUsed/>
    <w:rsid w:val="00467CEF"/>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467CEF"/>
    <w:rPr>
      <w:rFonts w:ascii="Segoe UI" w:hAnsi="Segoe UI" w:cs="Segoe UI"/>
      <w:sz w:val="18"/>
      <w:szCs w:val="18"/>
      <w:lang w:val="uk-UA"/>
    </w:rPr>
  </w:style>
  <w:style w:type="character" w:styleId="af3">
    <w:name w:val="Emphasis"/>
    <w:basedOn w:val="a0"/>
    <w:uiPriority w:val="20"/>
    <w:qFormat/>
    <w:rsid w:val="006A22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59427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5539/elt.v15n6p102" TargetMode="External"/><Relationship Id="rId21" Type="http://schemas.openxmlformats.org/officeDocument/2006/relationships/hyperlink" Target="https://doi.org/10.26417/461iaw87u" TargetMode="External"/><Relationship Id="rId42" Type="http://schemas.openxmlformats.org/officeDocument/2006/relationships/hyperlink" Target="https://www.teachingenglish.org.uk/professional-development/teachers/knowing-subject/d-h/deductive-approach" TargetMode="External"/><Relationship Id="rId47" Type="http://schemas.openxmlformats.org/officeDocument/2006/relationships/hyperlink" Target="https://www.mentimeter.com/" TargetMode="External"/><Relationship Id="rId63" Type="http://schemas.openxmlformats.org/officeDocument/2006/relationships/image" Target="media/image1.png"/><Relationship Id="rId68" Type="http://schemas.openxmlformats.org/officeDocument/2006/relationships/image" Target="media/image6.png"/><Relationship Id="rId84" Type="http://schemas.openxmlformats.org/officeDocument/2006/relationships/image" Target="media/image22.png"/><Relationship Id="rId89" Type="http://schemas.openxmlformats.org/officeDocument/2006/relationships/image" Target="media/image27.png"/><Relationship Id="rId16" Type="http://schemas.openxmlformats.org/officeDocument/2006/relationships/hyperlink" Target="https://doi.org/10.18033/ijla.3659" TargetMode="External"/><Relationship Id="rId11" Type="http://schemas.openxmlformats.org/officeDocument/2006/relationships/hyperlink" Target="https://doi.org/10.14746/ssllt.2017.7.3.2" TargetMode="External"/><Relationship Id="rId32" Type="http://schemas.openxmlformats.org/officeDocument/2006/relationships/hyperlink" Target="https://learnenglish.britishcouncil.org/english-levels/understand-your-english-level/a2-pre-intermediate" TargetMode="External"/><Relationship Id="rId37" Type="http://schemas.openxmlformats.org/officeDocument/2006/relationships/hyperlink" Target="https://www.onestopenglish.com/methodology-the-world-of-elt/teaching-approaches-the-grammar-translation-method/146493.article" TargetMode="External"/><Relationship Id="rId53" Type="http://schemas.openxmlformats.org/officeDocument/2006/relationships/hyperlink" Target="https://www.healthline.com/health/extrinsic-motivation" TargetMode="External"/><Relationship Id="rId58" Type="http://schemas.openxmlformats.org/officeDocument/2006/relationships/hyperlink" Target="https://www.lifehack.org/829873/positive-motivation" TargetMode="External"/><Relationship Id="rId74" Type="http://schemas.openxmlformats.org/officeDocument/2006/relationships/image" Target="media/image12.png"/><Relationship Id="rId79" Type="http://schemas.openxmlformats.org/officeDocument/2006/relationships/image" Target="media/image17.png"/><Relationship Id="rId102" Type="http://schemas.openxmlformats.org/officeDocument/2006/relationships/image" Target="media/image40.png"/><Relationship Id="rId5" Type="http://schemas.openxmlformats.org/officeDocument/2006/relationships/webSettings" Target="webSettings.xml"/><Relationship Id="rId90" Type="http://schemas.openxmlformats.org/officeDocument/2006/relationships/image" Target="media/image28.png"/><Relationship Id="rId95" Type="http://schemas.openxmlformats.org/officeDocument/2006/relationships/image" Target="media/image33.png"/><Relationship Id="rId22" Type="http://schemas.openxmlformats.org/officeDocument/2006/relationships/hyperlink" Target="https://doi.org/10.46364/njmlm.v3i1.107" TargetMode="External"/><Relationship Id="rId27" Type="http://schemas.openxmlformats.org/officeDocument/2006/relationships/hyperlink" Target="https://doi.org/10.1111/modl.12118" TargetMode="External"/><Relationship Id="rId43" Type="http://schemas.openxmlformats.org/officeDocument/2006/relationships/hyperlink" Target="https://www.fluentu.com/blog/english/basic-english-grammar/" TargetMode="External"/><Relationship Id="rId48" Type="http://schemas.openxmlformats.org/officeDocument/2006/relationships/hyperlink" Target="https://kids.frontiersin.org/articles/10.3389/frym.2020.554380" TargetMode="External"/><Relationship Id="rId64" Type="http://schemas.openxmlformats.org/officeDocument/2006/relationships/image" Target="media/image2.png"/><Relationship Id="rId69" Type="http://schemas.openxmlformats.org/officeDocument/2006/relationships/image" Target="media/image7.png"/><Relationship Id="rId80" Type="http://schemas.openxmlformats.org/officeDocument/2006/relationships/image" Target="media/image18.png"/><Relationship Id="rId85" Type="http://schemas.openxmlformats.org/officeDocument/2006/relationships/image" Target="media/image23.png"/><Relationship Id="rId12" Type="http://schemas.openxmlformats.org/officeDocument/2006/relationships/hyperlink" Target="https://ir.lib.uwo.ca/etd/699" TargetMode="External"/><Relationship Id="rId17" Type="http://schemas.openxmlformats.org/officeDocument/2006/relationships/hyperlink" Target="https://doi.org/10.1023/a:1009057102306" TargetMode="External"/><Relationship Id="rId25" Type="http://schemas.openxmlformats.org/officeDocument/2006/relationships/hyperlink" Target="https://doi.org/10.35940/ijrte.e5097.019521" TargetMode="External"/><Relationship Id="rId33" Type="http://schemas.openxmlformats.org/officeDocument/2006/relationships/hyperlink" Target="https://wordwall.net/nl/about" TargetMode="External"/><Relationship Id="rId38" Type="http://schemas.openxmlformats.org/officeDocument/2006/relationships/hyperlink" Target="https://engxam.com/cefr-levels/cefr-level-b1-grammar?cefr=43,21" TargetMode="External"/><Relationship Id="rId46" Type="http://schemas.openxmlformats.org/officeDocument/2006/relationships/hyperlink" Target="https://sanako.com/how-effective-are-apps-for-language-learning" TargetMode="External"/><Relationship Id="rId59" Type="http://schemas.openxmlformats.org/officeDocument/2006/relationships/hyperlink" Target="https://blog.tjtaylor.net/method-audio-lingual/" TargetMode="External"/><Relationship Id="rId67" Type="http://schemas.openxmlformats.org/officeDocument/2006/relationships/image" Target="media/image5.png"/><Relationship Id="rId103" Type="http://schemas.openxmlformats.org/officeDocument/2006/relationships/fontTable" Target="fontTable.xml"/><Relationship Id="rId20" Type="http://schemas.openxmlformats.org/officeDocument/2006/relationships/hyperlink" Target="https://doi.org/10.29140/jaltcall.v12n1.199" TargetMode="External"/><Relationship Id="rId41" Type="http://schemas.openxmlformats.org/officeDocument/2006/relationships/hyperlink" Target="https://time.com/6260825/teenagers-motivation-school/" TargetMode="External"/><Relationship Id="rId54" Type="http://schemas.openxmlformats.org/officeDocument/2006/relationships/hyperlink" Target="https://www.verywellmind.com/what-is-motivation-2795378" TargetMode="External"/><Relationship Id="rId62" Type="http://schemas.openxmlformats.org/officeDocument/2006/relationships/hyperlink" Target="https://support.quizizz.com/hc/en-us/articles/203610052-What-is-Quizizz-" TargetMode="External"/><Relationship Id="rId70" Type="http://schemas.openxmlformats.org/officeDocument/2006/relationships/image" Target="media/image8.png"/><Relationship Id="rId75" Type="http://schemas.openxmlformats.org/officeDocument/2006/relationships/image" Target="media/image13.png"/><Relationship Id="rId83" Type="http://schemas.openxmlformats.org/officeDocument/2006/relationships/image" Target="media/image21.png"/><Relationship Id="rId88" Type="http://schemas.openxmlformats.org/officeDocument/2006/relationships/image" Target="media/image26.png"/><Relationship Id="rId91" Type="http://schemas.openxmlformats.org/officeDocument/2006/relationships/image" Target="media/image29.png"/><Relationship Id="rId96"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4324/9781315833750" TargetMode="External"/><Relationship Id="rId23" Type="http://schemas.openxmlformats.org/officeDocument/2006/relationships/hyperlink" Target="https://repository.stcloudstate.edu/im_etds/42" TargetMode="External"/><Relationship Id="rId28" Type="http://schemas.openxmlformats.org/officeDocument/2006/relationships/hyperlink" Target="https://vseosvita.ua/lesson/uminnia-vchytysia-138885.html" TargetMode="External"/><Relationship Id="rId36" Type="http://schemas.openxmlformats.org/officeDocument/2006/relationships/hyperlink" Target="https://www.spiceworks.com/tech/devops/articles/what-are-apps/" TargetMode="External"/><Relationship Id="rId49" Type="http://schemas.openxmlformats.org/officeDocument/2006/relationships/hyperlink" Target="https://educationlibrary.org/mcclellands-three-needs-theory-power-achievement-and-affiliation/" TargetMode="External"/><Relationship Id="rId57" Type="http://schemas.openxmlformats.org/officeDocument/2006/relationships/hyperlink" Target="https://www.usingenglish.com/teachers/articles/teacher-training-grammar-based-ppp.html" TargetMode="External"/><Relationship Id="rId10" Type="http://schemas.openxmlformats.org/officeDocument/2006/relationships/hyperlink" Target="https://doi.org/10.17509/ijal.v12i1.46544" TargetMode="External"/><Relationship Id="rId31" Type="http://schemas.openxmlformats.org/officeDocument/2006/relationships/hyperlink" Target="https://nearpod.com/blog/nearpod-in-the-classroom/" TargetMode="External"/><Relationship Id="rId44" Type="http://schemas.openxmlformats.org/officeDocument/2006/relationships/hyperlink" Target="https://genial.ly/education/for-schools/" TargetMode="External"/><Relationship Id="rId52" Type="http://schemas.openxmlformats.org/officeDocument/2006/relationships/hyperlink" Target="https://www.simplypsychology.org/maslow.html" TargetMode="External"/><Relationship Id="rId60" Type="http://schemas.openxmlformats.org/officeDocument/2006/relationships/hyperlink" Target="https://www.wrike.com/blog/quick-guide-expectancy-theory/" TargetMode="External"/><Relationship Id="rId65" Type="http://schemas.openxmlformats.org/officeDocument/2006/relationships/image" Target="media/image3.png"/><Relationship Id="rId73" Type="http://schemas.openxmlformats.org/officeDocument/2006/relationships/image" Target="media/image11.png"/><Relationship Id="rId78" Type="http://schemas.openxmlformats.org/officeDocument/2006/relationships/image" Target="media/image16.png"/><Relationship Id="rId81" Type="http://schemas.openxmlformats.org/officeDocument/2006/relationships/image" Target="media/image19.png"/><Relationship Id="rId86" Type="http://schemas.openxmlformats.org/officeDocument/2006/relationships/image" Target="media/image24.png"/><Relationship Id="rId94" Type="http://schemas.openxmlformats.org/officeDocument/2006/relationships/image" Target="media/image32.png"/><Relationship Id="rId99" Type="http://schemas.openxmlformats.org/officeDocument/2006/relationships/image" Target="media/image37.png"/><Relationship Id="rId101"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hyperlink" Target="https://doi.org/10.1108/sjls-11-2021-0022" TargetMode="External"/><Relationship Id="rId13" Type="http://schemas.openxmlformats.org/officeDocument/2006/relationships/hyperlink" Target="https://doi.org/10.1080/07481756.2001.12069027" TargetMode="External"/><Relationship Id="rId18" Type="http://schemas.openxmlformats.org/officeDocument/2006/relationships/hyperlink" Target="https://doi.org/10.14299/ijser.2019.12.01" TargetMode="External"/><Relationship Id="rId39" Type="http://schemas.openxmlformats.org/officeDocument/2006/relationships/hyperlink" Target="https://home.hellodriven.com/articles/positive-motivation-techniques-to-conquer-the-rest-of-2021/" TargetMode="External"/><Relationship Id="rId34" Type="http://schemas.openxmlformats.org/officeDocument/2006/relationships/hyperlink" Target="https://www.psychologytoday.com/intl/basics/adolescence" TargetMode="External"/><Relationship Id="rId50" Type="http://schemas.openxmlformats.org/officeDocument/2006/relationships/hyperlink" Target="https://educationlibrary.org/alderfers-erg-theory/" TargetMode="External"/><Relationship Id="rId55" Type="http://schemas.openxmlformats.org/officeDocument/2006/relationships/hyperlink" Target="https://warbletoncouncil.org/teoria-fijacion-metas-locke-1390" TargetMode="External"/><Relationship Id="rId76" Type="http://schemas.openxmlformats.org/officeDocument/2006/relationships/image" Target="media/image14.png"/><Relationship Id="rId97" Type="http://schemas.openxmlformats.org/officeDocument/2006/relationships/image" Target="media/image35.png"/><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9.png"/><Relationship Id="rId92" Type="http://schemas.openxmlformats.org/officeDocument/2006/relationships/image" Target="media/image30.png"/><Relationship Id="rId2" Type="http://schemas.openxmlformats.org/officeDocument/2006/relationships/numbering" Target="numbering.xml"/><Relationship Id="rId29" Type="http://schemas.openxmlformats.org/officeDocument/2006/relationships/hyperlink" Target="https://mon.gov.ua/storage/app/media/zagalna%20serednya/programy-10-11-klas/2018-2019/inozemni-movi-10-11-19.09.2017.pdf" TargetMode="External"/><Relationship Id="rId24" Type="http://schemas.openxmlformats.org/officeDocument/2006/relationships/hyperlink" Target="https://doi.org/10.1006/ceps.1999.1020" TargetMode="External"/><Relationship Id="rId40" Type="http://schemas.openxmlformats.org/officeDocument/2006/relationships/hyperlink" Target="https://prowritingaid.com/why-is-grammar-important" TargetMode="External"/><Relationship Id="rId45" Type="http://schemas.openxmlformats.org/officeDocument/2006/relationships/hyperlink" Target="https://dictionary.cambridge.org/dictionary/english/grammar" TargetMode="External"/><Relationship Id="rId66" Type="http://schemas.openxmlformats.org/officeDocument/2006/relationships/image" Target="media/image4.png"/><Relationship Id="rId87" Type="http://schemas.openxmlformats.org/officeDocument/2006/relationships/image" Target="media/image25.png"/><Relationship Id="rId61" Type="http://schemas.openxmlformats.org/officeDocument/2006/relationships/hyperlink" Target="https://kahoot.com/what-is-kahoot/" TargetMode="External"/><Relationship Id="rId82" Type="http://schemas.openxmlformats.org/officeDocument/2006/relationships/image" Target="media/image20.png"/><Relationship Id="rId19" Type="http://schemas.openxmlformats.org/officeDocument/2006/relationships/hyperlink" Target="https://doi.org/10.13189/lls.2015.030206" TargetMode="External"/><Relationship Id="rId14" Type="http://schemas.openxmlformats.org/officeDocument/2006/relationships/hyperlink" Target="https://doi.org/10.1191/136216898668159830" TargetMode="External"/><Relationship Id="rId30" Type="http://schemas.openxmlformats.org/officeDocument/2006/relationships/hyperlink" Target="https://zno.osvita.ua/english/" TargetMode="External"/><Relationship Id="rId35" Type="http://schemas.openxmlformats.org/officeDocument/2006/relationships/hyperlink" Target="https://dictionary.apa.org/intrinsic-motivation?amp=1" TargetMode="External"/><Relationship Id="rId56" Type="http://schemas.openxmlformats.org/officeDocument/2006/relationships/hyperlink" Target="https://genius.com/John-rawls-a-theory-of-justice-excerpts-annotated" TargetMode="External"/><Relationship Id="rId77" Type="http://schemas.openxmlformats.org/officeDocument/2006/relationships/image" Target="media/image15.png"/><Relationship Id="rId100" Type="http://schemas.openxmlformats.org/officeDocument/2006/relationships/image" Target="media/image38.png"/><Relationship Id="rId8" Type="http://schemas.openxmlformats.org/officeDocument/2006/relationships/header" Target="header1.xml"/><Relationship Id="rId51" Type="http://schemas.openxmlformats.org/officeDocument/2006/relationships/hyperlink" Target="https://www.parentingforbrain.com/how-to-motivate-teenager-to-study/" TargetMode="External"/><Relationship Id="rId72" Type="http://schemas.openxmlformats.org/officeDocument/2006/relationships/image" Target="media/image10.png"/><Relationship Id="rId93" Type="http://schemas.openxmlformats.org/officeDocument/2006/relationships/image" Target="media/image31.png"/><Relationship Id="rId98" Type="http://schemas.openxmlformats.org/officeDocument/2006/relationships/image" Target="media/image36.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B7DCB3-C902-423B-AD22-2FACA7B1D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109</Pages>
  <Words>21784</Words>
  <Characters>124172</Characters>
  <Application>Microsoft Office Word</Application>
  <DocSecurity>0</DocSecurity>
  <Lines>1034</Lines>
  <Paragraphs>291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145665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RePack by Diakov</cp:lastModifiedBy>
  <cp:revision>15</cp:revision>
  <cp:lastPrinted>2023-12-19T09:36:00Z</cp:lastPrinted>
  <dcterms:created xsi:type="dcterms:W3CDTF">2023-12-03T17:24:00Z</dcterms:created>
  <dcterms:modified xsi:type="dcterms:W3CDTF">2023-12-19T09:45:00Z</dcterms:modified>
</cp:coreProperties>
</file>