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2C1BE4" w14:textId="77777777" w:rsidR="00083BFA" w:rsidRPr="00B759AC" w:rsidRDefault="00083BFA" w:rsidP="00083BFA">
      <w:pPr>
        <w:spacing w:line="360" w:lineRule="auto"/>
        <w:ind w:firstLine="709"/>
        <w:jc w:val="center"/>
        <w:rPr>
          <w:b/>
          <w:color w:val="000000" w:themeColor="text1"/>
          <w:sz w:val="26"/>
          <w:szCs w:val="26"/>
          <w:lang w:val="uk-UA"/>
        </w:rPr>
      </w:pPr>
      <w:bookmarkStart w:id="0" w:name="_Hlk149994603"/>
      <w:bookmarkEnd w:id="0"/>
      <w:r w:rsidRPr="00B759AC">
        <w:rPr>
          <w:b/>
          <w:color w:val="000000" w:themeColor="text1"/>
          <w:sz w:val="26"/>
          <w:szCs w:val="26"/>
          <w:lang w:val="uk-UA"/>
        </w:rPr>
        <w:t>Міністерство освіти і науки України</w:t>
      </w:r>
    </w:p>
    <w:p w14:paraId="5136F469" w14:textId="77777777" w:rsidR="00083BFA" w:rsidRPr="00B759AC" w:rsidRDefault="00083BFA" w:rsidP="00083BFA">
      <w:pPr>
        <w:spacing w:line="360" w:lineRule="auto"/>
        <w:ind w:firstLine="709"/>
        <w:jc w:val="center"/>
        <w:rPr>
          <w:b/>
          <w:color w:val="000000" w:themeColor="text1"/>
          <w:sz w:val="26"/>
          <w:szCs w:val="26"/>
          <w:lang w:val="uk-UA"/>
        </w:rPr>
      </w:pPr>
      <w:r w:rsidRPr="00B759AC">
        <w:rPr>
          <w:b/>
          <w:color w:val="000000" w:themeColor="text1"/>
          <w:sz w:val="26"/>
          <w:szCs w:val="26"/>
          <w:lang w:val="uk-UA"/>
        </w:rPr>
        <w:t xml:space="preserve">Ніжинський державний університет імені Миколи Гоголя </w:t>
      </w:r>
    </w:p>
    <w:p w14:paraId="444B4047" w14:textId="77777777" w:rsidR="00083BFA" w:rsidRPr="00B759AC" w:rsidRDefault="00083BFA" w:rsidP="00083BFA">
      <w:pPr>
        <w:spacing w:line="360" w:lineRule="auto"/>
        <w:ind w:firstLine="709"/>
        <w:jc w:val="center"/>
        <w:rPr>
          <w:b/>
          <w:color w:val="000000" w:themeColor="text1"/>
          <w:sz w:val="26"/>
          <w:szCs w:val="26"/>
          <w:lang w:val="uk-UA"/>
        </w:rPr>
      </w:pPr>
      <w:r w:rsidRPr="00B759AC">
        <w:rPr>
          <w:b/>
          <w:color w:val="000000" w:themeColor="text1"/>
          <w:sz w:val="26"/>
          <w:szCs w:val="26"/>
          <w:lang w:val="uk-UA"/>
        </w:rPr>
        <w:t>Навчально-науковий інститут природничо-математичних, медико-біологічних наук та інформаційних технологій</w:t>
      </w:r>
    </w:p>
    <w:p w14:paraId="15EDBF5C" w14:textId="77777777" w:rsidR="00083BFA" w:rsidRPr="00B759AC" w:rsidRDefault="00083BFA" w:rsidP="00083BFA">
      <w:pPr>
        <w:jc w:val="center"/>
        <w:rPr>
          <w:b/>
          <w:color w:val="000000" w:themeColor="text1"/>
          <w:sz w:val="26"/>
          <w:szCs w:val="26"/>
          <w:lang w:val="uk-UA"/>
        </w:rPr>
      </w:pPr>
    </w:p>
    <w:p w14:paraId="5CD2DE8C" w14:textId="77777777" w:rsidR="00083BFA" w:rsidRPr="00B759AC" w:rsidRDefault="00083BFA" w:rsidP="00083BFA">
      <w:pPr>
        <w:jc w:val="center"/>
        <w:rPr>
          <w:b/>
          <w:color w:val="000000" w:themeColor="text1"/>
          <w:sz w:val="26"/>
          <w:szCs w:val="26"/>
          <w:lang w:val="uk-UA"/>
        </w:rPr>
      </w:pPr>
      <w:r w:rsidRPr="00B759AC">
        <w:rPr>
          <w:b/>
          <w:color w:val="000000" w:themeColor="text1"/>
          <w:sz w:val="26"/>
          <w:szCs w:val="26"/>
          <w:lang w:val="uk-UA"/>
        </w:rPr>
        <w:t>Кафедра географії, туризму та спорту</w:t>
      </w:r>
    </w:p>
    <w:p w14:paraId="20B08E8E" w14:textId="77777777" w:rsidR="00083BFA" w:rsidRPr="00B759AC" w:rsidRDefault="00083BFA" w:rsidP="00083BFA">
      <w:pPr>
        <w:rPr>
          <w:color w:val="000000" w:themeColor="text1"/>
          <w:sz w:val="26"/>
          <w:szCs w:val="26"/>
          <w:lang w:val="uk-UA"/>
        </w:rPr>
      </w:pPr>
    </w:p>
    <w:p w14:paraId="3059B46E" w14:textId="77777777" w:rsidR="00083BFA" w:rsidRPr="00B759AC" w:rsidRDefault="00083BFA" w:rsidP="00083BFA">
      <w:pPr>
        <w:spacing w:line="360" w:lineRule="auto"/>
        <w:ind w:left="5245"/>
        <w:rPr>
          <w:b/>
          <w:bCs/>
          <w:color w:val="000000" w:themeColor="text1"/>
          <w:sz w:val="26"/>
          <w:szCs w:val="26"/>
          <w:lang w:val="uk-UA"/>
        </w:rPr>
      </w:pPr>
    </w:p>
    <w:p w14:paraId="7C6BA770" w14:textId="77777777" w:rsidR="00083BFA" w:rsidRPr="00B759AC" w:rsidRDefault="00083BFA" w:rsidP="00083BFA">
      <w:pPr>
        <w:spacing w:line="360" w:lineRule="auto"/>
        <w:ind w:left="5245"/>
        <w:rPr>
          <w:b/>
          <w:bCs/>
          <w:color w:val="000000" w:themeColor="text1"/>
          <w:sz w:val="26"/>
          <w:szCs w:val="26"/>
          <w:lang w:val="uk-UA"/>
        </w:rPr>
      </w:pPr>
      <w:r w:rsidRPr="00B759AC">
        <w:rPr>
          <w:b/>
          <w:bCs/>
          <w:color w:val="000000" w:themeColor="text1"/>
          <w:sz w:val="26"/>
          <w:szCs w:val="26"/>
        </w:rPr>
        <w:t xml:space="preserve">Освітньо-професійна програма: </w:t>
      </w:r>
      <w:r w:rsidRPr="00B759AC">
        <w:rPr>
          <w:b/>
          <w:bCs/>
          <w:color w:val="000000" w:themeColor="text1"/>
          <w:sz w:val="26"/>
          <w:szCs w:val="26"/>
          <w:lang w:val="uk-UA"/>
        </w:rPr>
        <w:t>Географія</w:t>
      </w:r>
    </w:p>
    <w:p w14:paraId="49037ED4" w14:textId="77777777" w:rsidR="00083BFA" w:rsidRPr="00B759AC" w:rsidRDefault="00083BFA" w:rsidP="00083BFA">
      <w:pPr>
        <w:spacing w:line="360" w:lineRule="auto"/>
        <w:ind w:left="5245"/>
        <w:rPr>
          <w:color w:val="000000" w:themeColor="text1"/>
          <w:sz w:val="26"/>
          <w:szCs w:val="26"/>
        </w:rPr>
      </w:pPr>
      <w:r w:rsidRPr="00B759AC">
        <w:rPr>
          <w:b/>
          <w:bCs/>
          <w:color w:val="000000" w:themeColor="text1"/>
          <w:sz w:val="26"/>
          <w:szCs w:val="26"/>
        </w:rPr>
        <w:t>Спеціальність: 10</w:t>
      </w:r>
      <w:r w:rsidRPr="00B759AC">
        <w:rPr>
          <w:b/>
          <w:bCs/>
          <w:color w:val="000000" w:themeColor="text1"/>
          <w:sz w:val="26"/>
          <w:szCs w:val="26"/>
          <w:lang w:val="uk-UA"/>
        </w:rPr>
        <w:t>6 Географія</w:t>
      </w:r>
    </w:p>
    <w:p w14:paraId="262570B2" w14:textId="77777777" w:rsidR="00083BFA" w:rsidRPr="00B759AC" w:rsidRDefault="00083BFA" w:rsidP="00083BFA">
      <w:pPr>
        <w:jc w:val="right"/>
        <w:rPr>
          <w:color w:val="000000" w:themeColor="text1"/>
          <w:sz w:val="26"/>
          <w:szCs w:val="26"/>
        </w:rPr>
      </w:pPr>
    </w:p>
    <w:p w14:paraId="056122CD" w14:textId="77777777" w:rsidR="00083BFA" w:rsidRPr="00B759AC" w:rsidRDefault="00083BFA" w:rsidP="00083BFA">
      <w:pPr>
        <w:spacing w:line="360" w:lineRule="auto"/>
        <w:jc w:val="center"/>
        <w:rPr>
          <w:b/>
          <w:color w:val="000000" w:themeColor="text1"/>
          <w:sz w:val="26"/>
          <w:szCs w:val="26"/>
          <w:lang w:val="uk-UA"/>
        </w:rPr>
      </w:pPr>
      <w:r w:rsidRPr="00B759AC">
        <w:rPr>
          <w:b/>
          <w:color w:val="000000" w:themeColor="text1"/>
          <w:sz w:val="26"/>
          <w:szCs w:val="26"/>
          <w:lang w:val="uk-UA"/>
        </w:rPr>
        <w:t>КВАЛІФІКАЦІЙНА РОБОТА</w:t>
      </w:r>
    </w:p>
    <w:p w14:paraId="7A80C68B" w14:textId="48ECC778" w:rsidR="00083BFA" w:rsidRPr="00B759AC" w:rsidRDefault="00083BFA" w:rsidP="00083BFA">
      <w:pPr>
        <w:spacing w:line="360" w:lineRule="auto"/>
        <w:jc w:val="center"/>
        <w:rPr>
          <w:b/>
          <w:bCs/>
          <w:color w:val="000000" w:themeColor="text1"/>
          <w:sz w:val="26"/>
          <w:szCs w:val="26"/>
          <w:lang w:val="uk-UA"/>
        </w:rPr>
      </w:pPr>
      <w:r w:rsidRPr="00B759AC">
        <w:rPr>
          <w:b/>
          <w:bCs/>
          <w:color w:val="000000" w:themeColor="text1"/>
          <w:sz w:val="26"/>
          <w:szCs w:val="26"/>
          <w:lang w:val="uk-UA"/>
        </w:rPr>
        <w:t>на здобуття освітнього ступеня бакалавр географії.</w:t>
      </w:r>
    </w:p>
    <w:p w14:paraId="394DCBEA" w14:textId="77777777" w:rsidR="00083BFA" w:rsidRPr="00B759AC" w:rsidRDefault="00083BFA" w:rsidP="00083BFA">
      <w:pPr>
        <w:spacing w:line="360" w:lineRule="auto"/>
        <w:jc w:val="center"/>
        <w:rPr>
          <w:b/>
          <w:bCs/>
          <w:color w:val="000000" w:themeColor="text1"/>
          <w:sz w:val="26"/>
          <w:szCs w:val="26"/>
          <w:lang w:val="uk-UA"/>
        </w:rPr>
      </w:pPr>
    </w:p>
    <w:p w14:paraId="7894AEF0" w14:textId="77777777" w:rsidR="00083BFA" w:rsidRPr="00B759AC" w:rsidRDefault="00083BFA" w:rsidP="00083BFA">
      <w:pPr>
        <w:spacing w:line="360" w:lineRule="auto"/>
        <w:jc w:val="center"/>
        <w:rPr>
          <w:b/>
          <w:color w:val="000000" w:themeColor="text1"/>
          <w:sz w:val="26"/>
          <w:szCs w:val="26"/>
          <w:lang w:val="uk-UA"/>
        </w:rPr>
      </w:pPr>
      <w:r w:rsidRPr="00B759AC">
        <w:rPr>
          <w:b/>
          <w:color w:val="000000" w:themeColor="text1"/>
          <w:sz w:val="26"/>
          <w:szCs w:val="26"/>
          <w:lang w:val="uk-UA"/>
        </w:rPr>
        <w:t xml:space="preserve">АНАЛІЗ ОСОБЛИВОСТЕЙ ФОРМУВАННЯ ТА ПОШИРЕННЯ АНТРОПОГЕННОЇ МОРФОСКУЛЬПТУРИ У МЕЖАХ ЧЕРНІГІВСЬКОЇ ОБЛАСТІ </w:t>
      </w:r>
    </w:p>
    <w:p w14:paraId="7B0832B5" w14:textId="77777777" w:rsidR="00083BFA" w:rsidRPr="00B759AC" w:rsidRDefault="00083BFA" w:rsidP="00083BFA">
      <w:pPr>
        <w:jc w:val="center"/>
        <w:rPr>
          <w:b/>
          <w:bCs/>
          <w:color w:val="000000" w:themeColor="text1"/>
          <w:sz w:val="26"/>
          <w:szCs w:val="26"/>
          <w:lang w:val="uk-UA"/>
        </w:rPr>
      </w:pPr>
      <w:r w:rsidRPr="00B759AC">
        <w:rPr>
          <w:b/>
          <w:bCs/>
          <w:color w:val="000000" w:themeColor="text1"/>
          <w:sz w:val="26"/>
          <w:szCs w:val="26"/>
          <w:lang w:val="uk-UA"/>
        </w:rPr>
        <w:t>Перевери Валентина Володимировича</w:t>
      </w:r>
    </w:p>
    <w:p w14:paraId="048E3DF9" w14:textId="77777777" w:rsidR="00083BFA" w:rsidRPr="00B759AC" w:rsidRDefault="00083BFA" w:rsidP="00083BFA">
      <w:pPr>
        <w:rPr>
          <w:color w:val="000000" w:themeColor="text1"/>
          <w:sz w:val="26"/>
          <w:szCs w:val="26"/>
          <w:lang w:val="uk-UA"/>
        </w:rPr>
      </w:pPr>
    </w:p>
    <w:p w14:paraId="357D301B" w14:textId="77777777" w:rsidR="008F4B0B" w:rsidRPr="00B759AC" w:rsidRDefault="008F4B0B" w:rsidP="008F4B0B">
      <w:pPr>
        <w:ind w:left="4395"/>
        <w:rPr>
          <w:rFonts w:cs="Times New Roman"/>
          <w:color w:val="000000" w:themeColor="text1"/>
          <w:sz w:val="28"/>
          <w:szCs w:val="28"/>
          <w:lang w:eastAsia="en-US" w:bidi="ar-SA"/>
        </w:rPr>
      </w:pPr>
      <w:r w:rsidRPr="00B759AC">
        <w:rPr>
          <w:rFonts w:cs="Times New Roman"/>
          <w:b/>
          <w:bCs/>
          <w:color w:val="000000" w:themeColor="text1"/>
          <w:sz w:val="28"/>
          <w:szCs w:val="28"/>
        </w:rPr>
        <w:t>Науковий керівник:</w:t>
      </w:r>
      <w:r w:rsidRPr="00B759AC">
        <w:rPr>
          <w:rFonts w:cs="Times New Roman"/>
          <w:color w:val="000000" w:themeColor="text1"/>
          <w:sz w:val="28"/>
          <w:szCs w:val="28"/>
        </w:rPr>
        <w:t xml:space="preserve"> </w:t>
      </w:r>
    </w:p>
    <w:p w14:paraId="1EAB470A" w14:textId="77777777" w:rsidR="008F4B0B" w:rsidRPr="00B759AC" w:rsidRDefault="008F4B0B" w:rsidP="008F4B0B">
      <w:pPr>
        <w:ind w:left="4395"/>
        <w:rPr>
          <w:rFonts w:cs="Times New Roman"/>
          <w:color w:val="000000" w:themeColor="text1"/>
          <w:sz w:val="28"/>
          <w:szCs w:val="28"/>
        </w:rPr>
      </w:pPr>
      <w:r w:rsidRPr="00B759AC">
        <w:rPr>
          <w:rFonts w:cs="Times New Roman"/>
          <w:color w:val="000000" w:themeColor="text1"/>
          <w:sz w:val="28"/>
          <w:szCs w:val="28"/>
        </w:rPr>
        <w:t>Філоненко Ю</w:t>
      </w:r>
      <w:r w:rsidRPr="00B759AC">
        <w:rPr>
          <w:rFonts w:cs="Times New Roman"/>
          <w:color w:val="000000" w:themeColor="text1"/>
          <w:sz w:val="28"/>
          <w:szCs w:val="28"/>
          <w:lang w:val="uk-UA"/>
        </w:rPr>
        <w:t xml:space="preserve">рій </w:t>
      </w:r>
      <w:r w:rsidRPr="00B759AC">
        <w:rPr>
          <w:rFonts w:cs="Times New Roman"/>
          <w:color w:val="000000" w:themeColor="text1"/>
          <w:sz w:val="28"/>
          <w:szCs w:val="28"/>
        </w:rPr>
        <w:t>М</w:t>
      </w:r>
      <w:r w:rsidRPr="00B759AC">
        <w:rPr>
          <w:rFonts w:cs="Times New Roman"/>
          <w:color w:val="000000" w:themeColor="text1"/>
          <w:sz w:val="28"/>
          <w:szCs w:val="28"/>
          <w:lang w:val="uk-UA"/>
        </w:rPr>
        <w:t>иколайович</w:t>
      </w:r>
      <w:r w:rsidRPr="00B759AC">
        <w:rPr>
          <w:rFonts w:cs="Times New Roman"/>
          <w:color w:val="000000" w:themeColor="text1"/>
          <w:sz w:val="28"/>
          <w:szCs w:val="28"/>
        </w:rPr>
        <w:t xml:space="preserve"> </w:t>
      </w:r>
    </w:p>
    <w:p w14:paraId="2BD10C32" w14:textId="77777777" w:rsidR="008F4B0B" w:rsidRPr="00B759AC" w:rsidRDefault="008F4B0B" w:rsidP="008F4B0B">
      <w:pPr>
        <w:ind w:left="4395"/>
        <w:rPr>
          <w:rFonts w:cs="Times New Roman"/>
          <w:color w:val="000000" w:themeColor="text1"/>
          <w:sz w:val="28"/>
          <w:szCs w:val="28"/>
        </w:rPr>
      </w:pPr>
      <w:r w:rsidRPr="00B759AC">
        <w:rPr>
          <w:rFonts w:cs="Times New Roman"/>
          <w:color w:val="000000" w:themeColor="text1"/>
          <w:sz w:val="28"/>
          <w:szCs w:val="28"/>
        </w:rPr>
        <w:t>канд. геогр. наук, доцент</w:t>
      </w:r>
    </w:p>
    <w:p w14:paraId="0DCDB189" w14:textId="77777777" w:rsidR="008F4B0B" w:rsidRPr="00B759AC" w:rsidRDefault="008F4B0B" w:rsidP="008F4B0B">
      <w:pPr>
        <w:ind w:left="4395"/>
        <w:rPr>
          <w:rFonts w:cs="Times New Roman"/>
          <w:color w:val="000000" w:themeColor="text1"/>
          <w:sz w:val="28"/>
          <w:szCs w:val="28"/>
        </w:rPr>
      </w:pPr>
    </w:p>
    <w:p w14:paraId="2720804E" w14:textId="77777777" w:rsidR="008F4B0B" w:rsidRPr="00B759AC" w:rsidRDefault="008F4B0B" w:rsidP="008F4B0B">
      <w:pPr>
        <w:ind w:left="4395"/>
        <w:rPr>
          <w:rFonts w:cs="Times New Roman"/>
          <w:color w:val="000000" w:themeColor="text1"/>
          <w:sz w:val="28"/>
          <w:szCs w:val="28"/>
        </w:rPr>
      </w:pPr>
      <w:r w:rsidRPr="00B759AC">
        <w:rPr>
          <w:rFonts w:cs="Times New Roman"/>
          <w:color w:val="000000" w:themeColor="text1"/>
          <w:sz w:val="28"/>
          <w:szCs w:val="28"/>
        </w:rPr>
        <w:t xml:space="preserve">                                </w:t>
      </w:r>
    </w:p>
    <w:p w14:paraId="24E6F845" w14:textId="77777777" w:rsidR="008F4B0B" w:rsidRPr="00B759AC" w:rsidRDefault="008F4B0B" w:rsidP="008F4B0B">
      <w:pPr>
        <w:ind w:left="4395"/>
        <w:rPr>
          <w:rFonts w:cs="Times New Roman"/>
          <w:b/>
          <w:bCs/>
          <w:color w:val="000000" w:themeColor="text1"/>
          <w:sz w:val="28"/>
          <w:szCs w:val="28"/>
        </w:rPr>
      </w:pPr>
      <w:r w:rsidRPr="00B759AC">
        <w:rPr>
          <w:rFonts w:cs="Times New Roman"/>
          <w:b/>
          <w:bCs/>
          <w:color w:val="000000" w:themeColor="text1"/>
          <w:sz w:val="28"/>
          <w:szCs w:val="28"/>
        </w:rPr>
        <w:t xml:space="preserve">Рецензент: </w:t>
      </w:r>
    </w:p>
    <w:p w14:paraId="4BCF30EE" w14:textId="67B9BC0E" w:rsidR="008F4B0B" w:rsidRPr="00B759AC" w:rsidRDefault="008F4B0B" w:rsidP="008F4B0B">
      <w:pPr>
        <w:ind w:left="4395"/>
        <w:rPr>
          <w:rFonts w:cs="Times New Roman"/>
          <w:color w:val="000000" w:themeColor="text1"/>
          <w:sz w:val="28"/>
          <w:szCs w:val="28"/>
        </w:rPr>
      </w:pPr>
      <w:r w:rsidRPr="00B759AC">
        <w:rPr>
          <w:rFonts w:cs="Times New Roman"/>
          <w:color w:val="000000" w:themeColor="text1"/>
          <w:sz w:val="28"/>
          <w:szCs w:val="28"/>
          <w:lang w:val="uk-UA"/>
        </w:rPr>
        <w:t>Остапчук Валентина Володимирівна.</w:t>
      </w:r>
    </w:p>
    <w:p w14:paraId="6694E756" w14:textId="77777777" w:rsidR="008F4B0B" w:rsidRPr="00B759AC" w:rsidRDefault="008F4B0B" w:rsidP="008F4B0B">
      <w:pPr>
        <w:ind w:left="4395"/>
        <w:rPr>
          <w:rFonts w:cs="Times New Roman"/>
          <w:color w:val="000000" w:themeColor="text1"/>
          <w:sz w:val="28"/>
          <w:szCs w:val="28"/>
        </w:rPr>
      </w:pPr>
      <w:r w:rsidRPr="00B759AC">
        <w:rPr>
          <w:rFonts w:cs="Times New Roman"/>
          <w:color w:val="000000" w:themeColor="text1"/>
          <w:sz w:val="28"/>
          <w:szCs w:val="28"/>
        </w:rPr>
        <w:t>канд. геогр. наук, доцент</w:t>
      </w:r>
    </w:p>
    <w:p w14:paraId="797BB604" w14:textId="77777777" w:rsidR="008F4B0B" w:rsidRPr="00B759AC" w:rsidRDefault="008F4B0B" w:rsidP="008F4B0B">
      <w:pPr>
        <w:ind w:left="4395"/>
        <w:rPr>
          <w:rFonts w:cs="Times New Roman"/>
          <w:b/>
          <w:bCs/>
          <w:color w:val="000000" w:themeColor="text1"/>
          <w:sz w:val="28"/>
          <w:szCs w:val="28"/>
          <w:highlight w:val="yellow"/>
        </w:rPr>
      </w:pPr>
    </w:p>
    <w:p w14:paraId="1A02A740" w14:textId="77777777" w:rsidR="008F4B0B" w:rsidRPr="00B759AC" w:rsidRDefault="008F4B0B" w:rsidP="008F4B0B">
      <w:pPr>
        <w:ind w:left="4395"/>
        <w:rPr>
          <w:rFonts w:cs="Times New Roman"/>
          <w:color w:val="000000" w:themeColor="text1"/>
          <w:sz w:val="28"/>
          <w:szCs w:val="28"/>
        </w:rPr>
      </w:pPr>
    </w:p>
    <w:p w14:paraId="72D6F606" w14:textId="77777777" w:rsidR="008F4B0B" w:rsidRPr="00B759AC" w:rsidRDefault="008F4B0B" w:rsidP="008F4B0B">
      <w:pPr>
        <w:ind w:left="4395"/>
        <w:rPr>
          <w:rFonts w:cs="Times New Roman"/>
          <w:color w:val="000000" w:themeColor="text1"/>
          <w:sz w:val="28"/>
          <w:szCs w:val="28"/>
          <w:lang w:val="uk-UA"/>
        </w:rPr>
      </w:pPr>
      <w:r w:rsidRPr="00B759AC">
        <w:rPr>
          <w:rFonts w:cs="Times New Roman"/>
          <w:color w:val="000000" w:themeColor="text1"/>
          <w:sz w:val="28"/>
          <w:szCs w:val="28"/>
          <w:lang w:val="uk-UA"/>
        </w:rPr>
        <w:t>Допущено до захисту</w:t>
      </w:r>
    </w:p>
    <w:p w14:paraId="3BA931BA" w14:textId="77777777" w:rsidR="008F4B0B" w:rsidRPr="00B759AC" w:rsidRDefault="008F4B0B" w:rsidP="008F4B0B">
      <w:pPr>
        <w:ind w:left="4395"/>
        <w:rPr>
          <w:rFonts w:cs="Times New Roman"/>
          <w:b/>
          <w:bCs/>
          <w:color w:val="000000" w:themeColor="text1"/>
          <w:sz w:val="28"/>
          <w:szCs w:val="28"/>
          <w:lang w:val="uk-UA"/>
        </w:rPr>
      </w:pPr>
      <w:r w:rsidRPr="00B759AC">
        <w:rPr>
          <w:rFonts w:cs="Times New Roman"/>
          <w:b/>
          <w:bCs/>
          <w:color w:val="000000" w:themeColor="text1"/>
          <w:sz w:val="28"/>
          <w:szCs w:val="28"/>
          <w:lang w:val="uk-UA"/>
        </w:rPr>
        <w:t>Завідувач кафедри</w:t>
      </w:r>
    </w:p>
    <w:p w14:paraId="64E575A0" w14:textId="77777777" w:rsidR="008F4B0B" w:rsidRPr="00B759AC" w:rsidRDefault="008F4B0B" w:rsidP="008F4B0B">
      <w:pPr>
        <w:ind w:left="4395"/>
        <w:rPr>
          <w:rFonts w:cs="Times New Roman"/>
          <w:color w:val="000000" w:themeColor="text1"/>
          <w:sz w:val="28"/>
          <w:szCs w:val="28"/>
          <w:lang w:val="uk-UA"/>
        </w:rPr>
      </w:pPr>
      <w:r w:rsidRPr="00B759AC">
        <w:rPr>
          <w:rFonts w:cs="Times New Roman"/>
          <w:color w:val="000000" w:themeColor="text1"/>
          <w:sz w:val="28"/>
          <w:szCs w:val="28"/>
        </w:rPr>
        <w:t>канд. геогр. наук, доцент</w:t>
      </w:r>
    </w:p>
    <w:p w14:paraId="51DE58C9" w14:textId="5A12A634" w:rsidR="008F4B0B" w:rsidRPr="00B759AC" w:rsidRDefault="008F4B0B" w:rsidP="008F4B0B">
      <w:pPr>
        <w:ind w:left="4395"/>
        <w:rPr>
          <w:rFonts w:cs="Times New Roman"/>
          <w:color w:val="000000" w:themeColor="text1"/>
          <w:sz w:val="28"/>
          <w:szCs w:val="28"/>
          <w:lang w:val="uk-UA"/>
        </w:rPr>
      </w:pPr>
      <w:r w:rsidRPr="00B759AC">
        <w:rPr>
          <w:rFonts w:cs="Times New Roman"/>
          <w:color w:val="000000" w:themeColor="text1"/>
          <w:sz w:val="28"/>
          <w:szCs w:val="28"/>
          <w:lang w:val="uk-UA"/>
        </w:rPr>
        <w:t xml:space="preserve">                                                                  ______   ______                            </w:t>
      </w:r>
    </w:p>
    <w:p w14:paraId="5A00F2CE" w14:textId="30038521" w:rsidR="008F4B0B" w:rsidRPr="00B759AC" w:rsidRDefault="008F4B0B" w:rsidP="008F4B0B">
      <w:pPr>
        <w:ind w:left="4395"/>
        <w:rPr>
          <w:rFonts w:cs="Times New Roman"/>
          <w:color w:val="000000" w:themeColor="text1"/>
          <w:sz w:val="28"/>
          <w:szCs w:val="28"/>
          <w:lang w:val="uk-UA"/>
        </w:rPr>
      </w:pPr>
      <w:r w:rsidRPr="00B759AC">
        <w:rPr>
          <w:rFonts w:cs="Times New Roman"/>
          <w:color w:val="000000" w:themeColor="text1"/>
          <w:sz w:val="28"/>
          <w:szCs w:val="28"/>
          <w:lang w:val="uk-UA"/>
        </w:rPr>
        <w:t>(підпис)  (дата) (Валентина ОСТАПЧУК)</w:t>
      </w:r>
    </w:p>
    <w:p w14:paraId="716FB63B" w14:textId="77777777" w:rsidR="008F4B0B" w:rsidRPr="00B759AC" w:rsidRDefault="008F4B0B" w:rsidP="008F4B0B">
      <w:pPr>
        <w:spacing w:line="360" w:lineRule="auto"/>
        <w:rPr>
          <w:rFonts w:cs="Times New Roman"/>
          <w:color w:val="000000" w:themeColor="text1"/>
          <w:sz w:val="28"/>
          <w:szCs w:val="28"/>
          <w:lang w:val="uk-UA"/>
        </w:rPr>
      </w:pPr>
    </w:p>
    <w:p w14:paraId="65AED6C3" w14:textId="77777777" w:rsidR="008F4B0B" w:rsidRPr="00B759AC" w:rsidRDefault="008F4B0B" w:rsidP="008F4B0B">
      <w:pPr>
        <w:spacing w:line="360" w:lineRule="auto"/>
        <w:rPr>
          <w:rFonts w:cs="Times New Roman"/>
          <w:color w:val="000000" w:themeColor="text1"/>
          <w:sz w:val="28"/>
          <w:szCs w:val="28"/>
          <w:lang w:val="uk-UA"/>
        </w:rPr>
      </w:pPr>
    </w:p>
    <w:p w14:paraId="17FD43BB" w14:textId="146DBA3C" w:rsidR="00CC2A5F" w:rsidRPr="00B759AC" w:rsidRDefault="008F4B0B" w:rsidP="000E684B">
      <w:pPr>
        <w:jc w:val="center"/>
        <w:rPr>
          <w:rFonts w:cs="Times New Roman"/>
          <w:color w:val="000000" w:themeColor="text1"/>
          <w:sz w:val="28"/>
          <w:szCs w:val="28"/>
          <w:lang w:val="uk-UA"/>
        </w:rPr>
      </w:pPr>
      <w:r w:rsidRPr="00B759AC">
        <w:rPr>
          <w:rFonts w:cs="Times New Roman"/>
          <w:b/>
          <w:bCs/>
          <w:color w:val="000000" w:themeColor="text1"/>
          <w:sz w:val="28"/>
          <w:szCs w:val="28"/>
          <w:lang w:val="uk-UA"/>
        </w:rPr>
        <w:t>Ніжин – 2024</w:t>
      </w:r>
    </w:p>
    <w:p w14:paraId="1DB15EF1" w14:textId="77777777" w:rsidR="008A0D46" w:rsidRPr="00B759AC" w:rsidRDefault="008A0D46">
      <w:pPr>
        <w:rPr>
          <w:color w:val="000000" w:themeColor="text1"/>
          <w:lang w:val="uk-UA"/>
        </w:rPr>
      </w:pPr>
    </w:p>
    <w:p w14:paraId="77949B0D" w14:textId="77777777" w:rsidR="008A0D46" w:rsidRPr="00B759AC" w:rsidRDefault="008A0D46" w:rsidP="008A0D46">
      <w:pPr>
        <w:spacing w:line="360" w:lineRule="auto"/>
        <w:jc w:val="center"/>
        <w:rPr>
          <w:rFonts w:cs="Times New Roman"/>
          <w:b/>
          <w:color w:val="000000" w:themeColor="text1"/>
          <w:sz w:val="28"/>
          <w:szCs w:val="28"/>
          <w:lang w:val="uk-UA"/>
        </w:rPr>
      </w:pPr>
      <w:r w:rsidRPr="00B759AC">
        <w:rPr>
          <w:rFonts w:cs="Times New Roman"/>
          <w:b/>
          <w:color w:val="000000" w:themeColor="text1"/>
          <w:sz w:val="28"/>
          <w:szCs w:val="28"/>
          <w:lang w:val="uk-UA"/>
        </w:rPr>
        <w:t>АНОТАЦІЯ</w:t>
      </w:r>
    </w:p>
    <w:p w14:paraId="1B0D3A96" w14:textId="77777777" w:rsidR="008A0D46" w:rsidRPr="00B759AC" w:rsidRDefault="008A0D46" w:rsidP="008A0D46">
      <w:pPr>
        <w:spacing w:line="360" w:lineRule="auto"/>
        <w:ind w:firstLine="720"/>
        <w:contextualSpacing/>
        <w:jc w:val="both"/>
        <w:rPr>
          <w:b/>
          <w:color w:val="000000" w:themeColor="text1"/>
          <w:sz w:val="26"/>
          <w:szCs w:val="26"/>
          <w:lang w:val="uk-UA"/>
        </w:rPr>
      </w:pPr>
      <w:r w:rsidRPr="00B759AC">
        <w:rPr>
          <w:b/>
          <w:bCs/>
          <w:color w:val="000000" w:themeColor="text1"/>
          <w:sz w:val="28"/>
          <w:szCs w:val="28"/>
          <w:lang w:val="uk-UA"/>
        </w:rPr>
        <w:t>Перевера Валентин Володимирович</w:t>
      </w:r>
      <w:r w:rsidRPr="00B759AC">
        <w:rPr>
          <w:color w:val="000000" w:themeColor="text1"/>
          <w:sz w:val="28"/>
          <w:szCs w:val="28"/>
          <w:lang w:val="uk-UA"/>
        </w:rPr>
        <w:t xml:space="preserve"> </w:t>
      </w:r>
      <w:r w:rsidRPr="00B759AC">
        <w:rPr>
          <w:rFonts w:cs="Times New Roman"/>
          <w:color w:val="000000" w:themeColor="text1"/>
          <w:sz w:val="28"/>
          <w:szCs w:val="28"/>
          <w:lang w:val="uk-UA"/>
        </w:rPr>
        <w:t>«Аналіз особливостей формування та поширення антропогенної морфоскульптури у межах Чернігівської області»: кваліфікаційна робота студента Ніжинського державного університету імені Миколи Гоголя навчально-наукового інституту природничо-математичних, медико-біологічних наук та інформаційних технологій, спеціальності 106 Географія [Рукопис] / В.В.Перевера ‒ Ніжин. : НДУ імені Миколи Гоголя, 2024. ‒ с.</w:t>
      </w:r>
    </w:p>
    <w:p w14:paraId="658D3F84" w14:textId="77777777" w:rsidR="008A0D46" w:rsidRPr="00B759AC" w:rsidRDefault="008A0D46" w:rsidP="008A0D46">
      <w:pPr>
        <w:pStyle w:val="a5"/>
        <w:spacing w:before="0" w:after="0" w:line="360" w:lineRule="auto"/>
        <w:ind w:firstLine="720"/>
        <w:contextualSpacing/>
        <w:jc w:val="both"/>
        <w:rPr>
          <w:rFonts w:ascii="Times New Roman" w:hAnsi="Times New Roman"/>
          <w:b w:val="0"/>
          <w:bCs/>
          <w:color w:val="000000" w:themeColor="text1"/>
          <w:sz w:val="28"/>
          <w:szCs w:val="28"/>
          <w:lang w:val="uk-UA"/>
        </w:rPr>
      </w:pPr>
      <w:r w:rsidRPr="00B759AC">
        <w:rPr>
          <w:rFonts w:ascii="Times New Roman" w:hAnsi="Times New Roman"/>
          <w:b w:val="0"/>
          <w:bCs/>
          <w:color w:val="000000" w:themeColor="text1"/>
          <w:sz w:val="28"/>
          <w:szCs w:val="28"/>
          <w:lang w:val="uk-UA"/>
        </w:rPr>
        <w:t>Кваліфікаційна робота присвячена аналізу особливостей формування та поширення антропогенної морфоскульптури у межах Чернігівської області.</w:t>
      </w:r>
    </w:p>
    <w:p w14:paraId="76CA9F8A" w14:textId="2621C35F" w:rsidR="008A0D46" w:rsidRPr="00B759AC" w:rsidRDefault="008A0D46" w:rsidP="008A0D46">
      <w:pPr>
        <w:spacing w:line="360" w:lineRule="auto"/>
        <w:ind w:firstLine="720"/>
        <w:contextualSpacing/>
        <w:jc w:val="both"/>
        <w:rPr>
          <w:rFonts w:cs="Times New Roman"/>
          <w:color w:val="000000" w:themeColor="text1"/>
          <w:sz w:val="28"/>
          <w:szCs w:val="28"/>
          <w:lang w:val="uk-UA"/>
        </w:rPr>
      </w:pPr>
      <w:r w:rsidRPr="00B759AC">
        <w:rPr>
          <w:rFonts w:cs="Times New Roman"/>
          <w:color w:val="000000" w:themeColor="text1"/>
          <w:sz w:val="28"/>
          <w:szCs w:val="28"/>
          <w:lang w:val="uk-UA"/>
        </w:rPr>
        <w:t>Робота складається зі вступу, трьох розділів, висновків; містить 16 рисунк</w:t>
      </w:r>
      <w:r w:rsidR="003D5E9C" w:rsidRPr="00B759AC">
        <w:rPr>
          <w:rFonts w:cs="Times New Roman"/>
          <w:color w:val="000000" w:themeColor="text1"/>
          <w:sz w:val="28"/>
          <w:szCs w:val="28"/>
          <w:lang w:val="uk-UA"/>
        </w:rPr>
        <w:t>ів</w:t>
      </w:r>
      <w:r w:rsidRPr="00B759AC">
        <w:rPr>
          <w:rFonts w:cs="Times New Roman"/>
          <w:color w:val="000000" w:themeColor="text1"/>
          <w:sz w:val="28"/>
          <w:szCs w:val="28"/>
          <w:lang w:val="uk-UA"/>
        </w:rPr>
        <w:t xml:space="preserve">, список використаних джерел налічує </w:t>
      </w:r>
      <w:r w:rsidR="004E022D">
        <w:rPr>
          <w:rFonts w:cs="Times New Roman"/>
          <w:color w:val="000000" w:themeColor="text1"/>
          <w:sz w:val="28"/>
          <w:szCs w:val="28"/>
          <w:lang w:val="uk-UA"/>
        </w:rPr>
        <w:t>40</w:t>
      </w:r>
      <w:r w:rsidRPr="00B759AC">
        <w:rPr>
          <w:rFonts w:cs="Times New Roman"/>
          <w:color w:val="000000" w:themeColor="text1"/>
          <w:sz w:val="28"/>
          <w:szCs w:val="28"/>
          <w:lang w:val="uk-UA"/>
        </w:rPr>
        <w:t xml:space="preserve"> найменувань, 5 додатків.</w:t>
      </w:r>
    </w:p>
    <w:p w14:paraId="5657633F" w14:textId="77777777" w:rsidR="008A0D46" w:rsidRPr="00B759AC" w:rsidRDefault="008A0D46" w:rsidP="003D5E9C">
      <w:pPr>
        <w:spacing w:line="360" w:lineRule="auto"/>
        <w:ind w:firstLine="720"/>
        <w:contextualSpacing/>
        <w:jc w:val="both"/>
        <w:rPr>
          <w:rFonts w:cs="Times New Roman"/>
          <w:noProof/>
          <w:color w:val="000000" w:themeColor="text1"/>
          <w:sz w:val="28"/>
          <w:szCs w:val="28"/>
          <w:lang w:val="uk-UA"/>
        </w:rPr>
      </w:pPr>
      <w:r w:rsidRPr="00B759AC">
        <w:rPr>
          <w:rFonts w:cs="Times New Roman"/>
          <w:color w:val="000000" w:themeColor="text1"/>
          <w:sz w:val="28"/>
          <w:szCs w:val="28"/>
          <w:lang w:val="uk-UA"/>
        </w:rPr>
        <w:t>У першому розділі «</w:t>
      </w:r>
      <w:r w:rsidRPr="00B759AC">
        <w:rPr>
          <w:rFonts w:cs="Times New Roman"/>
          <w:noProof/>
          <w:color w:val="000000" w:themeColor="text1"/>
          <w:sz w:val="28"/>
          <w:szCs w:val="28"/>
          <w:lang w:val="uk-UA"/>
        </w:rPr>
        <w:t>Теоретико-методичні підходи до вивчення антропогенного рельєфу»</w:t>
      </w:r>
      <w:r w:rsidRPr="00B759AC">
        <w:rPr>
          <w:color w:val="000000" w:themeColor="text1"/>
          <w:lang w:val="uk-UA"/>
        </w:rPr>
        <w:t xml:space="preserve"> </w:t>
      </w:r>
      <w:r w:rsidRPr="00B759AC">
        <w:rPr>
          <w:rFonts w:cs="Times New Roman"/>
          <w:noProof/>
          <w:color w:val="000000" w:themeColor="text1"/>
          <w:sz w:val="28"/>
          <w:szCs w:val="28"/>
          <w:lang w:val="uk-UA"/>
        </w:rPr>
        <w:t>з'ясовується сутність поняття "антропогенні форми рельєфу", пояснюються причини їх виникнення та розглядаються різні підходи до класифікації антропогенних форм скульптури. Представлено основні методологічні підходи до вивчення особливостей цього виду морфологічної скульптури на досліджуваній території. У другому розділі «Географічне положення та природні умови території Чернігівщини»  географічного положення, геотектонічної будови, рельєфу, кліматичних умов, водних ресурсів, ґрунтового покриву, рослинності, тваринного світу і особливостей ландшафтів на території Чернігівської області та їх роль у формуванні антропогенних форм рельєфу. Третій розділ «Антропогенна морфоскульптура території Чернігівської області» присвячений характеристиці особливостей антропогенної морфоскульптури дослідженої території.</w:t>
      </w:r>
    </w:p>
    <w:p w14:paraId="71875A4D" w14:textId="3FEECF28" w:rsidR="008A0D46" w:rsidRPr="00B759AC" w:rsidRDefault="008A0D46" w:rsidP="008A0D46">
      <w:pPr>
        <w:spacing w:line="360" w:lineRule="auto"/>
        <w:ind w:firstLine="720"/>
        <w:contextualSpacing/>
        <w:jc w:val="both"/>
        <w:rPr>
          <w:color w:val="000000" w:themeColor="text1"/>
          <w:sz w:val="28"/>
          <w:szCs w:val="28"/>
          <w:lang w:val="uk-UA" w:bidi="ar-SA"/>
        </w:rPr>
      </w:pPr>
      <w:r w:rsidRPr="00B759AC">
        <w:rPr>
          <w:color w:val="000000" w:themeColor="text1"/>
          <w:sz w:val="28"/>
          <w:szCs w:val="28"/>
          <w:lang w:val="uk-UA" w:bidi="ar-SA"/>
        </w:rPr>
        <w:t>Практичне значення отриманих результатів полягає у комплексному висвітленні ролі різних рельєфо</w:t>
      </w:r>
      <w:r w:rsidR="00192762" w:rsidRPr="00B759AC">
        <w:rPr>
          <w:color w:val="000000" w:themeColor="text1"/>
          <w:sz w:val="28"/>
          <w:szCs w:val="28"/>
          <w:lang w:val="uk-UA" w:bidi="ar-SA"/>
        </w:rPr>
        <w:t>твірн</w:t>
      </w:r>
      <w:r w:rsidRPr="00B759AC">
        <w:rPr>
          <w:color w:val="000000" w:themeColor="text1"/>
          <w:sz w:val="28"/>
          <w:szCs w:val="28"/>
          <w:lang w:val="uk-UA" w:bidi="ar-SA"/>
        </w:rPr>
        <w:t>их чинників у процесі формування поверхні Чернігівської області.</w:t>
      </w:r>
    </w:p>
    <w:p w14:paraId="2C4FDDCF" w14:textId="12EFF91C" w:rsidR="008A0D46" w:rsidRPr="00B759AC" w:rsidRDefault="008A0D46" w:rsidP="008A0D46">
      <w:pPr>
        <w:spacing w:line="360" w:lineRule="auto"/>
        <w:ind w:firstLine="708"/>
        <w:contextualSpacing/>
        <w:jc w:val="both"/>
        <w:rPr>
          <w:rFonts w:cs="Times New Roman"/>
          <w:noProof/>
          <w:color w:val="000000" w:themeColor="text1"/>
          <w:sz w:val="28"/>
          <w:szCs w:val="28"/>
          <w:lang w:val="uk-UA"/>
        </w:rPr>
      </w:pPr>
      <w:r w:rsidRPr="00B759AC">
        <w:rPr>
          <w:rFonts w:cs="Times New Roman"/>
          <w:b/>
          <w:noProof/>
          <w:color w:val="000000" w:themeColor="text1"/>
          <w:sz w:val="28"/>
          <w:szCs w:val="28"/>
          <w:lang w:val="uk-UA"/>
        </w:rPr>
        <w:lastRenderedPageBreak/>
        <w:t>Ключові слова:</w:t>
      </w:r>
      <w:r w:rsidRPr="00B759AC">
        <w:rPr>
          <w:rFonts w:cs="Times New Roman"/>
          <w:noProof/>
          <w:color w:val="000000" w:themeColor="text1"/>
          <w:sz w:val="28"/>
          <w:szCs w:val="28"/>
          <w:lang w:val="uk-UA"/>
        </w:rPr>
        <w:t xml:space="preserve"> рельєф, антропогенна морфоскульптура, антропогенний рельєф, Чернігівська область</w:t>
      </w:r>
      <w:r w:rsidR="002A4128" w:rsidRPr="00B759AC">
        <w:rPr>
          <w:rFonts w:cs="Times New Roman"/>
          <w:noProof/>
          <w:color w:val="000000" w:themeColor="text1"/>
          <w:sz w:val="28"/>
          <w:szCs w:val="28"/>
          <w:lang w:val="uk-UA"/>
        </w:rPr>
        <w:t>, агрогенний рельєф, корисні копалини, насип, відвал</w:t>
      </w:r>
      <w:r w:rsidRPr="00B759AC">
        <w:rPr>
          <w:rFonts w:cs="Times New Roman"/>
          <w:noProof/>
          <w:color w:val="000000" w:themeColor="text1"/>
          <w:sz w:val="28"/>
          <w:szCs w:val="28"/>
          <w:lang w:val="uk-UA"/>
        </w:rPr>
        <w:t>.</w:t>
      </w:r>
    </w:p>
    <w:p w14:paraId="4A8B2633" w14:textId="44B69A72" w:rsidR="008A0D46" w:rsidRPr="00B759AC" w:rsidRDefault="008A0D46" w:rsidP="008A0D46">
      <w:pPr>
        <w:spacing w:line="360" w:lineRule="auto"/>
        <w:ind w:firstLine="720"/>
        <w:jc w:val="center"/>
        <w:rPr>
          <w:rFonts w:cs="Times New Roman"/>
          <w:b/>
          <w:bCs/>
          <w:color w:val="000000" w:themeColor="text1"/>
          <w:sz w:val="28"/>
          <w:szCs w:val="28"/>
          <w:shd w:val="clear" w:color="auto" w:fill="FFFFFF"/>
          <w:lang w:val="en-US"/>
        </w:rPr>
      </w:pPr>
      <w:r w:rsidRPr="00B759AC">
        <w:rPr>
          <w:rFonts w:cs="Times New Roman"/>
          <w:b/>
          <w:bCs/>
          <w:color w:val="000000" w:themeColor="text1"/>
          <w:sz w:val="28"/>
          <w:szCs w:val="28"/>
          <w:shd w:val="clear" w:color="auto" w:fill="FFFFFF"/>
          <w:lang w:val="en-US"/>
        </w:rPr>
        <w:t>ANNOTATION</w:t>
      </w:r>
    </w:p>
    <w:p w14:paraId="5745568E" w14:textId="77777777" w:rsidR="008A0D46" w:rsidRPr="00B759AC" w:rsidRDefault="008A0D46" w:rsidP="008A0D46">
      <w:pPr>
        <w:spacing w:line="360" w:lineRule="auto"/>
        <w:ind w:firstLine="720"/>
        <w:jc w:val="both"/>
        <w:rPr>
          <w:rFonts w:cs="Times New Roman"/>
          <w:color w:val="000000" w:themeColor="text1"/>
          <w:sz w:val="28"/>
          <w:szCs w:val="28"/>
          <w:shd w:val="clear" w:color="auto" w:fill="FFFFFF"/>
          <w:lang w:val="en-US"/>
        </w:rPr>
      </w:pPr>
      <w:r w:rsidRPr="00B759AC">
        <w:rPr>
          <w:rFonts w:cs="Times New Roman"/>
          <w:color w:val="000000" w:themeColor="text1"/>
          <w:sz w:val="28"/>
          <w:szCs w:val="28"/>
          <w:shd w:val="clear" w:color="auto" w:fill="FFFFFF"/>
          <w:lang w:val="en-US"/>
        </w:rPr>
        <w:t>Perevera Valentyn Volodymyrovych "Analysis of the peculiarities of formation and spread of anthropogenic morphosculpture within the Chernihiv region": qualification work of a student of Nizhyn Mykola Gogol State University, Educational and Scientific Institute of Natural-Mathematical, Medical-Biological Sciences and Information Technologies, specialty 106 Geography [Manuscript] / V.V. Perevera - Nizhyn: Nizhyn Mykola Gogol State University, 2024. - y.</w:t>
      </w:r>
    </w:p>
    <w:p w14:paraId="1A16723C" w14:textId="77777777" w:rsidR="008A0D46" w:rsidRPr="00B759AC" w:rsidRDefault="008A0D46" w:rsidP="008A0D46">
      <w:pPr>
        <w:spacing w:line="360" w:lineRule="auto"/>
        <w:ind w:firstLine="720"/>
        <w:jc w:val="both"/>
        <w:rPr>
          <w:rFonts w:cs="Times New Roman"/>
          <w:color w:val="000000" w:themeColor="text1"/>
          <w:sz w:val="28"/>
          <w:szCs w:val="28"/>
          <w:shd w:val="clear" w:color="auto" w:fill="FFFFFF"/>
          <w:lang w:val="en-US"/>
        </w:rPr>
      </w:pPr>
      <w:r w:rsidRPr="00B759AC">
        <w:rPr>
          <w:rFonts w:cs="Times New Roman"/>
          <w:color w:val="000000" w:themeColor="text1"/>
          <w:sz w:val="28"/>
          <w:szCs w:val="28"/>
          <w:shd w:val="clear" w:color="auto" w:fill="FFFFFF"/>
          <w:lang w:val="en-US"/>
        </w:rPr>
        <w:t xml:space="preserve"> The qualification work is dedicated to the analysis of the peculiarities of formation and spread of anthropogenic morphosculpture within the Chernihiv region.</w:t>
      </w:r>
    </w:p>
    <w:p w14:paraId="6A2929CE" w14:textId="77777777" w:rsidR="008A0D46" w:rsidRPr="00B759AC" w:rsidRDefault="008A0D46" w:rsidP="008A0D46">
      <w:pPr>
        <w:spacing w:line="360" w:lineRule="auto"/>
        <w:ind w:firstLine="720"/>
        <w:jc w:val="both"/>
        <w:rPr>
          <w:rFonts w:cs="Times New Roman"/>
          <w:color w:val="000000" w:themeColor="text1"/>
          <w:sz w:val="28"/>
          <w:szCs w:val="28"/>
          <w:shd w:val="clear" w:color="auto" w:fill="FFFFFF"/>
          <w:lang w:val="en-US"/>
        </w:rPr>
      </w:pPr>
      <w:r w:rsidRPr="00B759AC">
        <w:rPr>
          <w:rFonts w:cs="Times New Roman"/>
          <w:color w:val="000000" w:themeColor="text1"/>
          <w:sz w:val="28"/>
          <w:szCs w:val="28"/>
          <w:shd w:val="clear" w:color="auto" w:fill="FFFFFF"/>
          <w:lang w:val="en-US"/>
        </w:rPr>
        <w:t xml:space="preserve"> The work consists of an introduction, three chapters, conclusions; it contains 16 figures, a list of used sources includes 54 items, 5 appendices. </w:t>
      </w:r>
    </w:p>
    <w:p w14:paraId="4835C503" w14:textId="77777777" w:rsidR="008A0D46" w:rsidRPr="00B759AC" w:rsidRDefault="008A0D46" w:rsidP="008A0D46">
      <w:pPr>
        <w:spacing w:line="360" w:lineRule="auto"/>
        <w:ind w:firstLine="720"/>
        <w:jc w:val="both"/>
        <w:rPr>
          <w:rFonts w:cs="Times New Roman"/>
          <w:color w:val="000000" w:themeColor="text1"/>
          <w:sz w:val="28"/>
          <w:szCs w:val="28"/>
          <w:shd w:val="clear" w:color="auto" w:fill="FFFFFF"/>
          <w:lang w:val="en-US"/>
        </w:rPr>
      </w:pPr>
      <w:r w:rsidRPr="00B759AC">
        <w:rPr>
          <w:rFonts w:cs="Times New Roman"/>
          <w:color w:val="000000" w:themeColor="text1"/>
          <w:sz w:val="28"/>
          <w:szCs w:val="28"/>
          <w:shd w:val="clear" w:color="auto" w:fill="FFFFFF"/>
          <w:lang w:val="en-US"/>
        </w:rPr>
        <w:t xml:space="preserve">The first chapter "Theoretical and methodological approaches to the study of anthropogenic relief" clarifies the essence of the concept of "anthropogenic forms of relief", explains the reasons for their occurrence, and discusses various approaches to the classification of anthropogenic forms of sculpture. The main methodological approaches to studying the features of this type of morphological sculpture in the research area are presented. In the second chapter "Geographical position and natural conditions of the territory of Chernihiv region", the geographical position, geotectonic structure, relief, climatic conditions, water resources, soil cover, vegetation, animal world, and features of landscapes in the territory of Chernihiv region and their role in the formation of anthropogenic relief forms are examined. The third chapter "Anthropogenic morphosculpture of the territory of Chernihiv region" is devoted to the characteristics of the features of anthropogenic morphosculpture of the researched territory. </w:t>
      </w:r>
    </w:p>
    <w:p w14:paraId="51D3E39F" w14:textId="77777777" w:rsidR="008A0D46" w:rsidRPr="00B759AC" w:rsidRDefault="008A0D46" w:rsidP="008A0D46">
      <w:pPr>
        <w:spacing w:line="360" w:lineRule="auto"/>
        <w:ind w:firstLine="720"/>
        <w:jc w:val="both"/>
        <w:rPr>
          <w:rFonts w:cs="Times New Roman"/>
          <w:color w:val="000000" w:themeColor="text1"/>
          <w:sz w:val="28"/>
          <w:szCs w:val="28"/>
          <w:shd w:val="clear" w:color="auto" w:fill="FFFFFF"/>
          <w:lang w:val="en-US"/>
        </w:rPr>
      </w:pPr>
      <w:r w:rsidRPr="00B759AC">
        <w:rPr>
          <w:rFonts w:cs="Times New Roman"/>
          <w:color w:val="000000" w:themeColor="text1"/>
          <w:sz w:val="28"/>
          <w:szCs w:val="28"/>
          <w:shd w:val="clear" w:color="auto" w:fill="FFFFFF"/>
          <w:lang w:val="en-US"/>
        </w:rPr>
        <w:lastRenderedPageBreak/>
        <w:t xml:space="preserve">The practical significance of the obtained results lies in the comprehensive coverage of the role of various relief-forming factors in the process of forming the surface of the Chernihiv region. </w:t>
      </w:r>
    </w:p>
    <w:p w14:paraId="48D03B4E" w14:textId="66B1749C" w:rsidR="008A0D46" w:rsidRPr="00B759AC" w:rsidRDefault="008A0D46" w:rsidP="008A0D46">
      <w:pPr>
        <w:spacing w:line="360" w:lineRule="auto"/>
        <w:ind w:firstLine="720"/>
        <w:jc w:val="both"/>
        <w:rPr>
          <w:rFonts w:cs="Times New Roman"/>
          <w:color w:val="000000" w:themeColor="text1"/>
          <w:sz w:val="28"/>
          <w:szCs w:val="28"/>
          <w:lang w:val="uk-UA" w:bidi="ar-SA"/>
        </w:rPr>
      </w:pPr>
      <w:r w:rsidRPr="00B759AC">
        <w:rPr>
          <w:rFonts w:cs="Times New Roman"/>
          <w:b/>
          <w:bCs/>
          <w:color w:val="000000" w:themeColor="text1"/>
          <w:sz w:val="28"/>
          <w:szCs w:val="28"/>
          <w:shd w:val="clear" w:color="auto" w:fill="FFFFFF"/>
          <w:lang w:val="en-US"/>
        </w:rPr>
        <w:t>Keywords</w:t>
      </w:r>
      <w:r w:rsidRPr="00B759AC">
        <w:rPr>
          <w:rFonts w:cs="Times New Roman"/>
          <w:color w:val="000000" w:themeColor="text1"/>
          <w:sz w:val="28"/>
          <w:szCs w:val="28"/>
          <w:shd w:val="clear" w:color="auto" w:fill="FFFFFF"/>
          <w:lang w:val="en-US"/>
        </w:rPr>
        <w:t xml:space="preserve">: </w:t>
      </w:r>
      <w:r w:rsidR="003569DA" w:rsidRPr="00B759AC">
        <w:rPr>
          <w:rFonts w:cs="Times New Roman"/>
          <w:color w:val="000000" w:themeColor="text1"/>
          <w:sz w:val="28"/>
          <w:szCs w:val="28"/>
          <w:shd w:val="clear" w:color="auto" w:fill="FFFFFF"/>
          <w:lang w:val="en-US"/>
        </w:rPr>
        <w:t>relief, anthropogenic morphosculpture, anthropogenic relief, Chernihiv region, agrogenic relief, minerals, embankment, dump.</w:t>
      </w:r>
    </w:p>
    <w:p w14:paraId="7A7917C9" w14:textId="12927308" w:rsidR="008A0D46" w:rsidRPr="00B759AC" w:rsidRDefault="008A0D46">
      <w:pPr>
        <w:rPr>
          <w:color w:val="000000" w:themeColor="text1"/>
          <w:lang w:val="uk-UA"/>
        </w:rPr>
      </w:pPr>
    </w:p>
    <w:p w14:paraId="1753BADF" w14:textId="0234C300" w:rsidR="008A0D46" w:rsidRPr="00B759AC" w:rsidRDefault="008A0D46">
      <w:pPr>
        <w:rPr>
          <w:color w:val="000000" w:themeColor="text1"/>
          <w:lang w:val="en-US"/>
        </w:rPr>
      </w:pPr>
    </w:p>
    <w:p w14:paraId="3D297D24" w14:textId="7BB29303" w:rsidR="008A0D46" w:rsidRPr="00B759AC" w:rsidRDefault="008A0D46">
      <w:pPr>
        <w:rPr>
          <w:color w:val="000000" w:themeColor="text1"/>
          <w:lang w:val="en-US"/>
        </w:rPr>
      </w:pPr>
    </w:p>
    <w:p w14:paraId="3F66E73E" w14:textId="61AF2EFC" w:rsidR="005C047C" w:rsidRPr="00B759AC" w:rsidRDefault="005C047C" w:rsidP="000C055F">
      <w:pPr>
        <w:pStyle w:val="a7"/>
        <w:autoSpaceDE w:val="0"/>
        <w:autoSpaceDN w:val="0"/>
        <w:adjustRightInd w:val="0"/>
        <w:spacing w:line="360" w:lineRule="auto"/>
        <w:ind w:left="1080"/>
        <w:jc w:val="both"/>
        <w:rPr>
          <w:rFonts w:cs="Times New Roman"/>
          <w:color w:val="000000" w:themeColor="text1"/>
          <w:sz w:val="28"/>
          <w:szCs w:val="28"/>
          <w:lang w:val="uk-UA" w:bidi="ar-SA"/>
        </w:rPr>
      </w:pPr>
    </w:p>
    <w:p w14:paraId="0E67CE6D" w14:textId="77777777" w:rsidR="005C047C" w:rsidRPr="00B759AC" w:rsidRDefault="005C047C" w:rsidP="005C047C">
      <w:pPr>
        <w:jc w:val="both"/>
        <w:rPr>
          <w:color w:val="000000" w:themeColor="text1"/>
          <w:sz w:val="32"/>
          <w:szCs w:val="32"/>
          <w:lang w:val="uk-UA"/>
        </w:rPr>
      </w:pPr>
    </w:p>
    <w:p w14:paraId="64D66ECB" w14:textId="11653CA3" w:rsidR="008A0D46" w:rsidRPr="00B759AC" w:rsidRDefault="008A0D46">
      <w:pPr>
        <w:rPr>
          <w:color w:val="000000" w:themeColor="text1"/>
          <w:lang w:val="en-US"/>
        </w:rPr>
      </w:pPr>
    </w:p>
    <w:p w14:paraId="73D3F95A" w14:textId="2611DE1E" w:rsidR="008A0D46" w:rsidRPr="00B759AC" w:rsidRDefault="008A0D46">
      <w:pPr>
        <w:rPr>
          <w:color w:val="000000" w:themeColor="text1"/>
          <w:lang w:val="en-US"/>
        </w:rPr>
      </w:pPr>
    </w:p>
    <w:p w14:paraId="1682F872" w14:textId="3981F532" w:rsidR="008A0D46" w:rsidRPr="00B759AC" w:rsidRDefault="008A0D46">
      <w:pPr>
        <w:rPr>
          <w:color w:val="000000" w:themeColor="text1"/>
          <w:lang w:val="en-US"/>
        </w:rPr>
      </w:pPr>
    </w:p>
    <w:p w14:paraId="49A85974" w14:textId="5A7C8C42" w:rsidR="008A0D46" w:rsidRPr="00B759AC" w:rsidRDefault="008A0D46">
      <w:pPr>
        <w:rPr>
          <w:color w:val="000000" w:themeColor="text1"/>
          <w:lang w:val="en-US"/>
        </w:rPr>
      </w:pPr>
    </w:p>
    <w:p w14:paraId="771DA700" w14:textId="479CA1D6" w:rsidR="008A0D46" w:rsidRPr="00B759AC" w:rsidRDefault="008A0D46">
      <w:pPr>
        <w:rPr>
          <w:color w:val="000000" w:themeColor="text1"/>
          <w:lang w:val="en-US"/>
        </w:rPr>
      </w:pPr>
    </w:p>
    <w:p w14:paraId="5EF96BE0" w14:textId="21AC681D" w:rsidR="008A0D46" w:rsidRPr="00B759AC" w:rsidRDefault="008A0D46">
      <w:pPr>
        <w:rPr>
          <w:color w:val="000000" w:themeColor="text1"/>
          <w:lang w:val="en-US"/>
        </w:rPr>
      </w:pPr>
    </w:p>
    <w:p w14:paraId="6E22DE0C" w14:textId="4AAD776F" w:rsidR="008A0D46" w:rsidRPr="00B759AC" w:rsidRDefault="008A0D46">
      <w:pPr>
        <w:rPr>
          <w:color w:val="000000" w:themeColor="text1"/>
          <w:lang w:val="en-US"/>
        </w:rPr>
      </w:pPr>
    </w:p>
    <w:p w14:paraId="7BCBA793" w14:textId="4EE8B2D4" w:rsidR="008A0D46" w:rsidRPr="00B759AC" w:rsidRDefault="008A0D46">
      <w:pPr>
        <w:rPr>
          <w:color w:val="000000" w:themeColor="text1"/>
          <w:lang w:val="en-US"/>
        </w:rPr>
      </w:pPr>
    </w:p>
    <w:p w14:paraId="502155BE" w14:textId="29E334FD" w:rsidR="008A0D46" w:rsidRPr="00B759AC" w:rsidRDefault="008A0D46">
      <w:pPr>
        <w:rPr>
          <w:color w:val="000000" w:themeColor="text1"/>
          <w:lang w:val="en-US"/>
        </w:rPr>
      </w:pPr>
    </w:p>
    <w:p w14:paraId="0C749505" w14:textId="6F85A2C0" w:rsidR="008A0D46" w:rsidRPr="00B759AC" w:rsidRDefault="008A0D46">
      <w:pPr>
        <w:rPr>
          <w:color w:val="000000" w:themeColor="text1"/>
          <w:lang w:val="en-US"/>
        </w:rPr>
      </w:pPr>
    </w:p>
    <w:p w14:paraId="74C199F5" w14:textId="423C2FBC" w:rsidR="008A0D46" w:rsidRPr="00B759AC" w:rsidRDefault="008A0D46">
      <w:pPr>
        <w:rPr>
          <w:color w:val="000000" w:themeColor="text1"/>
          <w:lang w:val="en-US"/>
        </w:rPr>
      </w:pPr>
    </w:p>
    <w:p w14:paraId="1A001026" w14:textId="0F7834E9" w:rsidR="008A0D46" w:rsidRPr="00B759AC" w:rsidRDefault="008A0D46">
      <w:pPr>
        <w:rPr>
          <w:color w:val="000000" w:themeColor="text1"/>
          <w:lang w:val="en-US"/>
        </w:rPr>
      </w:pPr>
    </w:p>
    <w:p w14:paraId="11927D7A" w14:textId="3BE478F4" w:rsidR="008A0D46" w:rsidRPr="00B759AC" w:rsidRDefault="008A0D46">
      <w:pPr>
        <w:rPr>
          <w:color w:val="000000" w:themeColor="text1"/>
          <w:lang w:val="en-US"/>
        </w:rPr>
      </w:pPr>
    </w:p>
    <w:p w14:paraId="4700F4FE" w14:textId="0AC391A3" w:rsidR="008A0D46" w:rsidRPr="00B759AC" w:rsidRDefault="008A0D46">
      <w:pPr>
        <w:rPr>
          <w:color w:val="000000" w:themeColor="text1"/>
          <w:lang w:val="en-US"/>
        </w:rPr>
      </w:pPr>
    </w:p>
    <w:p w14:paraId="0BB6DA22" w14:textId="00DAFB82" w:rsidR="008A0D46" w:rsidRPr="00B759AC" w:rsidRDefault="008A0D46">
      <w:pPr>
        <w:rPr>
          <w:color w:val="000000" w:themeColor="text1"/>
          <w:lang w:val="en-US"/>
        </w:rPr>
      </w:pPr>
    </w:p>
    <w:p w14:paraId="6BEF63B2" w14:textId="59D089B7" w:rsidR="008A0D46" w:rsidRPr="00B759AC" w:rsidRDefault="008A0D46">
      <w:pPr>
        <w:rPr>
          <w:color w:val="000000" w:themeColor="text1"/>
          <w:lang w:val="en-US"/>
        </w:rPr>
      </w:pPr>
    </w:p>
    <w:p w14:paraId="304025FF" w14:textId="27FE6C6C" w:rsidR="008A0D46" w:rsidRPr="00B759AC" w:rsidRDefault="008A0D46">
      <w:pPr>
        <w:rPr>
          <w:color w:val="000000" w:themeColor="text1"/>
          <w:lang w:val="en-US"/>
        </w:rPr>
      </w:pPr>
    </w:p>
    <w:p w14:paraId="66923B55" w14:textId="12FB0C64" w:rsidR="008A0D46" w:rsidRPr="00B759AC" w:rsidRDefault="008A0D46">
      <w:pPr>
        <w:rPr>
          <w:color w:val="000000" w:themeColor="text1"/>
          <w:lang w:val="en-US"/>
        </w:rPr>
      </w:pPr>
    </w:p>
    <w:p w14:paraId="44170A01" w14:textId="42E7B29D" w:rsidR="008A0D46" w:rsidRPr="00B759AC" w:rsidRDefault="008A0D46">
      <w:pPr>
        <w:rPr>
          <w:color w:val="000000" w:themeColor="text1"/>
          <w:lang w:val="en-US"/>
        </w:rPr>
      </w:pPr>
    </w:p>
    <w:p w14:paraId="4DBBFA3D" w14:textId="3F7BE1C2" w:rsidR="008A0D46" w:rsidRPr="00B759AC" w:rsidRDefault="008A0D46">
      <w:pPr>
        <w:rPr>
          <w:color w:val="000000" w:themeColor="text1"/>
          <w:lang w:val="en-US"/>
        </w:rPr>
      </w:pPr>
    </w:p>
    <w:p w14:paraId="0E90A306" w14:textId="5DCAE4F6" w:rsidR="008A0D46" w:rsidRPr="00B759AC" w:rsidRDefault="008A0D46">
      <w:pPr>
        <w:rPr>
          <w:color w:val="000000" w:themeColor="text1"/>
          <w:lang w:val="en-US"/>
        </w:rPr>
      </w:pPr>
    </w:p>
    <w:p w14:paraId="4BBE8BA8" w14:textId="68008126" w:rsidR="008A0D46" w:rsidRPr="00B759AC" w:rsidRDefault="008A0D46">
      <w:pPr>
        <w:rPr>
          <w:color w:val="000000" w:themeColor="text1"/>
          <w:lang w:val="en-US"/>
        </w:rPr>
      </w:pPr>
    </w:p>
    <w:p w14:paraId="766775D4" w14:textId="1A22EAE9" w:rsidR="008A0D46" w:rsidRPr="00B759AC" w:rsidRDefault="008A0D46">
      <w:pPr>
        <w:rPr>
          <w:color w:val="000000" w:themeColor="text1"/>
          <w:lang w:val="en-US"/>
        </w:rPr>
      </w:pPr>
    </w:p>
    <w:p w14:paraId="489AA836" w14:textId="703408F7" w:rsidR="002A4128" w:rsidRPr="00B759AC" w:rsidRDefault="002A4128">
      <w:pPr>
        <w:rPr>
          <w:color w:val="000000" w:themeColor="text1"/>
          <w:lang w:val="en-US"/>
        </w:rPr>
      </w:pPr>
    </w:p>
    <w:p w14:paraId="1748D468" w14:textId="60096A2D" w:rsidR="002A4128" w:rsidRPr="00B759AC" w:rsidRDefault="002A4128">
      <w:pPr>
        <w:rPr>
          <w:color w:val="000000" w:themeColor="text1"/>
          <w:lang w:val="en-US"/>
        </w:rPr>
      </w:pPr>
    </w:p>
    <w:p w14:paraId="643B3CBA" w14:textId="4F95997D" w:rsidR="002A4128" w:rsidRPr="00B759AC" w:rsidRDefault="002A4128">
      <w:pPr>
        <w:rPr>
          <w:color w:val="000000" w:themeColor="text1"/>
          <w:lang w:val="en-US"/>
        </w:rPr>
      </w:pPr>
    </w:p>
    <w:p w14:paraId="392E3C28" w14:textId="3DC6AC03" w:rsidR="002A4128" w:rsidRPr="00B759AC" w:rsidRDefault="002A4128">
      <w:pPr>
        <w:rPr>
          <w:color w:val="000000" w:themeColor="text1"/>
          <w:lang w:val="en-US"/>
        </w:rPr>
      </w:pPr>
    </w:p>
    <w:p w14:paraId="09C1D4FF" w14:textId="6C14EF4F" w:rsidR="002A4128" w:rsidRPr="00B759AC" w:rsidRDefault="002A4128">
      <w:pPr>
        <w:rPr>
          <w:color w:val="000000" w:themeColor="text1"/>
          <w:lang w:val="en-US"/>
        </w:rPr>
      </w:pPr>
    </w:p>
    <w:p w14:paraId="7A2D9E22" w14:textId="4318890B" w:rsidR="002A4128" w:rsidRPr="00B759AC" w:rsidRDefault="002A4128">
      <w:pPr>
        <w:rPr>
          <w:color w:val="000000" w:themeColor="text1"/>
          <w:lang w:val="en-US"/>
        </w:rPr>
      </w:pPr>
    </w:p>
    <w:p w14:paraId="1F4E4D3B" w14:textId="19F588EF" w:rsidR="002A4128" w:rsidRPr="00B759AC" w:rsidRDefault="002A4128">
      <w:pPr>
        <w:rPr>
          <w:color w:val="000000" w:themeColor="text1"/>
          <w:lang w:val="en-US"/>
        </w:rPr>
      </w:pPr>
    </w:p>
    <w:p w14:paraId="7B92EAA6" w14:textId="4E40DA7D" w:rsidR="002A4128" w:rsidRPr="00B759AC" w:rsidRDefault="002A4128">
      <w:pPr>
        <w:rPr>
          <w:color w:val="000000" w:themeColor="text1"/>
          <w:lang w:val="en-US"/>
        </w:rPr>
      </w:pPr>
    </w:p>
    <w:p w14:paraId="290AD4BD" w14:textId="77777777" w:rsidR="002A4128" w:rsidRPr="00B759AC" w:rsidRDefault="002A4128">
      <w:pPr>
        <w:rPr>
          <w:color w:val="000000" w:themeColor="text1"/>
          <w:lang w:val="en-US"/>
        </w:rPr>
      </w:pPr>
    </w:p>
    <w:p w14:paraId="41CB5455" w14:textId="306F1254" w:rsidR="008A0D46" w:rsidRPr="00B759AC" w:rsidRDefault="008A0D46">
      <w:pPr>
        <w:rPr>
          <w:color w:val="000000" w:themeColor="text1"/>
          <w:lang w:val="en-US"/>
        </w:rPr>
      </w:pPr>
    </w:p>
    <w:p w14:paraId="301EE500" w14:textId="2C440B97" w:rsidR="008A0D46" w:rsidRPr="00B759AC" w:rsidRDefault="008A0D46">
      <w:pPr>
        <w:rPr>
          <w:color w:val="000000" w:themeColor="text1"/>
          <w:lang w:val="en-US"/>
        </w:rPr>
      </w:pPr>
    </w:p>
    <w:p w14:paraId="77421825" w14:textId="77777777" w:rsidR="00D00EFD" w:rsidRPr="00B759AC" w:rsidRDefault="00D00EFD" w:rsidP="00D00EFD">
      <w:pPr>
        <w:pStyle w:val="a4"/>
        <w:jc w:val="center"/>
        <w:rPr>
          <w:bCs w:val="0"/>
          <w:color w:val="000000" w:themeColor="text1"/>
          <w:lang w:val="uk-UA"/>
        </w:rPr>
      </w:pPr>
      <w:r w:rsidRPr="00B759AC">
        <w:rPr>
          <w:rFonts w:ascii="Times New Roman" w:hAnsi="Times New Roman"/>
          <w:bCs w:val="0"/>
          <w:color w:val="000000" w:themeColor="text1"/>
          <w:lang w:val="uk-UA"/>
        </w:rPr>
        <w:lastRenderedPageBreak/>
        <w:t>ЗМІСТ</w:t>
      </w:r>
    </w:p>
    <w:p w14:paraId="3DA54DE9" w14:textId="65F47364" w:rsidR="00D00EFD" w:rsidRPr="00B759AC" w:rsidRDefault="00D00EFD" w:rsidP="006E60A5">
      <w:pPr>
        <w:jc w:val="both"/>
        <w:rPr>
          <w:rFonts w:cs="Times New Roman"/>
          <w:color w:val="000000" w:themeColor="text1"/>
          <w:sz w:val="28"/>
          <w:szCs w:val="28"/>
          <w:lang w:val="uk-UA"/>
        </w:rPr>
      </w:pPr>
      <w:r w:rsidRPr="00B759AC">
        <w:rPr>
          <w:rFonts w:cs="Times New Roman"/>
          <w:color w:val="000000" w:themeColor="text1"/>
          <w:sz w:val="28"/>
          <w:szCs w:val="28"/>
          <w:lang w:val="uk-UA"/>
        </w:rPr>
        <w:t>ВСТУП……………………………………………………………………………6</w:t>
      </w:r>
    </w:p>
    <w:p w14:paraId="09AAB0E6" w14:textId="2730A418" w:rsidR="00D00EFD" w:rsidRPr="00B759AC" w:rsidRDefault="00D00EFD" w:rsidP="006E60A5">
      <w:pPr>
        <w:jc w:val="both"/>
        <w:rPr>
          <w:rFonts w:cs="Times New Roman"/>
          <w:color w:val="000000" w:themeColor="text1"/>
          <w:sz w:val="28"/>
          <w:szCs w:val="28"/>
          <w:lang w:val="uk-UA"/>
        </w:rPr>
      </w:pPr>
      <w:r w:rsidRPr="00B759AC">
        <w:rPr>
          <w:rFonts w:cs="Times New Roman"/>
          <w:color w:val="000000" w:themeColor="text1"/>
          <w:sz w:val="28"/>
          <w:szCs w:val="28"/>
          <w:lang w:val="uk-UA"/>
        </w:rPr>
        <w:t>РОЗДІЛ 1. ТЕОРЕТИКО-МЕТОДИЧНІ ПІДХОДИ ДО ВИВЧЕННЯ АНТРОПОГЕННОГО РЕЛЬЄФУ………………………………………..…....1</w:t>
      </w:r>
      <w:r w:rsidR="004E022D">
        <w:rPr>
          <w:rFonts w:cs="Times New Roman"/>
          <w:color w:val="000000" w:themeColor="text1"/>
          <w:sz w:val="28"/>
          <w:szCs w:val="28"/>
          <w:lang w:val="uk-UA"/>
        </w:rPr>
        <w:t>1</w:t>
      </w:r>
    </w:p>
    <w:p w14:paraId="74512571" w14:textId="621EA04F" w:rsidR="00D00EFD" w:rsidRPr="00B759AC" w:rsidRDefault="00D00EFD" w:rsidP="00192762">
      <w:pPr>
        <w:pStyle w:val="a7"/>
        <w:numPr>
          <w:ilvl w:val="1"/>
          <w:numId w:val="7"/>
        </w:numPr>
        <w:spacing w:after="160"/>
        <w:ind w:left="0" w:firstLine="0"/>
        <w:contextualSpacing w:val="0"/>
        <w:jc w:val="both"/>
        <w:rPr>
          <w:rFonts w:cs="Times New Roman"/>
          <w:color w:val="000000" w:themeColor="text1"/>
          <w:sz w:val="28"/>
          <w:szCs w:val="28"/>
          <w:lang w:val="uk-UA"/>
        </w:rPr>
      </w:pPr>
      <w:r w:rsidRPr="00B759AC">
        <w:rPr>
          <w:rFonts w:cs="Times New Roman"/>
          <w:color w:val="000000" w:themeColor="text1"/>
          <w:sz w:val="28"/>
          <w:szCs w:val="28"/>
          <w:lang w:val="uk-UA"/>
        </w:rPr>
        <w:t>Поняття про антропогенний рельєф………………………………</w:t>
      </w:r>
      <w:r w:rsidR="00192762" w:rsidRPr="00B759AC">
        <w:rPr>
          <w:rFonts w:cs="Times New Roman"/>
          <w:color w:val="000000" w:themeColor="text1"/>
          <w:sz w:val="28"/>
          <w:szCs w:val="28"/>
          <w:lang w:val="uk-UA"/>
        </w:rPr>
        <w:t>…..</w:t>
      </w:r>
      <w:r w:rsidRPr="00B759AC">
        <w:rPr>
          <w:rFonts w:cs="Times New Roman"/>
          <w:color w:val="000000" w:themeColor="text1"/>
          <w:sz w:val="28"/>
          <w:szCs w:val="28"/>
          <w:lang w:val="uk-UA"/>
        </w:rPr>
        <w:t>..1</w:t>
      </w:r>
      <w:r w:rsidR="004E022D">
        <w:rPr>
          <w:rFonts w:cs="Times New Roman"/>
          <w:color w:val="000000" w:themeColor="text1"/>
          <w:sz w:val="28"/>
          <w:szCs w:val="28"/>
          <w:lang w:val="uk-UA"/>
        </w:rPr>
        <w:t>1</w:t>
      </w:r>
    </w:p>
    <w:p w14:paraId="6816619A" w14:textId="52EAF029" w:rsidR="00D00EFD" w:rsidRPr="00B759AC" w:rsidRDefault="00D00EFD" w:rsidP="00192762">
      <w:pPr>
        <w:pStyle w:val="a7"/>
        <w:numPr>
          <w:ilvl w:val="1"/>
          <w:numId w:val="7"/>
        </w:numPr>
        <w:spacing w:after="160"/>
        <w:ind w:left="0" w:firstLine="0"/>
        <w:contextualSpacing w:val="0"/>
        <w:jc w:val="both"/>
        <w:rPr>
          <w:rFonts w:cs="Times New Roman"/>
          <w:color w:val="000000" w:themeColor="text1"/>
          <w:sz w:val="28"/>
          <w:szCs w:val="28"/>
          <w:lang w:val="uk-UA"/>
        </w:rPr>
      </w:pPr>
      <w:r w:rsidRPr="00B759AC">
        <w:rPr>
          <w:rFonts w:cs="Times New Roman"/>
          <w:color w:val="000000" w:themeColor="text1"/>
          <w:sz w:val="28"/>
          <w:szCs w:val="28"/>
          <w:lang w:val="uk-UA"/>
        </w:rPr>
        <w:t>Основні методичні підходи до вивчення особливостей антропогенної морфоскульптури у межах Чернігівської області</w:t>
      </w:r>
      <w:r w:rsidR="00B74147" w:rsidRPr="00B759AC">
        <w:rPr>
          <w:rFonts w:cs="Times New Roman"/>
          <w:color w:val="000000" w:themeColor="text1"/>
          <w:sz w:val="28"/>
          <w:szCs w:val="28"/>
          <w:lang w:val="uk-UA"/>
        </w:rPr>
        <w:t>…………………</w:t>
      </w:r>
      <w:r w:rsidR="00192762" w:rsidRPr="00B759AC">
        <w:rPr>
          <w:rFonts w:cs="Times New Roman"/>
          <w:color w:val="000000" w:themeColor="text1"/>
          <w:sz w:val="28"/>
          <w:szCs w:val="28"/>
          <w:lang w:val="uk-UA"/>
        </w:rPr>
        <w:t>…………</w:t>
      </w:r>
      <w:r w:rsidRPr="00B759AC">
        <w:rPr>
          <w:rFonts w:cs="Times New Roman"/>
          <w:color w:val="000000" w:themeColor="text1"/>
          <w:sz w:val="28"/>
          <w:szCs w:val="28"/>
          <w:lang w:val="uk-UA"/>
        </w:rPr>
        <w:t>1</w:t>
      </w:r>
      <w:r w:rsidR="004E022D">
        <w:rPr>
          <w:rFonts w:cs="Times New Roman"/>
          <w:color w:val="000000" w:themeColor="text1"/>
          <w:sz w:val="28"/>
          <w:szCs w:val="28"/>
          <w:lang w:val="uk-UA"/>
        </w:rPr>
        <w:t>5</w:t>
      </w:r>
    </w:p>
    <w:p w14:paraId="3DAB2D08" w14:textId="397D45E9" w:rsidR="00D00EFD" w:rsidRPr="00B759AC" w:rsidRDefault="00D00EFD" w:rsidP="00192762">
      <w:pPr>
        <w:pStyle w:val="a7"/>
        <w:ind w:left="0"/>
        <w:contextualSpacing w:val="0"/>
        <w:jc w:val="both"/>
        <w:rPr>
          <w:rFonts w:cs="Times New Roman"/>
          <w:color w:val="000000" w:themeColor="text1"/>
          <w:sz w:val="28"/>
          <w:szCs w:val="28"/>
          <w:lang w:val="uk-UA"/>
        </w:rPr>
      </w:pPr>
      <w:r w:rsidRPr="00B759AC">
        <w:rPr>
          <w:rFonts w:cs="Times New Roman"/>
          <w:color w:val="000000" w:themeColor="text1"/>
          <w:sz w:val="28"/>
          <w:szCs w:val="28"/>
          <w:lang w:val="uk-UA"/>
        </w:rPr>
        <w:t>Висновки до першого розділу………………………………………</w:t>
      </w:r>
      <w:r w:rsidR="00192762" w:rsidRPr="00B759AC">
        <w:rPr>
          <w:rFonts w:cs="Times New Roman"/>
          <w:color w:val="000000" w:themeColor="text1"/>
          <w:sz w:val="28"/>
          <w:szCs w:val="28"/>
          <w:lang w:val="uk-UA"/>
        </w:rPr>
        <w:t>…………</w:t>
      </w:r>
      <w:r w:rsidRPr="00B759AC">
        <w:rPr>
          <w:rFonts w:cs="Times New Roman"/>
          <w:color w:val="000000" w:themeColor="text1"/>
          <w:sz w:val="28"/>
          <w:szCs w:val="28"/>
          <w:lang w:val="uk-UA"/>
        </w:rPr>
        <w:t>18</w:t>
      </w:r>
    </w:p>
    <w:p w14:paraId="6AEB6ECF" w14:textId="75164887" w:rsidR="00D00EFD" w:rsidRPr="004E022D" w:rsidRDefault="00D00EFD" w:rsidP="006E60A5">
      <w:pPr>
        <w:pStyle w:val="a8"/>
        <w:spacing w:before="240" w:after="0"/>
        <w:jc w:val="both"/>
        <w:rPr>
          <w:b/>
          <w:bCs/>
          <w:color w:val="000000" w:themeColor="text1"/>
          <w:sz w:val="28"/>
          <w:szCs w:val="28"/>
        </w:rPr>
      </w:pPr>
      <w:r w:rsidRPr="00B759AC">
        <w:rPr>
          <w:color w:val="000000" w:themeColor="text1"/>
          <w:sz w:val="28"/>
          <w:szCs w:val="28"/>
        </w:rPr>
        <w:t>РОЗДІЛ 2. ГЕОГРАФІЧНЕ ПОЛОЖЕННЯ ТА ПРИРОДНІ УМОВИ ТЕРИТОРІЇ ЧЕРНІГІВЩИНИ, ЯК ОСНОВНІ ЧИННИКИ ФОРМУВАННЯ АНТРОПОГЕННОЇ МОРФОСКУЛЬПТУРИ</w:t>
      </w:r>
      <w:r w:rsidR="009F7A47" w:rsidRPr="00B759AC">
        <w:rPr>
          <w:color w:val="000000" w:themeColor="text1"/>
          <w:sz w:val="28"/>
          <w:szCs w:val="28"/>
        </w:rPr>
        <w:t xml:space="preserve"> РЕГІОНУ</w:t>
      </w:r>
      <w:r w:rsidRPr="00B759AC">
        <w:rPr>
          <w:color w:val="000000" w:themeColor="text1"/>
          <w:sz w:val="28"/>
          <w:szCs w:val="28"/>
        </w:rPr>
        <w:t>……………………...2</w:t>
      </w:r>
      <w:r w:rsidR="004E022D" w:rsidRPr="004E022D">
        <w:rPr>
          <w:color w:val="000000" w:themeColor="text1"/>
          <w:sz w:val="28"/>
          <w:szCs w:val="28"/>
        </w:rPr>
        <w:t>1</w:t>
      </w:r>
    </w:p>
    <w:p w14:paraId="6506F268" w14:textId="69AE08A4" w:rsidR="00D00EFD" w:rsidRPr="00B759AC" w:rsidRDefault="00D00EFD" w:rsidP="006E60A5">
      <w:pPr>
        <w:spacing w:before="240"/>
        <w:jc w:val="both"/>
        <w:rPr>
          <w:rFonts w:cs="Times New Roman"/>
          <w:color w:val="000000" w:themeColor="text1"/>
          <w:sz w:val="28"/>
          <w:szCs w:val="28"/>
          <w:lang w:val="uk-UA"/>
        </w:rPr>
      </w:pPr>
      <w:r w:rsidRPr="00B759AC">
        <w:rPr>
          <w:rFonts w:cs="Times New Roman"/>
          <w:color w:val="000000" w:themeColor="text1"/>
          <w:sz w:val="28"/>
          <w:szCs w:val="28"/>
          <w:lang w:val="uk-UA"/>
        </w:rPr>
        <w:t xml:space="preserve">      2.1. Особливості географічного положення, геотектонічної будови та рельєфу досліджуваної території………………………………………..….....2</w:t>
      </w:r>
      <w:r w:rsidR="004E022D">
        <w:rPr>
          <w:rFonts w:cs="Times New Roman"/>
          <w:color w:val="000000" w:themeColor="text1"/>
          <w:sz w:val="28"/>
          <w:szCs w:val="28"/>
          <w:lang w:val="uk-UA"/>
        </w:rPr>
        <w:t>1</w:t>
      </w:r>
    </w:p>
    <w:p w14:paraId="568E7FAF" w14:textId="77777777" w:rsidR="00D00EFD" w:rsidRPr="00B759AC" w:rsidRDefault="00D00EFD" w:rsidP="006E60A5">
      <w:pPr>
        <w:spacing w:before="120"/>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lang w:val="uk-UA"/>
        </w:rPr>
        <w:t xml:space="preserve">      2.2. Кліматичні умови, водні ресурси, </w:t>
      </w:r>
      <w:r w:rsidRPr="00B759AC">
        <w:rPr>
          <w:rFonts w:cs="Times New Roman"/>
          <w:color w:val="000000" w:themeColor="text1"/>
          <w:sz w:val="28"/>
          <w:szCs w:val="28"/>
          <w:shd w:val="clear" w:color="auto" w:fill="FFFFFF"/>
          <w:lang w:val="uk-UA"/>
        </w:rPr>
        <w:t>ґрунтовий покрив, рослинність, тваринний світ та особливості ландшафтів у межах Чернігівської області…22</w:t>
      </w:r>
    </w:p>
    <w:p w14:paraId="33C538BD" w14:textId="133D1120" w:rsidR="00D00EFD" w:rsidRPr="00B759AC" w:rsidRDefault="00D00EFD" w:rsidP="006E60A5">
      <w:pPr>
        <w:spacing w:before="120"/>
        <w:jc w:val="both"/>
        <w:rPr>
          <w:rFonts w:cs="Times New Roman"/>
          <w:color w:val="000000" w:themeColor="text1"/>
          <w:sz w:val="28"/>
          <w:szCs w:val="28"/>
          <w:lang w:val="uk-UA"/>
        </w:rPr>
      </w:pPr>
      <w:r w:rsidRPr="00B759AC">
        <w:rPr>
          <w:rFonts w:cs="Times New Roman"/>
          <w:color w:val="000000" w:themeColor="text1"/>
          <w:sz w:val="28"/>
          <w:szCs w:val="28"/>
          <w:lang w:val="uk-UA"/>
        </w:rPr>
        <w:t>Висновки до другого розділу…………………………………………………...3</w:t>
      </w:r>
      <w:r w:rsidR="004E022D">
        <w:rPr>
          <w:rFonts w:cs="Times New Roman"/>
          <w:color w:val="000000" w:themeColor="text1"/>
          <w:sz w:val="28"/>
          <w:szCs w:val="28"/>
          <w:lang w:val="uk-UA"/>
        </w:rPr>
        <w:t>2</w:t>
      </w:r>
    </w:p>
    <w:p w14:paraId="301E6E2C" w14:textId="6E765577" w:rsidR="00D00EFD" w:rsidRPr="00B759AC" w:rsidRDefault="00D00EFD" w:rsidP="006E60A5">
      <w:pPr>
        <w:spacing w:before="120"/>
        <w:jc w:val="both"/>
        <w:rPr>
          <w:rFonts w:cs="Times New Roman"/>
          <w:color w:val="000000" w:themeColor="text1"/>
          <w:sz w:val="28"/>
          <w:szCs w:val="28"/>
          <w:lang w:val="uk-UA"/>
        </w:rPr>
      </w:pPr>
      <w:r w:rsidRPr="00B759AC">
        <w:rPr>
          <w:rFonts w:cs="Times New Roman"/>
          <w:color w:val="000000" w:themeColor="text1"/>
          <w:sz w:val="28"/>
          <w:szCs w:val="28"/>
          <w:lang w:val="uk-UA"/>
        </w:rPr>
        <w:t>РОЗДІЛ 3. АНТРОПОГЕННА МОРФОСКУЛЬПТУРА ТЕРИТОРІЇ ЧЕРНІГІВСЬКОЇ ОБЛАСТІ……………………………………………………3</w:t>
      </w:r>
      <w:r w:rsidR="004E022D">
        <w:rPr>
          <w:rFonts w:cs="Times New Roman"/>
          <w:color w:val="000000" w:themeColor="text1"/>
          <w:sz w:val="28"/>
          <w:szCs w:val="28"/>
          <w:lang w:val="uk-UA"/>
        </w:rPr>
        <w:t>4</w:t>
      </w:r>
    </w:p>
    <w:p w14:paraId="1A755AB7" w14:textId="0A049C2A" w:rsidR="00D00EFD" w:rsidRPr="00B759AC" w:rsidRDefault="00D00EFD" w:rsidP="006E60A5">
      <w:pPr>
        <w:spacing w:before="120"/>
        <w:jc w:val="both"/>
        <w:rPr>
          <w:rFonts w:cs="Times New Roman"/>
          <w:color w:val="000000" w:themeColor="text1"/>
          <w:sz w:val="28"/>
          <w:szCs w:val="28"/>
          <w:lang w:val="uk-UA"/>
        </w:rPr>
      </w:pPr>
      <w:bookmarkStart w:id="1" w:name="_Hlk162026260"/>
      <w:r w:rsidRPr="00B759AC">
        <w:rPr>
          <w:rFonts w:cs="Times New Roman"/>
          <w:color w:val="000000" w:themeColor="text1"/>
          <w:sz w:val="28"/>
          <w:szCs w:val="28"/>
          <w:lang w:val="uk-UA"/>
        </w:rPr>
        <w:t xml:space="preserve">       3.1. Гірничопромислов</w:t>
      </w:r>
      <w:r w:rsidR="0002265A" w:rsidRPr="00B759AC">
        <w:rPr>
          <w:rFonts w:cs="Times New Roman"/>
          <w:color w:val="000000" w:themeColor="text1"/>
          <w:sz w:val="28"/>
          <w:szCs w:val="28"/>
          <w:lang w:val="uk-UA"/>
        </w:rPr>
        <w:t>і форми рельєфу……………………………</w:t>
      </w:r>
      <w:r w:rsidRPr="00B759AC">
        <w:rPr>
          <w:rFonts w:cs="Times New Roman"/>
          <w:color w:val="000000" w:themeColor="text1"/>
          <w:sz w:val="28"/>
          <w:szCs w:val="28"/>
          <w:lang w:val="uk-UA"/>
        </w:rPr>
        <w:t>…….3</w:t>
      </w:r>
      <w:r w:rsidR="004E022D">
        <w:rPr>
          <w:rFonts w:cs="Times New Roman"/>
          <w:color w:val="000000" w:themeColor="text1"/>
          <w:sz w:val="28"/>
          <w:szCs w:val="28"/>
          <w:lang w:val="uk-UA"/>
        </w:rPr>
        <w:t>4</w:t>
      </w:r>
    </w:p>
    <w:p w14:paraId="2325D1F5" w14:textId="36374AB7" w:rsidR="00D00EFD" w:rsidRPr="00B759AC" w:rsidRDefault="00D00EFD" w:rsidP="006E60A5">
      <w:pPr>
        <w:spacing w:before="120"/>
        <w:jc w:val="both"/>
        <w:rPr>
          <w:rFonts w:cs="Times New Roman"/>
          <w:color w:val="000000" w:themeColor="text1"/>
          <w:sz w:val="28"/>
          <w:szCs w:val="28"/>
          <w:lang w:val="uk-UA"/>
        </w:rPr>
      </w:pPr>
      <w:r w:rsidRPr="00B759AC">
        <w:rPr>
          <w:rFonts w:cs="Times New Roman"/>
          <w:color w:val="000000" w:themeColor="text1"/>
          <w:sz w:val="28"/>
          <w:szCs w:val="28"/>
          <w:lang w:val="uk-UA"/>
        </w:rPr>
        <w:t xml:space="preserve">       3.2. Інженерно-будівельн</w:t>
      </w:r>
      <w:r w:rsidR="0002265A" w:rsidRPr="00B759AC">
        <w:rPr>
          <w:rFonts w:cs="Times New Roman"/>
          <w:color w:val="000000" w:themeColor="text1"/>
          <w:sz w:val="28"/>
          <w:szCs w:val="28"/>
          <w:lang w:val="uk-UA"/>
        </w:rPr>
        <w:t>і</w:t>
      </w:r>
      <w:r w:rsidRPr="00B759AC">
        <w:rPr>
          <w:rFonts w:cs="Times New Roman"/>
          <w:color w:val="000000" w:themeColor="text1"/>
          <w:sz w:val="28"/>
          <w:szCs w:val="28"/>
          <w:lang w:val="uk-UA"/>
        </w:rPr>
        <w:t xml:space="preserve"> форм</w:t>
      </w:r>
      <w:r w:rsidR="0002265A" w:rsidRPr="00B759AC">
        <w:rPr>
          <w:rFonts w:cs="Times New Roman"/>
          <w:color w:val="000000" w:themeColor="text1"/>
          <w:sz w:val="28"/>
          <w:szCs w:val="28"/>
          <w:lang w:val="uk-UA"/>
        </w:rPr>
        <w:t>и</w:t>
      </w:r>
      <w:r w:rsidRPr="00B759AC">
        <w:rPr>
          <w:rFonts w:cs="Times New Roman"/>
          <w:color w:val="000000" w:themeColor="text1"/>
          <w:sz w:val="28"/>
          <w:szCs w:val="28"/>
          <w:lang w:val="uk-UA"/>
        </w:rPr>
        <w:t xml:space="preserve"> рельєфу</w:t>
      </w:r>
      <w:r w:rsidR="0002265A" w:rsidRPr="00B759AC">
        <w:rPr>
          <w:rFonts w:cs="Times New Roman"/>
          <w:color w:val="000000" w:themeColor="text1"/>
          <w:sz w:val="28"/>
          <w:szCs w:val="28"/>
          <w:lang w:val="uk-UA"/>
        </w:rPr>
        <w:t>……………………………</w:t>
      </w:r>
      <w:r w:rsidRPr="00B759AC">
        <w:rPr>
          <w:rFonts w:cs="Times New Roman"/>
          <w:color w:val="000000" w:themeColor="text1"/>
          <w:sz w:val="28"/>
          <w:szCs w:val="28"/>
          <w:lang w:val="uk-UA"/>
        </w:rPr>
        <w:t>….4</w:t>
      </w:r>
      <w:r w:rsidR="004E022D">
        <w:rPr>
          <w:rFonts w:cs="Times New Roman"/>
          <w:color w:val="000000" w:themeColor="text1"/>
          <w:sz w:val="28"/>
          <w:szCs w:val="28"/>
          <w:lang w:val="uk-UA"/>
        </w:rPr>
        <w:t>3</w:t>
      </w:r>
    </w:p>
    <w:p w14:paraId="7CF475AC" w14:textId="108409FF" w:rsidR="00D00EFD" w:rsidRPr="00B759AC" w:rsidRDefault="00D00EFD" w:rsidP="006E60A5">
      <w:pPr>
        <w:spacing w:before="120"/>
        <w:jc w:val="both"/>
        <w:rPr>
          <w:rFonts w:cs="Times New Roman"/>
          <w:color w:val="000000" w:themeColor="text1"/>
          <w:sz w:val="28"/>
          <w:szCs w:val="28"/>
          <w:lang w:val="uk-UA"/>
        </w:rPr>
      </w:pPr>
      <w:r w:rsidRPr="00B759AC">
        <w:rPr>
          <w:rFonts w:cs="Times New Roman"/>
          <w:color w:val="000000" w:themeColor="text1"/>
          <w:sz w:val="28"/>
          <w:szCs w:val="28"/>
          <w:lang w:val="uk-UA"/>
        </w:rPr>
        <w:t xml:space="preserve">       3.3. Агрогенн</w:t>
      </w:r>
      <w:r w:rsidR="0002265A" w:rsidRPr="00B759AC">
        <w:rPr>
          <w:rFonts w:cs="Times New Roman"/>
          <w:color w:val="000000" w:themeColor="text1"/>
          <w:sz w:val="28"/>
          <w:szCs w:val="28"/>
          <w:lang w:val="uk-UA"/>
        </w:rPr>
        <w:t>і</w:t>
      </w:r>
      <w:r w:rsidRPr="00B759AC">
        <w:rPr>
          <w:rFonts w:cs="Times New Roman"/>
          <w:color w:val="000000" w:themeColor="text1"/>
          <w:sz w:val="28"/>
          <w:szCs w:val="28"/>
          <w:lang w:val="uk-UA"/>
        </w:rPr>
        <w:t>, мілітарн</w:t>
      </w:r>
      <w:r w:rsidR="0002265A" w:rsidRPr="00B759AC">
        <w:rPr>
          <w:rFonts w:cs="Times New Roman"/>
          <w:color w:val="000000" w:themeColor="text1"/>
          <w:sz w:val="28"/>
          <w:szCs w:val="28"/>
          <w:lang w:val="uk-UA"/>
        </w:rPr>
        <w:t>і (белігеративні)</w:t>
      </w:r>
      <w:r w:rsidRPr="00B759AC">
        <w:rPr>
          <w:rFonts w:cs="Times New Roman"/>
          <w:color w:val="000000" w:themeColor="text1"/>
          <w:sz w:val="28"/>
          <w:szCs w:val="28"/>
          <w:lang w:val="uk-UA"/>
        </w:rPr>
        <w:t xml:space="preserve"> та рекреаційн</w:t>
      </w:r>
      <w:r w:rsidR="0002265A" w:rsidRPr="00B759AC">
        <w:rPr>
          <w:rFonts w:cs="Times New Roman"/>
          <w:color w:val="000000" w:themeColor="text1"/>
          <w:sz w:val="28"/>
          <w:szCs w:val="28"/>
          <w:lang w:val="uk-UA"/>
        </w:rPr>
        <w:t>і</w:t>
      </w:r>
      <w:r w:rsidRPr="00B759AC">
        <w:rPr>
          <w:rFonts w:cs="Times New Roman"/>
          <w:color w:val="000000" w:themeColor="text1"/>
          <w:sz w:val="28"/>
          <w:szCs w:val="28"/>
          <w:lang w:val="uk-UA"/>
        </w:rPr>
        <w:t xml:space="preserve"> форм рельєфу 4</w:t>
      </w:r>
      <w:r w:rsidR="004E022D">
        <w:rPr>
          <w:rFonts w:cs="Times New Roman"/>
          <w:color w:val="000000" w:themeColor="text1"/>
          <w:sz w:val="28"/>
          <w:szCs w:val="28"/>
          <w:lang w:val="uk-UA"/>
        </w:rPr>
        <w:t>6</w:t>
      </w:r>
    </w:p>
    <w:p w14:paraId="4953473D" w14:textId="6F3876D0" w:rsidR="00D00EFD" w:rsidRPr="00B759AC" w:rsidRDefault="00D00EFD" w:rsidP="006E60A5">
      <w:pPr>
        <w:spacing w:before="120"/>
        <w:jc w:val="both"/>
        <w:rPr>
          <w:rFonts w:cs="Times New Roman"/>
          <w:color w:val="000000" w:themeColor="text1"/>
          <w:sz w:val="28"/>
          <w:szCs w:val="28"/>
          <w:lang w:val="uk-UA"/>
        </w:rPr>
      </w:pPr>
      <w:r w:rsidRPr="00B759AC">
        <w:rPr>
          <w:rFonts w:cs="Times New Roman"/>
          <w:color w:val="000000" w:themeColor="text1"/>
          <w:sz w:val="28"/>
          <w:szCs w:val="28"/>
          <w:lang w:val="uk-UA"/>
        </w:rPr>
        <w:t xml:space="preserve">       Висновки до третього розділу……………………………………………..</w:t>
      </w:r>
      <w:bookmarkEnd w:id="1"/>
      <w:r w:rsidRPr="00B759AC">
        <w:rPr>
          <w:rFonts w:cs="Times New Roman"/>
          <w:color w:val="000000" w:themeColor="text1"/>
          <w:sz w:val="28"/>
          <w:szCs w:val="28"/>
          <w:lang w:val="uk-UA"/>
        </w:rPr>
        <w:t>5</w:t>
      </w:r>
      <w:r w:rsidR="004E022D">
        <w:rPr>
          <w:rFonts w:cs="Times New Roman"/>
          <w:color w:val="000000" w:themeColor="text1"/>
          <w:sz w:val="28"/>
          <w:szCs w:val="28"/>
          <w:lang w:val="uk-UA"/>
        </w:rPr>
        <w:t>4</w:t>
      </w:r>
    </w:p>
    <w:p w14:paraId="1AE0BD76" w14:textId="71C2C36F" w:rsidR="00D00EFD" w:rsidRPr="00B759AC" w:rsidRDefault="00D00EFD" w:rsidP="006E60A5">
      <w:pPr>
        <w:spacing w:before="120"/>
        <w:jc w:val="both"/>
        <w:rPr>
          <w:rFonts w:cs="Times New Roman"/>
          <w:color w:val="000000" w:themeColor="text1"/>
          <w:sz w:val="28"/>
          <w:szCs w:val="28"/>
          <w:lang w:val="uk-UA"/>
        </w:rPr>
      </w:pPr>
      <w:r w:rsidRPr="00B759AC">
        <w:rPr>
          <w:rFonts w:cs="Times New Roman"/>
          <w:color w:val="000000" w:themeColor="text1"/>
          <w:sz w:val="28"/>
          <w:szCs w:val="28"/>
          <w:lang w:val="uk-UA"/>
        </w:rPr>
        <w:t>ВИСНОВКИ……………………………………….…………………………….5</w:t>
      </w:r>
      <w:r w:rsidR="004E022D">
        <w:rPr>
          <w:rFonts w:cs="Times New Roman"/>
          <w:color w:val="000000" w:themeColor="text1"/>
          <w:sz w:val="28"/>
          <w:szCs w:val="28"/>
          <w:lang w:val="uk-UA"/>
        </w:rPr>
        <w:t>5</w:t>
      </w:r>
    </w:p>
    <w:p w14:paraId="3AD12A97" w14:textId="64F713D3" w:rsidR="00D00EFD" w:rsidRPr="00B759AC" w:rsidRDefault="00D00EFD" w:rsidP="006E60A5">
      <w:pPr>
        <w:spacing w:before="120"/>
        <w:jc w:val="both"/>
        <w:rPr>
          <w:rFonts w:cs="Times New Roman"/>
          <w:color w:val="000000" w:themeColor="text1"/>
          <w:sz w:val="28"/>
          <w:szCs w:val="28"/>
          <w:lang w:val="uk-UA"/>
        </w:rPr>
      </w:pPr>
      <w:r w:rsidRPr="00B759AC">
        <w:rPr>
          <w:rFonts w:cs="Times New Roman"/>
          <w:color w:val="000000" w:themeColor="text1"/>
          <w:sz w:val="28"/>
          <w:szCs w:val="28"/>
          <w:lang w:val="uk-UA"/>
        </w:rPr>
        <w:t>СПИСОК ВИКОРИСТАНИХ ДЖЕРЕЛ……………………………………….</w:t>
      </w:r>
      <w:r w:rsidR="004E022D">
        <w:rPr>
          <w:rFonts w:cs="Times New Roman"/>
          <w:color w:val="000000" w:themeColor="text1"/>
          <w:sz w:val="28"/>
          <w:szCs w:val="28"/>
          <w:lang w:val="uk-UA"/>
        </w:rPr>
        <w:t>56</w:t>
      </w:r>
    </w:p>
    <w:p w14:paraId="055BAAB7" w14:textId="498F01C5" w:rsidR="00D00EFD" w:rsidRPr="00B759AC" w:rsidRDefault="00D00EFD" w:rsidP="006E60A5">
      <w:pPr>
        <w:spacing w:before="120"/>
        <w:jc w:val="both"/>
        <w:rPr>
          <w:rFonts w:cs="Times New Roman"/>
          <w:color w:val="000000" w:themeColor="text1"/>
          <w:sz w:val="28"/>
          <w:szCs w:val="28"/>
          <w:lang w:val="uk-UA"/>
        </w:rPr>
      </w:pPr>
      <w:r w:rsidRPr="00B759AC">
        <w:rPr>
          <w:rFonts w:cs="Times New Roman"/>
          <w:color w:val="000000" w:themeColor="text1"/>
          <w:sz w:val="28"/>
          <w:szCs w:val="28"/>
          <w:lang w:val="uk-UA"/>
        </w:rPr>
        <w:t>ДОДАТКИ……………………………………………………………………….6</w:t>
      </w:r>
      <w:r w:rsidR="004E022D">
        <w:rPr>
          <w:rFonts w:cs="Times New Roman"/>
          <w:color w:val="000000" w:themeColor="text1"/>
          <w:sz w:val="28"/>
          <w:szCs w:val="28"/>
          <w:lang w:val="uk-UA"/>
        </w:rPr>
        <w:t>0</w:t>
      </w:r>
    </w:p>
    <w:p w14:paraId="1245B195" w14:textId="607B5A3F" w:rsidR="00083BFA" w:rsidRPr="00B759AC" w:rsidRDefault="00083BFA" w:rsidP="006E60A5">
      <w:pPr>
        <w:jc w:val="both"/>
        <w:rPr>
          <w:color w:val="000000" w:themeColor="text1"/>
          <w:sz w:val="28"/>
          <w:szCs w:val="28"/>
        </w:rPr>
      </w:pPr>
    </w:p>
    <w:p w14:paraId="2CDB4AD1" w14:textId="73D20F8F" w:rsidR="00083BFA" w:rsidRPr="00B759AC" w:rsidRDefault="00083BFA" w:rsidP="006E60A5">
      <w:pPr>
        <w:jc w:val="both"/>
        <w:rPr>
          <w:color w:val="000000" w:themeColor="text1"/>
          <w:sz w:val="28"/>
          <w:szCs w:val="28"/>
        </w:rPr>
      </w:pPr>
    </w:p>
    <w:p w14:paraId="5CABE6C5" w14:textId="58873736" w:rsidR="00083BFA" w:rsidRPr="00B759AC" w:rsidRDefault="00083BFA" w:rsidP="006E60A5">
      <w:pPr>
        <w:jc w:val="both"/>
        <w:rPr>
          <w:color w:val="000000" w:themeColor="text1"/>
          <w:sz w:val="28"/>
          <w:szCs w:val="28"/>
        </w:rPr>
      </w:pPr>
    </w:p>
    <w:p w14:paraId="565DE962" w14:textId="6BCF3B7A" w:rsidR="00AD7F1A" w:rsidRPr="00B759AC" w:rsidRDefault="00AD7F1A" w:rsidP="006E60A5">
      <w:pPr>
        <w:jc w:val="both"/>
        <w:rPr>
          <w:color w:val="000000" w:themeColor="text1"/>
          <w:sz w:val="28"/>
          <w:szCs w:val="28"/>
        </w:rPr>
      </w:pPr>
    </w:p>
    <w:p w14:paraId="0829A039" w14:textId="3FF46992" w:rsidR="00AD7F1A" w:rsidRPr="00B759AC" w:rsidRDefault="00AD7F1A" w:rsidP="006E60A5">
      <w:pPr>
        <w:jc w:val="both"/>
        <w:rPr>
          <w:color w:val="000000" w:themeColor="text1"/>
          <w:sz w:val="28"/>
          <w:szCs w:val="28"/>
        </w:rPr>
      </w:pPr>
    </w:p>
    <w:p w14:paraId="1E82EF17" w14:textId="77777777" w:rsidR="00AD7F1A" w:rsidRPr="00B759AC" w:rsidRDefault="00AD7F1A" w:rsidP="006E60A5">
      <w:pPr>
        <w:jc w:val="both"/>
        <w:rPr>
          <w:color w:val="000000" w:themeColor="text1"/>
          <w:sz w:val="28"/>
          <w:szCs w:val="28"/>
        </w:rPr>
      </w:pPr>
    </w:p>
    <w:p w14:paraId="7501F2A2" w14:textId="66C61FF8" w:rsidR="00083BFA" w:rsidRPr="00B759AC" w:rsidRDefault="00083BFA" w:rsidP="006E60A5">
      <w:pPr>
        <w:jc w:val="both"/>
        <w:rPr>
          <w:color w:val="000000" w:themeColor="text1"/>
          <w:sz w:val="28"/>
          <w:szCs w:val="28"/>
        </w:rPr>
      </w:pPr>
    </w:p>
    <w:p w14:paraId="4FAFE92A" w14:textId="42D21E66" w:rsidR="00464C33" w:rsidRPr="00B759AC" w:rsidRDefault="00464C33" w:rsidP="008A0D46">
      <w:pPr>
        <w:pStyle w:val="a5"/>
        <w:spacing w:before="0" w:after="0"/>
        <w:jc w:val="left"/>
        <w:rPr>
          <w:rFonts w:ascii="Times New Roman" w:hAnsi="Times New Roman"/>
          <w:color w:val="000000" w:themeColor="text1"/>
          <w:sz w:val="28"/>
          <w:szCs w:val="28"/>
          <w:lang w:val="uk-UA"/>
        </w:rPr>
      </w:pPr>
      <w:bookmarkStart w:id="2" w:name="_Toc25279133"/>
    </w:p>
    <w:p w14:paraId="11E50467" w14:textId="19E692A0" w:rsidR="00D00EFD" w:rsidRPr="00B759AC" w:rsidRDefault="00D00EFD" w:rsidP="00D00EFD">
      <w:pPr>
        <w:rPr>
          <w:color w:val="000000" w:themeColor="text1"/>
          <w:lang w:val="uk-UA" w:bidi="ar-SA"/>
        </w:rPr>
      </w:pPr>
    </w:p>
    <w:p w14:paraId="3D93C83C" w14:textId="697583E8" w:rsidR="00D00EFD" w:rsidRPr="00B759AC" w:rsidRDefault="00D00EFD" w:rsidP="00D00EFD">
      <w:pPr>
        <w:rPr>
          <w:color w:val="000000" w:themeColor="text1"/>
          <w:lang w:val="uk-UA" w:bidi="ar-SA"/>
        </w:rPr>
      </w:pPr>
    </w:p>
    <w:p w14:paraId="5C523A84" w14:textId="45DB46F2" w:rsidR="00D00EFD" w:rsidRPr="00B759AC" w:rsidRDefault="00D00EFD" w:rsidP="00D00EFD">
      <w:pPr>
        <w:rPr>
          <w:color w:val="000000" w:themeColor="text1"/>
          <w:lang w:val="uk-UA" w:bidi="ar-SA"/>
        </w:rPr>
      </w:pPr>
    </w:p>
    <w:p w14:paraId="083D8D1B" w14:textId="77777777" w:rsidR="00D70660" w:rsidRPr="00B759AC" w:rsidRDefault="00D70660" w:rsidP="00D00EFD">
      <w:pPr>
        <w:rPr>
          <w:color w:val="000000" w:themeColor="text1"/>
          <w:lang w:val="uk-UA" w:bidi="ar-SA"/>
        </w:rPr>
      </w:pPr>
    </w:p>
    <w:p w14:paraId="4486ED57" w14:textId="074C0BCF" w:rsidR="00D00EFD" w:rsidRPr="00B759AC" w:rsidRDefault="00D00EFD" w:rsidP="00D00EFD">
      <w:pPr>
        <w:rPr>
          <w:color w:val="000000" w:themeColor="text1"/>
          <w:lang w:val="uk-UA" w:bidi="ar-SA"/>
        </w:rPr>
      </w:pPr>
    </w:p>
    <w:p w14:paraId="0B6DB894" w14:textId="77777777" w:rsidR="00D00EFD" w:rsidRPr="00B759AC" w:rsidRDefault="00D00EFD" w:rsidP="00D00EFD">
      <w:pPr>
        <w:rPr>
          <w:color w:val="000000" w:themeColor="text1"/>
          <w:lang w:val="uk-UA" w:bidi="ar-SA"/>
        </w:rPr>
      </w:pPr>
    </w:p>
    <w:p w14:paraId="5AAB7D33" w14:textId="1CC53771" w:rsidR="00083BFA" w:rsidRPr="00B759AC" w:rsidRDefault="00083BFA" w:rsidP="00083BFA">
      <w:pPr>
        <w:pStyle w:val="a5"/>
        <w:spacing w:before="0" w:after="0"/>
        <w:rPr>
          <w:rFonts w:ascii="Times New Roman" w:hAnsi="Times New Roman"/>
          <w:color w:val="000000" w:themeColor="text1"/>
          <w:sz w:val="28"/>
          <w:szCs w:val="28"/>
          <w:lang w:val="uk-UA"/>
        </w:rPr>
      </w:pPr>
      <w:r w:rsidRPr="00B759AC">
        <w:rPr>
          <w:rFonts w:ascii="Times New Roman" w:hAnsi="Times New Roman"/>
          <w:color w:val="000000" w:themeColor="text1"/>
          <w:sz w:val="28"/>
          <w:szCs w:val="28"/>
          <w:lang w:val="uk-UA"/>
        </w:rPr>
        <w:lastRenderedPageBreak/>
        <w:t>ВСТУП</w:t>
      </w:r>
      <w:bookmarkEnd w:id="2"/>
    </w:p>
    <w:p w14:paraId="069EEF62" w14:textId="77777777" w:rsidR="00083BFA" w:rsidRPr="00B759AC" w:rsidRDefault="00083BFA" w:rsidP="00083BFA">
      <w:pPr>
        <w:rPr>
          <w:color w:val="000000" w:themeColor="text1"/>
          <w:lang w:val="uk-UA" w:bidi="ar-SA"/>
        </w:rPr>
      </w:pPr>
    </w:p>
    <w:p w14:paraId="43381C89" w14:textId="314EAE6B" w:rsidR="00083BFA" w:rsidRPr="00B759AC" w:rsidRDefault="00083BFA" w:rsidP="00C64131">
      <w:pPr>
        <w:spacing w:line="360" w:lineRule="auto"/>
        <w:ind w:firstLine="709"/>
        <w:contextualSpacing/>
        <w:jc w:val="both"/>
        <w:rPr>
          <w:bCs/>
          <w:color w:val="000000" w:themeColor="text1"/>
          <w:sz w:val="28"/>
          <w:szCs w:val="28"/>
          <w:lang w:val="uk-UA"/>
        </w:rPr>
      </w:pPr>
      <w:r w:rsidRPr="00B759AC">
        <w:rPr>
          <w:b/>
          <w:color w:val="000000" w:themeColor="text1"/>
          <w:sz w:val="28"/>
          <w:szCs w:val="28"/>
          <w:lang w:val="uk-UA"/>
        </w:rPr>
        <w:t xml:space="preserve">Актуальність теми. </w:t>
      </w:r>
      <w:r w:rsidRPr="00B759AC">
        <w:rPr>
          <w:bCs/>
          <w:color w:val="000000" w:themeColor="text1"/>
          <w:sz w:val="28"/>
          <w:szCs w:val="28"/>
          <w:lang w:val="uk-UA"/>
        </w:rPr>
        <w:t xml:space="preserve">Поверхня Землі сильно змінилася внаслідок діяльності людини. Величезні кар'єри та підземні </w:t>
      </w:r>
      <w:r w:rsidR="003D5E9C" w:rsidRPr="00B759AC">
        <w:rPr>
          <w:bCs/>
          <w:color w:val="000000" w:themeColor="text1"/>
          <w:sz w:val="28"/>
          <w:szCs w:val="28"/>
          <w:lang w:val="uk-UA"/>
        </w:rPr>
        <w:t>порожнин</w:t>
      </w:r>
      <w:r w:rsidRPr="00B759AC">
        <w:rPr>
          <w:bCs/>
          <w:color w:val="000000" w:themeColor="text1"/>
          <w:sz w:val="28"/>
          <w:szCs w:val="28"/>
          <w:lang w:val="uk-UA"/>
        </w:rPr>
        <w:t xml:space="preserve">и, греблі та водосховища, висотні будівлі сучасних поселень і транспортні комунікації радикально змінили ландшафт. Більшість цих вражаючих перетворень припала на XX століття, проте людина змінює природу земної поверхні з моменту своєї появи як біологічного виду. </w:t>
      </w:r>
      <w:r w:rsidR="003D5E9C" w:rsidRPr="00B759AC">
        <w:rPr>
          <w:bCs/>
          <w:color w:val="000000" w:themeColor="text1"/>
          <w:sz w:val="28"/>
          <w:szCs w:val="28"/>
          <w:lang w:val="uk-UA"/>
        </w:rPr>
        <w:t>Протягом</w:t>
      </w:r>
      <w:r w:rsidRPr="00B759AC">
        <w:rPr>
          <w:bCs/>
          <w:color w:val="000000" w:themeColor="text1"/>
          <w:sz w:val="28"/>
          <w:szCs w:val="28"/>
          <w:lang w:val="uk-UA"/>
        </w:rPr>
        <w:t xml:space="preserve"> історі</w:t>
      </w:r>
      <w:r w:rsidR="003D5E9C" w:rsidRPr="00B759AC">
        <w:rPr>
          <w:bCs/>
          <w:color w:val="000000" w:themeColor="text1"/>
          <w:sz w:val="28"/>
          <w:szCs w:val="28"/>
          <w:lang w:val="uk-UA"/>
        </w:rPr>
        <w:t>ї</w:t>
      </w:r>
      <w:r w:rsidRPr="00B759AC">
        <w:rPr>
          <w:bCs/>
          <w:color w:val="000000" w:themeColor="text1"/>
          <w:sz w:val="28"/>
          <w:szCs w:val="28"/>
          <w:lang w:val="uk-UA"/>
        </w:rPr>
        <w:t xml:space="preserve"> взаємодії людини з </w:t>
      </w:r>
      <w:r w:rsidR="003D5E9C" w:rsidRPr="00B759AC">
        <w:rPr>
          <w:bCs/>
          <w:color w:val="000000" w:themeColor="text1"/>
          <w:sz w:val="28"/>
          <w:szCs w:val="28"/>
          <w:lang w:val="uk-UA"/>
        </w:rPr>
        <w:t xml:space="preserve">природними </w:t>
      </w:r>
      <w:r w:rsidRPr="00B759AC">
        <w:rPr>
          <w:bCs/>
          <w:color w:val="000000" w:themeColor="text1"/>
          <w:sz w:val="28"/>
          <w:szCs w:val="28"/>
          <w:lang w:val="uk-UA"/>
        </w:rPr>
        <w:t>формами рельєфу і ландшафтними системами були створені різні антропогенні форми рельєфу і глибоко перетворені практично всі компоненти ландшафту. Крім того, діяльність людини значно активізувала розвиток деяких природних геоморфологічних процесів і спричинила появу нових типів природно-антропогенних і техногенних форм рельєфу</w:t>
      </w:r>
      <w:r w:rsidR="003E0B6A" w:rsidRPr="00B759AC">
        <w:rPr>
          <w:bCs/>
          <w:color w:val="000000" w:themeColor="text1"/>
          <w:sz w:val="28"/>
          <w:szCs w:val="28"/>
          <w:lang w:val="uk-UA"/>
        </w:rPr>
        <w:t xml:space="preserve"> [</w:t>
      </w:r>
      <w:r w:rsidR="00933660" w:rsidRPr="00B759AC">
        <w:rPr>
          <w:bCs/>
          <w:color w:val="000000" w:themeColor="text1"/>
          <w:sz w:val="28"/>
          <w:szCs w:val="28"/>
        </w:rPr>
        <w:t>18</w:t>
      </w:r>
      <w:r w:rsidR="003E0B6A" w:rsidRPr="00B759AC">
        <w:rPr>
          <w:bCs/>
          <w:color w:val="000000" w:themeColor="text1"/>
          <w:sz w:val="28"/>
          <w:szCs w:val="28"/>
          <w:lang w:val="uk-UA"/>
        </w:rPr>
        <w:t>]</w:t>
      </w:r>
      <w:r w:rsidRPr="00B759AC">
        <w:rPr>
          <w:bCs/>
          <w:color w:val="000000" w:themeColor="text1"/>
          <w:sz w:val="28"/>
          <w:szCs w:val="28"/>
          <w:lang w:val="uk-UA"/>
        </w:rPr>
        <w:t>.</w:t>
      </w:r>
    </w:p>
    <w:p w14:paraId="3008C741" w14:textId="2E842D0E" w:rsidR="00083BFA" w:rsidRPr="00B759AC" w:rsidRDefault="00083BFA" w:rsidP="00C64131">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 xml:space="preserve">З одного боку, </w:t>
      </w:r>
      <w:r w:rsidR="003D5E9C" w:rsidRPr="00B759AC">
        <w:rPr>
          <w:color w:val="000000" w:themeColor="text1"/>
          <w:sz w:val="28"/>
          <w:szCs w:val="28"/>
          <w:lang w:val="uk-UA"/>
        </w:rPr>
        <w:t>перетво</w:t>
      </w:r>
      <w:r w:rsidRPr="00B759AC">
        <w:rPr>
          <w:color w:val="000000" w:themeColor="text1"/>
          <w:sz w:val="28"/>
          <w:szCs w:val="28"/>
          <w:lang w:val="uk-UA"/>
        </w:rPr>
        <w:t>рені людиною природні</w:t>
      </w:r>
      <w:r w:rsidR="003D5E9C" w:rsidRPr="00B759AC">
        <w:rPr>
          <w:color w:val="000000" w:themeColor="text1"/>
          <w:sz w:val="28"/>
          <w:szCs w:val="28"/>
          <w:lang w:val="uk-UA"/>
        </w:rPr>
        <w:t xml:space="preserve"> та</w:t>
      </w:r>
      <w:r w:rsidRPr="00B759AC">
        <w:rPr>
          <w:color w:val="000000" w:themeColor="text1"/>
          <w:sz w:val="28"/>
          <w:szCs w:val="28"/>
          <w:lang w:val="uk-UA"/>
        </w:rPr>
        <w:t xml:space="preserve"> антропогенні комплекси</w:t>
      </w:r>
      <w:r w:rsidR="003D5E9C" w:rsidRPr="00B759AC">
        <w:rPr>
          <w:color w:val="000000" w:themeColor="text1"/>
          <w:sz w:val="28"/>
          <w:szCs w:val="28"/>
          <w:lang w:val="uk-UA"/>
        </w:rPr>
        <w:t xml:space="preserve"> геометричних форм земної поверхні</w:t>
      </w:r>
      <w:r w:rsidRPr="00B759AC">
        <w:rPr>
          <w:color w:val="000000" w:themeColor="text1"/>
          <w:sz w:val="28"/>
          <w:szCs w:val="28"/>
          <w:lang w:val="uk-UA"/>
        </w:rPr>
        <w:t xml:space="preserve"> зробили структуру рельєфу більш різноманітною, оптимізували умови його використання, покращили стан довкілля</w:t>
      </w:r>
      <w:r w:rsidR="003D5E9C" w:rsidRPr="00B759AC">
        <w:rPr>
          <w:color w:val="000000" w:themeColor="text1"/>
          <w:sz w:val="28"/>
          <w:szCs w:val="28"/>
          <w:lang w:val="uk-UA"/>
        </w:rPr>
        <w:t xml:space="preserve"> загалом</w:t>
      </w:r>
      <w:r w:rsidRPr="00B759AC">
        <w:rPr>
          <w:color w:val="000000" w:themeColor="text1"/>
          <w:sz w:val="28"/>
          <w:szCs w:val="28"/>
          <w:lang w:val="uk-UA"/>
        </w:rPr>
        <w:t xml:space="preserve"> та рельєфу</w:t>
      </w:r>
      <w:r w:rsidR="003D5E9C" w:rsidRPr="00B759AC">
        <w:rPr>
          <w:color w:val="000000" w:themeColor="text1"/>
          <w:sz w:val="28"/>
          <w:szCs w:val="28"/>
          <w:lang w:val="uk-UA"/>
        </w:rPr>
        <w:t xml:space="preserve"> зокрема,</w:t>
      </w:r>
      <w:r w:rsidRPr="00B759AC">
        <w:rPr>
          <w:color w:val="000000" w:themeColor="text1"/>
          <w:sz w:val="28"/>
          <w:szCs w:val="28"/>
          <w:lang w:val="uk-UA"/>
        </w:rPr>
        <w:t xml:space="preserve"> як важливого його компонента</w:t>
      </w:r>
      <w:r w:rsidR="003D5E9C" w:rsidRPr="00B759AC">
        <w:rPr>
          <w:color w:val="000000" w:themeColor="text1"/>
          <w:sz w:val="28"/>
          <w:szCs w:val="28"/>
          <w:lang w:val="uk-UA"/>
        </w:rPr>
        <w:t xml:space="preserve"> і</w:t>
      </w:r>
      <w:r w:rsidRPr="00B759AC">
        <w:rPr>
          <w:color w:val="000000" w:themeColor="text1"/>
          <w:sz w:val="28"/>
          <w:szCs w:val="28"/>
          <w:lang w:val="uk-UA"/>
        </w:rPr>
        <w:t xml:space="preserve"> забезпечили кращі умови для життя й діяльності людини як соціальної істоти, </w:t>
      </w:r>
      <w:r w:rsidR="003D5E9C" w:rsidRPr="00B759AC">
        <w:rPr>
          <w:color w:val="000000" w:themeColor="text1"/>
          <w:sz w:val="28"/>
          <w:szCs w:val="28"/>
          <w:lang w:val="uk-UA"/>
        </w:rPr>
        <w:t xml:space="preserve">а </w:t>
      </w:r>
      <w:r w:rsidRPr="00B759AC">
        <w:rPr>
          <w:color w:val="000000" w:themeColor="text1"/>
          <w:sz w:val="28"/>
          <w:szCs w:val="28"/>
          <w:lang w:val="uk-UA"/>
        </w:rPr>
        <w:t xml:space="preserve">з </w:t>
      </w:r>
      <w:r w:rsidR="003D5E9C" w:rsidRPr="00B759AC">
        <w:rPr>
          <w:color w:val="000000" w:themeColor="text1"/>
          <w:sz w:val="28"/>
          <w:szCs w:val="28"/>
          <w:lang w:val="uk-UA"/>
        </w:rPr>
        <w:t>інш</w:t>
      </w:r>
      <w:r w:rsidRPr="00B759AC">
        <w:rPr>
          <w:color w:val="000000" w:themeColor="text1"/>
          <w:sz w:val="28"/>
          <w:szCs w:val="28"/>
          <w:lang w:val="uk-UA"/>
        </w:rPr>
        <w:t xml:space="preserve">ого </w:t>
      </w:r>
      <w:r w:rsidR="003D5E9C" w:rsidRPr="00B759AC">
        <w:rPr>
          <w:color w:val="000000" w:themeColor="text1"/>
          <w:sz w:val="28"/>
          <w:szCs w:val="28"/>
          <w:lang w:val="uk-UA"/>
        </w:rPr>
        <w:t>–</w:t>
      </w:r>
      <w:r w:rsidRPr="00B759AC">
        <w:rPr>
          <w:color w:val="000000" w:themeColor="text1"/>
          <w:sz w:val="28"/>
          <w:szCs w:val="28"/>
          <w:lang w:val="uk-UA"/>
        </w:rPr>
        <w:t xml:space="preserve"> </w:t>
      </w:r>
      <w:r w:rsidR="003D5E9C" w:rsidRPr="00B759AC">
        <w:rPr>
          <w:color w:val="000000" w:themeColor="text1"/>
          <w:sz w:val="28"/>
          <w:szCs w:val="28"/>
          <w:lang w:val="uk-UA"/>
        </w:rPr>
        <w:t xml:space="preserve">досить часто новоутворені форми рельєфу </w:t>
      </w:r>
      <w:r w:rsidRPr="00B759AC">
        <w:rPr>
          <w:color w:val="000000" w:themeColor="text1"/>
          <w:sz w:val="28"/>
          <w:szCs w:val="28"/>
          <w:lang w:val="uk-UA"/>
        </w:rPr>
        <w:t>інтенсифікува</w:t>
      </w:r>
      <w:r w:rsidR="003D5E9C" w:rsidRPr="00B759AC">
        <w:rPr>
          <w:color w:val="000000" w:themeColor="text1"/>
          <w:sz w:val="28"/>
          <w:szCs w:val="28"/>
          <w:lang w:val="uk-UA"/>
        </w:rPr>
        <w:t>ли</w:t>
      </w:r>
      <w:r w:rsidRPr="00B759AC">
        <w:rPr>
          <w:color w:val="000000" w:themeColor="text1"/>
          <w:sz w:val="28"/>
          <w:szCs w:val="28"/>
          <w:lang w:val="uk-UA"/>
        </w:rPr>
        <w:t xml:space="preserve"> геоморфологічні процеси</w:t>
      </w:r>
      <w:r w:rsidR="003D5E9C" w:rsidRPr="00B759AC">
        <w:rPr>
          <w:color w:val="000000" w:themeColor="text1"/>
          <w:sz w:val="28"/>
          <w:szCs w:val="28"/>
          <w:lang w:val="uk-UA"/>
        </w:rPr>
        <w:t xml:space="preserve">  і зумовлювали </w:t>
      </w:r>
      <w:r w:rsidRPr="00B759AC">
        <w:rPr>
          <w:color w:val="000000" w:themeColor="text1"/>
          <w:sz w:val="28"/>
          <w:szCs w:val="28"/>
          <w:lang w:val="uk-UA"/>
        </w:rPr>
        <w:t>збідн</w:t>
      </w:r>
      <w:r w:rsidR="003D5E9C" w:rsidRPr="00B759AC">
        <w:rPr>
          <w:color w:val="000000" w:themeColor="text1"/>
          <w:sz w:val="28"/>
          <w:szCs w:val="28"/>
          <w:lang w:val="uk-UA"/>
        </w:rPr>
        <w:t>ення</w:t>
      </w:r>
      <w:r w:rsidRPr="00B759AC">
        <w:rPr>
          <w:color w:val="000000" w:themeColor="text1"/>
          <w:sz w:val="28"/>
          <w:szCs w:val="28"/>
          <w:lang w:val="uk-UA"/>
        </w:rPr>
        <w:t xml:space="preserve"> біологічн</w:t>
      </w:r>
      <w:r w:rsidR="003D5E9C" w:rsidRPr="00B759AC">
        <w:rPr>
          <w:color w:val="000000" w:themeColor="text1"/>
          <w:sz w:val="28"/>
          <w:szCs w:val="28"/>
          <w:lang w:val="uk-UA"/>
        </w:rPr>
        <w:t>ої</w:t>
      </w:r>
      <w:r w:rsidRPr="00B759AC">
        <w:rPr>
          <w:color w:val="000000" w:themeColor="text1"/>
          <w:sz w:val="28"/>
          <w:szCs w:val="28"/>
          <w:lang w:val="uk-UA"/>
        </w:rPr>
        <w:t xml:space="preserve"> та ландшафтн</w:t>
      </w:r>
      <w:r w:rsidR="003D5E9C" w:rsidRPr="00B759AC">
        <w:rPr>
          <w:color w:val="000000" w:themeColor="text1"/>
          <w:sz w:val="28"/>
          <w:szCs w:val="28"/>
          <w:lang w:val="uk-UA"/>
        </w:rPr>
        <w:t>ої</w:t>
      </w:r>
      <w:r w:rsidRPr="00B759AC">
        <w:rPr>
          <w:color w:val="000000" w:themeColor="text1"/>
          <w:sz w:val="28"/>
          <w:szCs w:val="28"/>
          <w:lang w:val="uk-UA"/>
        </w:rPr>
        <w:t xml:space="preserve"> різноманітн</w:t>
      </w:r>
      <w:r w:rsidR="003D5E9C" w:rsidRPr="00B759AC">
        <w:rPr>
          <w:color w:val="000000" w:themeColor="text1"/>
          <w:sz w:val="28"/>
          <w:szCs w:val="28"/>
          <w:lang w:val="uk-UA"/>
        </w:rPr>
        <w:t>ості та</w:t>
      </w:r>
      <w:r w:rsidRPr="00B759AC">
        <w:rPr>
          <w:color w:val="000000" w:themeColor="text1"/>
          <w:sz w:val="28"/>
          <w:szCs w:val="28"/>
          <w:lang w:val="uk-UA"/>
        </w:rPr>
        <w:t xml:space="preserve"> спричиня</w:t>
      </w:r>
      <w:r w:rsidR="003D5E9C" w:rsidRPr="00B759AC">
        <w:rPr>
          <w:color w:val="000000" w:themeColor="text1"/>
          <w:sz w:val="28"/>
          <w:szCs w:val="28"/>
          <w:lang w:val="uk-UA"/>
        </w:rPr>
        <w:t>ли</w:t>
      </w:r>
      <w:r w:rsidRPr="00B759AC">
        <w:rPr>
          <w:color w:val="000000" w:themeColor="text1"/>
          <w:sz w:val="28"/>
          <w:szCs w:val="28"/>
          <w:lang w:val="uk-UA"/>
        </w:rPr>
        <w:t xml:space="preserve"> незворотні трансформації поверхні суходолу й ландшафтних систем</w:t>
      </w:r>
      <w:r w:rsidR="00C64131" w:rsidRPr="00B759AC">
        <w:rPr>
          <w:color w:val="000000" w:themeColor="text1"/>
          <w:sz w:val="28"/>
          <w:szCs w:val="28"/>
          <w:lang w:val="uk-UA"/>
        </w:rPr>
        <w:t>.</w:t>
      </w:r>
    </w:p>
    <w:p w14:paraId="06F4CC8B" w14:textId="167F9177" w:rsidR="00C64131" w:rsidRPr="00B759AC" w:rsidRDefault="00C64131" w:rsidP="00C64131">
      <w:pPr>
        <w:spacing w:line="360" w:lineRule="auto"/>
        <w:ind w:firstLine="709"/>
        <w:jc w:val="both"/>
        <w:rPr>
          <w:color w:val="000000" w:themeColor="text1"/>
          <w:sz w:val="28"/>
          <w:szCs w:val="28"/>
          <w:lang w:val="uk-UA"/>
        </w:rPr>
      </w:pPr>
      <w:r w:rsidRPr="00B759AC">
        <w:rPr>
          <w:rFonts w:cs="Times New Roman"/>
          <w:color w:val="000000" w:themeColor="text1"/>
          <w:sz w:val="28"/>
          <w:szCs w:val="28"/>
          <w:shd w:val="clear" w:color="auto" w:fill="FFFFFF"/>
          <w:lang w:val="uk-UA"/>
        </w:rPr>
        <w:t xml:space="preserve">Сформовані людиною природно-антропогенні і техногенні комплекси та системи вимагають постійної уваги до себе, моніторингу їх стану і функціонування, обґрунтування і реалізації захисних, </w:t>
      </w:r>
      <w:r w:rsidR="0058728E" w:rsidRPr="00B759AC">
        <w:rPr>
          <w:rFonts w:cs="Times New Roman"/>
          <w:color w:val="000000" w:themeColor="text1"/>
          <w:sz w:val="28"/>
          <w:szCs w:val="28"/>
          <w:shd w:val="clear" w:color="auto" w:fill="FFFFFF"/>
          <w:lang w:val="uk-UA"/>
        </w:rPr>
        <w:t>зміцнювальних та</w:t>
      </w:r>
      <w:r w:rsidRPr="00B759AC">
        <w:rPr>
          <w:rFonts w:cs="Times New Roman"/>
          <w:color w:val="000000" w:themeColor="text1"/>
          <w:sz w:val="28"/>
          <w:szCs w:val="28"/>
          <w:shd w:val="clear" w:color="auto" w:fill="FFFFFF"/>
          <w:lang w:val="uk-UA"/>
        </w:rPr>
        <w:t xml:space="preserve"> процесорегулювальних заходів.</w:t>
      </w:r>
      <w:r w:rsidRPr="00B759AC">
        <w:rPr>
          <w:color w:val="000000" w:themeColor="text1"/>
          <w:sz w:val="28"/>
          <w:szCs w:val="28"/>
          <w:lang w:val="uk-UA"/>
        </w:rPr>
        <w:t xml:space="preserve"> </w:t>
      </w:r>
    </w:p>
    <w:p w14:paraId="0D4645C7" w14:textId="1288106F" w:rsidR="00C64131" w:rsidRPr="00B759AC" w:rsidRDefault="00C64131" w:rsidP="00C64131">
      <w:pPr>
        <w:spacing w:line="360" w:lineRule="auto"/>
        <w:ind w:firstLine="709"/>
        <w:jc w:val="both"/>
        <w:rPr>
          <w:color w:val="000000" w:themeColor="text1"/>
          <w:sz w:val="28"/>
          <w:szCs w:val="28"/>
          <w:lang w:val="uk-UA"/>
        </w:rPr>
      </w:pPr>
      <w:r w:rsidRPr="00B759AC">
        <w:rPr>
          <w:color w:val="000000" w:themeColor="text1"/>
          <w:sz w:val="28"/>
          <w:szCs w:val="28"/>
          <w:lang w:val="uk-UA"/>
        </w:rPr>
        <w:t xml:space="preserve">У зв'язку з цим досить детальні дослідження </w:t>
      </w:r>
      <w:r w:rsidR="0058728E" w:rsidRPr="00B759AC">
        <w:rPr>
          <w:color w:val="000000" w:themeColor="text1"/>
          <w:sz w:val="28"/>
          <w:szCs w:val="28"/>
          <w:lang w:val="uk-UA"/>
        </w:rPr>
        <w:t xml:space="preserve">форм рельєфу </w:t>
      </w:r>
      <w:r w:rsidRPr="00B759AC">
        <w:rPr>
          <w:color w:val="000000" w:themeColor="text1"/>
          <w:sz w:val="28"/>
          <w:szCs w:val="28"/>
          <w:lang w:val="uk-UA"/>
        </w:rPr>
        <w:t xml:space="preserve">антропогенного </w:t>
      </w:r>
      <w:r w:rsidR="0058728E" w:rsidRPr="00B759AC">
        <w:rPr>
          <w:color w:val="000000" w:themeColor="text1"/>
          <w:sz w:val="28"/>
          <w:szCs w:val="28"/>
          <w:lang w:val="uk-UA"/>
        </w:rPr>
        <w:t>походже</w:t>
      </w:r>
      <w:r w:rsidRPr="00B759AC">
        <w:rPr>
          <w:color w:val="000000" w:themeColor="text1"/>
          <w:sz w:val="28"/>
          <w:szCs w:val="28"/>
          <w:lang w:val="uk-UA"/>
        </w:rPr>
        <w:t xml:space="preserve">ння на окремих континентах, </w:t>
      </w:r>
      <w:r w:rsidR="0058728E" w:rsidRPr="00B759AC">
        <w:rPr>
          <w:color w:val="000000" w:themeColor="text1"/>
          <w:sz w:val="28"/>
          <w:szCs w:val="28"/>
          <w:lang w:val="uk-UA"/>
        </w:rPr>
        <w:t xml:space="preserve">у межах певних </w:t>
      </w:r>
      <w:r w:rsidRPr="00B759AC">
        <w:rPr>
          <w:color w:val="000000" w:themeColor="text1"/>
          <w:sz w:val="28"/>
          <w:szCs w:val="28"/>
          <w:lang w:val="uk-UA"/>
        </w:rPr>
        <w:t>природних зон або</w:t>
      </w:r>
      <w:r w:rsidR="0058728E" w:rsidRPr="00B759AC">
        <w:rPr>
          <w:color w:val="000000" w:themeColor="text1"/>
          <w:sz w:val="28"/>
          <w:szCs w:val="28"/>
          <w:lang w:val="uk-UA"/>
        </w:rPr>
        <w:t xml:space="preserve"> на</w:t>
      </w:r>
      <w:r w:rsidRPr="00B759AC">
        <w:rPr>
          <w:color w:val="000000" w:themeColor="text1"/>
          <w:sz w:val="28"/>
          <w:szCs w:val="28"/>
          <w:lang w:val="uk-UA"/>
        </w:rPr>
        <w:t xml:space="preserve"> відносно невеликих територіях</w:t>
      </w:r>
      <w:r w:rsidR="0058728E" w:rsidRPr="00B759AC">
        <w:rPr>
          <w:color w:val="000000" w:themeColor="text1"/>
          <w:sz w:val="28"/>
          <w:szCs w:val="28"/>
          <w:lang w:val="uk-UA"/>
        </w:rPr>
        <w:t xml:space="preserve"> (</w:t>
      </w:r>
      <w:r w:rsidRPr="00B759AC">
        <w:rPr>
          <w:color w:val="000000" w:themeColor="text1"/>
          <w:sz w:val="28"/>
          <w:szCs w:val="28"/>
          <w:lang w:val="uk-UA"/>
        </w:rPr>
        <w:t>таких як Чернігівська область</w:t>
      </w:r>
      <w:r w:rsidR="0058728E" w:rsidRPr="00B759AC">
        <w:rPr>
          <w:color w:val="000000" w:themeColor="text1"/>
          <w:sz w:val="28"/>
          <w:szCs w:val="28"/>
          <w:lang w:val="uk-UA"/>
        </w:rPr>
        <w:t>)</w:t>
      </w:r>
      <w:r w:rsidRPr="00B759AC">
        <w:rPr>
          <w:color w:val="000000" w:themeColor="text1"/>
          <w:sz w:val="28"/>
          <w:szCs w:val="28"/>
          <w:lang w:val="uk-UA"/>
        </w:rPr>
        <w:t xml:space="preserve"> є </w:t>
      </w:r>
      <w:r w:rsidRPr="00B759AC">
        <w:rPr>
          <w:b/>
          <w:bCs/>
          <w:i/>
          <w:iCs/>
          <w:color w:val="000000" w:themeColor="text1"/>
          <w:sz w:val="28"/>
          <w:szCs w:val="28"/>
          <w:lang w:val="uk-UA"/>
        </w:rPr>
        <w:t>важливими</w:t>
      </w:r>
      <w:r w:rsidRPr="00B759AC">
        <w:rPr>
          <w:color w:val="000000" w:themeColor="text1"/>
          <w:sz w:val="28"/>
          <w:szCs w:val="28"/>
          <w:lang w:val="uk-UA"/>
        </w:rPr>
        <w:t xml:space="preserve"> </w:t>
      </w:r>
      <w:r w:rsidR="0058728E" w:rsidRPr="00B759AC">
        <w:rPr>
          <w:color w:val="000000" w:themeColor="text1"/>
          <w:sz w:val="28"/>
          <w:szCs w:val="28"/>
          <w:lang w:val="uk-UA"/>
        </w:rPr>
        <w:t>та</w:t>
      </w:r>
      <w:r w:rsidRPr="00B759AC">
        <w:rPr>
          <w:color w:val="000000" w:themeColor="text1"/>
          <w:sz w:val="28"/>
          <w:szCs w:val="28"/>
          <w:lang w:val="uk-UA"/>
        </w:rPr>
        <w:t xml:space="preserve"> </w:t>
      </w:r>
      <w:r w:rsidRPr="00B759AC">
        <w:rPr>
          <w:b/>
          <w:bCs/>
          <w:i/>
          <w:iCs/>
          <w:color w:val="000000" w:themeColor="text1"/>
          <w:sz w:val="28"/>
          <w:szCs w:val="28"/>
          <w:lang w:val="uk-UA"/>
        </w:rPr>
        <w:t>актуальними</w:t>
      </w:r>
      <w:r w:rsidRPr="00B759AC">
        <w:rPr>
          <w:color w:val="000000" w:themeColor="text1"/>
          <w:sz w:val="28"/>
          <w:szCs w:val="28"/>
          <w:lang w:val="uk-UA"/>
        </w:rPr>
        <w:t>.</w:t>
      </w:r>
    </w:p>
    <w:p w14:paraId="035DC03F" w14:textId="01BFBBED" w:rsidR="002639DD" w:rsidRPr="00B759AC" w:rsidRDefault="002639DD" w:rsidP="002639DD">
      <w:pPr>
        <w:spacing w:line="360" w:lineRule="auto"/>
        <w:ind w:firstLine="709"/>
        <w:jc w:val="both"/>
        <w:rPr>
          <w:color w:val="000000" w:themeColor="text1"/>
          <w:sz w:val="28"/>
          <w:szCs w:val="28"/>
          <w:lang w:val="uk-UA"/>
        </w:rPr>
      </w:pPr>
      <w:r w:rsidRPr="00B759AC">
        <w:rPr>
          <w:color w:val="000000" w:themeColor="text1"/>
          <w:sz w:val="28"/>
          <w:szCs w:val="28"/>
          <w:lang w:val="uk-UA"/>
        </w:rPr>
        <w:lastRenderedPageBreak/>
        <w:t xml:space="preserve">Caмe цим i був зумовлeний вибiр тeми дaної кваліфікаційної роботи, у якiй нa оcновi польових доcлiджeнь, aнaлiзу </w:t>
      </w:r>
      <w:r w:rsidR="00DC36C4" w:rsidRPr="00B759AC">
        <w:rPr>
          <w:color w:val="000000" w:themeColor="text1"/>
          <w:sz w:val="28"/>
          <w:szCs w:val="28"/>
          <w:lang w:val="uk-UA"/>
        </w:rPr>
        <w:t xml:space="preserve">наявного картографічного матеріалу, </w:t>
      </w:r>
      <w:r w:rsidRPr="00B759AC">
        <w:rPr>
          <w:color w:val="000000" w:themeColor="text1"/>
          <w:sz w:val="28"/>
          <w:szCs w:val="28"/>
          <w:lang w:val="uk-UA"/>
        </w:rPr>
        <w:t xml:space="preserve">нaукової лiтeрaтури та інформації з мережі Інтернет, зроблeно доcить дeтaльний опиc оcобливоcтeй </w:t>
      </w:r>
      <w:r w:rsidR="009A0100" w:rsidRPr="00B759AC">
        <w:rPr>
          <w:color w:val="000000" w:themeColor="text1"/>
          <w:sz w:val="28"/>
          <w:szCs w:val="28"/>
          <w:lang w:val="uk-UA"/>
        </w:rPr>
        <w:t>формування та поширення антропогенних форм рельєфу у межах Чернігівської</w:t>
      </w:r>
      <w:r w:rsidRPr="00B759AC">
        <w:rPr>
          <w:color w:val="000000" w:themeColor="text1"/>
          <w:sz w:val="28"/>
          <w:szCs w:val="28"/>
          <w:lang w:val="uk-UA"/>
        </w:rPr>
        <w:t xml:space="preserve"> облacтi.</w:t>
      </w:r>
    </w:p>
    <w:p w14:paraId="645A228B" w14:textId="373A4B94" w:rsidR="00D00630" w:rsidRPr="00B759AC" w:rsidRDefault="004E264D" w:rsidP="00366E74">
      <w:pPr>
        <w:autoSpaceDE w:val="0"/>
        <w:autoSpaceDN w:val="0"/>
        <w:adjustRightInd w:val="0"/>
        <w:spacing w:line="360" w:lineRule="auto"/>
        <w:ind w:firstLine="720"/>
        <w:jc w:val="both"/>
        <w:rPr>
          <w:color w:val="000000" w:themeColor="text1"/>
          <w:lang w:val="uk-UA"/>
        </w:rPr>
      </w:pPr>
      <w:r w:rsidRPr="00B759AC">
        <w:rPr>
          <w:rFonts w:cs="Times New Roman"/>
          <w:color w:val="000000" w:themeColor="text1"/>
          <w:sz w:val="28"/>
          <w:szCs w:val="28"/>
          <w:lang w:val="uk-UA" w:bidi="ar-SA"/>
        </w:rPr>
        <w:t xml:space="preserve">Дослідження особливостей антропогенної морфоскульптури проводили </w:t>
      </w:r>
      <w:r w:rsidR="00D00630" w:rsidRPr="00B759AC">
        <w:rPr>
          <w:rFonts w:cs="Times New Roman"/>
          <w:color w:val="000000" w:themeColor="text1"/>
          <w:sz w:val="28"/>
          <w:szCs w:val="28"/>
          <w:lang w:val="uk-UA" w:bidi="ar-SA"/>
        </w:rPr>
        <w:t>І. Ковальчук</w:t>
      </w:r>
      <w:r w:rsidR="00F13EE8" w:rsidRPr="00B759AC">
        <w:rPr>
          <w:rFonts w:cs="Times New Roman"/>
          <w:color w:val="000000" w:themeColor="text1"/>
          <w:sz w:val="28"/>
          <w:szCs w:val="28"/>
          <w:lang w:val="uk-UA" w:bidi="ar-SA"/>
        </w:rPr>
        <w:t xml:space="preserve"> [</w:t>
      </w:r>
      <w:r w:rsidR="00A37406" w:rsidRPr="00A37406">
        <w:rPr>
          <w:rFonts w:cs="Times New Roman"/>
          <w:color w:val="000000" w:themeColor="text1"/>
          <w:sz w:val="28"/>
          <w:szCs w:val="28"/>
          <w:lang w:val="uk-UA" w:bidi="ar-SA"/>
        </w:rPr>
        <w:t>3</w:t>
      </w:r>
      <w:r w:rsidR="002A4128" w:rsidRPr="00B759AC">
        <w:rPr>
          <w:rFonts w:cs="Times New Roman"/>
          <w:color w:val="000000" w:themeColor="text1"/>
          <w:sz w:val="28"/>
          <w:szCs w:val="28"/>
          <w:lang w:val="uk-UA"/>
        </w:rPr>
        <w:t>;</w:t>
      </w:r>
      <w:r w:rsidR="00F13EE8" w:rsidRPr="00B759AC">
        <w:rPr>
          <w:rFonts w:cs="Times New Roman"/>
          <w:color w:val="000000" w:themeColor="text1"/>
          <w:sz w:val="28"/>
          <w:szCs w:val="28"/>
          <w:lang w:val="uk-UA" w:bidi="ar-SA"/>
        </w:rPr>
        <w:t xml:space="preserve"> </w:t>
      </w:r>
      <w:r w:rsidR="00A37406" w:rsidRPr="00A37406">
        <w:rPr>
          <w:rFonts w:cs="Times New Roman"/>
          <w:color w:val="000000" w:themeColor="text1"/>
          <w:sz w:val="28"/>
          <w:szCs w:val="28"/>
          <w:lang w:val="uk-UA" w:bidi="ar-SA"/>
        </w:rPr>
        <w:t>13</w:t>
      </w:r>
      <w:r w:rsidR="00F13EE8" w:rsidRPr="00B759AC">
        <w:rPr>
          <w:rFonts w:cs="Times New Roman"/>
          <w:color w:val="000000" w:themeColor="text1"/>
          <w:sz w:val="28"/>
          <w:szCs w:val="28"/>
          <w:lang w:val="uk-UA" w:bidi="ar-SA"/>
        </w:rPr>
        <w:t>]</w:t>
      </w:r>
      <w:r w:rsidR="00D00630" w:rsidRPr="00B759AC">
        <w:rPr>
          <w:rFonts w:cs="Times New Roman"/>
          <w:color w:val="000000" w:themeColor="text1"/>
          <w:sz w:val="28"/>
          <w:szCs w:val="28"/>
          <w:lang w:val="uk-UA" w:bidi="ar-SA"/>
        </w:rPr>
        <w:t>, Г. Денисик</w:t>
      </w:r>
      <w:r w:rsidR="00F13EE8" w:rsidRPr="00B759AC">
        <w:rPr>
          <w:rFonts w:cs="Times New Roman"/>
          <w:color w:val="000000" w:themeColor="text1"/>
          <w:sz w:val="28"/>
          <w:szCs w:val="28"/>
          <w:lang w:val="uk-UA" w:bidi="ar-SA"/>
        </w:rPr>
        <w:t xml:space="preserve"> [</w:t>
      </w:r>
      <w:r w:rsidR="00933660" w:rsidRPr="00B759AC">
        <w:rPr>
          <w:rFonts w:cs="Times New Roman"/>
          <w:color w:val="000000" w:themeColor="text1"/>
          <w:sz w:val="28"/>
          <w:szCs w:val="28"/>
          <w:lang w:val="uk-UA" w:bidi="ar-SA"/>
        </w:rPr>
        <w:t>7</w:t>
      </w:r>
      <w:r w:rsidR="00F13EE8" w:rsidRPr="00B759AC">
        <w:rPr>
          <w:rFonts w:cs="Times New Roman"/>
          <w:color w:val="000000" w:themeColor="text1"/>
          <w:sz w:val="28"/>
          <w:szCs w:val="28"/>
          <w:lang w:val="uk-UA" w:bidi="ar-SA"/>
        </w:rPr>
        <w:t>]</w:t>
      </w:r>
      <w:r w:rsidR="00D00630" w:rsidRPr="00B759AC">
        <w:rPr>
          <w:rFonts w:cs="Times New Roman"/>
          <w:color w:val="000000" w:themeColor="text1"/>
          <w:sz w:val="28"/>
          <w:szCs w:val="28"/>
          <w:lang w:val="uk-UA" w:bidi="ar-SA"/>
        </w:rPr>
        <w:t>, В. Гуцуляк</w:t>
      </w:r>
      <w:r w:rsidR="00F13EE8" w:rsidRPr="00B759AC">
        <w:rPr>
          <w:rFonts w:cs="Times New Roman"/>
          <w:color w:val="000000" w:themeColor="text1"/>
          <w:sz w:val="28"/>
          <w:szCs w:val="28"/>
          <w:lang w:val="uk-UA" w:bidi="ar-SA"/>
        </w:rPr>
        <w:t xml:space="preserve"> [</w:t>
      </w:r>
      <w:r w:rsidR="00A37406" w:rsidRPr="00A37406">
        <w:rPr>
          <w:rFonts w:cs="Times New Roman"/>
          <w:color w:val="000000" w:themeColor="text1"/>
          <w:sz w:val="28"/>
          <w:szCs w:val="28"/>
          <w:lang w:val="uk-UA" w:bidi="ar-SA"/>
        </w:rPr>
        <w:t>5</w:t>
      </w:r>
      <w:r w:rsidR="002A4128" w:rsidRPr="00B759AC">
        <w:rPr>
          <w:rFonts w:cs="Times New Roman"/>
          <w:color w:val="000000" w:themeColor="text1"/>
          <w:sz w:val="28"/>
          <w:szCs w:val="28"/>
          <w:lang w:val="uk-UA"/>
        </w:rPr>
        <w:t>;</w:t>
      </w:r>
      <w:r w:rsidR="00F13EE8" w:rsidRPr="00B759AC">
        <w:rPr>
          <w:rFonts w:cs="Times New Roman"/>
          <w:color w:val="000000" w:themeColor="text1"/>
          <w:sz w:val="28"/>
          <w:szCs w:val="28"/>
          <w:lang w:val="uk-UA" w:bidi="ar-SA"/>
        </w:rPr>
        <w:t xml:space="preserve"> </w:t>
      </w:r>
      <w:r w:rsidR="00A37406" w:rsidRPr="00A37406">
        <w:rPr>
          <w:rFonts w:cs="Times New Roman"/>
          <w:color w:val="000000" w:themeColor="text1"/>
          <w:sz w:val="28"/>
          <w:szCs w:val="28"/>
          <w:lang w:val="uk-UA" w:bidi="ar-SA"/>
        </w:rPr>
        <w:t>6</w:t>
      </w:r>
      <w:r w:rsidR="00F13EE8" w:rsidRPr="00B759AC">
        <w:rPr>
          <w:rFonts w:cs="Times New Roman"/>
          <w:color w:val="000000" w:themeColor="text1"/>
          <w:sz w:val="28"/>
          <w:szCs w:val="28"/>
          <w:lang w:val="uk-UA" w:bidi="ar-SA"/>
        </w:rPr>
        <w:t>]</w:t>
      </w:r>
      <w:r w:rsidR="00D00630" w:rsidRPr="00B759AC">
        <w:rPr>
          <w:rFonts w:cs="Times New Roman"/>
          <w:color w:val="000000" w:themeColor="text1"/>
          <w:sz w:val="28"/>
          <w:szCs w:val="28"/>
          <w:lang w:val="uk-UA" w:bidi="ar-SA"/>
        </w:rPr>
        <w:t>, О</w:t>
      </w:r>
      <w:r w:rsidRPr="00B759AC">
        <w:rPr>
          <w:rFonts w:cs="Times New Roman"/>
          <w:color w:val="000000" w:themeColor="text1"/>
          <w:sz w:val="28"/>
          <w:szCs w:val="28"/>
          <w:lang w:val="uk-UA" w:bidi="ar-SA"/>
        </w:rPr>
        <w:t xml:space="preserve">. </w:t>
      </w:r>
      <w:r w:rsidR="00D00630" w:rsidRPr="00B759AC">
        <w:rPr>
          <w:rFonts w:cs="Times New Roman"/>
          <w:color w:val="000000" w:themeColor="text1"/>
          <w:sz w:val="28"/>
          <w:szCs w:val="28"/>
          <w:lang w:val="uk-UA" w:bidi="ar-SA"/>
        </w:rPr>
        <w:t>Колтун</w:t>
      </w:r>
      <w:r w:rsidR="00F13EE8" w:rsidRPr="00B759AC">
        <w:rPr>
          <w:rFonts w:cs="Times New Roman"/>
          <w:color w:val="000000" w:themeColor="text1"/>
          <w:sz w:val="28"/>
          <w:szCs w:val="28"/>
          <w:lang w:val="uk-UA" w:bidi="ar-SA"/>
        </w:rPr>
        <w:t xml:space="preserve"> [1</w:t>
      </w:r>
      <w:r w:rsidR="00A37406" w:rsidRPr="00A37406">
        <w:rPr>
          <w:rFonts w:cs="Times New Roman"/>
          <w:color w:val="000000" w:themeColor="text1"/>
          <w:sz w:val="28"/>
          <w:szCs w:val="28"/>
          <w:lang w:val="uk-UA" w:bidi="ar-SA"/>
        </w:rPr>
        <w:t>4</w:t>
      </w:r>
      <w:r w:rsidR="002A4128" w:rsidRPr="00B759AC">
        <w:rPr>
          <w:rFonts w:cs="Times New Roman"/>
          <w:color w:val="000000" w:themeColor="text1"/>
          <w:sz w:val="28"/>
          <w:szCs w:val="28"/>
          <w:lang w:val="uk-UA"/>
        </w:rPr>
        <w:t>;</w:t>
      </w:r>
      <w:r w:rsidR="00F13EE8" w:rsidRPr="00B759AC">
        <w:rPr>
          <w:rFonts w:cs="Times New Roman"/>
          <w:color w:val="000000" w:themeColor="text1"/>
          <w:sz w:val="28"/>
          <w:szCs w:val="28"/>
          <w:lang w:val="uk-UA" w:bidi="ar-SA"/>
        </w:rPr>
        <w:t xml:space="preserve"> 1</w:t>
      </w:r>
      <w:r w:rsidR="00A37406" w:rsidRPr="00A37406">
        <w:rPr>
          <w:rFonts w:cs="Times New Roman"/>
          <w:color w:val="000000" w:themeColor="text1"/>
          <w:sz w:val="28"/>
          <w:szCs w:val="28"/>
          <w:lang w:val="uk-UA" w:bidi="ar-SA"/>
        </w:rPr>
        <w:t>5</w:t>
      </w:r>
      <w:r w:rsidR="002A4128" w:rsidRPr="00B759AC">
        <w:rPr>
          <w:rFonts w:cs="Times New Roman"/>
          <w:color w:val="000000" w:themeColor="text1"/>
          <w:sz w:val="28"/>
          <w:szCs w:val="28"/>
          <w:lang w:val="uk-UA"/>
        </w:rPr>
        <w:t>;</w:t>
      </w:r>
      <w:r w:rsidR="00F13EE8" w:rsidRPr="00B759AC">
        <w:rPr>
          <w:rFonts w:cs="Times New Roman"/>
          <w:color w:val="000000" w:themeColor="text1"/>
          <w:sz w:val="28"/>
          <w:szCs w:val="28"/>
          <w:lang w:val="uk-UA" w:bidi="ar-SA"/>
        </w:rPr>
        <w:t xml:space="preserve"> </w:t>
      </w:r>
      <w:r w:rsidR="00A37406" w:rsidRPr="00A37406">
        <w:rPr>
          <w:rFonts w:cs="Times New Roman"/>
          <w:color w:val="000000" w:themeColor="text1"/>
          <w:sz w:val="28"/>
          <w:szCs w:val="28"/>
          <w:lang w:val="uk-UA" w:bidi="ar-SA"/>
        </w:rPr>
        <w:t>16</w:t>
      </w:r>
      <w:r w:rsidR="00F13EE8" w:rsidRPr="00B759AC">
        <w:rPr>
          <w:rFonts w:cs="Times New Roman"/>
          <w:color w:val="000000" w:themeColor="text1"/>
          <w:sz w:val="28"/>
          <w:szCs w:val="28"/>
          <w:lang w:val="uk-UA" w:bidi="ar-SA"/>
        </w:rPr>
        <w:t>]</w:t>
      </w:r>
      <w:r w:rsidRPr="00B759AC">
        <w:rPr>
          <w:rFonts w:cs="Times New Roman"/>
          <w:color w:val="000000" w:themeColor="text1"/>
          <w:sz w:val="28"/>
          <w:szCs w:val="28"/>
          <w:lang w:val="uk-UA" w:bidi="ar-SA"/>
        </w:rPr>
        <w:t xml:space="preserve">, </w:t>
      </w:r>
      <w:r w:rsidR="00B33BDD" w:rsidRPr="00B759AC">
        <w:rPr>
          <w:rFonts w:cs="Times New Roman"/>
          <w:color w:val="000000" w:themeColor="text1"/>
          <w:sz w:val="28"/>
          <w:szCs w:val="28"/>
          <w:lang w:val="uk-UA" w:bidi="ar-SA"/>
        </w:rPr>
        <w:t>Р. Волчанський</w:t>
      </w:r>
      <w:r w:rsidR="00F13EE8" w:rsidRPr="00B759AC">
        <w:rPr>
          <w:rFonts w:cs="Times New Roman"/>
          <w:color w:val="000000" w:themeColor="text1"/>
          <w:sz w:val="28"/>
          <w:szCs w:val="28"/>
          <w:lang w:val="uk-UA" w:bidi="ar-SA"/>
        </w:rPr>
        <w:t xml:space="preserve"> [</w:t>
      </w:r>
      <w:r w:rsidR="00933660" w:rsidRPr="00B759AC">
        <w:rPr>
          <w:rFonts w:cs="Times New Roman"/>
          <w:color w:val="000000" w:themeColor="text1"/>
          <w:sz w:val="28"/>
          <w:szCs w:val="28"/>
          <w:lang w:val="uk-UA" w:bidi="ar-SA"/>
        </w:rPr>
        <w:t>3</w:t>
      </w:r>
      <w:r w:rsidR="00F13EE8" w:rsidRPr="00B759AC">
        <w:rPr>
          <w:rFonts w:cs="Times New Roman"/>
          <w:color w:val="000000" w:themeColor="text1"/>
          <w:sz w:val="28"/>
          <w:szCs w:val="28"/>
          <w:lang w:val="uk-UA" w:bidi="ar-SA"/>
        </w:rPr>
        <w:t>]</w:t>
      </w:r>
      <w:r w:rsidR="00B33BDD" w:rsidRPr="00B759AC">
        <w:rPr>
          <w:rFonts w:cs="Times New Roman"/>
          <w:color w:val="000000" w:themeColor="text1"/>
          <w:sz w:val="28"/>
          <w:szCs w:val="28"/>
          <w:lang w:val="uk-UA" w:bidi="ar-SA"/>
        </w:rPr>
        <w:t>,</w:t>
      </w:r>
      <w:r w:rsidRPr="00B759AC">
        <w:rPr>
          <w:rFonts w:cs="Times New Roman"/>
          <w:color w:val="000000" w:themeColor="text1"/>
          <w:sz w:val="28"/>
          <w:szCs w:val="28"/>
          <w:lang w:val="uk-UA" w:bidi="ar-SA"/>
        </w:rPr>
        <w:t xml:space="preserve"> М. </w:t>
      </w:r>
      <w:r w:rsidR="00484F07" w:rsidRPr="00B759AC">
        <w:rPr>
          <w:rFonts w:cs="Times New Roman"/>
          <w:color w:val="000000" w:themeColor="text1"/>
          <w:sz w:val="28"/>
          <w:szCs w:val="28"/>
          <w:lang w:val="uk-UA" w:bidi="ar-SA"/>
        </w:rPr>
        <w:t>Куніцина</w:t>
      </w:r>
      <w:r w:rsidR="00F13EE8" w:rsidRPr="00B759AC">
        <w:rPr>
          <w:rFonts w:cs="Times New Roman"/>
          <w:color w:val="000000" w:themeColor="text1"/>
          <w:sz w:val="28"/>
          <w:szCs w:val="28"/>
          <w:lang w:val="uk-UA" w:bidi="ar-SA"/>
        </w:rPr>
        <w:t xml:space="preserve"> [</w:t>
      </w:r>
      <w:r w:rsidR="00CB0BF9" w:rsidRPr="00B759AC">
        <w:rPr>
          <w:rFonts w:cs="Times New Roman"/>
          <w:color w:val="000000" w:themeColor="text1"/>
          <w:sz w:val="28"/>
          <w:szCs w:val="28"/>
          <w:lang w:val="uk-UA" w:bidi="ar-SA"/>
        </w:rPr>
        <w:t>20</w:t>
      </w:r>
      <w:r w:rsidR="00F13EE8" w:rsidRPr="00B759AC">
        <w:rPr>
          <w:rFonts w:cs="Times New Roman"/>
          <w:color w:val="000000" w:themeColor="text1"/>
          <w:sz w:val="28"/>
          <w:szCs w:val="28"/>
          <w:lang w:val="uk-UA" w:bidi="ar-SA"/>
        </w:rPr>
        <w:t>]</w:t>
      </w:r>
      <w:r w:rsidRPr="00B759AC">
        <w:rPr>
          <w:rFonts w:cs="Times New Roman"/>
          <w:color w:val="000000" w:themeColor="text1"/>
          <w:sz w:val="28"/>
          <w:szCs w:val="28"/>
          <w:lang w:val="uk-UA" w:bidi="ar-SA"/>
        </w:rPr>
        <w:t xml:space="preserve">, </w:t>
      </w:r>
      <w:r w:rsidR="00C605E4" w:rsidRPr="00B759AC">
        <w:rPr>
          <w:rFonts w:cs="Times New Roman"/>
          <w:color w:val="000000" w:themeColor="text1"/>
          <w:sz w:val="28"/>
          <w:szCs w:val="28"/>
          <w:lang w:val="uk-UA" w:bidi="ar-SA"/>
        </w:rPr>
        <w:t>Н</w:t>
      </w:r>
      <w:r w:rsidRPr="00B759AC">
        <w:rPr>
          <w:rFonts w:cs="Times New Roman"/>
          <w:color w:val="000000" w:themeColor="text1"/>
          <w:sz w:val="28"/>
          <w:szCs w:val="28"/>
          <w:lang w:val="uk-UA" w:bidi="ar-SA"/>
        </w:rPr>
        <w:t xml:space="preserve">. </w:t>
      </w:r>
      <w:r w:rsidR="00C605E4" w:rsidRPr="00B759AC">
        <w:rPr>
          <w:rFonts w:cs="Times New Roman"/>
          <w:color w:val="000000" w:themeColor="text1"/>
          <w:sz w:val="28"/>
          <w:szCs w:val="28"/>
          <w:lang w:val="uk-UA" w:bidi="ar-SA"/>
        </w:rPr>
        <w:t>Максименко</w:t>
      </w:r>
      <w:r w:rsidR="00F13EE8" w:rsidRPr="00B759AC">
        <w:rPr>
          <w:rFonts w:cs="Times New Roman"/>
          <w:color w:val="000000" w:themeColor="text1"/>
          <w:sz w:val="28"/>
          <w:szCs w:val="28"/>
          <w:lang w:val="uk-UA" w:bidi="ar-SA"/>
        </w:rPr>
        <w:t xml:space="preserve"> [</w:t>
      </w:r>
      <w:r w:rsidR="00A37406" w:rsidRPr="00A37406">
        <w:rPr>
          <w:rFonts w:cs="Times New Roman"/>
          <w:color w:val="000000" w:themeColor="text1"/>
          <w:sz w:val="28"/>
          <w:szCs w:val="28"/>
          <w:lang w:val="uk-UA" w:bidi="ar-SA"/>
        </w:rPr>
        <w:t>6</w:t>
      </w:r>
      <w:r w:rsidR="002A4128" w:rsidRPr="00B759AC">
        <w:rPr>
          <w:rFonts w:cs="Times New Roman"/>
          <w:color w:val="000000" w:themeColor="text1"/>
          <w:sz w:val="28"/>
          <w:szCs w:val="28"/>
          <w:lang w:val="uk-UA"/>
        </w:rPr>
        <w:t>;</w:t>
      </w:r>
      <w:r w:rsidR="00F13EE8" w:rsidRPr="00B759AC">
        <w:rPr>
          <w:rFonts w:cs="Times New Roman"/>
          <w:color w:val="000000" w:themeColor="text1"/>
          <w:sz w:val="28"/>
          <w:szCs w:val="28"/>
          <w:lang w:val="uk-UA" w:bidi="ar-SA"/>
        </w:rPr>
        <w:t xml:space="preserve"> </w:t>
      </w:r>
      <w:r w:rsidR="00A37406" w:rsidRPr="00A37406">
        <w:rPr>
          <w:rFonts w:cs="Times New Roman"/>
          <w:color w:val="000000" w:themeColor="text1"/>
          <w:sz w:val="28"/>
          <w:szCs w:val="28"/>
          <w:lang w:val="uk-UA" w:bidi="ar-SA"/>
        </w:rPr>
        <w:t>23</w:t>
      </w:r>
      <w:r w:rsidR="00F13EE8" w:rsidRPr="00B759AC">
        <w:rPr>
          <w:rFonts w:cs="Times New Roman"/>
          <w:color w:val="000000" w:themeColor="text1"/>
          <w:sz w:val="28"/>
          <w:szCs w:val="28"/>
          <w:lang w:val="uk-UA" w:bidi="ar-SA"/>
        </w:rPr>
        <w:t>]</w:t>
      </w:r>
      <w:r w:rsidR="00B62842" w:rsidRPr="00B759AC">
        <w:rPr>
          <w:rFonts w:cs="Times New Roman"/>
          <w:color w:val="000000" w:themeColor="text1"/>
          <w:sz w:val="28"/>
          <w:szCs w:val="28"/>
          <w:lang w:val="uk-UA" w:bidi="ar-SA"/>
        </w:rPr>
        <w:t>, Ю. Філоненко</w:t>
      </w:r>
      <w:r w:rsidR="00F13EE8" w:rsidRPr="00B759AC">
        <w:rPr>
          <w:rFonts w:cs="Times New Roman"/>
          <w:color w:val="000000" w:themeColor="text1"/>
          <w:sz w:val="28"/>
          <w:szCs w:val="28"/>
          <w:lang w:val="uk-UA" w:bidi="ar-SA"/>
        </w:rPr>
        <w:t xml:space="preserve"> [</w:t>
      </w:r>
      <w:r w:rsidR="00CB0BF9" w:rsidRPr="00B759AC">
        <w:rPr>
          <w:rFonts w:cs="Times New Roman"/>
          <w:color w:val="000000" w:themeColor="text1"/>
          <w:sz w:val="28"/>
          <w:szCs w:val="28"/>
          <w:lang w:val="uk-UA" w:bidi="ar-SA"/>
        </w:rPr>
        <w:t>38</w:t>
      </w:r>
      <w:r w:rsidR="00F13EE8" w:rsidRPr="00B759AC">
        <w:rPr>
          <w:rFonts w:cs="Times New Roman"/>
          <w:color w:val="000000" w:themeColor="text1"/>
          <w:sz w:val="28"/>
          <w:szCs w:val="28"/>
          <w:lang w:val="uk-UA" w:bidi="ar-SA"/>
        </w:rPr>
        <w:t>]</w:t>
      </w:r>
      <w:r w:rsidR="008C5802" w:rsidRPr="00B759AC">
        <w:rPr>
          <w:rFonts w:cs="Times New Roman"/>
          <w:color w:val="000000" w:themeColor="text1"/>
          <w:sz w:val="28"/>
          <w:szCs w:val="28"/>
          <w:lang w:val="uk-UA" w:bidi="ar-SA"/>
        </w:rPr>
        <w:t>, Г.</w:t>
      </w:r>
      <w:r w:rsidR="00366E74" w:rsidRPr="00B759AC">
        <w:rPr>
          <w:rFonts w:cs="Times New Roman"/>
          <w:color w:val="000000" w:themeColor="text1"/>
          <w:sz w:val="28"/>
          <w:szCs w:val="28"/>
          <w:lang w:val="uk-UA" w:bidi="ar-SA"/>
        </w:rPr>
        <w:t xml:space="preserve"> </w:t>
      </w:r>
      <w:r w:rsidR="008C5802" w:rsidRPr="00B759AC">
        <w:rPr>
          <w:color w:val="000000" w:themeColor="text1"/>
          <w:sz w:val="28"/>
          <w:szCs w:val="28"/>
          <w:lang w:val="uk-UA"/>
        </w:rPr>
        <w:t>Рудько</w:t>
      </w:r>
      <w:r w:rsidR="00F13EE8" w:rsidRPr="00B759AC">
        <w:rPr>
          <w:color w:val="000000" w:themeColor="text1"/>
          <w:sz w:val="28"/>
          <w:szCs w:val="28"/>
          <w:lang w:val="uk-UA"/>
        </w:rPr>
        <w:t xml:space="preserve"> </w:t>
      </w:r>
      <w:r w:rsidR="00F13EE8" w:rsidRPr="00B759AC">
        <w:rPr>
          <w:rFonts w:cs="Times New Roman"/>
          <w:color w:val="000000" w:themeColor="text1"/>
          <w:sz w:val="28"/>
          <w:szCs w:val="28"/>
          <w:lang w:val="uk-UA" w:bidi="ar-SA"/>
        </w:rPr>
        <w:t>[</w:t>
      </w:r>
      <w:r w:rsidR="00CB0BF9" w:rsidRPr="00B759AC">
        <w:rPr>
          <w:rFonts w:cs="Times New Roman"/>
          <w:color w:val="000000" w:themeColor="text1"/>
          <w:sz w:val="28"/>
          <w:szCs w:val="28"/>
          <w:lang w:val="uk-UA" w:bidi="ar-SA"/>
        </w:rPr>
        <w:t>35</w:t>
      </w:r>
      <w:r w:rsidR="00F13EE8" w:rsidRPr="00B759AC">
        <w:rPr>
          <w:rFonts w:cs="Times New Roman"/>
          <w:color w:val="000000" w:themeColor="text1"/>
          <w:sz w:val="28"/>
          <w:szCs w:val="28"/>
          <w:lang w:val="uk-UA" w:bidi="ar-SA"/>
        </w:rPr>
        <w:t>]</w:t>
      </w:r>
      <w:r w:rsidR="008C5802" w:rsidRPr="00B759AC">
        <w:rPr>
          <w:color w:val="000000" w:themeColor="text1"/>
          <w:sz w:val="28"/>
          <w:szCs w:val="28"/>
          <w:lang w:val="uk-UA"/>
        </w:rPr>
        <w:t>, П. Шищенко</w:t>
      </w:r>
      <w:r w:rsidR="00F13EE8" w:rsidRPr="00B759AC">
        <w:rPr>
          <w:color w:val="000000" w:themeColor="text1"/>
          <w:sz w:val="28"/>
          <w:szCs w:val="28"/>
          <w:lang w:val="uk-UA"/>
        </w:rPr>
        <w:t xml:space="preserve"> </w:t>
      </w:r>
      <w:r w:rsidR="00F13EE8" w:rsidRPr="00B759AC">
        <w:rPr>
          <w:rFonts w:cs="Times New Roman"/>
          <w:color w:val="000000" w:themeColor="text1"/>
          <w:sz w:val="28"/>
          <w:szCs w:val="28"/>
          <w:lang w:val="uk-UA" w:bidi="ar-SA"/>
        </w:rPr>
        <w:t>[2</w:t>
      </w:r>
      <w:r w:rsidR="00CB0BF9" w:rsidRPr="00B759AC">
        <w:rPr>
          <w:rFonts w:cs="Times New Roman"/>
          <w:color w:val="000000" w:themeColor="text1"/>
          <w:sz w:val="28"/>
          <w:szCs w:val="28"/>
          <w:lang w:val="uk-UA" w:bidi="ar-SA"/>
        </w:rPr>
        <w:t>5</w:t>
      </w:r>
      <w:r w:rsidR="00F13EE8" w:rsidRPr="00B759AC">
        <w:rPr>
          <w:rFonts w:cs="Times New Roman"/>
          <w:color w:val="000000" w:themeColor="text1"/>
          <w:sz w:val="28"/>
          <w:szCs w:val="28"/>
          <w:lang w:val="uk-UA" w:bidi="ar-SA"/>
        </w:rPr>
        <w:t>]</w:t>
      </w:r>
      <w:r w:rsidR="008C5802" w:rsidRPr="00B759AC">
        <w:rPr>
          <w:color w:val="000000" w:themeColor="text1"/>
          <w:sz w:val="28"/>
          <w:szCs w:val="28"/>
          <w:lang w:val="uk-UA"/>
        </w:rPr>
        <w:t xml:space="preserve">  </w:t>
      </w:r>
      <w:r w:rsidRPr="00B759AC">
        <w:rPr>
          <w:rFonts w:cs="Times New Roman"/>
          <w:color w:val="000000" w:themeColor="text1"/>
          <w:sz w:val="28"/>
          <w:szCs w:val="28"/>
          <w:lang w:val="uk-UA" w:bidi="ar-SA"/>
        </w:rPr>
        <w:t>та інші вчені.</w:t>
      </w:r>
      <w:r w:rsidR="00D00630" w:rsidRPr="00B759AC">
        <w:rPr>
          <w:color w:val="000000" w:themeColor="text1"/>
          <w:lang w:val="uk-UA"/>
        </w:rPr>
        <w:t xml:space="preserve"> </w:t>
      </w:r>
    </w:p>
    <w:p w14:paraId="22BA3FEB" w14:textId="031F2967" w:rsidR="00CA58D3" w:rsidRPr="00B759AC" w:rsidRDefault="00CA58D3" w:rsidP="00C64131">
      <w:pPr>
        <w:spacing w:line="360" w:lineRule="auto"/>
        <w:ind w:firstLine="709"/>
        <w:contextualSpacing/>
        <w:jc w:val="both"/>
        <w:rPr>
          <w:color w:val="000000" w:themeColor="text1"/>
          <w:sz w:val="28"/>
          <w:szCs w:val="28"/>
          <w:lang w:val="uk-UA"/>
        </w:rPr>
      </w:pPr>
      <w:r w:rsidRPr="00B759AC">
        <w:rPr>
          <w:b/>
          <w:bCs/>
          <w:color w:val="000000" w:themeColor="text1"/>
          <w:sz w:val="28"/>
          <w:szCs w:val="28"/>
          <w:lang w:val="uk-UA"/>
        </w:rPr>
        <w:t xml:space="preserve">Об’єктом </w:t>
      </w:r>
      <w:r w:rsidRPr="00B759AC">
        <w:rPr>
          <w:color w:val="000000" w:themeColor="text1"/>
          <w:sz w:val="28"/>
          <w:szCs w:val="28"/>
          <w:shd w:val="clear" w:color="auto" w:fill="FFFFFF"/>
          <w:lang w:val="uk-UA"/>
        </w:rPr>
        <w:t xml:space="preserve">дослідження </w:t>
      </w:r>
      <w:r w:rsidR="00FF6699" w:rsidRPr="00B759AC">
        <w:rPr>
          <w:color w:val="000000" w:themeColor="text1"/>
          <w:sz w:val="28"/>
          <w:szCs w:val="28"/>
          <w:shd w:val="clear" w:color="auto" w:fill="FFFFFF"/>
          <w:lang w:val="uk-UA"/>
        </w:rPr>
        <w:t>кваліфікацій</w:t>
      </w:r>
      <w:r w:rsidRPr="00B759AC">
        <w:rPr>
          <w:color w:val="000000" w:themeColor="text1"/>
          <w:sz w:val="28"/>
          <w:szCs w:val="28"/>
          <w:shd w:val="clear" w:color="auto" w:fill="FFFFFF"/>
          <w:lang w:val="uk-UA"/>
        </w:rPr>
        <w:t xml:space="preserve">ної роботи є антропогенний рельєф території </w:t>
      </w:r>
      <w:r w:rsidRPr="00B759AC">
        <w:rPr>
          <w:color w:val="000000" w:themeColor="text1"/>
          <w:sz w:val="28"/>
          <w:szCs w:val="28"/>
          <w:lang w:val="uk-UA"/>
        </w:rPr>
        <w:t>Чернігівської області</w:t>
      </w:r>
      <w:r w:rsidR="00FF6699" w:rsidRPr="00B759AC">
        <w:rPr>
          <w:color w:val="000000" w:themeColor="text1"/>
          <w:sz w:val="28"/>
          <w:szCs w:val="28"/>
          <w:lang w:val="uk-UA"/>
        </w:rPr>
        <w:t xml:space="preserve">, а </w:t>
      </w:r>
      <w:r w:rsidR="00FF6699" w:rsidRPr="00B759AC">
        <w:rPr>
          <w:b/>
          <w:bCs/>
          <w:color w:val="000000" w:themeColor="text1"/>
          <w:sz w:val="28"/>
          <w:szCs w:val="28"/>
          <w:lang w:val="uk-UA"/>
        </w:rPr>
        <w:t>п</w:t>
      </w:r>
      <w:r w:rsidRPr="00B759AC">
        <w:rPr>
          <w:b/>
          <w:bCs/>
          <w:color w:val="000000" w:themeColor="text1"/>
          <w:sz w:val="28"/>
          <w:szCs w:val="28"/>
          <w:lang w:val="uk-UA"/>
        </w:rPr>
        <w:t>редмет</w:t>
      </w:r>
      <w:r w:rsidR="00FF6699" w:rsidRPr="00B759AC">
        <w:rPr>
          <w:b/>
          <w:bCs/>
          <w:color w:val="000000" w:themeColor="text1"/>
          <w:sz w:val="28"/>
          <w:szCs w:val="28"/>
          <w:lang w:val="uk-UA"/>
        </w:rPr>
        <w:t>ом</w:t>
      </w:r>
      <w:r w:rsidRPr="00B759AC">
        <w:rPr>
          <w:b/>
          <w:bCs/>
          <w:color w:val="000000" w:themeColor="text1"/>
          <w:sz w:val="28"/>
          <w:szCs w:val="28"/>
          <w:lang w:val="uk-UA"/>
        </w:rPr>
        <w:t xml:space="preserve"> </w:t>
      </w:r>
      <w:r w:rsidRPr="00B759AC">
        <w:rPr>
          <w:color w:val="000000" w:themeColor="text1"/>
          <w:sz w:val="28"/>
          <w:szCs w:val="28"/>
          <w:lang w:val="uk-UA"/>
        </w:rPr>
        <w:t xml:space="preserve">–  </w:t>
      </w:r>
      <w:r w:rsidR="00FF6699" w:rsidRPr="00B759AC">
        <w:rPr>
          <w:color w:val="000000" w:themeColor="text1"/>
          <w:sz w:val="28"/>
          <w:szCs w:val="28"/>
          <w:lang w:val="uk-UA"/>
        </w:rPr>
        <w:t>о</w:t>
      </w:r>
      <w:r w:rsidRPr="00B759AC">
        <w:rPr>
          <w:color w:val="000000" w:themeColor="text1"/>
          <w:sz w:val="28"/>
          <w:szCs w:val="28"/>
          <w:lang w:val="uk-UA"/>
        </w:rPr>
        <w:t xml:space="preserve">собливості формування та поширення антропогенних форм рельєфу </w:t>
      </w:r>
      <w:r w:rsidR="00FF6699" w:rsidRPr="00B759AC">
        <w:rPr>
          <w:color w:val="000000" w:themeColor="text1"/>
          <w:sz w:val="28"/>
          <w:szCs w:val="28"/>
          <w:lang w:val="uk-UA"/>
        </w:rPr>
        <w:t>на Чернігівщині, їх морфологічні та</w:t>
      </w:r>
      <w:r w:rsidRPr="00B759AC">
        <w:rPr>
          <w:color w:val="000000" w:themeColor="text1"/>
          <w:sz w:val="28"/>
          <w:szCs w:val="28"/>
          <w:lang w:val="uk-UA"/>
        </w:rPr>
        <w:t xml:space="preserve"> морфометричні характеристики.</w:t>
      </w:r>
    </w:p>
    <w:p w14:paraId="70750463" w14:textId="2567AFD9" w:rsidR="005E6C16" w:rsidRPr="00B759AC" w:rsidRDefault="00CA58D3" w:rsidP="005E6C16">
      <w:pPr>
        <w:spacing w:line="360" w:lineRule="auto"/>
        <w:ind w:firstLine="709"/>
        <w:contextualSpacing/>
        <w:jc w:val="both"/>
        <w:rPr>
          <w:color w:val="000000" w:themeColor="text1"/>
          <w:sz w:val="28"/>
          <w:szCs w:val="28"/>
          <w:lang w:val="uk-UA"/>
        </w:rPr>
      </w:pPr>
      <w:bookmarkStart w:id="3" w:name="_Hlk146895370"/>
      <w:r w:rsidRPr="00B759AC">
        <w:rPr>
          <w:b/>
          <w:bCs/>
          <w:color w:val="000000" w:themeColor="text1"/>
          <w:sz w:val="28"/>
          <w:szCs w:val="28"/>
          <w:lang w:val="uk-UA"/>
        </w:rPr>
        <w:t>Метою</w:t>
      </w:r>
      <w:r w:rsidRPr="00B759AC">
        <w:rPr>
          <w:color w:val="000000" w:themeColor="text1"/>
          <w:sz w:val="28"/>
          <w:szCs w:val="28"/>
          <w:lang w:val="uk-UA"/>
        </w:rPr>
        <w:t xml:space="preserve"> </w:t>
      </w:r>
      <w:r w:rsidRPr="00B759AC">
        <w:rPr>
          <w:b/>
          <w:bCs/>
          <w:color w:val="000000" w:themeColor="text1"/>
          <w:sz w:val="28"/>
          <w:szCs w:val="28"/>
          <w:lang w:val="uk-UA"/>
        </w:rPr>
        <w:t>дослідження</w:t>
      </w:r>
      <w:r w:rsidRPr="00B759AC">
        <w:rPr>
          <w:color w:val="000000" w:themeColor="text1"/>
          <w:sz w:val="28"/>
          <w:szCs w:val="28"/>
          <w:lang w:val="uk-UA"/>
        </w:rPr>
        <w:t xml:space="preserve"> </w:t>
      </w:r>
      <w:r w:rsidR="00FF6699" w:rsidRPr="00B759AC">
        <w:rPr>
          <w:color w:val="000000" w:themeColor="text1"/>
          <w:sz w:val="28"/>
          <w:szCs w:val="28"/>
          <w:lang w:val="uk-UA"/>
        </w:rPr>
        <w:t xml:space="preserve">даної кваліфікаційної роботи </w:t>
      </w:r>
      <w:r w:rsidRPr="00B759AC">
        <w:rPr>
          <w:color w:val="000000" w:themeColor="text1"/>
          <w:sz w:val="28"/>
          <w:szCs w:val="28"/>
          <w:lang w:val="uk-UA"/>
        </w:rPr>
        <w:t xml:space="preserve">є </w:t>
      </w:r>
      <w:r w:rsidR="00475AB9" w:rsidRPr="00B759AC">
        <w:rPr>
          <w:color w:val="000000" w:themeColor="text1"/>
          <w:sz w:val="28"/>
          <w:szCs w:val="28"/>
          <w:lang w:val="uk-UA"/>
        </w:rPr>
        <w:t>вивчен</w:t>
      </w:r>
      <w:r w:rsidRPr="00B759AC">
        <w:rPr>
          <w:color w:val="000000" w:themeColor="text1"/>
          <w:sz w:val="28"/>
          <w:szCs w:val="28"/>
          <w:lang w:val="uk-UA"/>
        </w:rPr>
        <w:t>ня особливостей формування та поширення антропогенн</w:t>
      </w:r>
      <w:r w:rsidR="00FF6699" w:rsidRPr="00B759AC">
        <w:rPr>
          <w:color w:val="000000" w:themeColor="text1"/>
          <w:sz w:val="28"/>
          <w:szCs w:val="28"/>
          <w:lang w:val="uk-UA"/>
        </w:rPr>
        <w:t xml:space="preserve">их форм рельєфу, </w:t>
      </w:r>
      <w:r w:rsidR="00475AB9" w:rsidRPr="00B759AC">
        <w:rPr>
          <w:color w:val="000000" w:themeColor="text1"/>
          <w:sz w:val="28"/>
          <w:szCs w:val="28"/>
          <w:lang w:val="uk-UA"/>
        </w:rPr>
        <w:t>які</w:t>
      </w:r>
      <w:r w:rsidR="00FF6699" w:rsidRPr="00B759AC">
        <w:rPr>
          <w:color w:val="000000" w:themeColor="text1"/>
          <w:sz w:val="28"/>
          <w:szCs w:val="28"/>
          <w:lang w:val="uk-UA"/>
        </w:rPr>
        <w:t xml:space="preserve"> виникли </w:t>
      </w:r>
      <w:r w:rsidR="00475AB9" w:rsidRPr="00B759AC">
        <w:rPr>
          <w:color w:val="000000" w:themeColor="text1"/>
          <w:sz w:val="28"/>
          <w:szCs w:val="28"/>
          <w:lang w:val="uk-UA"/>
        </w:rPr>
        <w:t xml:space="preserve">у межах Чернігівської області </w:t>
      </w:r>
      <w:r w:rsidR="00FF6699" w:rsidRPr="00B759AC">
        <w:rPr>
          <w:color w:val="000000" w:themeColor="text1"/>
          <w:sz w:val="28"/>
          <w:szCs w:val="28"/>
          <w:lang w:val="uk-UA"/>
        </w:rPr>
        <w:t>в результаті окремих видів людської діяльності</w:t>
      </w:r>
      <w:r w:rsidRPr="00B759AC">
        <w:rPr>
          <w:color w:val="000000" w:themeColor="text1"/>
          <w:sz w:val="28"/>
          <w:szCs w:val="28"/>
          <w:lang w:val="uk-UA"/>
        </w:rPr>
        <w:t>.</w:t>
      </w:r>
      <w:bookmarkEnd w:id="3"/>
    </w:p>
    <w:p w14:paraId="36BE47A1" w14:textId="42CF0D35" w:rsidR="00475AB9" w:rsidRPr="00B759AC" w:rsidRDefault="00475AB9" w:rsidP="005E6C16">
      <w:pPr>
        <w:spacing w:line="360" w:lineRule="auto"/>
        <w:ind w:firstLine="709"/>
        <w:contextualSpacing/>
        <w:jc w:val="both"/>
        <w:rPr>
          <w:b/>
          <w:color w:val="000000" w:themeColor="text1"/>
          <w:sz w:val="26"/>
          <w:szCs w:val="26"/>
          <w:lang w:val="uk-UA"/>
        </w:rPr>
      </w:pPr>
      <w:r w:rsidRPr="00B759AC">
        <w:rPr>
          <w:color w:val="000000" w:themeColor="text1"/>
          <w:sz w:val="28"/>
          <w:szCs w:val="28"/>
          <w:lang w:val="uk-UA"/>
        </w:rPr>
        <w:t xml:space="preserve">Для досягнення мети кваліфікаційної роботи </w:t>
      </w:r>
      <w:r w:rsidRPr="00B759AC">
        <w:rPr>
          <w:rFonts w:cs="Times New Roman"/>
          <w:color w:val="000000" w:themeColor="text1"/>
          <w:sz w:val="28"/>
          <w:szCs w:val="28"/>
          <w:lang w:bidi="ar-SA"/>
        </w:rPr>
        <w:t>необхідно вирішити</w:t>
      </w:r>
      <w:r w:rsidRPr="00B759AC">
        <w:rPr>
          <w:rFonts w:cs="Times New Roman"/>
          <w:color w:val="000000" w:themeColor="text1"/>
          <w:sz w:val="28"/>
          <w:szCs w:val="28"/>
          <w:lang w:val="uk-UA" w:bidi="ar-SA"/>
        </w:rPr>
        <w:t xml:space="preserve"> наступні </w:t>
      </w:r>
      <w:r w:rsidRPr="00B759AC">
        <w:rPr>
          <w:rFonts w:cs="Times New Roman"/>
          <w:b/>
          <w:bCs/>
          <w:color w:val="000000" w:themeColor="text1"/>
          <w:sz w:val="28"/>
          <w:szCs w:val="28"/>
          <w:lang w:val="uk-UA" w:bidi="ar-SA"/>
        </w:rPr>
        <w:t>завдання</w:t>
      </w:r>
      <w:r w:rsidRPr="00B759AC">
        <w:rPr>
          <w:rFonts w:cs="Times New Roman"/>
          <w:color w:val="000000" w:themeColor="text1"/>
          <w:sz w:val="28"/>
          <w:szCs w:val="28"/>
          <w:lang w:val="uk-UA" w:bidi="ar-SA"/>
        </w:rPr>
        <w:t>:</w:t>
      </w:r>
    </w:p>
    <w:p w14:paraId="1A19A5A1" w14:textId="5686A28A" w:rsidR="005E6C16" w:rsidRPr="00B759AC" w:rsidRDefault="005E6C16" w:rsidP="005E6C16">
      <w:pPr>
        <w:spacing w:line="360" w:lineRule="auto"/>
        <w:ind w:firstLine="709"/>
        <w:jc w:val="both"/>
        <w:rPr>
          <w:rFonts w:cs="Times New Roman"/>
          <w:color w:val="000000" w:themeColor="text1"/>
          <w:sz w:val="28"/>
          <w:szCs w:val="28"/>
          <w:lang w:bidi="ar-SA"/>
        </w:rPr>
      </w:pPr>
      <w:r w:rsidRPr="00B759AC">
        <w:rPr>
          <w:rFonts w:cs="Times New Roman"/>
          <w:color w:val="000000" w:themeColor="text1"/>
          <w:sz w:val="28"/>
          <w:szCs w:val="28"/>
          <w:lang w:bidi="ar-SA"/>
        </w:rPr>
        <w:t xml:space="preserve">- </w:t>
      </w:r>
      <w:r w:rsidR="00475AB9" w:rsidRPr="00B759AC">
        <w:rPr>
          <w:rFonts w:cs="Times New Roman"/>
          <w:color w:val="000000" w:themeColor="text1"/>
          <w:sz w:val="28"/>
          <w:szCs w:val="28"/>
          <w:lang w:val="uk-UA" w:bidi="ar-SA"/>
        </w:rPr>
        <w:t>детально о</w:t>
      </w:r>
      <w:r w:rsidRPr="00B759AC">
        <w:rPr>
          <w:rFonts w:cs="Times New Roman"/>
          <w:color w:val="000000" w:themeColor="text1"/>
          <w:sz w:val="28"/>
          <w:szCs w:val="28"/>
          <w:lang w:bidi="ar-SA"/>
        </w:rPr>
        <w:t xml:space="preserve">знайомитися з </w:t>
      </w:r>
      <w:r w:rsidR="00475AB9" w:rsidRPr="00B759AC">
        <w:rPr>
          <w:rFonts w:cs="Times New Roman"/>
          <w:color w:val="000000" w:themeColor="text1"/>
          <w:sz w:val="28"/>
          <w:szCs w:val="28"/>
          <w:lang w:val="uk-UA" w:bidi="ar-SA"/>
        </w:rPr>
        <w:t>суттю поняття антропогенний рельєф</w:t>
      </w:r>
      <w:r w:rsidRPr="00B759AC">
        <w:rPr>
          <w:rFonts w:cs="Times New Roman"/>
          <w:color w:val="000000" w:themeColor="text1"/>
          <w:sz w:val="28"/>
          <w:szCs w:val="28"/>
          <w:lang w:bidi="ar-SA"/>
        </w:rPr>
        <w:t>;</w:t>
      </w:r>
      <w:r w:rsidRPr="00B759AC">
        <w:rPr>
          <w:rFonts w:cs="Times New Roman"/>
          <w:color w:val="000000" w:themeColor="text1"/>
          <w:sz w:val="28"/>
          <w:szCs w:val="28"/>
          <w:lang w:bidi="ar-SA"/>
        </w:rPr>
        <w:tab/>
      </w:r>
    </w:p>
    <w:p w14:paraId="7E68A331" w14:textId="7AAB26BE" w:rsidR="005E6C16" w:rsidRPr="00B759AC" w:rsidRDefault="005E6C16" w:rsidP="005E6C16">
      <w:pPr>
        <w:spacing w:line="360" w:lineRule="auto"/>
        <w:ind w:firstLine="709"/>
        <w:jc w:val="both"/>
        <w:rPr>
          <w:rFonts w:cs="Times New Roman"/>
          <w:color w:val="000000" w:themeColor="text1"/>
          <w:sz w:val="28"/>
          <w:szCs w:val="28"/>
          <w:lang w:bidi="ar-SA"/>
        </w:rPr>
      </w:pPr>
      <w:r w:rsidRPr="00B759AC">
        <w:rPr>
          <w:rFonts w:cs="Times New Roman"/>
          <w:color w:val="000000" w:themeColor="text1"/>
          <w:sz w:val="28"/>
          <w:szCs w:val="28"/>
          <w:lang w:bidi="ar-SA"/>
        </w:rPr>
        <w:t xml:space="preserve">- </w:t>
      </w:r>
      <w:r w:rsidR="00475AB9" w:rsidRPr="00B759AC">
        <w:rPr>
          <w:rFonts w:cs="Times New Roman"/>
          <w:color w:val="000000" w:themeColor="text1"/>
          <w:sz w:val="28"/>
          <w:szCs w:val="28"/>
          <w:lang w:val="uk-UA" w:bidi="ar-SA"/>
        </w:rPr>
        <w:t>ви</w:t>
      </w:r>
      <w:r w:rsidRPr="00B759AC">
        <w:rPr>
          <w:rFonts w:cs="Times New Roman"/>
          <w:color w:val="000000" w:themeColor="text1"/>
          <w:sz w:val="28"/>
          <w:szCs w:val="28"/>
          <w:lang w:bidi="ar-SA"/>
        </w:rPr>
        <w:t>вчити літературу, інтернет-джерела</w:t>
      </w:r>
      <w:r w:rsidR="00475AB9" w:rsidRPr="00B759AC">
        <w:rPr>
          <w:rFonts w:cs="Times New Roman"/>
          <w:color w:val="000000" w:themeColor="text1"/>
          <w:sz w:val="28"/>
          <w:szCs w:val="28"/>
          <w:lang w:val="uk-UA" w:bidi="ar-SA"/>
        </w:rPr>
        <w:t>, картографічні матеріали</w:t>
      </w:r>
      <w:r w:rsidRPr="00B759AC">
        <w:rPr>
          <w:rFonts w:cs="Times New Roman"/>
          <w:color w:val="000000" w:themeColor="text1"/>
          <w:sz w:val="28"/>
          <w:szCs w:val="28"/>
          <w:lang w:bidi="ar-SA"/>
        </w:rPr>
        <w:t xml:space="preserve"> та матеріали установ і організацій, які проводили геоморфологічні та природознавчі дослідження на </w:t>
      </w:r>
      <w:r w:rsidR="00475AB9" w:rsidRPr="00B759AC">
        <w:rPr>
          <w:rFonts w:cs="Times New Roman"/>
          <w:color w:val="000000" w:themeColor="text1"/>
          <w:sz w:val="28"/>
          <w:szCs w:val="28"/>
          <w:lang w:val="uk-UA" w:bidi="ar-SA"/>
        </w:rPr>
        <w:t>Чернігівщині</w:t>
      </w:r>
      <w:r w:rsidRPr="00B759AC">
        <w:rPr>
          <w:rFonts w:cs="Times New Roman"/>
          <w:color w:val="000000" w:themeColor="text1"/>
          <w:sz w:val="28"/>
          <w:szCs w:val="28"/>
          <w:lang w:bidi="ar-SA"/>
        </w:rPr>
        <w:t>;</w:t>
      </w:r>
    </w:p>
    <w:p w14:paraId="0F498CAF" w14:textId="3BA154CA" w:rsidR="005E6C16" w:rsidRPr="00B759AC" w:rsidRDefault="005E6C16" w:rsidP="005E6C16">
      <w:pPr>
        <w:spacing w:line="360" w:lineRule="auto"/>
        <w:ind w:firstLine="709"/>
        <w:jc w:val="both"/>
        <w:rPr>
          <w:rFonts w:cs="Times New Roman"/>
          <w:color w:val="000000" w:themeColor="text1"/>
          <w:sz w:val="28"/>
          <w:szCs w:val="28"/>
          <w:lang w:bidi="ar-SA"/>
        </w:rPr>
      </w:pPr>
      <w:r w:rsidRPr="00B759AC">
        <w:rPr>
          <w:rFonts w:cs="Times New Roman"/>
          <w:color w:val="000000" w:themeColor="text1"/>
          <w:sz w:val="28"/>
          <w:szCs w:val="28"/>
          <w:lang w:bidi="ar-SA"/>
        </w:rPr>
        <w:t xml:space="preserve">- </w:t>
      </w:r>
      <w:r w:rsidR="00475AB9" w:rsidRPr="00B759AC">
        <w:rPr>
          <w:rFonts w:cs="Times New Roman"/>
          <w:color w:val="000000" w:themeColor="text1"/>
          <w:sz w:val="28"/>
          <w:szCs w:val="28"/>
          <w:lang w:val="uk-UA" w:bidi="ar-SA"/>
        </w:rPr>
        <w:t>о</w:t>
      </w:r>
      <w:r w:rsidRPr="00B759AC">
        <w:rPr>
          <w:rFonts w:cs="Times New Roman"/>
          <w:color w:val="000000" w:themeColor="text1"/>
          <w:sz w:val="28"/>
          <w:szCs w:val="28"/>
          <w:lang w:bidi="ar-SA"/>
        </w:rPr>
        <w:t xml:space="preserve">володіти основними методами, </w:t>
      </w:r>
      <w:r w:rsidR="00475AB9" w:rsidRPr="00B759AC">
        <w:rPr>
          <w:rFonts w:cs="Times New Roman"/>
          <w:color w:val="000000" w:themeColor="text1"/>
          <w:sz w:val="28"/>
          <w:szCs w:val="28"/>
          <w:lang w:val="uk-UA" w:bidi="ar-SA"/>
        </w:rPr>
        <w:t xml:space="preserve">які </w:t>
      </w:r>
      <w:r w:rsidRPr="00B759AC">
        <w:rPr>
          <w:rFonts w:cs="Times New Roman"/>
          <w:color w:val="000000" w:themeColor="text1"/>
          <w:sz w:val="28"/>
          <w:szCs w:val="28"/>
          <w:lang w:bidi="ar-SA"/>
        </w:rPr>
        <w:t>необхідн</w:t>
      </w:r>
      <w:r w:rsidR="00475AB9" w:rsidRPr="00B759AC">
        <w:rPr>
          <w:rFonts w:cs="Times New Roman"/>
          <w:color w:val="000000" w:themeColor="text1"/>
          <w:sz w:val="28"/>
          <w:szCs w:val="28"/>
          <w:lang w:val="uk-UA" w:bidi="ar-SA"/>
        </w:rPr>
        <w:t>і</w:t>
      </w:r>
      <w:r w:rsidRPr="00B759AC">
        <w:rPr>
          <w:rFonts w:cs="Times New Roman"/>
          <w:color w:val="000000" w:themeColor="text1"/>
          <w:sz w:val="28"/>
          <w:szCs w:val="28"/>
          <w:lang w:bidi="ar-SA"/>
        </w:rPr>
        <w:t xml:space="preserve"> для вивчення </w:t>
      </w:r>
      <w:r w:rsidR="00475AB9" w:rsidRPr="00B759AC">
        <w:rPr>
          <w:rFonts w:cs="Times New Roman"/>
          <w:color w:val="000000" w:themeColor="text1"/>
          <w:sz w:val="28"/>
          <w:szCs w:val="28"/>
          <w:lang w:val="uk-UA"/>
        </w:rPr>
        <w:t>антропогенної морфоскульптури у межах Чернігівської області</w:t>
      </w:r>
      <w:r w:rsidRPr="00B759AC">
        <w:rPr>
          <w:rFonts w:cs="Times New Roman"/>
          <w:color w:val="000000" w:themeColor="text1"/>
          <w:sz w:val="28"/>
          <w:szCs w:val="28"/>
          <w:lang w:bidi="ar-SA"/>
        </w:rPr>
        <w:t>;</w:t>
      </w:r>
    </w:p>
    <w:p w14:paraId="13A6CF0C" w14:textId="44C77AF0" w:rsidR="005E6C16" w:rsidRPr="00B759AC" w:rsidRDefault="005E6C16" w:rsidP="005E6C16">
      <w:pPr>
        <w:spacing w:line="360" w:lineRule="auto"/>
        <w:ind w:firstLine="709"/>
        <w:jc w:val="both"/>
        <w:rPr>
          <w:rFonts w:cs="Times New Roman"/>
          <w:color w:val="000000" w:themeColor="text1"/>
          <w:sz w:val="28"/>
          <w:szCs w:val="28"/>
          <w:lang w:bidi="ar-SA"/>
        </w:rPr>
      </w:pPr>
      <w:r w:rsidRPr="00B759AC">
        <w:rPr>
          <w:rFonts w:cs="Times New Roman"/>
          <w:color w:val="000000" w:themeColor="text1"/>
          <w:sz w:val="28"/>
          <w:szCs w:val="28"/>
          <w:lang w:bidi="ar-SA"/>
        </w:rPr>
        <w:t xml:space="preserve">- </w:t>
      </w:r>
      <w:r w:rsidRPr="00B759AC">
        <w:rPr>
          <w:rFonts w:cs="Times New Roman"/>
          <w:color w:val="000000" w:themeColor="text1"/>
          <w:sz w:val="28"/>
          <w:szCs w:val="28"/>
          <w:lang w:val="uk-UA" w:bidi="ar-SA"/>
        </w:rPr>
        <w:t xml:space="preserve"> </w:t>
      </w:r>
      <w:r w:rsidR="00F75D20" w:rsidRPr="00B759AC">
        <w:rPr>
          <w:rFonts w:cs="Times New Roman"/>
          <w:color w:val="000000" w:themeColor="text1"/>
          <w:sz w:val="28"/>
          <w:szCs w:val="28"/>
          <w:lang w:val="uk-UA" w:bidi="ar-SA"/>
        </w:rPr>
        <w:t>о</w:t>
      </w:r>
      <w:r w:rsidRPr="00B759AC">
        <w:rPr>
          <w:rFonts w:cs="Times New Roman"/>
          <w:color w:val="000000" w:themeColor="text1"/>
          <w:sz w:val="28"/>
          <w:szCs w:val="28"/>
          <w:lang w:bidi="ar-SA"/>
        </w:rPr>
        <w:t xml:space="preserve">характеризувати географічне положення, </w:t>
      </w:r>
      <w:r w:rsidR="00F75D20" w:rsidRPr="00B759AC">
        <w:rPr>
          <w:rFonts w:cs="Times New Roman"/>
          <w:color w:val="000000" w:themeColor="text1"/>
          <w:sz w:val="28"/>
          <w:szCs w:val="28"/>
          <w:lang w:val="uk-UA" w:bidi="ar-SA"/>
        </w:rPr>
        <w:t>особливості геотектонічної будови</w:t>
      </w:r>
      <w:r w:rsidRPr="00B759AC">
        <w:rPr>
          <w:rFonts w:cs="Times New Roman"/>
          <w:color w:val="000000" w:themeColor="text1"/>
          <w:sz w:val="28"/>
          <w:szCs w:val="28"/>
          <w:lang w:bidi="ar-SA"/>
        </w:rPr>
        <w:t xml:space="preserve"> та </w:t>
      </w:r>
      <w:r w:rsidR="00F75D20" w:rsidRPr="00B759AC">
        <w:rPr>
          <w:rFonts w:cs="Times New Roman"/>
          <w:color w:val="000000" w:themeColor="text1"/>
          <w:sz w:val="28"/>
          <w:szCs w:val="28"/>
          <w:lang w:val="uk-UA" w:bidi="ar-SA"/>
        </w:rPr>
        <w:t xml:space="preserve">первинний </w:t>
      </w:r>
      <w:r w:rsidRPr="00B759AC">
        <w:rPr>
          <w:rFonts w:cs="Times New Roman"/>
          <w:color w:val="000000" w:themeColor="text1"/>
          <w:sz w:val="28"/>
          <w:szCs w:val="28"/>
          <w:lang w:bidi="ar-SA"/>
        </w:rPr>
        <w:t>рельєф досліджуваної території</w:t>
      </w:r>
      <w:r w:rsidR="00F75D20" w:rsidRPr="00B759AC">
        <w:rPr>
          <w:rFonts w:cs="Times New Roman"/>
          <w:color w:val="000000" w:themeColor="text1"/>
          <w:sz w:val="28"/>
          <w:szCs w:val="28"/>
          <w:lang w:val="uk-UA" w:bidi="ar-SA"/>
        </w:rPr>
        <w:t>, як важливі чинники формування її поверхні</w:t>
      </w:r>
      <w:r w:rsidRPr="00B759AC">
        <w:rPr>
          <w:rFonts w:cs="Times New Roman"/>
          <w:color w:val="000000" w:themeColor="text1"/>
          <w:sz w:val="28"/>
          <w:szCs w:val="28"/>
          <w:lang w:bidi="ar-SA"/>
        </w:rPr>
        <w:t>;</w:t>
      </w:r>
    </w:p>
    <w:p w14:paraId="0161BF0D" w14:textId="6869172C" w:rsidR="005E6C16" w:rsidRPr="00B759AC" w:rsidRDefault="005E6C16" w:rsidP="005E6C16">
      <w:pPr>
        <w:spacing w:line="360" w:lineRule="auto"/>
        <w:ind w:firstLine="709"/>
        <w:jc w:val="both"/>
        <w:rPr>
          <w:rFonts w:cs="Times New Roman"/>
          <w:color w:val="000000" w:themeColor="text1"/>
          <w:sz w:val="28"/>
          <w:szCs w:val="28"/>
          <w:lang w:bidi="ar-SA"/>
        </w:rPr>
      </w:pPr>
      <w:r w:rsidRPr="00B759AC">
        <w:rPr>
          <w:rFonts w:cs="Times New Roman"/>
          <w:color w:val="000000" w:themeColor="text1"/>
          <w:sz w:val="28"/>
          <w:szCs w:val="28"/>
          <w:lang w:bidi="ar-SA"/>
        </w:rPr>
        <w:lastRenderedPageBreak/>
        <w:t xml:space="preserve">- </w:t>
      </w:r>
      <w:r w:rsidRPr="00B759AC">
        <w:rPr>
          <w:rFonts w:cs="Times New Roman"/>
          <w:color w:val="000000" w:themeColor="text1"/>
          <w:sz w:val="28"/>
          <w:szCs w:val="28"/>
          <w:lang w:val="uk-UA" w:bidi="ar-SA"/>
        </w:rPr>
        <w:t xml:space="preserve">  </w:t>
      </w:r>
      <w:r w:rsidR="00F75D20" w:rsidRPr="00B759AC">
        <w:rPr>
          <w:rFonts w:cs="Times New Roman"/>
          <w:color w:val="000000" w:themeColor="text1"/>
          <w:sz w:val="28"/>
          <w:szCs w:val="28"/>
          <w:lang w:val="uk-UA" w:bidi="ar-SA"/>
        </w:rPr>
        <w:t>розкрити вплив</w:t>
      </w:r>
      <w:r w:rsidRPr="00B759AC">
        <w:rPr>
          <w:rFonts w:cs="Times New Roman"/>
          <w:color w:val="000000" w:themeColor="text1"/>
          <w:sz w:val="28"/>
          <w:szCs w:val="28"/>
          <w:lang w:bidi="ar-SA"/>
        </w:rPr>
        <w:t xml:space="preserve"> кліматичн</w:t>
      </w:r>
      <w:r w:rsidR="00F75D20" w:rsidRPr="00B759AC">
        <w:rPr>
          <w:rFonts w:cs="Times New Roman"/>
          <w:color w:val="000000" w:themeColor="text1"/>
          <w:sz w:val="28"/>
          <w:szCs w:val="28"/>
          <w:lang w:val="uk-UA" w:bidi="ar-SA"/>
        </w:rPr>
        <w:t>их</w:t>
      </w:r>
      <w:r w:rsidRPr="00B759AC">
        <w:rPr>
          <w:rFonts w:cs="Times New Roman"/>
          <w:color w:val="000000" w:themeColor="text1"/>
          <w:sz w:val="28"/>
          <w:szCs w:val="28"/>
          <w:lang w:bidi="ar-SA"/>
        </w:rPr>
        <w:t xml:space="preserve"> умов, гідрологічн</w:t>
      </w:r>
      <w:r w:rsidR="00F75D20" w:rsidRPr="00B759AC">
        <w:rPr>
          <w:rFonts w:cs="Times New Roman"/>
          <w:color w:val="000000" w:themeColor="text1"/>
          <w:sz w:val="28"/>
          <w:szCs w:val="28"/>
          <w:lang w:val="uk-UA" w:bidi="ar-SA"/>
        </w:rPr>
        <w:t>их</w:t>
      </w:r>
      <w:r w:rsidRPr="00B759AC">
        <w:rPr>
          <w:rFonts w:cs="Times New Roman"/>
          <w:color w:val="000000" w:themeColor="text1"/>
          <w:sz w:val="28"/>
          <w:szCs w:val="28"/>
          <w:lang w:bidi="ar-SA"/>
        </w:rPr>
        <w:t xml:space="preserve"> об'єкт</w:t>
      </w:r>
      <w:r w:rsidR="00F75D20" w:rsidRPr="00B759AC">
        <w:rPr>
          <w:rFonts w:cs="Times New Roman"/>
          <w:color w:val="000000" w:themeColor="text1"/>
          <w:sz w:val="28"/>
          <w:szCs w:val="28"/>
          <w:lang w:val="uk-UA" w:bidi="ar-SA"/>
        </w:rPr>
        <w:t>ів</w:t>
      </w:r>
      <w:r w:rsidRPr="00B759AC">
        <w:rPr>
          <w:rFonts w:cs="Times New Roman"/>
          <w:color w:val="000000" w:themeColor="text1"/>
          <w:sz w:val="28"/>
          <w:szCs w:val="28"/>
          <w:lang w:bidi="ar-SA"/>
        </w:rPr>
        <w:t>, ґрунтов</w:t>
      </w:r>
      <w:r w:rsidR="00F75D20" w:rsidRPr="00B759AC">
        <w:rPr>
          <w:rFonts w:cs="Times New Roman"/>
          <w:color w:val="000000" w:themeColor="text1"/>
          <w:sz w:val="28"/>
          <w:szCs w:val="28"/>
          <w:lang w:val="uk-UA" w:bidi="ar-SA"/>
        </w:rPr>
        <w:t>ого</w:t>
      </w:r>
      <w:r w:rsidRPr="00B759AC">
        <w:rPr>
          <w:rFonts w:cs="Times New Roman"/>
          <w:color w:val="000000" w:themeColor="text1"/>
          <w:sz w:val="28"/>
          <w:szCs w:val="28"/>
          <w:lang w:bidi="ar-SA"/>
        </w:rPr>
        <w:t xml:space="preserve"> покрив</w:t>
      </w:r>
      <w:r w:rsidR="00F75D20" w:rsidRPr="00B759AC">
        <w:rPr>
          <w:rFonts w:cs="Times New Roman"/>
          <w:color w:val="000000" w:themeColor="text1"/>
          <w:sz w:val="28"/>
          <w:szCs w:val="28"/>
          <w:lang w:val="uk-UA" w:bidi="ar-SA"/>
        </w:rPr>
        <w:t>у</w:t>
      </w:r>
      <w:r w:rsidRPr="00B759AC">
        <w:rPr>
          <w:rFonts w:cs="Times New Roman"/>
          <w:color w:val="000000" w:themeColor="text1"/>
          <w:sz w:val="28"/>
          <w:szCs w:val="28"/>
          <w:lang w:bidi="ar-SA"/>
        </w:rPr>
        <w:t>, рослинн</w:t>
      </w:r>
      <w:r w:rsidR="00F75D20" w:rsidRPr="00B759AC">
        <w:rPr>
          <w:rFonts w:cs="Times New Roman"/>
          <w:color w:val="000000" w:themeColor="text1"/>
          <w:sz w:val="28"/>
          <w:szCs w:val="28"/>
          <w:lang w:val="uk-UA" w:bidi="ar-SA"/>
        </w:rPr>
        <w:t>ост</w:t>
      </w:r>
      <w:r w:rsidRPr="00B759AC">
        <w:rPr>
          <w:rFonts w:cs="Times New Roman"/>
          <w:color w:val="000000" w:themeColor="text1"/>
          <w:sz w:val="28"/>
          <w:szCs w:val="28"/>
          <w:lang w:bidi="ar-SA"/>
        </w:rPr>
        <w:t>і, тваринн</w:t>
      </w:r>
      <w:r w:rsidR="00F75D20" w:rsidRPr="00B759AC">
        <w:rPr>
          <w:rFonts w:cs="Times New Roman"/>
          <w:color w:val="000000" w:themeColor="text1"/>
          <w:sz w:val="28"/>
          <w:szCs w:val="28"/>
          <w:lang w:val="uk-UA" w:bidi="ar-SA"/>
        </w:rPr>
        <w:t>ого</w:t>
      </w:r>
      <w:r w:rsidRPr="00B759AC">
        <w:rPr>
          <w:rFonts w:cs="Times New Roman"/>
          <w:color w:val="000000" w:themeColor="text1"/>
          <w:sz w:val="28"/>
          <w:szCs w:val="28"/>
          <w:lang w:bidi="ar-SA"/>
        </w:rPr>
        <w:t xml:space="preserve"> світ</w:t>
      </w:r>
      <w:r w:rsidR="00F75D20" w:rsidRPr="00B759AC">
        <w:rPr>
          <w:rFonts w:cs="Times New Roman"/>
          <w:color w:val="000000" w:themeColor="text1"/>
          <w:sz w:val="28"/>
          <w:szCs w:val="28"/>
          <w:lang w:val="uk-UA" w:bidi="ar-SA"/>
        </w:rPr>
        <w:t>у</w:t>
      </w:r>
      <w:r w:rsidRPr="00B759AC">
        <w:rPr>
          <w:rFonts w:cs="Times New Roman"/>
          <w:color w:val="000000" w:themeColor="text1"/>
          <w:sz w:val="28"/>
          <w:szCs w:val="28"/>
          <w:lang w:bidi="ar-SA"/>
        </w:rPr>
        <w:t xml:space="preserve"> і ландшафтн</w:t>
      </w:r>
      <w:r w:rsidR="00F75D20" w:rsidRPr="00B759AC">
        <w:rPr>
          <w:rFonts w:cs="Times New Roman"/>
          <w:color w:val="000000" w:themeColor="text1"/>
          <w:sz w:val="28"/>
          <w:szCs w:val="28"/>
          <w:lang w:val="uk-UA" w:bidi="ar-SA"/>
        </w:rPr>
        <w:t>их</w:t>
      </w:r>
      <w:r w:rsidRPr="00B759AC">
        <w:rPr>
          <w:rFonts w:cs="Times New Roman"/>
          <w:color w:val="000000" w:themeColor="text1"/>
          <w:sz w:val="28"/>
          <w:szCs w:val="28"/>
          <w:lang w:bidi="ar-SA"/>
        </w:rPr>
        <w:t xml:space="preserve"> особливост</w:t>
      </w:r>
      <w:r w:rsidR="00F75D20" w:rsidRPr="00B759AC">
        <w:rPr>
          <w:rFonts w:cs="Times New Roman"/>
          <w:color w:val="000000" w:themeColor="text1"/>
          <w:sz w:val="28"/>
          <w:szCs w:val="28"/>
          <w:lang w:val="uk-UA" w:bidi="ar-SA"/>
        </w:rPr>
        <w:t>ей</w:t>
      </w:r>
      <w:r w:rsidRPr="00B759AC">
        <w:rPr>
          <w:rFonts w:cs="Times New Roman"/>
          <w:color w:val="000000" w:themeColor="text1"/>
          <w:sz w:val="28"/>
          <w:szCs w:val="28"/>
          <w:lang w:bidi="ar-SA"/>
        </w:rPr>
        <w:t xml:space="preserve"> </w:t>
      </w:r>
      <w:r w:rsidR="00F75D20" w:rsidRPr="00B759AC">
        <w:rPr>
          <w:rFonts w:cs="Times New Roman"/>
          <w:bCs/>
          <w:color w:val="000000" w:themeColor="text1"/>
          <w:sz w:val="28"/>
          <w:szCs w:val="28"/>
          <w:lang w:val="uk-UA"/>
        </w:rPr>
        <w:t>на формування антропогенної морфоскульптури дослідженої території;</w:t>
      </w:r>
    </w:p>
    <w:p w14:paraId="1DEB1856" w14:textId="711AF3AE" w:rsidR="005E6C16" w:rsidRPr="00B759AC" w:rsidRDefault="005E6C16" w:rsidP="005E6C16">
      <w:pPr>
        <w:spacing w:line="360" w:lineRule="auto"/>
        <w:ind w:firstLine="709"/>
        <w:jc w:val="both"/>
        <w:rPr>
          <w:rFonts w:cs="Times New Roman"/>
          <w:color w:val="000000" w:themeColor="text1"/>
          <w:sz w:val="28"/>
          <w:szCs w:val="28"/>
          <w:lang w:bidi="ar-SA"/>
        </w:rPr>
      </w:pPr>
      <w:r w:rsidRPr="00B759AC">
        <w:rPr>
          <w:rFonts w:cs="Times New Roman"/>
          <w:color w:val="000000" w:themeColor="text1"/>
          <w:sz w:val="28"/>
          <w:szCs w:val="28"/>
          <w:lang w:bidi="ar-SA"/>
        </w:rPr>
        <w:t xml:space="preserve">- </w:t>
      </w:r>
      <w:r w:rsidRPr="00B759AC">
        <w:rPr>
          <w:rFonts w:cs="Times New Roman"/>
          <w:color w:val="000000" w:themeColor="text1"/>
          <w:sz w:val="28"/>
          <w:szCs w:val="28"/>
          <w:lang w:val="uk-UA" w:bidi="ar-SA"/>
        </w:rPr>
        <w:t xml:space="preserve">   </w:t>
      </w:r>
      <w:r w:rsidR="00F75D20" w:rsidRPr="00B759AC">
        <w:rPr>
          <w:rFonts w:cs="Times New Roman"/>
          <w:color w:val="000000" w:themeColor="text1"/>
          <w:sz w:val="28"/>
          <w:szCs w:val="28"/>
          <w:lang w:val="uk-UA" w:bidi="ar-SA"/>
        </w:rPr>
        <w:t>п</w:t>
      </w:r>
      <w:r w:rsidRPr="00B759AC">
        <w:rPr>
          <w:rFonts w:cs="Times New Roman"/>
          <w:color w:val="000000" w:themeColor="text1"/>
          <w:sz w:val="28"/>
          <w:szCs w:val="28"/>
          <w:lang w:bidi="ar-SA"/>
        </w:rPr>
        <w:t>ровести польові дослідження та обробити зібраний матеріал;</w:t>
      </w:r>
    </w:p>
    <w:p w14:paraId="49A16C0A" w14:textId="2D84A2FE" w:rsidR="00CA58D3" w:rsidRPr="00B759AC" w:rsidRDefault="005E6C16" w:rsidP="005E6C16">
      <w:pPr>
        <w:spacing w:line="360" w:lineRule="auto"/>
        <w:ind w:firstLine="709"/>
        <w:contextualSpacing/>
        <w:jc w:val="both"/>
        <w:rPr>
          <w:rFonts w:cs="Times New Roman"/>
          <w:color w:val="000000" w:themeColor="text1"/>
          <w:sz w:val="28"/>
          <w:szCs w:val="28"/>
          <w:lang w:bidi="ar-SA"/>
        </w:rPr>
      </w:pPr>
      <w:r w:rsidRPr="00B759AC">
        <w:rPr>
          <w:rFonts w:cs="Times New Roman"/>
          <w:color w:val="000000" w:themeColor="text1"/>
          <w:sz w:val="28"/>
          <w:szCs w:val="28"/>
          <w:lang w:bidi="ar-SA"/>
        </w:rPr>
        <w:t>-</w:t>
      </w:r>
      <w:r w:rsidRPr="00B759AC">
        <w:rPr>
          <w:rFonts w:cs="Times New Roman"/>
          <w:color w:val="000000" w:themeColor="text1"/>
          <w:sz w:val="28"/>
          <w:szCs w:val="28"/>
          <w:lang w:val="uk-UA" w:bidi="ar-SA"/>
        </w:rPr>
        <w:t xml:space="preserve"> </w:t>
      </w:r>
      <w:r w:rsidR="00F75D20" w:rsidRPr="00B759AC">
        <w:rPr>
          <w:rFonts w:cs="Times New Roman"/>
          <w:color w:val="000000" w:themeColor="text1"/>
          <w:sz w:val="28"/>
          <w:szCs w:val="28"/>
          <w:lang w:val="uk-UA" w:bidi="ar-SA"/>
        </w:rPr>
        <w:t>д</w:t>
      </w:r>
      <w:r w:rsidRPr="00B759AC">
        <w:rPr>
          <w:rFonts w:cs="Times New Roman"/>
          <w:color w:val="000000" w:themeColor="text1"/>
          <w:sz w:val="28"/>
          <w:szCs w:val="28"/>
          <w:lang w:bidi="ar-SA"/>
        </w:rPr>
        <w:t xml:space="preserve">етально вивчити найпоширеніші </w:t>
      </w:r>
      <w:r w:rsidR="00F75D20" w:rsidRPr="00B759AC">
        <w:rPr>
          <w:rFonts w:cs="Times New Roman"/>
          <w:color w:val="000000" w:themeColor="text1"/>
          <w:sz w:val="28"/>
          <w:szCs w:val="28"/>
          <w:lang w:val="uk-UA" w:bidi="ar-SA"/>
        </w:rPr>
        <w:t>форми ре</w:t>
      </w:r>
      <w:r w:rsidR="00C649F5" w:rsidRPr="00B759AC">
        <w:rPr>
          <w:rFonts w:cs="Times New Roman"/>
          <w:color w:val="000000" w:themeColor="text1"/>
          <w:sz w:val="28"/>
          <w:szCs w:val="28"/>
          <w:lang w:val="uk-UA" w:bidi="ar-SA"/>
        </w:rPr>
        <w:t xml:space="preserve">льєфу антропогенного походження </w:t>
      </w:r>
      <w:r w:rsidRPr="00B759AC">
        <w:rPr>
          <w:rFonts w:cs="Times New Roman"/>
          <w:color w:val="000000" w:themeColor="text1"/>
          <w:sz w:val="28"/>
          <w:szCs w:val="28"/>
          <w:lang w:bidi="ar-SA"/>
        </w:rPr>
        <w:t>на території Чернігівської області.</w:t>
      </w:r>
    </w:p>
    <w:p w14:paraId="201465CB" w14:textId="77777777" w:rsidR="003E3548" w:rsidRPr="00B759AC" w:rsidRDefault="003E3548" w:rsidP="003E3548">
      <w:pPr>
        <w:spacing w:line="360" w:lineRule="auto"/>
        <w:ind w:firstLine="709"/>
        <w:contextualSpacing/>
        <w:jc w:val="both"/>
        <w:rPr>
          <w:bCs/>
          <w:color w:val="000000" w:themeColor="text1"/>
          <w:sz w:val="28"/>
          <w:szCs w:val="28"/>
          <w:lang w:val="uk-UA"/>
        </w:rPr>
      </w:pPr>
      <w:r w:rsidRPr="00B759AC">
        <w:rPr>
          <w:b/>
          <w:color w:val="000000" w:themeColor="text1"/>
          <w:sz w:val="28"/>
          <w:szCs w:val="28"/>
          <w:lang w:val="uk-UA"/>
        </w:rPr>
        <w:t>Теоретичною та методологічною основою</w:t>
      </w:r>
      <w:r w:rsidRPr="00B759AC">
        <w:rPr>
          <w:bCs/>
          <w:color w:val="000000" w:themeColor="text1"/>
          <w:sz w:val="28"/>
          <w:szCs w:val="28"/>
          <w:lang w:val="uk-UA"/>
        </w:rPr>
        <w:t xml:space="preserve"> дослідження є геологічна, геоморфологічна та біологічна література, а також значна частина інтернет-ресурсів.</w:t>
      </w:r>
    </w:p>
    <w:p w14:paraId="4991E20E" w14:textId="77777777" w:rsidR="003E3548" w:rsidRPr="00B759AC" w:rsidRDefault="003E3548" w:rsidP="003E3548">
      <w:pPr>
        <w:spacing w:line="360" w:lineRule="auto"/>
        <w:ind w:firstLine="709"/>
        <w:contextualSpacing/>
        <w:jc w:val="both"/>
        <w:rPr>
          <w:bCs/>
          <w:color w:val="000000" w:themeColor="text1"/>
          <w:sz w:val="28"/>
          <w:szCs w:val="28"/>
          <w:lang w:val="uk-UA"/>
        </w:rPr>
      </w:pPr>
      <w:r w:rsidRPr="00B759AC">
        <w:rPr>
          <w:bCs/>
          <w:color w:val="000000" w:themeColor="text1"/>
          <w:sz w:val="28"/>
          <w:szCs w:val="28"/>
          <w:lang w:val="uk-UA"/>
        </w:rPr>
        <w:t>При написанні даної дипломної роботи були використані матеріали власних польових досліджень, що включали відвідування об'єктів антропогенних форм рельєфу та спілкування з представниками місцевої влади, природоохоронних органів, мисливських господарств та краєзнавцями. Крім того, було проаналізовано значну кількість літературних джерел та статистичних даних з архівів, що дозволило відтворити загальну картину особливостей на території Чернігівської області.</w:t>
      </w:r>
    </w:p>
    <w:p w14:paraId="296CE923" w14:textId="5273022F" w:rsidR="005E6C16" w:rsidRPr="00B759AC" w:rsidRDefault="005E6C16" w:rsidP="005E6C16">
      <w:pPr>
        <w:spacing w:line="360" w:lineRule="auto"/>
        <w:ind w:firstLine="709"/>
        <w:contextualSpacing/>
        <w:jc w:val="both"/>
        <w:rPr>
          <w:bCs/>
          <w:color w:val="000000" w:themeColor="text1"/>
          <w:sz w:val="28"/>
          <w:szCs w:val="28"/>
          <w:lang w:val="uk-UA"/>
        </w:rPr>
      </w:pPr>
      <w:r w:rsidRPr="00B759AC">
        <w:rPr>
          <w:bCs/>
          <w:color w:val="000000" w:themeColor="text1"/>
          <w:sz w:val="28"/>
          <w:szCs w:val="28"/>
          <w:lang w:val="uk-UA"/>
        </w:rPr>
        <w:t xml:space="preserve">У </w:t>
      </w:r>
      <w:r w:rsidR="00C649F5" w:rsidRPr="00B759AC">
        <w:rPr>
          <w:bCs/>
          <w:color w:val="000000" w:themeColor="text1"/>
          <w:sz w:val="28"/>
          <w:szCs w:val="28"/>
          <w:lang w:val="uk-UA"/>
        </w:rPr>
        <w:t xml:space="preserve">процесі проведеного </w:t>
      </w:r>
      <w:r w:rsidRPr="00B759AC">
        <w:rPr>
          <w:bCs/>
          <w:color w:val="000000" w:themeColor="text1"/>
          <w:sz w:val="28"/>
          <w:szCs w:val="28"/>
          <w:lang w:val="uk-UA"/>
        </w:rPr>
        <w:t>дослідженн</w:t>
      </w:r>
      <w:r w:rsidR="00C649F5" w:rsidRPr="00B759AC">
        <w:rPr>
          <w:bCs/>
          <w:color w:val="000000" w:themeColor="text1"/>
          <w:sz w:val="28"/>
          <w:szCs w:val="28"/>
          <w:lang w:val="uk-UA"/>
        </w:rPr>
        <w:t>я</w:t>
      </w:r>
      <w:r w:rsidRPr="00B759AC">
        <w:rPr>
          <w:bCs/>
          <w:color w:val="000000" w:themeColor="text1"/>
          <w:sz w:val="28"/>
          <w:szCs w:val="28"/>
          <w:lang w:val="uk-UA"/>
        </w:rPr>
        <w:t xml:space="preserve"> використ</w:t>
      </w:r>
      <w:r w:rsidR="006E60A5" w:rsidRPr="00B759AC">
        <w:rPr>
          <w:bCs/>
          <w:color w:val="000000" w:themeColor="text1"/>
          <w:sz w:val="28"/>
          <w:szCs w:val="28"/>
          <w:lang w:val="uk-UA"/>
        </w:rPr>
        <w:t>овувалися наступні</w:t>
      </w:r>
      <w:r w:rsidRPr="00B759AC">
        <w:rPr>
          <w:bCs/>
          <w:color w:val="000000" w:themeColor="text1"/>
          <w:sz w:val="28"/>
          <w:szCs w:val="28"/>
          <w:lang w:val="uk-UA"/>
        </w:rPr>
        <w:t xml:space="preserve"> </w:t>
      </w:r>
      <w:r w:rsidRPr="00B759AC">
        <w:rPr>
          <w:b/>
          <w:color w:val="000000" w:themeColor="text1"/>
          <w:sz w:val="28"/>
          <w:szCs w:val="28"/>
          <w:lang w:val="uk-UA"/>
        </w:rPr>
        <w:t>методи</w:t>
      </w:r>
      <w:r w:rsidRPr="00B759AC">
        <w:rPr>
          <w:bCs/>
          <w:color w:val="000000" w:themeColor="text1"/>
          <w:sz w:val="28"/>
          <w:szCs w:val="28"/>
          <w:lang w:val="uk-UA"/>
        </w:rPr>
        <w:t>: літературний, картографічний, візуальний, розвідки, фотограф</w:t>
      </w:r>
      <w:r w:rsidR="006E60A5" w:rsidRPr="00B759AC">
        <w:rPr>
          <w:bCs/>
          <w:color w:val="000000" w:themeColor="text1"/>
          <w:sz w:val="28"/>
          <w:szCs w:val="28"/>
          <w:lang w:val="uk-UA"/>
        </w:rPr>
        <w:t>ування</w:t>
      </w:r>
      <w:r w:rsidRPr="00B759AC">
        <w:rPr>
          <w:bCs/>
          <w:color w:val="000000" w:themeColor="text1"/>
          <w:sz w:val="28"/>
          <w:szCs w:val="28"/>
          <w:lang w:val="uk-UA"/>
        </w:rPr>
        <w:t>, опитування, опис</w:t>
      </w:r>
      <w:r w:rsidR="006E60A5" w:rsidRPr="00B759AC">
        <w:rPr>
          <w:bCs/>
          <w:color w:val="000000" w:themeColor="text1"/>
          <w:sz w:val="28"/>
          <w:szCs w:val="28"/>
          <w:lang w:val="uk-UA"/>
        </w:rPr>
        <w:t>овий</w:t>
      </w:r>
      <w:r w:rsidRPr="00B759AC">
        <w:rPr>
          <w:bCs/>
          <w:color w:val="000000" w:themeColor="text1"/>
          <w:sz w:val="28"/>
          <w:szCs w:val="28"/>
          <w:lang w:val="uk-UA"/>
        </w:rPr>
        <w:t>, статистичний, математичний, морфологічний</w:t>
      </w:r>
      <w:r w:rsidR="006E60A5" w:rsidRPr="00B759AC">
        <w:rPr>
          <w:bCs/>
          <w:color w:val="000000" w:themeColor="text1"/>
          <w:sz w:val="28"/>
          <w:szCs w:val="28"/>
          <w:lang w:val="uk-UA"/>
        </w:rPr>
        <w:t xml:space="preserve"> та</w:t>
      </w:r>
      <w:r w:rsidRPr="00B759AC">
        <w:rPr>
          <w:bCs/>
          <w:color w:val="000000" w:themeColor="text1"/>
          <w:sz w:val="28"/>
          <w:szCs w:val="28"/>
          <w:lang w:val="uk-UA"/>
        </w:rPr>
        <w:t xml:space="preserve"> морфо</w:t>
      </w:r>
      <w:r w:rsidR="006E60A5" w:rsidRPr="00B759AC">
        <w:rPr>
          <w:bCs/>
          <w:color w:val="000000" w:themeColor="text1"/>
          <w:sz w:val="28"/>
          <w:szCs w:val="28"/>
          <w:lang w:val="uk-UA"/>
        </w:rPr>
        <w:t>метри</w:t>
      </w:r>
      <w:r w:rsidRPr="00B759AC">
        <w:rPr>
          <w:bCs/>
          <w:color w:val="000000" w:themeColor="text1"/>
          <w:sz w:val="28"/>
          <w:szCs w:val="28"/>
          <w:lang w:val="uk-UA"/>
        </w:rPr>
        <w:t>чний аналіз, факторний аналіз розташування антропоморфних скульптур, комп'ютерні технології.</w:t>
      </w:r>
    </w:p>
    <w:p w14:paraId="69DA87FA" w14:textId="5702ED9E" w:rsidR="00373184" w:rsidRPr="00B759AC" w:rsidRDefault="00373184" w:rsidP="006208FE">
      <w:pPr>
        <w:spacing w:line="360" w:lineRule="auto"/>
        <w:ind w:firstLine="709"/>
        <w:contextualSpacing/>
        <w:jc w:val="both"/>
        <w:rPr>
          <w:color w:val="000000" w:themeColor="text1"/>
          <w:sz w:val="28"/>
          <w:szCs w:val="28"/>
          <w:lang w:val="uk-UA"/>
        </w:rPr>
      </w:pPr>
      <w:r w:rsidRPr="00B759AC">
        <w:rPr>
          <w:b/>
          <w:bCs/>
          <w:color w:val="000000" w:themeColor="text1"/>
          <w:sz w:val="28"/>
          <w:szCs w:val="28"/>
          <w:lang w:val="uk-UA"/>
        </w:rPr>
        <w:t xml:space="preserve">Наукова новизна </w:t>
      </w:r>
      <w:r w:rsidRPr="00B759AC">
        <w:rPr>
          <w:color w:val="000000" w:themeColor="text1"/>
          <w:sz w:val="28"/>
          <w:szCs w:val="28"/>
          <w:lang w:val="uk-UA"/>
        </w:rPr>
        <w:t>основне значення отриманих результатів полягає в тому, що проведені нові детальні дослідження особливостей формування, динаміки та поширення антропогенних форм рельєфу Чернігівської області, які надають новітній фактичний матеріал у цій галузі геоморфологічних досліджень.</w:t>
      </w:r>
    </w:p>
    <w:p w14:paraId="633480BE" w14:textId="48702AEE" w:rsidR="006208FE" w:rsidRPr="00B759AC" w:rsidRDefault="006208FE" w:rsidP="006208FE">
      <w:pPr>
        <w:spacing w:line="360" w:lineRule="auto"/>
        <w:ind w:firstLine="709"/>
        <w:contextualSpacing/>
        <w:jc w:val="both"/>
        <w:rPr>
          <w:color w:val="000000" w:themeColor="text1"/>
          <w:sz w:val="28"/>
          <w:szCs w:val="28"/>
          <w:lang w:val="uk-UA"/>
        </w:rPr>
      </w:pPr>
      <w:r w:rsidRPr="00B759AC">
        <w:rPr>
          <w:b/>
          <w:bCs/>
          <w:color w:val="000000" w:themeColor="text1"/>
          <w:sz w:val="28"/>
          <w:szCs w:val="28"/>
          <w:lang w:val="uk-UA"/>
        </w:rPr>
        <w:t xml:space="preserve">Практичне значення одержаних результатів. </w:t>
      </w:r>
      <w:r w:rsidRPr="00B759AC">
        <w:rPr>
          <w:color w:val="000000" w:themeColor="text1"/>
          <w:sz w:val="28"/>
          <w:szCs w:val="28"/>
          <w:lang w:val="uk-UA"/>
        </w:rPr>
        <w:t xml:space="preserve">Аналіз особливостей антропогенного рельєфу Чернігівської області дає змогу краще зрозуміти роль різних чинників рельєфу в процесі формування земної поверхні досліджуваної території, а також дозволяє спрогнозувати можливий вплив антропогенних </w:t>
      </w:r>
      <w:r w:rsidRPr="00B759AC">
        <w:rPr>
          <w:color w:val="000000" w:themeColor="text1"/>
          <w:sz w:val="28"/>
          <w:szCs w:val="28"/>
          <w:lang w:val="uk-UA"/>
        </w:rPr>
        <w:lastRenderedPageBreak/>
        <w:t xml:space="preserve">чинників </w:t>
      </w:r>
      <w:r w:rsidR="00C2038C" w:rsidRPr="00B759AC">
        <w:rPr>
          <w:color w:val="000000" w:themeColor="text1"/>
          <w:sz w:val="28"/>
          <w:szCs w:val="28"/>
          <w:lang w:val="uk-UA"/>
        </w:rPr>
        <w:t>рельєфотворення</w:t>
      </w:r>
      <w:r w:rsidRPr="00B759AC">
        <w:rPr>
          <w:color w:val="000000" w:themeColor="text1"/>
          <w:sz w:val="28"/>
          <w:szCs w:val="28"/>
          <w:lang w:val="uk-UA"/>
        </w:rPr>
        <w:t xml:space="preserve"> на </w:t>
      </w:r>
      <w:r w:rsidR="00C2038C" w:rsidRPr="00B759AC">
        <w:rPr>
          <w:color w:val="000000" w:themeColor="text1"/>
          <w:sz w:val="28"/>
          <w:szCs w:val="28"/>
          <w:lang w:val="uk-UA"/>
        </w:rPr>
        <w:t>довкілля</w:t>
      </w:r>
      <w:r w:rsidRPr="00B759AC">
        <w:rPr>
          <w:color w:val="000000" w:themeColor="text1"/>
          <w:sz w:val="28"/>
          <w:szCs w:val="28"/>
          <w:lang w:val="uk-UA"/>
        </w:rPr>
        <w:t xml:space="preserve">. Матеріал, отриманий в результаті виконання </w:t>
      </w:r>
      <w:r w:rsidR="00C2038C" w:rsidRPr="00B759AC">
        <w:rPr>
          <w:color w:val="000000" w:themeColor="text1"/>
          <w:sz w:val="28"/>
          <w:szCs w:val="28"/>
          <w:lang w:val="uk-UA"/>
        </w:rPr>
        <w:t>кваліфікаційної</w:t>
      </w:r>
      <w:r w:rsidRPr="00B759AC">
        <w:rPr>
          <w:color w:val="000000" w:themeColor="text1"/>
          <w:sz w:val="28"/>
          <w:szCs w:val="28"/>
          <w:lang w:val="uk-UA"/>
        </w:rPr>
        <w:t xml:space="preserve"> роботи, також може бути використаний на уроках географії в школах.</w:t>
      </w:r>
    </w:p>
    <w:p w14:paraId="3840CE49" w14:textId="2F8A7CE8" w:rsidR="007F2651" w:rsidRPr="00B759AC" w:rsidRDefault="006208FE" w:rsidP="007F2651">
      <w:pPr>
        <w:suppressAutoHyphens/>
        <w:snapToGrid w:val="0"/>
        <w:spacing w:line="360" w:lineRule="auto"/>
        <w:ind w:firstLine="709"/>
        <w:jc w:val="both"/>
        <w:rPr>
          <w:rFonts w:eastAsia="Calibri" w:cs="Times New Roman"/>
          <w:color w:val="000000" w:themeColor="text1"/>
          <w:sz w:val="28"/>
          <w:szCs w:val="28"/>
          <w:lang w:val="uk-UA" w:eastAsia="en-US" w:bidi="ar-SA"/>
        </w:rPr>
      </w:pPr>
      <w:r w:rsidRPr="00B759AC">
        <w:rPr>
          <w:b/>
          <w:bCs/>
          <w:color w:val="000000" w:themeColor="text1"/>
          <w:sz w:val="28"/>
          <w:szCs w:val="28"/>
          <w:lang w:val="uk-UA"/>
        </w:rPr>
        <w:t>Апробація результатів роботи:</w:t>
      </w:r>
      <w:r w:rsidRPr="00B759AC">
        <w:rPr>
          <w:color w:val="000000" w:themeColor="text1"/>
          <w:sz w:val="28"/>
          <w:szCs w:val="28"/>
          <w:lang w:val="uk-UA"/>
        </w:rPr>
        <w:t xml:space="preserve"> матеріали кваліфікаційної роботи були представлені на</w:t>
      </w:r>
      <w:r w:rsidRPr="00B759AC">
        <w:rPr>
          <w:color w:val="000000" w:themeColor="text1"/>
          <w:lang w:val="uk-UA"/>
        </w:rPr>
        <w:t xml:space="preserve"> </w:t>
      </w:r>
      <w:r w:rsidRPr="00B759AC">
        <w:rPr>
          <w:color w:val="000000" w:themeColor="text1"/>
          <w:sz w:val="28"/>
          <w:szCs w:val="28"/>
          <w:lang w:val="uk-UA"/>
        </w:rPr>
        <w:t>Всеукраїнській науково-практичній конференції «Соціально-економічні особливості та проблеми сучасного розвитку Чернігівської області» (м. Ніжин, 8-9 лютого 2024 року)</w:t>
      </w:r>
      <w:r w:rsidR="007F2651" w:rsidRPr="00B759AC">
        <w:rPr>
          <w:rFonts w:cs="Times New Roman"/>
          <w:color w:val="000000" w:themeColor="text1"/>
          <w:sz w:val="28"/>
          <w:szCs w:val="28"/>
          <w:lang w:val="uk-UA"/>
        </w:rPr>
        <w:t xml:space="preserve"> і на Другій </w:t>
      </w:r>
      <w:r w:rsidR="007F2651" w:rsidRPr="00B759AC">
        <w:rPr>
          <w:rFonts w:eastAsia="Calibri" w:cs="Times New Roman"/>
          <w:color w:val="000000" w:themeColor="text1"/>
          <w:sz w:val="28"/>
          <w:szCs w:val="28"/>
          <w:lang w:val="uk-UA"/>
        </w:rPr>
        <w:t xml:space="preserve">Всеукраїнської науково-практичної конференції: Молодь у географічній науці (м. Ніжин, 17 квітня 2024 р.). </w:t>
      </w:r>
    </w:p>
    <w:p w14:paraId="4F02B99A" w14:textId="28D150B1" w:rsidR="006208FE" w:rsidRPr="00B759AC" w:rsidRDefault="006208FE" w:rsidP="006208FE">
      <w:pPr>
        <w:pStyle w:val="23"/>
        <w:ind w:left="0" w:firstLine="708"/>
        <w:rPr>
          <w:lang w:val="uk-UA"/>
        </w:rPr>
      </w:pPr>
      <w:r w:rsidRPr="00B759AC">
        <w:rPr>
          <w:b/>
          <w:bCs/>
          <w:lang w:val="uk-UA"/>
        </w:rPr>
        <w:t>Публікації:</w:t>
      </w:r>
      <w:r w:rsidRPr="00B759AC">
        <w:rPr>
          <w:lang w:val="uk-UA"/>
        </w:rPr>
        <w:t xml:space="preserve"> </w:t>
      </w:r>
      <w:r w:rsidRPr="00B759AC">
        <w:rPr>
          <w:rFonts w:eastAsia="Calibri"/>
          <w:lang w:val="uk-UA"/>
        </w:rPr>
        <w:t>Перевера В.В.</w:t>
      </w:r>
      <w:r w:rsidRPr="00B759AC">
        <w:rPr>
          <w:rFonts w:eastAsia="Times New Roman"/>
          <w:lang w:val="uk-UA" w:eastAsia="ru-RU"/>
        </w:rPr>
        <w:t xml:space="preserve"> </w:t>
      </w:r>
      <w:r w:rsidRPr="00B759AC">
        <w:rPr>
          <w:rFonts w:eastAsia="Calibri"/>
          <w:lang w:val="uk-UA"/>
        </w:rPr>
        <w:t>Геоморфологічні наслідки інженерно-будівельної діяльності людини на території Чернігівщини</w:t>
      </w:r>
      <w:r w:rsidRPr="00B759AC">
        <w:rPr>
          <w:rFonts w:eastAsia="Times New Roman"/>
          <w:lang w:val="uk-UA" w:eastAsia="ru-RU"/>
        </w:rPr>
        <w:t xml:space="preserve"> //</w:t>
      </w:r>
      <w:r w:rsidRPr="00B759AC">
        <w:rPr>
          <w:rFonts w:eastAsia="Calibri"/>
          <w:lang w:val="uk-UA"/>
        </w:rPr>
        <w:t xml:space="preserve"> Матеріали Другої Всеукраїнської науково-практичної конференції: Соціально-економічні особливості та проблеми сучасного розвитку Чернігівської області (Ніжин, 8-9 лютого 2024 р.).  Ніжин: НДУ імені Миколи Гоголя, 2024.</w:t>
      </w:r>
      <w:r w:rsidRPr="00B759AC">
        <w:rPr>
          <w:rFonts w:eastAsia="Calibri"/>
          <w:b/>
          <w:bCs/>
          <w:lang w:val="uk-UA"/>
        </w:rPr>
        <w:t xml:space="preserve"> </w:t>
      </w:r>
      <w:r w:rsidRPr="00B759AC">
        <w:rPr>
          <w:rFonts w:eastAsia="Calibri"/>
          <w:lang w:val="uk-UA"/>
        </w:rPr>
        <w:t>С.64–67.</w:t>
      </w:r>
    </w:p>
    <w:p w14:paraId="5FADD8E4" w14:textId="1B30BC52" w:rsidR="00F379EF" w:rsidRPr="00B759AC" w:rsidRDefault="00B968AD" w:rsidP="00F379EF">
      <w:pPr>
        <w:pStyle w:val="23"/>
        <w:ind w:left="0" w:firstLine="720"/>
        <w:contextualSpacing/>
        <w:rPr>
          <w:lang w:val="uk-UA"/>
        </w:rPr>
      </w:pPr>
      <w:r w:rsidRPr="00B759AC">
        <w:rPr>
          <w:lang w:val="uk-UA"/>
        </w:rPr>
        <w:t>Перевера В.В. Природні умови території Чернігівщини, як важливі чинники</w:t>
      </w:r>
      <w:r w:rsidR="00F379EF" w:rsidRPr="00B759AC">
        <w:rPr>
          <w:lang w:val="uk-UA"/>
        </w:rPr>
        <w:t xml:space="preserve"> </w:t>
      </w:r>
      <w:r w:rsidRPr="00B759AC">
        <w:rPr>
          <w:lang w:val="uk-UA"/>
        </w:rPr>
        <w:t>формування антропогенної морфоскульптури регіону</w:t>
      </w:r>
      <w:r w:rsidR="00F379EF" w:rsidRPr="00B759AC">
        <w:rPr>
          <w:lang w:val="uk-UA"/>
        </w:rPr>
        <w:t xml:space="preserve"> // </w:t>
      </w:r>
      <w:r w:rsidR="007F2651" w:rsidRPr="00B759AC">
        <w:rPr>
          <w:rFonts w:eastAsia="Calibri"/>
          <w:lang w:val="uk-UA"/>
        </w:rPr>
        <w:t>Матеріали ІІ Всеукраїнської науково-практичної конференції: Молодь у географічній науці (Ніжин, 17 квітня 2024 р.).  Ніжин: НДУ імені Миколи Гоголя, 2024.</w:t>
      </w:r>
      <w:r w:rsidR="007F2651" w:rsidRPr="00B759AC">
        <w:rPr>
          <w:rFonts w:eastAsia="Calibri"/>
          <w:b/>
          <w:bCs/>
          <w:lang w:val="uk-UA"/>
        </w:rPr>
        <w:t xml:space="preserve"> </w:t>
      </w:r>
      <w:r w:rsidR="00F379EF" w:rsidRPr="00B759AC">
        <w:rPr>
          <w:rFonts w:eastAsia="Calibri"/>
          <w:lang w:val="uk-UA"/>
        </w:rPr>
        <w:t>С.</w:t>
      </w:r>
      <w:r w:rsidR="008C5802" w:rsidRPr="00B759AC">
        <w:rPr>
          <w:rFonts w:eastAsia="Calibri"/>
          <w:lang w:val="uk-UA"/>
        </w:rPr>
        <w:t>21–25</w:t>
      </w:r>
      <w:r w:rsidR="00F379EF" w:rsidRPr="00B759AC">
        <w:rPr>
          <w:rFonts w:eastAsia="Calibri"/>
          <w:lang w:val="uk-UA"/>
        </w:rPr>
        <w:t>.</w:t>
      </w:r>
    </w:p>
    <w:p w14:paraId="444D1752" w14:textId="41ED6898" w:rsidR="00373184" w:rsidRPr="00B759AC" w:rsidRDefault="00373184" w:rsidP="00373184">
      <w:pPr>
        <w:tabs>
          <w:tab w:val="left" w:pos="9072"/>
        </w:tabs>
        <w:spacing w:line="360" w:lineRule="auto"/>
        <w:ind w:firstLine="709"/>
        <w:jc w:val="both"/>
        <w:rPr>
          <w:color w:val="000000" w:themeColor="text1"/>
          <w:sz w:val="28"/>
          <w:szCs w:val="28"/>
          <w:lang w:val="uk-UA"/>
        </w:rPr>
      </w:pPr>
      <w:r w:rsidRPr="00B759AC">
        <w:rPr>
          <w:b/>
          <w:bCs/>
          <w:color w:val="000000" w:themeColor="text1"/>
          <w:sz w:val="28"/>
          <w:szCs w:val="28"/>
          <w:lang w:val="uk-UA"/>
        </w:rPr>
        <w:t xml:space="preserve">Структура й обсяг </w:t>
      </w:r>
      <w:r w:rsidR="006208FE" w:rsidRPr="00B759AC">
        <w:rPr>
          <w:b/>
          <w:bCs/>
          <w:color w:val="000000" w:themeColor="text1"/>
          <w:sz w:val="28"/>
          <w:szCs w:val="28"/>
          <w:lang w:val="uk-UA"/>
        </w:rPr>
        <w:t>кваліфікацій</w:t>
      </w:r>
      <w:r w:rsidRPr="00B759AC">
        <w:rPr>
          <w:b/>
          <w:bCs/>
          <w:color w:val="000000" w:themeColor="text1"/>
          <w:sz w:val="28"/>
          <w:szCs w:val="28"/>
          <w:lang w:val="uk-UA"/>
        </w:rPr>
        <w:t>ної роботи</w:t>
      </w:r>
      <w:r w:rsidRPr="00B759AC">
        <w:rPr>
          <w:color w:val="000000" w:themeColor="text1"/>
          <w:sz w:val="28"/>
          <w:szCs w:val="28"/>
          <w:lang w:val="uk-UA"/>
        </w:rPr>
        <w:t>. В структурному плані дипломна робота складається зі вступу, трьох розділів, висновків, списку використаних джерел і додатків.</w:t>
      </w:r>
    </w:p>
    <w:p w14:paraId="46BA1098" w14:textId="08E56ED4" w:rsidR="00373184" w:rsidRPr="00B759AC" w:rsidRDefault="00373184" w:rsidP="00373184">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 xml:space="preserve">У першому розділі </w:t>
      </w:r>
      <w:r w:rsidR="00C2038C" w:rsidRPr="00B759AC">
        <w:rPr>
          <w:color w:val="000000" w:themeColor="text1"/>
          <w:sz w:val="28"/>
          <w:szCs w:val="28"/>
          <w:lang w:val="uk-UA"/>
        </w:rPr>
        <w:t>розглядається суть</w:t>
      </w:r>
      <w:r w:rsidRPr="00B759AC">
        <w:rPr>
          <w:color w:val="000000" w:themeColor="text1"/>
          <w:sz w:val="28"/>
          <w:szCs w:val="28"/>
          <w:lang w:val="uk-UA"/>
        </w:rPr>
        <w:t xml:space="preserve"> поняття антропо</w:t>
      </w:r>
      <w:r w:rsidR="00C2038C" w:rsidRPr="00B759AC">
        <w:rPr>
          <w:color w:val="000000" w:themeColor="text1"/>
          <w:sz w:val="28"/>
          <w:szCs w:val="28"/>
          <w:lang w:val="uk-UA"/>
        </w:rPr>
        <w:t xml:space="preserve">генний рельєф </w:t>
      </w:r>
      <w:r w:rsidRPr="00B759AC">
        <w:rPr>
          <w:color w:val="000000" w:themeColor="text1"/>
          <w:sz w:val="28"/>
          <w:szCs w:val="28"/>
          <w:lang w:val="uk-UA"/>
        </w:rPr>
        <w:t xml:space="preserve">та описуються основні методологічні підходи до вивчення особливостей </w:t>
      </w:r>
      <w:r w:rsidR="00C2038C" w:rsidRPr="00B759AC">
        <w:rPr>
          <w:color w:val="000000" w:themeColor="text1"/>
          <w:sz w:val="28"/>
          <w:szCs w:val="28"/>
          <w:lang w:val="uk-UA"/>
        </w:rPr>
        <w:t>антропогенної морфоскульптури</w:t>
      </w:r>
      <w:r w:rsidRPr="00B759AC">
        <w:rPr>
          <w:color w:val="000000" w:themeColor="text1"/>
          <w:sz w:val="28"/>
          <w:szCs w:val="28"/>
          <w:lang w:val="uk-UA"/>
        </w:rPr>
        <w:t xml:space="preserve"> на досліджуваній території.</w:t>
      </w:r>
    </w:p>
    <w:p w14:paraId="507EEE1F" w14:textId="40740E1B" w:rsidR="00373184" w:rsidRPr="00B759AC" w:rsidRDefault="00373184" w:rsidP="00373184">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 xml:space="preserve">У другому розділі детально описано </w:t>
      </w:r>
      <w:r w:rsidR="00C2038C" w:rsidRPr="00B759AC">
        <w:rPr>
          <w:color w:val="000000" w:themeColor="text1"/>
          <w:sz w:val="28"/>
          <w:szCs w:val="28"/>
          <w:lang w:val="uk-UA"/>
        </w:rPr>
        <w:t xml:space="preserve">особливості </w:t>
      </w:r>
      <w:r w:rsidRPr="00B759AC">
        <w:rPr>
          <w:color w:val="000000" w:themeColor="text1"/>
          <w:sz w:val="28"/>
          <w:szCs w:val="28"/>
          <w:lang w:val="uk-UA"/>
        </w:rPr>
        <w:t>географічн</w:t>
      </w:r>
      <w:r w:rsidR="00C2038C" w:rsidRPr="00B759AC">
        <w:rPr>
          <w:color w:val="000000" w:themeColor="text1"/>
          <w:sz w:val="28"/>
          <w:szCs w:val="28"/>
          <w:lang w:val="uk-UA"/>
        </w:rPr>
        <w:t>ого</w:t>
      </w:r>
      <w:r w:rsidRPr="00B759AC">
        <w:rPr>
          <w:color w:val="000000" w:themeColor="text1"/>
          <w:sz w:val="28"/>
          <w:szCs w:val="28"/>
          <w:lang w:val="uk-UA"/>
        </w:rPr>
        <w:t xml:space="preserve"> </w:t>
      </w:r>
      <w:r w:rsidR="00C2038C" w:rsidRPr="00B759AC">
        <w:rPr>
          <w:color w:val="000000" w:themeColor="text1"/>
          <w:sz w:val="28"/>
          <w:szCs w:val="28"/>
          <w:lang w:val="uk-UA"/>
        </w:rPr>
        <w:t>положе</w:t>
      </w:r>
      <w:r w:rsidRPr="00B759AC">
        <w:rPr>
          <w:color w:val="000000" w:themeColor="text1"/>
          <w:sz w:val="28"/>
          <w:szCs w:val="28"/>
          <w:lang w:val="uk-UA"/>
        </w:rPr>
        <w:t xml:space="preserve">ння, </w:t>
      </w:r>
      <w:r w:rsidR="00C2038C" w:rsidRPr="00B759AC">
        <w:rPr>
          <w:color w:val="000000" w:themeColor="text1"/>
          <w:sz w:val="28"/>
          <w:szCs w:val="28"/>
          <w:lang w:val="uk-UA"/>
        </w:rPr>
        <w:t>геотектонічної</w:t>
      </w:r>
      <w:r w:rsidRPr="00B759AC">
        <w:rPr>
          <w:color w:val="000000" w:themeColor="text1"/>
          <w:sz w:val="28"/>
          <w:szCs w:val="28"/>
          <w:lang w:val="uk-UA"/>
        </w:rPr>
        <w:t xml:space="preserve"> будов</w:t>
      </w:r>
      <w:r w:rsidR="00C2038C" w:rsidRPr="00B759AC">
        <w:rPr>
          <w:color w:val="000000" w:themeColor="text1"/>
          <w:sz w:val="28"/>
          <w:szCs w:val="28"/>
          <w:lang w:val="uk-UA"/>
        </w:rPr>
        <w:t>и</w:t>
      </w:r>
      <w:r w:rsidRPr="00B759AC">
        <w:rPr>
          <w:color w:val="000000" w:themeColor="text1"/>
          <w:sz w:val="28"/>
          <w:szCs w:val="28"/>
          <w:lang w:val="uk-UA"/>
        </w:rPr>
        <w:t>, рельєф</w:t>
      </w:r>
      <w:r w:rsidR="00C2038C" w:rsidRPr="00B759AC">
        <w:rPr>
          <w:color w:val="000000" w:themeColor="text1"/>
          <w:sz w:val="28"/>
          <w:szCs w:val="28"/>
          <w:lang w:val="uk-UA"/>
        </w:rPr>
        <w:t>у</w:t>
      </w:r>
      <w:r w:rsidRPr="00B759AC">
        <w:rPr>
          <w:color w:val="000000" w:themeColor="text1"/>
          <w:sz w:val="28"/>
          <w:szCs w:val="28"/>
          <w:lang w:val="uk-UA"/>
        </w:rPr>
        <w:t>, кліматичн</w:t>
      </w:r>
      <w:r w:rsidR="00C2038C" w:rsidRPr="00B759AC">
        <w:rPr>
          <w:color w:val="000000" w:themeColor="text1"/>
          <w:sz w:val="28"/>
          <w:szCs w:val="28"/>
          <w:lang w:val="uk-UA"/>
        </w:rPr>
        <w:t>их</w:t>
      </w:r>
      <w:r w:rsidRPr="00B759AC">
        <w:rPr>
          <w:color w:val="000000" w:themeColor="text1"/>
          <w:sz w:val="28"/>
          <w:szCs w:val="28"/>
          <w:lang w:val="uk-UA"/>
        </w:rPr>
        <w:t xml:space="preserve"> умов, водн</w:t>
      </w:r>
      <w:r w:rsidR="00C2038C" w:rsidRPr="00B759AC">
        <w:rPr>
          <w:color w:val="000000" w:themeColor="text1"/>
          <w:sz w:val="28"/>
          <w:szCs w:val="28"/>
          <w:lang w:val="uk-UA"/>
        </w:rPr>
        <w:t>их</w:t>
      </w:r>
      <w:r w:rsidRPr="00B759AC">
        <w:rPr>
          <w:color w:val="000000" w:themeColor="text1"/>
          <w:sz w:val="28"/>
          <w:szCs w:val="28"/>
          <w:lang w:val="uk-UA"/>
        </w:rPr>
        <w:t xml:space="preserve"> ресурс</w:t>
      </w:r>
      <w:r w:rsidR="00C2038C" w:rsidRPr="00B759AC">
        <w:rPr>
          <w:color w:val="000000" w:themeColor="text1"/>
          <w:sz w:val="28"/>
          <w:szCs w:val="28"/>
          <w:lang w:val="uk-UA"/>
        </w:rPr>
        <w:t>ів</w:t>
      </w:r>
      <w:r w:rsidRPr="00B759AC">
        <w:rPr>
          <w:color w:val="000000" w:themeColor="text1"/>
          <w:sz w:val="28"/>
          <w:szCs w:val="28"/>
          <w:lang w:val="uk-UA"/>
        </w:rPr>
        <w:t>, ґрунтов</w:t>
      </w:r>
      <w:r w:rsidR="00C2038C" w:rsidRPr="00B759AC">
        <w:rPr>
          <w:color w:val="000000" w:themeColor="text1"/>
          <w:sz w:val="28"/>
          <w:szCs w:val="28"/>
          <w:lang w:val="uk-UA"/>
        </w:rPr>
        <w:t>ого</w:t>
      </w:r>
      <w:r w:rsidRPr="00B759AC">
        <w:rPr>
          <w:color w:val="000000" w:themeColor="text1"/>
          <w:sz w:val="28"/>
          <w:szCs w:val="28"/>
          <w:lang w:val="uk-UA"/>
        </w:rPr>
        <w:t xml:space="preserve"> покрив</w:t>
      </w:r>
      <w:r w:rsidR="00C2038C" w:rsidRPr="00B759AC">
        <w:rPr>
          <w:color w:val="000000" w:themeColor="text1"/>
          <w:sz w:val="28"/>
          <w:szCs w:val="28"/>
          <w:lang w:val="uk-UA"/>
        </w:rPr>
        <w:t>у</w:t>
      </w:r>
      <w:r w:rsidRPr="00B759AC">
        <w:rPr>
          <w:color w:val="000000" w:themeColor="text1"/>
          <w:sz w:val="28"/>
          <w:szCs w:val="28"/>
          <w:lang w:val="uk-UA"/>
        </w:rPr>
        <w:t>, флор</w:t>
      </w:r>
      <w:r w:rsidR="00C2038C" w:rsidRPr="00B759AC">
        <w:rPr>
          <w:color w:val="000000" w:themeColor="text1"/>
          <w:sz w:val="28"/>
          <w:szCs w:val="28"/>
          <w:lang w:val="uk-UA"/>
        </w:rPr>
        <w:t>и</w:t>
      </w:r>
      <w:r w:rsidRPr="00B759AC">
        <w:rPr>
          <w:color w:val="000000" w:themeColor="text1"/>
          <w:sz w:val="28"/>
          <w:szCs w:val="28"/>
          <w:lang w:val="uk-UA"/>
        </w:rPr>
        <w:t>, фаун</w:t>
      </w:r>
      <w:r w:rsidR="00C2038C" w:rsidRPr="00B759AC">
        <w:rPr>
          <w:color w:val="000000" w:themeColor="text1"/>
          <w:sz w:val="28"/>
          <w:szCs w:val="28"/>
          <w:lang w:val="uk-UA"/>
        </w:rPr>
        <w:t>и</w:t>
      </w:r>
      <w:r w:rsidRPr="00B759AC">
        <w:rPr>
          <w:color w:val="000000" w:themeColor="text1"/>
          <w:sz w:val="28"/>
          <w:szCs w:val="28"/>
          <w:lang w:val="uk-UA"/>
        </w:rPr>
        <w:t xml:space="preserve"> та ландшафт</w:t>
      </w:r>
      <w:r w:rsidR="00C2038C" w:rsidRPr="00B759AC">
        <w:rPr>
          <w:color w:val="000000" w:themeColor="text1"/>
          <w:sz w:val="28"/>
          <w:szCs w:val="28"/>
          <w:lang w:val="uk-UA"/>
        </w:rPr>
        <w:t>ів</w:t>
      </w:r>
      <w:r w:rsidRPr="00B759AC">
        <w:rPr>
          <w:color w:val="000000" w:themeColor="text1"/>
          <w:sz w:val="28"/>
          <w:szCs w:val="28"/>
          <w:lang w:val="uk-UA"/>
        </w:rPr>
        <w:t xml:space="preserve"> Чернігівської області, а також</w:t>
      </w:r>
      <w:r w:rsidR="00C2038C" w:rsidRPr="00B759AC">
        <w:rPr>
          <w:color w:val="000000" w:themeColor="text1"/>
          <w:sz w:val="28"/>
          <w:szCs w:val="28"/>
          <w:lang w:val="uk-UA"/>
        </w:rPr>
        <w:t xml:space="preserve"> розкрито їх</w:t>
      </w:r>
      <w:r w:rsidRPr="00B759AC">
        <w:rPr>
          <w:color w:val="000000" w:themeColor="text1"/>
          <w:sz w:val="28"/>
          <w:szCs w:val="28"/>
          <w:lang w:val="uk-UA"/>
        </w:rPr>
        <w:t xml:space="preserve"> роль у формуванні антропогенного </w:t>
      </w:r>
      <w:r w:rsidR="00C2038C" w:rsidRPr="00B759AC">
        <w:rPr>
          <w:color w:val="000000" w:themeColor="text1"/>
          <w:sz w:val="28"/>
          <w:szCs w:val="28"/>
          <w:lang w:val="uk-UA"/>
        </w:rPr>
        <w:t>рельєф</w:t>
      </w:r>
      <w:r w:rsidRPr="00B759AC">
        <w:rPr>
          <w:color w:val="000000" w:themeColor="text1"/>
          <w:sz w:val="28"/>
          <w:szCs w:val="28"/>
          <w:lang w:val="uk-UA"/>
        </w:rPr>
        <w:t>у.</w:t>
      </w:r>
    </w:p>
    <w:p w14:paraId="6B3DE443" w14:textId="11D937D2" w:rsidR="00563C5D" w:rsidRPr="00B759AC" w:rsidRDefault="007041C4" w:rsidP="00563C5D">
      <w:pPr>
        <w:spacing w:line="360" w:lineRule="auto"/>
        <w:ind w:firstLine="709"/>
        <w:jc w:val="both"/>
        <w:rPr>
          <w:color w:val="000000" w:themeColor="text1"/>
          <w:sz w:val="28"/>
          <w:szCs w:val="28"/>
          <w:lang w:val="uk-UA"/>
        </w:rPr>
      </w:pPr>
      <w:r w:rsidRPr="00B759AC">
        <w:rPr>
          <w:color w:val="000000" w:themeColor="text1"/>
          <w:sz w:val="28"/>
          <w:szCs w:val="28"/>
          <w:lang w:val="uk-UA"/>
        </w:rPr>
        <w:lastRenderedPageBreak/>
        <w:t xml:space="preserve">Третій розділ кваліфікаційної роботи містить інформацію про найбільш поширені форми рельєфу антропогенної морфоскульптури </w:t>
      </w:r>
      <w:r w:rsidR="00563C5D" w:rsidRPr="00B759AC">
        <w:rPr>
          <w:color w:val="000000" w:themeColor="text1"/>
          <w:sz w:val="28"/>
          <w:szCs w:val="28"/>
          <w:lang w:val="uk-UA"/>
        </w:rPr>
        <w:t>дослідженої території.</w:t>
      </w:r>
    </w:p>
    <w:p w14:paraId="04F86872" w14:textId="37485AE1" w:rsidR="00C103E3" w:rsidRPr="00B759AC" w:rsidRDefault="00563C5D" w:rsidP="00C103E3">
      <w:pPr>
        <w:spacing w:line="360" w:lineRule="auto"/>
        <w:ind w:firstLine="709"/>
        <w:jc w:val="both"/>
        <w:rPr>
          <w:color w:val="000000" w:themeColor="text1"/>
          <w:sz w:val="28"/>
          <w:szCs w:val="28"/>
          <w:lang w:val="uk-UA"/>
        </w:rPr>
      </w:pPr>
      <w:r w:rsidRPr="00B759AC">
        <w:rPr>
          <w:color w:val="000000" w:themeColor="text1"/>
          <w:sz w:val="28"/>
          <w:szCs w:val="28"/>
          <w:lang w:val="uk-UA"/>
        </w:rPr>
        <w:t>Загальний</w:t>
      </w:r>
      <w:r w:rsidRPr="00B759AC">
        <w:rPr>
          <w:b/>
          <w:bCs/>
          <w:color w:val="000000" w:themeColor="text1"/>
          <w:sz w:val="28"/>
          <w:szCs w:val="28"/>
          <w:lang w:val="uk-UA"/>
        </w:rPr>
        <w:t xml:space="preserve"> </w:t>
      </w:r>
      <w:r w:rsidR="0030667A" w:rsidRPr="00B759AC">
        <w:rPr>
          <w:b/>
          <w:bCs/>
          <w:color w:val="000000" w:themeColor="text1"/>
          <w:sz w:val="28"/>
          <w:szCs w:val="28"/>
          <w:lang w:val="uk-UA"/>
        </w:rPr>
        <w:t>обсяг</w:t>
      </w:r>
      <w:r w:rsidRPr="00B759AC">
        <w:rPr>
          <w:color w:val="000000" w:themeColor="text1"/>
          <w:sz w:val="28"/>
          <w:szCs w:val="28"/>
          <w:lang w:val="uk-UA"/>
        </w:rPr>
        <w:t xml:space="preserve"> дипломної роботи становить </w:t>
      </w:r>
      <w:r w:rsidR="00F379EF" w:rsidRPr="00B759AC">
        <w:rPr>
          <w:bCs/>
          <w:color w:val="000000" w:themeColor="text1"/>
          <w:sz w:val="28"/>
          <w:szCs w:val="28"/>
          <w:lang w:val="uk-UA"/>
        </w:rPr>
        <w:t>6</w:t>
      </w:r>
      <w:r w:rsidR="002A4128" w:rsidRPr="00B759AC">
        <w:rPr>
          <w:bCs/>
          <w:color w:val="000000" w:themeColor="text1"/>
          <w:sz w:val="28"/>
          <w:szCs w:val="28"/>
        </w:rPr>
        <w:t>4</w:t>
      </w:r>
      <w:r w:rsidRPr="00B759AC">
        <w:rPr>
          <w:bCs/>
          <w:color w:val="000000" w:themeColor="text1"/>
          <w:sz w:val="28"/>
          <w:szCs w:val="28"/>
          <w:lang w:val="uk-UA"/>
        </w:rPr>
        <w:t xml:space="preserve"> ст</w:t>
      </w:r>
      <w:r w:rsidRPr="00B759AC">
        <w:rPr>
          <w:color w:val="000000" w:themeColor="text1"/>
          <w:sz w:val="28"/>
          <w:szCs w:val="28"/>
          <w:lang w:val="uk-UA"/>
        </w:rPr>
        <w:t>орін</w:t>
      </w:r>
      <w:r w:rsidR="00AB25E5" w:rsidRPr="00B759AC">
        <w:rPr>
          <w:color w:val="000000" w:themeColor="text1"/>
          <w:sz w:val="28"/>
          <w:szCs w:val="28"/>
          <w:lang w:val="uk-UA"/>
        </w:rPr>
        <w:t>ки</w:t>
      </w:r>
      <w:r w:rsidRPr="00B759AC">
        <w:rPr>
          <w:color w:val="000000" w:themeColor="text1"/>
          <w:sz w:val="28"/>
          <w:szCs w:val="28"/>
          <w:lang w:val="uk-UA"/>
        </w:rPr>
        <w:t xml:space="preserve"> машинописного тексту. Вона доповнюється картосхемами території дослідження, схемами,</w:t>
      </w:r>
      <w:r w:rsidR="002A4128" w:rsidRPr="00B759AC">
        <w:rPr>
          <w:color w:val="000000" w:themeColor="text1"/>
          <w:sz w:val="28"/>
          <w:szCs w:val="28"/>
        </w:rPr>
        <w:t xml:space="preserve"> таблицею,</w:t>
      </w:r>
      <w:r w:rsidRPr="00B759AC">
        <w:rPr>
          <w:color w:val="000000" w:themeColor="text1"/>
          <w:sz w:val="28"/>
          <w:szCs w:val="28"/>
          <w:lang w:val="uk-UA"/>
        </w:rPr>
        <w:t> </w:t>
      </w:r>
      <w:r w:rsidR="002B257C" w:rsidRPr="00B759AC">
        <w:rPr>
          <w:color w:val="000000" w:themeColor="text1"/>
          <w:sz w:val="28"/>
          <w:szCs w:val="28"/>
          <w:lang w:val="uk-UA"/>
        </w:rPr>
        <w:t xml:space="preserve"> </w:t>
      </w:r>
      <w:r w:rsidRPr="00B759AC">
        <w:rPr>
          <w:color w:val="000000" w:themeColor="text1"/>
          <w:sz w:val="28"/>
          <w:szCs w:val="28"/>
          <w:lang w:val="uk-UA"/>
        </w:rPr>
        <w:t>фото</w:t>
      </w:r>
      <w:bookmarkStart w:id="4" w:name="_Toc25279134"/>
      <w:r w:rsidR="001C2483" w:rsidRPr="00B759AC">
        <w:rPr>
          <w:color w:val="000000" w:themeColor="text1"/>
          <w:sz w:val="28"/>
          <w:szCs w:val="28"/>
          <w:lang w:val="uk-UA"/>
        </w:rPr>
        <w:t>.</w:t>
      </w:r>
    </w:p>
    <w:p w14:paraId="2F250622" w14:textId="5FE1C047" w:rsidR="00C2038C" w:rsidRPr="00B759AC" w:rsidRDefault="00C2038C" w:rsidP="00C103E3">
      <w:pPr>
        <w:spacing w:line="360" w:lineRule="auto"/>
        <w:ind w:firstLine="709"/>
        <w:jc w:val="both"/>
        <w:rPr>
          <w:color w:val="000000" w:themeColor="text1"/>
          <w:sz w:val="28"/>
          <w:szCs w:val="28"/>
          <w:lang w:val="uk-UA"/>
        </w:rPr>
      </w:pPr>
    </w:p>
    <w:p w14:paraId="729A3D2E" w14:textId="222A024D" w:rsidR="00F379EF" w:rsidRPr="00B759AC" w:rsidRDefault="00F379EF" w:rsidP="00C103E3">
      <w:pPr>
        <w:spacing w:line="360" w:lineRule="auto"/>
        <w:ind w:firstLine="709"/>
        <w:jc w:val="both"/>
        <w:rPr>
          <w:color w:val="000000" w:themeColor="text1"/>
          <w:sz w:val="28"/>
          <w:szCs w:val="28"/>
          <w:lang w:val="uk-UA"/>
        </w:rPr>
      </w:pPr>
    </w:p>
    <w:p w14:paraId="40A70FBA" w14:textId="64131E8C" w:rsidR="00F379EF" w:rsidRPr="00B759AC" w:rsidRDefault="00F379EF" w:rsidP="00C103E3">
      <w:pPr>
        <w:spacing w:line="360" w:lineRule="auto"/>
        <w:ind w:firstLine="709"/>
        <w:jc w:val="both"/>
        <w:rPr>
          <w:color w:val="000000" w:themeColor="text1"/>
          <w:sz w:val="28"/>
          <w:szCs w:val="28"/>
          <w:lang w:val="uk-UA"/>
        </w:rPr>
      </w:pPr>
    </w:p>
    <w:p w14:paraId="4C87C1BE" w14:textId="0F206A8C" w:rsidR="00F379EF" w:rsidRPr="00B759AC" w:rsidRDefault="00F379EF" w:rsidP="00C103E3">
      <w:pPr>
        <w:spacing w:line="360" w:lineRule="auto"/>
        <w:ind w:firstLine="709"/>
        <w:jc w:val="both"/>
        <w:rPr>
          <w:color w:val="000000" w:themeColor="text1"/>
          <w:sz w:val="28"/>
          <w:szCs w:val="28"/>
          <w:lang w:val="uk-UA"/>
        </w:rPr>
      </w:pPr>
    </w:p>
    <w:p w14:paraId="69A42C23" w14:textId="5A3E2C28" w:rsidR="00F379EF" w:rsidRPr="00B759AC" w:rsidRDefault="00F379EF" w:rsidP="00C103E3">
      <w:pPr>
        <w:spacing w:line="360" w:lineRule="auto"/>
        <w:ind w:firstLine="709"/>
        <w:jc w:val="both"/>
        <w:rPr>
          <w:color w:val="000000" w:themeColor="text1"/>
          <w:sz w:val="28"/>
          <w:szCs w:val="28"/>
          <w:lang w:val="uk-UA"/>
        </w:rPr>
      </w:pPr>
    </w:p>
    <w:p w14:paraId="1E30D486" w14:textId="5255D1ED" w:rsidR="00F379EF" w:rsidRPr="00B759AC" w:rsidRDefault="00F379EF" w:rsidP="00C103E3">
      <w:pPr>
        <w:spacing w:line="360" w:lineRule="auto"/>
        <w:ind w:firstLine="709"/>
        <w:jc w:val="both"/>
        <w:rPr>
          <w:color w:val="000000" w:themeColor="text1"/>
          <w:sz w:val="28"/>
          <w:szCs w:val="28"/>
          <w:lang w:val="uk-UA"/>
        </w:rPr>
      </w:pPr>
    </w:p>
    <w:p w14:paraId="4163423F" w14:textId="17F139DD" w:rsidR="00F379EF" w:rsidRPr="00B759AC" w:rsidRDefault="00F379EF" w:rsidP="00C103E3">
      <w:pPr>
        <w:spacing w:line="360" w:lineRule="auto"/>
        <w:ind w:firstLine="709"/>
        <w:jc w:val="both"/>
        <w:rPr>
          <w:color w:val="000000" w:themeColor="text1"/>
          <w:sz w:val="28"/>
          <w:szCs w:val="28"/>
          <w:lang w:val="uk-UA"/>
        </w:rPr>
      </w:pPr>
    </w:p>
    <w:p w14:paraId="1C4597FF" w14:textId="34E4DAC5" w:rsidR="00F379EF" w:rsidRPr="00B759AC" w:rsidRDefault="00F379EF" w:rsidP="00C103E3">
      <w:pPr>
        <w:spacing w:line="360" w:lineRule="auto"/>
        <w:ind w:firstLine="709"/>
        <w:jc w:val="both"/>
        <w:rPr>
          <w:color w:val="000000" w:themeColor="text1"/>
          <w:sz w:val="28"/>
          <w:szCs w:val="28"/>
          <w:lang w:val="uk-UA"/>
        </w:rPr>
      </w:pPr>
    </w:p>
    <w:p w14:paraId="4AA975D5" w14:textId="621A440B" w:rsidR="00F379EF" w:rsidRPr="00B759AC" w:rsidRDefault="00F379EF" w:rsidP="00C103E3">
      <w:pPr>
        <w:spacing w:line="360" w:lineRule="auto"/>
        <w:ind w:firstLine="709"/>
        <w:jc w:val="both"/>
        <w:rPr>
          <w:color w:val="000000" w:themeColor="text1"/>
          <w:sz w:val="28"/>
          <w:szCs w:val="28"/>
          <w:lang w:val="uk-UA"/>
        </w:rPr>
      </w:pPr>
    </w:p>
    <w:p w14:paraId="24B147C5" w14:textId="401B0803" w:rsidR="00F379EF" w:rsidRPr="00B759AC" w:rsidRDefault="00F379EF" w:rsidP="00C103E3">
      <w:pPr>
        <w:spacing w:line="360" w:lineRule="auto"/>
        <w:ind w:firstLine="709"/>
        <w:jc w:val="both"/>
        <w:rPr>
          <w:color w:val="000000" w:themeColor="text1"/>
          <w:sz w:val="28"/>
          <w:szCs w:val="28"/>
          <w:lang w:val="uk-UA"/>
        </w:rPr>
      </w:pPr>
    </w:p>
    <w:p w14:paraId="680F44D0" w14:textId="2CCFC4B8" w:rsidR="00F379EF" w:rsidRPr="00B759AC" w:rsidRDefault="00F379EF" w:rsidP="00C103E3">
      <w:pPr>
        <w:spacing w:line="360" w:lineRule="auto"/>
        <w:ind w:firstLine="709"/>
        <w:jc w:val="both"/>
        <w:rPr>
          <w:color w:val="000000" w:themeColor="text1"/>
          <w:sz w:val="28"/>
          <w:szCs w:val="28"/>
          <w:lang w:val="uk-UA"/>
        </w:rPr>
      </w:pPr>
    </w:p>
    <w:p w14:paraId="39BA8290" w14:textId="432F9F3C" w:rsidR="00F379EF" w:rsidRPr="00B759AC" w:rsidRDefault="00F379EF" w:rsidP="00C103E3">
      <w:pPr>
        <w:spacing w:line="360" w:lineRule="auto"/>
        <w:ind w:firstLine="709"/>
        <w:jc w:val="both"/>
        <w:rPr>
          <w:color w:val="000000" w:themeColor="text1"/>
          <w:sz w:val="28"/>
          <w:szCs w:val="28"/>
          <w:lang w:val="uk-UA"/>
        </w:rPr>
      </w:pPr>
    </w:p>
    <w:p w14:paraId="14FCA13C" w14:textId="1F901CA5" w:rsidR="00F379EF" w:rsidRPr="00B759AC" w:rsidRDefault="00F379EF" w:rsidP="00C103E3">
      <w:pPr>
        <w:spacing w:line="360" w:lineRule="auto"/>
        <w:ind w:firstLine="709"/>
        <w:jc w:val="both"/>
        <w:rPr>
          <w:color w:val="000000" w:themeColor="text1"/>
          <w:sz w:val="28"/>
          <w:szCs w:val="28"/>
          <w:lang w:val="uk-UA"/>
        </w:rPr>
      </w:pPr>
    </w:p>
    <w:p w14:paraId="76A7B271" w14:textId="1A75845A" w:rsidR="002A4128" w:rsidRPr="00B759AC" w:rsidRDefault="002A4128" w:rsidP="00C103E3">
      <w:pPr>
        <w:spacing w:line="360" w:lineRule="auto"/>
        <w:ind w:firstLine="709"/>
        <w:jc w:val="both"/>
        <w:rPr>
          <w:color w:val="000000" w:themeColor="text1"/>
          <w:sz w:val="28"/>
          <w:szCs w:val="28"/>
          <w:lang w:val="uk-UA"/>
        </w:rPr>
      </w:pPr>
    </w:p>
    <w:p w14:paraId="2963285E" w14:textId="5C10766A" w:rsidR="002A4128" w:rsidRPr="00B759AC" w:rsidRDefault="002A4128" w:rsidP="00C103E3">
      <w:pPr>
        <w:spacing w:line="360" w:lineRule="auto"/>
        <w:ind w:firstLine="709"/>
        <w:jc w:val="both"/>
        <w:rPr>
          <w:color w:val="000000" w:themeColor="text1"/>
          <w:sz w:val="28"/>
          <w:szCs w:val="28"/>
          <w:lang w:val="uk-UA"/>
        </w:rPr>
      </w:pPr>
    </w:p>
    <w:p w14:paraId="7E9B994B" w14:textId="3254DBD1" w:rsidR="002A4128" w:rsidRPr="00B759AC" w:rsidRDefault="002A4128" w:rsidP="00C103E3">
      <w:pPr>
        <w:spacing w:line="360" w:lineRule="auto"/>
        <w:ind w:firstLine="709"/>
        <w:jc w:val="both"/>
        <w:rPr>
          <w:color w:val="000000" w:themeColor="text1"/>
          <w:sz w:val="28"/>
          <w:szCs w:val="28"/>
          <w:lang w:val="uk-UA"/>
        </w:rPr>
      </w:pPr>
    </w:p>
    <w:p w14:paraId="7C81A748" w14:textId="14FB6481" w:rsidR="002A4128" w:rsidRPr="00B759AC" w:rsidRDefault="002A4128" w:rsidP="00C103E3">
      <w:pPr>
        <w:spacing w:line="360" w:lineRule="auto"/>
        <w:ind w:firstLine="709"/>
        <w:jc w:val="both"/>
        <w:rPr>
          <w:color w:val="000000" w:themeColor="text1"/>
          <w:sz w:val="28"/>
          <w:szCs w:val="28"/>
          <w:lang w:val="uk-UA"/>
        </w:rPr>
      </w:pPr>
    </w:p>
    <w:p w14:paraId="0B4B5958" w14:textId="64AF4C73" w:rsidR="002A4128" w:rsidRPr="00B759AC" w:rsidRDefault="002A4128" w:rsidP="00C103E3">
      <w:pPr>
        <w:spacing w:line="360" w:lineRule="auto"/>
        <w:ind w:firstLine="709"/>
        <w:jc w:val="both"/>
        <w:rPr>
          <w:color w:val="000000" w:themeColor="text1"/>
          <w:sz w:val="28"/>
          <w:szCs w:val="28"/>
          <w:lang w:val="uk-UA"/>
        </w:rPr>
      </w:pPr>
    </w:p>
    <w:p w14:paraId="3414BC8F" w14:textId="1A927931" w:rsidR="002A4128" w:rsidRPr="00B759AC" w:rsidRDefault="002A4128" w:rsidP="00C103E3">
      <w:pPr>
        <w:spacing w:line="360" w:lineRule="auto"/>
        <w:ind w:firstLine="709"/>
        <w:jc w:val="both"/>
        <w:rPr>
          <w:color w:val="000000" w:themeColor="text1"/>
          <w:sz w:val="28"/>
          <w:szCs w:val="28"/>
          <w:lang w:val="uk-UA"/>
        </w:rPr>
      </w:pPr>
    </w:p>
    <w:p w14:paraId="00400BF8" w14:textId="3417E14B" w:rsidR="002A4128" w:rsidRPr="00B759AC" w:rsidRDefault="002A4128" w:rsidP="00C103E3">
      <w:pPr>
        <w:spacing w:line="360" w:lineRule="auto"/>
        <w:ind w:firstLine="709"/>
        <w:jc w:val="both"/>
        <w:rPr>
          <w:color w:val="000000" w:themeColor="text1"/>
          <w:sz w:val="28"/>
          <w:szCs w:val="28"/>
          <w:lang w:val="uk-UA"/>
        </w:rPr>
      </w:pPr>
    </w:p>
    <w:p w14:paraId="132AB691" w14:textId="77777777" w:rsidR="002A4128" w:rsidRPr="00B759AC" w:rsidRDefault="002A4128" w:rsidP="00C103E3">
      <w:pPr>
        <w:spacing w:line="360" w:lineRule="auto"/>
        <w:ind w:firstLine="709"/>
        <w:jc w:val="both"/>
        <w:rPr>
          <w:color w:val="000000" w:themeColor="text1"/>
          <w:sz w:val="28"/>
          <w:szCs w:val="28"/>
          <w:lang w:val="uk-UA"/>
        </w:rPr>
      </w:pPr>
    </w:p>
    <w:p w14:paraId="4525B43C" w14:textId="52802AA0" w:rsidR="00F379EF" w:rsidRPr="00B759AC" w:rsidRDefault="00F379EF" w:rsidP="00C103E3">
      <w:pPr>
        <w:spacing w:line="360" w:lineRule="auto"/>
        <w:ind w:firstLine="709"/>
        <w:jc w:val="both"/>
        <w:rPr>
          <w:color w:val="000000" w:themeColor="text1"/>
          <w:sz w:val="28"/>
          <w:szCs w:val="28"/>
          <w:lang w:val="uk-UA"/>
        </w:rPr>
      </w:pPr>
    </w:p>
    <w:p w14:paraId="54902E5E" w14:textId="3A4FB726" w:rsidR="00366E74" w:rsidRPr="00B759AC" w:rsidRDefault="00366E74" w:rsidP="002A4128">
      <w:pPr>
        <w:spacing w:line="360" w:lineRule="auto"/>
        <w:jc w:val="both"/>
        <w:rPr>
          <w:color w:val="000000" w:themeColor="text1"/>
          <w:sz w:val="28"/>
          <w:szCs w:val="28"/>
          <w:lang w:val="uk-UA"/>
        </w:rPr>
      </w:pPr>
    </w:p>
    <w:p w14:paraId="0CDB6777" w14:textId="5A37F1E0" w:rsidR="00563C5D" w:rsidRPr="00B759AC" w:rsidRDefault="00C103E3" w:rsidP="002A4128">
      <w:pPr>
        <w:pStyle w:val="1"/>
        <w:jc w:val="center"/>
        <w:rPr>
          <w:rFonts w:ascii="Times New Roman" w:hAnsi="Times New Roman" w:cs="Times New Roman"/>
          <w:b/>
          <w:bCs/>
          <w:color w:val="000000" w:themeColor="text1"/>
          <w:sz w:val="28"/>
          <w:szCs w:val="28"/>
          <w:lang w:val="uk-UA"/>
        </w:rPr>
      </w:pPr>
      <w:r w:rsidRPr="00B759AC">
        <w:rPr>
          <w:rFonts w:ascii="Times New Roman" w:hAnsi="Times New Roman" w:cs="Times New Roman"/>
          <w:b/>
          <w:bCs/>
          <w:color w:val="000000" w:themeColor="text1"/>
          <w:sz w:val="28"/>
          <w:szCs w:val="28"/>
          <w:lang w:val="uk-UA"/>
        </w:rPr>
        <w:lastRenderedPageBreak/>
        <w:t>РОЗДІЛ 1. ТЕОРЕТИКО-МЕТОДИЧНІ ПІДХОДИ ДО ВИВЧЕННЯ АНТРОПОГЕННОГО РЕЛЬЄФУ</w:t>
      </w:r>
      <w:bookmarkEnd w:id="4"/>
    </w:p>
    <w:p w14:paraId="3CD4AACC" w14:textId="639D3C82" w:rsidR="00C103E3" w:rsidRPr="00B759AC" w:rsidRDefault="00366E74" w:rsidP="002A4128">
      <w:pPr>
        <w:pStyle w:val="a7"/>
        <w:numPr>
          <w:ilvl w:val="1"/>
          <w:numId w:val="2"/>
        </w:numPr>
        <w:spacing w:line="360" w:lineRule="auto"/>
        <w:jc w:val="center"/>
        <w:rPr>
          <w:b/>
          <w:color w:val="000000" w:themeColor="text1"/>
          <w:sz w:val="28"/>
          <w:szCs w:val="28"/>
          <w:lang w:val="uk-UA"/>
        </w:rPr>
      </w:pPr>
      <w:bookmarkStart w:id="5" w:name="_Toc25279135"/>
      <w:r w:rsidRPr="00B759AC">
        <w:rPr>
          <w:b/>
          <w:color w:val="000000" w:themeColor="text1"/>
          <w:sz w:val="28"/>
          <w:szCs w:val="28"/>
          <w:lang w:val="uk-UA"/>
        </w:rPr>
        <w:t xml:space="preserve">. </w:t>
      </w:r>
      <w:r w:rsidR="00C103E3" w:rsidRPr="00B759AC">
        <w:rPr>
          <w:b/>
          <w:color w:val="000000" w:themeColor="text1"/>
          <w:sz w:val="28"/>
          <w:szCs w:val="28"/>
          <w:lang w:val="uk-UA"/>
        </w:rPr>
        <w:t>П</w:t>
      </w:r>
      <w:r w:rsidRPr="00B759AC">
        <w:rPr>
          <w:b/>
          <w:color w:val="000000" w:themeColor="text1"/>
          <w:sz w:val="28"/>
          <w:szCs w:val="28"/>
          <w:lang w:val="uk-UA"/>
        </w:rPr>
        <w:t>оняття про антропогенний рельєф</w:t>
      </w:r>
      <w:bookmarkEnd w:id="5"/>
    </w:p>
    <w:p w14:paraId="618CEEB1" w14:textId="1783133E" w:rsidR="00C103E3" w:rsidRPr="00B759AC" w:rsidRDefault="00C103E3" w:rsidP="00C103E3">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 xml:space="preserve">Антропогенні (техногенні) форми рельєфу - це гірські та </w:t>
      </w:r>
      <w:r w:rsidR="006F4788" w:rsidRPr="00B759AC">
        <w:rPr>
          <w:color w:val="000000" w:themeColor="text1"/>
          <w:sz w:val="28"/>
          <w:szCs w:val="28"/>
          <w:lang w:val="uk-UA"/>
        </w:rPr>
        <w:t>рівнинні</w:t>
      </w:r>
      <w:r w:rsidRPr="00B759AC">
        <w:rPr>
          <w:color w:val="000000" w:themeColor="text1"/>
          <w:sz w:val="28"/>
          <w:szCs w:val="28"/>
          <w:lang w:val="uk-UA"/>
        </w:rPr>
        <w:t xml:space="preserve"> комплекси</w:t>
      </w:r>
      <w:r w:rsidR="006F4788" w:rsidRPr="00B759AC">
        <w:rPr>
          <w:color w:val="000000" w:themeColor="text1"/>
          <w:sz w:val="28"/>
          <w:szCs w:val="28"/>
          <w:lang w:val="uk-UA"/>
        </w:rPr>
        <w:t xml:space="preserve"> форм рельєфу</w:t>
      </w:r>
      <w:r w:rsidRPr="00B759AC">
        <w:rPr>
          <w:color w:val="000000" w:themeColor="text1"/>
          <w:sz w:val="28"/>
          <w:szCs w:val="28"/>
          <w:lang w:val="uk-UA"/>
        </w:rPr>
        <w:t xml:space="preserve">, створені або змінені діяльністю людини. Розрізняють форми рельєфу, спричинені прямим впливом людини (наприклад, обвали схилів через осушення боліт або затоплення </w:t>
      </w:r>
      <w:r w:rsidR="006F4788" w:rsidRPr="00B759AC">
        <w:rPr>
          <w:color w:val="000000" w:themeColor="text1"/>
          <w:sz w:val="28"/>
          <w:szCs w:val="28"/>
          <w:lang w:val="uk-UA"/>
        </w:rPr>
        <w:t>кар’єрів</w:t>
      </w:r>
      <w:r w:rsidRPr="00B759AC">
        <w:rPr>
          <w:color w:val="000000" w:themeColor="text1"/>
          <w:sz w:val="28"/>
          <w:szCs w:val="28"/>
          <w:lang w:val="uk-UA"/>
        </w:rPr>
        <w:t>; яри, насипи, дамби і канали, спричинені будівельними роботами), і ті, що утворилися внаслідок природних процесів (наприклад, утворення долин, спричинені нераціональною сільськогосподарською діяльністю; обвали гірських порід внаслідок видобутку корисних копалин).</w:t>
      </w:r>
    </w:p>
    <w:p w14:paraId="52248260" w14:textId="38ED5EF0" w:rsidR="00545DFB" w:rsidRPr="00B759AC" w:rsidRDefault="00C103E3" w:rsidP="00545DFB">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 xml:space="preserve">Перші штучні форми рельєфу з'явилися з появою мисливців, які копали ями, ставили пастки і будували </w:t>
      </w:r>
      <w:r w:rsidR="006F4788" w:rsidRPr="00B759AC">
        <w:rPr>
          <w:color w:val="000000" w:themeColor="text1"/>
          <w:sz w:val="28"/>
          <w:szCs w:val="28"/>
          <w:lang w:val="uk-UA"/>
        </w:rPr>
        <w:t>свої ж</w:t>
      </w:r>
      <w:r w:rsidRPr="00B759AC">
        <w:rPr>
          <w:color w:val="000000" w:themeColor="text1"/>
          <w:sz w:val="28"/>
          <w:szCs w:val="28"/>
          <w:lang w:val="uk-UA"/>
        </w:rPr>
        <w:t>и</w:t>
      </w:r>
      <w:r w:rsidR="006F4788" w:rsidRPr="00B759AC">
        <w:rPr>
          <w:color w:val="000000" w:themeColor="text1"/>
          <w:sz w:val="28"/>
          <w:szCs w:val="28"/>
          <w:lang w:val="uk-UA"/>
        </w:rPr>
        <w:t>тла</w:t>
      </w:r>
      <w:r w:rsidRPr="00B759AC">
        <w:rPr>
          <w:color w:val="000000" w:themeColor="text1"/>
          <w:sz w:val="28"/>
          <w:szCs w:val="28"/>
          <w:lang w:val="uk-UA"/>
        </w:rPr>
        <w:t xml:space="preserve"> в печерах.</w:t>
      </w:r>
    </w:p>
    <w:p w14:paraId="5F02DF2D" w14:textId="77777777" w:rsidR="006F4788" w:rsidRPr="00B759AC" w:rsidRDefault="00545DFB" w:rsidP="00545DFB">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200-300 років</w:t>
      </w:r>
      <w:r w:rsidR="006F4788" w:rsidRPr="00B759AC">
        <w:rPr>
          <w:color w:val="000000" w:themeColor="text1"/>
          <w:sz w:val="28"/>
          <w:szCs w:val="28"/>
          <w:lang w:val="uk-UA"/>
        </w:rPr>
        <w:t xml:space="preserve"> тому</w:t>
      </w:r>
      <w:r w:rsidRPr="00B759AC">
        <w:rPr>
          <w:color w:val="000000" w:themeColor="text1"/>
          <w:sz w:val="28"/>
          <w:szCs w:val="28"/>
          <w:lang w:val="uk-UA"/>
        </w:rPr>
        <w:t xml:space="preserve"> з'явилися перші парові двигуни,</w:t>
      </w:r>
      <w:r w:rsidR="006F4788" w:rsidRPr="00B759AC">
        <w:rPr>
          <w:color w:val="000000" w:themeColor="text1"/>
          <w:sz w:val="28"/>
          <w:szCs w:val="28"/>
          <w:lang w:val="uk-UA"/>
        </w:rPr>
        <w:t xml:space="preserve"> завдяки яким</w:t>
      </w:r>
      <w:r w:rsidRPr="00B759AC">
        <w:rPr>
          <w:color w:val="000000" w:themeColor="text1"/>
          <w:sz w:val="28"/>
          <w:szCs w:val="28"/>
          <w:lang w:val="uk-UA"/>
        </w:rPr>
        <w:t xml:space="preserve"> вплив </w:t>
      </w:r>
      <w:r w:rsidR="006F4788" w:rsidRPr="00B759AC">
        <w:rPr>
          <w:color w:val="000000" w:themeColor="text1"/>
          <w:sz w:val="28"/>
          <w:szCs w:val="28"/>
          <w:lang w:val="uk-UA"/>
        </w:rPr>
        <w:t xml:space="preserve">людини </w:t>
      </w:r>
      <w:r w:rsidRPr="00B759AC">
        <w:rPr>
          <w:color w:val="000000" w:themeColor="text1"/>
          <w:sz w:val="28"/>
          <w:szCs w:val="28"/>
          <w:lang w:val="uk-UA"/>
        </w:rPr>
        <w:t>на зем</w:t>
      </w:r>
      <w:r w:rsidR="006F4788" w:rsidRPr="00B759AC">
        <w:rPr>
          <w:color w:val="000000" w:themeColor="text1"/>
          <w:sz w:val="28"/>
          <w:szCs w:val="28"/>
          <w:lang w:val="uk-UA"/>
        </w:rPr>
        <w:t>ну поверхню суттєво</w:t>
      </w:r>
      <w:r w:rsidRPr="00B759AC">
        <w:rPr>
          <w:color w:val="000000" w:themeColor="text1"/>
          <w:sz w:val="28"/>
          <w:szCs w:val="28"/>
          <w:lang w:val="uk-UA"/>
        </w:rPr>
        <w:t xml:space="preserve"> з</w:t>
      </w:r>
      <w:r w:rsidR="006F4788" w:rsidRPr="00B759AC">
        <w:rPr>
          <w:color w:val="000000" w:themeColor="text1"/>
          <w:sz w:val="28"/>
          <w:szCs w:val="28"/>
          <w:lang w:val="uk-UA"/>
        </w:rPr>
        <w:t>ріс</w:t>
      </w:r>
      <w:r w:rsidRPr="00B759AC">
        <w:rPr>
          <w:color w:val="000000" w:themeColor="text1"/>
          <w:sz w:val="28"/>
          <w:szCs w:val="28"/>
          <w:lang w:val="uk-UA"/>
        </w:rPr>
        <w:t>.</w:t>
      </w:r>
      <w:r w:rsidR="006F4788" w:rsidRPr="00B759AC">
        <w:rPr>
          <w:color w:val="000000" w:themeColor="text1"/>
          <w:sz w:val="28"/>
          <w:szCs w:val="28"/>
          <w:lang w:val="uk-UA"/>
        </w:rPr>
        <w:t xml:space="preserve"> Крім того, динамічний </w:t>
      </w:r>
      <w:r w:rsidRPr="00B759AC">
        <w:rPr>
          <w:color w:val="000000" w:themeColor="text1"/>
          <w:sz w:val="28"/>
          <w:szCs w:val="28"/>
          <w:lang w:val="uk-UA"/>
        </w:rPr>
        <w:t>розвит</w:t>
      </w:r>
      <w:r w:rsidR="006F4788" w:rsidRPr="00B759AC">
        <w:rPr>
          <w:color w:val="000000" w:themeColor="text1"/>
          <w:sz w:val="28"/>
          <w:szCs w:val="28"/>
          <w:lang w:val="uk-UA"/>
        </w:rPr>
        <w:t>о</w:t>
      </w:r>
      <w:r w:rsidRPr="00B759AC">
        <w:rPr>
          <w:color w:val="000000" w:themeColor="text1"/>
          <w:sz w:val="28"/>
          <w:szCs w:val="28"/>
          <w:lang w:val="uk-UA"/>
        </w:rPr>
        <w:t xml:space="preserve">к сільського господарства </w:t>
      </w:r>
      <w:r w:rsidR="006F4788" w:rsidRPr="00B759AC">
        <w:rPr>
          <w:color w:val="000000" w:themeColor="text1"/>
          <w:sz w:val="28"/>
          <w:szCs w:val="28"/>
          <w:lang w:val="uk-UA"/>
        </w:rPr>
        <w:t xml:space="preserve">надав </w:t>
      </w:r>
      <w:r w:rsidRPr="00B759AC">
        <w:rPr>
          <w:color w:val="000000" w:themeColor="text1"/>
          <w:sz w:val="28"/>
          <w:szCs w:val="28"/>
          <w:lang w:val="uk-UA"/>
        </w:rPr>
        <w:t>антропогенн</w:t>
      </w:r>
      <w:r w:rsidR="006F4788" w:rsidRPr="00B759AC">
        <w:rPr>
          <w:color w:val="000000" w:themeColor="text1"/>
          <w:sz w:val="28"/>
          <w:szCs w:val="28"/>
          <w:lang w:val="uk-UA"/>
        </w:rPr>
        <w:t xml:space="preserve">ому </w:t>
      </w:r>
      <w:r w:rsidRPr="00B759AC">
        <w:rPr>
          <w:color w:val="000000" w:themeColor="text1"/>
          <w:sz w:val="28"/>
          <w:szCs w:val="28"/>
          <w:lang w:val="uk-UA"/>
        </w:rPr>
        <w:t>вплив</w:t>
      </w:r>
      <w:r w:rsidR="006F4788" w:rsidRPr="00B759AC">
        <w:rPr>
          <w:color w:val="000000" w:themeColor="text1"/>
          <w:sz w:val="28"/>
          <w:szCs w:val="28"/>
          <w:lang w:val="uk-UA"/>
        </w:rPr>
        <w:t>у суттєвого поштовху і значного масштабу</w:t>
      </w:r>
      <w:r w:rsidRPr="00B759AC">
        <w:rPr>
          <w:color w:val="000000" w:themeColor="text1"/>
          <w:sz w:val="28"/>
          <w:szCs w:val="28"/>
          <w:lang w:val="uk-UA"/>
        </w:rPr>
        <w:t xml:space="preserve">. </w:t>
      </w:r>
    </w:p>
    <w:p w14:paraId="11537A39" w14:textId="28540A4F" w:rsidR="00545DFB" w:rsidRPr="00B759AC" w:rsidRDefault="006F4788" w:rsidP="00545DFB">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Ватро відзначити, що а</w:t>
      </w:r>
      <w:r w:rsidR="00545DFB" w:rsidRPr="00B759AC">
        <w:rPr>
          <w:color w:val="000000" w:themeColor="text1"/>
          <w:sz w:val="28"/>
          <w:szCs w:val="28"/>
          <w:lang w:val="uk-UA"/>
        </w:rPr>
        <w:t xml:space="preserve">нтропогенний рельєф </w:t>
      </w:r>
      <w:r w:rsidRPr="00B759AC">
        <w:rPr>
          <w:color w:val="000000" w:themeColor="text1"/>
          <w:sz w:val="28"/>
          <w:szCs w:val="28"/>
          <w:lang w:val="uk-UA"/>
        </w:rPr>
        <w:t>формувався як шляхом зміни впливу природних чинників рельєфотворення людиною, так і внаслідок безпосереднього впливу людини на окремі форми рельєфу.</w:t>
      </w:r>
    </w:p>
    <w:p w14:paraId="79905999" w14:textId="3E6E2CD8" w:rsidR="00545DFB" w:rsidRPr="00B759AC" w:rsidRDefault="00545DFB" w:rsidP="00545DFB">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До природн</w:t>
      </w:r>
      <w:r w:rsidR="00D87EDE" w:rsidRPr="00B759AC">
        <w:rPr>
          <w:color w:val="000000" w:themeColor="text1"/>
          <w:sz w:val="28"/>
          <w:szCs w:val="28"/>
          <w:lang w:val="uk-UA"/>
        </w:rPr>
        <w:t>о-антропогенних</w:t>
      </w:r>
      <w:r w:rsidRPr="00B759AC">
        <w:rPr>
          <w:color w:val="000000" w:themeColor="text1"/>
          <w:sz w:val="28"/>
          <w:szCs w:val="28"/>
          <w:lang w:val="uk-UA"/>
        </w:rPr>
        <w:t xml:space="preserve"> форм </w:t>
      </w:r>
      <w:r w:rsidR="006F4788" w:rsidRPr="00B759AC">
        <w:rPr>
          <w:color w:val="000000" w:themeColor="text1"/>
          <w:sz w:val="28"/>
          <w:szCs w:val="28"/>
          <w:lang w:val="uk-UA"/>
        </w:rPr>
        <w:t>рельєфу належать</w:t>
      </w:r>
      <w:r w:rsidRPr="00B759AC">
        <w:rPr>
          <w:color w:val="000000" w:themeColor="text1"/>
          <w:sz w:val="28"/>
          <w:szCs w:val="28"/>
          <w:lang w:val="uk-UA"/>
        </w:rPr>
        <w:t xml:space="preserve"> </w:t>
      </w:r>
      <w:r w:rsidR="00D87EDE" w:rsidRPr="00B759AC">
        <w:rPr>
          <w:color w:val="000000" w:themeColor="text1"/>
          <w:sz w:val="28"/>
          <w:szCs w:val="28"/>
          <w:lang w:val="uk-UA"/>
        </w:rPr>
        <w:t>відвали, піщані вал</w:t>
      </w:r>
      <w:r w:rsidRPr="00B759AC">
        <w:rPr>
          <w:color w:val="000000" w:themeColor="text1"/>
          <w:sz w:val="28"/>
          <w:szCs w:val="28"/>
          <w:lang w:val="uk-UA"/>
        </w:rPr>
        <w:t xml:space="preserve">и, долини і </w:t>
      </w:r>
      <w:r w:rsidR="00D87EDE" w:rsidRPr="00B759AC">
        <w:rPr>
          <w:color w:val="000000" w:themeColor="text1"/>
          <w:sz w:val="28"/>
          <w:szCs w:val="28"/>
          <w:lang w:val="uk-UA"/>
        </w:rPr>
        <w:t xml:space="preserve">ділянки </w:t>
      </w:r>
      <w:r w:rsidRPr="00B759AC">
        <w:rPr>
          <w:color w:val="000000" w:themeColor="text1"/>
          <w:sz w:val="28"/>
          <w:szCs w:val="28"/>
          <w:lang w:val="uk-UA"/>
        </w:rPr>
        <w:t xml:space="preserve">просідання. </w:t>
      </w:r>
      <w:r w:rsidR="00D87EDE" w:rsidRPr="00B759AC">
        <w:rPr>
          <w:color w:val="000000" w:themeColor="text1"/>
          <w:sz w:val="28"/>
          <w:szCs w:val="28"/>
          <w:lang w:val="uk-UA"/>
        </w:rPr>
        <w:t>Внаслідок розвитку</w:t>
      </w:r>
      <w:r w:rsidRPr="00B759AC">
        <w:rPr>
          <w:color w:val="000000" w:themeColor="text1"/>
          <w:sz w:val="28"/>
          <w:szCs w:val="28"/>
          <w:lang w:val="uk-UA"/>
        </w:rPr>
        <w:t xml:space="preserve"> цих форм</w:t>
      </w:r>
      <w:r w:rsidR="00D87EDE" w:rsidRPr="00B759AC">
        <w:rPr>
          <w:color w:val="000000" w:themeColor="text1"/>
          <w:sz w:val="28"/>
          <w:szCs w:val="28"/>
          <w:lang w:val="uk-UA"/>
        </w:rPr>
        <w:t xml:space="preserve"> рельєфу</w:t>
      </w:r>
      <w:r w:rsidRPr="00B759AC">
        <w:rPr>
          <w:color w:val="000000" w:themeColor="text1"/>
          <w:sz w:val="28"/>
          <w:szCs w:val="28"/>
          <w:lang w:val="uk-UA"/>
        </w:rPr>
        <w:t xml:space="preserve"> змінюється ландшафт регіону, погіршується водний режим і родючість ґрунтів, зменшується кількість земель, придатних для обробітку.</w:t>
      </w:r>
    </w:p>
    <w:p w14:paraId="5DAB09FF" w14:textId="7F359999" w:rsidR="00545DFB" w:rsidRPr="00B759AC" w:rsidRDefault="00D87EDE" w:rsidP="00545DFB">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Антропогенні ж</w:t>
      </w:r>
      <w:r w:rsidR="00545DFB" w:rsidRPr="00B759AC">
        <w:rPr>
          <w:color w:val="000000" w:themeColor="text1"/>
          <w:sz w:val="28"/>
          <w:szCs w:val="28"/>
          <w:lang w:val="uk-UA"/>
        </w:rPr>
        <w:t xml:space="preserve"> форми рельєфу є результатом будів</w:t>
      </w:r>
      <w:r w:rsidRPr="00B759AC">
        <w:rPr>
          <w:color w:val="000000" w:themeColor="text1"/>
          <w:sz w:val="28"/>
          <w:szCs w:val="28"/>
          <w:lang w:val="uk-UA"/>
        </w:rPr>
        <w:t>ельної діяльності людини</w:t>
      </w:r>
      <w:r w:rsidR="00545DFB" w:rsidRPr="00B759AC">
        <w:rPr>
          <w:color w:val="000000" w:themeColor="text1"/>
          <w:sz w:val="28"/>
          <w:szCs w:val="28"/>
          <w:lang w:val="uk-UA"/>
        </w:rPr>
        <w:t xml:space="preserve"> (дамби, канали, виїмки, насипи) і меліорації (наприклад, обвалення схилів, терасування, будівництво іригаційних і дренажних мереж, планування полів). Кар'єри та звалища є шкідливими формами антропогенного просідання.</w:t>
      </w:r>
    </w:p>
    <w:p w14:paraId="5947C2DC" w14:textId="1A62E263" w:rsidR="00545DFB" w:rsidRPr="00B759AC" w:rsidRDefault="00545DFB" w:rsidP="00545DFB">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lastRenderedPageBreak/>
        <w:t>З розвитком науки і техніки сила антропогенного впливу на рельєф і ландшафт в цілому значно зросла [</w:t>
      </w:r>
      <w:r w:rsidR="007712B8" w:rsidRPr="00B759AC">
        <w:rPr>
          <w:color w:val="000000" w:themeColor="text1"/>
          <w:sz w:val="28"/>
          <w:szCs w:val="28"/>
          <w:lang w:val="uk-UA"/>
        </w:rPr>
        <w:t>3</w:t>
      </w:r>
      <w:r w:rsidR="00CB0BF9" w:rsidRPr="00B759AC">
        <w:rPr>
          <w:color w:val="000000" w:themeColor="text1"/>
          <w:sz w:val="28"/>
          <w:szCs w:val="28"/>
        </w:rPr>
        <w:t>5</w:t>
      </w:r>
      <w:r w:rsidRPr="00B759AC">
        <w:rPr>
          <w:color w:val="000000" w:themeColor="text1"/>
          <w:sz w:val="28"/>
          <w:szCs w:val="28"/>
          <w:lang w:val="uk-UA"/>
        </w:rPr>
        <w:t>]. Сьогодні антропогенні форми рельєфу поширені в дуже широкому діапазоні. Ці форми рельєфу представлені котлованами, ровами, насипами доріг, канавами, штучними терасами на гірських схилах, греблями ставків, кар'єрами, шахтами, водосховищами</w:t>
      </w:r>
      <w:r w:rsidR="00892078" w:rsidRPr="00B759AC">
        <w:rPr>
          <w:color w:val="000000" w:themeColor="text1"/>
          <w:sz w:val="28"/>
          <w:szCs w:val="28"/>
          <w:lang w:val="uk-UA"/>
        </w:rPr>
        <w:t xml:space="preserve">, </w:t>
      </w:r>
      <w:r w:rsidRPr="00B759AC">
        <w:rPr>
          <w:color w:val="000000" w:themeColor="text1"/>
          <w:sz w:val="28"/>
          <w:szCs w:val="28"/>
          <w:lang w:val="uk-UA"/>
        </w:rPr>
        <w:t xml:space="preserve"> інженерними формами міського рельєфу</w:t>
      </w:r>
      <w:r w:rsidR="00892078" w:rsidRPr="00B759AC">
        <w:rPr>
          <w:color w:val="000000" w:themeColor="text1"/>
          <w:sz w:val="28"/>
          <w:szCs w:val="28"/>
          <w:lang w:val="uk-UA"/>
        </w:rPr>
        <w:t xml:space="preserve"> та ін</w:t>
      </w:r>
      <w:r w:rsidRPr="00B759AC">
        <w:rPr>
          <w:color w:val="000000" w:themeColor="text1"/>
          <w:sz w:val="28"/>
          <w:szCs w:val="28"/>
          <w:lang w:val="uk-UA"/>
        </w:rPr>
        <w:t>.</w:t>
      </w:r>
    </w:p>
    <w:p w14:paraId="7091ABBD" w14:textId="3F80CF77" w:rsidR="00545DFB" w:rsidRPr="00B759AC" w:rsidRDefault="00545DFB" w:rsidP="00545DFB">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 xml:space="preserve">Оскільки </w:t>
      </w:r>
      <w:r w:rsidR="00D87EDE" w:rsidRPr="00B759AC">
        <w:rPr>
          <w:color w:val="000000" w:themeColor="text1"/>
          <w:sz w:val="28"/>
          <w:szCs w:val="28"/>
          <w:lang w:val="uk-UA"/>
        </w:rPr>
        <w:t>«</w:t>
      </w:r>
      <w:r w:rsidRPr="00B759AC">
        <w:rPr>
          <w:color w:val="000000" w:themeColor="text1"/>
          <w:sz w:val="28"/>
          <w:szCs w:val="28"/>
          <w:lang w:val="uk-UA"/>
        </w:rPr>
        <w:t>природний</w:t>
      </w:r>
      <w:r w:rsidR="00D87EDE" w:rsidRPr="00B759AC">
        <w:rPr>
          <w:color w:val="000000" w:themeColor="text1"/>
          <w:sz w:val="28"/>
          <w:szCs w:val="28"/>
          <w:lang w:val="uk-UA"/>
        </w:rPr>
        <w:t>» (первинний)</w:t>
      </w:r>
      <w:r w:rsidRPr="00B759AC">
        <w:rPr>
          <w:color w:val="000000" w:themeColor="text1"/>
          <w:sz w:val="28"/>
          <w:szCs w:val="28"/>
          <w:lang w:val="uk-UA"/>
        </w:rPr>
        <w:t xml:space="preserve"> рельєф був значно змінений людиною,</w:t>
      </w:r>
      <w:r w:rsidR="00D87EDE" w:rsidRPr="00B759AC">
        <w:rPr>
          <w:color w:val="000000" w:themeColor="text1"/>
          <w:sz w:val="28"/>
          <w:szCs w:val="28"/>
          <w:lang w:val="uk-UA"/>
        </w:rPr>
        <w:t xml:space="preserve"> то</w:t>
      </w:r>
      <w:r w:rsidRPr="00B759AC">
        <w:rPr>
          <w:color w:val="000000" w:themeColor="text1"/>
          <w:sz w:val="28"/>
          <w:szCs w:val="28"/>
          <w:lang w:val="uk-UA"/>
        </w:rPr>
        <w:t xml:space="preserve"> існує багато відмінностей у рельєфі, який представлений </w:t>
      </w:r>
      <w:r w:rsidR="00820910" w:rsidRPr="00B759AC">
        <w:rPr>
          <w:color w:val="000000" w:themeColor="text1"/>
          <w:sz w:val="28"/>
          <w:szCs w:val="28"/>
          <w:lang w:val="uk-UA"/>
        </w:rPr>
        <w:t xml:space="preserve">нині </w:t>
      </w:r>
      <w:r w:rsidRPr="00B759AC">
        <w:rPr>
          <w:color w:val="000000" w:themeColor="text1"/>
          <w:sz w:val="28"/>
          <w:szCs w:val="28"/>
          <w:lang w:val="uk-UA"/>
        </w:rPr>
        <w:t xml:space="preserve"> комплексом </w:t>
      </w:r>
      <w:r w:rsidR="00820910" w:rsidRPr="00B759AC">
        <w:rPr>
          <w:color w:val="000000" w:themeColor="text1"/>
          <w:sz w:val="28"/>
          <w:szCs w:val="28"/>
          <w:lang w:val="uk-UA"/>
        </w:rPr>
        <w:t xml:space="preserve">численних </w:t>
      </w:r>
      <w:r w:rsidRPr="00B759AC">
        <w:rPr>
          <w:color w:val="000000" w:themeColor="text1"/>
          <w:sz w:val="28"/>
          <w:szCs w:val="28"/>
          <w:lang w:val="uk-UA"/>
        </w:rPr>
        <w:t xml:space="preserve">антропогенних форм. Навантаження на ґрунт, вплив на водний і вітровий режими - все це </w:t>
      </w:r>
      <w:r w:rsidR="00820910" w:rsidRPr="00B759AC">
        <w:rPr>
          <w:color w:val="000000" w:themeColor="text1"/>
          <w:sz w:val="28"/>
          <w:szCs w:val="28"/>
          <w:lang w:val="uk-UA"/>
        </w:rPr>
        <w:t>є наслідком створення антропогенних спору</w:t>
      </w:r>
      <w:r w:rsidRPr="00B759AC">
        <w:rPr>
          <w:color w:val="000000" w:themeColor="text1"/>
          <w:sz w:val="28"/>
          <w:szCs w:val="28"/>
          <w:lang w:val="uk-UA"/>
        </w:rPr>
        <w:t xml:space="preserve">д, які нагадують природний рельєф. </w:t>
      </w:r>
      <w:r w:rsidR="00820910" w:rsidRPr="00B759AC">
        <w:rPr>
          <w:color w:val="000000" w:themeColor="text1"/>
          <w:sz w:val="28"/>
          <w:szCs w:val="28"/>
          <w:lang w:val="uk-UA"/>
        </w:rPr>
        <w:t>Такі форми рельєфу (</w:t>
      </w:r>
      <w:r w:rsidRPr="00B759AC">
        <w:rPr>
          <w:color w:val="000000" w:themeColor="text1"/>
          <w:sz w:val="28"/>
          <w:szCs w:val="28"/>
          <w:lang w:val="uk-UA"/>
        </w:rPr>
        <w:t xml:space="preserve">будівлі та </w:t>
      </w:r>
      <w:r w:rsidR="00820910" w:rsidRPr="00B759AC">
        <w:rPr>
          <w:color w:val="000000" w:themeColor="text1"/>
          <w:sz w:val="28"/>
          <w:szCs w:val="28"/>
          <w:lang w:val="uk-UA"/>
        </w:rPr>
        <w:t xml:space="preserve">інші </w:t>
      </w:r>
      <w:r w:rsidRPr="00B759AC">
        <w:rPr>
          <w:color w:val="000000" w:themeColor="text1"/>
          <w:sz w:val="28"/>
          <w:szCs w:val="28"/>
          <w:lang w:val="uk-UA"/>
        </w:rPr>
        <w:t>подібні об'єкти</w:t>
      </w:r>
      <w:r w:rsidR="00820910" w:rsidRPr="00B759AC">
        <w:rPr>
          <w:color w:val="000000" w:themeColor="text1"/>
          <w:sz w:val="28"/>
          <w:szCs w:val="28"/>
          <w:lang w:val="uk-UA"/>
        </w:rPr>
        <w:t>)</w:t>
      </w:r>
      <w:r w:rsidRPr="00B759AC">
        <w:rPr>
          <w:color w:val="000000" w:themeColor="text1"/>
          <w:sz w:val="28"/>
          <w:szCs w:val="28"/>
          <w:lang w:val="uk-UA"/>
        </w:rPr>
        <w:t xml:space="preserve"> називають </w:t>
      </w:r>
      <w:r w:rsidR="00820910" w:rsidRPr="00B759AC">
        <w:rPr>
          <w:color w:val="000000" w:themeColor="text1"/>
          <w:sz w:val="28"/>
          <w:szCs w:val="28"/>
          <w:lang w:val="uk-UA"/>
        </w:rPr>
        <w:t>«</w:t>
      </w:r>
      <w:r w:rsidRPr="00B759AC">
        <w:rPr>
          <w:color w:val="000000" w:themeColor="text1"/>
          <w:sz w:val="28"/>
          <w:szCs w:val="28"/>
          <w:lang w:val="uk-UA"/>
        </w:rPr>
        <w:t>рельєфоїдами</w:t>
      </w:r>
      <w:r w:rsidR="00820910" w:rsidRPr="00B759AC">
        <w:rPr>
          <w:color w:val="000000" w:themeColor="text1"/>
          <w:sz w:val="28"/>
          <w:szCs w:val="28"/>
          <w:lang w:val="uk-UA"/>
        </w:rPr>
        <w:t>»</w:t>
      </w:r>
      <w:r w:rsidRPr="00B759AC">
        <w:rPr>
          <w:color w:val="000000" w:themeColor="text1"/>
          <w:sz w:val="28"/>
          <w:szCs w:val="28"/>
          <w:lang w:val="uk-UA"/>
        </w:rPr>
        <w:t xml:space="preserve"> [2</w:t>
      </w:r>
      <w:r w:rsidR="00CB0BF9" w:rsidRPr="00B759AC">
        <w:rPr>
          <w:color w:val="000000" w:themeColor="text1"/>
          <w:sz w:val="28"/>
          <w:szCs w:val="28"/>
          <w:lang w:val="uk-UA"/>
        </w:rPr>
        <w:t>3</w:t>
      </w:r>
      <w:r w:rsidRPr="00B759AC">
        <w:rPr>
          <w:color w:val="000000" w:themeColor="text1"/>
          <w:sz w:val="28"/>
          <w:szCs w:val="28"/>
          <w:lang w:val="uk-UA"/>
        </w:rPr>
        <w:t>].</w:t>
      </w:r>
    </w:p>
    <w:p w14:paraId="309CCC78" w14:textId="17608730" w:rsidR="004C0980" w:rsidRPr="00B759AC" w:rsidRDefault="00820910" w:rsidP="004C0980">
      <w:pPr>
        <w:spacing w:line="360" w:lineRule="auto"/>
        <w:ind w:firstLine="709"/>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Такі (т</w:t>
      </w:r>
      <w:r w:rsidR="004C0980" w:rsidRPr="00B759AC">
        <w:rPr>
          <w:rFonts w:cs="Times New Roman"/>
          <w:color w:val="000000" w:themeColor="text1"/>
          <w:sz w:val="28"/>
          <w:szCs w:val="28"/>
          <w:shd w:val="clear" w:color="auto" w:fill="FFFFFF"/>
          <w:lang w:val="uk-UA"/>
        </w:rPr>
        <w:t>ехногенні</w:t>
      </w:r>
      <w:r w:rsidRPr="00B759AC">
        <w:rPr>
          <w:rFonts w:cs="Times New Roman"/>
          <w:color w:val="000000" w:themeColor="text1"/>
          <w:sz w:val="28"/>
          <w:szCs w:val="28"/>
          <w:shd w:val="clear" w:color="auto" w:fill="FFFFFF"/>
          <w:lang w:val="uk-UA"/>
        </w:rPr>
        <w:t>)</w:t>
      </w:r>
      <w:r w:rsidR="004C0980" w:rsidRPr="00B759AC">
        <w:rPr>
          <w:rFonts w:cs="Times New Roman"/>
          <w:color w:val="000000" w:themeColor="text1"/>
          <w:sz w:val="28"/>
          <w:szCs w:val="28"/>
          <w:shd w:val="clear" w:color="auto" w:fill="FFFFFF"/>
          <w:lang w:val="uk-UA"/>
        </w:rPr>
        <w:t xml:space="preserve"> форми найчастіше представлені піко-, нано-</w:t>
      </w:r>
      <w:r w:rsidR="00512FC5" w:rsidRPr="00B759AC">
        <w:rPr>
          <w:rFonts w:cs="Times New Roman"/>
          <w:color w:val="000000" w:themeColor="text1"/>
          <w:sz w:val="28"/>
          <w:szCs w:val="28"/>
          <w:shd w:val="clear" w:color="auto" w:fill="FFFFFF"/>
          <w:lang w:val="uk-UA"/>
        </w:rPr>
        <w:t>,</w:t>
      </w:r>
      <w:r w:rsidR="004C0980" w:rsidRPr="00B759AC">
        <w:rPr>
          <w:rFonts w:cs="Times New Roman"/>
          <w:color w:val="000000" w:themeColor="text1"/>
          <w:sz w:val="28"/>
          <w:szCs w:val="28"/>
          <w:shd w:val="clear" w:color="auto" w:fill="FFFFFF"/>
          <w:lang w:val="uk-UA"/>
        </w:rPr>
        <w:t xml:space="preserve"> </w:t>
      </w:r>
      <w:r w:rsidR="00512FC5" w:rsidRPr="00B759AC">
        <w:rPr>
          <w:rFonts w:cs="Times New Roman"/>
          <w:color w:val="000000" w:themeColor="text1"/>
          <w:sz w:val="28"/>
          <w:szCs w:val="28"/>
          <w:shd w:val="clear" w:color="auto" w:fill="FFFFFF"/>
          <w:lang w:val="uk-UA"/>
        </w:rPr>
        <w:t>мікро- та</w:t>
      </w:r>
      <w:r w:rsidR="004C0980" w:rsidRPr="00B759AC">
        <w:rPr>
          <w:rFonts w:cs="Times New Roman"/>
          <w:color w:val="000000" w:themeColor="text1"/>
          <w:sz w:val="28"/>
          <w:szCs w:val="28"/>
          <w:shd w:val="clear" w:color="auto" w:fill="FFFFFF"/>
          <w:lang w:val="uk-UA"/>
        </w:rPr>
        <w:t xml:space="preserve"> мезоформами</w:t>
      </w:r>
      <w:r w:rsidRPr="00B759AC">
        <w:rPr>
          <w:rFonts w:cs="Times New Roman"/>
          <w:color w:val="000000" w:themeColor="text1"/>
          <w:sz w:val="28"/>
          <w:szCs w:val="28"/>
          <w:shd w:val="clear" w:color="auto" w:fill="FFFFFF"/>
          <w:lang w:val="uk-UA"/>
        </w:rPr>
        <w:t xml:space="preserve"> рельєфу</w:t>
      </w:r>
      <w:r w:rsidR="004C0980" w:rsidRPr="00B759AC">
        <w:rPr>
          <w:rFonts w:cs="Times New Roman"/>
          <w:color w:val="000000" w:themeColor="text1"/>
          <w:sz w:val="28"/>
          <w:szCs w:val="28"/>
          <w:shd w:val="clear" w:color="auto" w:fill="FFFFFF"/>
          <w:lang w:val="uk-UA"/>
        </w:rPr>
        <w:t xml:space="preserve">. </w:t>
      </w:r>
    </w:p>
    <w:p w14:paraId="03266C5F" w14:textId="596327C6" w:rsidR="004C0980" w:rsidRPr="00B759AC" w:rsidRDefault="004C0980" w:rsidP="00892078">
      <w:pPr>
        <w:spacing w:line="360" w:lineRule="auto"/>
        <w:ind w:firstLine="709"/>
        <w:jc w:val="both"/>
        <w:rPr>
          <w:rFonts w:cs="Times New Roman"/>
          <w:color w:val="000000" w:themeColor="text1"/>
          <w:sz w:val="28"/>
          <w:szCs w:val="28"/>
          <w:lang w:val="uk-UA"/>
        </w:rPr>
      </w:pPr>
      <w:r w:rsidRPr="00B759AC">
        <w:rPr>
          <w:rFonts w:cs="Times New Roman"/>
          <w:color w:val="000000" w:themeColor="text1"/>
          <w:sz w:val="28"/>
          <w:szCs w:val="28"/>
          <w:lang w:val="uk-UA"/>
        </w:rPr>
        <w:t xml:space="preserve">Під </w:t>
      </w:r>
      <w:r w:rsidRPr="00B759AC">
        <w:rPr>
          <w:rFonts w:cs="Times New Roman"/>
          <w:b/>
          <w:bCs/>
          <w:color w:val="000000" w:themeColor="text1"/>
          <w:sz w:val="28"/>
          <w:szCs w:val="28"/>
          <w:lang w:val="uk-UA"/>
        </w:rPr>
        <w:t>мезорельєфом</w:t>
      </w:r>
      <w:r w:rsidRPr="00B759AC">
        <w:rPr>
          <w:rFonts w:cs="Times New Roman"/>
          <w:color w:val="000000" w:themeColor="text1"/>
          <w:sz w:val="28"/>
          <w:szCs w:val="28"/>
          <w:lang w:val="uk-UA"/>
        </w:rPr>
        <w:t xml:space="preserve"> розуміють форми рельєфу, які мають розміри, що становлять від кількох сотень до кількох десятків к</w:t>
      </w:r>
      <w:r w:rsidR="00561EE0" w:rsidRPr="00B759AC">
        <w:rPr>
          <w:rFonts w:cs="Times New Roman"/>
          <w:color w:val="000000" w:themeColor="text1"/>
          <w:sz w:val="28"/>
          <w:szCs w:val="28"/>
          <w:lang w:val="uk-UA"/>
        </w:rPr>
        <w:t>м</w:t>
      </w:r>
      <w:r w:rsidRPr="00B759AC">
        <w:rPr>
          <w:rFonts w:cs="Times New Roman"/>
          <w:color w:val="000000" w:themeColor="text1"/>
          <w:sz w:val="28"/>
          <w:szCs w:val="28"/>
          <w:lang w:val="uk-UA"/>
        </w:rPr>
        <w:t>.</w:t>
      </w:r>
      <w:r w:rsidRPr="00B759AC">
        <w:rPr>
          <w:color w:val="000000" w:themeColor="text1"/>
          <w:lang w:val="uk-UA"/>
        </w:rPr>
        <w:t xml:space="preserve"> </w:t>
      </w:r>
      <w:r w:rsidR="00892078" w:rsidRPr="00B759AC">
        <w:rPr>
          <w:rFonts w:cs="Times New Roman"/>
          <w:color w:val="000000" w:themeColor="text1"/>
          <w:sz w:val="28"/>
          <w:szCs w:val="28"/>
          <w:lang w:val="uk-UA"/>
        </w:rPr>
        <w:t>О</w:t>
      </w:r>
      <w:r w:rsidRPr="00B759AC">
        <w:rPr>
          <w:rFonts w:cs="Times New Roman"/>
          <w:color w:val="000000" w:themeColor="text1"/>
          <w:sz w:val="28"/>
          <w:szCs w:val="28"/>
          <w:lang w:val="uk-UA"/>
        </w:rPr>
        <w:t>кремими формами цієї категорії</w:t>
      </w:r>
      <w:r w:rsidR="00892078" w:rsidRPr="00B759AC">
        <w:rPr>
          <w:rFonts w:cs="Times New Roman"/>
          <w:color w:val="000000" w:themeColor="text1"/>
          <w:sz w:val="28"/>
          <w:szCs w:val="28"/>
          <w:lang w:val="uk-UA"/>
        </w:rPr>
        <w:t xml:space="preserve"> антропогенного рельєфу</w:t>
      </w:r>
      <w:r w:rsidRPr="00B759AC">
        <w:rPr>
          <w:rFonts w:cs="Times New Roman"/>
          <w:color w:val="000000" w:themeColor="text1"/>
          <w:sz w:val="28"/>
          <w:szCs w:val="28"/>
          <w:lang w:val="uk-UA"/>
        </w:rPr>
        <w:t xml:space="preserve"> є тунелі, підземні в</w:t>
      </w:r>
      <w:r w:rsidRPr="00B759AC">
        <w:rPr>
          <w:rFonts w:cs="Times New Roman"/>
          <w:color w:val="000000" w:themeColor="text1"/>
          <w:sz w:val="28"/>
          <w:szCs w:val="28"/>
          <w:shd w:val="clear" w:color="auto" w:fill="FFFFFF"/>
          <w:lang w:val="uk-UA"/>
        </w:rPr>
        <w:t>иробк</w:t>
      </w:r>
      <w:r w:rsidRPr="00B759AC">
        <w:rPr>
          <w:rFonts w:cs="Times New Roman"/>
          <w:color w:val="000000" w:themeColor="text1"/>
          <w:sz w:val="28"/>
          <w:szCs w:val="28"/>
          <w:lang w:val="uk-UA"/>
        </w:rPr>
        <w:t xml:space="preserve">и, терикони, </w:t>
      </w:r>
      <w:r w:rsidR="00512FC5" w:rsidRPr="00B759AC">
        <w:rPr>
          <w:rFonts w:cs="Times New Roman"/>
          <w:color w:val="000000" w:themeColor="text1"/>
          <w:sz w:val="28"/>
          <w:szCs w:val="28"/>
          <w:lang w:val="uk-UA"/>
        </w:rPr>
        <w:t xml:space="preserve">кургани, </w:t>
      </w:r>
      <w:r w:rsidRPr="00B759AC">
        <w:rPr>
          <w:rFonts w:cs="Times New Roman"/>
          <w:color w:val="000000" w:themeColor="text1"/>
          <w:sz w:val="28"/>
          <w:szCs w:val="28"/>
          <w:lang w:val="uk-UA"/>
        </w:rPr>
        <w:t>дорожні насипи тощо [</w:t>
      </w:r>
      <w:r w:rsidR="003E0B6A" w:rsidRPr="00B759AC">
        <w:rPr>
          <w:rFonts w:cs="Times New Roman"/>
          <w:color w:val="000000" w:themeColor="text1"/>
          <w:sz w:val="28"/>
          <w:szCs w:val="28"/>
          <w:lang w:val="uk-UA"/>
        </w:rPr>
        <w:t>1</w:t>
      </w:r>
      <w:r w:rsidR="00933660" w:rsidRPr="00B759AC">
        <w:rPr>
          <w:rFonts w:cs="Times New Roman"/>
          <w:color w:val="000000" w:themeColor="text1"/>
          <w:sz w:val="28"/>
          <w:szCs w:val="28"/>
        </w:rPr>
        <w:t>5</w:t>
      </w:r>
      <w:r w:rsidRPr="00B759AC">
        <w:rPr>
          <w:rFonts w:cs="Times New Roman"/>
          <w:color w:val="000000" w:themeColor="text1"/>
          <w:sz w:val="28"/>
          <w:szCs w:val="28"/>
          <w:lang w:val="uk-UA"/>
        </w:rPr>
        <w:t>].</w:t>
      </w:r>
    </w:p>
    <w:p w14:paraId="171B5389" w14:textId="6BB91FBF" w:rsidR="004C0980" w:rsidRPr="00B759AC" w:rsidRDefault="004C0980" w:rsidP="004C0980">
      <w:pPr>
        <w:spacing w:line="360" w:lineRule="auto"/>
        <w:ind w:firstLine="709"/>
        <w:jc w:val="both"/>
        <w:rPr>
          <w:rFonts w:cs="Times New Roman"/>
          <w:color w:val="000000" w:themeColor="text1"/>
          <w:sz w:val="28"/>
          <w:szCs w:val="28"/>
          <w:shd w:val="clear" w:color="auto" w:fill="FFFFFF"/>
          <w:lang w:val="uk-UA"/>
        </w:rPr>
      </w:pPr>
      <w:r w:rsidRPr="00B759AC">
        <w:rPr>
          <w:rFonts w:cs="Times New Roman"/>
          <w:b/>
          <w:bCs/>
          <w:color w:val="000000" w:themeColor="text1"/>
          <w:sz w:val="28"/>
          <w:szCs w:val="28"/>
          <w:shd w:val="clear" w:color="auto" w:fill="FFFFFF"/>
          <w:lang w:val="uk-UA"/>
        </w:rPr>
        <w:t>Мікрорельєф</w:t>
      </w:r>
      <w:r w:rsidRPr="00B759AC">
        <w:rPr>
          <w:rFonts w:cs="Times New Roman"/>
          <w:color w:val="000000" w:themeColor="text1"/>
          <w:sz w:val="28"/>
          <w:szCs w:val="28"/>
          <w:shd w:val="clear" w:color="auto" w:fill="FFFFFF"/>
          <w:lang w:val="uk-UA"/>
        </w:rPr>
        <w:t xml:space="preserve"> є частиною поверхні мезоформ і змінюється в розмірах від кількох метрів до десятків метрів. Відносна висота </w:t>
      </w:r>
      <w:r w:rsidR="00892078" w:rsidRPr="00B759AC">
        <w:rPr>
          <w:rFonts w:cs="Times New Roman"/>
          <w:color w:val="000000" w:themeColor="text1"/>
          <w:sz w:val="28"/>
          <w:szCs w:val="28"/>
          <w:shd w:val="clear" w:color="auto" w:fill="FFFFFF"/>
          <w:lang w:val="uk-UA"/>
        </w:rPr>
        <w:t>таких форм рельєфу</w:t>
      </w:r>
      <w:r w:rsidRPr="00B759AC">
        <w:rPr>
          <w:rFonts w:cs="Times New Roman"/>
          <w:color w:val="000000" w:themeColor="text1"/>
          <w:sz w:val="28"/>
          <w:szCs w:val="28"/>
          <w:shd w:val="clear" w:color="auto" w:fill="FFFFFF"/>
          <w:lang w:val="uk-UA"/>
        </w:rPr>
        <w:t xml:space="preserve"> зазвичай не перевищує кількох метрів. До </w:t>
      </w:r>
      <w:r w:rsidR="00892078" w:rsidRPr="00B759AC">
        <w:rPr>
          <w:rFonts w:cs="Times New Roman"/>
          <w:color w:val="000000" w:themeColor="text1"/>
          <w:sz w:val="28"/>
          <w:szCs w:val="28"/>
          <w:shd w:val="clear" w:color="auto" w:fill="FFFFFF"/>
          <w:lang w:val="uk-UA"/>
        </w:rPr>
        <w:t xml:space="preserve">них </w:t>
      </w:r>
      <w:r w:rsidRPr="00B759AC">
        <w:rPr>
          <w:rFonts w:cs="Times New Roman"/>
          <w:color w:val="000000" w:themeColor="text1"/>
          <w:sz w:val="28"/>
          <w:szCs w:val="28"/>
          <w:shd w:val="clear" w:color="auto" w:fill="FFFFFF"/>
          <w:lang w:val="uk-UA"/>
        </w:rPr>
        <w:t>належать невеликі западини</w:t>
      </w:r>
      <w:r w:rsidR="00892078" w:rsidRPr="00B759AC">
        <w:rPr>
          <w:rFonts w:cs="Times New Roman"/>
          <w:color w:val="000000" w:themeColor="text1"/>
          <w:sz w:val="28"/>
          <w:szCs w:val="28"/>
          <w:shd w:val="clear" w:color="auto" w:fill="FFFFFF"/>
          <w:lang w:val="uk-UA"/>
        </w:rPr>
        <w:t xml:space="preserve"> (виїмки, глинища тощо)</w:t>
      </w:r>
      <w:r w:rsidRPr="00B759AC">
        <w:rPr>
          <w:rFonts w:cs="Times New Roman"/>
          <w:color w:val="000000" w:themeColor="text1"/>
          <w:sz w:val="28"/>
          <w:szCs w:val="28"/>
          <w:shd w:val="clear" w:color="auto" w:fill="FFFFFF"/>
          <w:lang w:val="uk-UA"/>
        </w:rPr>
        <w:t xml:space="preserve"> </w:t>
      </w:r>
      <w:r w:rsidR="00892078" w:rsidRPr="00B759AC">
        <w:rPr>
          <w:rFonts w:cs="Times New Roman"/>
          <w:color w:val="000000" w:themeColor="text1"/>
          <w:sz w:val="28"/>
          <w:szCs w:val="28"/>
          <w:shd w:val="clear" w:color="auto" w:fill="FFFFFF"/>
          <w:lang w:val="uk-UA"/>
        </w:rPr>
        <w:t xml:space="preserve">та підняття (насипи) </w:t>
      </w:r>
      <w:r w:rsidRPr="00B759AC">
        <w:rPr>
          <w:rFonts w:cs="Times New Roman"/>
          <w:color w:val="000000" w:themeColor="text1"/>
          <w:sz w:val="28"/>
          <w:szCs w:val="28"/>
          <w:shd w:val="clear" w:color="auto" w:fill="FFFFFF"/>
          <w:lang w:val="uk-UA"/>
        </w:rPr>
        <w:t>антропогенного походження</w:t>
      </w:r>
      <w:r w:rsidR="009825A1" w:rsidRPr="00B759AC">
        <w:rPr>
          <w:rFonts w:cs="Times New Roman"/>
          <w:color w:val="000000" w:themeColor="text1"/>
          <w:sz w:val="28"/>
          <w:szCs w:val="28"/>
          <w:shd w:val="clear" w:color="auto" w:fill="FFFFFF"/>
          <w:lang w:val="uk-UA"/>
        </w:rPr>
        <w:t xml:space="preserve">. </w:t>
      </w:r>
    </w:p>
    <w:p w14:paraId="09599EBE" w14:textId="528BE2DF" w:rsidR="004C0980" w:rsidRPr="00B759AC" w:rsidRDefault="009825A1" w:rsidP="004C0980">
      <w:pPr>
        <w:spacing w:line="360" w:lineRule="auto"/>
        <w:ind w:firstLine="709"/>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Форми, що належать до</w:t>
      </w:r>
      <w:r w:rsidR="004C0980" w:rsidRPr="00B759AC">
        <w:rPr>
          <w:rFonts w:cs="Times New Roman"/>
          <w:color w:val="000000" w:themeColor="text1"/>
          <w:sz w:val="28"/>
          <w:szCs w:val="28"/>
          <w:shd w:val="clear" w:color="auto" w:fill="FFFFFF"/>
          <w:lang w:val="uk-UA"/>
        </w:rPr>
        <w:t xml:space="preserve"> </w:t>
      </w:r>
      <w:r w:rsidR="004C0980" w:rsidRPr="00B759AC">
        <w:rPr>
          <w:rFonts w:cs="Times New Roman"/>
          <w:b/>
          <w:bCs/>
          <w:color w:val="000000" w:themeColor="text1"/>
          <w:sz w:val="28"/>
          <w:szCs w:val="28"/>
          <w:shd w:val="clear" w:color="auto" w:fill="FFFFFF"/>
          <w:lang w:val="uk-UA"/>
        </w:rPr>
        <w:t>нанорельєфу</w:t>
      </w:r>
      <w:r w:rsidR="004C0980" w:rsidRPr="00B759AC">
        <w:rPr>
          <w:rFonts w:cs="Times New Roman"/>
          <w:color w:val="000000" w:themeColor="text1"/>
          <w:sz w:val="28"/>
          <w:szCs w:val="28"/>
          <w:shd w:val="clear" w:color="auto" w:fill="FFFFFF"/>
          <w:lang w:val="uk-UA"/>
        </w:rPr>
        <w:t xml:space="preserve"> ускладню</w:t>
      </w:r>
      <w:r w:rsidRPr="00B759AC">
        <w:rPr>
          <w:rFonts w:cs="Times New Roman"/>
          <w:color w:val="000000" w:themeColor="text1"/>
          <w:sz w:val="28"/>
          <w:szCs w:val="28"/>
          <w:shd w:val="clear" w:color="auto" w:fill="FFFFFF"/>
          <w:lang w:val="uk-UA"/>
        </w:rPr>
        <w:t>ють</w:t>
      </w:r>
      <w:r w:rsidR="004C0980" w:rsidRPr="00B759AC">
        <w:rPr>
          <w:rFonts w:cs="Times New Roman"/>
          <w:color w:val="000000" w:themeColor="text1"/>
          <w:sz w:val="28"/>
          <w:szCs w:val="28"/>
          <w:shd w:val="clear" w:color="auto" w:fill="FFFFFF"/>
          <w:lang w:val="uk-UA"/>
        </w:rPr>
        <w:t xml:space="preserve"> поверхнею мезо</w:t>
      </w:r>
      <w:r w:rsidRPr="00B759AC">
        <w:rPr>
          <w:rFonts w:cs="Times New Roman"/>
          <w:color w:val="000000" w:themeColor="text1"/>
          <w:sz w:val="28"/>
          <w:szCs w:val="28"/>
          <w:shd w:val="clear" w:color="auto" w:fill="FFFFFF"/>
          <w:lang w:val="uk-UA"/>
        </w:rPr>
        <w:t>-</w:t>
      </w:r>
      <w:r w:rsidR="004C0980" w:rsidRPr="00B759AC">
        <w:rPr>
          <w:rFonts w:cs="Times New Roman"/>
          <w:color w:val="000000" w:themeColor="text1"/>
          <w:sz w:val="28"/>
          <w:szCs w:val="28"/>
          <w:shd w:val="clear" w:color="auto" w:fill="FFFFFF"/>
          <w:lang w:val="uk-UA"/>
        </w:rPr>
        <w:t xml:space="preserve"> та мікро</w:t>
      </w:r>
      <w:r w:rsidRPr="00B759AC">
        <w:rPr>
          <w:rFonts w:cs="Times New Roman"/>
          <w:color w:val="000000" w:themeColor="text1"/>
          <w:sz w:val="28"/>
          <w:szCs w:val="28"/>
          <w:shd w:val="clear" w:color="auto" w:fill="FFFFFF"/>
          <w:lang w:val="uk-UA"/>
        </w:rPr>
        <w:t xml:space="preserve">форм </w:t>
      </w:r>
      <w:r w:rsidR="004C0980" w:rsidRPr="00B759AC">
        <w:rPr>
          <w:rFonts w:cs="Times New Roman"/>
          <w:color w:val="000000" w:themeColor="text1"/>
          <w:sz w:val="28"/>
          <w:szCs w:val="28"/>
          <w:shd w:val="clear" w:color="auto" w:fill="FFFFFF"/>
          <w:lang w:val="uk-UA"/>
        </w:rPr>
        <w:t xml:space="preserve">рельєфу. </w:t>
      </w:r>
      <w:r w:rsidR="00B82B60" w:rsidRPr="00B759AC">
        <w:rPr>
          <w:rFonts w:cs="Times New Roman"/>
          <w:color w:val="000000" w:themeColor="text1"/>
          <w:sz w:val="28"/>
          <w:szCs w:val="28"/>
          <w:shd w:val="clear" w:color="auto" w:fill="FFFFFF"/>
          <w:lang w:val="uk-UA"/>
        </w:rPr>
        <w:t xml:space="preserve">Їх площа не перевищує кількох м², а відносна висота переважно до одного і, зрідка, до двох м. </w:t>
      </w:r>
      <w:r w:rsidR="004C0980" w:rsidRPr="00B759AC">
        <w:rPr>
          <w:rFonts w:cs="Times New Roman"/>
          <w:color w:val="000000" w:themeColor="text1"/>
          <w:sz w:val="28"/>
          <w:szCs w:val="28"/>
          <w:shd w:val="clear" w:color="auto" w:fill="FFFFFF"/>
          <w:lang w:val="uk-UA"/>
        </w:rPr>
        <w:t>Нано</w:t>
      </w:r>
      <w:r w:rsidR="00B82B60" w:rsidRPr="00B759AC">
        <w:rPr>
          <w:rFonts w:cs="Times New Roman"/>
          <w:color w:val="000000" w:themeColor="text1"/>
          <w:sz w:val="28"/>
          <w:szCs w:val="28"/>
          <w:shd w:val="clear" w:color="auto" w:fill="FFFFFF"/>
          <w:lang w:val="uk-UA"/>
        </w:rPr>
        <w:t xml:space="preserve">форми </w:t>
      </w:r>
      <w:r w:rsidR="004C0980" w:rsidRPr="00B759AC">
        <w:rPr>
          <w:rFonts w:cs="Times New Roman"/>
          <w:color w:val="000000" w:themeColor="text1"/>
          <w:sz w:val="28"/>
          <w:szCs w:val="28"/>
          <w:shd w:val="clear" w:color="auto" w:fill="FFFFFF"/>
          <w:lang w:val="uk-UA"/>
        </w:rPr>
        <w:t>рельєф</w:t>
      </w:r>
      <w:r w:rsidR="00B82B60" w:rsidRPr="00B759AC">
        <w:rPr>
          <w:rFonts w:cs="Times New Roman"/>
          <w:color w:val="000000" w:themeColor="text1"/>
          <w:sz w:val="28"/>
          <w:szCs w:val="28"/>
          <w:shd w:val="clear" w:color="auto" w:fill="FFFFFF"/>
          <w:lang w:val="uk-UA"/>
        </w:rPr>
        <w:t>у часто</w:t>
      </w:r>
      <w:r w:rsidR="004C0980" w:rsidRPr="00B759AC">
        <w:rPr>
          <w:rFonts w:cs="Times New Roman"/>
          <w:color w:val="000000" w:themeColor="text1"/>
          <w:sz w:val="28"/>
          <w:szCs w:val="28"/>
          <w:shd w:val="clear" w:color="auto" w:fill="FFFFFF"/>
          <w:lang w:val="uk-UA"/>
        </w:rPr>
        <w:t xml:space="preserve"> </w:t>
      </w:r>
      <w:r w:rsidR="00B82B60" w:rsidRPr="00B759AC">
        <w:rPr>
          <w:rFonts w:cs="Times New Roman"/>
          <w:color w:val="000000" w:themeColor="text1"/>
          <w:sz w:val="28"/>
          <w:szCs w:val="28"/>
          <w:shd w:val="clear" w:color="auto" w:fill="FFFFFF"/>
          <w:lang w:val="uk-UA"/>
        </w:rPr>
        <w:t>є наслідком</w:t>
      </w:r>
      <w:r w:rsidR="004C0980" w:rsidRPr="00B759AC">
        <w:rPr>
          <w:rFonts w:cs="Times New Roman"/>
          <w:color w:val="000000" w:themeColor="text1"/>
          <w:sz w:val="28"/>
          <w:szCs w:val="28"/>
          <w:shd w:val="clear" w:color="auto" w:fill="FFFFFF"/>
          <w:lang w:val="uk-UA"/>
        </w:rPr>
        <w:t xml:space="preserve"> сільськогосподарськ</w:t>
      </w:r>
      <w:r w:rsidR="00B82B60" w:rsidRPr="00B759AC">
        <w:rPr>
          <w:rFonts w:cs="Times New Roman"/>
          <w:color w:val="000000" w:themeColor="text1"/>
          <w:sz w:val="28"/>
          <w:szCs w:val="28"/>
          <w:shd w:val="clear" w:color="auto" w:fill="FFFFFF"/>
          <w:lang w:val="uk-UA"/>
        </w:rPr>
        <w:t>ої діяльності людини</w:t>
      </w:r>
      <w:r w:rsidR="004C0980" w:rsidRPr="00B759AC">
        <w:rPr>
          <w:rFonts w:cs="Times New Roman"/>
          <w:color w:val="000000" w:themeColor="text1"/>
          <w:sz w:val="28"/>
          <w:szCs w:val="28"/>
          <w:shd w:val="clear" w:color="auto" w:fill="FFFFFF"/>
          <w:lang w:val="uk-UA"/>
        </w:rPr>
        <w:t xml:space="preserve"> [</w:t>
      </w:r>
      <w:r w:rsidR="00933660" w:rsidRPr="00B759AC">
        <w:rPr>
          <w:rFonts w:cs="Times New Roman"/>
          <w:color w:val="000000" w:themeColor="text1"/>
          <w:sz w:val="28"/>
          <w:szCs w:val="28"/>
          <w:shd w:val="clear" w:color="auto" w:fill="FFFFFF"/>
        </w:rPr>
        <w:t>3</w:t>
      </w:r>
      <w:r w:rsidR="004C0980" w:rsidRPr="00B759AC">
        <w:rPr>
          <w:rFonts w:cs="Times New Roman"/>
          <w:color w:val="000000" w:themeColor="text1"/>
          <w:sz w:val="28"/>
          <w:szCs w:val="28"/>
          <w:shd w:val="clear" w:color="auto" w:fill="FFFFFF"/>
          <w:lang w:val="uk-UA"/>
        </w:rPr>
        <w:t>].</w:t>
      </w:r>
    </w:p>
    <w:p w14:paraId="63D8B514" w14:textId="77A7AD1B" w:rsidR="004C0980" w:rsidRPr="00B759AC" w:rsidRDefault="004C0980" w:rsidP="004C0980">
      <w:pPr>
        <w:spacing w:line="360" w:lineRule="auto"/>
        <w:ind w:firstLine="709"/>
        <w:jc w:val="both"/>
        <w:rPr>
          <w:rFonts w:cs="Times New Roman"/>
          <w:color w:val="000000" w:themeColor="text1"/>
          <w:sz w:val="28"/>
          <w:szCs w:val="28"/>
          <w:shd w:val="clear" w:color="auto" w:fill="FFFFFF"/>
          <w:lang w:val="uk-UA"/>
        </w:rPr>
      </w:pPr>
      <w:r w:rsidRPr="00B759AC">
        <w:rPr>
          <w:rFonts w:cs="Times New Roman"/>
          <w:b/>
          <w:bCs/>
          <w:color w:val="000000" w:themeColor="text1"/>
          <w:sz w:val="28"/>
          <w:szCs w:val="28"/>
          <w:shd w:val="clear" w:color="auto" w:fill="FFFFFF"/>
          <w:lang w:val="uk-UA"/>
        </w:rPr>
        <w:t>Піко</w:t>
      </w:r>
      <w:r w:rsidR="00512FC5" w:rsidRPr="00B759AC">
        <w:rPr>
          <w:rFonts w:cs="Times New Roman"/>
          <w:b/>
          <w:bCs/>
          <w:color w:val="000000" w:themeColor="text1"/>
          <w:sz w:val="28"/>
          <w:szCs w:val="28"/>
          <w:shd w:val="clear" w:color="auto" w:fill="FFFFFF"/>
          <w:lang w:val="uk-UA"/>
        </w:rPr>
        <w:t xml:space="preserve">форми </w:t>
      </w:r>
      <w:r w:rsidR="00512FC5" w:rsidRPr="00B759AC">
        <w:rPr>
          <w:rFonts w:cs="Times New Roman"/>
          <w:color w:val="000000" w:themeColor="text1"/>
          <w:sz w:val="28"/>
          <w:szCs w:val="28"/>
          <w:shd w:val="clear" w:color="auto" w:fill="FFFFFF"/>
          <w:lang w:val="uk-UA"/>
        </w:rPr>
        <w:t>рельєфу є найдрібнішими формами антропогенного рельєфу.</w:t>
      </w:r>
      <w:r w:rsidR="00512FC5" w:rsidRPr="00B759AC">
        <w:rPr>
          <w:rFonts w:cs="Times New Roman"/>
          <w:b/>
          <w:bCs/>
          <w:color w:val="000000" w:themeColor="text1"/>
          <w:sz w:val="28"/>
          <w:szCs w:val="28"/>
          <w:shd w:val="clear" w:color="auto" w:fill="FFFFFF"/>
          <w:lang w:val="uk-UA"/>
        </w:rPr>
        <w:t xml:space="preserve"> </w:t>
      </w:r>
      <w:r w:rsidR="00512FC5" w:rsidRPr="00B759AC">
        <w:rPr>
          <w:rFonts w:cs="Times New Roman"/>
          <w:color w:val="000000" w:themeColor="text1"/>
          <w:sz w:val="28"/>
          <w:szCs w:val="28"/>
          <w:shd w:val="clear" w:color="auto" w:fill="FFFFFF"/>
          <w:lang w:val="uk-UA"/>
        </w:rPr>
        <w:t xml:space="preserve">Їхні розміри </w:t>
      </w:r>
      <w:r w:rsidRPr="00B759AC">
        <w:rPr>
          <w:rFonts w:cs="Times New Roman"/>
          <w:color w:val="000000" w:themeColor="text1"/>
          <w:sz w:val="28"/>
          <w:szCs w:val="28"/>
          <w:shd w:val="clear" w:color="auto" w:fill="FFFFFF"/>
          <w:lang w:val="uk-UA"/>
        </w:rPr>
        <w:t>вимірюються в м</w:t>
      </w:r>
      <w:r w:rsidR="00561EE0" w:rsidRPr="00B759AC">
        <w:rPr>
          <w:rFonts w:cs="Times New Roman"/>
          <w:color w:val="000000" w:themeColor="text1"/>
          <w:sz w:val="28"/>
          <w:szCs w:val="28"/>
          <w:shd w:val="clear" w:color="auto" w:fill="FFFFFF"/>
          <w:lang w:val="uk-UA"/>
        </w:rPr>
        <w:t>м</w:t>
      </w:r>
      <w:r w:rsidRPr="00B759AC">
        <w:rPr>
          <w:rFonts w:cs="Times New Roman"/>
          <w:color w:val="000000" w:themeColor="text1"/>
          <w:sz w:val="28"/>
          <w:szCs w:val="28"/>
          <w:shd w:val="clear" w:color="auto" w:fill="FFFFFF"/>
          <w:lang w:val="uk-UA"/>
        </w:rPr>
        <w:t xml:space="preserve"> [2</w:t>
      </w:r>
      <w:r w:rsidR="00CB0BF9" w:rsidRPr="00A37406">
        <w:rPr>
          <w:rFonts w:cs="Times New Roman"/>
          <w:color w:val="000000" w:themeColor="text1"/>
          <w:sz w:val="28"/>
          <w:szCs w:val="28"/>
          <w:shd w:val="clear" w:color="auto" w:fill="FFFFFF"/>
          <w:lang w:val="uk-UA"/>
        </w:rPr>
        <w:t>5</w:t>
      </w:r>
      <w:r w:rsidRPr="00B759AC">
        <w:rPr>
          <w:rFonts w:cs="Times New Roman"/>
          <w:color w:val="000000" w:themeColor="text1"/>
          <w:sz w:val="28"/>
          <w:szCs w:val="28"/>
          <w:shd w:val="clear" w:color="auto" w:fill="FFFFFF"/>
          <w:lang w:val="uk-UA"/>
        </w:rPr>
        <w:t>].</w:t>
      </w:r>
    </w:p>
    <w:p w14:paraId="5A369614" w14:textId="3DE7E1FB" w:rsidR="00512027" w:rsidRPr="00B759AC" w:rsidRDefault="00512027" w:rsidP="004C0980">
      <w:pPr>
        <w:spacing w:line="360" w:lineRule="auto"/>
        <w:ind w:firstLine="709"/>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 xml:space="preserve">Сучасні терикони та стародавні кургани висотою від 150 м до 400 м є найбільшими </w:t>
      </w:r>
      <w:r w:rsidR="00512FC5" w:rsidRPr="00B759AC">
        <w:rPr>
          <w:rFonts w:cs="Times New Roman"/>
          <w:color w:val="000000" w:themeColor="text1"/>
          <w:sz w:val="28"/>
          <w:szCs w:val="28"/>
          <w:shd w:val="clear" w:color="auto" w:fill="FFFFFF"/>
          <w:lang w:val="uk-UA"/>
        </w:rPr>
        <w:t xml:space="preserve">додатними антропогенними </w:t>
      </w:r>
      <w:r w:rsidRPr="00B759AC">
        <w:rPr>
          <w:rFonts w:cs="Times New Roman"/>
          <w:color w:val="000000" w:themeColor="text1"/>
          <w:sz w:val="28"/>
          <w:szCs w:val="28"/>
          <w:shd w:val="clear" w:color="auto" w:fill="FFFFFF"/>
          <w:lang w:val="uk-UA"/>
        </w:rPr>
        <w:t>формами</w:t>
      </w:r>
      <w:r w:rsidR="00512FC5" w:rsidRPr="00B759AC">
        <w:rPr>
          <w:rFonts w:cs="Times New Roman"/>
          <w:color w:val="000000" w:themeColor="text1"/>
          <w:sz w:val="28"/>
          <w:szCs w:val="28"/>
          <w:shd w:val="clear" w:color="auto" w:fill="FFFFFF"/>
          <w:lang w:val="uk-UA"/>
        </w:rPr>
        <w:t xml:space="preserve">, які сформувалися завдяки </w:t>
      </w:r>
      <w:r w:rsidR="00512FC5" w:rsidRPr="00B759AC">
        <w:rPr>
          <w:rFonts w:cs="Times New Roman"/>
          <w:color w:val="000000" w:themeColor="text1"/>
          <w:sz w:val="28"/>
          <w:szCs w:val="28"/>
          <w:shd w:val="clear" w:color="auto" w:fill="FFFFFF"/>
          <w:lang w:val="uk-UA"/>
        </w:rPr>
        <w:lastRenderedPageBreak/>
        <w:t>антропогенній акумуляції (насипання порожньої породи, ґрунту, глинисто-піщаних відкладів)</w:t>
      </w:r>
      <w:r w:rsidRPr="00B759AC">
        <w:rPr>
          <w:rFonts w:cs="Times New Roman"/>
          <w:color w:val="000000" w:themeColor="text1"/>
          <w:sz w:val="28"/>
          <w:szCs w:val="28"/>
          <w:shd w:val="clear" w:color="auto" w:fill="FFFFFF"/>
          <w:lang w:val="uk-UA"/>
        </w:rPr>
        <w:t xml:space="preserve">. </w:t>
      </w:r>
      <w:r w:rsidR="00512FC5" w:rsidRPr="00B759AC">
        <w:rPr>
          <w:rFonts w:cs="Times New Roman"/>
          <w:color w:val="000000" w:themeColor="text1"/>
          <w:sz w:val="28"/>
          <w:szCs w:val="28"/>
          <w:shd w:val="clear" w:color="auto" w:fill="FFFFFF"/>
          <w:lang w:val="uk-UA"/>
        </w:rPr>
        <w:t xml:space="preserve">Крім названих форм рельєфу, значних розмірів досягають також </w:t>
      </w:r>
      <w:r w:rsidRPr="00B759AC">
        <w:rPr>
          <w:rFonts w:cs="Times New Roman"/>
          <w:color w:val="000000" w:themeColor="text1"/>
          <w:sz w:val="28"/>
          <w:szCs w:val="28"/>
          <w:shd w:val="clear" w:color="auto" w:fill="FFFFFF"/>
          <w:lang w:val="uk-UA"/>
        </w:rPr>
        <w:t>греблі на великих річках</w:t>
      </w:r>
      <w:r w:rsidR="00512FC5" w:rsidRPr="00B759AC">
        <w:rPr>
          <w:rFonts w:cs="Times New Roman"/>
          <w:color w:val="000000" w:themeColor="text1"/>
          <w:sz w:val="28"/>
          <w:szCs w:val="28"/>
          <w:shd w:val="clear" w:color="auto" w:fill="FFFFFF"/>
          <w:lang w:val="uk-UA"/>
        </w:rPr>
        <w:t xml:space="preserve">. Вони можуть мати висоту від кількох до кількох десятків м </w:t>
      </w:r>
      <w:r w:rsidRPr="00B759AC">
        <w:rPr>
          <w:rFonts w:cs="Times New Roman"/>
          <w:color w:val="000000" w:themeColor="text1"/>
          <w:sz w:val="28"/>
          <w:szCs w:val="28"/>
          <w:shd w:val="clear" w:color="auto" w:fill="FFFFFF"/>
          <w:lang w:val="uk-UA"/>
        </w:rPr>
        <w:t>і довжин</w:t>
      </w:r>
      <w:r w:rsidR="00512FC5" w:rsidRPr="00B759AC">
        <w:rPr>
          <w:rFonts w:cs="Times New Roman"/>
          <w:color w:val="000000" w:themeColor="text1"/>
          <w:sz w:val="28"/>
          <w:szCs w:val="28"/>
          <w:shd w:val="clear" w:color="auto" w:fill="FFFFFF"/>
          <w:lang w:val="uk-UA"/>
        </w:rPr>
        <w:t>у</w:t>
      </w:r>
      <w:r w:rsidRPr="00B759AC">
        <w:rPr>
          <w:rFonts w:cs="Times New Roman"/>
          <w:color w:val="000000" w:themeColor="text1"/>
          <w:sz w:val="28"/>
          <w:szCs w:val="28"/>
          <w:shd w:val="clear" w:color="auto" w:fill="FFFFFF"/>
          <w:lang w:val="uk-UA"/>
        </w:rPr>
        <w:t xml:space="preserve"> кілька к</w:t>
      </w:r>
      <w:r w:rsidR="00561EE0" w:rsidRPr="00B759AC">
        <w:rPr>
          <w:rFonts w:cs="Times New Roman"/>
          <w:color w:val="000000" w:themeColor="text1"/>
          <w:sz w:val="28"/>
          <w:szCs w:val="28"/>
          <w:shd w:val="clear" w:color="auto" w:fill="FFFFFF"/>
          <w:lang w:val="uk-UA"/>
        </w:rPr>
        <w:t>м</w:t>
      </w:r>
      <w:r w:rsidRPr="00B759AC">
        <w:rPr>
          <w:rFonts w:cs="Times New Roman"/>
          <w:color w:val="000000" w:themeColor="text1"/>
          <w:sz w:val="28"/>
          <w:szCs w:val="28"/>
          <w:shd w:val="clear" w:color="auto" w:fill="FFFFFF"/>
          <w:lang w:val="uk-UA"/>
        </w:rPr>
        <w:t xml:space="preserve">. </w:t>
      </w:r>
      <w:r w:rsidR="00512FC5" w:rsidRPr="00B759AC">
        <w:rPr>
          <w:rFonts w:cs="Times New Roman"/>
          <w:color w:val="000000" w:themeColor="text1"/>
          <w:sz w:val="28"/>
          <w:szCs w:val="28"/>
          <w:shd w:val="clear" w:color="auto" w:fill="FFFFFF"/>
          <w:lang w:val="uk-UA"/>
        </w:rPr>
        <w:t>Такими є, н</w:t>
      </w:r>
      <w:r w:rsidRPr="00B759AC">
        <w:rPr>
          <w:rFonts w:cs="Times New Roman"/>
          <w:color w:val="000000" w:themeColor="text1"/>
          <w:sz w:val="28"/>
          <w:szCs w:val="28"/>
          <w:shd w:val="clear" w:color="auto" w:fill="FFFFFF"/>
          <w:lang w:val="uk-UA"/>
        </w:rPr>
        <w:t xml:space="preserve">априклад, греблі </w:t>
      </w:r>
      <w:r w:rsidR="00512FC5" w:rsidRPr="00B759AC">
        <w:rPr>
          <w:rFonts w:cs="Times New Roman"/>
          <w:color w:val="000000" w:themeColor="text1"/>
          <w:sz w:val="28"/>
          <w:szCs w:val="28"/>
          <w:shd w:val="clear" w:color="auto" w:fill="FFFFFF"/>
          <w:lang w:val="uk-UA"/>
        </w:rPr>
        <w:t xml:space="preserve">електростанцій </w:t>
      </w:r>
      <w:r w:rsidRPr="00B759AC">
        <w:rPr>
          <w:rFonts w:cs="Times New Roman"/>
          <w:color w:val="000000" w:themeColor="text1"/>
          <w:sz w:val="28"/>
          <w:szCs w:val="28"/>
          <w:shd w:val="clear" w:color="auto" w:fill="FFFFFF"/>
          <w:lang w:val="uk-UA"/>
        </w:rPr>
        <w:t>на річці Дніпро</w:t>
      </w:r>
      <w:r w:rsidR="00512FC5" w:rsidRPr="00B759AC">
        <w:rPr>
          <w:rFonts w:cs="Times New Roman"/>
          <w:color w:val="000000" w:themeColor="text1"/>
          <w:sz w:val="28"/>
          <w:szCs w:val="28"/>
          <w:shd w:val="clear" w:color="auto" w:fill="FFFFFF"/>
          <w:lang w:val="uk-UA"/>
        </w:rPr>
        <w:t xml:space="preserve">, а також </w:t>
      </w:r>
      <w:r w:rsidR="00561EE0" w:rsidRPr="00B759AC">
        <w:rPr>
          <w:rFonts w:cs="Times New Roman"/>
          <w:color w:val="000000" w:themeColor="text1"/>
          <w:sz w:val="28"/>
          <w:szCs w:val="28"/>
          <w:shd w:val="clear" w:color="auto" w:fill="FFFFFF"/>
          <w:lang w:val="uk-UA"/>
        </w:rPr>
        <w:t>водозахисні дамби у заплаві Десни та інших річок</w:t>
      </w:r>
      <w:r w:rsidRPr="00B759AC">
        <w:rPr>
          <w:rFonts w:cs="Times New Roman"/>
          <w:color w:val="000000" w:themeColor="text1"/>
          <w:sz w:val="28"/>
          <w:szCs w:val="28"/>
          <w:shd w:val="clear" w:color="auto" w:fill="FFFFFF"/>
          <w:lang w:val="uk-UA"/>
        </w:rPr>
        <w:t>.</w:t>
      </w:r>
    </w:p>
    <w:p w14:paraId="1C26870D" w14:textId="5CBC822D" w:rsidR="00512027" w:rsidRPr="00B759AC" w:rsidRDefault="00561EE0" w:rsidP="004C0980">
      <w:pPr>
        <w:spacing w:line="360" w:lineRule="auto"/>
        <w:ind w:firstLine="709"/>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Від’ємними антропогенними формами</w:t>
      </w:r>
      <w:r w:rsidR="00512027" w:rsidRPr="00B759AC">
        <w:rPr>
          <w:rFonts w:cs="Times New Roman"/>
          <w:color w:val="000000" w:themeColor="text1"/>
          <w:sz w:val="28"/>
          <w:szCs w:val="28"/>
          <w:shd w:val="clear" w:color="auto" w:fill="FFFFFF"/>
          <w:lang w:val="uk-UA"/>
        </w:rPr>
        <w:t xml:space="preserve"> рельєфу </w:t>
      </w:r>
      <w:r w:rsidRPr="00B759AC">
        <w:rPr>
          <w:rFonts w:cs="Times New Roman"/>
          <w:color w:val="000000" w:themeColor="text1"/>
          <w:sz w:val="28"/>
          <w:szCs w:val="28"/>
          <w:shd w:val="clear" w:color="auto" w:fill="FFFFFF"/>
          <w:lang w:val="uk-UA"/>
        </w:rPr>
        <w:t>великого розміру є</w:t>
      </w:r>
      <w:r w:rsidR="00512027" w:rsidRPr="00B759AC">
        <w:rPr>
          <w:rFonts w:cs="Times New Roman"/>
          <w:color w:val="000000" w:themeColor="text1"/>
          <w:sz w:val="28"/>
          <w:szCs w:val="28"/>
          <w:shd w:val="clear" w:color="auto" w:fill="FFFFFF"/>
          <w:lang w:val="uk-UA"/>
        </w:rPr>
        <w:t xml:space="preserve"> шахти і кар'єри. Шахти можуть мати глибину кілька к</w:t>
      </w:r>
      <w:r w:rsidRPr="00B759AC">
        <w:rPr>
          <w:rFonts w:cs="Times New Roman"/>
          <w:color w:val="000000" w:themeColor="text1"/>
          <w:sz w:val="28"/>
          <w:szCs w:val="28"/>
          <w:shd w:val="clear" w:color="auto" w:fill="FFFFFF"/>
          <w:lang w:val="uk-UA"/>
        </w:rPr>
        <w:t>м і численні лабіринти, довжина яких вимірюється км, а діаметр – кількома м</w:t>
      </w:r>
      <w:r w:rsidR="00893F2F" w:rsidRPr="00B759AC">
        <w:rPr>
          <w:rFonts w:cs="Times New Roman"/>
          <w:color w:val="000000" w:themeColor="text1"/>
          <w:sz w:val="28"/>
          <w:szCs w:val="28"/>
          <w:shd w:val="clear" w:color="auto" w:fill="FFFFFF"/>
          <w:lang w:val="uk-UA"/>
        </w:rPr>
        <w:t xml:space="preserve">. Глибина </w:t>
      </w:r>
      <w:r w:rsidR="00512027" w:rsidRPr="00B759AC">
        <w:rPr>
          <w:rFonts w:cs="Times New Roman"/>
          <w:color w:val="000000" w:themeColor="text1"/>
          <w:sz w:val="28"/>
          <w:szCs w:val="28"/>
          <w:shd w:val="clear" w:color="auto" w:fill="FFFFFF"/>
          <w:lang w:val="uk-UA"/>
        </w:rPr>
        <w:t>кар'єр</w:t>
      </w:r>
      <w:r w:rsidR="00893F2F" w:rsidRPr="00B759AC">
        <w:rPr>
          <w:rFonts w:cs="Times New Roman"/>
          <w:color w:val="000000" w:themeColor="text1"/>
          <w:sz w:val="28"/>
          <w:szCs w:val="28"/>
          <w:shd w:val="clear" w:color="auto" w:fill="FFFFFF"/>
          <w:lang w:val="uk-UA"/>
        </w:rPr>
        <w:t>ів</w:t>
      </w:r>
      <w:r w:rsidR="00512027" w:rsidRPr="00B759AC">
        <w:rPr>
          <w:rFonts w:cs="Times New Roman"/>
          <w:color w:val="000000" w:themeColor="text1"/>
          <w:sz w:val="28"/>
          <w:szCs w:val="28"/>
          <w:shd w:val="clear" w:color="auto" w:fill="FFFFFF"/>
          <w:lang w:val="uk-UA"/>
        </w:rPr>
        <w:t xml:space="preserve"> </w:t>
      </w:r>
      <w:r w:rsidR="00893F2F" w:rsidRPr="00B759AC">
        <w:rPr>
          <w:rFonts w:cs="Times New Roman"/>
          <w:color w:val="000000" w:themeColor="text1"/>
          <w:sz w:val="28"/>
          <w:szCs w:val="28"/>
          <w:shd w:val="clear" w:color="auto" w:fill="FFFFFF"/>
          <w:lang w:val="uk-UA"/>
        </w:rPr>
        <w:t>коливається від кількох до кількох сотень м. Окремі кар’єри можуть мати глибину до</w:t>
      </w:r>
      <w:r w:rsidR="00512027" w:rsidRPr="00B759AC">
        <w:rPr>
          <w:rFonts w:cs="Times New Roman"/>
          <w:color w:val="000000" w:themeColor="text1"/>
          <w:sz w:val="28"/>
          <w:szCs w:val="28"/>
          <w:shd w:val="clear" w:color="auto" w:fill="FFFFFF"/>
          <w:lang w:val="uk-UA"/>
        </w:rPr>
        <w:t xml:space="preserve"> 800</w:t>
      </w:r>
      <w:r w:rsidR="00893F2F" w:rsidRPr="00B759AC">
        <w:rPr>
          <w:rFonts w:cs="Times New Roman"/>
          <w:color w:val="000000" w:themeColor="text1"/>
          <w:sz w:val="28"/>
          <w:szCs w:val="28"/>
          <w:shd w:val="clear" w:color="auto" w:fill="FFFFFF"/>
          <w:lang w:val="uk-UA"/>
        </w:rPr>
        <w:t xml:space="preserve"> і, навіть, 1000</w:t>
      </w:r>
      <w:r w:rsidR="00512027" w:rsidRPr="00B759AC">
        <w:rPr>
          <w:rFonts w:cs="Times New Roman"/>
          <w:color w:val="000000" w:themeColor="text1"/>
          <w:sz w:val="28"/>
          <w:szCs w:val="28"/>
          <w:shd w:val="clear" w:color="auto" w:fill="FFFFFF"/>
          <w:lang w:val="uk-UA"/>
        </w:rPr>
        <w:t xml:space="preserve"> м, а </w:t>
      </w:r>
      <w:r w:rsidR="00893F2F" w:rsidRPr="00B759AC">
        <w:rPr>
          <w:rFonts w:cs="Times New Roman"/>
          <w:color w:val="000000" w:themeColor="text1"/>
          <w:sz w:val="28"/>
          <w:szCs w:val="28"/>
          <w:shd w:val="clear" w:color="auto" w:fill="FFFFFF"/>
          <w:lang w:val="uk-UA"/>
        </w:rPr>
        <w:t>діаметр</w:t>
      </w:r>
      <w:r w:rsidR="00512027" w:rsidRPr="00B759AC">
        <w:rPr>
          <w:rFonts w:cs="Times New Roman"/>
          <w:color w:val="000000" w:themeColor="text1"/>
          <w:sz w:val="28"/>
          <w:szCs w:val="28"/>
          <w:shd w:val="clear" w:color="auto" w:fill="FFFFFF"/>
          <w:lang w:val="uk-UA"/>
        </w:rPr>
        <w:t xml:space="preserve"> </w:t>
      </w:r>
      <w:r w:rsidR="00893F2F" w:rsidRPr="00B759AC">
        <w:rPr>
          <w:rFonts w:cs="Times New Roman"/>
          <w:color w:val="000000" w:themeColor="text1"/>
          <w:sz w:val="28"/>
          <w:szCs w:val="28"/>
          <w:shd w:val="clear" w:color="auto" w:fill="FFFFFF"/>
          <w:lang w:val="uk-UA"/>
        </w:rPr>
        <w:t>–</w:t>
      </w:r>
      <w:r w:rsidR="00512027" w:rsidRPr="00B759AC">
        <w:rPr>
          <w:rFonts w:cs="Times New Roman"/>
          <w:color w:val="000000" w:themeColor="text1"/>
          <w:sz w:val="28"/>
          <w:szCs w:val="28"/>
          <w:shd w:val="clear" w:color="auto" w:fill="FFFFFF"/>
          <w:lang w:val="uk-UA"/>
        </w:rPr>
        <w:t xml:space="preserve"> кільк</w:t>
      </w:r>
      <w:r w:rsidR="00893F2F" w:rsidRPr="00B759AC">
        <w:rPr>
          <w:rFonts w:cs="Times New Roman"/>
          <w:color w:val="000000" w:themeColor="text1"/>
          <w:sz w:val="28"/>
          <w:szCs w:val="28"/>
          <w:shd w:val="clear" w:color="auto" w:fill="FFFFFF"/>
          <w:lang w:val="uk-UA"/>
        </w:rPr>
        <w:t>а км</w:t>
      </w:r>
      <w:r w:rsidR="00512027" w:rsidRPr="00B759AC">
        <w:rPr>
          <w:rFonts w:cs="Times New Roman"/>
          <w:color w:val="000000" w:themeColor="text1"/>
          <w:sz w:val="28"/>
          <w:szCs w:val="28"/>
          <w:shd w:val="clear" w:color="auto" w:fill="FFFFFF"/>
          <w:lang w:val="uk-UA"/>
        </w:rPr>
        <w:t>.</w:t>
      </w:r>
    </w:p>
    <w:p w14:paraId="52B4C4D2" w14:textId="2AF8549E" w:rsidR="00512027" w:rsidRPr="00B759AC" w:rsidRDefault="00512027" w:rsidP="004C0980">
      <w:pPr>
        <w:spacing w:line="360" w:lineRule="auto"/>
        <w:ind w:firstLine="709"/>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Сьогодні антропогенна діяльність людини</w:t>
      </w:r>
      <w:r w:rsidR="00FC6F56" w:rsidRPr="00B759AC">
        <w:rPr>
          <w:rFonts w:cs="Times New Roman"/>
          <w:color w:val="000000" w:themeColor="text1"/>
          <w:sz w:val="28"/>
          <w:szCs w:val="28"/>
          <w:shd w:val="clear" w:color="auto" w:fill="FFFFFF"/>
          <w:lang w:val="uk-UA"/>
        </w:rPr>
        <w:t xml:space="preserve"> за масштабами впливу</w:t>
      </w:r>
      <w:r w:rsidRPr="00B759AC">
        <w:rPr>
          <w:rFonts w:cs="Times New Roman"/>
          <w:color w:val="000000" w:themeColor="text1"/>
          <w:sz w:val="28"/>
          <w:szCs w:val="28"/>
          <w:shd w:val="clear" w:color="auto" w:fill="FFFFFF"/>
          <w:lang w:val="uk-UA"/>
        </w:rPr>
        <w:t xml:space="preserve"> на геологічне середовище та </w:t>
      </w:r>
      <w:r w:rsidR="0097014D" w:rsidRPr="00B759AC">
        <w:rPr>
          <w:rFonts w:cs="Times New Roman"/>
          <w:color w:val="000000" w:themeColor="text1"/>
          <w:sz w:val="28"/>
          <w:szCs w:val="28"/>
          <w:shd w:val="clear" w:color="auto" w:fill="FFFFFF"/>
          <w:lang w:val="uk-UA"/>
        </w:rPr>
        <w:t>поверхню Землі</w:t>
      </w:r>
      <w:r w:rsidRPr="00B759AC">
        <w:rPr>
          <w:rFonts w:cs="Times New Roman"/>
          <w:color w:val="000000" w:themeColor="text1"/>
          <w:sz w:val="28"/>
          <w:szCs w:val="28"/>
          <w:shd w:val="clear" w:color="auto" w:fill="FFFFFF"/>
          <w:lang w:val="uk-UA"/>
        </w:rPr>
        <w:t xml:space="preserve"> часто відповідає, а в деяких випадках і перевищує швидкість природних процесів. </w:t>
      </w:r>
      <w:r w:rsidR="0097014D" w:rsidRPr="00B759AC">
        <w:rPr>
          <w:rFonts w:cs="Times New Roman"/>
          <w:color w:val="000000" w:themeColor="text1"/>
          <w:sz w:val="28"/>
          <w:szCs w:val="28"/>
          <w:shd w:val="clear" w:color="auto" w:fill="FFFFFF"/>
          <w:lang w:val="uk-UA"/>
        </w:rPr>
        <w:t>Руйнування поверхні, яке відбувається внаслідок</w:t>
      </w:r>
      <w:r w:rsidRPr="00B759AC">
        <w:rPr>
          <w:rFonts w:cs="Times New Roman"/>
          <w:color w:val="000000" w:themeColor="text1"/>
          <w:sz w:val="28"/>
          <w:szCs w:val="28"/>
          <w:shd w:val="clear" w:color="auto" w:fill="FFFFFF"/>
          <w:lang w:val="uk-UA"/>
        </w:rPr>
        <w:t xml:space="preserve"> видобут</w:t>
      </w:r>
      <w:r w:rsidR="0097014D" w:rsidRPr="00B759AC">
        <w:rPr>
          <w:rFonts w:cs="Times New Roman"/>
          <w:color w:val="000000" w:themeColor="text1"/>
          <w:sz w:val="28"/>
          <w:szCs w:val="28"/>
          <w:shd w:val="clear" w:color="auto" w:fill="FFFFFF"/>
          <w:lang w:val="uk-UA"/>
        </w:rPr>
        <w:t>ку</w:t>
      </w:r>
      <w:r w:rsidRPr="00B759AC">
        <w:rPr>
          <w:rFonts w:cs="Times New Roman"/>
          <w:color w:val="000000" w:themeColor="text1"/>
          <w:sz w:val="28"/>
          <w:szCs w:val="28"/>
          <w:shd w:val="clear" w:color="auto" w:fill="FFFFFF"/>
          <w:lang w:val="uk-UA"/>
        </w:rPr>
        <w:t xml:space="preserve"> </w:t>
      </w:r>
      <w:r w:rsidR="0097014D" w:rsidRPr="00B759AC">
        <w:rPr>
          <w:rFonts w:cs="Times New Roman"/>
          <w:color w:val="000000" w:themeColor="text1"/>
          <w:sz w:val="28"/>
          <w:szCs w:val="28"/>
          <w:shd w:val="clear" w:color="auto" w:fill="FFFFFF"/>
          <w:lang w:val="uk-UA"/>
        </w:rPr>
        <w:t>корисних копалин</w:t>
      </w:r>
      <w:r w:rsidRPr="00B759AC">
        <w:rPr>
          <w:rFonts w:cs="Times New Roman"/>
          <w:color w:val="000000" w:themeColor="text1"/>
          <w:sz w:val="28"/>
          <w:szCs w:val="28"/>
          <w:shd w:val="clear" w:color="auto" w:fill="FFFFFF"/>
          <w:lang w:val="uk-UA"/>
        </w:rPr>
        <w:t xml:space="preserve"> більш ніж у чотири рази перевищує темпи відновлення</w:t>
      </w:r>
      <w:r w:rsidR="0097014D" w:rsidRPr="00B759AC">
        <w:rPr>
          <w:rFonts w:cs="Times New Roman"/>
          <w:color w:val="000000" w:themeColor="text1"/>
          <w:sz w:val="28"/>
          <w:szCs w:val="28"/>
          <w:shd w:val="clear" w:color="auto" w:fill="FFFFFF"/>
          <w:lang w:val="uk-UA"/>
        </w:rPr>
        <w:t xml:space="preserve"> (рекультивації)</w:t>
      </w:r>
      <w:r w:rsidRPr="00B759AC">
        <w:rPr>
          <w:rFonts w:cs="Times New Roman"/>
          <w:color w:val="000000" w:themeColor="text1"/>
          <w:sz w:val="28"/>
          <w:szCs w:val="28"/>
          <w:shd w:val="clear" w:color="auto" w:fill="FFFFFF"/>
          <w:lang w:val="uk-UA"/>
        </w:rPr>
        <w:t xml:space="preserve">. </w:t>
      </w:r>
      <w:r w:rsidR="0097014D" w:rsidRPr="00B759AC">
        <w:rPr>
          <w:rFonts w:cs="Times New Roman"/>
          <w:color w:val="000000" w:themeColor="text1"/>
          <w:sz w:val="28"/>
          <w:szCs w:val="28"/>
          <w:shd w:val="clear" w:color="auto" w:fill="FFFFFF"/>
          <w:lang w:val="uk-UA"/>
        </w:rPr>
        <w:t>Багатогранним є також н</w:t>
      </w:r>
      <w:r w:rsidRPr="00B759AC">
        <w:rPr>
          <w:rFonts w:cs="Times New Roman"/>
          <w:color w:val="000000" w:themeColor="text1"/>
          <w:sz w:val="28"/>
          <w:szCs w:val="28"/>
          <w:shd w:val="clear" w:color="auto" w:fill="FFFFFF"/>
          <w:lang w:val="uk-UA"/>
        </w:rPr>
        <w:t xml:space="preserve">епрямий вплив людини на </w:t>
      </w:r>
      <w:r w:rsidR="0097014D" w:rsidRPr="00B759AC">
        <w:rPr>
          <w:rFonts w:cs="Times New Roman"/>
          <w:color w:val="000000" w:themeColor="text1"/>
          <w:sz w:val="28"/>
          <w:szCs w:val="28"/>
          <w:shd w:val="clear" w:color="auto" w:fill="FFFFFF"/>
          <w:lang w:val="uk-UA"/>
        </w:rPr>
        <w:t xml:space="preserve">природні </w:t>
      </w:r>
      <w:r w:rsidRPr="00B759AC">
        <w:rPr>
          <w:rFonts w:cs="Times New Roman"/>
          <w:color w:val="000000" w:themeColor="text1"/>
          <w:sz w:val="28"/>
          <w:szCs w:val="28"/>
          <w:shd w:val="clear" w:color="auto" w:fill="FFFFFF"/>
          <w:lang w:val="uk-UA"/>
        </w:rPr>
        <w:t>геоморфологічні процеси.</w:t>
      </w:r>
    </w:p>
    <w:p w14:paraId="2BD61AF5" w14:textId="77777777" w:rsidR="00FC0F63" w:rsidRPr="00B759AC" w:rsidRDefault="0097014D" w:rsidP="004C0980">
      <w:pPr>
        <w:spacing w:line="360" w:lineRule="auto"/>
        <w:ind w:firstLine="709"/>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У багатьох випадках</w:t>
      </w:r>
      <w:r w:rsidR="00512027" w:rsidRPr="00B759AC">
        <w:rPr>
          <w:rFonts w:cs="Times New Roman"/>
          <w:color w:val="000000" w:themeColor="text1"/>
          <w:sz w:val="28"/>
          <w:szCs w:val="28"/>
          <w:shd w:val="clear" w:color="auto" w:fill="FFFFFF"/>
          <w:lang w:val="uk-UA"/>
        </w:rPr>
        <w:t xml:space="preserve">, антропогенний вплив </w:t>
      </w:r>
      <w:r w:rsidRPr="00B759AC">
        <w:rPr>
          <w:rFonts w:cs="Times New Roman"/>
          <w:color w:val="000000" w:themeColor="text1"/>
          <w:sz w:val="28"/>
          <w:szCs w:val="28"/>
          <w:shd w:val="clear" w:color="auto" w:fill="FFFFFF"/>
          <w:lang w:val="uk-UA"/>
        </w:rPr>
        <w:t>стає причиною виникнення</w:t>
      </w:r>
      <w:r w:rsidR="00512027" w:rsidRPr="00B759AC">
        <w:rPr>
          <w:rFonts w:cs="Times New Roman"/>
          <w:color w:val="000000" w:themeColor="text1"/>
          <w:sz w:val="28"/>
          <w:szCs w:val="28"/>
          <w:shd w:val="clear" w:color="auto" w:fill="FFFFFF"/>
          <w:lang w:val="uk-UA"/>
        </w:rPr>
        <w:t xml:space="preserve"> процесів рельєфоутворення, які є </w:t>
      </w:r>
      <w:r w:rsidRPr="00B759AC">
        <w:rPr>
          <w:rFonts w:cs="Times New Roman"/>
          <w:color w:val="000000" w:themeColor="text1"/>
          <w:sz w:val="28"/>
          <w:szCs w:val="28"/>
          <w:shd w:val="clear" w:color="auto" w:fill="FFFFFF"/>
          <w:lang w:val="uk-UA"/>
        </w:rPr>
        <w:t>не характерними</w:t>
      </w:r>
      <w:r w:rsidR="00512027" w:rsidRPr="00B759AC">
        <w:rPr>
          <w:rFonts w:cs="Times New Roman"/>
          <w:color w:val="000000" w:themeColor="text1"/>
          <w:sz w:val="28"/>
          <w:szCs w:val="28"/>
          <w:shd w:val="clear" w:color="auto" w:fill="FFFFFF"/>
          <w:lang w:val="uk-UA"/>
        </w:rPr>
        <w:t xml:space="preserve"> для певної місцевості. Наприклад, оранка та вирубка лісів можуть спричинити </w:t>
      </w:r>
      <w:r w:rsidRPr="00B759AC">
        <w:rPr>
          <w:rFonts w:cs="Times New Roman"/>
          <w:color w:val="000000" w:themeColor="text1"/>
          <w:sz w:val="28"/>
          <w:szCs w:val="28"/>
          <w:shd w:val="clear" w:color="auto" w:fill="FFFFFF"/>
          <w:lang w:val="uk-UA"/>
        </w:rPr>
        <w:t xml:space="preserve">повені, </w:t>
      </w:r>
      <w:r w:rsidR="00512027" w:rsidRPr="00B759AC">
        <w:rPr>
          <w:rFonts w:cs="Times New Roman"/>
          <w:color w:val="000000" w:themeColor="text1"/>
          <w:sz w:val="28"/>
          <w:szCs w:val="28"/>
          <w:shd w:val="clear" w:color="auto" w:fill="FFFFFF"/>
          <w:lang w:val="uk-UA"/>
        </w:rPr>
        <w:t>підтоплення</w:t>
      </w:r>
      <w:r w:rsidRPr="00B759AC">
        <w:rPr>
          <w:rFonts w:cs="Times New Roman"/>
          <w:color w:val="000000" w:themeColor="text1"/>
          <w:sz w:val="28"/>
          <w:szCs w:val="28"/>
          <w:shd w:val="clear" w:color="auto" w:fill="FFFFFF"/>
          <w:lang w:val="uk-UA"/>
        </w:rPr>
        <w:t>, ерозію</w:t>
      </w:r>
      <w:r w:rsidR="00512027" w:rsidRPr="00B759AC">
        <w:rPr>
          <w:rFonts w:cs="Times New Roman"/>
          <w:color w:val="000000" w:themeColor="text1"/>
          <w:sz w:val="28"/>
          <w:szCs w:val="28"/>
          <w:shd w:val="clear" w:color="auto" w:fill="FFFFFF"/>
          <w:lang w:val="uk-UA"/>
        </w:rPr>
        <w:t>, дефляцію</w:t>
      </w:r>
      <w:r w:rsidRPr="00B759AC">
        <w:rPr>
          <w:rFonts w:cs="Times New Roman"/>
          <w:color w:val="000000" w:themeColor="text1"/>
          <w:sz w:val="28"/>
          <w:szCs w:val="28"/>
          <w:shd w:val="clear" w:color="auto" w:fill="FFFFFF"/>
          <w:lang w:val="uk-UA"/>
        </w:rPr>
        <w:t>,</w:t>
      </w:r>
      <w:r w:rsidR="00512027" w:rsidRPr="00B759AC">
        <w:rPr>
          <w:rFonts w:cs="Times New Roman"/>
          <w:color w:val="000000" w:themeColor="text1"/>
          <w:sz w:val="28"/>
          <w:szCs w:val="28"/>
          <w:shd w:val="clear" w:color="auto" w:fill="FFFFFF"/>
          <w:lang w:val="uk-UA"/>
        </w:rPr>
        <w:t xml:space="preserve"> соліфлюкці</w:t>
      </w:r>
      <w:r w:rsidRPr="00B759AC">
        <w:rPr>
          <w:rFonts w:cs="Times New Roman"/>
          <w:color w:val="000000" w:themeColor="text1"/>
          <w:sz w:val="28"/>
          <w:szCs w:val="28"/>
          <w:shd w:val="clear" w:color="auto" w:fill="FFFFFF"/>
          <w:lang w:val="uk-UA"/>
        </w:rPr>
        <w:t>ю та інші процеси</w:t>
      </w:r>
      <w:r w:rsidR="00512027" w:rsidRPr="00B759AC">
        <w:rPr>
          <w:rFonts w:cs="Times New Roman"/>
          <w:color w:val="000000" w:themeColor="text1"/>
          <w:sz w:val="28"/>
          <w:szCs w:val="28"/>
          <w:shd w:val="clear" w:color="auto" w:fill="FFFFFF"/>
          <w:lang w:val="uk-UA"/>
        </w:rPr>
        <w:t xml:space="preserve"> на територіях, </w:t>
      </w:r>
      <w:r w:rsidRPr="00B759AC">
        <w:rPr>
          <w:rFonts w:cs="Times New Roman"/>
          <w:color w:val="000000" w:themeColor="text1"/>
          <w:sz w:val="28"/>
          <w:szCs w:val="28"/>
          <w:shd w:val="clear" w:color="auto" w:fill="FFFFFF"/>
          <w:lang w:val="uk-UA"/>
        </w:rPr>
        <w:t>на яких р</w:t>
      </w:r>
      <w:r w:rsidR="00FC0F63" w:rsidRPr="00B759AC">
        <w:rPr>
          <w:rFonts w:cs="Times New Roman"/>
          <w:color w:val="000000" w:themeColor="text1"/>
          <w:sz w:val="28"/>
          <w:szCs w:val="28"/>
          <w:shd w:val="clear" w:color="auto" w:fill="FFFFFF"/>
          <w:lang w:val="uk-UA"/>
        </w:rPr>
        <w:t>аніше такі процеси не фіксувалися</w:t>
      </w:r>
      <w:r w:rsidR="00512027" w:rsidRPr="00B759AC">
        <w:rPr>
          <w:rFonts w:cs="Times New Roman"/>
          <w:color w:val="000000" w:themeColor="text1"/>
          <w:sz w:val="28"/>
          <w:szCs w:val="28"/>
          <w:shd w:val="clear" w:color="auto" w:fill="FFFFFF"/>
          <w:lang w:val="uk-UA"/>
        </w:rPr>
        <w:t xml:space="preserve">. </w:t>
      </w:r>
    </w:p>
    <w:p w14:paraId="39E13667" w14:textId="1B4E7448" w:rsidR="00512027" w:rsidRPr="00B759AC" w:rsidRDefault="00512027" w:rsidP="004C0980">
      <w:pPr>
        <w:spacing w:line="360" w:lineRule="auto"/>
        <w:ind w:firstLine="709"/>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Створення водосховищ може призвести до затоплення прилеглих прибережних територій і виникнення</w:t>
      </w:r>
      <w:r w:rsidR="00FC0F63" w:rsidRPr="00B759AC">
        <w:rPr>
          <w:rFonts w:cs="Times New Roman"/>
          <w:color w:val="000000" w:themeColor="text1"/>
          <w:sz w:val="28"/>
          <w:szCs w:val="28"/>
          <w:shd w:val="clear" w:color="auto" w:fill="FFFFFF"/>
          <w:lang w:val="uk-UA"/>
        </w:rPr>
        <w:t xml:space="preserve"> абразії та</w:t>
      </w:r>
      <w:r w:rsidRPr="00B759AC">
        <w:rPr>
          <w:rFonts w:cs="Times New Roman"/>
          <w:color w:val="000000" w:themeColor="text1"/>
          <w:sz w:val="28"/>
          <w:szCs w:val="28"/>
          <w:shd w:val="clear" w:color="auto" w:fill="FFFFFF"/>
          <w:lang w:val="uk-UA"/>
        </w:rPr>
        <w:t xml:space="preserve"> ерозії </w:t>
      </w:r>
      <w:r w:rsidR="00FC0F63" w:rsidRPr="00B759AC">
        <w:rPr>
          <w:rFonts w:cs="Times New Roman"/>
          <w:color w:val="000000" w:themeColor="text1"/>
          <w:sz w:val="28"/>
          <w:szCs w:val="28"/>
          <w:shd w:val="clear" w:color="auto" w:fill="FFFFFF"/>
          <w:lang w:val="uk-UA"/>
        </w:rPr>
        <w:t>у</w:t>
      </w:r>
      <w:r w:rsidRPr="00B759AC">
        <w:rPr>
          <w:rFonts w:cs="Times New Roman"/>
          <w:color w:val="000000" w:themeColor="text1"/>
          <w:sz w:val="28"/>
          <w:szCs w:val="28"/>
          <w:shd w:val="clear" w:color="auto" w:fill="FFFFFF"/>
          <w:lang w:val="uk-UA"/>
        </w:rPr>
        <w:t xml:space="preserve"> прибережних зонах. На схилах кар'єрів </w:t>
      </w:r>
      <w:r w:rsidR="00FC0F63" w:rsidRPr="00B759AC">
        <w:rPr>
          <w:rFonts w:cs="Times New Roman"/>
          <w:color w:val="000000" w:themeColor="text1"/>
          <w:sz w:val="28"/>
          <w:szCs w:val="28"/>
          <w:shd w:val="clear" w:color="auto" w:fill="FFFFFF"/>
          <w:lang w:val="uk-UA"/>
        </w:rPr>
        <w:t>можуть виникати</w:t>
      </w:r>
      <w:r w:rsidRPr="00B759AC">
        <w:rPr>
          <w:rFonts w:cs="Times New Roman"/>
          <w:color w:val="000000" w:themeColor="text1"/>
          <w:sz w:val="28"/>
          <w:szCs w:val="28"/>
          <w:shd w:val="clear" w:color="auto" w:fill="FFFFFF"/>
          <w:lang w:val="uk-UA"/>
        </w:rPr>
        <w:t xml:space="preserve"> мікроселі</w:t>
      </w:r>
      <w:r w:rsidR="00FC0F63" w:rsidRPr="00B759AC">
        <w:rPr>
          <w:rFonts w:cs="Times New Roman"/>
          <w:color w:val="000000" w:themeColor="text1"/>
          <w:sz w:val="28"/>
          <w:szCs w:val="28"/>
          <w:shd w:val="clear" w:color="auto" w:fill="FFFFFF"/>
          <w:lang w:val="uk-UA"/>
        </w:rPr>
        <w:t>, обвали, каменепади та осипи</w:t>
      </w:r>
      <w:r w:rsidRPr="00B759AC">
        <w:rPr>
          <w:rFonts w:cs="Times New Roman"/>
          <w:color w:val="000000" w:themeColor="text1"/>
          <w:sz w:val="28"/>
          <w:szCs w:val="28"/>
          <w:shd w:val="clear" w:color="auto" w:fill="FFFFFF"/>
          <w:lang w:val="uk-UA"/>
        </w:rPr>
        <w:t>.</w:t>
      </w:r>
    </w:p>
    <w:p w14:paraId="419B1633" w14:textId="30C55C6B" w:rsidR="00512027" w:rsidRPr="00B759AC" w:rsidRDefault="00FC0F63" w:rsidP="004C0980">
      <w:pPr>
        <w:spacing w:line="360" w:lineRule="auto"/>
        <w:ind w:firstLine="709"/>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Крім того</w:t>
      </w:r>
      <w:r w:rsidR="00512027" w:rsidRPr="00B759AC">
        <w:rPr>
          <w:rFonts w:cs="Times New Roman"/>
          <w:color w:val="000000" w:themeColor="text1"/>
          <w:sz w:val="28"/>
          <w:szCs w:val="28"/>
          <w:shd w:val="clear" w:color="auto" w:fill="FFFFFF"/>
          <w:lang w:val="uk-UA"/>
        </w:rPr>
        <w:t xml:space="preserve">, антропогенна діяльність може інтенсифікувати процеси, які вже існують на </w:t>
      </w:r>
      <w:r w:rsidRPr="00B759AC">
        <w:rPr>
          <w:rFonts w:cs="Times New Roman"/>
          <w:color w:val="000000" w:themeColor="text1"/>
          <w:sz w:val="28"/>
          <w:szCs w:val="28"/>
          <w:shd w:val="clear" w:color="auto" w:fill="FFFFFF"/>
          <w:lang w:val="uk-UA"/>
        </w:rPr>
        <w:t>певн</w:t>
      </w:r>
      <w:r w:rsidR="00512027" w:rsidRPr="00B759AC">
        <w:rPr>
          <w:rFonts w:cs="Times New Roman"/>
          <w:color w:val="000000" w:themeColor="text1"/>
          <w:sz w:val="28"/>
          <w:szCs w:val="28"/>
          <w:shd w:val="clear" w:color="auto" w:fill="FFFFFF"/>
          <w:lang w:val="uk-UA"/>
        </w:rPr>
        <w:t xml:space="preserve">ій території (наприклад, </w:t>
      </w:r>
      <w:r w:rsidRPr="00B759AC">
        <w:rPr>
          <w:rFonts w:cs="Times New Roman"/>
          <w:color w:val="000000" w:themeColor="text1"/>
          <w:sz w:val="28"/>
          <w:szCs w:val="28"/>
          <w:shd w:val="clear" w:color="auto" w:fill="FFFFFF"/>
          <w:lang w:val="uk-UA"/>
        </w:rPr>
        <w:t>річкову ерозію</w:t>
      </w:r>
      <w:r w:rsidR="00512027" w:rsidRPr="00B759AC">
        <w:rPr>
          <w:rFonts w:cs="Times New Roman"/>
          <w:color w:val="000000" w:themeColor="text1"/>
          <w:sz w:val="28"/>
          <w:szCs w:val="28"/>
          <w:shd w:val="clear" w:color="auto" w:fill="FFFFFF"/>
          <w:lang w:val="uk-UA"/>
        </w:rPr>
        <w:t>, вітров</w:t>
      </w:r>
      <w:r w:rsidRPr="00B759AC">
        <w:rPr>
          <w:rFonts w:cs="Times New Roman"/>
          <w:color w:val="000000" w:themeColor="text1"/>
          <w:sz w:val="28"/>
          <w:szCs w:val="28"/>
          <w:shd w:val="clear" w:color="auto" w:fill="FFFFFF"/>
          <w:lang w:val="uk-UA"/>
        </w:rPr>
        <w:t>ал</w:t>
      </w:r>
      <w:r w:rsidR="00512027" w:rsidRPr="00B759AC">
        <w:rPr>
          <w:rFonts w:cs="Times New Roman"/>
          <w:color w:val="000000" w:themeColor="text1"/>
          <w:sz w:val="28"/>
          <w:szCs w:val="28"/>
          <w:shd w:val="clear" w:color="auto" w:fill="FFFFFF"/>
          <w:lang w:val="uk-UA"/>
        </w:rPr>
        <w:t>и</w:t>
      </w:r>
      <w:r w:rsidRPr="00B759AC">
        <w:rPr>
          <w:rFonts w:cs="Times New Roman"/>
          <w:color w:val="000000" w:themeColor="text1"/>
          <w:sz w:val="28"/>
          <w:szCs w:val="28"/>
          <w:shd w:val="clear" w:color="auto" w:fill="FFFFFF"/>
          <w:lang w:val="uk-UA"/>
        </w:rPr>
        <w:t xml:space="preserve"> в лісах</w:t>
      </w:r>
      <w:r w:rsidR="00512027" w:rsidRPr="00B759AC">
        <w:rPr>
          <w:rFonts w:cs="Times New Roman"/>
          <w:color w:val="000000" w:themeColor="text1"/>
          <w:sz w:val="28"/>
          <w:szCs w:val="28"/>
          <w:shd w:val="clear" w:color="auto" w:fill="FFFFFF"/>
          <w:lang w:val="uk-UA"/>
        </w:rPr>
        <w:t>, схил</w:t>
      </w:r>
      <w:r w:rsidRPr="00B759AC">
        <w:rPr>
          <w:rFonts w:cs="Times New Roman"/>
          <w:color w:val="000000" w:themeColor="text1"/>
          <w:sz w:val="28"/>
          <w:szCs w:val="28"/>
          <w:shd w:val="clear" w:color="auto" w:fill="FFFFFF"/>
          <w:lang w:val="uk-UA"/>
        </w:rPr>
        <w:t>ові процес</w:t>
      </w:r>
      <w:r w:rsidR="00512027" w:rsidRPr="00B759AC">
        <w:rPr>
          <w:rFonts w:cs="Times New Roman"/>
          <w:color w:val="000000" w:themeColor="text1"/>
          <w:sz w:val="28"/>
          <w:szCs w:val="28"/>
          <w:shd w:val="clear" w:color="auto" w:fill="FFFFFF"/>
          <w:lang w:val="uk-UA"/>
        </w:rPr>
        <w:t>и</w:t>
      </w:r>
      <w:r w:rsidR="00CB449C" w:rsidRPr="00B759AC">
        <w:rPr>
          <w:rFonts w:cs="Times New Roman"/>
          <w:color w:val="000000" w:themeColor="text1"/>
          <w:sz w:val="28"/>
          <w:szCs w:val="28"/>
          <w:shd w:val="clear" w:color="auto" w:fill="FFFFFF"/>
          <w:lang w:val="uk-UA"/>
        </w:rPr>
        <w:t xml:space="preserve"> тощо</w:t>
      </w:r>
      <w:r w:rsidR="00512027" w:rsidRPr="00B759AC">
        <w:rPr>
          <w:rFonts w:cs="Times New Roman"/>
          <w:color w:val="000000" w:themeColor="text1"/>
          <w:sz w:val="28"/>
          <w:szCs w:val="28"/>
          <w:shd w:val="clear" w:color="auto" w:fill="FFFFFF"/>
          <w:lang w:val="uk-UA"/>
        </w:rPr>
        <w:t xml:space="preserve">). Наприклад, коли </w:t>
      </w:r>
      <w:r w:rsidR="008462B9" w:rsidRPr="00B759AC">
        <w:rPr>
          <w:rFonts w:cs="Times New Roman"/>
          <w:color w:val="000000" w:themeColor="text1"/>
          <w:sz w:val="28"/>
          <w:szCs w:val="28"/>
          <w:shd w:val="clear" w:color="auto" w:fill="FFFFFF"/>
          <w:lang w:val="uk-UA"/>
        </w:rPr>
        <w:t>вируб</w:t>
      </w:r>
      <w:r w:rsidR="00512027" w:rsidRPr="00B759AC">
        <w:rPr>
          <w:rFonts w:cs="Times New Roman"/>
          <w:color w:val="000000" w:themeColor="text1"/>
          <w:sz w:val="28"/>
          <w:szCs w:val="28"/>
          <w:shd w:val="clear" w:color="auto" w:fill="FFFFFF"/>
          <w:lang w:val="uk-UA"/>
        </w:rPr>
        <w:t>уються ліси,</w:t>
      </w:r>
      <w:r w:rsidR="008462B9" w:rsidRPr="00B759AC">
        <w:rPr>
          <w:rFonts w:cs="Times New Roman"/>
          <w:color w:val="000000" w:themeColor="text1"/>
          <w:sz w:val="28"/>
          <w:szCs w:val="28"/>
          <w:shd w:val="clear" w:color="auto" w:fill="FFFFFF"/>
          <w:lang w:val="uk-UA"/>
        </w:rPr>
        <w:t xml:space="preserve"> то </w:t>
      </w:r>
      <w:r w:rsidR="00512027" w:rsidRPr="00B759AC">
        <w:rPr>
          <w:rFonts w:cs="Times New Roman"/>
          <w:color w:val="000000" w:themeColor="text1"/>
          <w:sz w:val="28"/>
          <w:szCs w:val="28"/>
          <w:shd w:val="clear" w:color="auto" w:fill="FFFFFF"/>
          <w:lang w:val="uk-UA"/>
        </w:rPr>
        <w:t xml:space="preserve">на </w:t>
      </w:r>
      <w:r w:rsidR="008462B9" w:rsidRPr="00B759AC">
        <w:rPr>
          <w:rFonts w:cs="Times New Roman"/>
          <w:color w:val="000000" w:themeColor="text1"/>
          <w:sz w:val="28"/>
          <w:szCs w:val="28"/>
          <w:shd w:val="clear" w:color="auto" w:fill="FFFFFF"/>
          <w:lang w:val="uk-UA"/>
        </w:rPr>
        <w:t xml:space="preserve">схилах </w:t>
      </w:r>
      <w:r w:rsidR="00512027" w:rsidRPr="00B759AC">
        <w:rPr>
          <w:rFonts w:cs="Times New Roman"/>
          <w:color w:val="000000" w:themeColor="text1"/>
          <w:sz w:val="28"/>
          <w:szCs w:val="28"/>
          <w:shd w:val="clear" w:color="auto" w:fill="FFFFFF"/>
          <w:lang w:val="uk-UA"/>
        </w:rPr>
        <w:t xml:space="preserve">річкових </w:t>
      </w:r>
      <w:r w:rsidR="008462B9" w:rsidRPr="00B759AC">
        <w:rPr>
          <w:rFonts w:cs="Times New Roman"/>
          <w:color w:val="000000" w:themeColor="text1"/>
          <w:sz w:val="28"/>
          <w:szCs w:val="28"/>
          <w:shd w:val="clear" w:color="auto" w:fill="FFFFFF"/>
          <w:lang w:val="uk-UA"/>
        </w:rPr>
        <w:t xml:space="preserve">долин досить швидко формуються ерозійні борозни та вимоїни (водориї), </w:t>
      </w:r>
      <w:r w:rsidR="00512027" w:rsidRPr="00B759AC">
        <w:rPr>
          <w:rFonts w:cs="Times New Roman"/>
          <w:color w:val="000000" w:themeColor="text1"/>
          <w:sz w:val="28"/>
          <w:szCs w:val="28"/>
          <w:shd w:val="clear" w:color="auto" w:fill="FFFFFF"/>
          <w:lang w:val="uk-UA"/>
        </w:rPr>
        <w:t xml:space="preserve"> </w:t>
      </w:r>
      <w:r w:rsidR="008462B9" w:rsidRPr="00B759AC">
        <w:rPr>
          <w:rFonts w:cs="Times New Roman"/>
          <w:color w:val="000000" w:themeColor="text1"/>
          <w:sz w:val="28"/>
          <w:szCs w:val="28"/>
          <w:shd w:val="clear" w:color="auto" w:fill="FFFFFF"/>
          <w:lang w:val="uk-UA"/>
        </w:rPr>
        <w:t>які за короткий час здатні перетворитися в яри</w:t>
      </w:r>
      <w:r w:rsidR="00512027" w:rsidRPr="00B759AC">
        <w:rPr>
          <w:rFonts w:cs="Times New Roman"/>
          <w:color w:val="000000" w:themeColor="text1"/>
          <w:sz w:val="28"/>
          <w:szCs w:val="28"/>
          <w:shd w:val="clear" w:color="auto" w:fill="FFFFFF"/>
          <w:lang w:val="uk-UA"/>
        </w:rPr>
        <w:t xml:space="preserve"> [</w:t>
      </w:r>
      <w:r w:rsidR="00933660" w:rsidRPr="00B759AC">
        <w:rPr>
          <w:rFonts w:cs="Times New Roman"/>
          <w:color w:val="000000" w:themeColor="text1"/>
          <w:sz w:val="28"/>
          <w:szCs w:val="28"/>
          <w:shd w:val="clear" w:color="auto" w:fill="FFFFFF"/>
        </w:rPr>
        <w:t>10</w:t>
      </w:r>
      <w:r w:rsidR="00512027" w:rsidRPr="00B759AC">
        <w:rPr>
          <w:rFonts w:cs="Times New Roman"/>
          <w:color w:val="000000" w:themeColor="text1"/>
          <w:sz w:val="28"/>
          <w:szCs w:val="28"/>
          <w:shd w:val="clear" w:color="auto" w:fill="FFFFFF"/>
          <w:lang w:val="uk-UA"/>
        </w:rPr>
        <w:t>].</w:t>
      </w:r>
    </w:p>
    <w:p w14:paraId="262A202B" w14:textId="0969F171" w:rsidR="00CB449C" w:rsidRPr="00B759AC" w:rsidRDefault="00512027" w:rsidP="004C0980">
      <w:pPr>
        <w:spacing w:line="360" w:lineRule="auto"/>
        <w:ind w:firstLine="709"/>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lastRenderedPageBreak/>
        <w:t xml:space="preserve">Існує </w:t>
      </w:r>
      <w:r w:rsidR="00CB449C" w:rsidRPr="00B759AC">
        <w:rPr>
          <w:rFonts w:cs="Times New Roman"/>
          <w:color w:val="000000" w:themeColor="text1"/>
          <w:sz w:val="28"/>
          <w:szCs w:val="28"/>
          <w:shd w:val="clear" w:color="auto" w:fill="FFFFFF"/>
          <w:lang w:val="uk-UA"/>
        </w:rPr>
        <w:t xml:space="preserve">також </w:t>
      </w:r>
      <w:r w:rsidRPr="00B759AC">
        <w:rPr>
          <w:rFonts w:cs="Times New Roman"/>
          <w:color w:val="000000" w:themeColor="text1"/>
          <w:sz w:val="28"/>
          <w:szCs w:val="28"/>
          <w:shd w:val="clear" w:color="auto" w:fill="FFFFFF"/>
          <w:lang w:val="uk-UA"/>
        </w:rPr>
        <w:t xml:space="preserve">багато прикладів того, як діяльність людини призводить до екологічних катастроф. </w:t>
      </w:r>
      <w:r w:rsidR="00CB449C" w:rsidRPr="00B759AC">
        <w:rPr>
          <w:rFonts w:cs="Times New Roman"/>
          <w:color w:val="000000" w:themeColor="text1"/>
          <w:sz w:val="28"/>
          <w:szCs w:val="28"/>
          <w:shd w:val="clear" w:color="auto" w:fill="FFFFFF"/>
          <w:lang w:val="uk-UA"/>
        </w:rPr>
        <w:t>У</w:t>
      </w:r>
      <w:r w:rsidRPr="00B759AC">
        <w:rPr>
          <w:rFonts w:cs="Times New Roman"/>
          <w:color w:val="000000" w:themeColor="text1"/>
          <w:sz w:val="28"/>
          <w:szCs w:val="28"/>
          <w:shd w:val="clear" w:color="auto" w:fill="FFFFFF"/>
          <w:lang w:val="uk-UA"/>
        </w:rPr>
        <w:t xml:space="preserve"> першу чергу страждає рослинн</w:t>
      </w:r>
      <w:r w:rsidR="00CB449C" w:rsidRPr="00B759AC">
        <w:rPr>
          <w:rFonts w:cs="Times New Roman"/>
          <w:color w:val="000000" w:themeColor="text1"/>
          <w:sz w:val="28"/>
          <w:szCs w:val="28"/>
          <w:shd w:val="clear" w:color="auto" w:fill="FFFFFF"/>
          <w:lang w:val="uk-UA"/>
        </w:rPr>
        <w:t>ість і змінюється характер поверхні.</w:t>
      </w:r>
    </w:p>
    <w:p w14:paraId="4735CBE4" w14:textId="17565DAD" w:rsidR="00512027" w:rsidRPr="00B759AC" w:rsidRDefault="00512027" w:rsidP="004C0980">
      <w:pPr>
        <w:spacing w:line="360" w:lineRule="auto"/>
        <w:ind w:firstLine="709"/>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 xml:space="preserve">Найяскравішим прикладом є </w:t>
      </w:r>
      <w:r w:rsidR="00CB449C" w:rsidRPr="00B759AC">
        <w:rPr>
          <w:rFonts w:cs="Times New Roman"/>
          <w:color w:val="000000" w:themeColor="text1"/>
          <w:sz w:val="28"/>
          <w:szCs w:val="28"/>
          <w:shd w:val="clear" w:color="auto" w:fill="FFFFFF"/>
          <w:lang w:val="uk-UA"/>
        </w:rPr>
        <w:t>«</w:t>
      </w:r>
      <w:r w:rsidRPr="00B759AC">
        <w:rPr>
          <w:rFonts w:cs="Times New Roman"/>
          <w:color w:val="000000" w:themeColor="text1"/>
          <w:sz w:val="28"/>
          <w:szCs w:val="28"/>
          <w:shd w:val="clear" w:color="auto" w:fill="FFFFFF"/>
          <w:lang w:val="uk-UA"/>
        </w:rPr>
        <w:t>вторгнення в савани</w:t>
      </w:r>
      <w:r w:rsidR="00CB449C" w:rsidRPr="00B759AC">
        <w:rPr>
          <w:rFonts w:cs="Times New Roman"/>
          <w:color w:val="000000" w:themeColor="text1"/>
          <w:sz w:val="28"/>
          <w:szCs w:val="28"/>
          <w:shd w:val="clear" w:color="auto" w:fill="FFFFFF"/>
          <w:lang w:val="uk-UA"/>
        </w:rPr>
        <w:t>»</w:t>
      </w:r>
      <w:r w:rsidRPr="00B759AC">
        <w:rPr>
          <w:rFonts w:cs="Times New Roman"/>
          <w:color w:val="000000" w:themeColor="text1"/>
          <w:sz w:val="28"/>
          <w:szCs w:val="28"/>
          <w:shd w:val="clear" w:color="auto" w:fill="FFFFFF"/>
          <w:lang w:val="uk-UA"/>
        </w:rPr>
        <w:t xml:space="preserve"> пустелі Сахара. Це відбувається через те, що велика кількість тварин </w:t>
      </w:r>
      <w:r w:rsidR="00CB449C" w:rsidRPr="00B759AC">
        <w:rPr>
          <w:rFonts w:cs="Times New Roman"/>
          <w:color w:val="000000" w:themeColor="text1"/>
          <w:sz w:val="28"/>
          <w:szCs w:val="28"/>
          <w:shd w:val="clear" w:color="auto" w:fill="FFFFFF"/>
          <w:lang w:val="uk-UA"/>
        </w:rPr>
        <w:t xml:space="preserve">без обмежень </w:t>
      </w:r>
      <w:r w:rsidRPr="00B759AC">
        <w:rPr>
          <w:rFonts w:cs="Times New Roman"/>
          <w:color w:val="000000" w:themeColor="text1"/>
          <w:sz w:val="28"/>
          <w:szCs w:val="28"/>
          <w:shd w:val="clear" w:color="auto" w:fill="FFFFFF"/>
          <w:lang w:val="uk-UA"/>
        </w:rPr>
        <w:t xml:space="preserve">випасається на </w:t>
      </w:r>
      <w:r w:rsidR="00CB449C" w:rsidRPr="00B759AC">
        <w:rPr>
          <w:rFonts w:cs="Times New Roman"/>
          <w:color w:val="000000" w:themeColor="text1"/>
          <w:sz w:val="28"/>
          <w:szCs w:val="28"/>
          <w:shd w:val="clear" w:color="auto" w:fill="FFFFFF"/>
          <w:lang w:val="uk-UA"/>
        </w:rPr>
        <w:t>межі саван та пустелі</w:t>
      </w:r>
      <w:r w:rsidRPr="00B759AC">
        <w:rPr>
          <w:rFonts w:cs="Times New Roman"/>
          <w:color w:val="000000" w:themeColor="text1"/>
          <w:sz w:val="28"/>
          <w:szCs w:val="28"/>
          <w:shd w:val="clear" w:color="auto" w:fill="FFFFFF"/>
          <w:lang w:val="uk-UA"/>
        </w:rPr>
        <w:t xml:space="preserve">, зменшуючи рослинний покрив і, таким чином, посилюючи </w:t>
      </w:r>
      <w:r w:rsidR="00CB449C" w:rsidRPr="00B759AC">
        <w:rPr>
          <w:rFonts w:cs="Times New Roman"/>
          <w:color w:val="000000" w:themeColor="text1"/>
          <w:sz w:val="28"/>
          <w:szCs w:val="28"/>
          <w:shd w:val="clear" w:color="auto" w:fill="FFFFFF"/>
          <w:lang w:val="uk-UA"/>
        </w:rPr>
        <w:t>вітрову ерозії та спричиняючи піщану трансгресію</w:t>
      </w:r>
      <w:r w:rsidRPr="00B759AC">
        <w:rPr>
          <w:rFonts w:cs="Times New Roman"/>
          <w:color w:val="000000" w:themeColor="text1"/>
          <w:sz w:val="28"/>
          <w:szCs w:val="28"/>
          <w:shd w:val="clear" w:color="auto" w:fill="FFFFFF"/>
          <w:lang w:val="uk-UA"/>
        </w:rPr>
        <w:t xml:space="preserve">. </w:t>
      </w:r>
      <w:r w:rsidR="002B35FA" w:rsidRPr="00B759AC">
        <w:rPr>
          <w:rFonts w:cs="Times New Roman"/>
          <w:color w:val="000000" w:themeColor="text1"/>
          <w:sz w:val="28"/>
          <w:szCs w:val="28"/>
          <w:shd w:val="clear" w:color="auto" w:fill="FFFFFF"/>
          <w:lang w:val="uk-UA"/>
        </w:rPr>
        <w:t>В результаті в сухих саванах Африки на півд</w:t>
      </w:r>
      <w:r w:rsidR="00CB449C" w:rsidRPr="00B759AC">
        <w:rPr>
          <w:rFonts w:cs="Times New Roman"/>
          <w:color w:val="000000" w:themeColor="text1"/>
          <w:sz w:val="28"/>
          <w:szCs w:val="28"/>
          <w:shd w:val="clear" w:color="auto" w:fill="FFFFFF"/>
          <w:lang w:val="uk-UA"/>
        </w:rPr>
        <w:t>ень</w:t>
      </w:r>
      <w:r w:rsidR="002B35FA" w:rsidRPr="00B759AC">
        <w:rPr>
          <w:rFonts w:cs="Times New Roman"/>
          <w:color w:val="000000" w:themeColor="text1"/>
          <w:sz w:val="28"/>
          <w:szCs w:val="28"/>
          <w:shd w:val="clear" w:color="auto" w:fill="FFFFFF"/>
          <w:lang w:val="uk-UA"/>
        </w:rPr>
        <w:t xml:space="preserve"> від пустелі Сахара</w:t>
      </w:r>
      <w:r w:rsidR="00CB449C" w:rsidRPr="00B759AC">
        <w:rPr>
          <w:rFonts w:cs="Times New Roman"/>
          <w:bCs/>
          <w:color w:val="000000" w:themeColor="text1"/>
          <w:sz w:val="28"/>
          <w:szCs w:val="28"/>
          <w:shd w:val="clear" w:color="auto" w:fill="FFFFFF"/>
          <w:lang w:val="uk-UA"/>
        </w:rPr>
        <w:t xml:space="preserve"> формується </w:t>
      </w:r>
      <w:r w:rsidR="00CB449C" w:rsidRPr="00B759AC">
        <w:rPr>
          <w:rFonts w:cs="Times New Roman"/>
          <w:color w:val="000000" w:themeColor="text1"/>
          <w:sz w:val="28"/>
          <w:szCs w:val="28"/>
          <w:shd w:val="clear" w:color="auto" w:fill="FFFFFF"/>
          <w:lang w:val="uk-UA"/>
        </w:rPr>
        <w:t>зона Сахель</w:t>
      </w:r>
    </w:p>
    <w:p w14:paraId="1A540106" w14:textId="4ED8C979" w:rsidR="003652C1" w:rsidRPr="00B759AC" w:rsidRDefault="003652C1" w:rsidP="003652C1">
      <w:pPr>
        <w:spacing w:line="360" w:lineRule="auto"/>
        <w:ind w:firstLine="709"/>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В результаті неконтрольованого випасу худоби у помірних широтах знищується рослинність, ґрунтовий покрив швидко деградує внаслідок впливу дощів</w:t>
      </w:r>
      <w:r w:rsidR="000C081E" w:rsidRPr="00B759AC">
        <w:rPr>
          <w:rFonts w:cs="Times New Roman"/>
          <w:color w:val="000000" w:themeColor="text1"/>
          <w:sz w:val="28"/>
          <w:szCs w:val="28"/>
          <w:shd w:val="clear" w:color="auto" w:fill="FFFFFF"/>
          <w:lang w:val="uk-UA"/>
        </w:rPr>
        <w:t xml:space="preserve"> і</w:t>
      </w:r>
      <w:r w:rsidRPr="00B759AC">
        <w:rPr>
          <w:rFonts w:cs="Times New Roman"/>
          <w:color w:val="000000" w:themeColor="text1"/>
          <w:sz w:val="28"/>
          <w:szCs w:val="28"/>
          <w:shd w:val="clear" w:color="auto" w:fill="FFFFFF"/>
          <w:lang w:val="uk-UA"/>
        </w:rPr>
        <w:t xml:space="preserve"> танення снігу</w:t>
      </w:r>
      <w:r w:rsidR="000C081E" w:rsidRPr="00B759AC">
        <w:rPr>
          <w:rFonts w:cs="Times New Roman"/>
          <w:color w:val="000000" w:themeColor="text1"/>
          <w:sz w:val="28"/>
          <w:szCs w:val="28"/>
          <w:shd w:val="clear" w:color="auto" w:fill="FFFFFF"/>
          <w:lang w:val="uk-UA"/>
        </w:rPr>
        <w:t xml:space="preserve"> та активізуються процеси водної та вітрової ерозії </w:t>
      </w:r>
      <w:r w:rsidRPr="00B759AC">
        <w:rPr>
          <w:rFonts w:cs="Times New Roman"/>
          <w:color w:val="000000" w:themeColor="text1"/>
          <w:sz w:val="28"/>
          <w:szCs w:val="28"/>
          <w:shd w:val="clear" w:color="auto" w:fill="FFFFFF"/>
          <w:lang w:val="uk-UA"/>
        </w:rPr>
        <w:t xml:space="preserve"> [</w:t>
      </w:r>
      <w:r w:rsidR="00CB0BF9" w:rsidRPr="00B759AC">
        <w:rPr>
          <w:rFonts w:cs="Times New Roman"/>
          <w:color w:val="000000" w:themeColor="text1"/>
          <w:sz w:val="28"/>
          <w:szCs w:val="28"/>
          <w:shd w:val="clear" w:color="auto" w:fill="FFFFFF"/>
          <w:lang w:val="uk-UA"/>
        </w:rPr>
        <w:t>34</w:t>
      </w:r>
      <w:r w:rsidRPr="00B759AC">
        <w:rPr>
          <w:rFonts w:cs="Times New Roman"/>
          <w:color w:val="000000" w:themeColor="text1"/>
          <w:sz w:val="28"/>
          <w:szCs w:val="28"/>
          <w:shd w:val="clear" w:color="auto" w:fill="FFFFFF"/>
          <w:lang w:val="uk-UA"/>
        </w:rPr>
        <w:t>].</w:t>
      </w:r>
    </w:p>
    <w:p w14:paraId="2F8794F2" w14:textId="40AD183D" w:rsidR="003652C1" w:rsidRPr="00B759AC" w:rsidRDefault="00CB449C" w:rsidP="004C0980">
      <w:pPr>
        <w:spacing w:line="360" w:lineRule="auto"/>
        <w:ind w:firstLine="709"/>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Внаслідок</w:t>
      </w:r>
      <w:r w:rsidR="002B35FA" w:rsidRPr="00B759AC">
        <w:rPr>
          <w:rFonts w:cs="Times New Roman"/>
          <w:color w:val="000000" w:themeColor="text1"/>
          <w:sz w:val="28"/>
          <w:szCs w:val="28"/>
          <w:shd w:val="clear" w:color="auto" w:fill="FFFFFF"/>
          <w:lang w:val="uk-UA"/>
        </w:rPr>
        <w:t xml:space="preserve"> непрямого антропогенного впливу </w:t>
      </w:r>
      <w:r w:rsidRPr="00B759AC">
        <w:rPr>
          <w:rFonts w:cs="Times New Roman"/>
          <w:color w:val="000000" w:themeColor="text1"/>
          <w:sz w:val="28"/>
          <w:szCs w:val="28"/>
          <w:shd w:val="clear" w:color="auto" w:fill="FFFFFF"/>
          <w:lang w:val="uk-UA"/>
        </w:rPr>
        <w:t>на земну поверхню формуються бедленди (</w:t>
      </w:r>
      <w:r w:rsidR="002B35FA" w:rsidRPr="00B759AC">
        <w:rPr>
          <w:rFonts w:cs="Times New Roman"/>
          <w:color w:val="000000" w:themeColor="text1"/>
          <w:sz w:val="28"/>
          <w:szCs w:val="28"/>
          <w:shd w:val="clear" w:color="auto" w:fill="FFFFFF"/>
          <w:lang w:val="uk-UA"/>
        </w:rPr>
        <w:t>безплідні землі</w:t>
      </w:r>
      <w:r w:rsidRPr="00B759AC">
        <w:rPr>
          <w:rFonts w:cs="Times New Roman"/>
          <w:color w:val="000000" w:themeColor="text1"/>
          <w:sz w:val="28"/>
          <w:szCs w:val="28"/>
          <w:shd w:val="clear" w:color="auto" w:fill="FFFFFF"/>
          <w:lang w:val="uk-UA"/>
        </w:rPr>
        <w:t>, «</w:t>
      </w:r>
      <w:r w:rsidR="002B35FA" w:rsidRPr="00B759AC">
        <w:rPr>
          <w:rFonts w:cs="Times New Roman"/>
          <w:color w:val="000000" w:themeColor="text1"/>
          <w:sz w:val="28"/>
          <w:szCs w:val="28"/>
          <w:shd w:val="clear" w:color="auto" w:fill="FFFFFF"/>
          <w:lang w:val="uk-UA"/>
        </w:rPr>
        <w:t>пустки</w:t>
      </w:r>
      <w:r w:rsidRPr="00B759AC">
        <w:rPr>
          <w:rFonts w:cs="Times New Roman"/>
          <w:color w:val="000000" w:themeColor="text1"/>
          <w:sz w:val="28"/>
          <w:szCs w:val="28"/>
          <w:shd w:val="clear" w:color="auto" w:fill="FFFFFF"/>
          <w:lang w:val="uk-UA"/>
        </w:rPr>
        <w:t>», «</w:t>
      </w:r>
      <w:r w:rsidR="002B35FA" w:rsidRPr="00B759AC">
        <w:rPr>
          <w:rFonts w:cs="Times New Roman"/>
          <w:color w:val="000000" w:themeColor="text1"/>
          <w:sz w:val="28"/>
          <w:szCs w:val="28"/>
          <w:shd w:val="clear" w:color="auto" w:fill="FFFFFF"/>
          <w:lang w:val="uk-UA"/>
        </w:rPr>
        <w:t>погані землі</w:t>
      </w:r>
      <w:r w:rsidRPr="00B759AC">
        <w:rPr>
          <w:rFonts w:cs="Times New Roman"/>
          <w:color w:val="000000" w:themeColor="text1"/>
          <w:sz w:val="28"/>
          <w:szCs w:val="28"/>
          <w:shd w:val="clear" w:color="auto" w:fill="FFFFFF"/>
          <w:lang w:val="uk-UA"/>
        </w:rPr>
        <w:t>»</w:t>
      </w:r>
      <w:r w:rsidR="002B35FA" w:rsidRPr="00B759AC">
        <w:rPr>
          <w:rFonts w:cs="Times New Roman"/>
          <w:color w:val="000000" w:themeColor="text1"/>
          <w:sz w:val="28"/>
          <w:szCs w:val="28"/>
          <w:shd w:val="clear" w:color="auto" w:fill="FFFFFF"/>
          <w:lang w:val="uk-UA"/>
        </w:rPr>
        <w:t xml:space="preserve">). Ці території непридатні для сільськогосподарської діяльності. Вони являють собою </w:t>
      </w:r>
      <w:r w:rsidR="003652C1" w:rsidRPr="00B759AC">
        <w:rPr>
          <w:rFonts w:cs="Times New Roman"/>
          <w:color w:val="000000" w:themeColor="text1"/>
          <w:sz w:val="28"/>
          <w:szCs w:val="28"/>
          <w:shd w:val="clear" w:color="auto" w:fill="FFFFFF"/>
          <w:lang w:val="uk-UA"/>
        </w:rPr>
        <w:t>простор</w:t>
      </w:r>
      <w:r w:rsidR="002B35FA" w:rsidRPr="00B759AC">
        <w:rPr>
          <w:rFonts w:cs="Times New Roman"/>
          <w:color w:val="000000" w:themeColor="text1"/>
          <w:sz w:val="28"/>
          <w:szCs w:val="28"/>
          <w:shd w:val="clear" w:color="auto" w:fill="FFFFFF"/>
          <w:lang w:val="uk-UA"/>
        </w:rPr>
        <w:t>и</w:t>
      </w:r>
      <w:r w:rsidR="003652C1" w:rsidRPr="00B759AC">
        <w:rPr>
          <w:rFonts w:cs="Times New Roman"/>
          <w:color w:val="000000" w:themeColor="text1"/>
          <w:sz w:val="28"/>
          <w:szCs w:val="28"/>
          <w:shd w:val="clear" w:color="auto" w:fill="FFFFFF"/>
          <w:lang w:val="uk-UA"/>
        </w:rPr>
        <w:t>,</w:t>
      </w:r>
      <w:r w:rsidR="002B35FA" w:rsidRPr="00B759AC">
        <w:rPr>
          <w:rFonts w:cs="Times New Roman"/>
          <w:color w:val="000000" w:themeColor="text1"/>
          <w:sz w:val="28"/>
          <w:szCs w:val="28"/>
          <w:shd w:val="clear" w:color="auto" w:fill="FFFFFF"/>
          <w:lang w:val="uk-UA"/>
        </w:rPr>
        <w:t xml:space="preserve"> </w:t>
      </w:r>
      <w:r w:rsidR="003652C1" w:rsidRPr="00B759AC">
        <w:rPr>
          <w:rFonts w:cs="Times New Roman"/>
          <w:color w:val="000000" w:themeColor="text1"/>
          <w:sz w:val="28"/>
          <w:szCs w:val="28"/>
          <w:shd w:val="clear" w:color="auto" w:fill="FFFFFF"/>
          <w:lang w:val="uk-UA"/>
        </w:rPr>
        <w:t>на яких спостерігається чергування,</w:t>
      </w:r>
      <w:r w:rsidR="002B35FA" w:rsidRPr="00B759AC">
        <w:rPr>
          <w:rFonts w:cs="Times New Roman"/>
          <w:color w:val="000000" w:themeColor="text1"/>
          <w:sz w:val="28"/>
          <w:szCs w:val="28"/>
          <w:shd w:val="clear" w:color="auto" w:fill="FFFFFF"/>
          <w:lang w:val="uk-UA"/>
        </w:rPr>
        <w:t xml:space="preserve"> утворених ерозією пологих або горизонтальних поверхонь</w:t>
      </w:r>
      <w:r w:rsidR="003652C1" w:rsidRPr="00B759AC">
        <w:rPr>
          <w:rFonts w:cs="Times New Roman"/>
          <w:color w:val="000000" w:themeColor="text1"/>
          <w:sz w:val="28"/>
          <w:szCs w:val="28"/>
          <w:shd w:val="clear" w:color="auto" w:fill="FFFFFF"/>
          <w:lang w:val="uk-UA"/>
        </w:rPr>
        <w:t xml:space="preserve">, </w:t>
      </w:r>
      <w:r w:rsidR="002B35FA" w:rsidRPr="00B759AC">
        <w:rPr>
          <w:rFonts w:cs="Times New Roman"/>
          <w:color w:val="000000" w:themeColor="text1"/>
          <w:sz w:val="28"/>
          <w:szCs w:val="28"/>
          <w:shd w:val="clear" w:color="auto" w:fill="FFFFFF"/>
          <w:lang w:val="uk-UA"/>
        </w:rPr>
        <w:t>і мережі вузьких гребен</w:t>
      </w:r>
      <w:r w:rsidR="003652C1" w:rsidRPr="00B759AC">
        <w:rPr>
          <w:rFonts w:cs="Times New Roman"/>
          <w:color w:val="000000" w:themeColor="text1"/>
          <w:sz w:val="28"/>
          <w:szCs w:val="28"/>
          <w:shd w:val="clear" w:color="auto" w:fill="FFFFFF"/>
          <w:lang w:val="uk-UA"/>
        </w:rPr>
        <w:t>еподібних</w:t>
      </w:r>
      <w:r w:rsidR="002B35FA" w:rsidRPr="00B759AC">
        <w:rPr>
          <w:rFonts w:cs="Times New Roman"/>
          <w:color w:val="000000" w:themeColor="text1"/>
          <w:sz w:val="28"/>
          <w:szCs w:val="28"/>
          <w:shd w:val="clear" w:color="auto" w:fill="FFFFFF"/>
          <w:lang w:val="uk-UA"/>
        </w:rPr>
        <w:t xml:space="preserve"> пагорбів</w:t>
      </w:r>
      <w:r w:rsidR="003652C1" w:rsidRPr="00B759AC">
        <w:rPr>
          <w:rFonts w:cs="Times New Roman"/>
          <w:color w:val="000000" w:themeColor="text1"/>
          <w:sz w:val="28"/>
          <w:szCs w:val="28"/>
          <w:shd w:val="clear" w:color="auto" w:fill="FFFFFF"/>
          <w:lang w:val="uk-UA"/>
        </w:rPr>
        <w:t xml:space="preserve"> (складені пухкими осадовими породами) та улоговин</w:t>
      </w:r>
      <w:r w:rsidR="00DA2AB1" w:rsidRPr="00B759AC">
        <w:rPr>
          <w:rFonts w:cs="Times New Roman"/>
          <w:color w:val="000000" w:themeColor="text1"/>
          <w:sz w:val="28"/>
          <w:szCs w:val="28"/>
          <w:shd w:val="clear" w:color="auto" w:fill="FFFFFF"/>
          <w:lang w:val="uk-UA"/>
        </w:rPr>
        <w:t xml:space="preserve"> [</w:t>
      </w:r>
      <w:r w:rsidR="00933660" w:rsidRPr="00A37406">
        <w:rPr>
          <w:rFonts w:cs="Times New Roman"/>
          <w:color w:val="000000" w:themeColor="text1"/>
          <w:sz w:val="28"/>
          <w:szCs w:val="28"/>
          <w:shd w:val="clear" w:color="auto" w:fill="FFFFFF"/>
          <w:lang w:val="uk-UA"/>
        </w:rPr>
        <w:t>12</w:t>
      </w:r>
      <w:r w:rsidR="00DA2AB1" w:rsidRPr="00B759AC">
        <w:rPr>
          <w:rFonts w:cs="Times New Roman"/>
          <w:color w:val="000000" w:themeColor="text1"/>
          <w:sz w:val="28"/>
          <w:szCs w:val="28"/>
          <w:shd w:val="clear" w:color="auto" w:fill="FFFFFF"/>
          <w:lang w:val="uk-UA"/>
        </w:rPr>
        <w:t>]</w:t>
      </w:r>
      <w:r w:rsidR="003652C1" w:rsidRPr="00B759AC">
        <w:rPr>
          <w:rFonts w:cs="Times New Roman"/>
          <w:color w:val="000000" w:themeColor="text1"/>
          <w:sz w:val="28"/>
          <w:szCs w:val="28"/>
          <w:shd w:val="clear" w:color="auto" w:fill="FFFFFF"/>
          <w:lang w:val="uk-UA"/>
        </w:rPr>
        <w:t>.</w:t>
      </w:r>
    </w:p>
    <w:p w14:paraId="44C15B95" w14:textId="77777777" w:rsidR="000C081E" w:rsidRPr="00B759AC" w:rsidRDefault="002B35FA" w:rsidP="004C0980">
      <w:pPr>
        <w:spacing w:line="360" w:lineRule="auto"/>
        <w:ind w:firstLine="709"/>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 xml:space="preserve">Іноді людська діяльність може сповільнювати геоморфологічні процеси. Для геоморфологів точна оцінка ризиків має вирішальне значення при розробці заходів, які зменшують загрозу втручання людини в природні геоморфологічні процеси. Ці заходи в сукупності називаються рекультивацією. Для цього фахівці в цій галузі використовують геоморфологічні прогнози, щоб передбачити </w:t>
      </w:r>
      <w:r w:rsidR="000C081E" w:rsidRPr="00B759AC">
        <w:rPr>
          <w:rFonts w:cs="Times New Roman"/>
          <w:color w:val="000000" w:themeColor="text1"/>
          <w:sz w:val="28"/>
          <w:szCs w:val="28"/>
          <w:shd w:val="clear" w:color="auto" w:fill="FFFFFF"/>
          <w:lang w:val="uk-UA"/>
        </w:rPr>
        <w:t xml:space="preserve">можливі сценарії </w:t>
      </w:r>
      <w:r w:rsidRPr="00B759AC">
        <w:rPr>
          <w:rFonts w:cs="Times New Roman"/>
          <w:color w:val="000000" w:themeColor="text1"/>
          <w:sz w:val="28"/>
          <w:szCs w:val="28"/>
          <w:shd w:val="clear" w:color="auto" w:fill="FFFFFF"/>
          <w:lang w:val="uk-UA"/>
        </w:rPr>
        <w:t xml:space="preserve">розвитку </w:t>
      </w:r>
      <w:r w:rsidR="000C081E" w:rsidRPr="00B759AC">
        <w:rPr>
          <w:rFonts w:cs="Times New Roman"/>
          <w:color w:val="000000" w:themeColor="text1"/>
          <w:sz w:val="28"/>
          <w:szCs w:val="28"/>
          <w:shd w:val="clear" w:color="auto" w:fill="FFFFFF"/>
          <w:lang w:val="uk-UA"/>
        </w:rPr>
        <w:t>природних та спровокованих людиною процесів</w:t>
      </w:r>
      <w:r w:rsidRPr="00B759AC">
        <w:rPr>
          <w:rFonts w:cs="Times New Roman"/>
          <w:color w:val="000000" w:themeColor="text1"/>
          <w:sz w:val="28"/>
          <w:szCs w:val="28"/>
          <w:shd w:val="clear" w:color="auto" w:fill="FFFFFF"/>
          <w:lang w:val="uk-UA"/>
        </w:rPr>
        <w:t xml:space="preserve">. </w:t>
      </w:r>
    </w:p>
    <w:p w14:paraId="430B2B24" w14:textId="56094463" w:rsidR="002B35FA" w:rsidRPr="00B759AC" w:rsidRDefault="000C081E" w:rsidP="004C0980">
      <w:pPr>
        <w:spacing w:line="360" w:lineRule="auto"/>
        <w:ind w:firstLine="709"/>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 xml:space="preserve">Для сповільнення окремих природних геоморфологічних </w:t>
      </w:r>
      <w:r w:rsidR="0030667A" w:rsidRPr="00B759AC">
        <w:rPr>
          <w:rFonts w:cs="Times New Roman"/>
          <w:color w:val="000000" w:themeColor="text1"/>
          <w:sz w:val="28"/>
          <w:szCs w:val="28"/>
          <w:shd w:val="clear" w:color="auto" w:fill="FFFFFF"/>
          <w:lang w:val="uk-UA"/>
        </w:rPr>
        <w:t>застосовується</w:t>
      </w:r>
      <w:r w:rsidRPr="00B759AC">
        <w:rPr>
          <w:rFonts w:cs="Times New Roman"/>
          <w:color w:val="000000" w:themeColor="text1"/>
          <w:sz w:val="28"/>
          <w:szCs w:val="28"/>
          <w:shd w:val="clear" w:color="auto" w:fill="FFFFFF"/>
          <w:lang w:val="uk-UA"/>
        </w:rPr>
        <w:t xml:space="preserve"> терасування схилів та їхнє </w:t>
      </w:r>
      <w:r w:rsidR="002B35FA" w:rsidRPr="00B759AC">
        <w:rPr>
          <w:rFonts w:cs="Times New Roman"/>
          <w:color w:val="000000" w:themeColor="text1"/>
          <w:sz w:val="28"/>
          <w:szCs w:val="28"/>
          <w:shd w:val="clear" w:color="auto" w:fill="FFFFFF"/>
          <w:lang w:val="uk-UA"/>
        </w:rPr>
        <w:t xml:space="preserve">укріплення бітумними покриттями, </w:t>
      </w:r>
      <w:r w:rsidRPr="00B759AC">
        <w:rPr>
          <w:rFonts w:cs="Times New Roman"/>
          <w:color w:val="000000" w:themeColor="text1"/>
          <w:sz w:val="28"/>
          <w:szCs w:val="28"/>
          <w:shd w:val="clear" w:color="auto" w:fill="FFFFFF"/>
          <w:lang w:val="uk-UA"/>
        </w:rPr>
        <w:t xml:space="preserve">бетонування вершин ярів, </w:t>
      </w:r>
      <w:r w:rsidR="002B35FA" w:rsidRPr="00B759AC">
        <w:rPr>
          <w:rFonts w:cs="Times New Roman"/>
          <w:color w:val="000000" w:themeColor="text1"/>
          <w:sz w:val="28"/>
          <w:szCs w:val="28"/>
          <w:shd w:val="clear" w:color="auto" w:fill="FFFFFF"/>
          <w:lang w:val="uk-UA"/>
        </w:rPr>
        <w:t>будівництв</w:t>
      </w:r>
      <w:r w:rsidRPr="00B759AC">
        <w:rPr>
          <w:rFonts w:cs="Times New Roman"/>
          <w:color w:val="000000" w:themeColor="text1"/>
          <w:sz w:val="28"/>
          <w:szCs w:val="28"/>
          <w:shd w:val="clear" w:color="auto" w:fill="FFFFFF"/>
          <w:lang w:val="uk-UA"/>
        </w:rPr>
        <w:t>о дамб, створення стійкого рослинного покриву тощо</w:t>
      </w:r>
      <w:r w:rsidR="002B35FA" w:rsidRPr="00B759AC">
        <w:rPr>
          <w:rFonts w:cs="Times New Roman"/>
          <w:color w:val="000000" w:themeColor="text1"/>
          <w:sz w:val="28"/>
          <w:szCs w:val="28"/>
          <w:shd w:val="clear" w:color="auto" w:fill="FFFFFF"/>
          <w:lang w:val="uk-UA"/>
        </w:rPr>
        <w:t>.</w:t>
      </w:r>
    </w:p>
    <w:p w14:paraId="0EDEC446" w14:textId="77777777" w:rsidR="009069CC" w:rsidRPr="00B759AC" w:rsidRDefault="009069CC" w:rsidP="004C0980">
      <w:pPr>
        <w:spacing w:line="360" w:lineRule="auto"/>
        <w:ind w:firstLine="709"/>
        <w:jc w:val="both"/>
        <w:rPr>
          <w:rFonts w:cs="Times New Roman"/>
          <w:color w:val="000000" w:themeColor="text1"/>
          <w:sz w:val="28"/>
          <w:szCs w:val="28"/>
          <w:shd w:val="clear" w:color="auto" w:fill="FFFFFF"/>
          <w:lang w:val="uk-UA"/>
        </w:rPr>
      </w:pPr>
    </w:p>
    <w:p w14:paraId="197290BC" w14:textId="54C57B56" w:rsidR="002B35FA" w:rsidRPr="00B759AC" w:rsidRDefault="002B35FA" w:rsidP="002A4128">
      <w:pPr>
        <w:pStyle w:val="2"/>
        <w:jc w:val="center"/>
        <w:rPr>
          <w:rFonts w:ascii="Times New Roman" w:hAnsi="Times New Roman" w:cs="Times New Roman"/>
          <w:i w:val="0"/>
          <w:color w:val="000000" w:themeColor="text1"/>
          <w:szCs w:val="28"/>
          <w:shd w:val="clear" w:color="auto" w:fill="FFFFFF"/>
          <w:lang w:val="uk-UA"/>
        </w:rPr>
      </w:pPr>
      <w:bookmarkStart w:id="6" w:name="_Toc25279136"/>
      <w:r w:rsidRPr="00B759AC">
        <w:rPr>
          <w:rFonts w:ascii="Times New Roman" w:hAnsi="Times New Roman" w:cs="Times New Roman"/>
          <w:bCs w:val="0"/>
          <w:i w:val="0"/>
          <w:color w:val="000000" w:themeColor="text1"/>
          <w:szCs w:val="28"/>
          <w:lang w:val="uk-UA"/>
        </w:rPr>
        <w:lastRenderedPageBreak/>
        <w:t>1.2. О</w:t>
      </w:r>
      <w:r w:rsidR="00366E74" w:rsidRPr="00B759AC">
        <w:rPr>
          <w:rFonts w:ascii="Times New Roman" w:hAnsi="Times New Roman" w:cs="Times New Roman"/>
          <w:bCs w:val="0"/>
          <w:i w:val="0"/>
          <w:color w:val="000000" w:themeColor="text1"/>
          <w:szCs w:val="28"/>
          <w:lang w:val="uk-UA"/>
        </w:rPr>
        <w:t>сновні методичні підходи до вивчення особливостей антропогенної морфоскульптури у межах Чернігівської області</w:t>
      </w:r>
      <w:bookmarkEnd w:id="6"/>
      <w:r w:rsidR="0030667A" w:rsidRPr="00B759AC">
        <w:rPr>
          <w:rFonts w:ascii="Times New Roman" w:hAnsi="Times New Roman" w:cs="Times New Roman"/>
          <w:bCs w:val="0"/>
          <w:i w:val="0"/>
          <w:color w:val="000000" w:themeColor="text1"/>
          <w:szCs w:val="28"/>
          <w:lang w:val="uk-UA"/>
        </w:rPr>
        <w:t>.</w:t>
      </w:r>
    </w:p>
    <w:p w14:paraId="28BB32E9" w14:textId="42705893" w:rsidR="004C0980" w:rsidRPr="00B759AC" w:rsidRDefault="009069CC" w:rsidP="00545DFB">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Кожне дослідження повинно мати послідовність і чітко структуру. Вона повинна включати в себе як основні загальні, так і індивідуальні наукові принципи, а також систему специфічних методів, що використовуються для вирішення спеціальних дослідницьких завдань.</w:t>
      </w:r>
    </w:p>
    <w:p w14:paraId="0F17BA00" w14:textId="65A45767" w:rsidR="009069CC" w:rsidRPr="00B759AC" w:rsidRDefault="0099344F" w:rsidP="007371CD">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 xml:space="preserve">Для ретельного аналізу потрібно використовувати різноманітні методи, включаючи діалектичний, аналіз, синтез, опис, узагальнення, порівняльно-географічний, статистичний, картографічний. Крім того, важливе застосування спеціалізованих геоморфологічних методів, таких як морфологічний, морфометричний, палеогеоморфологічний, генетичний, морфоструктурний, </w:t>
      </w:r>
      <w:r w:rsidR="00DA2307" w:rsidRPr="00B759AC">
        <w:rPr>
          <w:color w:val="000000" w:themeColor="text1"/>
          <w:sz w:val="28"/>
          <w:szCs w:val="28"/>
          <w:lang w:val="uk-UA"/>
        </w:rPr>
        <w:t>морфодинамічний</w:t>
      </w:r>
      <w:r w:rsidRPr="00B759AC">
        <w:rPr>
          <w:color w:val="000000" w:themeColor="text1"/>
          <w:sz w:val="28"/>
          <w:szCs w:val="28"/>
          <w:lang w:val="uk-UA"/>
        </w:rPr>
        <w:t>, морфотектонічний</w:t>
      </w:r>
      <w:r w:rsidR="00DA2307" w:rsidRPr="00B759AC">
        <w:rPr>
          <w:color w:val="000000" w:themeColor="text1"/>
          <w:sz w:val="28"/>
          <w:szCs w:val="28"/>
          <w:lang w:val="uk-UA"/>
        </w:rPr>
        <w:t xml:space="preserve"> та</w:t>
      </w:r>
      <w:r w:rsidRPr="00B759AC">
        <w:rPr>
          <w:color w:val="000000" w:themeColor="text1"/>
          <w:sz w:val="28"/>
          <w:szCs w:val="28"/>
          <w:lang w:val="uk-UA"/>
        </w:rPr>
        <w:t xml:space="preserve"> порівняльно-морфологічний.</w:t>
      </w:r>
    </w:p>
    <w:p w14:paraId="339C43F3" w14:textId="7FDDF84F" w:rsidR="0099344F" w:rsidRPr="00B759AC" w:rsidRDefault="0099344F" w:rsidP="00545DFB">
      <w:pPr>
        <w:spacing w:line="360" w:lineRule="auto"/>
        <w:ind w:firstLine="709"/>
        <w:contextualSpacing/>
        <w:jc w:val="both"/>
        <w:rPr>
          <w:rFonts w:cs="Times New Roman"/>
          <w:color w:val="000000" w:themeColor="text1"/>
          <w:sz w:val="28"/>
          <w:szCs w:val="28"/>
          <w:shd w:val="clear" w:color="auto" w:fill="FFFFFF"/>
        </w:rPr>
      </w:pPr>
      <w:r w:rsidRPr="00B759AC">
        <w:rPr>
          <w:rFonts w:cs="Times New Roman"/>
          <w:i/>
          <w:iCs/>
          <w:color w:val="000000" w:themeColor="text1"/>
          <w:sz w:val="28"/>
          <w:szCs w:val="28"/>
          <w:shd w:val="clear" w:color="auto" w:fill="FFFFFF"/>
        </w:rPr>
        <w:t>Аналіз</w:t>
      </w:r>
      <w:r w:rsidRPr="00B759AC">
        <w:rPr>
          <w:rFonts w:cs="Times New Roman"/>
          <w:color w:val="000000" w:themeColor="text1"/>
          <w:sz w:val="28"/>
          <w:szCs w:val="28"/>
          <w:shd w:val="clear" w:color="auto" w:fill="FFFFFF"/>
        </w:rPr>
        <w:t xml:space="preserve"> – це розділення</w:t>
      </w:r>
      <w:r w:rsidRPr="00B759AC">
        <w:rPr>
          <w:rFonts w:cs="Times New Roman"/>
          <w:color w:val="000000" w:themeColor="text1"/>
          <w:sz w:val="28"/>
          <w:szCs w:val="28"/>
          <w:shd w:val="clear" w:color="auto" w:fill="FFFFFF"/>
          <w:lang w:val="uk-UA"/>
        </w:rPr>
        <w:t xml:space="preserve"> </w:t>
      </w:r>
      <w:r w:rsidRPr="00B759AC">
        <w:rPr>
          <w:rFonts w:cs="Times New Roman"/>
          <w:color w:val="000000" w:themeColor="text1"/>
          <w:sz w:val="28"/>
          <w:szCs w:val="28"/>
          <w:shd w:val="clear" w:color="auto" w:fill="FFFFFF"/>
        </w:rPr>
        <w:t>предмета на його складові частини (сторони, ознаки, властивості</w:t>
      </w:r>
      <w:r w:rsidRPr="00B759AC">
        <w:rPr>
          <w:rFonts w:cs="Times New Roman"/>
          <w:color w:val="000000" w:themeColor="text1"/>
          <w:sz w:val="28"/>
          <w:szCs w:val="28"/>
          <w:shd w:val="clear" w:color="auto" w:fill="FFFFFF"/>
          <w:lang w:val="uk-UA"/>
        </w:rPr>
        <w:t xml:space="preserve"> та</w:t>
      </w:r>
      <w:r w:rsidRPr="00B759AC">
        <w:rPr>
          <w:rFonts w:cs="Times New Roman"/>
          <w:color w:val="000000" w:themeColor="text1"/>
          <w:sz w:val="28"/>
          <w:szCs w:val="28"/>
          <w:shd w:val="clear" w:color="auto" w:fill="FFFFFF"/>
        </w:rPr>
        <w:t xml:space="preserve"> відношення) з метою їхнього </w:t>
      </w:r>
      <w:r w:rsidRPr="00B759AC">
        <w:rPr>
          <w:rFonts w:cs="Times New Roman"/>
          <w:color w:val="000000" w:themeColor="text1"/>
          <w:sz w:val="28"/>
          <w:szCs w:val="28"/>
          <w:shd w:val="clear" w:color="auto" w:fill="FFFFFF"/>
          <w:lang w:val="uk-UA"/>
        </w:rPr>
        <w:t>загального</w:t>
      </w:r>
      <w:r w:rsidRPr="00B759AC">
        <w:rPr>
          <w:rFonts w:cs="Times New Roman"/>
          <w:color w:val="000000" w:themeColor="text1"/>
          <w:sz w:val="28"/>
          <w:szCs w:val="28"/>
          <w:shd w:val="clear" w:color="auto" w:fill="FFFFFF"/>
        </w:rPr>
        <w:t xml:space="preserve"> вивчення</w:t>
      </w:r>
      <w:r w:rsidR="007371CD" w:rsidRPr="00B759AC">
        <w:rPr>
          <w:rFonts w:cs="Times New Roman"/>
          <w:color w:val="000000" w:themeColor="text1"/>
          <w:sz w:val="28"/>
          <w:szCs w:val="28"/>
          <w:shd w:val="clear" w:color="auto" w:fill="FFFFFF"/>
          <w:lang w:val="uk-UA"/>
        </w:rPr>
        <w:t xml:space="preserve"> </w:t>
      </w:r>
      <w:r w:rsidR="007371CD" w:rsidRPr="00B759AC">
        <w:rPr>
          <w:color w:val="000000" w:themeColor="text1"/>
          <w:sz w:val="28"/>
          <w:szCs w:val="28"/>
          <w:lang w:val="uk-UA"/>
        </w:rPr>
        <w:t>[</w:t>
      </w:r>
      <w:r w:rsidR="00CB0BF9" w:rsidRPr="00B759AC">
        <w:rPr>
          <w:rFonts w:cs="Times New Roman"/>
          <w:color w:val="000000" w:themeColor="text1"/>
          <w:sz w:val="28"/>
          <w:szCs w:val="28"/>
          <w:u w:val="single"/>
          <w:shd w:val="clear" w:color="auto" w:fill="FFFFFF"/>
        </w:rPr>
        <w:t>38</w:t>
      </w:r>
      <w:r w:rsidR="007371CD" w:rsidRPr="00B759AC">
        <w:rPr>
          <w:color w:val="000000" w:themeColor="text1"/>
          <w:sz w:val="28"/>
          <w:szCs w:val="28"/>
          <w:lang w:val="uk-UA"/>
        </w:rPr>
        <w:t>].</w:t>
      </w:r>
    </w:p>
    <w:p w14:paraId="5CCB22FB" w14:textId="6C478ED4" w:rsidR="009069CC" w:rsidRPr="00B759AC" w:rsidRDefault="009069CC" w:rsidP="00545DFB">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Вивчення зовнішнього вигляду форм і типів рельєфу пров</w:t>
      </w:r>
      <w:r w:rsidR="00297F91" w:rsidRPr="00B759AC">
        <w:rPr>
          <w:color w:val="000000" w:themeColor="text1"/>
          <w:sz w:val="28"/>
          <w:szCs w:val="28"/>
          <w:lang w:val="uk-UA"/>
        </w:rPr>
        <w:t>одиться</w:t>
      </w:r>
      <w:r w:rsidRPr="00B759AC">
        <w:rPr>
          <w:color w:val="000000" w:themeColor="text1"/>
          <w:sz w:val="28"/>
          <w:szCs w:val="28"/>
          <w:lang w:val="uk-UA"/>
        </w:rPr>
        <w:t xml:space="preserve"> за допомогою </w:t>
      </w:r>
      <w:r w:rsidRPr="00B759AC">
        <w:rPr>
          <w:i/>
          <w:iCs/>
          <w:color w:val="000000" w:themeColor="text1"/>
          <w:sz w:val="28"/>
          <w:szCs w:val="28"/>
          <w:lang w:val="uk-UA"/>
        </w:rPr>
        <w:t>морфологічн</w:t>
      </w:r>
      <w:r w:rsidR="007D6444" w:rsidRPr="00B759AC">
        <w:rPr>
          <w:i/>
          <w:iCs/>
          <w:color w:val="000000" w:themeColor="text1"/>
          <w:sz w:val="28"/>
          <w:szCs w:val="28"/>
          <w:lang w:val="uk-UA"/>
        </w:rPr>
        <w:t>ого аналізу</w:t>
      </w:r>
      <w:r w:rsidRPr="00B759AC">
        <w:rPr>
          <w:color w:val="000000" w:themeColor="text1"/>
          <w:sz w:val="28"/>
          <w:szCs w:val="28"/>
          <w:lang w:val="uk-UA"/>
        </w:rPr>
        <w:t xml:space="preserve">. </w:t>
      </w:r>
      <w:r w:rsidR="00293017" w:rsidRPr="00B759AC">
        <w:rPr>
          <w:color w:val="000000" w:themeColor="text1"/>
          <w:sz w:val="28"/>
          <w:szCs w:val="28"/>
          <w:lang w:val="uk-UA"/>
        </w:rPr>
        <w:t>Такий аналіз включає якісну (морфографічний аналіз) і кількісну (морфометричний аналіз) оцінку рельєфу певної території</w:t>
      </w:r>
      <w:r w:rsidR="004104BC" w:rsidRPr="00B759AC">
        <w:rPr>
          <w:color w:val="000000" w:themeColor="text1"/>
          <w:sz w:val="28"/>
          <w:szCs w:val="28"/>
          <w:lang w:val="uk-UA"/>
        </w:rPr>
        <w:t xml:space="preserve"> [</w:t>
      </w:r>
      <w:r w:rsidR="00CB0BF9" w:rsidRPr="00B759AC">
        <w:rPr>
          <w:color w:val="000000" w:themeColor="text1"/>
          <w:sz w:val="28"/>
          <w:szCs w:val="28"/>
          <w:lang w:val="uk-UA"/>
        </w:rPr>
        <w:t>35</w:t>
      </w:r>
      <w:r w:rsidR="004104BC" w:rsidRPr="00B759AC">
        <w:rPr>
          <w:color w:val="000000" w:themeColor="text1"/>
          <w:sz w:val="28"/>
          <w:szCs w:val="28"/>
          <w:lang w:val="uk-UA"/>
        </w:rPr>
        <w:t>].</w:t>
      </w:r>
      <w:r w:rsidR="00293017" w:rsidRPr="00B759AC">
        <w:rPr>
          <w:color w:val="000000" w:themeColor="text1"/>
          <w:sz w:val="28"/>
          <w:szCs w:val="28"/>
          <w:lang w:val="uk-UA"/>
        </w:rPr>
        <w:t xml:space="preserve"> </w:t>
      </w:r>
    </w:p>
    <w:p w14:paraId="3AE889ED" w14:textId="3D0E3748" w:rsidR="00DA2307" w:rsidRPr="00B759AC" w:rsidRDefault="00DA2307" w:rsidP="00545DFB">
      <w:pPr>
        <w:spacing w:line="360" w:lineRule="auto"/>
        <w:ind w:firstLine="709"/>
        <w:contextualSpacing/>
        <w:jc w:val="both"/>
        <w:rPr>
          <w:color w:val="000000" w:themeColor="text1"/>
          <w:sz w:val="28"/>
          <w:szCs w:val="28"/>
          <w:lang w:val="uk-UA"/>
        </w:rPr>
      </w:pPr>
      <w:r w:rsidRPr="00B759AC">
        <w:rPr>
          <w:i/>
          <w:iCs/>
          <w:color w:val="000000" w:themeColor="text1"/>
          <w:sz w:val="28"/>
          <w:szCs w:val="28"/>
          <w:lang w:val="uk-UA"/>
        </w:rPr>
        <w:t>Морфометричний</w:t>
      </w:r>
      <w:r w:rsidRPr="00B759AC">
        <w:rPr>
          <w:color w:val="000000" w:themeColor="text1"/>
          <w:sz w:val="28"/>
          <w:szCs w:val="28"/>
          <w:lang w:val="uk-UA"/>
        </w:rPr>
        <w:t xml:space="preserve"> метод</w:t>
      </w:r>
      <w:r w:rsidR="007371CD" w:rsidRPr="00B759AC">
        <w:rPr>
          <w:color w:val="000000" w:themeColor="text1"/>
          <w:sz w:val="28"/>
          <w:szCs w:val="28"/>
          <w:lang w:val="uk-UA"/>
        </w:rPr>
        <w:t xml:space="preserve"> дослідження</w:t>
      </w:r>
      <w:r w:rsidRPr="00B759AC">
        <w:rPr>
          <w:color w:val="000000" w:themeColor="text1"/>
          <w:sz w:val="28"/>
          <w:szCs w:val="28"/>
          <w:lang w:val="uk-UA"/>
        </w:rPr>
        <w:t>, в свою чергу, спрямований на кількісну оцінку характеристик рельєфу. Він включає в себе визначення таких параметрів, як довжина, ширина, висота, об'єм, крутизна, експозиція та форма у профілі та плані.</w:t>
      </w:r>
    </w:p>
    <w:p w14:paraId="4EC25D37" w14:textId="10E15427" w:rsidR="009069CC" w:rsidRPr="00B759AC" w:rsidRDefault="009069CC" w:rsidP="009069CC">
      <w:pPr>
        <w:spacing w:line="360" w:lineRule="auto"/>
        <w:ind w:firstLine="709"/>
        <w:contextualSpacing/>
        <w:jc w:val="both"/>
        <w:rPr>
          <w:color w:val="000000" w:themeColor="text1"/>
          <w:sz w:val="28"/>
          <w:szCs w:val="28"/>
          <w:lang w:val="uk-UA"/>
        </w:rPr>
      </w:pPr>
      <w:r w:rsidRPr="00B759AC">
        <w:rPr>
          <w:i/>
          <w:iCs/>
          <w:color w:val="000000" w:themeColor="text1"/>
          <w:sz w:val="28"/>
          <w:szCs w:val="28"/>
          <w:lang w:val="uk-UA"/>
        </w:rPr>
        <w:t>Генетичні</w:t>
      </w:r>
      <w:r w:rsidRPr="00B759AC">
        <w:rPr>
          <w:color w:val="000000" w:themeColor="text1"/>
          <w:sz w:val="28"/>
          <w:szCs w:val="28"/>
          <w:lang w:val="uk-UA"/>
        </w:rPr>
        <w:t xml:space="preserve"> методи дозволяють встановити генетичні зв'язки між походженням геометричних форм земної поверхні і групами специфічних форм рельєфу, </w:t>
      </w:r>
      <w:r w:rsidR="00293017" w:rsidRPr="00B759AC">
        <w:rPr>
          <w:color w:val="000000" w:themeColor="text1"/>
          <w:sz w:val="28"/>
          <w:szCs w:val="28"/>
          <w:lang w:val="uk-UA"/>
        </w:rPr>
        <w:t xml:space="preserve">а також </w:t>
      </w:r>
      <w:r w:rsidRPr="00B759AC">
        <w:rPr>
          <w:color w:val="000000" w:themeColor="text1"/>
          <w:sz w:val="28"/>
          <w:szCs w:val="28"/>
          <w:lang w:val="uk-UA"/>
        </w:rPr>
        <w:t xml:space="preserve">отримати дані про зовнішні або внутрішні </w:t>
      </w:r>
      <w:r w:rsidR="00293017" w:rsidRPr="00B759AC">
        <w:rPr>
          <w:color w:val="000000" w:themeColor="text1"/>
          <w:sz w:val="28"/>
          <w:szCs w:val="28"/>
          <w:lang w:val="uk-UA"/>
        </w:rPr>
        <w:t>чинник</w:t>
      </w:r>
      <w:r w:rsidRPr="00B759AC">
        <w:rPr>
          <w:color w:val="000000" w:themeColor="text1"/>
          <w:sz w:val="28"/>
          <w:szCs w:val="28"/>
          <w:lang w:val="uk-UA"/>
        </w:rPr>
        <w:t>и формування рельєфу</w:t>
      </w:r>
      <w:r w:rsidR="00293017" w:rsidRPr="00B759AC">
        <w:rPr>
          <w:color w:val="000000" w:themeColor="text1"/>
          <w:sz w:val="28"/>
          <w:szCs w:val="28"/>
          <w:lang w:val="uk-UA"/>
        </w:rPr>
        <w:t xml:space="preserve"> і</w:t>
      </w:r>
      <w:r w:rsidRPr="00B759AC">
        <w:rPr>
          <w:color w:val="000000" w:themeColor="text1"/>
          <w:sz w:val="28"/>
          <w:szCs w:val="28"/>
          <w:lang w:val="uk-UA"/>
        </w:rPr>
        <w:t xml:space="preserve"> встановити етапи розвитку форм рельєфу </w:t>
      </w:r>
      <w:r w:rsidR="00293017" w:rsidRPr="00B759AC">
        <w:rPr>
          <w:color w:val="000000" w:themeColor="text1"/>
          <w:sz w:val="28"/>
          <w:szCs w:val="28"/>
          <w:lang w:val="uk-UA"/>
        </w:rPr>
        <w:t xml:space="preserve">та </w:t>
      </w:r>
      <w:r w:rsidRPr="00B759AC">
        <w:rPr>
          <w:color w:val="000000" w:themeColor="text1"/>
          <w:sz w:val="28"/>
          <w:szCs w:val="28"/>
          <w:lang w:val="uk-UA"/>
        </w:rPr>
        <w:t xml:space="preserve">спрогнозувати подальшу динаміку </w:t>
      </w:r>
      <w:r w:rsidR="00293017" w:rsidRPr="00B759AC">
        <w:rPr>
          <w:color w:val="000000" w:themeColor="text1"/>
          <w:sz w:val="28"/>
          <w:szCs w:val="28"/>
          <w:lang w:val="uk-UA"/>
        </w:rPr>
        <w:t xml:space="preserve">його </w:t>
      </w:r>
      <w:r w:rsidRPr="00B759AC">
        <w:rPr>
          <w:color w:val="000000" w:themeColor="text1"/>
          <w:sz w:val="28"/>
          <w:szCs w:val="28"/>
          <w:lang w:val="uk-UA"/>
        </w:rPr>
        <w:t>змін</w:t>
      </w:r>
      <w:r w:rsidR="00DA2AB1" w:rsidRPr="00B759AC">
        <w:rPr>
          <w:color w:val="000000" w:themeColor="text1"/>
          <w:lang w:val="uk-UA"/>
        </w:rPr>
        <w:t xml:space="preserve"> </w:t>
      </w:r>
      <w:r w:rsidR="00DA2AB1" w:rsidRPr="00B759AC">
        <w:rPr>
          <w:color w:val="000000" w:themeColor="text1"/>
          <w:sz w:val="28"/>
          <w:szCs w:val="28"/>
          <w:lang w:val="uk-UA"/>
        </w:rPr>
        <w:t>[</w:t>
      </w:r>
      <w:r w:rsidR="00933660" w:rsidRPr="00B759AC">
        <w:rPr>
          <w:color w:val="000000" w:themeColor="text1"/>
          <w:sz w:val="28"/>
          <w:szCs w:val="28"/>
          <w:lang w:val="uk-UA"/>
        </w:rPr>
        <w:t>4</w:t>
      </w:r>
      <w:r w:rsidR="00DA2AB1" w:rsidRPr="00B759AC">
        <w:rPr>
          <w:color w:val="000000" w:themeColor="text1"/>
          <w:sz w:val="28"/>
          <w:szCs w:val="28"/>
          <w:lang w:val="uk-UA"/>
        </w:rPr>
        <w:t>]</w:t>
      </w:r>
      <w:r w:rsidRPr="00B759AC">
        <w:rPr>
          <w:color w:val="000000" w:themeColor="text1"/>
          <w:sz w:val="28"/>
          <w:szCs w:val="28"/>
          <w:lang w:val="uk-UA"/>
        </w:rPr>
        <w:t>.</w:t>
      </w:r>
    </w:p>
    <w:p w14:paraId="02B33866" w14:textId="2F04FF31" w:rsidR="00DA2307" w:rsidRPr="00B759AC" w:rsidRDefault="00DA2307" w:rsidP="009069CC">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lastRenderedPageBreak/>
        <w:t xml:space="preserve">Для вивчення геоморфологічних процесів використовується </w:t>
      </w:r>
      <w:r w:rsidRPr="00B759AC">
        <w:rPr>
          <w:i/>
          <w:iCs/>
          <w:color w:val="000000" w:themeColor="text1"/>
          <w:sz w:val="28"/>
          <w:szCs w:val="28"/>
          <w:lang w:val="uk-UA"/>
        </w:rPr>
        <w:t>морфодинамічний</w:t>
      </w:r>
      <w:r w:rsidRPr="00B759AC">
        <w:rPr>
          <w:color w:val="000000" w:themeColor="text1"/>
          <w:sz w:val="28"/>
          <w:szCs w:val="28"/>
          <w:lang w:val="uk-UA"/>
        </w:rPr>
        <w:t xml:space="preserve"> метод досліджень, який базується на поєднанні стаціонарних спостережень на місці та лабораторних експериментів</w:t>
      </w:r>
      <w:r w:rsidR="004104BC" w:rsidRPr="00B759AC">
        <w:rPr>
          <w:color w:val="000000" w:themeColor="text1"/>
          <w:sz w:val="28"/>
          <w:szCs w:val="28"/>
        </w:rPr>
        <w:t xml:space="preserve"> [</w:t>
      </w:r>
      <w:r w:rsidR="002F3DE3" w:rsidRPr="00B759AC">
        <w:rPr>
          <w:color w:val="000000" w:themeColor="text1"/>
          <w:sz w:val="28"/>
          <w:szCs w:val="28"/>
        </w:rPr>
        <w:t>1</w:t>
      </w:r>
      <w:r w:rsidR="00933660" w:rsidRPr="00B759AC">
        <w:rPr>
          <w:color w:val="000000" w:themeColor="text1"/>
          <w:sz w:val="28"/>
          <w:szCs w:val="28"/>
        </w:rPr>
        <w:t>3</w:t>
      </w:r>
      <w:r w:rsidR="004104BC" w:rsidRPr="00B759AC">
        <w:rPr>
          <w:color w:val="000000" w:themeColor="text1"/>
          <w:sz w:val="28"/>
          <w:szCs w:val="28"/>
        </w:rPr>
        <w:t>]</w:t>
      </w:r>
      <w:r w:rsidRPr="00B759AC">
        <w:rPr>
          <w:color w:val="000000" w:themeColor="text1"/>
          <w:sz w:val="28"/>
          <w:szCs w:val="28"/>
          <w:lang w:val="uk-UA"/>
        </w:rPr>
        <w:t>.</w:t>
      </w:r>
    </w:p>
    <w:p w14:paraId="327B65B0" w14:textId="204FC577" w:rsidR="009069CC" w:rsidRPr="00B759AC" w:rsidRDefault="00293017" w:rsidP="00DA2307">
      <w:pPr>
        <w:spacing w:line="360" w:lineRule="auto"/>
        <w:ind w:firstLine="709"/>
        <w:contextualSpacing/>
        <w:jc w:val="both"/>
        <w:rPr>
          <w:rFonts w:ascii="Arial" w:hAnsi="Arial" w:cs="Arial"/>
          <w:color w:val="000000" w:themeColor="text1"/>
          <w:lang w:val="uk-UA"/>
        </w:rPr>
      </w:pPr>
      <w:r w:rsidRPr="00B759AC">
        <w:rPr>
          <w:rFonts w:cs="Times New Roman"/>
          <w:color w:val="000000" w:themeColor="text1"/>
          <w:sz w:val="28"/>
          <w:szCs w:val="28"/>
          <w:shd w:val="clear" w:color="auto" w:fill="FFFFFF"/>
          <w:lang w:val="uk-UA"/>
        </w:rPr>
        <w:t>Для отримання інформації</w:t>
      </w:r>
      <w:r w:rsidRPr="00B759AC">
        <w:rPr>
          <w:rFonts w:cs="Times New Roman"/>
          <w:color w:val="000000" w:themeColor="text1"/>
          <w:sz w:val="28"/>
          <w:szCs w:val="28"/>
          <w:shd w:val="clear" w:color="auto" w:fill="FFFFFF"/>
        </w:rPr>
        <w:t xml:space="preserve"> про походження, морфологію та морфометрію</w:t>
      </w:r>
      <w:r w:rsidRPr="00B759AC">
        <w:rPr>
          <w:rFonts w:cs="Times New Roman"/>
          <w:color w:val="000000" w:themeColor="text1"/>
          <w:sz w:val="28"/>
          <w:szCs w:val="28"/>
          <w:shd w:val="clear" w:color="auto" w:fill="FFFFFF"/>
          <w:lang w:val="uk-UA"/>
        </w:rPr>
        <w:t xml:space="preserve"> рельєфу (переважно давнього) застосовують </w:t>
      </w:r>
      <w:r w:rsidRPr="00B759AC">
        <w:rPr>
          <w:rFonts w:cs="Times New Roman"/>
          <w:i/>
          <w:iCs/>
          <w:color w:val="000000" w:themeColor="text1"/>
          <w:sz w:val="28"/>
          <w:szCs w:val="28"/>
          <w:shd w:val="clear" w:color="auto" w:fill="FFFFFF"/>
        </w:rPr>
        <w:t>палеогеоморфологічний</w:t>
      </w:r>
      <w:r w:rsidRPr="00B759AC">
        <w:rPr>
          <w:rFonts w:cs="Times New Roman"/>
          <w:color w:val="000000" w:themeColor="text1"/>
          <w:sz w:val="28"/>
          <w:szCs w:val="28"/>
          <w:shd w:val="clear" w:color="auto" w:fill="FFFFFF"/>
        </w:rPr>
        <w:t xml:space="preserve"> аналіз</w:t>
      </w:r>
      <w:r w:rsidR="00A2729D" w:rsidRPr="00B759AC">
        <w:rPr>
          <w:rFonts w:cs="Times New Roman"/>
          <w:color w:val="000000" w:themeColor="text1"/>
          <w:sz w:val="28"/>
          <w:szCs w:val="28"/>
          <w:shd w:val="clear" w:color="auto" w:fill="FFFFFF"/>
          <w:lang w:val="uk-UA"/>
        </w:rPr>
        <w:t>. Цей метод дослідження опирається на геологічні, геофізичні, геоморфологічні, палеогеографічні, картографічні, математичні та інші методи і дає можливість реконструювати (відновити) давній рельєф території, яка викликала інтерес у дослідників</w:t>
      </w:r>
      <w:r w:rsidRPr="00B759AC">
        <w:rPr>
          <w:rFonts w:cs="Times New Roman"/>
          <w:color w:val="000000" w:themeColor="text1"/>
          <w:sz w:val="28"/>
          <w:szCs w:val="28"/>
          <w:shd w:val="clear" w:color="auto" w:fill="FFFFFF"/>
          <w:lang w:val="uk-UA"/>
        </w:rPr>
        <w:t>.</w:t>
      </w:r>
      <w:r w:rsidRPr="00B759AC">
        <w:rPr>
          <w:rFonts w:ascii="Fira Sans" w:hAnsi="Fira Sans"/>
          <w:color w:val="000000" w:themeColor="text1"/>
          <w:sz w:val="29"/>
          <w:szCs w:val="29"/>
          <w:shd w:val="clear" w:color="auto" w:fill="FFFFFF"/>
        </w:rPr>
        <w:t> </w:t>
      </w:r>
      <w:r w:rsidR="009069CC" w:rsidRPr="00B759AC">
        <w:rPr>
          <w:color w:val="000000" w:themeColor="text1"/>
          <w:sz w:val="28"/>
          <w:szCs w:val="28"/>
          <w:lang w:val="uk-UA"/>
        </w:rPr>
        <w:t xml:space="preserve">Суть </w:t>
      </w:r>
      <w:r w:rsidR="009069CC" w:rsidRPr="00B759AC">
        <w:rPr>
          <w:rFonts w:cs="Times New Roman"/>
          <w:bCs/>
          <w:i/>
          <w:color w:val="000000" w:themeColor="text1"/>
          <w:sz w:val="28"/>
          <w:szCs w:val="28"/>
          <w:shd w:val="clear" w:color="auto" w:fill="FFFFFF"/>
          <w:lang w:val="uk-UA"/>
        </w:rPr>
        <w:t>палеогеоморфологічного</w:t>
      </w:r>
      <w:r w:rsidR="009069CC" w:rsidRPr="00B759AC">
        <w:rPr>
          <w:color w:val="000000" w:themeColor="text1"/>
          <w:sz w:val="28"/>
          <w:szCs w:val="28"/>
          <w:lang w:val="uk-UA"/>
        </w:rPr>
        <w:t xml:space="preserve"> методу полягає у виявленні специфічних деталей похованих або розкопаних рельєфів, а також процесів формування рельєфу в минулі геологічні епохи. Це дозволяє </w:t>
      </w:r>
      <w:r w:rsidR="00A2729D" w:rsidRPr="00B759AC">
        <w:rPr>
          <w:color w:val="000000" w:themeColor="text1"/>
          <w:sz w:val="28"/>
          <w:szCs w:val="28"/>
          <w:lang w:val="uk-UA"/>
        </w:rPr>
        <w:t>спрогнозувати наслідки рельєфотвірних процесів, які діють нині на дослідженій території</w:t>
      </w:r>
      <w:r w:rsidR="004104BC" w:rsidRPr="00B759AC">
        <w:rPr>
          <w:color w:val="000000" w:themeColor="text1"/>
          <w:sz w:val="28"/>
          <w:szCs w:val="28"/>
        </w:rPr>
        <w:t xml:space="preserve"> [</w:t>
      </w:r>
      <w:r w:rsidR="00CB0BF9" w:rsidRPr="00B759AC">
        <w:rPr>
          <w:color w:val="000000" w:themeColor="text1"/>
          <w:sz w:val="28"/>
          <w:szCs w:val="28"/>
        </w:rPr>
        <w:t>35</w:t>
      </w:r>
      <w:r w:rsidR="004104BC" w:rsidRPr="00B759AC">
        <w:rPr>
          <w:color w:val="000000" w:themeColor="text1"/>
          <w:sz w:val="28"/>
          <w:szCs w:val="28"/>
        </w:rPr>
        <w:t>]</w:t>
      </w:r>
      <w:r w:rsidR="009069CC" w:rsidRPr="00B759AC">
        <w:rPr>
          <w:color w:val="000000" w:themeColor="text1"/>
          <w:sz w:val="28"/>
          <w:szCs w:val="28"/>
          <w:lang w:val="uk-UA"/>
        </w:rPr>
        <w:t>.</w:t>
      </w:r>
    </w:p>
    <w:p w14:paraId="5644286E" w14:textId="2D9F947C" w:rsidR="00CA6060" w:rsidRPr="00B759AC" w:rsidRDefault="007371CD" w:rsidP="00A2729D">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За допомогою</w:t>
      </w:r>
      <w:r w:rsidRPr="00B759AC">
        <w:rPr>
          <w:i/>
          <w:iCs/>
          <w:color w:val="000000" w:themeColor="text1"/>
          <w:sz w:val="28"/>
          <w:szCs w:val="28"/>
          <w:lang w:val="uk-UA"/>
        </w:rPr>
        <w:t xml:space="preserve"> м</w:t>
      </w:r>
      <w:r w:rsidR="00CA6060" w:rsidRPr="00B759AC">
        <w:rPr>
          <w:i/>
          <w:iCs/>
          <w:color w:val="000000" w:themeColor="text1"/>
          <w:sz w:val="28"/>
          <w:szCs w:val="28"/>
          <w:lang w:val="uk-UA"/>
        </w:rPr>
        <w:t>орфотектонічн</w:t>
      </w:r>
      <w:r w:rsidRPr="00B759AC">
        <w:rPr>
          <w:i/>
          <w:iCs/>
          <w:color w:val="000000" w:themeColor="text1"/>
          <w:sz w:val="28"/>
          <w:szCs w:val="28"/>
          <w:lang w:val="uk-UA"/>
        </w:rPr>
        <w:t>ого</w:t>
      </w:r>
      <w:r w:rsidR="00CA6060" w:rsidRPr="00B759AC">
        <w:rPr>
          <w:i/>
          <w:iCs/>
          <w:color w:val="000000" w:themeColor="text1"/>
          <w:sz w:val="28"/>
          <w:szCs w:val="28"/>
          <w:lang w:val="uk-UA"/>
        </w:rPr>
        <w:t xml:space="preserve"> </w:t>
      </w:r>
      <w:r w:rsidR="00CA6060" w:rsidRPr="00B759AC">
        <w:rPr>
          <w:color w:val="000000" w:themeColor="text1"/>
          <w:sz w:val="28"/>
          <w:szCs w:val="28"/>
          <w:lang w:val="uk-UA"/>
        </w:rPr>
        <w:t>метод</w:t>
      </w:r>
      <w:r w:rsidRPr="00B759AC">
        <w:rPr>
          <w:color w:val="000000" w:themeColor="text1"/>
          <w:sz w:val="28"/>
          <w:szCs w:val="28"/>
          <w:lang w:val="uk-UA"/>
        </w:rPr>
        <w:t>у вивчаються</w:t>
      </w:r>
      <w:r w:rsidR="00CA6060" w:rsidRPr="00B759AC">
        <w:rPr>
          <w:color w:val="000000" w:themeColor="text1"/>
          <w:sz w:val="28"/>
          <w:szCs w:val="28"/>
          <w:lang w:val="uk-UA"/>
        </w:rPr>
        <w:t xml:space="preserve"> морфологічн</w:t>
      </w:r>
      <w:r w:rsidRPr="00B759AC">
        <w:rPr>
          <w:color w:val="000000" w:themeColor="text1"/>
          <w:sz w:val="28"/>
          <w:szCs w:val="28"/>
          <w:lang w:val="uk-UA"/>
        </w:rPr>
        <w:t>і особливості</w:t>
      </w:r>
      <w:r w:rsidR="00CA6060" w:rsidRPr="00B759AC">
        <w:rPr>
          <w:color w:val="000000" w:themeColor="text1"/>
          <w:sz w:val="28"/>
          <w:szCs w:val="28"/>
          <w:lang w:val="uk-UA"/>
        </w:rPr>
        <w:t xml:space="preserve"> рельєфу та ї</w:t>
      </w:r>
      <w:r w:rsidRPr="00B759AC">
        <w:rPr>
          <w:color w:val="000000" w:themeColor="text1"/>
          <w:sz w:val="28"/>
          <w:szCs w:val="28"/>
          <w:lang w:val="uk-UA"/>
        </w:rPr>
        <w:t>х</w:t>
      </w:r>
      <w:r w:rsidR="00CA6060" w:rsidRPr="00B759AC">
        <w:rPr>
          <w:color w:val="000000" w:themeColor="text1"/>
          <w:sz w:val="28"/>
          <w:szCs w:val="28"/>
          <w:lang w:val="uk-UA"/>
        </w:rPr>
        <w:t xml:space="preserve"> взаємозв'язок з геологічною будовою певної території. Цей </w:t>
      </w:r>
      <w:r w:rsidRPr="00B759AC">
        <w:rPr>
          <w:color w:val="000000" w:themeColor="text1"/>
          <w:sz w:val="28"/>
          <w:szCs w:val="28"/>
          <w:lang w:val="uk-UA"/>
        </w:rPr>
        <w:t>метод дослідження</w:t>
      </w:r>
      <w:r w:rsidR="00CA6060" w:rsidRPr="00B759AC">
        <w:rPr>
          <w:color w:val="000000" w:themeColor="text1"/>
          <w:sz w:val="28"/>
          <w:szCs w:val="28"/>
          <w:lang w:val="uk-UA"/>
        </w:rPr>
        <w:t xml:space="preserve"> дозволяє вивчити структуру земної кори та виявити зміни, які можуть відбуватися у межах геологічних структур через древні або сучасні тектонічні рухи</w:t>
      </w:r>
      <w:r w:rsidR="007712B8" w:rsidRPr="00B759AC">
        <w:rPr>
          <w:color w:val="000000" w:themeColor="text1"/>
          <w:sz w:val="28"/>
          <w:szCs w:val="28"/>
          <w:lang w:val="uk-UA"/>
        </w:rPr>
        <w:t xml:space="preserve"> [</w:t>
      </w:r>
      <w:r w:rsidR="00CB0BF9" w:rsidRPr="00B759AC">
        <w:rPr>
          <w:color w:val="000000" w:themeColor="text1"/>
          <w:sz w:val="28"/>
          <w:szCs w:val="28"/>
          <w:lang w:val="uk-UA"/>
        </w:rPr>
        <w:t>38</w:t>
      </w:r>
      <w:r w:rsidR="007712B8" w:rsidRPr="00B759AC">
        <w:rPr>
          <w:color w:val="000000" w:themeColor="text1"/>
          <w:sz w:val="28"/>
          <w:szCs w:val="28"/>
          <w:lang w:val="uk-UA"/>
        </w:rPr>
        <w:t>]</w:t>
      </w:r>
      <w:r w:rsidR="00CA6060" w:rsidRPr="00B759AC">
        <w:rPr>
          <w:color w:val="000000" w:themeColor="text1"/>
          <w:sz w:val="28"/>
          <w:szCs w:val="28"/>
          <w:lang w:val="uk-UA"/>
        </w:rPr>
        <w:t xml:space="preserve">. </w:t>
      </w:r>
    </w:p>
    <w:p w14:paraId="565ABD82" w14:textId="7061D018" w:rsidR="00A2729D" w:rsidRPr="00B759AC" w:rsidRDefault="009069CC" w:rsidP="00A2729D">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Динаміка внутрішніх і зовнішніх процесів, напрям</w:t>
      </w:r>
      <w:r w:rsidR="00A2729D" w:rsidRPr="00B759AC">
        <w:rPr>
          <w:color w:val="000000" w:themeColor="text1"/>
          <w:sz w:val="28"/>
          <w:szCs w:val="28"/>
          <w:lang w:val="uk-UA"/>
        </w:rPr>
        <w:t>ки</w:t>
      </w:r>
      <w:r w:rsidRPr="00B759AC">
        <w:rPr>
          <w:color w:val="000000" w:themeColor="text1"/>
          <w:sz w:val="28"/>
          <w:szCs w:val="28"/>
          <w:lang w:val="uk-UA"/>
        </w:rPr>
        <w:t xml:space="preserve"> і темпи неотектонічних явищ, прогноз швидкості </w:t>
      </w:r>
      <w:r w:rsidR="00A2729D" w:rsidRPr="00B759AC">
        <w:rPr>
          <w:color w:val="000000" w:themeColor="text1"/>
          <w:sz w:val="28"/>
          <w:szCs w:val="28"/>
          <w:lang w:val="uk-UA"/>
        </w:rPr>
        <w:t>відслоне</w:t>
      </w:r>
      <w:r w:rsidRPr="00B759AC">
        <w:rPr>
          <w:color w:val="000000" w:themeColor="text1"/>
          <w:sz w:val="28"/>
          <w:szCs w:val="28"/>
          <w:lang w:val="uk-UA"/>
        </w:rPr>
        <w:t xml:space="preserve">ння і накопичення, а також визначення змін рельєфу під впливом діяльності людини можуть бути досліджені за допомогою </w:t>
      </w:r>
      <w:r w:rsidRPr="00B759AC">
        <w:rPr>
          <w:i/>
          <w:iCs/>
          <w:color w:val="000000" w:themeColor="text1"/>
          <w:sz w:val="28"/>
          <w:szCs w:val="28"/>
          <w:lang w:val="uk-UA"/>
        </w:rPr>
        <w:t>морфодинамічних</w:t>
      </w:r>
      <w:r w:rsidRPr="00B759AC">
        <w:rPr>
          <w:color w:val="000000" w:themeColor="text1"/>
          <w:sz w:val="28"/>
          <w:szCs w:val="28"/>
          <w:lang w:val="uk-UA"/>
        </w:rPr>
        <w:t xml:space="preserve"> методів, </w:t>
      </w:r>
      <w:r w:rsidR="00A2729D" w:rsidRPr="00B759AC">
        <w:rPr>
          <w:color w:val="000000" w:themeColor="text1"/>
          <w:sz w:val="28"/>
          <w:szCs w:val="28"/>
          <w:lang w:val="uk-UA"/>
        </w:rPr>
        <w:t xml:space="preserve">які </w:t>
      </w:r>
      <w:r w:rsidRPr="00B759AC">
        <w:rPr>
          <w:color w:val="000000" w:themeColor="text1"/>
          <w:sz w:val="28"/>
          <w:szCs w:val="28"/>
          <w:lang w:val="uk-UA"/>
        </w:rPr>
        <w:t>часто поєднують ста</w:t>
      </w:r>
      <w:r w:rsidR="00A2729D" w:rsidRPr="00B759AC">
        <w:rPr>
          <w:color w:val="000000" w:themeColor="text1"/>
          <w:sz w:val="28"/>
          <w:szCs w:val="28"/>
          <w:lang w:val="uk-UA"/>
        </w:rPr>
        <w:t>ціонарні та</w:t>
      </w:r>
      <w:r w:rsidRPr="00B759AC">
        <w:rPr>
          <w:color w:val="000000" w:themeColor="text1"/>
          <w:sz w:val="28"/>
          <w:szCs w:val="28"/>
          <w:lang w:val="uk-UA"/>
        </w:rPr>
        <w:t xml:space="preserve"> лабораторні дослідження [</w:t>
      </w:r>
      <w:r w:rsidR="00A120EF" w:rsidRPr="00B759AC">
        <w:rPr>
          <w:color w:val="000000" w:themeColor="text1"/>
          <w:sz w:val="28"/>
          <w:szCs w:val="28"/>
          <w:lang w:val="uk-UA"/>
        </w:rPr>
        <w:t>2</w:t>
      </w:r>
      <w:r w:rsidR="00CB0BF9" w:rsidRPr="00B759AC">
        <w:rPr>
          <w:color w:val="000000" w:themeColor="text1"/>
          <w:sz w:val="28"/>
          <w:szCs w:val="28"/>
          <w:lang w:val="uk-UA"/>
        </w:rPr>
        <w:t>7</w:t>
      </w:r>
      <w:r w:rsidRPr="00B759AC">
        <w:rPr>
          <w:color w:val="000000" w:themeColor="text1"/>
          <w:sz w:val="28"/>
          <w:szCs w:val="28"/>
          <w:lang w:val="uk-UA"/>
        </w:rPr>
        <w:t>].</w:t>
      </w:r>
    </w:p>
    <w:p w14:paraId="27848A11" w14:textId="30B31395" w:rsidR="009069CC" w:rsidRPr="00B759AC" w:rsidRDefault="009069CC" w:rsidP="009069CC">
      <w:pPr>
        <w:spacing w:line="360" w:lineRule="auto"/>
        <w:ind w:firstLine="709"/>
        <w:contextualSpacing/>
        <w:jc w:val="both"/>
        <w:rPr>
          <w:color w:val="000000" w:themeColor="text1"/>
          <w:sz w:val="28"/>
          <w:szCs w:val="28"/>
          <w:lang w:val="uk-UA"/>
        </w:rPr>
      </w:pPr>
      <w:r w:rsidRPr="00B759AC">
        <w:rPr>
          <w:i/>
          <w:iCs/>
          <w:color w:val="000000" w:themeColor="text1"/>
          <w:sz w:val="28"/>
          <w:szCs w:val="28"/>
          <w:lang w:val="uk-UA"/>
        </w:rPr>
        <w:t>Морфонеотектонічний</w:t>
      </w:r>
      <w:r w:rsidRPr="00B759AC">
        <w:rPr>
          <w:color w:val="000000" w:themeColor="text1"/>
          <w:sz w:val="28"/>
          <w:szCs w:val="28"/>
          <w:lang w:val="uk-UA"/>
        </w:rPr>
        <w:t xml:space="preserve"> метод полягає у вивченні рельєфу за зовнішнім виглядом, характером та інтенсивністю неотектонічних рухів. Індикаторами в даному випадку є гідр</w:t>
      </w:r>
      <w:r w:rsidR="005B6193" w:rsidRPr="00B759AC">
        <w:rPr>
          <w:color w:val="000000" w:themeColor="text1"/>
          <w:sz w:val="28"/>
          <w:szCs w:val="28"/>
          <w:lang w:val="uk-UA"/>
        </w:rPr>
        <w:t>ологічні</w:t>
      </w:r>
      <w:r w:rsidRPr="00B759AC">
        <w:rPr>
          <w:color w:val="000000" w:themeColor="text1"/>
          <w:sz w:val="28"/>
          <w:szCs w:val="28"/>
          <w:lang w:val="uk-UA"/>
        </w:rPr>
        <w:t xml:space="preserve"> мережі і річкові тераси.</w:t>
      </w:r>
    </w:p>
    <w:p w14:paraId="7D2A4CFB" w14:textId="46E8271D" w:rsidR="009069CC" w:rsidRPr="00B759AC" w:rsidRDefault="002724DD" w:rsidP="009069CC">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 xml:space="preserve">Для пізнання закономірностей </w:t>
      </w:r>
      <w:r w:rsidRPr="00B759AC">
        <w:rPr>
          <w:rFonts w:cs="Times New Roman"/>
          <w:color w:val="000000" w:themeColor="text1"/>
          <w:sz w:val="28"/>
          <w:szCs w:val="28"/>
          <w:shd w:val="clear" w:color="auto" w:fill="FFFFFF"/>
          <w:lang w:val="uk-UA"/>
        </w:rPr>
        <w:t>геоморфологічної будови</w:t>
      </w:r>
      <w:r w:rsidRPr="00B759AC">
        <w:rPr>
          <w:color w:val="000000" w:themeColor="text1"/>
          <w:sz w:val="28"/>
          <w:szCs w:val="28"/>
          <w:lang w:val="uk-UA"/>
        </w:rPr>
        <w:t xml:space="preserve">, на основі інформації, отриманої в ході досліджень в інших областях, розвитку процесу формування рельєфу на недосліджених територіях, використовуються </w:t>
      </w:r>
      <w:r w:rsidRPr="00B759AC">
        <w:rPr>
          <w:i/>
          <w:iCs/>
          <w:color w:val="000000" w:themeColor="text1"/>
          <w:sz w:val="28"/>
          <w:szCs w:val="28"/>
          <w:lang w:val="uk-UA"/>
        </w:rPr>
        <w:t>порівняльно-морфологічні</w:t>
      </w:r>
      <w:r w:rsidRPr="00B759AC">
        <w:rPr>
          <w:color w:val="000000" w:themeColor="text1"/>
          <w:sz w:val="28"/>
          <w:szCs w:val="28"/>
          <w:lang w:val="uk-UA"/>
        </w:rPr>
        <w:t xml:space="preserve"> методи [</w:t>
      </w:r>
      <w:r w:rsidR="00A120EF" w:rsidRPr="00B759AC">
        <w:rPr>
          <w:color w:val="000000" w:themeColor="text1"/>
          <w:sz w:val="28"/>
          <w:szCs w:val="28"/>
          <w:lang w:val="uk-UA"/>
        </w:rPr>
        <w:t>2</w:t>
      </w:r>
      <w:r w:rsidR="00CB0BF9" w:rsidRPr="00B759AC">
        <w:rPr>
          <w:color w:val="000000" w:themeColor="text1"/>
          <w:sz w:val="28"/>
          <w:szCs w:val="28"/>
          <w:lang w:val="uk-UA"/>
        </w:rPr>
        <w:t>6</w:t>
      </w:r>
      <w:r w:rsidRPr="00B759AC">
        <w:rPr>
          <w:color w:val="000000" w:themeColor="text1"/>
          <w:sz w:val="28"/>
          <w:szCs w:val="28"/>
          <w:lang w:val="uk-UA"/>
        </w:rPr>
        <w:t>].</w:t>
      </w:r>
    </w:p>
    <w:p w14:paraId="76F90593" w14:textId="37971CBA" w:rsidR="002724DD" w:rsidRPr="00B759AC" w:rsidRDefault="002724DD" w:rsidP="009069CC">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lastRenderedPageBreak/>
        <w:t xml:space="preserve">Для комплексного вивчення рельєфу і використання перерахованих вище професійних методів використовуються топографічні зйомки, картографування, моделювання, еколого-топографічний та інженерно-топографічний аналіз, стаціонарне вивчення рельєфу, дистанційні, математичні </w:t>
      </w:r>
      <w:r w:rsidR="002269E3" w:rsidRPr="00B759AC">
        <w:rPr>
          <w:color w:val="000000" w:themeColor="text1"/>
          <w:sz w:val="28"/>
          <w:szCs w:val="28"/>
          <w:lang w:val="uk-UA"/>
        </w:rPr>
        <w:t xml:space="preserve">та інші </w:t>
      </w:r>
      <w:r w:rsidRPr="00B759AC">
        <w:rPr>
          <w:color w:val="000000" w:themeColor="text1"/>
          <w:sz w:val="28"/>
          <w:szCs w:val="28"/>
          <w:lang w:val="uk-UA"/>
        </w:rPr>
        <w:t>методи</w:t>
      </w:r>
      <w:r w:rsidR="00DA2AB1" w:rsidRPr="00B759AC">
        <w:rPr>
          <w:color w:val="000000" w:themeColor="text1"/>
          <w:sz w:val="28"/>
          <w:szCs w:val="28"/>
          <w:lang w:val="uk-UA"/>
        </w:rPr>
        <w:t xml:space="preserve"> [</w:t>
      </w:r>
      <w:r w:rsidR="00933660" w:rsidRPr="00B759AC">
        <w:rPr>
          <w:color w:val="000000" w:themeColor="text1"/>
          <w:sz w:val="28"/>
          <w:szCs w:val="28"/>
          <w:lang w:val="uk-UA"/>
        </w:rPr>
        <w:t>9</w:t>
      </w:r>
      <w:r w:rsidR="00DA2AB1" w:rsidRPr="00B759AC">
        <w:rPr>
          <w:color w:val="000000" w:themeColor="text1"/>
          <w:sz w:val="28"/>
          <w:szCs w:val="28"/>
          <w:lang w:val="uk-UA"/>
        </w:rPr>
        <w:t>]</w:t>
      </w:r>
      <w:r w:rsidRPr="00B759AC">
        <w:rPr>
          <w:color w:val="000000" w:themeColor="text1"/>
          <w:sz w:val="28"/>
          <w:szCs w:val="28"/>
          <w:lang w:val="uk-UA"/>
        </w:rPr>
        <w:t>.</w:t>
      </w:r>
    </w:p>
    <w:p w14:paraId="4D761E5D" w14:textId="5D0D142F" w:rsidR="002724DD" w:rsidRPr="00B759AC" w:rsidRDefault="002724DD" w:rsidP="00366E74">
      <w:pPr>
        <w:ind w:firstLine="709"/>
        <w:contextualSpacing/>
        <w:jc w:val="center"/>
        <w:rPr>
          <w:rFonts w:cs="Times New Roman"/>
          <w:color w:val="000000" w:themeColor="text1"/>
          <w:sz w:val="28"/>
          <w:szCs w:val="28"/>
          <w:shd w:val="clear" w:color="auto" w:fill="FFFFFF"/>
          <w:lang w:val="uk-UA"/>
        </w:rPr>
      </w:pPr>
      <w:r w:rsidRPr="00B759AC">
        <w:rPr>
          <w:rFonts w:cs="Times New Roman"/>
          <w:noProof/>
          <w:color w:val="000000" w:themeColor="text1"/>
          <w:sz w:val="28"/>
          <w:szCs w:val="28"/>
          <w:shd w:val="clear" w:color="auto" w:fill="FFFFFF"/>
          <w:lang w:val="en-US" w:eastAsia="en-US" w:bidi="ar-SA"/>
        </w:rPr>
        <w:drawing>
          <wp:inline distT="0" distB="0" distL="0" distR="0" wp14:anchorId="2164EB6C" wp14:editId="2F1DD18D">
            <wp:extent cx="5257800" cy="4815840"/>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57800" cy="4815840"/>
                    </a:xfrm>
                    <a:prstGeom prst="rect">
                      <a:avLst/>
                    </a:prstGeom>
                    <a:noFill/>
                    <a:ln>
                      <a:noFill/>
                    </a:ln>
                  </pic:spPr>
                </pic:pic>
              </a:graphicData>
            </a:graphic>
          </wp:inline>
        </w:drawing>
      </w:r>
      <w:r w:rsidRPr="00B759AC">
        <w:rPr>
          <w:rFonts w:cs="Times New Roman"/>
          <w:b/>
          <w:color w:val="000000" w:themeColor="text1"/>
          <w:shd w:val="clear" w:color="auto" w:fill="FFFFFF"/>
          <w:lang w:val="uk-UA"/>
        </w:rPr>
        <w:t>Рис. 1.1. Схема дослідження антропогенного геоморфогенезу [1</w:t>
      </w:r>
      <w:r w:rsidR="00933660" w:rsidRPr="00A37406">
        <w:rPr>
          <w:rFonts w:cs="Times New Roman"/>
          <w:b/>
          <w:color w:val="000000" w:themeColor="text1"/>
          <w:shd w:val="clear" w:color="auto" w:fill="FFFFFF"/>
        </w:rPr>
        <w:t>9</w:t>
      </w:r>
      <w:r w:rsidRPr="00B759AC">
        <w:rPr>
          <w:rFonts w:cs="Times New Roman"/>
          <w:b/>
          <w:color w:val="000000" w:themeColor="text1"/>
          <w:shd w:val="clear" w:color="auto" w:fill="FFFFFF"/>
          <w:lang w:val="uk-UA"/>
        </w:rPr>
        <w:t>]</w:t>
      </w:r>
      <w:r w:rsidR="00571BFC" w:rsidRPr="00B759AC">
        <w:rPr>
          <w:rFonts w:cs="Times New Roman"/>
          <w:b/>
          <w:color w:val="000000" w:themeColor="text1"/>
          <w:shd w:val="clear" w:color="auto" w:fill="FFFFFF"/>
          <w:lang w:val="uk-UA"/>
        </w:rPr>
        <w:t>.</w:t>
      </w:r>
    </w:p>
    <w:p w14:paraId="2652FFF9" w14:textId="7937A16F" w:rsidR="002724DD" w:rsidRPr="00B759AC" w:rsidRDefault="002724DD" w:rsidP="002724DD">
      <w:pPr>
        <w:spacing w:line="360" w:lineRule="auto"/>
        <w:ind w:firstLine="709"/>
        <w:contextualSpacing/>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 xml:space="preserve">Це також стосується </w:t>
      </w:r>
      <w:r w:rsidR="00953AE9" w:rsidRPr="00B759AC">
        <w:rPr>
          <w:rFonts w:cs="Times New Roman"/>
          <w:color w:val="000000" w:themeColor="text1"/>
          <w:sz w:val="28"/>
          <w:szCs w:val="28"/>
          <w:shd w:val="clear" w:color="auto" w:fill="FFFFFF"/>
          <w:lang w:val="uk-UA"/>
        </w:rPr>
        <w:t>й</w:t>
      </w:r>
      <w:r w:rsidR="002269E3" w:rsidRPr="00B759AC">
        <w:rPr>
          <w:rFonts w:cs="Times New Roman"/>
          <w:color w:val="000000" w:themeColor="text1"/>
          <w:sz w:val="28"/>
          <w:szCs w:val="28"/>
          <w:shd w:val="clear" w:color="auto" w:fill="FFFFFF"/>
          <w:lang w:val="uk-UA"/>
        </w:rPr>
        <w:t xml:space="preserve"> </w:t>
      </w:r>
      <w:r w:rsidRPr="00B759AC">
        <w:rPr>
          <w:rFonts w:cs="Times New Roman"/>
          <w:color w:val="000000" w:themeColor="text1"/>
          <w:sz w:val="28"/>
          <w:szCs w:val="28"/>
          <w:shd w:val="clear" w:color="auto" w:fill="FFFFFF"/>
          <w:lang w:val="uk-UA"/>
        </w:rPr>
        <w:t xml:space="preserve">вивчення характеристик морфоскульптури в даній області, яке найчастіше виконується топографами в 3 етапи. </w:t>
      </w:r>
    </w:p>
    <w:p w14:paraId="29899D47" w14:textId="67F3EBEB" w:rsidR="002724DD" w:rsidRPr="00B759AC" w:rsidRDefault="002724DD" w:rsidP="002724DD">
      <w:pPr>
        <w:spacing w:line="360" w:lineRule="auto"/>
        <w:ind w:firstLine="709"/>
        <w:contextualSpacing/>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 xml:space="preserve">Таку роботу </w:t>
      </w:r>
      <w:r w:rsidR="00953AE9" w:rsidRPr="00B759AC">
        <w:rPr>
          <w:rFonts w:cs="Times New Roman"/>
          <w:color w:val="000000" w:themeColor="text1"/>
          <w:sz w:val="28"/>
          <w:szCs w:val="28"/>
          <w:shd w:val="clear" w:color="auto" w:fill="FFFFFF"/>
          <w:lang w:val="uk-UA"/>
        </w:rPr>
        <w:t>потрібно</w:t>
      </w:r>
      <w:r w:rsidRPr="00B759AC">
        <w:rPr>
          <w:rFonts w:cs="Times New Roman"/>
          <w:color w:val="000000" w:themeColor="text1"/>
          <w:sz w:val="28"/>
          <w:szCs w:val="28"/>
          <w:shd w:val="clear" w:color="auto" w:fill="FFFFFF"/>
          <w:lang w:val="uk-UA"/>
        </w:rPr>
        <w:t xml:space="preserve"> починати </w:t>
      </w:r>
      <w:r w:rsidR="00953AE9" w:rsidRPr="00B759AC">
        <w:rPr>
          <w:rFonts w:cs="Times New Roman"/>
          <w:color w:val="000000" w:themeColor="text1"/>
          <w:sz w:val="28"/>
          <w:szCs w:val="28"/>
          <w:shd w:val="clear" w:color="auto" w:fill="FFFFFF"/>
          <w:lang w:val="uk-UA"/>
        </w:rPr>
        <w:t>і</w:t>
      </w:r>
      <w:r w:rsidRPr="00B759AC">
        <w:rPr>
          <w:rFonts w:cs="Times New Roman"/>
          <w:color w:val="000000" w:themeColor="text1"/>
          <w:sz w:val="28"/>
          <w:szCs w:val="28"/>
          <w:shd w:val="clear" w:color="auto" w:fill="FFFFFF"/>
          <w:lang w:val="uk-UA"/>
        </w:rPr>
        <w:t>з загального ознайомлення з рельєфом конкретної місцевості (її морфологічною будовою і особливостями морфологічних форм), збираючи фактичну матеріальну інформацію, використовуючи відповідні довідники, літературні</w:t>
      </w:r>
      <w:r w:rsidR="00953AE9" w:rsidRPr="00B759AC">
        <w:rPr>
          <w:rFonts w:cs="Times New Roman"/>
          <w:color w:val="000000" w:themeColor="text1"/>
          <w:sz w:val="28"/>
          <w:szCs w:val="28"/>
          <w:shd w:val="clear" w:color="auto" w:fill="FFFFFF"/>
          <w:lang w:val="uk-UA"/>
        </w:rPr>
        <w:t>, картографічні</w:t>
      </w:r>
      <w:r w:rsidRPr="00B759AC">
        <w:rPr>
          <w:rFonts w:cs="Times New Roman"/>
          <w:color w:val="000000" w:themeColor="text1"/>
          <w:sz w:val="28"/>
          <w:szCs w:val="28"/>
          <w:shd w:val="clear" w:color="auto" w:fill="FFFFFF"/>
          <w:lang w:val="uk-UA"/>
        </w:rPr>
        <w:t xml:space="preserve"> </w:t>
      </w:r>
      <w:r w:rsidR="00953AE9" w:rsidRPr="00B759AC">
        <w:rPr>
          <w:rFonts w:cs="Times New Roman"/>
          <w:color w:val="000000" w:themeColor="text1"/>
          <w:sz w:val="28"/>
          <w:szCs w:val="28"/>
          <w:shd w:val="clear" w:color="auto" w:fill="FFFFFF"/>
          <w:lang w:val="uk-UA"/>
        </w:rPr>
        <w:t xml:space="preserve">джерела та джерела з мережі Інтернет </w:t>
      </w:r>
      <w:r w:rsidRPr="00B759AC">
        <w:rPr>
          <w:rFonts w:cs="Times New Roman"/>
          <w:color w:val="000000" w:themeColor="text1"/>
          <w:sz w:val="28"/>
          <w:szCs w:val="28"/>
          <w:shd w:val="clear" w:color="auto" w:fill="FFFFFF"/>
          <w:lang w:val="uk-UA"/>
        </w:rPr>
        <w:t>[2</w:t>
      </w:r>
      <w:r w:rsidR="00CB0BF9" w:rsidRPr="00B759AC">
        <w:rPr>
          <w:rFonts w:cs="Times New Roman"/>
          <w:color w:val="000000" w:themeColor="text1"/>
          <w:sz w:val="28"/>
          <w:szCs w:val="28"/>
          <w:shd w:val="clear" w:color="auto" w:fill="FFFFFF"/>
          <w:lang w:val="uk-UA"/>
        </w:rPr>
        <w:t>4</w:t>
      </w:r>
      <w:r w:rsidRPr="00B759AC">
        <w:rPr>
          <w:rFonts w:cs="Times New Roman"/>
          <w:color w:val="000000" w:themeColor="text1"/>
          <w:sz w:val="28"/>
          <w:szCs w:val="28"/>
          <w:shd w:val="clear" w:color="auto" w:fill="FFFFFF"/>
          <w:lang w:val="uk-UA"/>
        </w:rPr>
        <w:t>]</w:t>
      </w:r>
      <w:r w:rsidR="00134C16" w:rsidRPr="00B759AC">
        <w:rPr>
          <w:rFonts w:cs="Times New Roman"/>
          <w:color w:val="000000" w:themeColor="text1"/>
          <w:sz w:val="28"/>
          <w:szCs w:val="28"/>
          <w:shd w:val="clear" w:color="auto" w:fill="FFFFFF"/>
          <w:lang w:val="uk-UA"/>
        </w:rPr>
        <w:t>, (рис. 1.1)</w:t>
      </w:r>
      <w:r w:rsidRPr="00B759AC">
        <w:rPr>
          <w:rFonts w:cs="Times New Roman"/>
          <w:color w:val="000000" w:themeColor="text1"/>
          <w:sz w:val="28"/>
          <w:szCs w:val="28"/>
          <w:shd w:val="clear" w:color="auto" w:fill="FFFFFF"/>
          <w:lang w:val="uk-UA"/>
        </w:rPr>
        <w:t>.</w:t>
      </w:r>
    </w:p>
    <w:p w14:paraId="17AE3140" w14:textId="25C71558" w:rsidR="002724DD" w:rsidRPr="00B759AC" w:rsidRDefault="002724DD" w:rsidP="002724DD">
      <w:pPr>
        <w:spacing w:line="360" w:lineRule="auto"/>
        <w:ind w:firstLine="709"/>
        <w:contextualSpacing/>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lastRenderedPageBreak/>
        <w:t xml:space="preserve">Цей етап наукового дослідження є </w:t>
      </w:r>
      <w:r w:rsidRPr="00B759AC">
        <w:rPr>
          <w:rFonts w:cs="Times New Roman"/>
          <w:b/>
          <w:bCs/>
          <w:color w:val="000000" w:themeColor="text1"/>
          <w:sz w:val="28"/>
          <w:szCs w:val="28"/>
          <w:shd w:val="clear" w:color="auto" w:fill="FFFFFF"/>
          <w:lang w:val="uk-UA"/>
        </w:rPr>
        <w:t>підготовчим</w:t>
      </w:r>
      <w:r w:rsidR="00953AE9" w:rsidRPr="00B759AC">
        <w:rPr>
          <w:rFonts w:cs="Times New Roman"/>
          <w:b/>
          <w:bCs/>
          <w:color w:val="000000" w:themeColor="text1"/>
          <w:sz w:val="28"/>
          <w:szCs w:val="28"/>
          <w:shd w:val="clear" w:color="auto" w:fill="FFFFFF"/>
          <w:lang w:val="uk-UA"/>
        </w:rPr>
        <w:t xml:space="preserve">. </w:t>
      </w:r>
      <w:r w:rsidR="00953AE9" w:rsidRPr="00B759AC">
        <w:rPr>
          <w:rFonts w:cs="Times New Roman"/>
          <w:color w:val="000000" w:themeColor="text1"/>
          <w:sz w:val="28"/>
          <w:szCs w:val="28"/>
          <w:shd w:val="clear" w:color="auto" w:fill="FFFFFF"/>
          <w:lang w:val="uk-UA"/>
        </w:rPr>
        <w:t>Він базується</w:t>
      </w:r>
      <w:r w:rsidRPr="00B759AC">
        <w:rPr>
          <w:rFonts w:cs="Times New Roman"/>
          <w:color w:val="000000" w:themeColor="text1"/>
          <w:sz w:val="28"/>
          <w:szCs w:val="28"/>
          <w:shd w:val="clear" w:color="auto" w:fill="FFFFFF"/>
          <w:lang w:val="uk-UA"/>
        </w:rPr>
        <w:t xml:space="preserve"> на використанні літературних і картографічних методів і комп'ютерних технологій і передбачає поглиблення теоретичних знань про об'єкти і предмети дослідження [2</w:t>
      </w:r>
      <w:r w:rsidR="00CB0BF9" w:rsidRPr="00B759AC">
        <w:rPr>
          <w:rFonts w:cs="Times New Roman"/>
          <w:color w:val="000000" w:themeColor="text1"/>
          <w:sz w:val="28"/>
          <w:szCs w:val="28"/>
          <w:shd w:val="clear" w:color="auto" w:fill="FFFFFF"/>
          <w:lang w:val="uk-UA"/>
        </w:rPr>
        <w:t>6</w:t>
      </w:r>
      <w:r w:rsidRPr="00B759AC">
        <w:rPr>
          <w:rFonts w:cs="Times New Roman"/>
          <w:color w:val="000000" w:themeColor="text1"/>
          <w:sz w:val="28"/>
          <w:szCs w:val="28"/>
          <w:shd w:val="clear" w:color="auto" w:fill="FFFFFF"/>
          <w:lang w:val="uk-UA"/>
        </w:rPr>
        <w:t>].</w:t>
      </w:r>
    </w:p>
    <w:p w14:paraId="6DDB4CB9" w14:textId="4F76A546" w:rsidR="002724DD" w:rsidRPr="00B759AC" w:rsidRDefault="002724DD" w:rsidP="002724DD">
      <w:pPr>
        <w:spacing w:line="360" w:lineRule="auto"/>
        <w:ind w:firstLine="709"/>
        <w:contextualSpacing/>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 xml:space="preserve">На </w:t>
      </w:r>
      <w:r w:rsidRPr="00B759AC">
        <w:rPr>
          <w:rFonts w:cs="Times New Roman"/>
          <w:b/>
          <w:bCs/>
          <w:color w:val="000000" w:themeColor="text1"/>
          <w:sz w:val="28"/>
          <w:szCs w:val="28"/>
          <w:shd w:val="clear" w:color="auto" w:fill="FFFFFF"/>
          <w:lang w:val="uk-UA"/>
        </w:rPr>
        <w:t>другому</w:t>
      </w:r>
      <w:r w:rsidRPr="00B759AC">
        <w:rPr>
          <w:rFonts w:cs="Times New Roman"/>
          <w:color w:val="000000" w:themeColor="text1"/>
          <w:sz w:val="28"/>
          <w:szCs w:val="28"/>
          <w:shd w:val="clear" w:color="auto" w:fill="FFFFFF"/>
          <w:lang w:val="uk-UA"/>
        </w:rPr>
        <w:t xml:space="preserve"> етапі дослідження були проведені власні польові роботи</w:t>
      </w:r>
      <w:r w:rsidR="0026654C" w:rsidRPr="00B759AC">
        <w:rPr>
          <w:rFonts w:cs="Times New Roman"/>
          <w:color w:val="000000" w:themeColor="text1"/>
          <w:sz w:val="28"/>
          <w:szCs w:val="28"/>
          <w:shd w:val="clear" w:color="auto" w:fill="FFFFFF"/>
          <w:lang w:val="uk-UA"/>
        </w:rPr>
        <w:t xml:space="preserve"> й</w:t>
      </w:r>
      <w:r w:rsidRPr="00B759AC">
        <w:rPr>
          <w:rFonts w:cs="Times New Roman"/>
          <w:color w:val="000000" w:themeColor="text1"/>
          <w:sz w:val="28"/>
          <w:szCs w:val="28"/>
          <w:shd w:val="clear" w:color="auto" w:fill="FFFFFF"/>
          <w:lang w:val="uk-UA"/>
        </w:rPr>
        <w:t xml:space="preserve"> зібрані статистичні дані по наявн</w:t>
      </w:r>
      <w:r w:rsidR="0026654C" w:rsidRPr="00B759AC">
        <w:rPr>
          <w:rFonts w:cs="Times New Roman"/>
          <w:color w:val="000000" w:themeColor="text1"/>
          <w:sz w:val="28"/>
          <w:szCs w:val="28"/>
          <w:shd w:val="clear" w:color="auto" w:fill="FFFFFF"/>
          <w:lang w:val="uk-UA"/>
        </w:rPr>
        <w:t>их</w:t>
      </w:r>
      <w:r w:rsidRPr="00B759AC">
        <w:rPr>
          <w:rFonts w:cs="Times New Roman"/>
          <w:color w:val="000000" w:themeColor="text1"/>
          <w:sz w:val="28"/>
          <w:szCs w:val="28"/>
          <w:shd w:val="clear" w:color="auto" w:fill="FFFFFF"/>
          <w:lang w:val="uk-UA"/>
        </w:rPr>
        <w:t xml:space="preserve"> </w:t>
      </w:r>
      <w:r w:rsidR="0026654C" w:rsidRPr="00B759AC">
        <w:rPr>
          <w:rFonts w:cs="Times New Roman"/>
          <w:color w:val="000000" w:themeColor="text1"/>
          <w:sz w:val="28"/>
          <w:szCs w:val="28"/>
          <w:shd w:val="clear" w:color="auto" w:fill="FFFFFF"/>
          <w:lang w:val="uk-UA"/>
        </w:rPr>
        <w:t xml:space="preserve">на </w:t>
      </w:r>
      <w:r w:rsidRPr="00B759AC">
        <w:rPr>
          <w:rFonts w:cs="Times New Roman"/>
          <w:color w:val="000000" w:themeColor="text1"/>
          <w:sz w:val="28"/>
          <w:szCs w:val="28"/>
          <w:shd w:val="clear" w:color="auto" w:fill="FFFFFF"/>
          <w:lang w:val="uk-UA"/>
        </w:rPr>
        <w:t>досліджуван</w:t>
      </w:r>
      <w:r w:rsidR="0026654C" w:rsidRPr="00B759AC">
        <w:rPr>
          <w:rFonts w:cs="Times New Roman"/>
          <w:color w:val="000000" w:themeColor="text1"/>
          <w:sz w:val="28"/>
          <w:szCs w:val="28"/>
          <w:shd w:val="clear" w:color="auto" w:fill="FFFFFF"/>
          <w:lang w:val="uk-UA"/>
        </w:rPr>
        <w:t>ій</w:t>
      </w:r>
      <w:r w:rsidRPr="00B759AC">
        <w:rPr>
          <w:rFonts w:cs="Times New Roman"/>
          <w:color w:val="000000" w:themeColor="text1"/>
          <w:sz w:val="28"/>
          <w:szCs w:val="28"/>
          <w:shd w:val="clear" w:color="auto" w:fill="FFFFFF"/>
          <w:lang w:val="uk-UA"/>
        </w:rPr>
        <w:t xml:space="preserve"> території</w:t>
      </w:r>
      <w:r w:rsidR="0026654C" w:rsidRPr="00B759AC">
        <w:rPr>
          <w:rFonts w:cs="Times New Roman"/>
          <w:color w:val="000000" w:themeColor="text1"/>
          <w:sz w:val="28"/>
          <w:szCs w:val="28"/>
          <w:shd w:val="clear" w:color="auto" w:fill="FFFFFF"/>
          <w:lang w:val="uk-UA"/>
        </w:rPr>
        <w:t xml:space="preserve"> формах рельєфу антропогенного походження</w:t>
      </w:r>
      <w:r w:rsidRPr="00B759AC">
        <w:rPr>
          <w:rFonts w:cs="Times New Roman"/>
          <w:color w:val="000000" w:themeColor="text1"/>
          <w:sz w:val="28"/>
          <w:szCs w:val="28"/>
          <w:shd w:val="clear" w:color="auto" w:fill="FFFFFF"/>
          <w:lang w:val="uk-UA"/>
        </w:rPr>
        <w:t xml:space="preserve">. Особливу увагу було приділено визначенню їх кількості, а також морфологічних </w:t>
      </w:r>
      <w:r w:rsidR="0026654C" w:rsidRPr="00B759AC">
        <w:rPr>
          <w:rFonts w:cs="Times New Roman"/>
          <w:color w:val="000000" w:themeColor="text1"/>
          <w:sz w:val="28"/>
          <w:szCs w:val="28"/>
          <w:shd w:val="clear" w:color="auto" w:fill="FFFFFF"/>
          <w:lang w:val="uk-UA"/>
        </w:rPr>
        <w:t xml:space="preserve">та морфометричних </w:t>
      </w:r>
      <w:r w:rsidRPr="00B759AC">
        <w:rPr>
          <w:rFonts w:cs="Times New Roman"/>
          <w:color w:val="000000" w:themeColor="text1"/>
          <w:sz w:val="28"/>
          <w:szCs w:val="28"/>
          <w:shd w:val="clear" w:color="auto" w:fill="FFFFFF"/>
          <w:lang w:val="uk-UA"/>
        </w:rPr>
        <w:t>характеристик.</w:t>
      </w:r>
    </w:p>
    <w:p w14:paraId="570A776D" w14:textId="46970044" w:rsidR="002724DD" w:rsidRPr="00B759AC" w:rsidRDefault="00DA4221" w:rsidP="002724DD">
      <w:pPr>
        <w:spacing w:line="360" w:lineRule="auto"/>
        <w:ind w:firstLine="709"/>
        <w:contextualSpacing/>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 xml:space="preserve">Протягом другого етапу </w:t>
      </w:r>
      <w:r w:rsidR="007D24A7" w:rsidRPr="00B759AC">
        <w:rPr>
          <w:rFonts w:cs="Times New Roman"/>
          <w:color w:val="000000" w:themeColor="text1"/>
          <w:sz w:val="28"/>
          <w:szCs w:val="28"/>
          <w:shd w:val="clear" w:color="auto" w:fill="FFFFFF"/>
          <w:lang w:val="uk-UA"/>
        </w:rPr>
        <w:t xml:space="preserve">дослідження активно використовувалися наступні методи: </w:t>
      </w:r>
    </w:p>
    <w:p w14:paraId="2C6480FC" w14:textId="77777777" w:rsidR="007D24A7" w:rsidRPr="00B759AC" w:rsidRDefault="007D24A7" w:rsidP="007D24A7">
      <w:pPr>
        <w:pStyle w:val="a8"/>
        <w:spacing w:after="0" w:line="360" w:lineRule="auto"/>
        <w:ind w:firstLine="709"/>
        <w:jc w:val="both"/>
        <w:rPr>
          <w:color w:val="000000" w:themeColor="text1"/>
          <w:sz w:val="28"/>
          <w:szCs w:val="28"/>
        </w:rPr>
      </w:pPr>
      <w:r w:rsidRPr="00B759AC">
        <w:rPr>
          <w:color w:val="000000" w:themeColor="text1"/>
          <w:sz w:val="28"/>
          <w:szCs w:val="28"/>
        </w:rPr>
        <w:t xml:space="preserve">- </w:t>
      </w:r>
      <w:r w:rsidRPr="00B759AC">
        <w:rPr>
          <w:i/>
          <w:iCs/>
          <w:color w:val="000000" w:themeColor="text1"/>
          <w:sz w:val="28"/>
          <w:szCs w:val="28"/>
          <w:lang w:eastAsia="uk-UA"/>
        </w:rPr>
        <w:t>в</w:t>
      </w:r>
      <w:r w:rsidRPr="00B759AC">
        <w:rPr>
          <w:i/>
          <w:iCs/>
          <w:color w:val="000000" w:themeColor="text1"/>
          <w:sz w:val="28"/>
          <w:szCs w:val="28"/>
        </w:rPr>
        <w:t xml:space="preserve">ізуальний (метод спостереження) </w:t>
      </w:r>
      <w:r w:rsidRPr="00B759AC">
        <w:rPr>
          <w:color w:val="000000" w:themeColor="text1"/>
          <w:sz w:val="28"/>
          <w:szCs w:val="28"/>
        </w:rPr>
        <w:t>– спостереження за сучасним станом та динамікою окремих об’єктів;</w:t>
      </w:r>
      <w:r w:rsidRPr="00B759AC">
        <w:rPr>
          <w:i/>
          <w:iCs/>
          <w:color w:val="000000" w:themeColor="text1"/>
          <w:sz w:val="28"/>
          <w:szCs w:val="28"/>
        </w:rPr>
        <w:t xml:space="preserve"> </w:t>
      </w:r>
    </w:p>
    <w:p w14:paraId="26B513A6" w14:textId="77777777" w:rsidR="007D24A7" w:rsidRPr="00B759AC" w:rsidRDefault="007D24A7" w:rsidP="007D24A7">
      <w:pPr>
        <w:pStyle w:val="a8"/>
        <w:spacing w:after="0" w:line="360" w:lineRule="auto"/>
        <w:ind w:firstLine="709"/>
        <w:jc w:val="both"/>
        <w:rPr>
          <w:iCs/>
          <w:color w:val="000000" w:themeColor="text1"/>
          <w:sz w:val="28"/>
          <w:szCs w:val="28"/>
        </w:rPr>
      </w:pPr>
      <w:r w:rsidRPr="00B759AC">
        <w:rPr>
          <w:iCs/>
          <w:color w:val="000000" w:themeColor="text1"/>
          <w:sz w:val="28"/>
          <w:szCs w:val="28"/>
        </w:rPr>
        <w:t xml:space="preserve">- </w:t>
      </w:r>
      <w:r w:rsidRPr="00B759AC">
        <w:rPr>
          <w:i/>
          <w:color w:val="000000" w:themeColor="text1"/>
          <w:sz w:val="28"/>
          <w:szCs w:val="28"/>
        </w:rPr>
        <w:t>експедиційний</w:t>
      </w:r>
      <w:r w:rsidRPr="00B759AC">
        <w:rPr>
          <w:iCs/>
          <w:color w:val="000000" w:themeColor="text1"/>
          <w:sz w:val="28"/>
          <w:szCs w:val="28"/>
        </w:rPr>
        <w:t xml:space="preserve"> (</w:t>
      </w:r>
      <w:r w:rsidRPr="00B759AC">
        <w:rPr>
          <w:i/>
          <w:color w:val="000000" w:themeColor="text1"/>
          <w:sz w:val="28"/>
          <w:szCs w:val="28"/>
        </w:rPr>
        <w:t>польовий</w:t>
      </w:r>
      <w:r w:rsidRPr="00B759AC">
        <w:rPr>
          <w:iCs/>
          <w:color w:val="000000" w:themeColor="text1"/>
          <w:sz w:val="28"/>
          <w:szCs w:val="28"/>
        </w:rPr>
        <w:t>) – проведення власних польових досліджень;</w:t>
      </w:r>
    </w:p>
    <w:p w14:paraId="2AD1F823" w14:textId="7BF8F460" w:rsidR="007D24A7" w:rsidRPr="00B759AC" w:rsidRDefault="007D24A7" w:rsidP="007D24A7">
      <w:pPr>
        <w:pStyle w:val="a8"/>
        <w:spacing w:after="0" w:line="360" w:lineRule="auto"/>
        <w:ind w:firstLine="709"/>
        <w:jc w:val="both"/>
        <w:rPr>
          <w:iCs/>
          <w:color w:val="000000" w:themeColor="text1"/>
          <w:sz w:val="28"/>
          <w:szCs w:val="28"/>
        </w:rPr>
      </w:pPr>
      <w:r w:rsidRPr="00B759AC">
        <w:rPr>
          <w:iCs/>
          <w:color w:val="000000" w:themeColor="text1"/>
          <w:sz w:val="28"/>
          <w:szCs w:val="28"/>
        </w:rPr>
        <w:t xml:space="preserve">- </w:t>
      </w:r>
      <w:r w:rsidRPr="00B759AC">
        <w:rPr>
          <w:i/>
          <w:iCs/>
          <w:color w:val="000000" w:themeColor="text1"/>
          <w:sz w:val="28"/>
          <w:szCs w:val="28"/>
        </w:rPr>
        <w:t>опитування</w:t>
      </w:r>
      <w:r w:rsidRPr="00B759AC">
        <w:rPr>
          <w:iCs/>
          <w:color w:val="000000" w:themeColor="text1"/>
          <w:sz w:val="28"/>
          <w:szCs w:val="28"/>
        </w:rPr>
        <w:t xml:space="preserve"> (</w:t>
      </w:r>
      <w:r w:rsidRPr="00B759AC">
        <w:rPr>
          <w:i/>
          <w:iCs/>
          <w:color w:val="000000" w:themeColor="text1"/>
          <w:sz w:val="28"/>
          <w:szCs w:val="28"/>
        </w:rPr>
        <w:t>бесіда</w:t>
      </w:r>
      <w:r w:rsidRPr="00B759AC">
        <w:rPr>
          <w:iCs/>
          <w:color w:val="000000" w:themeColor="text1"/>
          <w:sz w:val="28"/>
          <w:szCs w:val="28"/>
        </w:rPr>
        <w:t xml:space="preserve">) </w:t>
      </w:r>
      <w:r w:rsidRPr="00B759AC">
        <w:rPr>
          <w:color w:val="000000" w:themeColor="text1"/>
          <w:sz w:val="28"/>
          <w:szCs w:val="28"/>
        </w:rPr>
        <w:t>–</w:t>
      </w:r>
      <w:r w:rsidRPr="00B759AC">
        <w:rPr>
          <w:iCs/>
          <w:color w:val="000000" w:themeColor="text1"/>
          <w:sz w:val="28"/>
          <w:szCs w:val="28"/>
        </w:rPr>
        <w:t xml:space="preserve"> у процесі роботи були проведені бесіди з місцевими жителями, співробітниками природоохоронних та лісогосподарських установ</w:t>
      </w:r>
      <w:r w:rsidRPr="00B759AC">
        <w:rPr>
          <w:iCs/>
          <w:color w:val="000000" w:themeColor="text1"/>
          <w:sz w:val="28"/>
          <w:szCs w:val="28"/>
          <w:lang w:val="ru-RU"/>
        </w:rPr>
        <w:t xml:space="preserve"> та</w:t>
      </w:r>
      <w:r w:rsidRPr="00B759AC">
        <w:rPr>
          <w:iCs/>
          <w:color w:val="000000" w:themeColor="text1"/>
          <w:sz w:val="28"/>
          <w:szCs w:val="28"/>
        </w:rPr>
        <w:t xml:space="preserve"> </w:t>
      </w:r>
      <w:r w:rsidRPr="00B759AC">
        <w:rPr>
          <w:iCs/>
          <w:color w:val="000000" w:themeColor="text1"/>
          <w:sz w:val="28"/>
          <w:szCs w:val="28"/>
          <w:lang w:val="ru-RU"/>
        </w:rPr>
        <w:t>ф</w:t>
      </w:r>
      <w:r w:rsidRPr="00B759AC">
        <w:rPr>
          <w:iCs/>
          <w:color w:val="000000" w:themeColor="text1"/>
          <w:sz w:val="28"/>
          <w:szCs w:val="28"/>
        </w:rPr>
        <w:t>ахівц</w:t>
      </w:r>
      <w:r w:rsidR="00DA4221" w:rsidRPr="00B759AC">
        <w:rPr>
          <w:iCs/>
          <w:color w:val="000000" w:themeColor="text1"/>
          <w:sz w:val="28"/>
          <w:szCs w:val="28"/>
        </w:rPr>
        <w:t xml:space="preserve">ями </w:t>
      </w:r>
      <w:r w:rsidRPr="00B759AC">
        <w:rPr>
          <w:iCs/>
          <w:color w:val="000000" w:themeColor="text1"/>
          <w:sz w:val="28"/>
          <w:szCs w:val="28"/>
        </w:rPr>
        <w:t>різних галуз</w:t>
      </w:r>
      <w:r w:rsidR="00DA4221" w:rsidRPr="00B759AC">
        <w:rPr>
          <w:iCs/>
          <w:color w:val="000000" w:themeColor="text1"/>
          <w:sz w:val="28"/>
          <w:szCs w:val="28"/>
        </w:rPr>
        <w:t>ей</w:t>
      </w:r>
      <w:r w:rsidRPr="00B759AC">
        <w:rPr>
          <w:iCs/>
          <w:color w:val="000000" w:themeColor="text1"/>
          <w:sz w:val="28"/>
          <w:szCs w:val="28"/>
        </w:rPr>
        <w:t xml:space="preserve"> національної економіки, культури та освіти;</w:t>
      </w:r>
    </w:p>
    <w:p w14:paraId="391D6241" w14:textId="3C8508C2" w:rsidR="00DA4221" w:rsidRPr="00B759AC" w:rsidRDefault="007D24A7" w:rsidP="00DA4221">
      <w:pPr>
        <w:spacing w:line="360" w:lineRule="auto"/>
        <w:ind w:firstLine="709"/>
        <w:contextualSpacing/>
        <w:jc w:val="both"/>
        <w:rPr>
          <w:rFonts w:cs="Times New Roman"/>
          <w:color w:val="000000" w:themeColor="text1"/>
          <w:sz w:val="28"/>
          <w:szCs w:val="28"/>
          <w:shd w:val="clear" w:color="auto" w:fill="FFFFFF"/>
          <w:lang w:val="uk-UA"/>
        </w:rPr>
      </w:pPr>
      <w:r w:rsidRPr="00B759AC">
        <w:rPr>
          <w:iCs/>
          <w:color w:val="000000" w:themeColor="text1"/>
          <w:sz w:val="28"/>
          <w:szCs w:val="28"/>
        </w:rPr>
        <w:t xml:space="preserve">- </w:t>
      </w:r>
      <w:r w:rsidRPr="00B759AC">
        <w:rPr>
          <w:i/>
          <w:iCs/>
          <w:color w:val="000000" w:themeColor="text1"/>
          <w:sz w:val="28"/>
          <w:szCs w:val="28"/>
        </w:rPr>
        <w:t xml:space="preserve">фотографування </w:t>
      </w:r>
      <w:r w:rsidRPr="00B759AC">
        <w:rPr>
          <w:color w:val="000000" w:themeColor="text1"/>
          <w:sz w:val="28"/>
          <w:szCs w:val="28"/>
        </w:rPr>
        <w:t>–</w:t>
      </w:r>
      <w:r w:rsidRPr="00B759AC">
        <w:rPr>
          <w:i/>
          <w:iCs/>
          <w:color w:val="000000" w:themeColor="text1"/>
          <w:sz w:val="28"/>
          <w:szCs w:val="28"/>
        </w:rPr>
        <w:t xml:space="preserve"> </w:t>
      </w:r>
      <w:r w:rsidRPr="00B759AC">
        <w:rPr>
          <w:color w:val="000000" w:themeColor="text1"/>
          <w:sz w:val="28"/>
          <w:szCs w:val="28"/>
        </w:rPr>
        <w:t>це невід'ємна частина дослідження</w:t>
      </w:r>
      <w:r w:rsidR="00DA4221" w:rsidRPr="00B759AC">
        <w:rPr>
          <w:color w:val="000000" w:themeColor="text1"/>
          <w:sz w:val="28"/>
          <w:szCs w:val="28"/>
          <w:lang w:val="uk-UA"/>
        </w:rPr>
        <w:t xml:space="preserve">. </w:t>
      </w:r>
      <w:r w:rsidR="00DA4221" w:rsidRPr="00B759AC">
        <w:rPr>
          <w:rFonts w:cs="Times New Roman"/>
          <w:color w:val="000000" w:themeColor="text1"/>
          <w:sz w:val="28"/>
          <w:szCs w:val="28"/>
          <w:shd w:val="clear" w:color="auto" w:fill="FFFFFF"/>
          <w:lang w:val="uk-UA"/>
        </w:rPr>
        <w:t>Під час експедиційних поїздок здійснювалося фотографування різноманітних за розміром та походженням форм рельєфу</w:t>
      </w:r>
      <w:r w:rsidRPr="00B759AC">
        <w:rPr>
          <w:color w:val="000000" w:themeColor="text1"/>
          <w:sz w:val="28"/>
          <w:szCs w:val="28"/>
          <w:lang w:val="uk-UA"/>
        </w:rPr>
        <w:t xml:space="preserve">, </w:t>
      </w:r>
      <w:r w:rsidR="00DA4221" w:rsidRPr="00B759AC">
        <w:rPr>
          <w:color w:val="000000" w:themeColor="text1"/>
          <w:sz w:val="28"/>
          <w:szCs w:val="28"/>
          <w:lang w:val="uk-UA"/>
        </w:rPr>
        <w:t>адже</w:t>
      </w:r>
      <w:r w:rsidRPr="00B759AC">
        <w:rPr>
          <w:color w:val="000000" w:themeColor="text1"/>
          <w:sz w:val="28"/>
          <w:szCs w:val="28"/>
          <w:lang w:val="uk-UA"/>
        </w:rPr>
        <w:t xml:space="preserve"> </w:t>
      </w:r>
      <w:r w:rsidR="004A0DA0" w:rsidRPr="00B759AC">
        <w:rPr>
          <w:color w:val="000000" w:themeColor="text1"/>
          <w:sz w:val="28"/>
          <w:szCs w:val="28"/>
          <w:lang w:val="uk-UA"/>
        </w:rPr>
        <w:t>фото</w:t>
      </w:r>
      <w:r w:rsidRPr="00B759AC">
        <w:rPr>
          <w:color w:val="000000" w:themeColor="text1"/>
          <w:sz w:val="28"/>
          <w:szCs w:val="28"/>
          <w:lang w:val="uk-UA"/>
        </w:rPr>
        <w:t xml:space="preserve"> є важливим документом і </w:t>
      </w:r>
      <w:r w:rsidR="004A0DA0" w:rsidRPr="00B759AC">
        <w:rPr>
          <w:color w:val="000000" w:themeColor="text1"/>
          <w:sz w:val="28"/>
          <w:szCs w:val="28"/>
          <w:lang w:val="uk-UA"/>
        </w:rPr>
        <w:t>«</w:t>
      </w:r>
      <w:r w:rsidRPr="00B759AC">
        <w:rPr>
          <w:color w:val="000000" w:themeColor="text1"/>
          <w:sz w:val="28"/>
          <w:szCs w:val="28"/>
          <w:lang w:val="uk-UA"/>
        </w:rPr>
        <w:t>доказом</w:t>
      </w:r>
      <w:r w:rsidR="004A0DA0" w:rsidRPr="00B759AC">
        <w:rPr>
          <w:color w:val="000000" w:themeColor="text1"/>
          <w:sz w:val="28"/>
          <w:szCs w:val="28"/>
          <w:lang w:val="uk-UA"/>
        </w:rPr>
        <w:t>»</w:t>
      </w:r>
      <w:r w:rsidRPr="00B759AC">
        <w:rPr>
          <w:color w:val="000000" w:themeColor="text1"/>
          <w:sz w:val="28"/>
          <w:szCs w:val="28"/>
          <w:lang w:val="uk-UA"/>
        </w:rPr>
        <w:t xml:space="preserve">, </w:t>
      </w:r>
      <w:r w:rsidR="004A0DA0" w:rsidRPr="00B759AC">
        <w:rPr>
          <w:color w:val="000000" w:themeColor="text1"/>
          <w:sz w:val="28"/>
          <w:szCs w:val="28"/>
          <w:lang w:val="uk-UA"/>
        </w:rPr>
        <w:t>який</w:t>
      </w:r>
      <w:r w:rsidRPr="00B759AC">
        <w:rPr>
          <w:color w:val="000000" w:themeColor="text1"/>
          <w:sz w:val="28"/>
          <w:szCs w:val="28"/>
          <w:lang w:val="uk-UA"/>
        </w:rPr>
        <w:t xml:space="preserve"> підтверджує виконану роботу</w:t>
      </w:r>
      <w:r w:rsidR="004A0DA0" w:rsidRPr="00B759AC">
        <w:rPr>
          <w:color w:val="000000" w:themeColor="text1"/>
          <w:sz w:val="28"/>
          <w:szCs w:val="28"/>
          <w:lang w:val="uk-UA"/>
        </w:rPr>
        <w:t>;</w:t>
      </w:r>
      <w:r w:rsidR="00DA4221" w:rsidRPr="00B759AC">
        <w:rPr>
          <w:rFonts w:cs="Times New Roman"/>
          <w:color w:val="000000" w:themeColor="text1"/>
          <w:sz w:val="28"/>
          <w:szCs w:val="28"/>
          <w:shd w:val="clear" w:color="auto" w:fill="FFFFFF"/>
          <w:lang w:val="uk-UA"/>
        </w:rPr>
        <w:t xml:space="preserve"> </w:t>
      </w:r>
    </w:p>
    <w:p w14:paraId="5892953A" w14:textId="1D90DE2D" w:rsidR="007D24A7" w:rsidRPr="00B759AC" w:rsidRDefault="007D24A7" w:rsidP="007D24A7">
      <w:pPr>
        <w:pStyle w:val="a8"/>
        <w:spacing w:after="0" w:line="360" w:lineRule="auto"/>
        <w:ind w:firstLine="709"/>
        <w:jc w:val="both"/>
        <w:rPr>
          <w:color w:val="000000" w:themeColor="text1"/>
          <w:sz w:val="28"/>
          <w:szCs w:val="28"/>
        </w:rPr>
      </w:pPr>
      <w:r w:rsidRPr="00B759AC">
        <w:rPr>
          <w:color w:val="000000" w:themeColor="text1"/>
          <w:sz w:val="28"/>
          <w:szCs w:val="28"/>
        </w:rPr>
        <w:t xml:space="preserve">- </w:t>
      </w:r>
      <w:r w:rsidRPr="00B759AC">
        <w:rPr>
          <w:i/>
          <w:iCs/>
          <w:color w:val="000000" w:themeColor="text1"/>
          <w:sz w:val="28"/>
          <w:szCs w:val="28"/>
        </w:rPr>
        <w:t xml:space="preserve">описовий </w:t>
      </w:r>
      <w:r w:rsidRPr="00B759AC">
        <w:rPr>
          <w:color w:val="000000" w:themeColor="text1"/>
          <w:sz w:val="28"/>
          <w:szCs w:val="28"/>
        </w:rPr>
        <w:t>–</w:t>
      </w:r>
      <w:r w:rsidRPr="00B759AC">
        <w:rPr>
          <w:color w:val="000000" w:themeColor="text1"/>
          <w:lang w:val="ru-RU"/>
        </w:rPr>
        <w:t xml:space="preserve"> </w:t>
      </w:r>
      <w:r w:rsidRPr="00B759AC">
        <w:rPr>
          <w:color w:val="000000" w:themeColor="text1"/>
          <w:sz w:val="28"/>
          <w:szCs w:val="28"/>
        </w:rPr>
        <w:t>використовувався для вивчення особливостей розташування, зовнішнього вигляду і числових даних, що характеризують досліджуваний об'єкт.</w:t>
      </w:r>
    </w:p>
    <w:p w14:paraId="513A1BD9" w14:textId="6698CBBF" w:rsidR="007D24A7" w:rsidRPr="00B759AC" w:rsidRDefault="007D24A7" w:rsidP="007D24A7">
      <w:pPr>
        <w:pStyle w:val="a8"/>
        <w:spacing w:after="0" w:line="360" w:lineRule="auto"/>
        <w:ind w:firstLine="709"/>
        <w:jc w:val="both"/>
        <w:rPr>
          <w:color w:val="000000" w:themeColor="text1"/>
          <w:sz w:val="28"/>
          <w:szCs w:val="28"/>
        </w:rPr>
      </w:pPr>
      <w:r w:rsidRPr="00B759AC">
        <w:rPr>
          <w:color w:val="000000" w:themeColor="text1"/>
          <w:sz w:val="28"/>
          <w:szCs w:val="28"/>
        </w:rPr>
        <w:t xml:space="preserve">- </w:t>
      </w:r>
      <w:r w:rsidRPr="00B759AC">
        <w:rPr>
          <w:i/>
          <w:color w:val="000000" w:themeColor="text1"/>
          <w:sz w:val="28"/>
          <w:szCs w:val="28"/>
        </w:rPr>
        <w:t>картографічний</w:t>
      </w:r>
      <w:r w:rsidRPr="00B759AC">
        <w:rPr>
          <w:color w:val="000000" w:themeColor="text1"/>
          <w:sz w:val="28"/>
          <w:szCs w:val="28"/>
        </w:rPr>
        <w:t xml:space="preserve"> –</w:t>
      </w:r>
      <w:r w:rsidRPr="00B759AC">
        <w:rPr>
          <w:color w:val="000000" w:themeColor="text1"/>
          <w:sz w:val="28"/>
          <w:szCs w:val="28"/>
          <w:lang w:val="ru-RU"/>
        </w:rPr>
        <w:t xml:space="preserve"> </w:t>
      </w:r>
      <w:r w:rsidRPr="00B759AC">
        <w:rPr>
          <w:color w:val="000000" w:themeColor="text1"/>
          <w:sz w:val="28"/>
          <w:szCs w:val="28"/>
        </w:rPr>
        <w:t>виготовлялись робочі  карт</w:t>
      </w:r>
      <w:r w:rsidR="007800B1" w:rsidRPr="00B759AC">
        <w:rPr>
          <w:color w:val="000000" w:themeColor="text1"/>
          <w:sz w:val="28"/>
          <w:szCs w:val="28"/>
          <w:lang w:val="ru-RU"/>
        </w:rPr>
        <w:t>о</w:t>
      </w:r>
      <w:r w:rsidRPr="00B759AC">
        <w:rPr>
          <w:color w:val="000000" w:themeColor="text1"/>
          <w:sz w:val="28"/>
          <w:szCs w:val="28"/>
        </w:rPr>
        <w:t xml:space="preserve">-схеми на які заносилась інформація, отримана </w:t>
      </w:r>
      <w:r w:rsidR="004A0DA0" w:rsidRPr="00B759AC">
        <w:rPr>
          <w:color w:val="000000" w:themeColor="text1"/>
          <w:sz w:val="28"/>
          <w:szCs w:val="28"/>
        </w:rPr>
        <w:t>під час польових робіт</w:t>
      </w:r>
      <w:r w:rsidRPr="00B759AC">
        <w:rPr>
          <w:color w:val="000000" w:themeColor="text1"/>
          <w:sz w:val="28"/>
          <w:szCs w:val="28"/>
        </w:rPr>
        <w:t>;</w:t>
      </w:r>
    </w:p>
    <w:p w14:paraId="50259647" w14:textId="6AF670DA" w:rsidR="007800B1" w:rsidRPr="00B759AC" w:rsidRDefault="007800B1" w:rsidP="007D24A7">
      <w:pPr>
        <w:pStyle w:val="a8"/>
        <w:spacing w:after="0" w:line="360" w:lineRule="auto"/>
        <w:ind w:firstLine="709"/>
        <w:jc w:val="both"/>
        <w:rPr>
          <w:color w:val="000000" w:themeColor="text1"/>
          <w:sz w:val="28"/>
          <w:szCs w:val="28"/>
        </w:rPr>
      </w:pPr>
      <w:r w:rsidRPr="00B759AC">
        <w:rPr>
          <w:color w:val="000000" w:themeColor="text1"/>
          <w:sz w:val="28"/>
          <w:szCs w:val="28"/>
        </w:rPr>
        <w:t xml:space="preserve">- </w:t>
      </w:r>
      <w:r w:rsidRPr="00B759AC">
        <w:rPr>
          <w:i/>
          <w:color w:val="000000" w:themeColor="text1"/>
          <w:sz w:val="28"/>
          <w:szCs w:val="28"/>
        </w:rPr>
        <w:t>статистичний</w:t>
      </w:r>
      <w:r w:rsidRPr="00B759AC">
        <w:rPr>
          <w:color w:val="000000" w:themeColor="text1"/>
          <w:sz w:val="28"/>
          <w:szCs w:val="28"/>
        </w:rPr>
        <w:t xml:space="preserve"> – були зібрані доступні статистичні дані про форми рельєфу досліджуваної території і створені таблиці для накопичення, обробки і зберігання цих даних.</w:t>
      </w:r>
    </w:p>
    <w:p w14:paraId="0B54521C" w14:textId="0F8FDFCA" w:rsidR="007800B1" w:rsidRPr="00B759AC" w:rsidRDefault="007800B1" w:rsidP="007D24A7">
      <w:pPr>
        <w:pStyle w:val="a8"/>
        <w:spacing w:after="0" w:line="360" w:lineRule="auto"/>
        <w:ind w:firstLine="709"/>
        <w:jc w:val="both"/>
        <w:rPr>
          <w:color w:val="000000" w:themeColor="text1"/>
          <w:sz w:val="28"/>
          <w:szCs w:val="28"/>
        </w:rPr>
      </w:pPr>
      <w:r w:rsidRPr="00B759AC">
        <w:rPr>
          <w:color w:val="000000" w:themeColor="text1"/>
          <w:sz w:val="28"/>
          <w:szCs w:val="28"/>
        </w:rPr>
        <w:lastRenderedPageBreak/>
        <w:t xml:space="preserve">На </w:t>
      </w:r>
      <w:r w:rsidRPr="00B759AC">
        <w:rPr>
          <w:b/>
          <w:bCs/>
          <w:color w:val="000000" w:themeColor="text1"/>
          <w:sz w:val="28"/>
          <w:szCs w:val="28"/>
        </w:rPr>
        <w:t>останньому</w:t>
      </w:r>
      <w:r w:rsidRPr="00B759AC">
        <w:rPr>
          <w:color w:val="000000" w:themeColor="text1"/>
          <w:sz w:val="28"/>
          <w:szCs w:val="28"/>
        </w:rPr>
        <w:t xml:space="preserve"> (3-му) етапі </w:t>
      </w:r>
      <w:r w:rsidR="00746FF4" w:rsidRPr="00B759AC">
        <w:rPr>
          <w:color w:val="000000" w:themeColor="text1"/>
          <w:sz w:val="28"/>
          <w:szCs w:val="28"/>
        </w:rPr>
        <w:t xml:space="preserve">дослідження </w:t>
      </w:r>
      <w:r w:rsidRPr="00B759AC">
        <w:rPr>
          <w:color w:val="000000" w:themeColor="text1"/>
          <w:sz w:val="28"/>
          <w:szCs w:val="28"/>
        </w:rPr>
        <w:t>були проаналізован</w:t>
      </w:r>
      <w:r w:rsidR="00746FF4" w:rsidRPr="00B759AC">
        <w:rPr>
          <w:color w:val="000000" w:themeColor="text1"/>
          <w:sz w:val="28"/>
          <w:szCs w:val="28"/>
        </w:rPr>
        <w:t>о всю зібрану інформацію (</w:t>
      </w:r>
      <w:r w:rsidRPr="00B759AC">
        <w:rPr>
          <w:color w:val="000000" w:themeColor="text1"/>
          <w:sz w:val="28"/>
          <w:szCs w:val="28"/>
        </w:rPr>
        <w:t>статистичні дані</w:t>
      </w:r>
      <w:r w:rsidR="00746FF4" w:rsidRPr="00B759AC">
        <w:rPr>
          <w:color w:val="000000" w:themeColor="text1"/>
          <w:sz w:val="28"/>
          <w:szCs w:val="28"/>
        </w:rPr>
        <w:t xml:space="preserve">, </w:t>
      </w:r>
      <w:r w:rsidRPr="00B759AC">
        <w:rPr>
          <w:color w:val="000000" w:themeColor="text1"/>
          <w:sz w:val="28"/>
          <w:szCs w:val="28"/>
        </w:rPr>
        <w:t xml:space="preserve">матеріали з власних досліджень, доступні </w:t>
      </w:r>
      <w:r w:rsidR="00746FF4" w:rsidRPr="00B759AC">
        <w:rPr>
          <w:color w:val="000000" w:themeColor="text1"/>
          <w:sz w:val="28"/>
          <w:szCs w:val="28"/>
        </w:rPr>
        <w:t xml:space="preserve">матеріали з </w:t>
      </w:r>
      <w:r w:rsidRPr="00B759AC">
        <w:rPr>
          <w:color w:val="000000" w:themeColor="text1"/>
          <w:sz w:val="28"/>
          <w:szCs w:val="28"/>
        </w:rPr>
        <w:t xml:space="preserve">літературі та </w:t>
      </w:r>
      <w:r w:rsidR="00746FF4" w:rsidRPr="00B759AC">
        <w:rPr>
          <w:color w:val="000000" w:themeColor="text1"/>
          <w:sz w:val="28"/>
          <w:szCs w:val="28"/>
        </w:rPr>
        <w:t xml:space="preserve">мережі </w:t>
      </w:r>
      <w:r w:rsidRPr="00B759AC">
        <w:rPr>
          <w:color w:val="000000" w:themeColor="text1"/>
          <w:sz w:val="28"/>
          <w:szCs w:val="28"/>
        </w:rPr>
        <w:t>Інтернет</w:t>
      </w:r>
      <w:r w:rsidR="00746FF4" w:rsidRPr="00B759AC">
        <w:rPr>
          <w:color w:val="000000" w:themeColor="text1"/>
          <w:sz w:val="28"/>
          <w:szCs w:val="28"/>
        </w:rPr>
        <w:t>)</w:t>
      </w:r>
      <w:r w:rsidRPr="00B759AC">
        <w:rPr>
          <w:color w:val="000000" w:themeColor="text1"/>
          <w:sz w:val="28"/>
          <w:szCs w:val="28"/>
        </w:rPr>
        <w:t>. Це дозволило отримати досить повне уявлення про особливості розташування, походження і розмір</w:t>
      </w:r>
      <w:r w:rsidR="00D8283E" w:rsidRPr="00B759AC">
        <w:rPr>
          <w:color w:val="000000" w:themeColor="text1"/>
          <w:sz w:val="28"/>
          <w:szCs w:val="28"/>
        </w:rPr>
        <w:t>и</w:t>
      </w:r>
      <w:r w:rsidRPr="00B759AC">
        <w:rPr>
          <w:color w:val="000000" w:themeColor="text1"/>
          <w:sz w:val="28"/>
          <w:szCs w:val="28"/>
        </w:rPr>
        <w:t xml:space="preserve"> форм рельєфу</w:t>
      </w:r>
      <w:r w:rsidR="00D8283E" w:rsidRPr="00B759AC">
        <w:rPr>
          <w:color w:val="000000" w:themeColor="text1"/>
          <w:sz w:val="28"/>
          <w:szCs w:val="28"/>
        </w:rPr>
        <w:t xml:space="preserve"> антропогенного походження, які представлені на дослідженій території</w:t>
      </w:r>
      <w:r w:rsidRPr="00B759AC">
        <w:rPr>
          <w:color w:val="000000" w:themeColor="text1"/>
          <w:sz w:val="28"/>
          <w:szCs w:val="28"/>
        </w:rPr>
        <w:t>.</w:t>
      </w:r>
    </w:p>
    <w:p w14:paraId="59BCAD90" w14:textId="7F8978C7" w:rsidR="007800B1" w:rsidRPr="00B759AC" w:rsidRDefault="00D8283E" w:rsidP="007800B1">
      <w:pPr>
        <w:pStyle w:val="12"/>
        <w:shd w:val="clear" w:color="auto" w:fill="auto"/>
        <w:spacing w:line="360" w:lineRule="auto"/>
        <w:ind w:left="20" w:right="23" w:firstLine="700"/>
        <w:rPr>
          <w:rFonts w:ascii="Times New Roman" w:hAnsi="Times New Roman"/>
          <w:color w:val="000000" w:themeColor="text1"/>
          <w:sz w:val="28"/>
          <w:szCs w:val="28"/>
          <w:lang w:val="uk-UA"/>
        </w:rPr>
      </w:pPr>
      <w:r w:rsidRPr="00B759AC">
        <w:rPr>
          <w:rFonts w:ascii="Times New Roman" w:hAnsi="Times New Roman"/>
          <w:color w:val="000000" w:themeColor="text1"/>
          <w:sz w:val="28"/>
          <w:szCs w:val="28"/>
          <w:lang w:val="uk-UA"/>
        </w:rPr>
        <w:t>На цьому етапі дослідження застосовувалися</w:t>
      </w:r>
      <w:r w:rsidR="007800B1" w:rsidRPr="00B759AC">
        <w:rPr>
          <w:rFonts w:ascii="Times New Roman" w:hAnsi="Times New Roman"/>
          <w:color w:val="000000" w:themeColor="text1"/>
          <w:sz w:val="28"/>
          <w:szCs w:val="28"/>
          <w:lang w:val="uk-UA"/>
        </w:rPr>
        <w:t xml:space="preserve"> наступні методи:</w:t>
      </w:r>
    </w:p>
    <w:p w14:paraId="47FFE968" w14:textId="76A8E2D1" w:rsidR="007800B1" w:rsidRPr="00B759AC" w:rsidRDefault="007800B1" w:rsidP="007D24A7">
      <w:pPr>
        <w:pStyle w:val="a8"/>
        <w:spacing w:after="0" w:line="360" w:lineRule="auto"/>
        <w:ind w:firstLine="709"/>
        <w:jc w:val="both"/>
        <w:rPr>
          <w:color w:val="000000" w:themeColor="text1"/>
          <w:sz w:val="28"/>
          <w:szCs w:val="28"/>
        </w:rPr>
      </w:pPr>
      <w:r w:rsidRPr="00B759AC">
        <w:rPr>
          <w:color w:val="000000" w:themeColor="text1"/>
          <w:sz w:val="28"/>
          <w:szCs w:val="28"/>
        </w:rPr>
        <w:t xml:space="preserve">- </w:t>
      </w:r>
      <w:r w:rsidRPr="00B759AC">
        <w:rPr>
          <w:i/>
          <w:iCs/>
          <w:color w:val="000000" w:themeColor="text1"/>
          <w:sz w:val="28"/>
          <w:szCs w:val="28"/>
        </w:rPr>
        <w:t>літературний</w:t>
      </w:r>
      <w:r w:rsidRPr="00B759AC">
        <w:rPr>
          <w:b/>
          <w:i/>
          <w:iCs/>
          <w:color w:val="000000" w:themeColor="text1"/>
          <w:sz w:val="28"/>
          <w:szCs w:val="28"/>
        </w:rPr>
        <w:t xml:space="preserve"> </w:t>
      </w:r>
      <w:r w:rsidRPr="00B759AC">
        <w:rPr>
          <w:color w:val="000000" w:themeColor="text1"/>
          <w:sz w:val="28"/>
          <w:szCs w:val="28"/>
        </w:rPr>
        <w:t>– аналізу</w:t>
      </w:r>
      <w:r w:rsidR="00D8283E" w:rsidRPr="00B759AC">
        <w:rPr>
          <w:color w:val="000000" w:themeColor="text1"/>
          <w:sz w:val="28"/>
          <w:szCs w:val="28"/>
        </w:rPr>
        <w:t>вали</w:t>
      </w:r>
      <w:r w:rsidRPr="00B759AC">
        <w:rPr>
          <w:color w:val="000000" w:themeColor="text1"/>
          <w:sz w:val="28"/>
          <w:szCs w:val="28"/>
        </w:rPr>
        <w:t xml:space="preserve">ся відібрані літературні джерела (архівні матеріали, книги різних років видання, статті в періодичних виданнях, </w:t>
      </w:r>
      <w:r w:rsidR="00D8283E" w:rsidRPr="00B759AC">
        <w:rPr>
          <w:color w:val="000000" w:themeColor="text1"/>
          <w:sz w:val="28"/>
          <w:szCs w:val="28"/>
        </w:rPr>
        <w:t xml:space="preserve">публікації з матеріалів </w:t>
      </w:r>
      <w:r w:rsidRPr="00B759AC">
        <w:rPr>
          <w:color w:val="000000" w:themeColor="text1"/>
          <w:sz w:val="28"/>
          <w:szCs w:val="28"/>
        </w:rPr>
        <w:t>наукових конференцій) та джерела з Інтернету;</w:t>
      </w:r>
    </w:p>
    <w:p w14:paraId="2AD3F5FA" w14:textId="0956DADC" w:rsidR="007800B1" w:rsidRPr="00B759AC" w:rsidRDefault="007800B1" w:rsidP="007D24A7">
      <w:pPr>
        <w:pStyle w:val="a8"/>
        <w:spacing w:after="0" w:line="360" w:lineRule="auto"/>
        <w:ind w:firstLine="709"/>
        <w:jc w:val="both"/>
        <w:rPr>
          <w:color w:val="000000" w:themeColor="text1"/>
          <w:sz w:val="28"/>
          <w:szCs w:val="28"/>
        </w:rPr>
      </w:pPr>
      <w:r w:rsidRPr="00B759AC">
        <w:rPr>
          <w:color w:val="000000" w:themeColor="text1"/>
          <w:sz w:val="28"/>
          <w:szCs w:val="28"/>
        </w:rPr>
        <w:t xml:space="preserve">- </w:t>
      </w:r>
      <w:r w:rsidRPr="00B759AC">
        <w:rPr>
          <w:i/>
          <w:iCs/>
          <w:color w:val="000000" w:themeColor="text1"/>
          <w:sz w:val="28"/>
          <w:szCs w:val="28"/>
        </w:rPr>
        <w:t xml:space="preserve">статистичний </w:t>
      </w:r>
      <w:r w:rsidRPr="00B759AC">
        <w:rPr>
          <w:color w:val="000000" w:themeColor="text1"/>
          <w:sz w:val="28"/>
          <w:szCs w:val="28"/>
        </w:rPr>
        <w:t>– вивч</w:t>
      </w:r>
      <w:r w:rsidR="00D8283E" w:rsidRPr="00B759AC">
        <w:rPr>
          <w:color w:val="000000" w:themeColor="text1"/>
          <w:sz w:val="28"/>
          <w:szCs w:val="28"/>
        </w:rPr>
        <w:t>алися</w:t>
      </w:r>
      <w:r w:rsidRPr="00B759AC">
        <w:rPr>
          <w:color w:val="000000" w:themeColor="text1"/>
          <w:sz w:val="28"/>
          <w:szCs w:val="28"/>
        </w:rPr>
        <w:t xml:space="preserve"> кількісні показники, </w:t>
      </w:r>
      <w:r w:rsidR="00D8283E" w:rsidRPr="00B759AC">
        <w:rPr>
          <w:color w:val="000000" w:themeColor="text1"/>
          <w:sz w:val="28"/>
          <w:szCs w:val="28"/>
        </w:rPr>
        <w:t>які</w:t>
      </w:r>
      <w:r w:rsidRPr="00B759AC">
        <w:rPr>
          <w:color w:val="000000" w:themeColor="text1"/>
          <w:sz w:val="28"/>
          <w:szCs w:val="28"/>
        </w:rPr>
        <w:t xml:space="preserve"> характеризують особливості і щільність розташування окремих досліджуваних об'єктів, </w:t>
      </w:r>
      <w:r w:rsidR="00D8283E" w:rsidRPr="00B759AC">
        <w:rPr>
          <w:color w:val="000000" w:themeColor="text1"/>
          <w:sz w:val="28"/>
          <w:szCs w:val="28"/>
        </w:rPr>
        <w:t>для необхідних узагальнень та висновків</w:t>
      </w:r>
      <w:r w:rsidRPr="00B759AC">
        <w:rPr>
          <w:color w:val="000000" w:themeColor="text1"/>
          <w:sz w:val="28"/>
          <w:szCs w:val="28"/>
        </w:rPr>
        <w:t>;</w:t>
      </w:r>
    </w:p>
    <w:p w14:paraId="54842239" w14:textId="77777777" w:rsidR="007800B1" w:rsidRPr="00B759AC" w:rsidRDefault="007800B1" w:rsidP="007800B1">
      <w:pPr>
        <w:pStyle w:val="a8"/>
        <w:spacing w:after="0" w:line="360" w:lineRule="auto"/>
        <w:ind w:firstLine="700"/>
        <w:jc w:val="both"/>
        <w:rPr>
          <w:iCs/>
          <w:color w:val="000000" w:themeColor="text1"/>
          <w:sz w:val="28"/>
          <w:szCs w:val="28"/>
        </w:rPr>
      </w:pPr>
      <w:r w:rsidRPr="00B759AC">
        <w:rPr>
          <w:iCs/>
          <w:color w:val="000000" w:themeColor="text1"/>
          <w:sz w:val="28"/>
          <w:szCs w:val="28"/>
        </w:rPr>
        <w:t xml:space="preserve">- </w:t>
      </w:r>
      <w:r w:rsidRPr="00B759AC">
        <w:rPr>
          <w:i/>
          <w:iCs/>
          <w:color w:val="000000" w:themeColor="text1"/>
          <w:sz w:val="28"/>
          <w:szCs w:val="28"/>
        </w:rPr>
        <w:t>морфогенетичний</w:t>
      </w:r>
      <w:r w:rsidRPr="00B759AC">
        <w:rPr>
          <w:iCs/>
          <w:color w:val="000000" w:themeColor="text1"/>
          <w:sz w:val="28"/>
          <w:szCs w:val="28"/>
        </w:rPr>
        <w:t xml:space="preserve"> аналіз</w:t>
      </w:r>
      <w:r w:rsidRPr="00B759AC">
        <w:rPr>
          <w:iCs/>
          <w:color w:val="000000" w:themeColor="text1"/>
          <w:sz w:val="28"/>
          <w:szCs w:val="28"/>
          <w:lang w:val="ru-RU"/>
        </w:rPr>
        <w:t xml:space="preserve"> </w:t>
      </w:r>
      <w:r w:rsidRPr="00B759AC">
        <w:rPr>
          <w:color w:val="000000" w:themeColor="text1"/>
          <w:sz w:val="28"/>
          <w:szCs w:val="28"/>
        </w:rPr>
        <w:t>–</w:t>
      </w:r>
      <w:r w:rsidRPr="00B759AC">
        <w:rPr>
          <w:color w:val="000000" w:themeColor="text1"/>
          <w:sz w:val="28"/>
          <w:szCs w:val="28"/>
          <w:lang w:val="ru-RU"/>
        </w:rPr>
        <w:t xml:space="preserve"> </w:t>
      </w:r>
      <w:r w:rsidRPr="00B759AC">
        <w:rPr>
          <w:iCs/>
          <w:color w:val="000000" w:themeColor="text1"/>
          <w:sz w:val="28"/>
          <w:szCs w:val="28"/>
        </w:rPr>
        <w:t xml:space="preserve">встановлено походження виявлених форм рельєфу; </w:t>
      </w:r>
    </w:p>
    <w:p w14:paraId="4F1BD575" w14:textId="16C9C10C" w:rsidR="007800B1" w:rsidRPr="00B759AC" w:rsidRDefault="007800B1" w:rsidP="007D24A7">
      <w:pPr>
        <w:pStyle w:val="a8"/>
        <w:spacing w:after="0" w:line="360" w:lineRule="auto"/>
        <w:ind w:firstLine="709"/>
        <w:jc w:val="both"/>
        <w:rPr>
          <w:color w:val="000000" w:themeColor="text1"/>
          <w:sz w:val="28"/>
          <w:szCs w:val="28"/>
        </w:rPr>
      </w:pPr>
      <w:r w:rsidRPr="00B759AC">
        <w:rPr>
          <w:color w:val="000000" w:themeColor="text1"/>
          <w:sz w:val="28"/>
          <w:szCs w:val="28"/>
        </w:rPr>
        <w:t xml:space="preserve">- </w:t>
      </w:r>
      <w:r w:rsidRPr="00B759AC">
        <w:rPr>
          <w:i/>
          <w:color w:val="000000" w:themeColor="text1"/>
          <w:sz w:val="28"/>
          <w:szCs w:val="28"/>
        </w:rPr>
        <w:t>порівняльно-морфологічний</w:t>
      </w:r>
      <w:r w:rsidRPr="00B759AC">
        <w:rPr>
          <w:color w:val="000000" w:themeColor="text1"/>
          <w:sz w:val="28"/>
          <w:szCs w:val="28"/>
        </w:rPr>
        <w:t xml:space="preserve"> аналіз – були виявлені генетичні асоціації між формами рельєфу, що відрізняються за зовнішнім виглядом, і встановлені подібні риси між зовні подібними формами.</w:t>
      </w:r>
    </w:p>
    <w:p w14:paraId="31291EEE" w14:textId="1D6EAF9B" w:rsidR="00C52F0B" w:rsidRPr="00B759AC" w:rsidRDefault="007800B1" w:rsidP="00BD7597">
      <w:pPr>
        <w:shd w:val="clear" w:color="auto" w:fill="FFFFFF"/>
        <w:spacing w:line="360" w:lineRule="auto"/>
        <w:ind w:firstLine="720"/>
        <w:jc w:val="both"/>
        <w:rPr>
          <w:color w:val="000000" w:themeColor="text1"/>
          <w:sz w:val="28"/>
          <w:szCs w:val="28"/>
        </w:rPr>
      </w:pPr>
      <w:r w:rsidRPr="00B759AC">
        <w:rPr>
          <w:color w:val="000000" w:themeColor="text1"/>
          <w:sz w:val="28"/>
          <w:szCs w:val="28"/>
        </w:rPr>
        <w:t xml:space="preserve">На заключному етапі дослідження активно використовувалися не тільки синтетичні методи, а й </w:t>
      </w:r>
      <w:r w:rsidR="00D8283E" w:rsidRPr="00B759AC">
        <w:rPr>
          <w:color w:val="000000" w:themeColor="text1"/>
          <w:sz w:val="28"/>
          <w:szCs w:val="28"/>
        </w:rPr>
        <w:t>м</w:t>
      </w:r>
      <w:r w:rsidRPr="00B759AC">
        <w:rPr>
          <w:color w:val="000000" w:themeColor="text1"/>
          <w:sz w:val="28"/>
          <w:szCs w:val="28"/>
        </w:rPr>
        <w:t xml:space="preserve">атематичні </w:t>
      </w:r>
      <w:r w:rsidR="00D8283E" w:rsidRPr="00B759AC">
        <w:rPr>
          <w:color w:val="000000" w:themeColor="text1"/>
          <w:sz w:val="28"/>
          <w:szCs w:val="28"/>
        </w:rPr>
        <w:t xml:space="preserve">та </w:t>
      </w:r>
      <w:r w:rsidRPr="00B759AC">
        <w:rPr>
          <w:color w:val="000000" w:themeColor="text1"/>
          <w:sz w:val="28"/>
          <w:szCs w:val="28"/>
        </w:rPr>
        <w:t>кореляці</w:t>
      </w:r>
      <w:r w:rsidR="00D8283E" w:rsidRPr="00B759AC">
        <w:rPr>
          <w:color w:val="000000" w:themeColor="text1"/>
          <w:sz w:val="28"/>
          <w:szCs w:val="28"/>
        </w:rPr>
        <w:t>йний аналіз</w:t>
      </w:r>
      <w:r w:rsidRPr="00B759AC">
        <w:rPr>
          <w:color w:val="000000" w:themeColor="text1"/>
          <w:sz w:val="28"/>
          <w:szCs w:val="28"/>
        </w:rPr>
        <w:t xml:space="preserve">. </w:t>
      </w:r>
      <w:r w:rsidR="00D8283E" w:rsidRPr="00B759AC">
        <w:rPr>
          <w:color w:val="000000" w:themeColor="text1"/>
          <w:sz w:val="28"/>
          <w:szCs w:val="28"/>
        </w:rPr>
        <w:t>Зазначені м</w:t>
      </w:r>
      <w:r w:rsidRPr="00B759AC">
        <w:rPr>
          <w:color w:val="000000" w:themeColor="text1"/>
          <w:sz w:val="28"/>
          <w:szCs w:val="28"/>
        </w:rPr>
        <w:t>етоди та комп'ютерні технології були використані для більш детального структурування та узагальнення матеріалів дослідження</w:t>
      </w:r>
    </w:p>
    <w:p w14:paraId="673D1019" w14:textId="77777777" w:rsidR="00C52F0B" w:rsidRPr="00B759AC" w:rsidRDefault="00C52F0B" w:rsidP="00DA1088">
      <w:pPr>
        <w:pStyle w:val="a8"/>
        <w:spacing w:after="0" w:line="360" w:lineRule="auto"/>
        <w:jc w:val="both"/>
        <w:rPr>
          <w:color w:val="000000" w:themeColor="text1"/>
          <w:sz w:val="28"/>
          <w:szCs w:val="28"/>
          <w:lang w:val="ru-RU"/>
        </w:rPr>
      </w:pPr>
    </w:p>
    <w:p w14:paraId="21DF9F15" w14:textId="5C0202BD" w:rsidR="006803F9" w:rsidRPr="00B759AC" w:rsidRDefault="006803F9" w:rsidP="008A0D46">
      <w:pPr>
        <w:spacing w:line="360" w:lineRule="auto"/>
        <w:jc w:val="center"/>
        <w:outlineLvl w:val="1"/>
        <w:rPr>
          <w:rFonts w:cs="Times New Roman"/>
          <w:b/>
          <w:color w:val="000000" w:themeColor="text1"/>
          <w:sz w:val="28"/>
          <w:szCs w:val="28"/>
          <w:lang w:val="uk-UA" w:bidi="ar-SA"/>
        </w:rPr>
      </w:pPr>
      <w:bookmarkStart w:id="7" w:name="_Toc157942757"/>
      <w:r w:rsidRPr="00B759AC">
        <w:rPr>
          <w:rFonts w:cs="Times New Roman"/>
          <w:b/>
          <w:color w:val="000000" w:themeColor="text1"/>
          <w:sz w:val="28"/>
          <w:szCs w:val="28"/>
          <w:lang w:val="uk-UA"/>
        </w:rPr>
        <w:t>Висновки до першого розділу</w:t>
      </w:r>
      <w:bookmarkEnd w:id="7"/>
      <w:r w:rsidR="00D8283E" w:rsidRPr="00B759AC">
        <w:rPr>
          <w:rFonts w:cs="Times New Roman"/>
          <w:b/>
          <w:color w:val="000000" w:themeColor="text1"/>
          <w:sz w:val="28"/>
          <w:szCs w:val="28"/>
          <w:lang w:val="uk-UA"/>
        </w:rPr>
        <w:t>.</w:t>
      </w:r>
    </w:p>
    <w:p w14:paraId="6EF64017" w14:textId="7805A7B1" w:rsidR="00AF462F" w:rsidRPr="00B759AC" w:rsidRDefault="00D8283E" w:rsidP="00D8283E">
      <w:pPr>
        <w:pStyle w:val="a8"/>
        <w:spacing w:after="0" w:line="360" w:lineRule="auto"/>
        <w:jc w:val="both"/>
        <w:rPr>
          <w:color w:val="000000" w:themeColor="text1"/>
          <w:sz w:val="28"/>
          <w:szCs w:val="28"/>
        </w:rPr>
      </w:pPr>
      <w:r w:rsidRPr="00B759AC">
        <w:rPr>
          <w:color w:val="000000" w:themeColor="text1"/>
          <w:sz w:val="28"/>
          <w:szCs w:val="28"/>
        </w:rPr>
        <w:t xml:space="preserve">1. </w:t>
      </w:r>
      <w:r w:rsidR="006A797E" w:rsidRPr="00B759AC">
        <w:rPr>
          <w:color w:val="000000" w:themeColor="text1"/>
          <w:sz w:val="28"/>
          <w:szCs w:val="28"/>
        </w:rPr>
        <w:t xml:space="preserve">Антропогенні форми рельєфу </w:t>
      </w:r>
      <w:r w:rsidRPr="00B759AC">
        <w:rPr>
          <w:color w:val="000000" w:themeColor="text1"/>
          <w:sz w:val="28"/>
          <w:szCs w:val="28"/>
        </w:rPr>
        <w:t xml:space="preserve">виникають внаслідок прямого або опосередкованого впливу людини на </w:t>
      </w:r>
      <w:r w:rsidR="00AF462F" w:rsidRPr="00B759AC">
        <w:rPr>
          <w:color w:val="000000" w:themeColor="text1"/>
          <w:sz w:val="28"/>
          <w:szCs w:val="28"/>
        </w:rPr>
        <w:t>поверхню та надра Землі.</w:t>
      </w:r>
    </w:p>
    <w:p w14:paraId="215CEA7B" w14:textId="77777777" w:rsidR="00AF462F" w:rsidRPr="00B759AC" w:rsidRDefault="00AF462F" w:rsidP="00D8283E">
      <w:pPr>
        <w:pStyle w:val="a8"/>
        <w:spacing w:after="0" w:line="360" w:lineRule="auto"/>
        <w:jc w:val="both"/>
        <w:rPr>
          <w:color w:val="000000" w:themeColor="text1"/>
          <w:sz w:val="28"/>
          <w:szCs w:val="28"/>
          <w:lang w:val="ru-RU"/>
        </w:rPr>
      </w:pPr>
      <w:r w:rsidRPr="00B759AC">
        <w:rPr>
          <w:color w:val="000000" w:themeColor="text1"/>
          <w:sz w:val="28"/>
          <w:szCs w:val="28"/>
        </w:rPr>
        <w:t>2.</w:t>
      </w:r>
      <w:r w:rsidR="006A797E" w:rsidRPr="00B759AC">
        <w:rPr>
          <w:color w:val="000000" w:themeColor="text1"/>
          <w:sz w:val="28"/>
          <w:szCs w:val="28"/>
        </w:rPr>
        <w:t xml:space="preserve"> </w:t>
      </w:r>
      <w:r w:rsidR="006A797E" w:rsidRPr="00B759AC">
        <w:rPr>
          <w:color w:val="000000" w:themeColor="text1"/>
          <w:sz w:val="28"/>
          <w:szCs w:val="28"/>
          <w:lang w:val="ru-RU"/>
        </w:rPr>
        <w:t>Такі форми рельєфу можуть мати різні розміри - від крупних мезо</w:t>
      </w:r>
      <w:r w:rsidRPr="00B759AC">
        <w:rPr>
          <w:color w:val="000000" w:themeColor="text1"/>
          <w:sz w:val="28"/>
          <w:szCs w:val="28"/>
          <w:lang w:val="ru-RU"/>
        </w:rPr>
        <w:t>-</w:t>
      </w:r>
      <w:r w:rsidR="006A797E" w:rsidRPr="00B759AC">
        <w:rPr>
          <w:color w:val="000000" w:themeColor="text1"/>
          <w:sz w:val="28"/>
          <w:szCs w:val="28"/>
          <w:lang w:val="ru-RU"/>
        </w:rPr>
        <w:t xml:space="preserve"> до невеликих піко</w:t>
      </w:r>
      <w:r w:rsidRPr="00B759AC">
        <w:rPr>
          <w:color w:val="000000" w:themeColor="text1"/>
          <w:sz w:val="28"/>
          <w:szCs w:val="28"/>
          <w:lang w:val="ru-RU"/>
        </w:rPr>
        <w:t>форм</w:t>
      </w:r>
      <w:r w:rsidR="006A797E" w:rsidRPr="00B759AC">
        <w:rPr>
          <w:color w:val="000000" w:themeColor="text1"/>
          <w:sz w:val="28"/>
          <w:szCs w:val="28"/>
          <w:lang w:val="ru-RU"/>
        </w:rPr>
        <w:t xml:space="preserve">. </w:t>
      </w:r>
    </w:p>
    <w:p w14:paraId="7C99F1D3" w14:textId="710473CD" w:rsidR="007800B1" w:rsidRPr="00B759AC" w:rsidRDefault="00AF462F" w:rsidP="00D8283E">
      <w:pPr>
        <w:pStyle w:val="a8"/>
        <w:spacing w:after="0" w:line="360" w:lineRule="auto"/>
        <w:jc w:val="both"/>
        <w:rPr>
          <w:color w:val="000000" w:themeColor="text1"/>
          <w:sz w:val="28"/>
          <w:szCs w:val="28"/>
          <w:lang w:val="ru-RU"/>
        </w:rPr>
      </w:pPr>
      <w:r w:rsidRPr="00B759AC">
        <w:rPr>
          <w:color w:val="000000" w:themeColor="text1"/>
          <w:sz w:val="28"/>
          <w:szCs w:val="28"/>
          <w:lang w:val="ru-RU"/>
        </w:rPr>
        <w:lastRenderedPageBreak/>
        <w:t xml:space="preserve">3. </w:t>
      </w:r>
      <w:r w:rsidR="006A797E" w:rsidRPr="00B759AC">
        <w:rPr>
          <w:color w:val="000000" w:themeColor="text1"/>
          <w:sz w:val="28"/>
          <w:szCs w:val="28"/>
          <w:lang w:val="ru-RU"/>
        </w:rPr>
        <w:t xml:space="preserve">Антропогенна діяльність може впливати на природні процеси рельєфотворення, підсилювати їх або спричиняти появу нових </w:t>
      </w:r>
      <w:r w:rsidRPr="00B759AC">
        <w:rPr>
          <w:color w:val="000000" w:themeColor="text1"/>
          <w:sz w:val="28"/>
          <w:szCs w:val="28"/>
          <w:lang w:val="ru-RU"/>
        </w:rPr>
        <w:t>процесів рельєфотворення</w:t>
      </w:r>
      <w:r w:rsidR="006A797E" w:rsidRPr="00B759AC">
        <w:rPr>
          <w:color w:val="000000" w:themeColor="text1"/>
          <w:sz w:val="28"/>
          <w:szCs w:val="28"/>
          <w:lang w:val="ru-RU"/>
        </w:rPr>
        <w:t>.</w:t>
      </w:r>
    </w:p>
    <w:p w14:paraId="22A8416D" w14:textId="326111C0" w:rsidR="006803F9" w:rsidRPr="00B759AC" w:rsidRDefault="00AF462F" w:rsidP="00AF462F">
      <w:pPr>
        <w:pStyle w:val="a8"/>
        <w:spacing w:after="0" w:line="360" w:lineRule="auto"/>
        <w:jc w:val="both"/>
        <w:rPr>
          <w:color w:val="000000" w:themeColor="text1"/>
          <w:sz w:val="28"/>
          <w:szCs w:val="28"/>
          <w:lang w:val="ru-RU"/>
        </w:rPr>
      </w:pPr>
      <w:r w:rsidRPr="00B759AC">
        <w:rPr>
          <w:color w:val="000000" w:themeColor="text1"/>
          <w:sz w:val="28"/>
          <w:szCs w:val="28"/>
          <w:lang w:val="ru-RU"/>
        </w:rPr>
        <w:t xml:space="preserve">4. </w:t>
      </w:r>
      <w:r w:rsidR="006803F9" w:rsidRPr="00B759AC">
        <w:rPr>
          <w:color w:val="000000" w:themeColor="text1"/>
          <w:sz w:val="28"/>
          <w:szCs w:val="28"/>
          <w:lang w:val="ru-RU"/>
        </w:rPr>
        <w:t xml:space="preserve">Для успішного дослідження рельєфу і його форм </w:t>
      </w:r>
      <w:r w:rsidRPr="00B759AC">
        <w:rPr>
          <w:color w:val="000000" w:themeColor="text1"/>
          <w:sz w:val="28"/>
          <w:szCs w:val="28"/>
          <w:lang w:val="ru-RU"/>
        </w:rPr>
        <w:t>доцільно</w:t>
      </w:r>
      <w:r w:rsidR="006803F9" w:rsidRPr="00B759AC">
        <w:rPr>
          <w:color w:val="000000" w:themeColor="text1"/>
          <w:sz w:val="28"/>
          <w:szCs w:val="28"/>
          <w:lang w:val="ru-RU"/>
        </w:rPr>
        <w:t xml:space="preserve"> використовувати комплексний підхід, </w:t>
      </w:r>
      <w:r w:rsidRPr="00B759AC">
        <w:rPr>
          <w:color w:val="000000" w:themeColor="text1"/>
          <w:sz w:val="28"/>
          <w:szCs w:val="28"/>
          <w:lang w:val="ru-RU"/>
        </w:rPr>
        <w:t xml:space="preserve">який має </w:t>
      </w:r>
      <w:r w:rsidR="006803F9" w:rsidRPr="00B759AC">
        <w:rPr>
          <w:color w:val="000000" w:themeColor="text1"/>
          <w:sz w:val="28"/>
          <w:szCs w:val="28"/>
          <w:lang w:val="ru-RU"/>
        </w:rPr>
        <w:t>включа</w:t>
      </w:r>
      <w:r w:rsidRPr="00B759AC">
        <w:rPr>
          <w:color w:val="000000" w:themeColor="text1"/>
          <w:sz w:val="28"/>
          <w:szCs w:val="28"/>
          <w:lang w:val="ru-RU"/>
        </w:rPr>
        <w:t>т</w:t>
      </w:r>
      <w:r w:rsidR="006803F9" w:rsidRPr="00B759AC">
        <w:rPr>
          <w:color w:val="000000" w:themeColor="text1"/>
          <w:sz w:val="28"/>
          <w:szCs w:val="28"/>
          <w:lang w:val="ru-RU"/>
        </w:rPr>
        <w:t>и різні наукові принципи і методи. Кожен метод має свою особливість і застосовується відповідно до цілей і завдань дослідження</w:t>
      </w:r>
      <w:r w:rsidRPr="00B759AC">
        <w:rPr>
          <w:color w:val="000000" w:themeColor="text1"/>
          <w:sz w:val="28"/>
          <w:szCs w:val="28"/>
          <w:lang w:val="ru-RU"/>
        </w:rPr>
        <w:t>.</w:t>
      </w:r>
      <w:r w:rsidR="006803F9" w:rsidRPr="00B759AC">
        <w:rPr>
          <w:color w:val="000000" w:themeColor="text1"/>
          <w:sz w:val="28"/>
          <w:szCs w:val="28"/>
          <w:lang w:val="ru-RU"/>
        </w:rPr>
        <w:t xml:space="preserve"> </w:t>
      </w:r>
    </w:p>
    <w:p w14:paraId="26C45774" w14:textId="77777777" w:rsidR="00DA1088" w:rsidRPr="00B759AC" w:rsidRDefault="00DA1088" w:rsidP="0094035A">
      <w:pPr>
        <w:pStyle w:val="a8"/>
        <w:spacing w:after="0" w:line="360" w:lineRule="auto"/>
        <w:ind w:firstLine="709"/>
        <w:jc w:val="both"/>
        <w:rPr>
          <w:b/>
          <w:bCs/>
          <w:color w:val="000000" w:themeColor="text1"/>
          <w:sz w:val="28"/>
          <w:szCs w:val="28"/>
        </w:rPr>
      </w:pPr>
    </w:p>
    <w:p w14:paraId="3F618C36" w14:textId="77777777" w:rsidR="00DA1088" w:rsidRPr="00B759AC" w:rsidRDefault="00DA1088" w:rsidP="0094035A">
      <w:pPr>
        <w:pStyle w:val="a8"/>
        <w:spacing w:after="0" w:line="360" w:lineRule="auto"/>
        <w:ind w:firstLine="709"/>
        <w:jc w:val="both"/>
        <w:rPr>
          <w:b/>
          <w:bCs/>
          <w:color w:val="000000" w:themeColor="text1"/>
          <w:sz w:val="28"/>
          <w:szCs w:val="28"/>
        </w:rPr>
      </w:pPr>
    </w:p>
    <w:p w14:paraId="464B1784" w14:textId="77777777" w:rsidR="00DA1088" w:rsidRPr="00B759AC" w:rsidRDefault="00DA1088" w:rsidP="0094035A">
      <w:pPr>
        <w:pStyle w:val="a8"/>
        <w:spacing w:after="0" w:line="360" w:lineRule="auto"/>
        <w:ind w:firstLine="709"/>
        <w:jc w:val="both"/>
        <w:rPr>
          <w:b/>
          <w:bCs/>
          <w:color w:val="000000" w:themeColor="text1"/>
          <w:sz w:val="28"/>
          <w:szCs w:val="28"/>
        </w:rPr>
      </w:pPr>
    </w:p>
    <w:p w14:paraId="18DB9DE9" w14:textId="77777777" w:rsidR="00DA1088" w:rsidRPr="00B759AC" w:rsidRDefault="00DA1088" w:rsidP="0094035A">
      <w:pPr>
        <w:pStyle w:val="a8"/>
        <w:spacing w:after="0" w:line="360" w:lineRule="auto"/>
        <w:ind w:firstLine="709"/>
        <w:jc w:val="both"/>
        <w:rPr>
          <w:b/>
          <w:bCs/>
          <w:color w:val="000000" w:themeColor="text1"/>
          <w:sz w:val="28"/>
          <w:szCs w:val="28"/>
        </w:rPr>
      </w:pPr>
    </w:p>
    <w:p w14:paraId="599EA59C" w14:textId="77777777" w:rsidR="00DA1088" w:rsidRPr="00B759AC" w:rsidRDefault="00DA1088" w:rsidP="0094035A">
      <w:pPr>
        <w:pStyle w:val="a8"/>
        <w:spacing w:after="0" w:line="360" w:lineRule="auto"/>
        <w:ind w:firstLine="709"/>
        <w:jc w:val="both"/>
        <w:rPr>
          <w:b/>
          <w:bCs/>
          <w:color w:val="000000" w:themeColor="text1"/>
          <w:sz w:val="28"/>
          <w:szCs w:val="28"/>
        </w:rPr>
      </w:pPr>
    </w:p>
    <w:p w14:paraId="72EF539C" w14:textId="77777777" w:rsidR="00DA1088" w:rsidRPr="00B759AC" w:rsidRDefault="00DA1088" w:rsidP="0094035A">
      <w:pPr>
        <w:pStyle w:val="a8"/>
        <w:spacing w:after="0" w:line="360" w:lineRule="auto"/>
        <w:ind w:firstLine="709"/>
        <w:jc w:val="both"/>
        <w:rPr>
          <w:b/>
          <w:bCs/>
          <w:color w:val="000000" w:themeColor="text1"/>
          <w:sz w:val="28"/>
          <w:szCs w:val="28"/>
        </w:rPr>
      </w:pPr>
    </w:p>
    <w:p w14:paraId="361FAD5D" w14:textId="77777777" w:rsidR="00DA1088" w:rsidRPr="00B759AC" w:rsidRDefault="00DA1088" w:rsidP="0094035A">
      <w:pPr>
        <w:pStyle w:val="a8"/>
        <w:spacing w:after="0" w:line="360" w:lineRule="auto"/>
        <w:ind w:firstLine="709"/>
        <w:jc w:val="both"/>
        <w:rPr>
          <w:b/>
          <w:bCs/>
          <w:color w:val="000000" w:themeColor="text1"/>
          <w:sz w:val="28"/>
          <w:szCs w:val="28"/>
        </w:rPr>
      </w:pPr>
    </w:p>
    <w:p w14:paraId="63AF35E3" w14:textId="77777777" w:rsidR="00DA1088" w:rsidRPr="00B759AC" w:rsidRDefault="00DA1088" w:rsidP="0094035A">
      <w:pPr>
        <w:pStyle w:val="a8"/>
        <w:spacing w:after="0" w:line="360" w:lineRule="auto"/>
        <w:ind w:firstLine="709"/>
        <w:jc w:val="both"/>
        <w:rPr>
          <w:b/>
          <w:bCs/>
          <w:color w:val="000000" w:themeColor="text1"/>
          <w:sz w:val="28"/>
          <w:szCs w:val="28"/>
        </w:rPr>
      </w:pPr>
    </w:p>
    <w:p w14:paraId="1E3CD18A" w14:textId="77777777" w:rsidR="00DA1088" w:rsidRPr="00B759AC" w:rsidRDefault="00DA1088" w:rsidP="0094035A">
      <w:pPr>
        <w:pStyle w:val="a8"/>
        <w:spacing w:after="0" w:line="360" w:lineRule="auto"/>
        <w:ind w:firstLine="709"/>
        <w:jc w:val="both"/>
        <w:rPr>
          <w:b/>
          <w:bCs/>
          <w:color w:val="000000" w:themeColor="text1"/>
          <w:sz w:val="28"/>
          <w:szCs w:val="28"/>
        </w:rPr>
      </w:pPr>
    </w:p>
    <w:p w14:paraId="7F1078D2" w14:textId="77777777" w:rsidR="00DA1088" w:rsidRPr="00B759AC" w:rsidRDefault="00DA1088" w:rsidP="0094035A">
      <w:pPr>
        <w:pStyle w:val="a8"/>
        <w:spacing w:after="0" w:line="360" w:lineRule="auto"/>
        <w:ind w:firstLine="709"/>
        <w:jc w:val="both"/>
        <w:rPr>
          <w:b/>
          <w:bCs/>
          <w:color w:val="000000" w:themeColor="text1"/>
          <w:sz w:val="28"/>
          <w:szCs w:val="28"/>
        </w:rPr>
      </w:pPr>
    </w:p>
    <w:p w14:paraId="092D3D0F" w14:textId="77777777" w:rsidR="00DA1088" w:rsidRPr="00B759AC" w:rsidRDefault="00DA1088" w:rsidP="0094035A">
      <w:pPr>
        <w:pStyle w:val="a8"/>
        <w:spacing w:after="0" w:line="360" w:lineRule="auto"/>
        <w:ind w:firstLine="709"/>
        <w:jc w:val="both"/>
        <w:rPr>
          <w:b/>
          <w:bCs/>
          <w:color w:val="000000" w:themeColor="text1"/>
          <w:sz w:val="28"/>
          <w:szCs w:val="28"/>
        </w:rPr>
      </w:pPr>
    </w:p>
    <w:p w14:paraId="43F01217" w14:textId="77777777" w:rsidR="00DA1088" w:rsidRPr="00B759AC" w:rsidRDefault="00DA1088" w:rsidP="0094035A">
      <w:pPr>
        <w:pStyle w:val="a8"/>
        <w:spacing w:after="0" w:line="360" w:lineRule="auto"/>
        <w:ind w:firstLine="709"/>
        <w:jc w:val="both"/>
        <w:rPr>
          <w:b/>
          <w:bCs/>
          <w:color w:val="000000" w:themeColor="text1"/>
          <w:sz w:val="28"/>
          <w:szCs w:val="28"/>
        </w:rPr>
      </w:pPr>
    </w:p>
    <w:p w14:paraId="5E5DAA58" w14:textId="77777777" w:rsidR="00DA1088" w:rsidRPr="00B759AC" w:rsidRDefault="00DA1088" w:rsidP="0094035A">
      <w:pPr>
        <w:pStyle w:val="a8"/>
        <w:spacing w:after="0" w:line="360" w:lineRule="auto"/>
        <w:ind w:firstLine="709"/>
        <w:jc w:val="both"/>
        <w:rPr>
          <w:b/>
          <w:bCs/>
          <w:color w:val="000000" w:themeColor="text1"/>
          <w:sz w:val="28"/>
          <w:szCs w:val="28"/>
        </w:rPr>
      </w:pPr>
    </w:p>
    <w:p w14:paraId="6587CFEC" w14:textId="77777777" w:rsidR="00DA1088" w:rsidRPr="00B759AC" w:rsidRDefault="00DA1088" w:rsidP="0094035A">
      <w:pPr>
        <w:pStyle w:val="a8"/>
        <w:spacing w:after="0" w:line="360" w:lineRule="auto"/>
        <w:ind w:firstLine="709"/>
        <w:jc w:val="both"/>
        <w:rPr>
          <w:b/>
          <w:bCs/>
          <w:color w:val="000000" w:themeColor="text1"/>
          <w:sz w:val="28"/>
          <w:szCs w:val="28"/>
        </w:rPr>
      </w:pPr>
    </w:p>
    <w:p w14:paraId="108A57F9" w14:textId="32C805AC" w:rsidR="00DA1088" w:rsidRPr="00B759AC" w:rsidRDefault="00DA1088" w:rsidP="0094035A">
      <w:pPr>
        <w:pStyle w:val="a8"/>
        <w:spacing w:after="0" w:line="360" w:lineRule="auto"/>
        <w:ind w:firstLine="709"/>
        <w:jc w:val="both"/>
        <w:rPr>
          <w:b/>
          <w:bCs/>
          <w:color w:val="000000" w:themeColor="text1"/>
          <w:sz w:val="28"/>
          <w:szCs w:val="28"/>
        </w:rPr>
      </w:pPr>
    </w:p>
    <w:p w14:paraId="3E8E620A" w14:textId="7753E934" w:rsidR="0019539B" w:rsidRPr="00B759AC" w:rsidRDefault="0019539B" w:rsidP="0094035A">
      <w:pPr>
        <w:pStyle w:val="a8"/>
        <w:spacing w:after="0" w:line="360" w:lineRule="auto"/>
        <w:ind w:firstLine="709"/>
        <w:jc w:val="both"/>
        <w:rPr>
          <w:b/>
          <w:bCs/>
          <w:color w:val="000000" w:themeColor="text1"/>
          <w:sz w:val="28"/>
          <w:szCs w:val="28"/>
        </w:rPr>
      </w:pPr>
    </w:p>
    <w:p w14:paraId="69266C58" w14:textId="021760F0" w:rsidR="0019539B" w:rsidRPr="00B759AC" w:rsidRDefault="0019539B" w:rsidP="0094035A">
      <w:pPr>
        <w:pStyle w:val="a8"/>
        <w:spacing w:after="0" w:line="360" w:lineRule="auto"/>
        <w:ind w:firstLine="709"/>
        <w:jc w:val="both"/>
        <w:rPr>
          <w:b/>
          <w:bCs/>
          <w:color w:val="000000" w:themeColor="text1"/>
          <w:sz w:val="28"/>
          <w:szCs w:val="28"/>
        </w:rPr>
      </w:pPr>
    </w:p>
    <w:p w14:paraId="55EE790E" w14:textId="38A6EBD3" w:rsidR="0019539B" w:rsidRPr="00B759AC" w:rsidRDefault="0019539B" w:rsidP="0094035A">
      <w:pPr>
        <w:pStyle w:val="a8"/>
        <w:spacing w:after="0" w:line="360" w:lineRule="auto"/>
        <w:ind w:firstLine="709"/>
        <w:jc w:val="both"/>
        <w:rPr>
          <w:b/>
          <w:bCs/>
          <w:color w:val="000000" w:themeColor="text1"/>
          <w:sz w:val="28"/>
          <w:szCs w:val="28"/>
        </w:rPr>
      </w:pPr>
    </w:p>
    <w:p w14:paraId="76B1D10B" w14:textId="1EAD9992" w:rsidR="0019539B" w:rsidRPr="00B759AC" w:rsidRDefault="0019539B" w:rsidP="0094035A">
      <w:pPr>
        <w:pStyle w:val="a8"/>
        <w:spacing w:after="0" w:line="360" w:lineRule="auto"/>
        <w:ind w:firstLine="709"/>
        <w:jc w:val="both"/>
        <w:rPr>
          <w:b/>
          <w:bCs/>
          <w:color w:val="000000" w:themeColor="text1"/>
          <w:sz w:val="28"/>
          <w:szCs w:val="28"/>
        </w:rPr>
      </w:pPr>
    </w:p>
    <w:p w14:paraId="04E93236" w14:textId="77777777" w:rsidR="0019539B" w:rsidRPr="00B759AC" w:rsidRDefault="0019539B" w:rsidP="0094035A">
      <w:pPr>
        <w:pStyle w:val="a8"/>
        <w:spacing w:after="0" w:line="360" w:lineRule="auto"/>
        <w:ind w:firstLine="709"/>
        <w:jc w:val="both"/>
        <w:rPr>
          <w:b/>
          <w:bCs/>
          <w:color w:val="000000" w:themeColor="text1"/>
          <w:sz w:val="28"/>
          <w:szCs w:val="28"/>
        </w:rPr>
      </w:pPr>
    </w:p>
    <w:p w14:paraId="25197383" w14:textId="77777777" w:rsidR="00DA1088" w:rsidRPr="00B759AC" w:rsidRDefault="00DA1088" w:rsidP="0094035A">
      <w:pPr>
        <w:pStyle w:val="a8"/>
        <w:spacing w:after="0" w:line="360" w:lineRule="auto"/>
        <w:ind w:firstLine="709"/>
        <w:jc w:val="both"/>
        <w:rPr>
          <w:b/>
          <w:bCs/>
          <w:color w:val="000000" w:themeColor="text1"/>
          <w:sz w:val="28"/>
          <w:szCs w:val="28"/>
        </w:rPr>
      </w:pPr>
    </w:p>
    <w:p w14:paraId="78065E33" w14:textId="7F9DC9FF" w:rsidR="007800B1" w:rsidRPr="00B759AC" w:rsidRDefault="007800B1" w:rsidP="002A4128">
      <w:pPr>
        <w:pStyle w:val="a8"/>
        <w:spacing w:after="0" w:line="360" w:lineRule="auto"/>
        <w:ind w:firstLine="709"/>
        <w:jc w:val="center"/>
        <w:rPr>
          <w:b/>
          <w:bCs/>
          <w:color w:val="000000" w:themeColor="text1"/>
          <w:sz w:val="28"/>
          <w:szCs w:val="28"/>
        </w:rPr>
      </w:pPr>
      <w:r w:rsidRPr="00B759AC">
        <w:rPr>
          <w:b/>
          <w:bCs/>
          <w:color w:val="000000" w:themeColor="text1"/>
          <w:sz w:val="28"/>
          <w:szCs w:val="28"/>
        </w:rPr>
        <w:lastRenderedPageBreak/>
        <w:t xml:space="preserve">РОЗДІЛ 2. </w:t>
      </w:r>
      <w:bookmarkStart w:id="8" w:name="_Hlk160392053"/>
      <w:r w:rsidRPr="00B759AC">
        <w:rPr>
          <w:b/>
          <w:bCs/>
          <w:color w:val="000000" w:themeColor="text1"/>
          <w:sz w:val="28"/>
          <w:szCs w:val="28"/>
        </w:rPr>
        <w:t>ГЕОГРАФІЧНЕ ПОЛОЖЕННЯ ТА ПРИРОДНІ УМОВИ ТЕРИТОРІЇ ЧЕРНІГІВЩИНИ, ЯК ОСНОВНІ ЧИННИКИ ФОРМУВАННЯ АНТРОПОГЕННОЇ МОРФОСКУЛЬПТУРИ</w:t>
      </w:r>
      <w:r w:rsidR="001362EF" w:rsidRPr="00B759AC">
        <w:rPr>
          <w:b/>
          <w:bCs/>
          <w:color w:val="000000" w:themeColor="text1"/>
          <w:sz w:val="28"/>
          <w:szCs w:val="28"/>
        </w:rPr>
        <w:t xml:space="preserve"> РЕГІОНУ</w:t>
      </w:r>
    </w:p>
    <w:bookmarkEnd w:id="8"/>
    <w:p w14:paraId="58D74ED2" w14:textId="15137F38" w:rsidR="007800B1" w:rsidRPr="00B759AC" w:rsidRDefault="007800B1" w:rsidP="002A4128">
      <w:pPr>
        <w:pStyle w:val="a8"/>
        <w:spacing w:after="0" w:line="360" w:lineRule="auto"/>
        <w:ind w:firstLine="709"/>
        <w:jc w:val="center"/>
        <w:rPr>
          <w:b/>
          <w:bCs/>
          <w:color w:val="000000" w:themeColor="text1"/>
          <w:sz w:val="28"/>
          <w:szCs w:val="28"/>
        </w:rPr>
      </w:pPr>
      <w:r w:rsidRPr="00B759AC">
        <w:rPr>
          <w:b/>
          <w:bCs/>
          <w:color w:val="000000" w:themeColor="text1"/>
          <w:sz w:val="28"/>
          <w:szCs w:val="28"/>
        </w:rPr>
        <w:t>2.1</w:t>
      </w:r>
      <w:r w:rsidRPr="00B759AC">
        <w:rPr>
          <w:b/>
          <w:bCs/>
          <w:color w:val="000000" w:themeColor="text1"/>
          <w:szCs w:val="28"/>
        </w:rPr>
        <w:t xml:space="preserve"> </w:t>
      </w:r>
      <w:r w:rsidRPr="00B759AC">
        <w:rPr>
          <w:b/>
          <w:bCs/>
          <w:color w:val="000000" w:themeColor="text1"/>
          <w:sz w:val="28"/>
          <w:szCs w:val="28"/>
        </w:rPr>
        <w:t>О</w:t>
      </w:r>
      <w:r w:rsidR="00366E74" w:rsidRPr="00B759AC">
        <w:rPr>
          <w:b/>
          <w:bCs/>
          <w:color w:val="000000" w:themeColor="text1"/>
          <w:sz w:val="28"/>
          <w:szCs w:val="28"/>
        </w:rPr>
        <w:t>собливості географічного положення, геотектонічної будови та рельєфу досліджуваної території</w:t>
      </w:r>
      <w:r w:rsidR="006E7007" w:rsidRPr="00B759AC">
        <w:rPr>
          <w:b/>
          <w:bCs/>
          <w:color w:val="000000" w:themeColor="text1"/>
          <w:sz w:val="28"/>
          <w:szCs w:val="28"/>
        </w:rPr>
        <w:t>.</w:t>
      </w:r>
    </w:p>
    <w:p w14:paraId="72684088" w14:textId="4C3E3145" w:rsidR="007800B1" w:rsidRPr="00B759AC" w:rsidRDefault="00765823" w:rsidP="007D24A7">
      <w:pPr>
        <w:pStyle w:val="a8"/>
        <w:spacing w:after="0" w:line="360" w:lineRule="auto"/>
        <w:ind w:firstLine="709"/>
        <w:contextualSpacing/>
        <w:jc w:val="both"/>
        <w:rPr>
          <w:color w:val="000000" w:themeColor="text1"/>
          <w:sz w:val="28"/>
          <w:szCs w:val="28"/>
        </w:rPr>
      </w:pPr>
      <w:r w:rsidRPr="00B759AC">
        <w:rPr>
          <w:color w:val="000000" w:themeColor="text1"/>
          <w:sz w:val="28"/>
          <w:szCs w:val="28"/>
        </w:rPr>
        <w:t>Чернігівська область була утворена 15 жовтня 1932 року. За площею вона посідає друге місце в Україні. Територія Чернігівської області займає площу 31,9 тис. км</w:t>
      </w:r>
      <w:r w:rsidR="00035717" w:rsidRPr="00B759AC">
        <w:rPr>
          <w:color w:val="000000" w:themeColor="text1"/>
          <w:sz w:val="28"/>
          <w:szCs w:val="28"/>
        </w:rPr>
        <w:t>²</w:t>
      </w:r>
      <w:r w:rsidRPr="00B759AC">
        <w:rPr>
          <w:color w:val="000000" w:themeColor="text1"/>
          <w:sz w:val="28"/>
          <w:szCs w:val="28"/>
        </w:rPr>
        <w:t xml:space="preserve">, що становить 5,3% від загальної території України. Чернігівська область розташована на півночі України. </w:t>
      </w:r>
      <w:r w:rsidR="007F5299" w:rsidRPr="00B759AC">
        <w:rPr>
          <w:color w:val="000000" w:themeColor="text1"/>
          <w:sz w:val="28"/>
          <w:szCs w:val="28"/>
        </w:rPr>
        <w:t xml:space="preserve">Вона </w:t>
      </w:r>
      <w:r w:rsidRPr="00B759AC">
        <w:rPr>
          <w:color w:val="000000" w:themeColor="text1"/>
          <w:sz w:val="28"/>
          <w:szCs w:val="28"/>
        </w:rPr>
        <w:t xml:space="preserve">межує </w:t>
      </w:r>
      <w:r w:rsidR="00C264F6" w:rsidRPr="00B759AC">
        <w:rPr>
          <w:color w:val="000000" w:themeColor="text1"/>
          <w:sz w:val="28"/>
          <w:szCs w:val="28"/>
        </w:rPr>
        <w:t>з б</w:t>
      </w:r>
      <w:r w:rsidR="007F5299" w:rsidRPr="00B759AC">
        <w:rPr>
          <w:color w:val="000000" w:themeColor="text1"/>
          <w:sz w:val="28"/>
          <w:szCs w:val="28"/>
        </w:rPr>
        <w:t xml:space="preserve">ілоруссю та </w:t>
      </w:r>
      <w:r w:rsidR="00C264F6" w:rsidRPr="00B759AC">
        <w:rPr>
          <w:color w:val="000000" w:themeColor="text1"/>
          <w:sz w:val="28"/>
          <w:szCs w:val="28"/>
        </w:rPr>
        <w:t>р</w:t>
      </w:r>
      <w:r w:rsidR="007F5299" w:rsidRPr="00B759AC">
        <w:rPr>
          <w:color w:val="000000" w:themeColor="text1"/>
          <w:sz w:val="28"/>
          <w:szCs w:val="28"/>
        </w:rPr>
        <w:t xml:space="preserve">осією, а також Київською, Сумською та Полтавською областями України </w:t>
      </w:r>
      <w:r w:rsidRPr="00B759AC">
        <w:rPr>
          <w:color w:val="000000" w:themeColor="text1"/>
          <w:sz w:val="28"/>
          <w:szCs w:val="28"/>
        </w:rPr>
        <w:t>[1</w:t>
      </w:r>
      <w:r w:rsidR="00933660" w:rsidRPr="00A37406">
        <w:rPr>
          <w:color w:val="000000" w:themeColor="text1"/>
          <w:sz w:val="28"/>
          <w:szCs w:val="28"/>
        </w:rPr>
        <w:t>3</w:t>
      </w:r>
      <w:r w:rsidRPr="00B759AC">
        <w:rPr>
          <w:color w:val="000000" w:themeColor="text1"/>
          <w:sz w:val="28"/>
          <w:szCs w:val="28"/>
        </w:rPr>
        <w:t>].</w:t>
      </w:r>
    </w:p>
    <w:p w14:paraId="1D82F0BF" w14:textId="0B66D285" w:rsidR="007F5299" w:rsidRPr="00B759AC" w:rsidRDefault="00893755" w:rsidP="007D24A7">
      <w:pPr>
        <w:pStyle w:val="a8"/>
        <w:spacing w:after="0" w:line="360" w:lineRule="auto"/>
        <w:ind w:firstLine="709"/>
        <w:contextualSpacing/>
        <w:jc w:val="both"/>
        <w:rPr>
          <w:color w:val="000000" w:themeColor="text1"/>
          <w:sz w:val="28"/>
          <w:szCs w:val="28"/>
          <w:lang w:val="ru-RU"/>
        </w:rPr>
      </w:pPr>
      <w:r w:rsidRPr="00B759AC">
        <w:rPr>
          <w:color w:val="000000" w:themeColor="text1"/>
          <w:sz w:val="28"/>
          <w:szCs w:val="28"/>
        </w:rPr>
        <w:t xml:space="preserve">Чернігівська область має п'ять районів, 57 територіальних громад і 1510 населених пунктів. </w:t>
      </w:r>
      <w:r w:rsidR="00E809CD" w:rsidRPr="00B759AC">
        <w:rPr>
          <w:color w:val="000000" w:themeColor="text1"/>
          <w:sz w:val="28"/>
          <w:szCs w:val="28"/>
        </w:rPr>
        <w:t>Чернігів розташований на правому березі річки Десни, за 150 км від столиці</w:t>
      </w:r>
      <w:r w:rsidR="007F5299" w:rsidRPr="00B759AC">
        <w:rPr>
          <w:color w:val="000000" w:themeColor="text1"/>
          <w:sz w:val="28"/>
          <w:szCs w:val="28"/>
        </w:rPr>
        <w:t xml:space="preserve"> і є</w:t>
      </w:r>
      <w:r w:rsidR="00E809CD" w:rsidRPr="00B759AC">
        <w:rPr>
          <w:color w:val="000000" w:themeColor="text1"/>
          <w:sz w:val="28"/>
          <w:szCs w:val="28"/>
        </w:rPr>
        <w:t xml:space="preserve"> найбільш</w:t>
      </w:r>
      <w:r w:rsidR="007F5299" w:rsidRPr="00B759AC">
        <w:rPr>
          <w:color w:val="000000" w:themeColor="text1"/>
          <w:sz w:val="28"/>
          <w:szCs w:val="28"/>
        </w:rPr>
        <w:t>им</w:t>
      </w:r>
      <w:r w:rsidR="00E809CD" w:rsidRPr="00B759AC">
        <w:rPr>
          <w:color w:val="000000" w:themeColor="text1"/>
          <w:sz w:val="28"/>
          <w:szCs w:val="28"/>
        </w:rPr>
        <w:t xml:space="preserve"> місто</w:t>
      </w:r>
      <w:r w:rsidR="007F5299" w:rsidRPr="00B759AC">
        <w:rPr>
          <w:color w:val="000000" w:themeColor="text1"/>
          <w:sz w:val="28"/>
          <w:szCs w:val="28"/>
        </w:rPr>
        <w:t xml:space="preserve">м </w:t>
      </w:r>
      <w:r w:rsidR="00E809CD" w:rsidRPr="00B759AC">
        <w:rPr>
          <w:color w:val="000000" w:themeColor="text1"/>
          <w:sz w:val="28"/>
          <w:szCs w:val="28"/>
        </w:rPr>
        <w:t>області.</w:t>
      </w:r>
      <w:r w:rsidR="00E809CD" w:rsidRPr="00B759AC">
        <w:rPr>
          <w:color w:val="000000" w:themeColor="text1"/>
          <w:sz w:val="28"/>
          <w:szCs w:val="28"/>
          <w:lang w:val="ru-RU"/>
        </w:rPr>
        <w:t xml:space="preserve"> </w:t>
      </w:r>
      <w:r w:rsidR="00E809CD" w:rsidRPr="00B759AC">
        <w:rPr>
          <w:color w:val="000000" w:themeColor="text1"/>
          <w:sz w:val="28"/>
          <w:szCs w:val="28"/>
        </w:rPr>
        <w:t>Його населення становить 299,4 тис. осіб.</w:t>
      </w:r>
      <w:r w:rsidR="00E809CD" w:rsidRPr="00B759AC">
        <w:rPr>
          <w:color w:val="000000" w:themeColor="text1"/>
          <w:sz w:val="28"/>
          <w:szCs w:val="28"/>
          <w:lang w:val="ru-RU"/>
        </w:rPr>
        <w:t xml:space="preserve"> </w:t>
      </w:r>
      <w:r w:rsidR="00E809CD" w:rsidRPr="00B759AC">
        <w:rPr>
          <w:color w:val="000000" w:themeColor="text1"/>
          <w:sz w:val="28"/>
          <w:szCs w:val="28"/>
        </w:rPr>
        <w:t xml:space="preserve">Щільність </w:t>
      </w:r>
      <w:r w:rsidR="007F5299" w:rsidRPr="00B759AC">
        <w:rPr>
          <w:color w:val="000000" w:themeColor="text1"/>
          <w:sz w:val="28"/>
          <w:szCs w:val="28"/>
        </w:rPr>
        <w:t>населення</w:t>
      </w:r>
      <w:r w:rsidR="00E809CD" w:rsidRPr="00B759AC">
        <w:rPr>
          <w:color w:val="000000" w:themeColor="text1"/>
          <w:sz w:val="28"/>
          <w:szCs w:val="28"/>
        </w:rPr>
        <w:t xml:space="preserve"> в Чернігівській області становить 36,1 </w:t>
      </w:r>
      <w:r w:rsidR="00E809CD" w:rsidRPr="00B759AC">
        <w:rPr>
          <w:color w:val="000000" w:themeColor="text1"/>
          <w:sz w:val="28"/>
          <w:szCs w:val="28"/>
          <w:lang w:val="ru-RU"/>
        </w:rPr>
        <w:t>людини</w:t>
      </w:r>
      <w:r w:rsidR="00E809CD" w:rsidRPr="00B759AC">
        <w:rPr>
          <w:color w:val="000000" w:themeColor="text1"/>
          <w:sz w:val="28"/>
          <w:szCs w:val="28"/>
        </w:rPr>
        <w:t>/км</w:t>
      </w:r>
      <w:r w:rsidR="007F5299" w:rsidRPr="00B759AC">
        <w:rPr>
          <w:color w:val="000000" w:themeColor="text1"/>
          <w:sz w:val="28"/>
          <w:szCs w:val="28"/>
        </w:rPr>
        <w:t>²</w:t>
      </w:r>
      <w:r w:rsidR="00E809CD" w:rsidRPr="00B759AC">
        <w:rPr>
          <w:color w:val="000000" w:themeColor="text1"/>
          <w:sz w:val="28"/>
          <w:szCs w:val="28"/>
        </w:rPr>
        <w:t xml:space="preserve"> , що вдвічі менше, ніж у середньому по країні. Слід зазначити, що </w:t>
      </w:r>
      <w:r w:rsidR="007F5299" w:rsidRPr="00B759AC">
        <w:rPr>
          <w:color w:val="000000" w:themeColor="text1"/>
          <w:sz w:val="28"/>
          <w:szCs w:val="28"/>
        </w:rPr>
        <w:t xml:space="preserve">такий показних </w:t>
      </w:r>
      <w:r w:rsidR="00E809CD" w:rsidRPr="00B759AC">
        <w:rPr>
          <w:color w:val="000000" w:themeColor="text1"/>
          <w:sz w:val="28"/>
          <w:szCs w:val="28"/>
        </w:rPr>
        <w:t>щільн</w:t>
      </w:r>
      <w:r w:rsidR="007F5299" w:rsidRPr="00B759AC">
        <w:rPr>
          <w:color w:val="000000" w:themeColor="text1"/>
          <w:sz w:val="28"/>
          <w:szCs w:val="28"/>
        </w:rPr>
        <w:t>ості</w:t>
      </w:r>
      <w:r w:rsidR="00E809CD" w:rsidRPr="00B759AC">
        <w:rPr>
          <w:color w:val="000000" w:themeColor="text1"/>
          <w:sz w:val="28"/>
          <w:szCs w:val="28"/>
        </w:rPr>
        <w:t xml:space="preserve"> населення в області зумовлен</w:t>
      </w:r>
      <w:r w:rsidR="007F5299" w:rsidRPr="00B759AC">
        <w:rPr>
          <w:color w:val="000000" w:themeColor="text1"/>
          <w:sz w:val="28"/>
          <w:szCs w:val="28"/>
        </w:rPr>
        <w:t>ий</w:t>
      </w:r>
      <w:r w:rsidR="00E809CD" w:rsidRPr="00B759AC">
        <w:rPr>
          <w:color w:val="000000" w:themeColor="text1"/>
          <w:sz w:val="28"/>
          <w:szCs w:val="28"/>
        </w:rPr>
        <w:t xml:space="preserve"> природними особливостями регіону, які визначаються економічною активністю.</w:t>
      </w:r>
      <w:r w:rsidR="00E809CD" w:rsidRPr="00B759AC">
        <w:rPr>
          <w:color w:val="000000" w:themeColor="text1"/>
          <w:sz w:val="28"/>
          <w:szCs w:val="28"/>
          <w:lang w:val="ru-RU"/>
        </w:rPr>
        <w:t xml:space="preserve"> </w:t>
      </w:r>
      <w:r w:rsidR="00E809CD" w:rsidRPr="00B759AC">
        <w:rPr>
          <w:color w:val="000000" w:themeColor="text1"/>
          <w:sz w:val="28"/>
          <w:szCs w:val="28"/>
        </w:rPr>
        <w:t>Спостерігається значний відтік жителів Чернігівської області за межі регіону</w:t>
      </w:r>
      <w:r w:rsidR="00DA2AB1" w:rsidRPr="00B759AC">
        <w:rPr>
          <w:color w:val="000000" w:themeColor="text1"/>
          <w:sz w:val="28"/>
          <w:szCs w:val="28"/>
          <w:lang w:val="ru-RU"/>
        </w:rPr>
        <w:t xml:space="preserve"> [</w:t>
      </w:r>
      <w:r w:rsidR="00933660" w:rsidRPr="00B759AC">
        <w:rPr>
          <w:color w:val="000000" w:themeColor="text1"/>
          <w:sz w:val="28"/>
          <w:szCs w:val="28"/>
          <w:lang w:val="en-US"/>
        </w:rPr>
        <w:t>3</w:t>
      </w:r>
      <w:r w:rsidR="00DA2AB1" w:rsidRPr="00B759AC">
        <w:rPr>
          <w:color w:val="000000" w:themeColor="text1"/>
          <w:sz w:val="28"/>
          <w:szCs w:val="28"/>
          <w:lang w:val="ru-RU"/>
        </w:rPr>
        <w:t>]</w:t>
      </w:r>
      <w:r w:rsidR="00E809CD" w:rsidRPr="00B759AC">
        <w:rPr>
          <w:color w:val="000000" w:themeColor="text1"/>
          <w:sz w:val="28"/>
          <w:szCs w:val="28"/>
        </w:rPr>
        <w:t>.</w:t>
      </w:r>
      <w:r w:rsidR="00E809CD" w:rsidRPr="00B759AC">
        <w:rPr>
          <w:color w:val="000000" w:themeColor="text1"/>
          <w:sz w:val="28"/>
          <w:szCs w:val="28"/>
          <w:lang w:val="ru-RU"/>
        </w:rPr>
        <w:t xml:space="preserve"> </w:t>
      </w:r>
    </w:p>
    <w:p w14:paraId="76124C00" w14:textId="0BB6730E" w:rsidR="007800B1" w:rsidRPr="00B759AC" w:rsidRDefault="007F5299" w:rsidP="007D24A7">
      <w:pPr>
        <w:pStyle w:val="a8"/>
        <w:spacing w:after="0" w:line="360" w:lineRule="auto"/>
        <w:ind w:firstLine="709"/>
        <w:contextualSpacing/>
        <w:jc w:val="both"/>
        <w:rPr>
          <w:color w:val="000000" w:themeColor="text1"/>
          <w:sz w:val="28"/>
          <w:szCs w:val="28"/>
        </w:rPr>
      </w:pPr>
      <w:r w:rsidRPr="00B759AC">
        <w:rPr>
          <w:color w:val="000000" w:themeColor="text1"/>
          <w:sz w:val="28"/>
          <w:szCs w:val="28"/>
          <w:lang w:val="ru-RU"/>
        </w:rPr>
        <w:t xml:space="preserve">З точки зору геотектонічної будови, Чернігівщина майже </w:t>
      </w:r>
      <w:r w:rsidR="00E809CD" w:rsidRPr="00B759AC">
        <w:rPr>
          <w:color w:val="000000" w:themeColor="text1"/>
          <w:sz w:val="28"/>
          <w:szCs w:val="28"/>
        </w:rPr>
        <w:t>повністю розташован</w:t>
      </w:r>
      <w:r w:rsidRPr="00B759AC">
        <w:rPr>
          <w:color w:val="000000" w:themeColor="text1"/>
          <w:sz w:val="28"/>
          <w:szCs w:val="28"/>
        </w:rPr>
        <w:t>а у</w:t>
      </w:r>
      <w:r w:rsidR="00B74147" w:rsidRPr="00B759AC">
        <w:rPr>
          <w:color w:val="000000" w:themeColor="text1"/>
          <w:sz w:val="28"/>
          <w:szCs w:val="28"/>
        </w:rPr>
        <w:t xml:space="preserve"> </w:t>
      </w:r>
      <w:r w:rsidRPr="00B759AC">
        <w:rPr>
          <w:color w:val="000000" w:themeColor="text1"/>
          <w:sz w:val="28"/>
          <w:szCs w:val="28"/>
        </w:rPr>
        <w:t>межах</w:t>
      </w:r>
      <w:r w:rsidR="00E809CD" w:rsidRPr="00B759AC">
        <w:rPr>
          <w:color w:val="000000" w:themeColor="text1"/>
          <w:sz w:val="28"/>
          <w:szCs w:val="28"/>
        </w:rPr>
        <w:t xml:space="preserve"> на Придніпровськ</w:t>
      </w:r>
      <w:r w:rsidRPr="00B759AC">
        <w:rPr>
          <w:color w:val="000000" w:themeColor="text1"/>
          <w:sz w:val="28"/>
          <w:szCs w:val="28"/>
        </w:rPr>
        <w:t>ої</w:t>
      </w:r>
      <w:r w:rsidR="00E809CD" w:rsidRPr="00B759AC">
        <w:rPr>
          <w:color w:val="000000" w:themeColor="text1"/>
          <w:sz w:val="28"/>
          <w:szCs w:val="28"/>
        </w:rPr>
        <w:t xml:space="preserve"> низовин</w:t>
      </w:r>
      <w:r w:rsidRPr="00B759AC">
        <w:rPr>
          <w:color w:val="000000" w:themeColor="text1"/>
          <w:sz w:val="28"/>
          <w:szCs w:val="28"/>
        </w:rPr>
        <w:t>и</w:t>
      </w:r>
      <w:r w:rsidR="00E809CD" w:rsidRPr="00B759AC">
        <w:rPr>
          <w:color w:val="000000" w:themeColor="text1"/>
          <w:sz w:val="28"/>
          <w:szCs w:val="28"/>
        </w:rPr>
        <w:t xml:space="preserve">. </w:t>
      </w:r>
      <w:r w:rsidRPr="00B759AC">
        <w:rPr>
          <w:color w:val="000000" w:themeColor="text1"/>
          <w:sz w:val="28"/>
          <w:szCs w:val="28"/>
        </w:rPr>
        <w:t>Лише її п</w:t>
      </w:r>
      <w:r w:rsidR="00E809CD" w:rsidRPr="00B759AC">
        <w:rPr>
          <w:color w:val="000000" w:themeColor="text1"/>
          <w:sz w:val="28"/>
          <w:szCs w:val="28"/>
        </w:rPr>
        <w:t>івденна</w:t>
      </w:r>
      <w:r w:rsidR="002C4D1A" w:rsidRPr="00B759AC">
        <w:rPr>
          <w:color w:val="000000" w:themeColor="text1"/>
          <w:sz w:val="28"/>
          <w:szCs w:val="28"/>
        </w:rPr>
        <w:t>,</w:t>
      </w:r>
      <w:r w:rsidR="00E809CD" w:rsidRPr="00B759AC">
        <w:rPr>
          <w:color w:val="000000" w:themeColor="text1"/>
          <w:sz w:val="28"/>
          <w:szCs w:val="28"/>
        </w:rPr>
        <w:t xml:space="preserve"> </w:t>
      </w:r>
      <w:r w:rsidR="002C4D1A" w:rsidRPr="00B759AC">
        <w:rPr>
          <w:color w:val="000000" w:themeColor="text1"/>
          <w:sz w:val="28"/>
          <w:szCs w:val="28"/>
        </w:rPr>
        <w:t xml:space="preserve">здебільшого плоска і злегка горбиста, </w:t>
      </w:r>
      <w:r w:rsidR="00E809CD" w:rsidRPr="00B759AC">
        <w:rPr>
          <w:color w:val="000000" w:themeColor="text1"/>
          <w:sz w:val="28"/>
          <w:szCs w:val="28"/>
        </w:rPr>
        <w:t xml:space="preserve">частина </w:t>
      </w:r>
      <w:r w:rsidR="002C4D1A" w:rsidRPr="00B759AC">
        <w:rPr>
          <w:color w:val="000000" w:themeColor="text1"/>
          <w:sz w:val="28"/>
          <w:szCs w:val="28"/>
        </w:rPr>
        <w:t xml:space="preserve">належить до </w:t>
      </w:r>
      <w:r w:rsidR="00E809CD" w:rsidRPr="00B759AC">
        <w:rPr>
          <w:color w:val="000000" w:themeColor="text1"/>
          <w:sz w:val="28"/>
          <w:szCs w:val="28"/>
        </w:rPr>
        <w:t>Полтавськ</w:t>
      </w:r>
      <w:r w:rsidR="002C4D1A" w:rsidRPr="00B759AC">
        <w:rPr>
          <w:color w:val="000000" w:themeColor="text1"/>
          <w:sz w:val="28"/>
          <w:szCs w:val="28"/>
        </w:rPr>
        <w:t>ої</w:t>
      </w:r>
      <w:r w:rsidR="00E809CD" w:rsidRPr="00B759AC">
        <w:rPr>
          <w:color w:val="000000" w:themeColor="text1"/>
          <w:sz w:val="28"/>
          <w:szCs w:val="28"/>
        </w:rPr>
        <w:t xml:space="preserve"> рівнин</w:t>
      </w:r>
      <w:r w:rsidR="002C4D1A" w:rsidRPr="00B759AC">
        <w:rPr>
          <w:color w:val="000000" w:themeColor="text1"/>
          <w:sz w:val="28"/>
          <w:szCs w:val="28"/>
        </w:rPr>
        <w:t>и</w:t>
      </w:r>
      <w:r w:rsidR="00E809CD" w:rsidRPr="00B759AC">
        <w:rPr>
          <w:color w:val="000000" w:themeColor="text1"/>
          <w:sz w:val="28"/>
          <w:szCs w:val="28"/>
        </w:rPr>
        <w:t xml:space="preserve">. Абсолютна висота </w:t>
      </w:r>
      <w:r w:rsidR="002C4D1A" w:rsidRPr="00B759AC">
        <w:rPr>
          <w:color w:val="000000" w:themeColor="text1"/>
          <w:sz w:val="28"/>
          <w:szCs w:val="28"/>
        </w:rPr>
        <w:t xml:space="preserve">території області </w:t>
      </w:r>
      <w:r w:rsidR="00E809CD" w:rsidRPr="00B759AC">
        <w:rPr>
          <w:color w:val="000000" w:themeColor="text1"/>
          <w:sz w:val="28"/>
          <w:szCs w:val="28"/>
        </w:rPr>
        <w:t xml:space="preserve">над рівнем моря </w:t>
      </w:r>
      <w:r w:rsidR="002C4D1A" w:rsidRPr="00B759AC">
        <w:rPr>
          <w:color w:val="000000" w:themeColor="text1"/>
          <w:sz w:val="28"/>
          <w:szCs w:val="28"/>
        </w:rPr>
        <w:t xml:space="preserve">коливається від </w:t>
      </w:r>
      <w:r w:rsidR="00E809CD" w:rsidRPr="00B759AC">
        <w:rPr>
          <w:color w:val="000000" w:themeColor="text1"/>
          <w:sz w:val="28"/>
          <w:szCs w:val="28"/>
        </w:rPr>
        <w:t>100</w:t>
      </w:r>
      <w:r w:rsidR="002C4D1A" w:rsidRPr="00B759AC">
        <w:rPr>
          <w:color w:val="000000" w:themeColor="text1"/>
          <w:sz w:val="28"/>
          <w:szCs w:val="28"/>
        </w:rPr>
        <w:t xml:space="preserve"> до </w:t>
      </w:r>
      <w:r w:rsidR="00E809CD" w:rsidRPr="00B759AC">
        <w:rPr>
          <w:color w:val="000000" w:themeColor="text1"/>
          <w:sz w:val="28"/>
          <w:szCs w:val="28"/>
        </w:rPr>
        <w:t>22</w:t>
      </w:r>
      <w:r w:rsidR="00B74147" w:rsidRPr="00B759AC">
        <w:rPr>
          <w:color w:val="000000" w:themeColor="text1"/>
          <w:sz w:val="28"/>
          <w:szCs w:val="28"/>
        </w:rPr>
        <w:t>2</w:t>
      </w:r>
      <w:r w:rsidR="00E809CD" w:rsidRPr="00B759AC">
        <w:rPr>
          <w:color w:val="000000" w:themeColor="text1"/>
          <w:sz w:val="28"/>
          <w:szCs w:val="28"/>
          <w:lang w:val="ru-RU"/>
        </w:rPr>
        <w:t xml:space="preserve"> </w:t>
      </w:r>
      <w:r w:rsidR="00E809CD" w:rsidRPr="00B759AC">
        <w:rPr>
          <w:color w:val="000000" w:themeColor="text1"/>
          <w:sz w:val="28"/>
          <w:szCs w:val="28"/>
        </w:rPr>
        <w:t>м</w:t>
      </w:r>
      <w:r w:rsidR="00E809CD" w:rsidRPr="00B759AC">
        <w:rPr>
          <w:color w:val="000000" w:themeColor="text1"/>
          <w:sz w:val="28"/>
          <w:szCs w:val="28"/>
          <w:lang w:val="ru-RU"/>
        </w:rPr>
        <w:t xml:space="preserve"> </w:t>
      </w:r>
      <w:r w:rsidR="00E809CD" w:rsidRPr="00B759AC">
        <w:rPr>
          <w:color w:val="000000" w:themeColor="text1"/>
          <w:sz w:val="28"/>
          <w:szCs w:val="28"/>
        </w:rPr>
        <w:t>(максимальн</w:t>
      </w:r>
      <w:r w:rsidR="002C4D1A" w:rsidRPr="00B759AC">
        <w:rPr>
          <w:color w:val="000000" w:themeColor="text1"/>
          <w:sz w:val="28"/>
          <w:szCs w:val="28"/>
        </w:rPr>
        <w:t>ий показник (</w:t>
      </w:r>
      <w:r w:rsidR="00E809CD" w:rsidRPr="00B759AC">
        <w:rPr>
          <w:color w:val="000000" w:themeColor="text1"/>
          <w:sz w:val="28"/>
          <w:szCs w:val="28"/>
        </w:rPr>
        <w:t>222 м</w:t>
      </w:r>
      <w:r w:rsidR="002C4D1A" w:rsidRPr="00B759AC">
        <w:rPr>
          <w:color w:val="000000" w:themeColor="text1"/>
          <w:sz w:val="28"/>
          <w:szCs w:val="28"/>
        </w:rPr>
        <w:t>)</w:t>
      </w:r>
      <w:r w:rsidR="00E809CD" w:rsidRPr="00B759AC">
        <w:rPr>
          <w:color w:val="000000" w:themeColor="text1"/>
          <w:sz w:val="28"/>
          <w:szCs w:val="28"/>
        </w:rPr>
        <w:t xml:space="preserve"> біля</w:t>
      </w:r>
      <w:r w:rsidR="00E809CD" w:rsidRPr="00B759AC">
        <w:rPr>
          <w:color w:val="000000" w:themeColor="text1"/>
          <w:sz w:val="28"/>
          <w:szCs w:val="28"/>
          <w:lang w:val="ru-RU"/>
        </w:rPr>
        <w:t xml:space="preserve"> </w:t>
      </w:r>
      <w:r w:rsidR="00E809CD" w:rsidRPr="00B759AC">
        <w:rPr>
          <w:color w:val="000000" w:themeColor="text1"/>
          <w:sz w:val="28"/>
          <w:szCs w:val="28"/>
        </w:rPr>
        <w:t>с</w:t>
      </w:r>
      <w:r w:rsidR="00E809CD" w:rsidRPr="00B759AC">
        <w:rPr>
          <w:color w:val="000000" w:themeColor="text1"/>
          <w:sz w:val="28"/>
          <w:szCs w:val="28"/>
          <w:lang w:val="ru-RU"/>
        </w:rPr>
        <w:t xml:space="preserve">ела </w:t>
      </w:r>
      <w:r w:rsidR="00E809CD" w:rsidRPr="00B759AC">
        <w:rPr>
          <w:color w:val="000000" w:themeColor="text1"/>
          <w:sz w:val="28"/>
          <w:szCs w:val="28"/>
        </w:rPr>
        <w:t>Березова</w:t>
      </w:r>
      <w:r w:rsidR="00E809CD" w:rsidRPr="00B759AC">
        <w:rPr>
          <w:color w:val="000000" w:themeColor="text1"/>
          <w:sz w:val="28"/>
          <w:szCs w:val="28"/>
          <w:lang w:val="ru-RU"/>
        </w:rPr>
        <w:t xml:space="preserve"> </w:t>
      </w:r>
      <w:r w:rsidR="00E809CD" w:rsidRPr="00B759AC">
        <w:rPr>
          <w:color w:val="000000" w:themeColor="text1"/>
          <w:sz w:val="28"/>
          <w:szCs w:val="28"/>
        </w:rPr>
        <w:t>Гать</w:t>
      </w:r>
      <w:r w:rsidR="00E809CD" w:rsidRPr="00B759AC">
        <w:rPr>
          <w:color w:val="000000" w:themeColor="text1"/>
          <w:sz w:val="28"/>
          <w:szCs w:val="28"/>
          <w:lang w:val="ru-RU"/>
        </w:rPr>
        <w:t xml:space="preserve"> </w:t>
      </w:r>
      <w:r w:rsidR="00E809CD" w:rsidRPr="00B759AC">
        <w:rPr>
          <w:color w:val="000000" w:themeColor="text1"/>
          <w:sz w:val="28"/>
          <w:szCs w:val="28"/>
        </w:rPr>
        <w:t>Новгород-Сіверського</w:t>
      </w:r>
      <w:r w:rsidR="00E809CD" w:rsidRPr="00B759AC">
        <w:rPr>
          <w:color w:val="000000" w:themeColor="text1"/>
          <w:sz w:val="28"/>
          <w:szCs w:val="28"/>
          <w:lang w:val="ru-RU"/>
        </w:rPr>
        <w:t xml:space="preserve"> </w:t>
      </w:r>
      <w:r w:rsidR="00E809CD" w:rsidRPr="00B759AC">
        <w:rPr>
          <w:color w:val="000000" w:themeColor="text1"/>
          <w:sz w:val="28"/>
          <w:szCs w:val="28"/>
        </w:rPr>
        <w:t>району).</w:t>
      </w:r>
    </w:p>
    <w:p w14:paraId="20ECE3B0" w14:textId="51FB4D4A" w:rsidR="003F3D37" w:rsidRPr="00B759AC" w:rsidRDefault="002C4D1A" w:rsidP="007D24A7">
      <w:pPr>
        <w:pStyle w:val="a8"/>
        <w:spacing w:after="0" w:line="360" w:lineRule="auto"/>
        <w:ind w:firstLine="709"/>
        <w:jc w:val="both"/>
        <w:rPr>
          <w:color w:val="000000" w:themeColor="text1"/>
          <w:sz w:val="28"/>
          <w:szCs w:val="28"/>
        </w:rPr>
      </w:pPr>
      <w:r w:rsidRPr="00B759AC">
        <w:rPr>
          <w:color w:val="000000" w:themeColor="text1"/>
          <w:sz w:val="28"/>
          <w:szCs w:val="28"/>
        </w:rPr>
        <w:t>Поверхня</w:t>
      </w:r>
      <w:r w:rsidR="00E809CD" w:rsidRPr="00B759AC">
        <w:rPr>
          <w:color w:val="000000" w:themeColor="text1"/>
          <w:sz w:val="28"/>
          <w:szCs w:val="28"/>
        </w:rPr>
        <w:t xml:space="preserve"> Чернігівськ</w:t>
      </w:r>
      <w:r w:rsidRPr="00B759AC">
        <w:rPr>
          <w:color w:val="000000" w:themeColor="text1"/>
          <w:sz w:val="28"/>
          <w:szCs w:val="28"/>
        </w:rPr>
        <w:t xml:space="preserve">ої </w:t>
      </w:r>
      <w:r w:rsidR="00E809CD" w:rsidRPr="00B759AC">
        <w:rPr>
          <w:color w:val="000000" w:themeColor="text1"/>
          <w:sz w:val="28"/>
          <w:szCs w:val="28"/>
        </w:rPr>
        <w:t xml:space="preserve">області </w:t>
      </w:r>
      <w:r w:rsidRPr="00B759AC">
        <w:rPr>
          <w:color w:val="000000" w:themeColor="text1"/>
          <w:sz w:val="28"/>
          <w:szCs w:val="28"/>
        </w:rPr>
        <w:t>переважно являє собою</w:t>
      </w:r>
      <w:r w:rsidR="00E809CD" w:rsidRPr="00B759AC">
        <w:rPr>
          <w:color w:val="000000" w:themeColor="text1"/>
          <w:sz w:val="28"/>
          <w:szCs w:val="28"/>
        </w:rPr>
        <w:t xml:space="preserve"> поєднання </w:t>
      </w:r>
      <w:r w:rsidRPr="00B759AC">
        <w:rPr>
          <w:color w:val="000000" w:themeColor="text1"/>
          <w:sz w:val="28"/>
          <w:szCs w:val="28"/>
        </w:rPr>
        <w:t>флювіальних, гляціальних та флювіогляціальних форм рельєфу</w:t>
      </w:r>
      <w:r w:rsidR="00E809CD" w:rsidRPr="00B759AC">
        <w:rPr>
          <w:color w:val="000000" w:themeColor="text1"/>
          <w:sz w:val="28"/>
          <w:szCs w:val="28"/>
        </w:rPr>
        <w:t>. Виняток становлять сильно еродовані ділянки Придеснянського плато (західне відгалуження Середньор</w:t>
      </w:r>
      <w:r w:rsidRPr="00B759AC">
        <w:rPr>
          <w:color w:val="000000" w:themeColor="text1"/>
          <w:sz w:val="28"/>
          <w:szCs w:val="28"/>
        </w:rPr>
        <w:t>уської височини</w:t>
      </w:r>
      <w:r w:rsidR="00E809CD" w:rsidRPr="00B759AC">
        <w:rPr>
          <w:color w:val="000000" w:themeColor="text1"/>
          <w:sz w:val="28"/>
          <w:szCs w:val="28"/>
        </w:rPr>
        <w:t>),</w:t>
      </w:r>
      <w:r w:rsidRPr="00B759AC">
        <w:rPr>
          <w:color w:val="000000" w:themeColor="text1"/>
          <w:sz w:val="28"/>
          <w:szCs w:val="28"/>
        </w:rPr>
        <w:t xml:space="preserve"> </w:t>
      </w:r>
      <w:r w:rsidR="00C74C6C" w:rsidRPr="00B759AC">
        <w:rPr>
          <w:color w:val="000000" w:themeColor="text1"/>
          <w:sz w:val="28"/>
          <w:szCs w:val="28"/>
        </w:rPr>
        <w:t xml:space="preserve">а також південний схід області, </w:t>
      </w:r>
      <w:r w:rsidRPr="00B759AC">
        <w:rPr>
          <w:color w:val="000000" w:themeColor="text1"/>
          <w:sz w:val="28"/>
          <w:szCs w:val="28"/>
        </w:rPr>
        <w:t xml:space="preserve">де </w:t>
      </w:r>
      <w:r w:rsidRPr="00B759AC">
        <w:rPr>
          <w:color w:val="000000" w:themeColor="text1"/>
          <w:sz w:val="28"/>
          <w:szCs w:val="28"/>
        </w:rPr>
        <w:lastRenderedPageBreak/>
        <w:t>на численних лесових островах домінують форми рельєфу, створені лінійною ерозією</w:t>
      </w:r>
      <w:r w:rsidR="00C74C6C" w:rsidRPr="00B759AC">
        <w:rPr>
          <w:color w:val="000000" w:themeColor="text1"/>
          <w:sz w:val="28"/>
          <w:szCs w:val="28"/>
        </w:rPr>
        <w:t xml:space="preserve"> (густа яружно-балкова мережа)</w:t>
      </w:r>
      <w:r w:rsidRPr="00B759AC">
        <w:rPr>
          <w:color w:val="000000" w:themeColor="text1"/>
          <w:sz w:val="28"/>
          <w:szCs w:val="28"/>
        </w:rPr>
        <w:t>.</w:t>
      </w:r>
    </w:p>
    <w:p w14:paraId="1FBFB36C" w14:textId="1E3EDCB0" w:rsidR="007800B1" w:rsidRPr="00B759AC" w:rsidRDefault="00C74C6C" w:rsidP="007D24A7">
      <w:pPr>
        <w:pStyle w:val="a8"/>
        <w:spacing w:after="0" w:line="360" w:lineRule="auto"/>
        <w:ind w:firstLine="709"/>
        <w:jc w:val="both"/>
        <w:rPr>
          <w:color w:val="000000" w:themeColor="text1"/>
          <w:sz w:val="28"/>
          <w:szCs w:val="28"/>
        </w:rPr>
      </w:pPr>
      <w:r w:rsidRPr="00B759AC">
        <w:rPr>
          <w:color w:val="000000" w:themeColor="text1"/>
          <w:sz w:val="28"/>
          <w:szCs w:val="28"/>
        </w:rPr>
        <w:t>У долинах річок, а також у давніх річкових і прохідних долинах представлені численні улоговини</w:t>
      </w:r>
      <w:r w:rsidR="00E809CD" w:rsidRPr="00B759AC">
        <w:rPr>
          <w:color w:val="000000" w:themeColor="text1"/>
          <w:sz w:val="28"/>
          <w:szCs w:val="28"/>
        </w:rPr>
        <w:t>, болота та заболочені ділянки. Північна частина Чернігівської області являє собою осадову низовину з великими ділянками сучасних (тих, що менш глибоко залягають у породі) і стародавніх річкових долин, включно з болотистими і заболоченими ділянками.</w:t>
      </w:r>
    </w:p>
    <w:p w14:paraId="6C56D95C" w14:textId="77777777" w:rsidR="00C74C6C" w:rsidRPr="00B759AC" w:rsidRDefault="005A13A5" w:rsidP="005A13A5">
      <w:pPr>
        <w:spacing w:line="360" w:lineRule="auto"/>
        <w:ind w:firstLine="567"/>
        <w:jc w:val="both"/>
        <w:rPr>
          <w:color w:val="000000" w:themeColor="text1"/>
          <w:sz w:val="28"/>
          <w:szCs w:val="28"/>
        </w:rPr>
      </w:pPr>
      <w:r w:rsidRPr="00B759AC">
        <w:rPr>
          <w:rFonts w:cs="Times New Roman"/>
          <w:color w:val="000000" w:themeColor="text1"/>
          <w:sz w:val="28"/>
          <w:szCs w:val="28"/>
          <w:lang w:val="uk-UA"/>
        </w:rPr>
        <w:t>Середньор</w:t>
      </w:r>
      <w:r w:rsidR="00C74C6C" w:rsidRPr="00B759AC">
        <w:rPr>
          <w:rFonts w:cs="Times New Roman"/>
          <w:color w:val="000000" w:themeColor="text1"/>
          <w:sz w:val="28"/>
          <w:szCs w:val="28"/>
          <w:lang w:val="uk-UA"/>
        </w:rPr>
        <w:t>усь</w:t>
      </w:r>
      <w:r w:rsidRPr="00B759AC">
        <w:rPr>
          <w:rFonts w:cs="Times New Roman"/>
          <w:color w:val="000000" w:themeColor="text1"/>
          <w:sz w:val="28"/>
          <w:szCs w:val="28"/>
          <w:lang w:val="uk-UA"/>
        </w:rPr>
        <w:t>ська височина</w:t>
      </w:r>
      <w:r w:rsidRPr="00B759AC">
        <w:rPr>
          <w:color w:val="000000" w:themeColor="text1"/>
          <w:sz w:val="28"/>
          <w:szCs w:val="28"/>
        </w:rPr>
        <w:t xml:space="preserve"> представлена в Чернігівській області двома </w:t>
      </w:r>
      <w:r w:rsidR="00C74C6C" w:rsidRPr="00B759AC">
        <w:rPr>
          <w:color w:val="000000" w:themeColor="text1"/>
          <w:sz w:val="28"/>
          <w:szCs w:val="28"/>
          <w:lang w:val="uk-UA"/>
        </w:rPr>
        <w:t>відгалуженнями</w:t>
      </w:r>
      <w:r w:rsidRPr="00B759AC">
        <w:rPr>
          <w:color w:val="000000" w:themeColor="text1"/>
          <w:sz w:val="28"/>
          <w:szCs w:val="28"/>
        </w:rPr>
        <w:t xml:space="preserve"> (Додаток А). </w:t>
      </w:r>
      <w:r w:rsidR="00C74C6C" w:rsidRPr="00B759AC">
        <w:rPr>
          <w:color w:val="000000" w:themeColor="text1"/>
          <w:sz w:val="28"/>
          <w:szCs w:val="28"/>
          <w:lang w:val="uk-UA"/>
        </w:rPr>
        <w:t>В її межах</w:t>
      </w:r>
      <w:r w:rsidRPr="00B759AC">
        <w:rPr>
          <w:color w:val="000000" w:themeColor="text1"/>
          <w:sz w:val="28"/>
          <w:szCs w:val="28"/>
        </w:rPr>
        <w:t xml:space="preserve"> трапляються карстові </w:t>
      </w:r>
      <w:r w:rsidR="00C74C6C" w:rsidRPr="00B759AC">
        <w:rPr>
          <w:color w:val="000000" w:themeColor="text1"/>
          <w:sz w:val="28"/>
          <w:szCs w:val="28"/>
          <w:lang w:val="uk-UA"/>
        </w:rPr>
        <w:t>форми рельєфу</w:t>
      </w:r>
      <w:r w:rsidRPr="00B759AC">
        <w:rPr>
          <w:color w:val="000000" w:themeColor="text1"/>
          <w:sz w:val="28"/>
          <w:szCs w:val="28"/>
        </w:rPr>
        <w:t xml:space="preserve">. </w:t>
      </w:r>
    </w:p>
    <w:p w14:paraId="775C479B" w14:textId="64A042F8" w:rsidR="005A13A5" w:rsidRPr="00B759AC" w:rsidRDefault="00C74C6C" w:rsidP="005A13A5">
      <w:pPr>
        <w:spacing w:line="360" w:lineRule="auto"/>
        <w:ind w:firstLine="567"/>
        <w:jc w:val="both"/>
        <w:rPr>
          <w:rFonts w:cs="Times New Roman"/>
          <w:color w:val="000000" w:themeColor="text1"/>
          <w:sz w:val="28"/>
          <w:szCs w:val="28"/>
          <w:lang w:val="uk-UA"/>
        </w:rPr>
      </w:pPr>
      <w:r w:rsidRPr="00B759AC">
        <w:rPr>
          <w:color w:val="000000" w:themeColor="text1"/>
          <w:sz w:val="28"/>
          <w:szCs w:val="28"/>
          <w:lang w:val="uk-UA"/>
        </w:rPr>
        <w:t>Загалом же можна стверджувати, що п</w:t>
      </w:r>
      <w:r w:rsidR="005A13A5" w:rsidRPr="00B759AC">
        <w:rPr>
          <w:color w:val="000000" w:themeColor="text1"/>
          <w:sz w:val="28"/>
          <w:szCs w:val="28"/>
        </w:rPr>
        <w:t xml:space="preserve">оліська частина Чернігівської області являє собою низовинну рівнину, а </w:t>
      </w:r>
      <w:r w:rsidRPr="00B759AC">
        <w:rPr>
          <w:color w:val="000000" w:themeColor="text1"/>
          <w:sz w:val="28"/>
          <w:szCs w:val="28"/>
          <w:lang w:val="uk-UA"/>
        </w:rPr>
        <w:t>л</w:t>
      </w:r>
      <w:r w:rsidR="005A13A5" w:rsidRPr="00B759AC">
        <w:rPr>
          <w:color w:val="000000" w:themeColor="text1"/>
          <w:sz w:val="28"/>
          <w:szCs w:val="28"/>
        </w:rPr>
        <w:t>ісостепов</w:t>
      </w:r>
      <w:r w:rsidRPr="00B759AC">
        <w:rPr>
          <w:color w:val="000000" w:themeColor="text1"/>
          <w:sz w:val="28"/>
          <w:szCs w:val="28"/>
          <w:lang w:val="uk-UA"/>
        </w:rPr>
        <w:t>а</w:t>
      </w:r>
      <w:r w:rsidR="005A13A5" w:rsidRPr="00B759AC">
        <w:rPr>
          <w:color w:val="000000" w:themeColor="text1"/>
          <w:sz w:val="28"/>
          <w:szCs w:val="28"/>
        </w:rPr>
        <w:t xml:space="preserve"> - хвилясто-балкову. </w:t>
      </w:r>
    </w:p>
    <w:p w14:paraId="0549DEF1" w14:textId="4CEC4962" w:rsidR="005A13A5" w:rsidRPr="00B759AC" w:rsidRDefault="00C74C6C" w:rsidP="005A13A5">
      <w:pPr>
        <w:spacing w:line="360" w:lineRule="auto"/>
        <w:ind w:firstLine="567"/>
        <w:jc w:val="both"/>
        <w:rPr>
          <w:rFonts w:cs="Times New Roman"/>
          <w:color w:val="000000" w:themeColor="text1"/>
          <w:sz w:val="28"/>
          <w:szCs w:val="28"/>
          <w:lang w:val="uk-UA"/>
        </w:rPr>
      </w:pPr>
      <w:r w:rsidRPr="00B759AC">
        <w:rPr>
          <w:rFonts w:cs="Times New Roman"/>
          <w:color w:val="000000" w:themeColor="text1"/>
          <w:sz w:val="28"/>
          <w:szCs w:val="28"/>
          <w:lang w:val="uk-UA"/>
        </w:rPr>
        <w:t>Слід відзначити, що п</w:t>
      </w:r>
      <w:r w:rsidR="005A13A5" w:rsidRPr="00B759AC">
        <w:rPr>
          <w:rFonts w:cs="Times New Roman"/>
          <w:color w:val="000000" w:themeColor="text1"/>
          <w:sz w:val="28"/>
          <w:szCs w:val="28"/>
          <w:lang w:val="uk-UA"/>
        </w:rPr>
        <w:t>риродні форми рельєфу Чернігівської області сформувалися переважно під впливом</w:t>
      </w:r>
      <w:r w:rsidR="005A13A5" w:rsidRPr="00B759AC">
        <w:rPr>
          <w:bCs/>
          <w:color w:val="000000" w:themeColor="text1"/>
          <w:sz w:val="28"/>
          <w:szCs w:val="28"/>
          <w:lang w:val="uk-UA"/>
        </w:rPr>
        <w:t xml:space="preserve"> льодовикових, водно-льодовикових, алювіальних, схилових, біогенних та еолових процесів</w:t>
      </w:r>
      <w:r w:rsidR="003E0B6A" w:rsidRPr="00B759AC">
        <w:rPr>
          <w:bCs/>
          <w:color w:val="000000" w:themeColor="text1"/>
          <w:sz w:val="28"/>
          <w:szCs w:val="28"/>
          <w:lang w:val="uk-UA"/>
        </w:rPr>
        <w:t xml:space="preserve"> [1</w:t>
      </w:r>
      <w:r w:rsidR="00933660" w:rsidRPr="00B759AC">
        <w:rPr>
          <w:bCs/>
          <w:color w:val="000000" w:themeColor="text1"/>
          <w:sz w:val="28"/>
          <w:szCs w:val="28"/>
          <w:lang w:val="uk-UA"/>
        </w:rPr>
        <w:t>4</w:t>
      </w:r>
      <w:r w:rsidR="003E0B6A" w:rsidRPr="00B759AC">
        <w:rPr>
          <w:bCs/>
          <w:color w:val="000000" w:themeColor="text1"/>
          <w:sz w:val="28"/>
          <w:szCs w:val="28"/>
          <w:lang w:val="uk-UA"/>
        </w:rPr>
        <w:t>]</w:t>
      </w:r>
      <w:r w:rsidR="005A13A5" w:rsidRPr="00B759AC">
        <w:rPr>
          <w:bCs/>
          <w:color w:val="000000" w:themeColor="text1"/>
          <w:sz w:val="28"/>
          <w:szCs w:val="28"/>
          <w:lang w:val="uk-UA"/>
        </w:rPr>
        <w:t>.</w:t>
      </w:r>
    </w:p>
    <w:p w14:paraId="40198F1A" w14:textId="4E896697" w:rsidR="005A13A5" w:rsidRPr="00B759AC" w:rsidRDefault="00140B96" w:rsidP="005A13A5">
      <w:pPr>
        <w:pStyle w:val="a8"/>
        <w:spacing w:after="0" w:line="360" w:lineRule="auto"/>
        <w:ind w:firstLine="709"/>
        <w:jc w:val="both"/>
        <w:rPr>
          <w:color w:val="000000" w:themeColor="text1"/>
          <w:sz w:val="28"/>
          <w:szCs w:val="28"/>
        </w:rPr>
      </w:pPr>
      <w:r w:rsidRPr="00B759AC">
        <w:rPr>
          <w:color w:val="000000" w:themeColor="text1"/>
          <w:sz w:val="28"/>
          <w:szCs w:val="28"/>
        </w:rPr>
        <w:t>Г</w:t>
      </w:r>
      <w:r w:rsidR="005A13A5" w:rsidRPr="00B759AC">
        <w:rPr>
          <w:color w:val="000000" w:themeColor="text1"/>
          <w:sz w:val="28"/>
          <w:szCs w:val="28"/>
        </w:rPr>
        <w:t>еографічне положення регіону, особливості його тектонічної будови та характер основних форм рельєфу створюють сприятлив</w:t>
      </w:r>
      <w:r w:rsidR="00395FE5" w:rsidRPr="00B759AC">
        <w:rPr>
          <w:color w:val="000000" w:themeColor="text1"/>
          <w:sz w:val="28"/>
          <w:szCs w:val="28"/>
        </w:rPr>
        <w:t>і</w:t>
      </w:r>
      <w:r w:rsidR="005A13A5" w:rsidRPr="00B759AC">
        <w:rPr>
          <w:color w:val="000000" w:themeColor="text1"/>
          <w:sz w:val="28"/>
          <w:szCs w:val="28"/>
        </w:rPr>
        <w:t xml:space="preserve"> умов</w:t>
      </w:r>
      <w:r w:rsidR="00395FE5" w:rsidRPr="00B759AC">
        <w:rPr>
          <w:color w:val="000000" w:themeColor="text1"/>
          <w:sz w:val="28"/>
          <w:szCs w:val="28"/>
        </w:rPr>
        <w:t>и</w:t>
      </w:r>
      <w:r w:rsidR="005A13A5" w:rsidRPr="00B759AC">
        <w:rPr>
          <w:color w:val="000000" w:themeColor="text1"/>
          <w:sz w:val="28"/>
          <w:szCs w:val="28"/>
        </w:rPr>
        <w:t xml:space="preserve"> для виникнення </w:t>
      </w:r>
      <w:r w:rsidR="00E12D7F" w:rsidRPr="00B759AC">
        <w:rPr>
          <w:color w:val="000000" w:themeColor="text1"/>
          <w:sz w:val="28"/>
          <w:szCs w:val="28"/>
        </w:rPr>
        <w:t xml:space="preserve">та розвитку </w:t>
      </w:r>
      <w:r w:rsidR="005A13A5" w:rsidRPr="00B759AC">
        <w:rPr>
          <w:color w:val="000000" w:themeColor="text1"/>
          <w:sz w:val="28"/>
          <w:szCs w:val="28"/>
        </w:rPr>
        <w:t>антропогенних форм рельєфу різного розміру.</w:t>
      </w:r>
    </w:p>
    <w:p w14:paraId="07295516" w14:textId="77777777" w:rsidR="0094035A" w:rsidRPr="00B759AC" w:rsidRDefault="0094035A" w:rsidP="005A13A5">
      <w:pPr>
        <w:pStyle w:val="a8"/>
        <w:spacing w:after="0" w:line="360" w:lineRule="auto"/>
        <w:ind w:firstLine="709"/>
        <w:jc w:val="center"/>
        <w:rPr>
          <w:b/>
          <w:bCs/>
          <w:color w:val="000000" w:themeColor="text1"/>
          <w:sz w:val="28"/>
          <w:szCs w:val="28"/>
        </w:rPr>
      </w:pPr>
    </w:p>
    <w:p w14:paraId="18EDD413" w14:textId="39EDA22D" w:rsidR="007800B1" w:rsidRPr="00B759AC" w:rsidRDefault="005A13A5" w:rsidP="002A4128">
      <w:pPr>
        <w:pStyle w:val="a8"/>
        <w:spacing w:after="0" w:line="360" w:lineRule="auto"/>
        <w:ind w:firstLine="709"/>
        <w:jc w:val="center"/>
        <w:rPr>
          <w:b/>
          <w:bCs/>
          <w:color w:val="000000" w:themeColor="text1"/>
          <w:sz w:val="28"/>
          <w:szCs w:val="28"/>
        </w:rPr>
      </w:pPr>
      <w:r w:rsidRPr="00B759AC">
        <w:rPr>
          <w:b/>
          <w:bCs/>
          <w:color w:val="000000" w:themeColor="text1"/>
          <w:sz w:val="28"/>
          <w:szCs w:val="28"/>
        </w:rPr>
        <w:t>2.2. К</w:t>
      </w:r>
      <w:r w:rsidR="00366E74" w:rsidRPr="00B759AC">
        <w:rPr>
          <w:b/>
          <w:bCs/>
          <w:color w:val="000000" w:themeColor="text1"/>
          <w:sz w:val="28"/>
          <w:szCs w:val="28"/>
        </w:rPr>
        <w:t xml:space="preserve">ліматичні умови, водні ресурси, </w:t>
      </w:r>
      <w:r w:rsidR="00B761A8" w:rsidRPr="00B759AC">
        <w:rPr>
          <w:b/>
          <w:bCs/>
          <w:color w:val="000000" w:themeColor="text1"/>
          <w:sz w:val="28"/>
          <w:szCs w:val="28"/>
          <w:shd w:val="clear" w:color="auto" w:fill="FFFFFF"/>
        </w:rPr>
        <w:t>ґрунтовий покрив, рослинність, тваринний світ та особливості ландшафтів у межах Чернігівської області</w:t>
      </w:r>
      <w:r w:rsidR="00885B95" w:rsidRPr="00B759AC">
        <w:rPr>
          <w:b/>
          <w:bCs/>
          <w:color w:val="000000" w:themeColor="text1"/>
          <w:sz w:val="28"/>
          <w:szCs w:val="28"/>
          <w:shd w:val="clear" w:color="auto" w:fill="FFFFFF"/>
        </w:rPr>
        <w:t>.</w:t>
      </w:r>
    </w:p>
    <w:p w14:paraId="3C357BEE" w14:textId="77777777" w:rsidR="00885B95" w:rsidRPr="00B759AC" w:rsidRDefault="00885B95" w:rsidP="00885B95">
      <w:pPr>
        <w:pStyle w:val="a8"/>
        <w:spacing w:after="0" w:line="360" w:lineRule="auto"/>
        <w:ind w:firstLine="709"/>
        <w:jc w:val="both"/>
        <w:rPr>
          <w:color w:val="000000" w:themeColor="text1"/>
          <w:sz w:val="28"/>
          <w:szCs w:val="28"/>
        </w:rPr>
      </w:pPr>
      <w:r w:rsidRPr="00B759AC">
        <w:rPr>
          <w:b/>
          <w:bCs/>
          <w:color w:val="000000" w:themeColor="text1"/>
          <w:sz w:val="28"/>
          <w:szCs w:val="28"/>
        </w:rPr>
        <w:t>Клімат</w:t>
      </w:r>
      <w:r w:rsidRPr="00B759AC">
        <w:rPr>
          <w:color w:val="000000" w:themeColor="text1"/>
          <w:sz w:val="28"/>
          <w:szCs w:val="28"/>
        </w:rPr>
        <w:t xml:space="preserve"> Чернігівської області помірно-континентальний, з теплим і помірно вологим літом (середня температура липня: +19°C) та відносно м'якою і сніжною зимою (середня температура січня: -7°C).</w:t>
      </w:r>
    </w:p>
    <w:p w14:paraId="3B984BAA" w14:textId="44601AC2" w:rsidR="005A13A5" w:rsidRPr="00B759AC" w:rsidRDefault="005A13A5" w:rsidP="007D24A7">
      <w:pPr>
        <w:pStyle w:val="a8"/>
        <w:spacing w:after="0" w:line="360" w:lineRule="auto"/>
        <w:ind w:firstLine="709"/>
        <w:jc w:val="both"/>
        <w:rPr>
          <w:color w:val="000000" w:themeColor="text1"/>
          <w:sz w:val="28"/>
          <w:szCs w:val="28"/>
        </w:rPr>
      </w:pPr>
      <w:r w:rsidRPr="00B759AC">
        <w:rPr>
          <w:color w:val="000000" w:themeColor="text1"/>
          <w:sz w:val="28"/>
          <w:szCs w:val="28"/>
        </w:rPr>
        <w:t xml:space="preserve">Різниця в середньорічних температурах між північними та південними регіонами становить близько 1 °C. Найвища температура +41,4 °C була зафіксована в серпні 2010 року на метеостанції Семенівка (Семенівський район), а найнижча температура -40,2 °C була зафіксована в січні 1987 року на метеостанції </w:t>
      </w:r>
      <w:r w:rsidR="00CA13E5" w:rsidRPr="00B759AC">
        <w:rPr>
          <w:color w:val="000000" w:themeColor="text1"/>
          <w:sz w:val="28"/>
          <w:szCs w:val="28"/>
        </w:rPr>
        <w:t>Нові Млини (Борзнянський район)</w:t>
      </w:r>
      <w:r w:rsidRPr="00B759AC">
        <w:rPr>
          <w:color w:val="000000" w:themeColor="text1"/>
          <w:sz w:val="28"/>
          <w:szCs w:val="28"/>
        </w:rPr>
        <w:t>.</w:t>
      </w:r>
    </w:p>
    <w:p w14:paraId="35EF7000" w14:textId="38C22F72" w:rsidR="00CA13E5" w:rsidRPr="00B759AC" w:rsidRDefault="00CA13E5" w:rsidP="007D24A7">
      <w:pPr>
        <w:pStyle w:val="a8"/>
        <w:spacing w:after="0" w:line="360" w:lineRule="auto"/>
        <w:ind w:firstLine="709"/>
        <w:jc w:val="both"/>
        <w:rPr>
          <w:color w:val="000000" w:themeColor="text1"/>
          <w:sz w:val="28"/>
          <w:szCs w:val="28"/>
        </w:rPr>
      </w:pPr>
      <w:r w:rsidRPr="00B759AC">
        <w:rPr>
          <w:color w:val="000000" w:themeColor="text1"/>
          <w:sz w:val="28"/>
          <w:szCs w:val="28"/>
        </w:rPr>
        <w:lastRenderedPageBreak/>
        <w:t>У Чернігівській області середньорічна температура за останнє десятиліття становила 8,4°C, що на 1,1°C вище стандартної температури, розрахованої за багаторічний період спостережень</w:t>
      </w:r>
      <w:r w:rsidR="00E12D7F" w:rsidRPr="00B759AC">
        <w:rPr>
          <w:color w:val="000000" w:themeColor="text1"/>
          <w:sz w:val="28"/>
          <w:szCs w:val="28"/>
        </w:rPr>
        <w:t xml:space="preserve"> (</w:t>
      </w:r>
      <w:r w:rsidRPr="00B759AC">
        <w:rPr>
          <w:color w:val="000000" w:themeColor="text1"/>
          <w:sz w:val="28"/>
          <w:szCs w:val="28"/>
        </w:rPr>
        <w:t>Кліматична карта України</w:t>
      </w:r>
      <w:r w:rsidR="00E12D7F" w:rsidRPr="00B759AC">
        <w:rPr>
          <w:color w:val="000000" w:themeColor="text1"/>
          <w:sz w:val="28"/>
          <w:szCs w:val="28"/>
        </w:rPr>
        <w:t xml:space="preserve">, </w:t>
      </w:r>
      <w:r w:rsidRPr="00B759AC">
        <w:rPr>
          <w:color w:val="000000" w:themeColor="text1"/>
          <w:sz w:val="28"/>
          <w:szCs w:val="28"/>
        </w:rPr>
        <w:t xml:space="preserve"> Додат</w:t>
      </w:r>
      <w:r w:rsidR="00E12D7F" w:rsidRPr="00B759AC">
        <w:rPr>
          <w:color w:val="000000" w:themeColor="text1"/>
          <w:sz w:val="28"/>
          <w:szCs w:val="28"/>
        </w:rPr>
        <w:t>ок</w:t>
      </w:r>
      <w:r w:rsidRPr="00B759AC">
        <w:rPr>
          <w:color w:val="000000" w:themeColor="text1"/>
          <w:sz w:val="28"/>
          <w:szCs w:val="28"/>
        </w:rPr>
        <w:t xml:space="preserve"> Б</w:t>
      </w:r>
      <w:r w:rsidR="00E12D7F" w:rsidRPr="00B759AC">
        <w:rPr>
          <w:color w:val="000000" w:themeColor="text1"/>
          <w:sz w:val="28"/>
          <w:szCs w:val="28"/>
        </w:rPr>
        <w:t>)</w:t>
      </w:r>
      <w:r w:rsidRPr="00B759AC">
        <w:rPr>
          <w:color w:val="000000" w:themeColor="text1"/>
          <w:sz w:val="28"/>
          <w:szCs w:val="28"/>
        </w:rPr>
        <w:t>.</w:t>
      </w:r>
    </w:p>
    <w:p w14:paraId="634855AC" w14:textId="0AAFAC76" w:rsidR="00CA13E5" w:rsidRPr="00B759AC" w:rsidRDefault="00CA13E5" w:rsidP="00CA13E5">
      <w:pPr>
        <w:spacing w:line="360" w:lineRule="auto"/>
        <w:ind w:right="284" w:firstLine="567"/>
        <w:jc w:val="both"/>
        <w:rPr>
          <w:rFonts w:cs="Times New Roman"/>
          <w:color w:val="000000" w:themeColor="text1"/>
          <w:sz w:val="28"/>
          <w:szCs w:val="28"/>
          <w:lang w:val="uk-UA"/>
        </w:rPr>
      </w:pPr>
      <w:r w:rsidRPr="00B759AC">
        <w:rPr>
          <w:rFonts w:cs="Times New Roman"/>
          <w:color w:val="000000" w:themeColor="text1"/>
          <w:sz w:val="28"/>
          <w:szCs w:val="28"/>
          <w:lang w:val="uk-UA"/>
        </w:rPr>
        <w:t>Показник сумарної сонячної радіації в даній області сягає близько 98-100 ккал/см</w:t>
      </w:r>
      <w:r w:rsidRPr="00B759AC">
        <w:rPr>
          <w:rFonts w:cs="Times New Roman"/>
          <w:color w:val="000000" w:themeColor="text1"/>
          <w:sz w:val="28"/>
          <w:szCs w:val="28"/>
          <w:vertAlign w:val="superscript"/>
          <w:lang w:val="uk-UA"/>
        </w:rPr>
        <w:t>2</w:t>
      </w:r>
      <w:r w:rsidRPr="00B759AC">
        <w:rPr>
          <w:rFonts w:cs="Times New Roman"/>
          <w:color w:val="000000" w:themeColor="text1"/>
          <w:sz w:val="28"/>
          <w:szCs w:val="28"/>
          <w:lang w:val="uk-UA"/>
        </w:rPr>
        <w:t>, радіаційний баланс складає 44-46 ккал</w:t>
      </w:r>
      <w:r w:rsidR="007712B8" w:rsidRPr="00B759AC">
        <w:rPr>
          <w:rFonts w:cs="Times New Roman"/>
          <w:color w:val="000000" w:themeColor="text1"/>
          <w:sz w:val="28"/>
          <w:szCs w:val="28"/>
          <w:lang w:val="uk-UA"/>
        </w:rPr>
        <w:t xml:space="preserve"> на сантиметр квадратний [</w:t>
      </w:r>
      <w:r w:rsidR="00CB0BF9" w:rsidRPr="00B759AC">
        <w:rPr>
          <w:rFonts w:cs="Times New Roman"/>
          <w:color w:val="000000" w:themeColor="text1"/>
          <w:sz w:val="28"/>
          <w:szCs w:val="28"/>
        </w:rPr>
        <w:t>30</w:t>
      </w:r>
      <w:r w:rsidR="007712B8" w:rsidRPr="00B759AC">
        <w:rPr>
          <w:rFonts w:cs="Times New Roman"/>
          <w:color w:val="000000" w:themeColor="text1"/>
          <w:sz w:val="28"/>
          <w:szCs w:val="28"/>
          <w:lang w:val="uk-UA"/>
        </w:rPr>
        <w:t>].</w:t>
      </w:r>
      <w:r w:rsidR="007712B8" w:rsidRPr="00B759AC">
        <w:rPr>
          <w:rFonts w:cs="Times New Roman"/>
          <w:color w:val="000000" w:themeColor="text1"/>
          <w:sz w:val="28"/>
          <w:szCs w:val="28"/>
          <w:vertAlign w:val="superscript"/>
          <w:lang w:val="uk-UA"/>
        </w:rPr>
        <w:t xml:space="preserve">  </w:t>
      </w:r>
      <w:r w:rsidRPr="00B759AC">
        <w:rPr>
          <w:rFonts w:cs="Times New Roman"/>
          <w:color w:val="000000" w:themeColor="text1"/>
          <w:sz w:val="28"/>
          <w:szCs w:val="28"/>
          <w:lang w:val="uk-UA"/>
        </w:rPr>
        <w:t xml:space="preserve"> </w:t>
      </w:r>
    </w:p>
    <w:p w14:paraId="66E7BCF1" w14:textId="589C7D52" w:rsidR="00CA13E5" w:rsidRPr="00B759AC" w:rsidRDefault="00CA13E5" w:rsidP="007D24A7">
      <w:pPr>
        <w:pStyle w:val="a8"/>
        <w:spacing w:after="0" w:line="360" w:lineRule="auto"/>
        <w:ind w:firstLine="709"/>
        <w:jc w:val="both"/>
        <w:rPr>
          <w:color w:val="000000" w:themeColor="text1"/>
          <w:sz w:val="28"/>
          <w:szCs w:val="28"/>
        </w:rPr>
      </w:pPr>
      <w:r w:rsidRPr="00B759AC">
        <w:rPr>
          <w:color w:val="000000" w:themeColor="text1"/>
          <w:sz w:val="28"/>
          <w:szCs w:val="28"/>
        </w:rPr>
        <w:t>Приблизно 1600 годин на рік</w:t>
      </w:r>
      <w:r w:rsidRPr="00B759AC">
        <w:rPr>
          <w:color w:val="000000" w:themeColor="text1"/>
          <w:sz w:val="28"/>
          <w:szCs w:val="28"/>
          <w:lang w:val="ru-RU"/>
        </w:rPr>
        <w:t xml:space="preserve"> </w:t>
      </w:r>
      <w:r w:rsidRPr="00B759AC">
        <w:rPr>
          <w:color w:val="000000" w:themeColor="text1"/>
          <w:sz w:val="28"/>
          <w:szCs w:val="28"/>
        </w:rPr>
        <w:t>складає тривалість сонячного сяйва. В середньому 155-170 днів на рік з температурою вище 0°C. Вегетаційний період (кількість днів з температурою вище 15°C) становить 105-110 днів [</w:t>
      </w:r>
      <w:r w:rsidR="00933660" w:rsidRPr="00B759AC">
        <w:rPr>
          <w:color w:val="000000" w:themeColor="text1"/>
          <w:sz w:val="28"/>
          <w:szCs w:val="28"/>
          <w:lang w:val="ru-RU"/>
        </w:rPr>
        <w:t>3</w:t>
      </w:r>
      <w:r w:rsidRPr="00B759AC">
        <w:rPr>
          <w:color w:val="000000" w:themeColor="text1"/>
          <w:sz w:val="28"/>
          <w:szCs w:val="28"/>
        </w:rPr>
        <w:t>].</w:t>
      </w:r>
    </w:p>
    <w:p w14:paraId="10EAE0E1" w14:textId="6FB44053" w:rsidR="00CA13E5" w:rsidRPr="00B759AC" w:rsidRDefault="00CA13E5" w:rsidP="007D24A7">
      <w:pPr>
        <w:pStyle w:val="a8"/>
        <w:spacing w:after="0" w:line="360" w:lineRule="auto"/>
        <w:ind w:firstLine="709"/>
        <w:jc w:val="both"/>
        <w:rPr>
          <w:color w:val="000000" w:themeColor="text1"/>
          <w:sz w:val="28"/>
          <w:szCs w:val="28"/>
        </w:rPr>
      </w:pPr>
      <w:r w:rsidRPr="00B759AC">
        <w:rPr>
          <w:color w:val="000000" w:themeColor="text1"/>
          <w:sz w:val="28"/>
          <w:szCs w:val="28"/>
        </w:rPr>
        <w:t>Вітрові потоки дмуть переважно із заходу. Найвпливовішими природними явищами є суховії, які часто трапляються в травні та серпні і тривають від п'яти до дев'яти днів, і посухи, які трапляються в ті ж місяці, але не щороку (через два-три роки).</w:t>
      </w:r>
    </w:p>
    <w:p w14:paraId="7114A8B6" w14:textId="69944A93" w:rsidR="00CA13E5" w:rsidRPr="00B759AC" w:rsidRDefault="00CA13E5" w:rsidP="007D24A7">
      <w:pPr>
        <w:pStyle w:val="a8"/>
        <w:spacing w:after="0" w:line="360" w:lineRule="auto"/>
        <w:ind w:firstLine="709"/>
        <w:jc w:val="both"/>
        <w:rPr>
          <w:color w:val="000000" w:themeColor="text1"/>
          <w:sz w:val="28"/>
          <w:szCs w:val="28"/>
        </w:rPr>
      </w:pPr>
      <w:r w:rsidRPr="00B759AC">
        <w:rPr>
          <w:color w:val="000000" w:themeColor="text1"/>
          <w:sz w:val="28"/>
          <w:szCs w:val="28"/>
        </w:rPr>
        <w:t>Середньорічна кількість опадів становить 550 мм (на півдні та в центрі) і 580 мм (на північному сході). Найменше опадів випадає взимку (січень-лютий), а найбільше - в червні-серпні.</w:t>
      </w:r>
    </w:p>
    <w:p w14:paraId="78FDE99A" w14:textId="24CD4F10" w:rsidR="00CA13E5" w:rsidRPr="00B759AC" w:rsidRDefault="00CA13E5" w:rsidP="007D24A7">
      <w:pPr>
        <w:pStyle w:val="a8"/>
        <w:spacing w:after="0" w:line="360" w:lineRule="auto"/>
        <w:ind w:firstLine="709"/>
        <w:jc w:val="both"/>
        <w:rPr>
          <w:color w:val="000000" w:themeColor="text1"/>
          <w:sz w:val="28"/>
          <w:szCs w:val="28"/>
        </w:rPr>
      </w:pPr>
      <w:r w:rsidRPr="00B759AC">
        <w:rPr>
          <w:color w:val="000000" w:themeColor="text1"/>
          <w:sz w:val="28"/>
          <w:szCs w:val="28"/>
        </w:rPr>
        <w:t xml:space="preserve">Випаровування становить близько 450 мм, тому надлишковий вміст води відповідає приблизно 1,3. Взимку </w:t>
      </w:r>
      <w:r w:rsidR="00EE3067" w:rsidRPr="00B759AC">
        <w:rPr>
          <w:color w:val="000000" w:themeColor="text1"/>
          <w:sz w:val="28"/>
          <w:szCs w:val="28"/>
        </w:rPr>
        <w:t>товщина снігового покриву може досягати</w:t>
      </w:r>
      <w:r w:rsidRPr="00B759AC">
        <w:rPr>
          <w:color w:val="000000" w:themeColor="text1"/>
          <w:sz w:val="28"/>
          <w:szCs w:val="28"/>
        </w:rPr>
        <w:t xml:space="preserve"> 40 см. Середня тривалість</w:t>
      </w:r>
      <w:r w:rsidR="00EE3067" w:rsidRPr="00B759AC">
        <w:rPr>
          <w:color w:val="000000" w:themeColor="text1"/>
          <w:sz w:val="28"/>
          <w:szCs w:val="28"/>
        </w:rPr>
        <w:t xml:space="preserve"> стабільного</w:t>
      </w:r>
      <w:r w:rsidRPr="00B759AC">
        <w:rPr>
          <w:color w:val="000000" w:themeColor="text1"/>
          <w:sz w:val="28"/>
          <w:szCs w:val="28"/>
        </w:rPr>
        <w:t xml:space="preserve"> снігового покриву становить 90-110 днів.</w:t>
      </w:r>
    </w:p>
    <w:p w14:paraId="23C8C17E" w14:textId="4CE13726" w:rsidR="005A13A5" w:rsidRPr="00B759AC" w:rsidRDefault="00EE3067" w:rsidP="007D24A7">
      <w:pPr>
        <w:pStyle w:val="a8"/>
        <w:spacing w:after="0" w:line="360" w:lineRule="auto"/>
        <w:ind w:firstLine="709"/>
        <w:jc w:val="both"/>
        <w:rPr>
          <w:color w:val="000000" w:themeColor="text1"/>
          <w:sz w:val="28"/>
          <w:szCs w:val="28"/>
        </w:rPr>
      </w:pPr>
      <w:r w:rsidRPr="00B759AC">
        <w:rPr>
          <w:b/>
          <w:bCs/>
          <w:color w:val="000000" w:themeColor="text1"/>
          <w:sz w:val="28"/>
          <w:szCs w:val="28"/>
        </w:rPr>
        <w:t>Внутрішні води</w:t>
      </w:r>
      <w:r w:rsidRPr="00B759AC">
        <w:rPr>
          <w:color w:val="000000" w:themeColor="text1"/>
          <w:sz w:val="28"/>
          <w:szCs w:val="28"/>
        </w:rPr>
        <w:t xml:space="preserve">. </w:t>
      </w:r>
      <w:r w:rsidR="00CA13E5" w:rsidRPr="00B759AC">
        <w:rPr>
          <w:color w:val="000000" w:themeColor="text1"/>
          <w:sz w:val="28"/>
          <w:szCs w:val="28"/>
        </w:rPr>
        <w:t>У Чернігівській області протікають численні річки. З них 196 річок мають довжину понад 10 км і 1065 річок - менше 10 км. Загальна довжина річкової мережі Чернігівської області становить 8370 км. Всі вони належать до басейну Дніпра.</w:t>
      </w:r>
    </w:p>
    <w:p w14:paraId="34E202AE" w14:textId="16C5F4F7" w:rsidR="00CA13E5" w:rsidRPr="00B759AC" w:rsidRDefault="00CA13E5" w:rsidP="007D24A7">
      <w:pPr>
        <w:pStyle w:val="a8"/>
        <w:spacing w:after="0" w:line="360" w:lineRule="auto"/>
        <w:ind w:firstLine="709"/>
        <w:contextualSpacing/>
        <w:jc w:val="both"/>
        <w:rPr>
          <w:color w:val="000000" w:themeColor="text1"/>
          <w:sz w:val="28"/>
          <w:szCs w:val="28"/>
        </w:rPr>
      </w:pPr>
      <w:r w:rsidRPr="00B759AC">
        <w:rPr>
          <w:color w:val="000000" w:themeColor="text1"/>
          <w:sz w:val="28"/>
          <w:szCs w:val="28"/>
        </w:rPr>
        <w:t>Через Чернігівську область протікають такі великі річки: Дніпро (довжина 91 км), Десна (головна річка області, довжина 670 км), Со</w:t>
      </w:r>
      <w:r w:rsidR="00EE3067" w:rsidRPr="00B759AC">
        <w:rPr>
          <w:color w:val="000000" w:themeColor="text1"/>
          <w:sz w:val="28"/>
          <w:szCs w:val="28"/>
        </w:rPr>
        <w:t>ж</w:t>
      </w:r>
      <w:r w:rsidRPr="00B759AC">
        <w:rPr>
          <w:color w:val="000000" w:themeColor="text1"/>
          <w:sz w:val="28"/>
          <w:szCs w:val="28"/>
        </w:rPr>
        <w:t xml:space="preserve"> (довжина 30 км), Судость (довжина 17 км). Сейм (довжина 56 км), Снов (довжина 190 км), Остер (довжина 195 км), Трубіж (довжина 15 км), С</w:t>
      </w:r>
      <w:r w:rsidR="00EE3067" w:rsidRPr="00B759AC">
        <w:rPr>
          <w:color w:val="000000" w:themeColor="text1"/>
          <w:sz w:val="28"/>
          <w:szCs w:val="28"/>
        </w:rPr>
        <w:t>упій</w:t>
      </w:r>
      <w:r w:rsidRPr="00B759AC">
        <w:rPr>
          <w:color w:val="000000" w:themeColor="text1"/>
          <w:sz w:val="28"/>
          <w:szCs w:val="28"/>
        </w:rPr>
        <w:t xml:space="preserve"> (довжина 25 км) та Удай (довжина 195 км).</w:t>
      </w:r>
    </w:p>
    <w:p w14:paraId="66400E0E" w14:textId="37B8163C" w:rsidR="00CA13E5" w:rsidRPr="00B759AC" w:rsidRDefault="00CA13E5" w:rsidP="00CA13E5">
      <w:pPr>
        <w:pStyle w:val="a8"/>
        <w:spacing w:line="360" w:lineRule="auto"/>
        <w:ind w:firstLine="709"/>
        <w:contextualSpacing/>
        <w:jc w:val="both"/>
        <w:rPr>
          <w:color w:val="000000" w:themeColor="text1"/>
          <w:sz w:val="28"/>
          <w:szCs w:val="28"/>
        </w:rPr>
      </w:pPr>
      <w:r w:rsidRPr="00B759AC">
        <w:rPr>
          <w:color w:val="000000" w:themeColor="text1"/>
          <w:sz w:val="28"/>
          <w:szCs w:val="28"/>
        </w:rPr>
        <w:lastRenderedPageBreak/>
        <w:t>Залежно від характеру річки долини мають різну ширину, найчастіше від 1 до 5 км, тоді як більші річки можуть сягати 6-18 км [1</w:t>
      </w:r>
      <w:r w:rsidR="00933660" w:rsidRPr="00B759AC">
        <w:rPr>
          <w:color w:val="000000" w:themeColor="text1"/>
          <w:sz w:val="28"/>
          <w:szCs w:val="28"/>
        </w:rPr>
        <w:t>3</w:t>
      </w:r>
      <w:r w:rsidRPr="00B759AC">
        <w:rPr>
          <w:color w:val="000000" w:themeColor="text1"/>
          <w:sz w:val="28"/>
          <w:szCs w:val="28"/>
        </w:rPr>
        <w:t>].</w:t>
      </w:r>
    </w:p>
    <w:p w14:paraId="0690EA9F" w14:textId="250F29CA" w:rsidR="00CA13E5" w:rsidRPr="00B759AC" w:rsidRDefault="00CA13E5" w:rsidP="00CA13E5">
      <w:pPr>
        <w:pStyle w:val="a8"/>
        <w:spacing w:after="0" w:line="360" w:lineRule="auto"/>
        <w:ind w:firstLine="709"/>
        <w:contextualSpacing/>
        <w:jc w:val="both"/>
        <w:rPr>
          <w:color w:val="000000" w:themeColor="text1"/>
          <w:sz w:val="28"/>
          <w:szCs w:val="28"/>
        </w:rPr>
      </w:pPr>
      <w:r w:rsidRPr="00B759AC">
        <w:rPr>
          <w:color w:val="000000" w:themeColor="text1"/>
          <w:sz w:val="28"/>
          <w:szCs w:val="28"/>
        </w:rPr>
        <w:t>Річки Чернігівської області характеризуються спокійною течією та невеликими перепадами висот. Густота річкової мережі в області становить 0,26 км/км2 (260 м на км</w:t>
      </w:r>
      <w:r w:rsidR="004328A4" w:rsidRPr="00B759AC">
        <w:rPr>
          <w:color w:val="000000" w:themeColor="text1"/>
          <w:sz w:val="28"/>
          <w:szCs w:val="28"/>
        </w:rPr>
        <w:t>²</w:t>
      </w:r>
      <w:r w:rsidRPr="00B759AC">
        <w:rPr>
          <w:color w:val="000000" w:themeColor="text1"/>
          <w:sz w:val="28"/>
          <w:szCs w:val="28"/>
        </w:rPr>
        <w:t xml:space="preserve">). Річки на Чернігівщині </w:t>
      </w:r>
      <w:r w:rsidR="004328A4" w:rsidRPr="00B759AC">
        <w:rPr>
          <w:color w:val="000000" w:themeColor="text1"/>
          <w:sz w:val="28"/>
          <w:szCs w:val="28"/>
        </w:rPr>
        <w:t>належать до</w:t>
      </w:r>
      <w:r w:rsidRPr="00B759AC">
        <w:rPr>
          <w:color w:val="000000" w:themeColor="text1"/>
          <w:sz w:val="28"/>
          <w:szCs w:val="28"/>
        </w:rPr>
        <w:t xml:space="preserve"> рівнинн</w:t>
      </w:r>
      <w:r w:rsidR="004328A4" w:rsidRPr="00B759AC">
        <w:rPr>
          <w:color w:val="000000" w:themeColor="text1"/>
          <w:sz w:val="28"/>
          <w:szCs w:val="28"/>
        </w:rPr>
        <w:t>ого</w:t>
      </w:r>
      <w:r w:rsidRPr="00B759AC">
        <w:rPr>
          <w:color w:val="000000" w:themeColor="text1"/>
          <w:sz w:val="28"/>
          <w:szCs w:val="28"/>
        </w:rPr>
        <w:t xml:space="preserve"> тип</w:t>
      </w:r>
      <w:r w:rsidR="004328A4" w:rsidRPr="00B759AC">
        <w:rPr>
          <w:color w:val="000000" w:themeColor="text1"/>
          <w:sz w:val="28"/>
          <w:szCs w:val="28"/>
        </w:rPr>
        <w:t>у</w:t>
      </w:r>
      <w:r w:rsidRPr="00B759AC">
        <w:rPr>
          <w:color w:val="000000" w:themeColor="text1"/>
          <w:sz w:val="28"/>
          <w:szCs w:val="28"/>
        </w:rPr>
        <w:t xml:space="preserve"> і поповнюються переважно за рахунок </w:t>
      </w:r>
      <w:r w:rsidR="004328A4" w:rsidRPr="00B759AC">
        <w:rPr>
          <w:color w:val="000000" w:themeColor="text1"/>
          <w:sz w:val="28"/>
          <w:szCs w:val="28"/>
        </w:rPr>
        <w:t xml:space="preserve">танення </w:t>
      </w:r>
      <w:r w:rsidRPr="00B759AC">
        <w:rPr>
          <w:color w:val="000000" w:themeColor="text1"/>
          <w:sz w:val="28"/>
          <w:szCs w:val="28"/>
        </w:rPr>
        <w:t>снігу. Влітку та взимку річки також живляться підземними водами.</w:t>
      </w:r>
    </w:p>
    <w:p w14:paraId="509A991B" w14:textId="353E6B9B" w:rsidR="00CA13E5" w:rsidRPr="00B759AC" w:rsidRDefault="00CA13E5" w:rsidP="00CA13E5">
      <w:pPr>
        <w:pStyle w:val="a8"/>
        <w:spacing w:after="0" w:line="360" w:lineRule="auto"/>
        <w:ind w:firstLine="709"/>
        <w:contextualSpacing/>
        <w:jc w:val="both"/>
        <w:rPr>
          <w:color w:val="000000" w:themeColor="text1"/>
          <w:sz w:val="28"/>
          <w:szCs w:val="28"/>
        </w:rPr>
      </w:pPr>
      <w:r w:rsidRPr="00B759AC">
        <w:rPr>
          <w:color w:val="000000" w:themeColor="text1"/>
          <w:sz w:val="28"/>
          <w:szCs w:val="28"/>
        </w:rPr>
        <w:t>Характерною особливістю водн</w:t>
      </w:r>
      <w:r w:rsidR="004328A4" w:rsidRPr="00B759AC">
        <w:rPr>
          <w:color w:val="000000" w:themeColor="text1"/>
          <w:sz w:val="28"/>
          <w:szCs w:val="28"/>
        </w:rPr>
        <w:t xml:space="preserve">их об’єктів області </w:t>
      </w:r>
      <w:r w:rsidRPr="00B759AC">
        <w:rPr>
          <w:color w:val="000000" w:themeColor="text1"/>
          <w:sz w:val="28"/>
          <w:szCs w:val="28"/>
        </w:rPr>
        <w:t>(переважно на Поліссі) є відносно сильний підйом рівня води ранньою весною,</w:t>
      </w:r>
      <w:r w:rsidR="004328A4" w:rsidRPr="00B759AC">
        <w:rPr>
          <w:color w:val="000000" w:themeColor="text1"/>
          <w:sz w:val="28"/>
          <w:szCs w:val="28"/>
        </w:rPr>
        <w:t xml:space="preserve"> який</w:t>
      </w:r>
      <w:r w:rsidRPr="00B759AC">
        <w:rPr>
          <w:color w:val="000000" w:themeColor="text1"/>
          <w:sz w:val="28"/>
          <w:szCs w:val="28"/>
        </w:rPr>
        <w:t xml:space="preserve"> поступово знижується влітку (відносно низький рівень води), а потім ненадовго піднімається після опадів.</w:t>
      </w:r>
    </w:p>
    <w:p w14:paraId="14E232BB" w14:textId="5E8D27F7" w:rsidR="007800B1" w:rsidRPr="00B759AC" w:rsidRDefault="00611394" w:rsidP="007D24A7">
      <w:pPr>
        <w:pStyle w:val="a8"/>
        <w:spacing w:after="0" w:line="360" w:lineRule="auto"/>
        <w:ind w:firstLine="709"/>
        <w:jc w:val="both"/>
        <w:rPr>
          <w:color w:val="000000" w:themeColor="text1"/>
          <w:sz w:val="28"/>
          <w:szCs w:val="28"/>
        </w:rPr>
      </w:pPr>
      <w:r w:rsidRPr="00B759AC">
        <w:rPr>
          <w:color w:val="000000" w:themeColor="text1"/>
          <w:sz w:val="28"/>
          <w:szCs w:val="28"/>
        </w:rPr>
        <w:t>У Чернігівській області налічується 26 великих і багато малих озер. Залежно від місця розташування, озера поділяються на різні групи.</w:t>
      </w:r>
    </w:p>
    <w:p w14:paraId="1ACE67F6" w14:textId="50AAEBCB" w:rsidR="00611394" w:rsidRPr="00B759AC" w:rsidRDefault="00611394" w:rsidP="00611394">
      <w:pPr>
        <w:pStyle w:val="a7"/>
        <w:numPr>
          <w:ilvl w:val="0"/>
          <w:numId w:val="3"/>
        </w:numPr>
        <w:spacing w:line="360" w:lineRule="auto"/>
        <w:ind w:right="284"/>
        <w:jc w:val="both"/>
        <w:rPr>
          <w:rFonts w:cs="Times New Roman"/>
          <w:color w:val="000000" w:themeColor="text1"/>
          <w:sz w:val="28"/>
          <w:szCs w:val="28"/>
          <w:lang w:val="uk-UA"/>
        </w:rPr>
      </w:pPr>
      <w:r w:rsidRPr="00B759AC">
        <w:rPr>
          <w:rFonts w:cs="Times New Roman"/>
          <w:color w:val="000000" w:themeColor="text1"/>
          <w:sz w:val="28"/>
          <w:szCs w:val="28"/>
          <w:lang w:val="uk-UA"/>
        </w:rPr>
        <w:t>Озер</w:t>
      </w:r>
      <w:r w:rsidRPr="00B759AC">
        <w:rPr>
          <w:color w:val="000000" w:themeColor="text1"/>
          <w:sz w:val="28"/>
          <w:szCs w:val="28"/>
        </w:rPr>
        <w:t>а, що</w:t>
      </w:r>
      <w:r w:rsidRPr="00B759AC">
        <w:rPr>
          <w:rFonts w:cs="Times New Roman"/>
          <w:color w:val="000000" w:themeColor="text1"/>
          <w:sz w:val="28"/>
          <w:szCs w:val="28"/>
          <w:lang w:val="uk-UA"/>
        </w:rPr>
        <w:t xml:space="preserve"> р</w:t>
      </w:r>
      <w:r w:rsidRPr="00B759AC">
        <w:rPr>
          <w:color w:val="000000" w:themeColor="text1"/>
          <w:sz w:val="28"/>
          <w:szCs w:val="28"/>
        </w:rPr>
        <w:t>озташовані</w:t>
      </w:r>
      <w:r w:rsidRPr="00B759AC">
        <w:rPr>
          <w:rFonts w:cs="Times New Roman"/>
          <w:color w:val="000000" w:themeColor="text1"/>
          <w:sz w:val="28"/>
          <w:szCs w:val="28"/>
          <w:lang w:val="uk-UA"/>
        </w:rPr>
        <w:t xml:space="preserve"> від Великого до Новгород-Сіверського</w:t>
      </w:r>
      <w:r w:rsidRPr="00B759AC">
        <w:rPr>
          <w:color w:val="000000" w:themeColor="text1"/>
          <w:sz w:val="28"/>
          <w:szCs w:val="28"/>
        </w:rPr>
        <w:t>:</w:t>
      </w:r>
      <w:r w:rsidRPr="00B759AC">
        <w:rPr>
          <w:rFonts w:cs="Times New Roman"/>
          <w:color w:val="000000" w:themeColor="text1"/>
          <w:sz w:val="28"/>
          <w:szCs w:val="28"/>
          <w:lang w:val="uk-UA"/>
        </w:rPr>
        <w:t xml:space="preserve"> Демина, Люшино, Десенка, Мамкінські </w:t>
      </w:r>
      <w:r w:rsidR="004328A4" w:rsidRPr="00B759AC">
        <w:rPr>
          <w:rFonts w:cs="Times New Roman"/>
          <w:color w:val="000000" w:themeColor="text1"/>
          <w:sz w:val="28"/>
          <w:szCs w:val="28"/>
          <w:lang w:val="uk-UA"/>
        </w:rPr>
        <w:t>ставк</w:t>
      </w:r>
      <w:r w:rsidRPr="00B759AC">
        <w:rPr>
          <w:rFonts w:cs="Times New Roman"/>
          <w:color w:val="000000" w:themeColor="text1"/>
          <w:sz w:val="28"/>
          <w:szCs w:val="28"/>
          <w:lang w:val="uk-UA"/>
        </w:rPr>
        <w:t>и, Красне, Осотне, Писи, Хости, Зване, Роговате та Болоння.</w:t>
      </w:r>
    </w:p>
    <w:p w14:paraId="5783C494" w14:textId="7E4525A9" w:rsidR="00611394" w:rsidRPr="00B759AC" w:rsidRDefault="00611394" w:rsidP="00611394">
      <w:pPr>
        <w:pStyle w:val="a7"/>
        <w:numPr>
          <w:ilvl w:val="0"/>
          <w:numId w:val="3"/>
        </w:numPr>
        <w:spacing w:line="360" w:lineRule="auto"/>
        <w:ind w:right="284"/>
        <w:jc w:val="both"/>
        <w:rPr>
          <w:rFonts w:cs="Times New Roman"/>
          <w:color w:val="000000" w:themeColor="text1"/>
          <w:sz w:val="28"/>
          <w:szCs w:val="28"/>
          <w:lang w:val="uk-UA"/>
        </w:rPr>
      </w:pPr>
      <w:r w:rsidRPr="00B759AC">
        <w:rPr>
          <w:rFonts w:cs="Times New Roman"/>
          <w:color w:val="000000" w:themeColor="text1"/>
          <w:sz w:val="28"/>
          <w:szCs w:val="28"/>
          <w:lang w:val="uk-UA"/>
        </w:rPr>
        <w:t>Від Вишеньок до заплави річки Сейм: Остров, Коропська стариця, Лужок, Валуй, Хавинь.</w:t>
      </w:r>
    </w:p>
    <w:p w14:paraId="19D51189" w14:textId="7057E536" w:rsidR="00611394" w:rsidRPr="00B759AC" w:rsidRDefault="00611394" w:rsidP="00611394">
      <w:pPr>
        <w:pStyle w:val="a7"/>
        <w:numPr>
          <w:ilvl w:val="0"/>
          <w:numId w:val="3"/>
        </w:numPr>
        <w:spacing w:line="360" w:lineRule="auto"/>
        <w:ind w:right="284"/>
        <w:jc w:val="both"/>
        <w:rPr>
          <w:rFonts w:cs="Times New Roman"/>
          <w:color w:val="000000" w:themeColor="text1"/>
          <w:sz w:val="28"/>
          <w:szCs w:val="28"/>
          <w:lang w:val="uk-UA"/>
        </w:rPr>
      </w:pPr>
      <w:r w:rsidRPr="00B759AC">
        <w:rPr>
          <w:rFonts w:cs="Times New Roman"/>
          <w:color w:val="000000" w:themeColor="text1"/>
          <w:sz w:val="28"/>
          <w:szCs w:val="28"/>
          <w:lang w:val="uk-UA"/>
        </w:rPr>
        <w:t>Від заплави річки Сейм до міста Чернігів: Бузимка, Солицьке, Лош, Трубин, Тесняк.</w:t>
      </w:r>
    </w:p>
    <w:p w14:paraId="200C6A21" w14:textId="65A9A725" w:rsidR="00611394" w:rsidRPr="00B759AC" w:rsidRDefault="00611394" w:rsidP="00611394">
      <w:pPr>
        <w:pStyle w:val="a7"/>
        <w:numPr>
          <w:ilvl w:val="0"/>
          <w:numId w:val="3"/>
        </w:numPr>
        <w:spacing w:line="360" w:lineRule="auto"/>
        <w:ind w:right="284"/>
        <w:jc w:val="both"/>
        <w:rPr>
          <w:rFonts w:cs="Times New Roman"/>
          <w:color w:val="000000" w:themeColor="text1"/>
          <w:sz w:val="28"/>
          <w:szCs w:val="28"/>
          <w:lang w:val="uk-UA"/>
        </w:rPr>
      </w:pPr>
      <w:r w:rsidRPr="00B759AC">
        <w:rPr>
          <w:rFonts w:cs="Times New Roman"/>
          <w:color w:val="000000" w:themeColor="text1"/>
          <w:sz w:val="28"/>
          <w:szCs w:val="28"/>
          <w:lang w:val="uk-UA"/>
        </w:rPr>
        <w:t>Від  Чернігова до Дніпра: Печі, Стара Жавинка, Криве, Колюче, Кручи, Іванівські озера, Попиха, Баграч, Дайниче.</w:t>
      </w:r>
    </w:p>
    <w:p w14:paraId="3DC2B1B7" w14:textId="53D81E22" w:rsidR="00611394" w:rsidRPr="00B759AC" w:rsidRDefault="00611394" w:rsidP="00804E15">
      <w:pPr>
        <w:spacing w:line="360" w:lineRule="auto"/>
        <w:ind w:right="284" w:firstLine="720"/>
        <w:jc w:val="both"/>
        <w:rPr>
          <w:rFonts w:cs="Times New Roman"/>
          <w:color w:val="000000" w:themeColor="text1"/>
          <w:sz w:val="28"/>
          <w:szCs w:val="28"/>
          <w:lang w:val="uk-UA"/>
        </w:rPr>
      </w:pPr>
      <w:r w:rsidRPr="00B759AC">
        <w:rPr>
          <w:rFonts w:cs="Times New Roman"/>
          <w:color w:val="000000" w:themeColor="text1"/>
          <w:sz w:val="28"/>
          <w:szCs w:val="28"/>
          <w:lang w:val="uk-UA"/>
        </w:rPr>
        <w:t xml:space="preserve">Завдяки особливостям геологічної будови, рельєфу, кліматичних умов та кількості лісів, в області налічується понад 400 водно-болотних угідь загальною площею 95,7 000 га, що становить 3% площі </w:t>
      </w:r>
      <w:r w:rsidR="004328A4" w:rsidRPr="00B759AC">
        <w:rPr>
          <w:rFonts w:cs="Times New Roman"/>
          <w:color w:val="000000" w:themeColor="text1"/>
          <w:sz w:val="28"/>
          <w:szCs w:val="28"/>
          <w:lang w:val="uk-UA"/>
        </w:rPr>
        <w:t>регіону</w:t>
      </w:r>
      <w:r w:rsidRPr="00B759AC">
        <w:rPr>
          <w:rFonts w:cs="Times New Roman"/>
          <w:color w:val="000000" w:themeColor="text1"/>
          <w:sz w:val="28"/>
          <w:szCs w:val="28"/>
          <w:lang w:val="uk-UA"/>
        </w:rPr>
        <w:t>. За розташуванням всі вони є низинними. У Поліському регіоні найбільша кількість водно-болотних угідь знаходиться в заплавах річок Дніпра, Десни та їх приток</w:t>
      </w:r>
      <w:r w:rsidR="004328A4" w:rsidRPr="00B759AC">
        <w:rPr>
          <w:rFonts w:cs="Times New Roman"/>
          <w:color w:val="000000" w:themeColor="text1"/>
          <w:sz w:val="28"/>
          <w:szCs w:val="28"/>
          <w:lang w:val="uk-UA"/>
        </w:rPr>
        <w:t>ів. Т</w:t>
      </w:r>
      <w:r w:rsidRPr="00B759AC">
        <w:rPr>
          <w:rFonts w:cs="Times New Roman"/>
          <w:color w:val="000000" w:themeColor="text1"/>
          <w:sz w:val="28"/>
          <w:szCs w:val="28"/>
          <w:lang w:val="uk-UA"/>
        </w:rPr>
        <w:t>орфовища займають</w:t>
      </w:r>
      <w:r w:rsidR="004328A4" w:rsidRPr="00B759AC">
        <w:rPr>
          <w:rFonts w:cs="Times New Roman"/>
          <w:color w:val="000000" w:themeColor="text1"/>
          <w:sz w:val="28"/>
          <w:szCs w:val="28"/>
          <w:lang w:val="uk-UA"/>
        </w:rPr>
        <w:t xml:space="preserve"> тут</w:t>
      </w:r>
      <w:r w:rsidRPr="00B759AC">
        <w:rPr>
          <w:rFonts w:cs="Times New Roman"/>
          <w:color w:val="000000" w:themeColor="text1"/>
          <w:sz w:val="28"/>
          <w:szCs w:val="28"/>
          <w:lang w:val="uk-UA"/>
        </w:rPr>
        <w:t xml:space="preserve"> 4,5% від загальної площі. Найбільшими за площею є: Замглай (8334 га), Остерське (10558 га)</w:t>
      </w:r>
      <w:r w:rsidR="004328A4" w:rsidRPr="00B759AC">
        <w:rPr>
          <w:rFonts w:cs="Times New Roman"/>
          <w:color w:val="000000" w:themeColor="text1"/>
          <w:sz w:val="28"/>
          <w:szCs w:val="28"/>
          <w:lang w:val="uk-UA"/>
        </w:rPr>
        <w:t xml:space="preserve"> та</w:t>
      </w:r>
      <w:r w:rsidRPr="00B759AC">
        <w:rPr>
          <w:rFonts w:cs="Times New Roman"/>
          <w:color w:val="000000" w:themeColor="text1"/>
          <w:sz w:val="28"/>
          <w:szCs w:val="28"/>
          <w:lang w:val="uk-UA"/>
        </w:rPr>
        <w:t xml:space="preserve"> Сновське (1745 га) </w:t>
      </w:r>
      <w:r w:rsidR="004328A4" w:rsidRPr="00B759AC">
        <w:rPr>
          <w:rFonts w:cs="Times New Roman"/>
          <w:color w:val="000000" w:themeColor="text1"/>
          <w:sz w:val="28"/>
          <w:szCs w:val="28"/>
          <w:lang w:val="uk-UA"/>
        </w:rPr>
        <w:t>болота і</w:t>
      </w:r>
      <w:r w:rsidRPr="00B759AC">
        <w:rPr>
          <w:rFonts w:cs="Times New Roman"/>
          <w:color w:val="000000" w:themeColor="text1"/>
          <w:sz w:val="28"/>
          <w:szCs w:val="28"/>
          <w:lang w:val="uk-UA"/>
        </w:rPr>
        <w:t xml:space="preserve"> Смолянка (4 300 га) (рис. 2.1).</w:t>
      </w:r>
    </w:p>
    <w:p w14:paraId="16EAACC6" w14:textId="0FFFA680" w:rsidR="00611394" w:rsidRPr="00B759AC" w:rsidRDefault="00611394" w:rsidP="001F74A7">
      <w:pPr>
        <w:spacing w:line="360" w:lineRule="auto"/>
        <w:ind w:right="284" w:firstLine="567"/>
        <w:jc w:val="center"/>
        <w:rPr>
          <w:rFonts w:cs="Times New Roman"/>
          <w:color w:val="000000" w:themeColor="text1"/>
          <w:sz w:val="28"/>
          <w:szCs w:val="28"/>
          <w:lang w:val="uk-UA"/>
        </w:rPr>
      </w:pPr>
      <w:r w:rsidRPr="00B759AC">
        <w:rPr>
          <w:noProof/>
          <w:color w:val="000000" w:themeColor="text1"/>
          <w:sz w:val="28"/>
          <w:szCs w:val="28"/>
          <w:lang w:val="en-US" w:eastAsia="en-US" w:bidi="ar-SA"/>
        </w:rPr>
        <w:lastRenderedPageBreak/>
        <w:drawing>
          <wp:inline distT="0" distB="0" distL="0" distR="0" wp14:anchorId="367E1CF2" wp14:editId="30125B5D">
            <wp:extent cx="3711133" cy="4084320"/>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715732" cy="4089382"/>
                    </a:xfrm>
                    <a:prstGeom prst="rect">
                      <a:avLst/>
                    </a:prstGeom>
                    <a:noFill/>
                    <a:ln>
                      <a:noFill/>
                    </a:ln>
                  </pic:spPr>
                </pic:pic>
              </a:graphicData>
            </a:graphic>
          </wp:inline>
        </w:drawing>
      </w:r>
    </w:p>
    <w:p w14:paraId="606075DD" w14:textId="49C020CB" w:rsidR="007800B1" w:rsidRPr="00B759AC" w:rsidRDefault="00611394" w:rsidP="001F74A7">
      <w:pPr>
        <w:pStyle w:val="a8"/>
        <w:spacing w:after="0" w:line="360" w:lineRule="auto"/>
        <w:ind w:firstLine="709"/>
        <w:jc w:val="center"/>
        <w:rPr>
          <w:color w:val="000000" w:themeColor="text1"/>
          <w:sz w:val="28"/>
          <w:szCs w:val="28"/>
          <w:lang w:val="ru-RU"/>
        </w:rPr>
      </w:pPr>
      <w:r w:rsidRPr="00B759AC">
        <w:rPr>
          <w:noProof/>
          <w:color w:val="000000" w:themeColor="text1"/>
          <w:sz w:val="28"/>
          <w:szCs w:val="28"/>
          <w:lang w:val="en-US" w:eastAsia="en-US"/>
        </w:rPr>
        <w:drawing>
          <wp:inline distT="0" distB="0" distL="0" distR="0" wp14:anchorId="31502AA0" wp14:editId="6B7FFA17">
            <wp:extent cx="1607820" cy="563880"/>
            <wp:effectExtent l="0" t="0" r="0"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07820" cy="563880"/>
                    </a:xfrm>
                    <a:prstGeom prst="rect">
                      <a:avLst/>
                    </a:prstGeom>
                    <a:noFill/>
                    <a:ln>
                      <a:noFill/>
                    </a:ln>
                  </pic:spPr>
                </pic:pic>
              </a:graphicData>
            </a:graphic>
          </wp:inline>
        </w:drawing>
      </w:r>
    </w:p>
    <w:p w14:paraId="72AE6059" w14:textId="3DE30CA2" w:rsidR="00611394" w:rsidRPr="00B759AC" w:rsidRDefault="00611394" w:rsidP="00611394">
      <w:pPr>
        <w:spacing w:line="360" w:lineRule="auto"/>
        <w:ind w:right="284" w:firstLine="567"/>
        <w:jc w:val="center"/>
        <w:rPr>
          <w:rFonts w:cs="Times New Roman"/>
          <w:b/>
          <w:color w:val="000000" w:themeColor="text1"/>
          <w:lang w:val="uk-UA"/>
        </w:rPr>
      </w:pPr>
      <w:r w:rsidRPr="00B759AC">
        <w:rPr>
          <w:rFonts w:cs="Times New Roman"/>
          <w:b/>
          <w:color w:val="000000" w:themeColor="text1"/>
          <w:lang w:val="uk-UA"/>
        </w:rPr>
        <w:t xml:space="preserve">Рис. 2.1. Водно–болотні угіддя Чернігівської області </w:t>
      </w:r>
      <w:r w:rsidRPr="00B759AC">
        <w:rPr>
          <w:rFonts w:cs="Times New Roman"/>
          <w:b/>
          <w:color w:val="000000" w:themeColor="text1"/>
        </w:rPr>
        <w:t>[</w:t>
      </w:r>
      <w:r w:rsidRPr="00B759AC">
        <w:rPr>
          <w:rFonts w:cs="Times New Roman"/>
          <w:b/>
          <w:color w:val="000000" w:themeColor="text1"/>
          <w:lang w:val="uk-UA"/>
        </w:rPr>
        <w:t>1</w:t>
      </w:r>
      <w:r w:rsidR="00933660" w:rsidRPr="00B759AC">
        <w:rPr>
          <w:rFonts w:cs="Times New Roman"/>
          <w:b/>
          <w:color w:val="000000" w:themeColor="text1"/>
        </w:rPr>
        <w:t>3</w:t>
      </w:r>
      <w:r w:rsidRPr="00B759AC">
        <w:rPr>
          <w:rFonts w:cs="Times New Roman"/>
          <w:b/>
          <w:color w:val="000000" w:themeColor="text1"/>
        </w:rPr>
        <w:t>]</w:t>
      </w:r>
      <w:r w:rsidR="0094035A" w:rsidRPr="00B759AC">
        <w:rPr>
          <w:rFonts w:cs="Times New Roman"/>
          <w:b/>
          <w:color w:val="000000" w:themeColor="text1"/>
          <w:lang w:val="uk-UA"/>
        </w:rPr>
        <w:t>.</w:t>
      </w:r>
    </w:p>
    <w:p w14:paraId="1157A0A3" w14:textId="77777777" w:rsidR="004328A4" w:rsidRPr="00B759AC" w:rsidRDefault="001F74A7" w:rsidP="004328A4">
      <w:pPr>
        <w:pStyle w:val="a8"/>
        <w:spacing w:line="360" w:lineRule="auto"/>
        <w:ind w:firstLine="720"/>
        <w:contextualSpacing/>
        <w:jc w:val="both"/>
        <w:rPr>
          <w:color w:val="000000" w:themeColor="text1"/>
          <w:sz w:val="28"/>
          <w:szCs w:val="28"/>
          <w:lang w:val="ru-RU"/>
        </w:rPr>
      </w:pPr>
      <w:r w:rsidRPr="00B759AC">
        <w:rPr>
          <w:color w:val="000000" w:themeColor="text1"/>
          <w:sz w:val="28"/>
          <w:szCs w:val="28"/>
          <w:lang w:val="ru-RU"/>
        </w:rPr>
        <w:t xml:space="preserve">Оскільки </w:t>
      </w:r>
      <w:r w:rsidR="004328A4" w:rsidRPr="00B759AC">
        <w:rPr>
          <w:color w:val="000000" w:themeColor="text1"/>
          <w:sz w:val="28"/>
          <w:szCs w:val="28"/>
          <w:lang w:val="ru-RU"/>
        </w:rPr>
        <w:t>рівень води у природних водних об'єктах Чернігівської області суттєво змінюється протягом року</w:t>
      </w:r>
      <w:r w:rsidRPr="00B759AC">
        <w:rPr>
          <w:color w:val="000000" w:themeColor="text1"/>
          <w:sz w:val="28"/>
          <w:szCs w:val="28"/>
          <w:lang w:val="ru-RU"/>
        </w:rPr>
        <w:t>,</w:t>
      </w:r>
      <w:r w:rsidR="004328A4" w:rsidRPr="00B759AC">
        <w:rPr>
          <w:color w:val="000000" w:themeColor="text1"/>
          <w:sz w:val="28"/>
          <w:szCs w:val="28"/>
          <w:lang w:val="ru-RU"/>
        </w:rPr>
        <w:t xml:space="preserve"> то з метою стабільного водозабезпечення та риборозведення</w:t>
      </w:r>
      <w:r w:rsidRPr="00B759AC">
        <w:rPr>
          <w:color w:val="000000" w:themeColor="text1"/>
          <w:sz w:val="28"/>
          <w:szCs w:val="28"/>
          <w:lang w:val="ru-RU"/>
        </w:rPr>
        <w:t xml:space="preserve"> бул</w:t>
      </w:r>
      <w:r w:rsidR="004328A4" w:rsidRPr="00B759AC">
        <w:rPr>
          <w:color w:val="000000" w:themeColor="text1"/>
          <w:sz w:val="28"/>
          <w:szCs w:val="28"/>
          <w:lang w:val="ru-RU"/>
        </w:rPr>
        <w:t>о</w:t>
      </w:r>
      <w:r w:rsidRPr="00B759AC">
        <w:rPr>
          <w:color w:val="000000" w:themeColor="text1"/>
          <w:sz w:val="28"/>
          <w:szCs w:val="28"/>
          <w:lang w:val="ru-RU"/>
        </w:rPr>
        <w:t xml:space="preserve"> створен</w:t>
      </w:r>
      <w:r w:rsidR="004328A4" w:rsidRPr="00B759AC">
        <w:rPr>
          <w:color w:val="000000" w:themeColor="text1"/>
          <w:sz w:val="28"/>
          <w:szCs w:val="28"/>
          <w:lang w:val="ru-RU"/>
        </w:rPr>
        <w:t>о численні</w:t>
      </w:r>
      <w:r w:rsidRPr="00B759AC">
        <w:rPr>
          <w:color w:val="000000" w:themeColor="text1"/>
          <w:sz w:val="28"/>
          <w:szCs w:val="28"/>
          <w:lang w:val="ru-RU"/>
        </w:rPr>
        <w:t xml:space="preserve"> штучні водойми.</w:t>
      </w:r>
      <w:r w:rsidR="004328A4" w:rsidRPr="00B759AC">
        <w:rPr>
          <w:color w:val="000000" w:themeColor="text1"/>
          <w:sz w:val="28"/>
          <w:szCs w:val="28"/>
          <w:lang w:val="ru-RU"/>
        </w:rPr>
        <w:t xml:space="preserve"> </w:t>
      </w:r>
    </w:p>
    <w:p w14:paraId="7AE06546" w14:textId="2AFA04D6" w:rsidR="001F74A7" w:rsidRPr="00B759AC" w:rsidRDefault="004328A4" w:rsidP="001F74A7">
      <w:pPr>
        <w:pStyle w:val="a8"/>
        <w:spacing w:line="360" w:lineRule="auto"/>
        <w:ind w:firstLine="720"/>
        <w:contextualSpacing/>
        <w:jc w:val="both"/>
        <w:rPr>
          <w:color w:val="000000" w:themeColor="text1"/>
          <w:sz w:val="28"/>
          <w:szCs w:val="28"/>
          <w:lang w:val="ru-RU"/>
        </w:rPr>
      </w:pPr>
      <w:r w:rsidRPr="00B759AC">
        <w:rPr>
          <w:color w:val="000000" w:themeColor="text1"/>
          <w:sz w:val="28"/>
          <w:szCs w:val="28"/>
          <w:lang w:val="ru-RU"/>
        </w:rPr>
        <w:t xml:space="preserve">Нині на Чернігівщині </w:t>
      </w:r>
      <w:r w:rsidR="001F74A7" w:rsidRPr="00B759AC">
        <w:rPr>
          <w:color w:val="000000" w:themeColor="text1"/>
          <w:sz w:val="28"/>
          <w:szCs w:val="28"/>
          <w:lang w:val="ru-RU"/>
        </w:rPr>
        <w:t>налічується 683 ставки загальною площею 7781,35 га та максимальною ємністю 102,51 млн м</w:t>
      </w:r>
      <w:r w:rsidRPr="00B759AC">
        <w:rPr>
          <w:color w:val="000000" w:themeColor="text1"/>
          <w:sz w:val="28"/>
          <w:szCs w:val="28"/>
          <w:lang w:val="ru-RU"/>
        </w:rPr>
        <w:t>³</w:t>
      </w:r>
      <w:r w:rsidR="001F74A7" w:rsidRPr="00B759AC">
        <w:rPr>
          <w:color w:val="000000" w:themeColor="text1"/>
          <w:sz w:val="28"/>
          <w:szCs w:val="28"/>
          <w:lang w:val="ru-RU"/>
        </w:rPr>
        <w:t>.</w:t>
      </w:r>
      <w:r w:rsidRPr="00B759AC">
        <w:rPr>
          <w:color w:val="000000" w:themeColor="text1"/>
          <w:sz w:val="28"/>
          <w:szCs w:val="28"/>
          <w:lang w:val="ru-RU"/>
        </w:rPr>
        <w:t xml:space="preserve"> </w:t>
      </w:r>
      <w:r w:rsidR="001F74A7" w:rsidRPr="00B759AC">
        <w:rPr>
          <w:color w:val="000000" w:themeColor="text1"/>
          <w:sz w:val="28"/>
          <w:szCs w:val="28"/>
          <w:lang w:val="ru-RU"/>
        </w:rPr>
        <w:t>Також було побудовано п'ятнадцять водосховищ загальною площею 1 935 га. Ці водосховища в основному використовуються для риборозведення, управління водними ресурсами, боротьби з ерозією та протипожежного захисту.</w:t>
      </w:r>
    </w:p>
    <w:p w14:paraId="4B599433" w14:textId="76243782" w:rsidR="00611394" w:rsidRPr="00B759AC" w:rsidRDefault="001F74A7" w:rsidP="001F74A7">
      <w:pPr>
        <w:pStyle w:val="a8"/>
        <w:spacing w:after="0" w:line="360" w:lineRule="auto"/>
        <w:ind w:firstLine="720"/>
        <w:contextualSpacing/>
        <w:jc w:val="both"/>
        <w:rPr>
          <w:color w:val="000000" w:themeColor="text1"/>
          <w:sz w:val="28"/>
          <w:szCs w:val="28"/>
          <w:lang w:val="ru-RU"/>
        </w:rPr>
      </w:pPr>
      <w:r w:rsidRPr="00B759AC">
        <w:rPr>
          <w:b/>
          <w:bCs/>
          <w:color w:val="000000" w:themeColor="text1"/>
          <w:sz w:val="28"/>
          <w:szCs w:val="28"/>
          <w:lang w:val="ru-RU"/>
        </w:rPr>
        <w:t>Ґрунти</w:t>
      </w:r>
      <w:r w:rsidR="004328A4" w:rsidRPr="00B759AC">
        <w:rPr>
          <w:color w:val="000000" w:themeColor="text1"/>
          <w:sz w:val="28"/>
          <w:szCs w:val="28"/>
          <w:lang w:val="ru-RU"/>
        </w:rPr>
        <w:t xml:space="preserve"> </w:t>
      </w:r>
      <w:r w:rsidRPr="00B759AC">
        <w:rPr>
          <w:color w:val="000000" w:themeColor="text1"/>
          <w:sz w:val="28"/>
          <w:szCs w:val="28"/>
          <w:lang w:val="ru-RU"/>
        </w:rPr>
        <w:t xml:space="preserve">Чернігівської області відрізняються великою різноманітністю. </w:t>
      </w:r>
      <w:r w:rsidR="004328A4" w:rsidRPr="00B759AC">
        <w:rPr>
          <w:color w:val="000000" w:themeColor="text1"/>
          <w:sz w:val="28"/>
          <w:szCs w:val="28"/>
          <w:lang w:val="ru-RU"/>
        </w:rPr>
        <w:t>За особливостями грунтового покриву область</w:t>
      </w:r>
      <w:r w:rsidRPr="00B759AC">
        <w:rPr>
          <w:color w:val="000000" w:themeColor="text1"/>
          <w:sz w:val="28"/>
          <w:szCs w:val="28"/>
          <w:lang w:val="ru-RU"/>
        </w:rPr>
        <w:t xml:space="preserve"> можна розділити на три зони: Полісся, перехідну зону до лісостепу (на південь від кордону) та лісостеп.</w:t>
      </w:r>
    </w:p>
    <w:p w14:paraId="32F44B6E" w14:textId="4B339D0A" w:rsidR="007800B1" w:rsidRPr="00B759AC" w:rsidRDefault="001F74A7" w:rsidP="001F74A7">
      <w:pPr>
        <w:pStyle w:val="a8"/>
        <w:spacing w:after="0" w:line="360" w:lineRule="auto"/>
        <w:ind w:firstLine="720"/>
        <w:contextualSpacing/>
        <w:jc w:val="both"/>
        <w:rPr>
          <w:color w:val="000000" w:themeColor="text1"/>
          <w:sz w:val="28"/>
          <w:szCs w:val="28"/>
        </w:rPr>
      </w:pPr>
      <w:r w:rsidRPr="00B759AC">
        <w:rPr>
          <w:color w:val="000000" w:themeColor="text1"/>
          <w:sz w:val="28"/>
          <w:szCs w:val="28"/>
        </w:rPr>
        <w:t xml:space="preserve">У зоні Полісся переважають бідні, малородючі ґрунти. Найпоширенішими є піщані ґрунти (дернові пухкі середньопідзолисті та </w:t>
      </w:r>
      <w:r w:rsidRPr="00B759AC">
        <w:rPr>
          <w:color w:val="000000" w:themeColor="text1"/>
          <w:sz w:val="28"/>
          <w:szCs w:val="28"/>
        </w:rPr>
        <w:lastRenderedPageBreak/>
        <w:t>глинисті). У Ріпкинськ</w:t>
      </w:r>
      <w:r w:rsidR="008F5A3C" w:rsidRPr="00B759AC">
        <w:rPr>
          <w:color w:val="000000" w:themeColor="text1"/>
          <w:sz w:val="28"/>
          <w:szCs w:val="28"/>
        </w:rPr>
        <w:t>ий</w:t>
      </w:r>
      <w:r w:rsidRPr="00B759AC">
        <w:rPr>
          <w:color w:val="000000" w:themeColor="text1"/>
          <w:sz w:val="28"/>
          <w:szCs w:val="28"/>
        </w:rPr>
        <w:t xml:space="preserve"> та Сновськ</w:t>
      </w:r>
      <w:r w:rsidR="008F5A3C" w:rsidRPr="00B759AC">
        <w:rPr>
          <w:color w:val="000000" w:themeColor="text1"/>
          <w:sz w:val="28"/>
          <w:szCs w:val="28"/>
        </w:rPr>
        <w:t>ій територіальних громадах</w:t>
      </w:r>
      <w:r w:rsidRPr="00B759AC">
        <w:rPr>
          <w:color w:val="000000" w:themeColor="text1"/>
          <w:sz w:val="28"/>
          <w:szCs w:val="28"/>
        </w:rPr>
        <w:t xml:space="preserve"> переважають дерново-слабопідзолисті глейові ґрунти в поєднанні з болотними та глейовими дерновими ґрунтами.</w:t>
      </w:r>
    </w:p>
    <w:p w14:paraId="492DD033" w14:textId="77777777" w:rsidR="001F74A7" w:rsidRPr="00B759AC" w:rsidRDefault="001F74A7" w:rsidP="001F74A7">
      <w:pPr>
        <w:pStyle w:val="a8"/>
        <w:spacing w:line="360" w:lineRule="auto"/>
        <w:ind w:firstLine="720"/>
        <w:contextualSpacing/>
        <w:jc w:val="both"/>
        <w:rPr>
          <w:color w:val="000000" w:themeColor="text1"/>
          <w:sz w:val="28"/>
          <w:szCs w:val="28"/>
        </w:rPr>
      </w:pPr>
      <w:r w:rsidRPr="00B759AC">
        <w:rPr>
          <w:color w:val="000000" w:themeColor="text1"/>
          <w:sz w:val="28"/>
          <w:szCs w:val="28"/>
        </w:rPr>
        <w:t>Торф'яні ґрунти, луки, лучно-болотні та лучно-болотні угіддя поширені в басейнах річок Десни, Сейму та Дніпра.</w:t>
      </w:r>
    </w:p>
    <w:p w14:paraId="62EB5378" w14:textId="7DBB3F6A" w:rsidR="001F74A7" w:rsidRPr="00B759AC" w:rsidRDefault="001F74A7" w:rsidP="001F74A7">
      <w:pPr>
        <w:pStyle w:val="a8"/>
        <w:spacing w:after="0" w:line="360" w:lineRule="auto"/>
        <w:ind w:firstLine="720"/>
        <w:contextualSpacing/>
        <w:jc w:val="both"/>
        <w:rPr>
          <w:color w:val="000000" w:themeColor="text1"/>
          <w:sz w:val="28"/>
          <w:szCs w:val="28"/>
        </w:rPr>
      </w:pPr>
      <w:r w:rsidRPr="00B759AC">
        <w:rPr>
          <w:color w:val="000000" w:themeColor="text1"/>
          <w:sz w:val="28"/>
          <w:szCs w:val="28"/>
        </w:rPr>
        <w:t>В Чернігівському</w:t>
      </w:r>
      <w:r w:rsidR="008F5A3C" w:rsidRPr="00B759AC">
        <w:rPr>
          <w:color w:val="000000" w:themeColor="text1"/>
          <w:sz w:val="28"/>
          <w:szCs w:val="28"/>
        </w:rPr>
        <w:t xml:space="preserve"> </w:t>
      </w:r>
      <w:r w:rsidRPr="00B759AC">
        <w:rPr>
          <w:color w:val="000000" w:themeColor="text1"/>
          <w:sz w:val="28"/>
          <w:szCs w:val="28"/>
        </w:rPr>
        <w:t>та в північній частині Новгород-Сіверського районів є невеликі ділянки опідзолених ґрунтів, вкритих лісом</w:t>
      </w:r>
      <w:r w:rsidR="007712B8" w:rsidRPr="00B759AC">
        <w:rPr>
          <w:color w:val="000000" w:themeColor="text1"/>
          <w:sz w:val="28"/>
          <w:szCs w:val="28"/>
        </w:rPr>
        <w:t xml:space="preserve"> [</w:t>
      </w:r>
      <w:r w:rsidR="00CB0BF9" w:rsidRPr="00B759AC">
        <w:rPr>
          <w:color w:val="000000" w:themeColor="text1"/>
          <w:sz w:val="28"/>
          <w:szCs w:val="28"/>
        </w:rPr>
        <w:t>33</w:t>
      </w:r>
      <w:r w:rsidR="007712B8" w:rsidRPr="00B759AC">
        <w:rPr>
          <w:color w:val="000000" w:themeColor="text1"/>
          <w:sz w:val="28"/>
          <w:szCs w:val="28"/>
        </w:rPr>
        <w:t>]</w:t>
      </w:r>
      <w:r w:rsidRPr="00B759AC">
        <w:rPr>
          <w:color w:val="000000" w:themeColor="text1"/>
          <w:sz w:val="28"/>
          <w:szCs w:val="28"/>
        </w:rPr>
        <w:t>.</w:t>
      </w:r>
    </w:p>
    <w:p w14:paraId="4A532665" w14:textId="36B8D8FF" w:rsidR="001F74A7" w:rsidRPr="00B759AC" w:rsidRDefault="001F74A7" w:rsidP="001F74A7">
      <w:pPr>
        <w:spacing w:line="360" w:lineRule="auto"/>
        <w:ind w:left="-142" w:right="283" w:firstLine="720"/>
        <w:jc w:val="both"/>
        <w:rPr>
          <w:rFonts w:cs="Times New Roman"/>
          <w:color w:val="000000" w:themeColor="text1"/>
          <w:sz w:val="28"/>
          <w:szCs w:val="28"/>
          <w:lang w:val="uk-UA"/>
        </w:rPr>
      </w:pPr>
      <w:r w:rsidRPr="00B759AC">
        <w:rPr>
          <w:color w:val="000000" w:themeColor="text1"/>
          <w:sz w:val="28"/>
          <w:szCs w:val="28"/>
          <w:lang w:val="uk-UA"/>
        </w:rPr>
        <w:t xml:space="preserve">У перехідній зоні перевага </w:t>
      </w:r>
      <w:r w:rsidRPr="00B759AC">
        <w:rPr>
          <w:rFonts w:cs="Times New Roman"/>
          <w:color w:val="000000" w:themeColor="text1"/>
          <w:sz w:val="28"/>
          <w:szCs w:val="28"/>
          <w:lang w:val="uk-UA"/>
        </w:rPr>
        <w:t>належить чорноземам</w:t>
      </w:r>
      <w:r w:rsidR="008F5A3C" w:rsidRPr="00B759AC">
        <w:rPr>
          <w:rFonts w:cs="Times New Roman"/>
          <w:color w:val="000000" w:themeColor="text1"/>
          <w:sz w:val="28"/>
          <w:szCs w:val="28"/>
          <w:lang w:val="uk-UA"/>
        </w:rPr>
        <w:t xml:space="preserve"> –</w:t>
      </w:r>
      <w:r w:rsidRPr="00B759AC">
        <w:rPr>
          <w:rFonts w:cs="Times New Roman"/>
          <w:color w:val="000000" w:themeColor="text1"/>
          <w:sz w:val="28"/>
          <w:szCs w:val="28"/>
          <w:lang w:val="uk-UA"/>
        </w:rPr>
        <w:t xml:space="preserve"> опідзолен</w:t>
      </w:r>
      <w:r w:rsidR="008F5A3C" w:rsidRPr="00B759AC">
        <w:rPr>
          <w:rFonts w:cs="Times New Roman"/>
          <w:color w:val="000000" w:themeColor="text1"/>
          <w:sz w:val="28"/>
          <w:szCs w:val="28"/>
          <w:lang w:val="uk-UA"/>
        </w:rPr>
        <w:t xml:space="preserve">им, </w:t>
      </w:r>
      <w:r w:rsidRPr="00B759AC">
        <w:rPr>
          <w:rFonts w:cs="Times New Roman"/>
          <w:color w:val="000000" w:themeColor="text1"/>
          <w:sz w:val="28"/>
          <w:szCs w:val="28"/>
          <w:lang w:val="uk-UA"/>
        </w:rPr>
        <w:t xml:space="preserve"> легкосуглинков</w:t>
      </w:r>
      <w:r w:rsidR="008F5A3C" w:rsidRPr="00B759AC">
        <w:rPr>
          <w:rFonts w:cs="Times New Roman"/>
          <w:color w:val="000000" w:themeColor="text1"/>
          <w:sz w:val="28"/>
          <w:szCs w:val="28"/>
          <w:lang w:val="uk-UA"/>
        </w:rPr>
        <w:t>им і</w:t>
      </w:r>
      <w:r w:rsidRPr="00B759AC">
        <w:rPr>
          <w:rFonts w:cs="Times New Roman"/>
          <w:color w:val="000000" w:themeColor="text1"/>
          <w:sz w:val="28"/>
          <w:szCs w:val="28"/>
          <w:lang w:val="uk-UA"/>
        </w:rPr>
        <w:t xml:space="preserve"> темно-сір</w:t>
      </w:r>
      <w:r w:rsidR="008F5A3C" w:rsidRPr="00B759AC">
        <w:rPr>
          <w:rFonts w:cs="Times New Roman"/>
          <w:color w:val="000000" w:themeColor="text1"/>
          <w:sz w:val="28"/>
          <w:szCs w:val="28"/>
          <w:lang w:val="uk-UA"/>
        </w:rPr>
        <w:t>им</w:t>
      </w:r>
      <w:r w:rsidRPr="00B759AC">
        <w:rPr>
          <w:rFonts w:cs="Times New Roman"/>
          <w:color w:val="000000" w:themeColor="text1"/>
          <w:sz w:val="28"/>
          <w:szCs w:val="28"/>
          <w:lang w:val="uk-UA"/>
        </w:rPr>
        <w:t xml:space="preserve"> опідзолен</w:t>
      </w:r>
      <w:r w:rsidR="008F5A3C" w:rsidRPr="00B759AC">
        <w:rPr>
          <w:rFonts w:cs="Times New Roman"/>
          <w:color w:val="000000" w:themeColor="text1"/>
          <w:sz w:val="28"/>
          <w:szCs w:val="28"/>
          <w:lang w:val="uk-UA"/>
        </w:rPr>
        <w:t>им</w:t>
      </w:r>
      <w:r w:rsidRPr="00B759AC">
        <w:rPr>
          <w:rFonts w:cs="Times New Roman"/>
          <w:color w:val="000000" w:themeColor="text1"/>
          <w:sz w:val="28"/>
          <w:szCs w:val="28"/>
          <w:lang w:val="uk-UA"/>
        </w:rPr>
        <w:t xml:space="preserve">. </w:t>
      </w:r>
    </w:p>
    <w:p w14:paraId="5EB423B2" w14:textId="17A20387" w:rsidR="001F74A7" w:rsidRPr="00B759AC" w:rsidRDefault="008F5A3C" w:rsidP="001F74A7">
      <w:pPr>
        <w:pStyle w:val="a8"/>
        <w:spacing w:line="360" w:lineRule="auto"/>
        <w:ind w:firstLine="720"/>
        <w:contextualSpacing/>
        <w:jc w:val="both"/>
        <w:rPr>
          <w:color w:val="000000" w:themeColor="text1"/>
          <w:sz w:val="28"/>
          <w:szCs w:val="28"/>
        </w:rPr>
      </w:pPr>
      <w:r w:rsidRPr="00B759AC">
        <w:rPr>
          <w:color w:val="000000" w:themeColor="text1"/>
          <w:sz w:val="28"/>
          <w:szCs w:val="28"/>
        </w:rPr>
        <w:t>К</w:t>
      </w:r>
      <w:r w:rsidR="001F74A7" w:rsidRPr="00B759AC">
        <w:rPr>
          <w:color w:val="000000" w:themeColor="text1"/>
          <w:sz w:val="28"/>
          <w:szCs w:val="28"/>
        </w:rPr>
        <w:t xml:space="preserve">рім основних типів ґрунтів, майже по всій території області зустрічаються </w:t>
      </w:r>
      <w:r w:rsidRPr="00B759AC">
        <w:rPr>
          <w:color w:val="000000" w:themeColor="text1"/>
          <w:sz w:val="28"/>
          <w:szCs w:val="28"/>
        </w:rPr>
        <w:t>й інші їх типи</w:t>
      </w:r>
      <w:r w:rsidR="001F74A7" w:rsidRPr="00B759AC">
        <w:rPr>
          <w:color w:val="000000" w:themeColor="text1"/>
          <w:sz w:val="28"/>
          <w:szCs w:val="28"/>
        </w:rPr>
        <w:t>.</w:t>
      </w:r>
    </w:p>
    <w:p w14:paraId="677686CF" w14:textId="52FB7CC8" w:rsidR="001F74A7" w:rsidRPr="00B759AC" w:rsidRDefault="008F5A3C" w:rsidP="001F74A7">
      <w:pPr>
        <w:pStyle w:val="a8"/>
        <w:spacing w:after="0" w:line="360" w:lineRule="auto"/>
        <w:ind w:firstLine="720"/>
        <w:contextualSpacing/>
        <w:jc w:val="both"/>
        <w:rPr>
          <w:color w:val="000000" w:themeColor="text1"/>
          <w:sz w:val="28"/>
          <w:szCs w:val="28"/>
        </w:rPr>
      </w:pPr>
      <w:r w:rsidRPr="00B759AC">
        <w:rPr>
          <w:color w:val="000000" w:themeColor="text1"/>
          <w:sz w:val="28"/>
          <w:szCs w:val="28"/>
        </w:rPr>
        <w:t>Так, на Ічнянщині</w:t>
      </w:r>
      <w:r w:rsidR="001F74A7" w:rsidRPr="00B759AC">
        <w:rPr>
          <w:color w:val="000000" w:themeColor="text1"/>
          <w:sz w:val="28"/>
          <w:szCs w:val="28"/>
        </w:rPr>
        <w:t xml:space="preserve"> переважають дернові ґрунти (слабопідзолисті та помірно опідзолені), але є також сильно вилу</w:t>
      </w:r>
      <w:r w:rsidR="00BA21DE" w:rsidRPr="00B759AC">
        <w:rPr>
          <w:color w:val="000000" w:themeColor="text1"/>
          <w:sz w:val="28"/>
          <w:szCs w:val="28"/>
        </w:rPr>
        <w:t>говані</w:t>
      </w:r>
      <w:r w:rsidR="001F74A7" w:rsidRPr="00B759AC">
        <w:rPr>
          <w:color w:val="000000" w:themeColor="text1"/>
          <w:sz w:val="28"/>
          <w:szCs w:val="28"/>
        </w:rPr>
        <w:t xml:space="preserve"> ґрунти та чорноземи з низьким вмістом гумусу.</w:t>
      </w:r>
    </w:p>
    <w:p w14:paraId="5AC3978B" w14:textId="52C7CFA7" w:rsidR="007D24A7" w:rsidRPr="00B759AC" w:rsidRDefault="00BA21DE" w:rsidP="007D5484">
      <w:pPr>
        <w:pStyle w:val="a8"/>
        <w:spacing w:after="0" w:line="360" w:lineRule="auto"/>
        <w:ind w:firstLine="720"/>
        <w:contextualSpacing/>
        <w:jc w:val="both"/>
        <w:rPr>
          <w:color w:val="000000" w:themeColor="text1"/>
          <w:sz w:val="28"/>
          <w:szCs w:val="28"/>
        </w:rPr>
      </w:pPr>
      <w:r w:rsidRPr="00B759AC">
        <w:rPr>
          <w:color w:val="000000" w:themeColor="text1"/>
          <w:sz w:val="28"/>
          <w:szCs w:val="28"/>
        </w:rPr>
        <w:t xml:space="preserve">Центральна частина </w:t>
      </w:r>
      <w:r w:rsidR="001F74A7" w:rsidRPr="00B759AC">
        <w:rPr>
          <w:color w:val="000000" w:themeColor="text1"/>
          <w:sz w:val="28"/>
          <w:szCs w:val="28"/>
        </w:rPr>
        <w:t>Ніжинськ</w:t>
      </w:r>
      <w:r w:rsidRPr="00B759AC">
        <w:rPr>
          <w:color w:val="000000" w:themeColor="text1"/>
          <w:sz w:val="28"/>
          <w:szCs w:val="28"/>
        </w:rPr>
        <w:t>ого</w:t>
      </w:r>
      <w:r w:rsidR="001F74A7" w:rsidRPr="00B759AC">
        <w:rPr>
          <w:color w:val="000000" w:themeColor="text1"/>
          <w:sz w:val="28"/>
          <w:szCs w:val="28"/>
        </w:rPr>
        <w:t xml:space="preserve"> район</w:t>
      </w:r>
      <w:r w:rsidRPr="00B759AC">
        <w:rPr>
          <w:color w:val="000000" w:themeColor="text1"/>
          <w:sz w:val="28"/>
          <w:szCs w:val="28"/>
        </w:rPr>
        <w:t>у</w:t>
      </w:r>
      <w:r w:rsidR="001F74A7" w:rsidRPr="00B759AC">
        <w:rPr>
          <w:color w:val="000000" w:themeColor="text1"/>
          <w:sz w:val="28"/>
          <w:szCs w:val="28"/>
        </w:rPr>
        <w:t xml:space="preserve"> характеризується широким різноманіттям </w:t>
      </w:r>
      <w:r w:rsidRPr="00B759AC">
        <w:rPr>
          <w:color w:val="000000" w:themeColor="text1"/>
          <w:sz w:val="28"/>
          <w:szCs w:val="28"/>
        </w:rPr>
        <w:t>ґрунтового</w:t>
      </w:r>
      <w:r w:rsidR="001F74A7" w:rsidRPr="00B759AC">
        <w:rPr>
          <w:color w:val="000000" w:themeColor="text1"/>
          <w:sz w:val="28"/>
          <w:szCs w:val="28"/>
        </w:rPr>
        <w:t xml:space="preserve"> покрив</w:t>
      </w:r>
      <w:r w:rsidRPr="00B759AC">
        <w:rPr>
          <w:color w:val="000000" w:themeColor="text1"/>
          <w:sz w:val="28"/>
          <w:szCs w:val="28"/>
        </w:rPr>
        <w:t>у</w:t>
      </w:r>
      <w:r w:rsidR="001F74A7" w:rsidRPr="00B759AC">
        <w:rPr>
          <w:color w:val="000000" w:themeColor="text1"/>
          <w:sz w:val="28"/>
          <w:szCs w:val="28"/>
        </w:rPr>
        <w:t>:</w:t>
      </w:r>
      <w:r w:rsidR="001F74A7" w:rsidRPr="00B759AC">
        <w:rPr>
          <w:color w:val="000000" w:themeColor="text1"/>
        </w:rPr>
        <w:t xml:space="preserve"> </w:t>
      </w:r>
      <w:r w:rsidR="001F74A7" w:rsidRPr="00B759AC">
        <w:rPr>
          <w:color w:val="000000" w:themeColor="text1"/>
          <w:sz w:val="28"/>
          <w:szCs w:val="28"/>
        </w:rPr>
        <w:t xml:space="preserve">на сході переважають дерново-сірі ґрунти разом з супіщаними дерново-середньопідзолистими </w:t>
      </w:r>
      <w:r w:rsidRPr="00B759AC">
        <w:rPr>
          <w:color w:val="000000" w:themeColor="text1"/>
          <w:sz w:val="28"/>
          <w:szCs w:val="28"/>
        </w:rPr>
        <w:t>грунта</w:t>
      </w:r>
      <w:r w:rsidR="001F74A7" w:rsidRPr="00B759AC">
        <w:rPr>
          <w:color w:val="000000" w:themeColor="text1"/>
          <w:sz w:val="28"/>
          <w:szCs w:val="28"/>
        </w:rPr>
        <w:t>ми, а в центрі - торф'яні, чорноземні лучні, солонцюваті та карбонатні ґрунти. Чорноземи опідзолені легкосуглинкові поширені в поєднанні зі світло-сірими ґрунтами на лісових ділянках та солонцюватими чорноземними луговими ґрунтами. Значну частину території займають торфові ґрунти [2</w:t>
      </w:r>
      <w:r w:rsidR="00CB0BF9" w:rsidRPr="00A37406">
        <w:rPr>
          <w:color w:val="000000" w:themeColor="text1"/>
          <w:sz w:val="28"/>
          <w:szCs w:val="28"/>
        </w:rPr>
        <w:t>9</w:t>
      </w:r>
      <w:r w:rsidR="001F74A7" w:rsidRPr="00B759AC">
        <w:rPr>
          <w:color w:val="000000" w:themeColor="text1"/>
          <w:sz w:val="28"/>
          <w:szCs w:val="28"/>
        </w:rPr>
        <w:t>].</w:t>
      </w:r>
    </w:p>
    <w:p w14:paraId="1C4E02F3" w14:textId="3612828E" w:rsidR="007D5484" w:rsidRPr="00B759AC" w:rsidRDefault="007D5484" w:rsidP="001F74A7">
      <w:pPr>
        <w:pStyle w:val="a8"/>
        <w:spacing w:after="0" w:line="360" w:lineRule="auto"/>
        <w:ind w:firstLine="720"/>
        <w:jc w:val="both"/>
        <w:rPr>
          <w:color w:val="000000" w:themeColor="text1"/>
          <w:sz w:val="28"/>
          <w:szCs w:val="28"/>
        </w:rPr>
      </w:pPr>
      <w:r w:rsidRPr="00B759AC">
        <w:rPr>
          <w:color w:val="000000" w:themeColor="text1"/>
          <w:sz w:val="28"/>
          <w:szCs w:val="28"/>
        </w:rPr>
        <w:t xml:space="preserve">Ґрунти </w:t>
      </w:r>
      <w:r w:rsidR="00BA21DE" w:rsidRPr="00B759AC">
        <w:rPr>
          <w:color w:val="000000" w:themeColor="text1"/>
          <w:sz w:val="28"/>
          <w:szCs w:val="28"/>
        </w:rPr>
        <w:t xml:space="preserve">лісостепової зони </w:t>
      </w:r>
      <w:r w:rsidRPr="00B759AC">
        <w:rPr>
          <w:color w:val="000000" w:themeColor="text1"/>
          <w:sz w:val="28"/>
          <w:szCs w:val="28"/>
        </w:rPr>
        <w:t xml:space="preserve">більш однорідні, ніж в інших частинах Чернігівської області. Основними </w:t>
      </w:r>
      <w:r w:rsidR="00BA21DE" w:rsidRPr="00B759AC">
        <w:rPr>
          <w:color w:val="000000" w:themeColor="text1"/>
          <w:sz w:val="28"/>
          <w:szCs w:val="28"/>
        </w:rPr>
        <w:t>типами тут є</w:t>
      </w:r>
      <w:r w:rsidRPr="00B759AC">
        <w:rPr>
          <w:color w:val="000000" w:themeColor="text1"/>
          <w:sz w:val="28"/>
          <w:szCs w:val="28"/>
        </w:rPr>
        <w:t xml:space="preserve"> малопотужні чорноземи та чорноземи опідзолені. Також зустрічається поєднання торф'яних ґрунтів, трав'янистих осадових солонцюватих і чорноземно-лучних солонцюватих ґрунтів, з розсіяним карбонатним солонцем.</w:t>
      </w:r>
    </w:p>
    <w:p w14:paraId="5A26A738" w14:textId="266A59A1" w:rsidR="007D5484" w:rsidRPr="00B759AC" w:rsidRDefault="00BA21DE" w:rsidP="001F74A7">
      <w:pPr>
        <w:pStyle w:val="a8"/>
        <w:spacing w:after="0" w:line="360" w:lineRule="auto"/>
        <w:ind w:firstLine="720"/>
        <w:jc w:val="both"/>
        <w:rPr>
          <w:color w:val="000000" w:themeColor="text1"/>
          <w:sz w:val="28"/>
          <w:szCs w:val="28"/>
        </w:rPr>
      </w:pPr>
      <w:r w:rsidRPr="00B759AC">
        <w:rPr>
          <w:b/>
          <w:bCs/>
          <w:color w:val="000000" w:themeColor="text1"/>
          <w:sz w:val="28"/>
          <w:szCs w:val="28"/>
        </w:rPr>
        <w:t>Рослинність</w:t>
      </w:r>
      <w:r w:rsidRPr="00B759AC">
        <w:rPr>
          <w:color w:val="000000" w:themeColor="text1"/>
          <w:sz w:val="28"/>
          <w:szCs w:val="28"/>
        </w:rPr>
        <w:t xml:space="preserve">. </w:t>
      </w:r>
      <w:r w:rsidR="007D5484" w:rsidRPr="00B759AC">
        <w:rPr>
          <w:color w:val="000000" w:themeColor="text1"/>
          <w:sz w:val="28"/>
          <w:szCs w:val="28"/>
        </w:rPr>
        <w:t>Чернігівська область розташована в</w:t>
      </w:r>
      <w:r w:rsidRPr="00B759AC">
        <w:rPr>
          <w:color w:val="000000" w:themeColor="text1"/>
          <w:sz w:val="28"/>
          <w:szCs w:val="28"/>
        </w:rPr>
        <w:t xml:space="preserve"> межах</w:t>
      </w:r>
      <w:r w:rsidR="007D5484" w:rsidRPr="00B759AC">
        <w:rPr>
          <w:color w:val="000000" w:themeColor="text1"/>
          <w:sz w:val="28"/>
          <w:szCs w:val="28"/>
        </w:rPr>
        <w:t xml:space="preserve"> Полісс</w:t>
      </w:r>
      <w:r w:rsidRPr="00B759AC">
        <w:rPr>
          <w:color w:val="000000" w:themeColor="text1"/>
          <w:sz w:val="28"/>
          <w:szCs w:val="28"/>
        </w:rPr>
        <w:t>я</w:t>
      </w:r>
      <w:r w:rsidR="007D5484" w:rsidRPr="00B759AC">
        <w:rPr>
          <w:color w:val="000000" w:themeColor="text1"/>
          <w:sz w:val="28"/>
          <w:szCs w:val="28"/>
        </w:rPr>
        <w:t xml:space="preserve"> </w:t>
      </w:r>
      <w:r w:rsidRPr="00B759AC">
        <w:rPr>
          <w:color w:val="000000" w:themeColor="text1"/>
          <w:sz w:val="28"/>
          <w:szCs w:val="28"/>
        </w:rPr>
        <w:t xml:space="preserve">(68% її території) </w:t>
      </w:r>
      <w:r w:rsidR="007D5484" w:rsidRPr="00B759AC">
        <w:rPr>
          <w:color w:val="000000" w:themeColor="text1"/>
          <w:sz w:val="28"/>
          <w:szCs w:val="28"/>
        </w:rPr>
        <w:t xml:space="preserve">та лісостепу. </w:t>
      </w:r>
      <w:r w:rsidRPr="00B759AC">
        <w:rPr>
          <w:color w:val="000000" w:themeColor="text1"/>
          <w:sz w:val="28"/>
          <w:szCs w:val="28"/>
        </w:rPr>
        <w:t>На жаль, л</w:t>
      </w:r>
      <w:r w:rsidR="007D5484" w:rsidRPr="00B759AC">
        <w:rPr>
          <w:color w:val="000000" w:themeColor="text1"/>
          <w:sz w:val="28"/>
          <w:szCs w:val="28"/>
        </w:rPr>
        <w:t>ише на третині території регіону збереглася недоторкана флора, переважно у вигляді лісової, лугової та водно-болотної рослинності в зоні Полісся [1</w:t>
      </w:r>
      <w:r w:rsidR="00933660" w:rsidRPr="00B759AC">
        <w:rPr>
          <w:color w:val="000000" w:themeColor="text1"/>
          <w:sz w:val="28"/>
          <w:szCs w:val="28"/>
          <w:lang w:val="ru-RU"/>
        </w:rPr>
        <w:t>3</w:t>
      </w:r>
      <w:r w:rsidR="007D5484" w:rsidRPr="00B759AC">
        <w:rPr>
          <w:color w:val="000000" w:themeColor="text1"/>
          <w:sz w:val="28"/>
          <w:szCs w:val="28"/>
        </w:rPr>
        <w:t>].</w:t>
      </w:r>
    </w:p>
    <w:p w14:paraId="687E3BD3" w14:textId="7E29DC9A" w:rsidR="007D5484" w:rsidRPr="00B759AC" w:rsidRDefault="007D5484" w:rsidP="001F74A7">
      <w:pPr>
        <w:pStyle w:val="a8"/>
        <w:spacing w:after="0" w:line="360" w:lineRule="auto"/>
        <w:ind w:firstLine="720"/>
        <w:jc w:val="both"/>
        <w:rPr>
          <w:color w:val="000000" w:themeColor="text1"/>
          <w:sz w:val="28"/>
          <w:szCs w:val="28"/>
        </w:rPr>
      </w:pPr>
      <w:r w:rsidRPr="00B759AC">
        <w:rPr>
          <w:color w:val="000000" w:themeColor="text1"/>
          <w:sz w:val="28"/>
          <w:szCs w:val="28"/>
        </w:rPr>
        <w:lastRenderedPageBreak/>
        <w:t>21% площі області вкрито лісом. Основн</w:t>
      </w:r>
      <w:r w:rsidR="00BA21DE" w:rsidRPr="00B759AC">
        <w:rPr>
          <w:color w:val="000000" w:themeColor="text1"/>
          <w:sz w:val="28"/>
          <w:szCs w:val="28"/>
        </w:rPr>
        <w:t>і</w:t>
      </w:r>
      <w:r w:rsidRPr="00B759AC">
        <w:rPr>
          <w:color w:val="000000" w:themeColor="text1"/>
          <w:sz w:val="28"/>
          <w:szCs w:val="28"/>
        </w:rPr>
        <w:t xml:space="preserve"> площ</w:t>
      </w:r>
      <w:r w:rsidR="00BA21DE" w:rsidRPr="00B759AC">
        <w:rPr>
          <w:color w:val="000000" w:themeColor="text1"/>
          <w:sz w:val="28"/>
          <w:szCs w:val="28"/>
        </w:rPr>
        <w:t>і лісових масивів</w:t>
      </w:r>
      <w:r w:rsidRPr="00B759AC">
        <w:rPr>
          <w:color w:val="000000" w:themeColor="text1"/>
          <w:sz w:val="28"/>
          <w:szCs w:val="28"/>
        </w:rPr>
        <w:t xml:space="preserve">  знаход</w:t>
      </w:r>
      <w:r w:rsidR="00BA21DE" w:rsidRPr="00B759AC">
        <w:rPr>
          <w:color w:val="000000" w:themeColor="text1"/>
          <w:sz w:val="28"/>
          <w:szCs w:val="28"/>
        </w:rPr>
        <w:t>я</w:t>
      </w:r>
      <w:r w:rsidRPr="00B759AC">
        <w:rPr>
          <w:color w:val="000000" w:themeColor="text1"/>
          <w:sz w:val="28"/>
          <w:szCs w:val="28"/>
        </w:rPr>
        <w:t xml:space="preserve">ться на півночі, на правому березі річки Десна. </w:t>
      </w:r>
      <w:r w:rsidR="00BA21DE" w:rsidRPr="00B759AC">
        <w:rPr>
          <w:color w:val="000000" w:themeColor="text1"/>
          <w:sz w:val="28"/>
          <w:szCs w:val="28"/>
        </w:rPr>
        <w:t>Тут п</w:t>
      </w:r>
      <w:r w:rsidRPr="00B759AC">
        <w:rPr>
          <w:color w:val="000000" w:themeColor="text1"/>
          <w:sz w:val="28"/>
          <w:szCs w:val="28"/>
        </w:rPr>
        <w:t>ереважають молоді та середньовікові дерева</w:t>
      </w:r>
      <w:r w:rsidR="00BA21DE" w:rsidRPr="00B759AC">
        <w:rPr>
          <w:color w:val="000000" w:themeColor="text1"/>
          <w:sz w:val="28"/>
          <w:szCs w:val="28"/>
        </w:rPr>
        <w:t>, представлені такими породами, як с</w:t>
      </w:r>
      <w:r w:rsidRPr="00B759AC">
        <w:rPr>
          <w:color w:val="000000" w:themeColor="text1"/>
          <w:sz w:val="28"/>
          <w:szCs w:val="28"/>
        </w:rPr>
        <w:t>осна, дуб, ялина, береза, осика, вільха, липа і клен [</w:t>
      </w:r>
      <w:r w:rsidR="00CB0BF9" w:rsidRPr="00B759AC">
        <w:rPr>
          <w:color w:val="000000" w:themeColor="text1"/>
          <w:sz w:val="28"/>
          <w:szCs w:val="28"/>
          <w:lang w:val="ru-RU"/>
        </w:rPr>
        <w:t>21</w:t>
      </w:r>
      <w:r w:rsidRPr="00B759AC">
        <w:rPr>
          <w:color w:val="000000" w:themeColor="text1"/>
          <w:sz w:val="28"/>
          <w:szCs w:val="28"/>
        </w:rPr>
        <w:t>].</w:t>
      </w:r>
    </w:p>
    <w:p w14:paraId="664A9CFB" w14:textId="1706847A" w:rsidR="007D5484" w:rsidRPr="00B759AC" w:rsidRDefault="007D5484" w:rsidP="001F74A7">
      <w:pPr>
        <w:pStyle w:val="a8"/>
        <w:spacing w:after="0" w:line="360" w:lineRule="auto"/>
        <w:ind w:firstLine="720"/>
        <w:jc w:val="both"/>
        <w:rPr>
          <w:color w:val="000000" w:themeColor="text1"/>
          <w:sz w:val="28"/>
          <w:szCs w:val="28"/>
        </w:rPr>
      </w:pPr>
      <w:r w:rsidRPr="00B759AC">
        <w:rPr>
          <w:color w:val="000000" w:themeColor="text1"/>
          <w:sz w:val="28"/>
          <w:szCs w:val="28"/>
        </w:rPr>
        <w:t>Більша частина соснових насаджень в Чернігівській області розташована</w:t>
      </w:r>
      <w:r w:rsidRPr="00B759AC">
        <w:rPr>
          <w:color w:val="000000" w:themeColor="text1"/>
          <w:sz w:val="28"/>
          <w:szCs w:val="28"/>
          <w:lang w:val="ru-RU"/>
        </w:rPr>
        <w:t xml:space="preserve"> </w:t>
      </w:r>
      <w:r w:rsidRPr="00B759AC">
        <w:rPr>
          <w:color w:val="000000" w:themeColor="text1"/>
          <w:sz w:val="28"/>
          <w:szCs w:val="28"/>
        </w:rPr>
        <w:t>на лівому березі Снов</w:t>
      </w:r>
      <w:r w:rsidRPr="00B759AC">
        <w:rPr>
          <w:color w:val="000000" w:themeColor="text1"/>
          <w:sz w:val="28"/>
          <w:szCs w:val="28"/>
          <w:lang w:val="ru-RU"/>
        </w:rPr>
        <w:t>у</w:t>
      </w:r>
      <w:r w:rsidRPr="00B759AC">
        <w:rPr>
          <w:color w:val="000000" w:themeColor="text1"/>
          <w:sz w:val="28"/>
          <w:szCs w:val="28"/>
        </w:rPr>
        <w:t xml:space="preserve"> (на північ від міста Сновськ) та в долині річки Ревни на територі</w:t>
      </w:r>
      <w:r w:rsidR="00233A0A" w:rsidRPr="00B759AC">
        <w:rPr>
          <w:color w:val="000000" w:themeColor="text1"/>
          <w:sz w:val="28"/>
          <w:szCs w:val="28"/>
        </w:rPr>
        <w:t>ї</w:t>
      </w:r>
      <w:r w:rsidRPr="00B759AC">
        <w:rPr>
          <w:color w:val="000000" w:themeColor="text1"/>
          <w:sz w:val="28"/>
          <w:szCs w:val="28"/>
        </w:rPr>
        <w:t xml:space="preserve"> Корюківського та </w:t>
      </w:r>
      <w:r w:rsidR="00233A0A" w:rsidRPr="00B759AC">
        <w:rPr>
          <w:color w:val="000000" w:themeColor="text1"/>
          <w:sz w:val="28"/>
          <w:szCs w:val="28"/>
        </w:rPr>
        <w:t>Новгород-Сіверського районів</w:t>
      </w:r>
      <w:r w:rsidR="00041BB8" w:rsidRPr="00B759AC">
        <w:rPr>
          <w:color w:val="000000" w:themeColor="text1"/>
          <w:sz w:val="28"/>
          <w:szCs w:val="28"/>
        </w:rPr>
        <w:t>.</w:t>
      </w:r>
    </w:p>
    <w:p w14:paraId="4A20D439" w14:textId="60FF7A34" w:rsidR="007D5484" w:rsidRPr="00B759AC" w:rsidRDefault="007D5484" w:rsidP="001F74A7">
      <w:pPr>
        <w:pStyle w:val="a8"/>
        <w:spacing w:after="0" w:line="360" w:lineRule="auto"/>
        <w:ind w:firstLine="720"/>
        <w:jc w:val="both"/>
        <w:rPr>
          <w:color w:val="000000" w:themeColor="text1"/>
          <w:sz w:val="28"/>
          <w:szCs w:val="28"/>
        </w:rPr>
      </w:pPr>
      <w:r w:rsidRPr="00B759AC">
        <w:rPr>
          <w:color w:val="000000" w:themeColor="text1"/>
          <w:sz w:val="28"/>
          <w:szCs w:val="28"/>
        </w:rPr>
        <w:t>Субори</w:t>
      </w:r>
      <w:r w:rsidR="00041BB8" w:rsidRPr="00B759AC">
        <w:rPr>
          <w:color w:val="000000" w:themeColor="text1"/>
          <w:sz w:val="28"/>
          <w:szCs w:val="28"/>
        </w:rPr>
        <w:t xml:space="preserve"> </w:t>
      </w:r>
      <w:r w:rsidRPr="00B759AC">
        <w:rPr>
          <w:color w:val="000000" w:themeColor="text1"/>
          <w:sz w:val="28"/>
          <w:szCs w:val="28"/>
        </w:rPr>
        <w:t>(сосново-дубові ліси)</w:t>
      </w:r>
      <w:r w:rsidRPr="00B759AC">
        <w:rPr>
          <w:color w:val="000000" w:themeColor="text1"/>
        </w:rPr>
        <w:t xml:space="preserve"> </w:t>
      </w:r>
      <w:r w:rsidRPr="00B759AC">
        <w:rPr>
          <w:color w:val="000000" w:themeColor="text1"/>
          <w:sz w:val="28"/>
          <w:szCs w:val="28"/>
        </w:rPr>
        <w:t>є найбільш поширеними в регіоні. У місці злиття Десни та Дніпра, між річками Десна та У</w:t>
      </w:r>
      <w:r w:rsidR="00041BB8" w:rsidRPr="00B759AC">
        <w:rPr>
          <w:color w:val="000000" w:themeColor="text1"/>
          <w:sz w:val="28"/>
          <w:szCs w:val="28"/>
        </w:rPr>
        <w:t>бідь</w:t>
      </w:r>
      <w:r w:rsidRPr="00B759AC">
        <w:rPr>
          <w:color w:val="000000" w:themeColor="text1"/>
          <w:sz w:val="28"/>
          <w:szCs w:val="28"/>
        </w:rPr>
        <w:t>, знаходяться важливі соснові та дубові насадження.</w:t>
      </w:r>
      <w:r w:rsidR="00003D5F" w:rsidRPr="00B759AC">
        <w:rPr>
          <w:color w:val="000000" w:themeColor="text1"/>
          <w:sz w:val="28"/>
          <w:szCs w:val="28"/>
        </w:rPr>
        <w:t xml:space="preserve"> </w:t>
      </w:r>
      <w:r w:rsidRPr="00B759AC">
        <w:rPr>
          <w:color w:val="000000" w:themeColor="text1"/>
          <w:sz w:val="28"/>
          <w:szCs w:val="28"/>
        </w:rPr>
        <w:t xml:space="preserve">Сосново-дубовий ліс має двоярусну структуру, з соснами на вищому </w:t>
      </w:r>
      <w:r w:rsidR="00041BB8" w:rsidRPr="00B759AC">
        <w:rPr>
          <w:color w:val="000000" w:themeColor="text1"/>
          <w:sz w:val="28"/>
          <w:szCs w:val="28"/>
        </w:rPr>
        <w:t xml:space="preserve">ярусі </w:t>
      </w:r>
      <w:r w:rsidRPr="00B759AC">
        <w:rPr>
          <w:color w:val="000000" w:themeColor="text1"/>
          <w:sz w:val="28"/>
          <w:szCs w:val="28"/>
        </w:rPr>
        <w:t xml:space="preserve">(25-27 м) і дубовими насадженнями на нижньому (16-18 м). Присутні </w:t>
      </w:r>
      <w:r w:rsidR="00041BB8" w:rsidRPr="00B759AC">
        <w:rPr>
          <w:color w:val="000000" w:themeColor="text1"/>
          <w:sz w:val="28"/>
          <w:szCs w:val="28"/>
        </w:rPr>
        <w:t xml:space="preserve">тут </w:t>
      </w:r>
      <w:r w:rsidRPr="00B759AC">
        <w:rPr>
          <w:color w:val="000000" w:themeColor="text1"/>
          <w:sz w:val="28"/>
          <w:szCs w:val="28"/>
        </w:rPr>
        <w:t>також поодинокі дерева берези, вільхи та осики. У підліску переважають ліщина, крушина та шипшина [1</w:t>
      </w:r>
      <w:r w:rsidR="00933660" w:rsidRPr="00A37406">
        <w:rPr>
          <w:color w:val="000000" w:themeColor="text1"/>
          <w:sz w:val="28"/>
          <w:szCs w:val="28"/>
          <w:lang w:val="ru-RU"/>
        </w:rPr>
        <w:t>1</w:t>
      </w:r>
      <w:r w:rsidRPr="00B759AC">
        <w:rPr>
          <w:color w:val="000000" w:themeColor="text1"/>
          <w:sz w:val="28"/>
          <w:szCs w:val="28"/>
        </w:rPr>
        <w:t>].</w:t>
      </w:r>
    </w:p>
    <w:p w14:paraId="59A8332C" w14:textId="6F6F88AF" w:rsidR="007D24A7" w:rsidRPr="00B759AC" w:rsidRDefault="007D5484" w:rsidP="007D24A7">
      <w:pPr>
        <w:pStyle w:val="a8"/>
        <w:spacing w:after="0" w:line="360" w:lineRule="auto"/>
        <w:ind w:firstLine="709"/>
        <w:jc w:val="both"/>
        <w:rPr>
          <w:color w:val="000000" w:themeColor="text1"/>
          <w:sz w:val="28"/>
          <w:szCs w:val="28"/>
        </w:rPr>
      </w:pPr>
      <w:r w:rsidRPr="00B759AC">
        <w:rPr>
          <w:color w:val="000000" w:themeColor="text1"/>
          <w:sz w:val="28"/>
          <w:szCs w:val="28"/>
        </w:rPr>
        <w:t xml:space="preserve">Землі області, особливо лісові та степові, розорані, тому дубові ліси збереглися лише на окремих ділянках у заплавах річок: Десни </w:t>
      </w:r>
      <w:r w:rsidR="006A1DBB" w:rsidRPr="00B759AC">
        <w:rPr>
          <w:color w:val="000000" w:themeColor="text1"/>
          <w:sz w:val="28"/>
          <w:szCs w:val="28"/>
        </w:rPr>
        <w:t>(</w:t>
      </w:r>
      <w:r w:rsidR="00041BB8" w:rsidRPr="00B759AC">
        <w:rPr>
          <w:color w:val="000000" w:themeColor="text1"/>
          <w:sz w:val="28"/>
          <w:szCs w:val="28"/>
        </w:rPr>
        <w:t xml:space="preserve">північний схід </w:t>
      </w:r>
      <w:r w:rsidR="006A1DBB" w:rsidRPr="00B759AC">
        <w:rPr>
          <w:color w:val="000000" w:themeColor="text1"/>
          <w:sz w:val="28"/>
          <w:szCs w:val="28"/>
        </w:rPr>
        <w:t>Ніжинського район</w:t>
      </w:r>
      <w:r w:rsidR="00041BB8" w:rsidRPr="00B759AC">
        <w:rPr>
          <w:color w:val="000000" w:themeColor="text1"/>
          <w:sz w:val="28"/>
          <w:szCs w:val="28"/>
        </w:rPr>
        <w:t>у</w:t>
      </w:r>
      <w:r w:rsidRPr="00B759AC">
        <w:rPr>
          <w:color w:val="000000" w:themeColor="text1"/>
          <w:sz w:val="28"/>
          <w:szCs w:val="28"/>
        </w:rPr>
        <w:t>), Удаю та Лисогору (Прилуцький</w:t>
      </w:r>
      <w:r w:rsidR="006A1DBB" w:rsidRPr="00B759AC">
        <w:rPr>
          <w:color w:val="000000" w:themeColor="text1"/>
          <w:sz w:val="28"/>
          <w:szCs w:val="28"/>
        </w:rPr>
        <w:t xml:space="preserve"> район), </w:t>
      </w:r>
      <w:r w:rsidRPr="00B759AC">
        <w:rPr>
          <w:color w:val="000000" w:themeColor="text1"/>
          <w:sz w:val="28"/>
          <w:szCs w:val="28"/>
        </w:rPr>
        <w:t xml:space="preserve">а також </w:t>
      </w:r>
      <w:r w:rsidR="003069C7" w:rsidRPr="00B759AC">
        <w:rPr>
          <w:color w:val="000000" w:themeColor="text1"/>
          <w:sz w:val="28"/>
          <w:szCs w:val="28"/>
        </w:rPr>
        <w:t xml:space="preserve">вздовж </w:t>
      </w:r>
      <w:r w:rsidRPr="00B759AC">
        <w:rPr>
          <w:color w:val="000000" w:themeColor="text1"/>
          <w:sz w:val="28"/>
          <w:szCs w:val="28"/>
        </w:rPr>
        <w:t>південно-східн</w:t>
      </w:r>
      <w:r w:rsidR="003069C7" w:rsidRPr="00B759AC">
        <w:rPr>
          <w:color w:val="000000" w:themeColor="text1"/>
          <w:sz w:val="28"/>
          <w:szCs w:val="28"/>
        </w:rPr>
        <w:t>ого</w:t>
      </w:r>
      <w:r w:rsidRPr="00B759AC">
        <w:rPr>
          <w:color w:val="000000" w:themeColor="text1"/>
          <w:sz w:val="28"/>
          <w:szCs w:val="28"/>
        </w:rPr>
        <w:t xml:space="preserve"> кордон</w:t>
      </w:r>
      <w:r w:rsidR="003069C7" w:rsidRPr="00B759AC">
        <w:rPr>
          <w:color w:val="000000" w:themeColor="text1"/>
          <w:sz w:val="28"/>
          <w:szCs w:val="28"/>
        </w:rPr>
        <w:t>у</w:t>
      </w:r>
      <w:r w:rsidRPr="00B759AC">
        <w:rPr>
          <w:color w:val="000000" w:themeColor="text1"/>
          <w:sz w:val="28"/>
          <w:szCs w:val="28"/>
        </w:rPr>
        <w:t xml:space="preserve"> Чернігівської області. У підліску</w:t>
      </w:r>
      <w:r w:rsidR="003069C7" w:rsidRPr="00B759AC">
        <w:rPr>
          <w:color w:val="000000" w:themeColor="text1"/>
          <w:sz w:val="28"/>
          <w:szCs w:val="28"/>
        </w:rPr>
        <w:t xml:space="preserve"> таких лісів</w:t>
      </w:r>
      <w:r w:rsidRPr="00B759AC">
        <w:rPr>
          <w:color w:val="000000" w:themeColor="text1"/>
          <w:sz w:val="28"/>
          <w:szCs w:val="28"/>
        </w:rPr>
        <w:t xml:space="preserve"> зустрічаються ліщина, клен татарський та конвалія.</w:t>
      </w:r>
    </w:p>
    <w:p w14:paraId="20486087" w14:textId="16CDB53C" w:rsidR="006A1DBB" w:rsidRPr="00B759AC" w:rsidRDefault="006A1DBB" w:rsidP="006A1DBB">
      <w:pPr>
        <w:pStyle w:val="a8"/>
        <w:spacing w:line="360" w:lineRule="auto"/>
        <w:ind w:firstLine="709"/>
        <w:contextualSpacing/>
        <w:jc w:val="both"/>
        <w:rPr>
          <w:color w:val="000000" w:themeColor="text1"/>
          <w:sz w:val="28"/>
          <w:szCs w:val="28"/>
        </w:rPr>
      </w:pPr>
      <w:r w:rsidRPr="00B759AC">
        <w:rPr>
          <w:color w:val="000000" w:themeColor="text1"/>
          <w:sz w:val="28"/>
          <w:szCs w:val="28"/>
        </w:rPr>
        <w:t xml:space="preserve">Природні </w:t>
      </w:r>
      <w:r w:rsidR="003069C7" w:rsidRPr="00B759AC">
        <w:rPr>
          <w:color w:val="000000" w:themeColor="text1"/>
          <w:sz w:val="28"/>
          <w:szCs w:val="28"/>
        </w:rPr>
        <w:t>ялино</w:t>
      </w:r>
      <w:r w:rsidRPr="00B759AC">
        <w:rPr>
          <w:color w:val="000000" w:themeColor="text1"/>
          <w:sz w:val="28"/>
          <w:szCs w:val="28"/>
        </w:rPr>
        <w:t xml:space="preserve">ві ліси </w:t>
      </w:r>
      <w:r w:rsidR="003069C7" w:rsidRPr="00B759AC">
        <w:rPr>
          <w:color w:val="000000" w:themeColor="text1"/>
          <w:sz w:val="28"/>
          <w:szCs w:val="28"/>
        </w:rPr>
        <w:t>є на Чернігівщині</w:t>
      </w:r>
      <w:r w:rsidRPr="00B759AC">
        <w:rPr>
          <w:color w:val="000000" w:themeColor="text1"/>
          <w:sz w:val="28"/>
          <w:szCs w:val="28"/>
        </w:rPr>
        <w:t xml:space="preserve"> рідкісн</w:t>
      </w:r>
      <w:r w:rsidR="003069C7" w:rsidRPr="00B759AC">
        <w:rPr>
          <w:color w:val="000000" w:themeColor="text1"/>
          <w:sz w:val="28"/>
          <w:szCs w:val="28"/>
        </w:rPr>
        <w:t>им</w:t>
      </w:r>
      <w:r w:rsidRPr="00B759AC">
        <w:rPr>
          <w:color w:val="000000" w:themeColor="text1"/>
          <w:sz w:val="28"/>
          <w:szCs w:val="28"/>
        </w:rPr>
        <w:t xml:space="preserve"> явище</w:t>
      </w:r>
      <w:r w:rsidR="003069C7" w:rsidRPr="00B759AC">
        <w:rPr>
          <w:color w:val="000000" w:themeColor="text1"/>
          <w:sz w:val="28"/>
          <w:szCs w:val="28"/>
        </w:rPr>
        <w:t>м</w:t>
      </w:r>
      <w:r w:rsidRPr="00B759AC">
        <w:rPr>
          <w:color w:val="000000" w:themeColor="text1"/>
          <w:sz w:val="28"/>
          <w:szCs w:val="28"/>
        </w:rPr>
        <w:t xml:space="preserve">. Два масиви таких </w:t>
      </w:r>
      <w:r w:rsidR="003069C7" w:rsidRPr="00B759AC">
        <w:rPr>
          <w:color w:val="000000" w:themeColor="text1"/>
          <w:sz w:val="28"/>
          <w:szCs w:val="28"/>
        </w:rPr>
        <w:t>ліс</w:t>
      </w:r>
      <w:r w:rsidRPr="00B759AC">
        <w:rPr>
          <w:color w:val="000000" w:themeColor="text1"/>
          <w:sz w:val="28"/>
          <w:szCs w:val="28"/>
        </w:rPr>
        <w:t xml:space="preserve">ів, віком 120-150 років, збереглися в </w:t>
      </w:r>
      <w:r w:rsidR="003069C7" w:rsidRPr="00B759AC">
        <w:rPr>
          <w:color w:val="000000" w:themeColor="text1"/>
          <w:sz w:val="28"/>
          <w:szCs w:val="28"/>
        </w:rPr>
        <w:t>Новгород-Сіверському районі (</w:t>
      </w:r>
      <w:r w:rsidRPr="00B759AC">
        <w:rPr>
          <w:color w:val="000000" w:themeColor="text1"/>
          <w:sz w:val="28"/>
          <w:szCs w:val="28"/>
        </w:rPr>
        <w:t>Семенівськ</w:t>
      </w:r>
      <w:r w:rsidR="003069C7" w:rsidRPr="00B759AC">
        <w:rPr>
          <w:color w:val="000000" w:themeColor="text1"/>
          <w:sz w:val="28"/>
          <w:szCs w:val="28"/>
        </w:rPr>
        <w:t>а територіальна громада)</w:t>
      </w:r>
      <w:r w:rsidRPr="00B759AC">
        <w:rPr>
          <w:color w:val="000000" w:themeColor="text1"/>
          <w:sz w:val="28"/>
          <w:szCs w:val="28"/>
        </w:rPr>
        <w:t>. Перший ярус складається</w:t>
      </w:r>
      <w:r w:rsidR="003069C7" w:rsidRPr="00B759AC">
        <w:rPr>
          <w:color w:val="000000" w:themeColor="text1"/>
          <w:sz w:val="28"/>
          <w:szCs w:val="28"/>
        </w:rPr>
        <w:t xml:space="preserve"> тут</w:t>
      </w:r>
      <w:r w:rsidRPr="00B759AC">
        <w:rPr>
          <w:color w:val="000000" w:themeColor="text1"/>
          <w:sz w:val="28"/>
          <w:szCs w:val="28"/>
        </w:rPr>
        <w:t xml:space="preserve"> з дерев висотою до 30 метрів і діаметром стовбура 40-50 см. У невеликих масштабах старі ялинові насадження зустрічаються біля села Олешня Ріпкинсько</w:t>
      </w:r>
      <w:r w:rsidR="003069C7" w:rsidRPr="00B759AC">
        <w:rPr>
          <w:color w:val="000000" w:themeColor="text1"/>
          <w:sz w:val="28"/>
          <w:szCs w:val="28"/>
        </w:rPr>
        <w:t>ї територіальної громади Чернігівського району</w:t>
      </w:r>
      <w:r w:rsidRPr="00B759AC">
        <w:rPr>
          <w:color w:val="000000" w:themeColor="text1"/>
          <w:sz w:val="28"/>
          <w:szCs w:val="28"/>
        </w:rPr>
        <w:t>,</w:t>
      </w:r>
      <w:r w:rsidR="003069C7" w:rsidRPr="00B759AC">
        <w:rPr>
          <w:color w:val="000000" w:themeColor="text1"/>
          <w:sz w:val="28"/>
          <w:szCs w:val="28"/>
        </w:rPr>
        <w:t xml:space="preserve"> </w:t>
      </w:r>
      <w:r w:rsidRPr="00B759AC">
        <w:rPr>
          <w:color w:val="000000" w:themeColor="text1"/>
          <w:sz w:val="28"/>
          <w:szCs w:val="28"/>
        </w:rPr>
        <w:t xml:space="preserve">а також </w:t>
      </w:r>
      <w:r w:rsidR="003069C7" w:rsidRPr="00B759AC">
        <w:rPr>
          <w:color w:val="000000" w:themeColor="text1"/>
          <w:sz w:val="28"/>
          <w:szCs w:val="28"/>
        </w:rPr>
        <w:t>на Сновщині</w:t>
      </w:r>
      <w:r w:rsidR="007712B8" w:rsidRPr="00B759AC">
        <w:rPr>
          <w:color w:val="000000" w:themeColor="text1"/>
          <w:sz w:val="28"/>
          <w:szCs w:val="28"/>
        </w:rPr>
        <w:t xml:space="preserve"> [</w:t>
      </w:r>
      <w:r w:rsidR="00CB0BF9" w:rsidRPr="00B759AC">
        <w:rPr>
          <w:color w:val="000000" w:themeColor="text1"/>
          <w:sz w:val="28"/>
          <w:szCs w:val="28"/>
        </w:rPr>
        <w:t>33</w:t>
      </w:r>
      <w:r w:rsidR="007712B8" w:rsidRPr="00B759AC">
        <w:rPr>
          <w:color w:val="000000" w:themeColor="text1"/>
          <w:sz w:val="28"/>
          <w:szCs w:val="28"/>
        </w:rPr>
        <w:t>]</w:t>
      </w:r>
      <w:r w:rsidRPr="00B759AC">
        <w:rPr>
          <w:color w:val="000000" w:themeColor="text1"/>
          <w:sz w:val="28"/>
          <w:szCs w:val="28"/>
        </w:rPr>
        <w:t>.</w:t>
      </w:r>
    </w:p>
    <w:p w14:paraId="0C2428D5" w14:textId="3522C967" w:rsidR="006A1DBB" w:rsidRPr="00B759AC" w:rsidRDefault="006A1DBB" w:rsidP="006A1DBB">
      <w:pPr>
        <w:pStyle w:val="a8"/>
        <w:spacing w:after="0" w:line="360" w:lineRule="auto"/>
        <w:ind w:firstLine="709"/>
        <w:contextualSpacing/>
        <w:jc w:val="both"/>
        <w:rPr>
          <w:color w:val="000000" w:themeColor="text1"/>
          <w:sz w:val="28"/>
          <w:szCs w:val="28"/>
        </w:rPr>
      </w:pPr>
      <w:r w:rsidRPr="00B759AC">
        <w:rPr>
          <w:color w:val="000000" w:themeColor="text1"/>
          <w:sz w:val="28"/>
          <w:szCs w:val="28"/>
        </w:rPr>
        <w:t>Подекуди в Чернігівській області зустрічаються соснові ліси з терном у підліску. Виникнення таких лісів пов'язане з наявністю ґрунтів, багатих на сполуки азоту. Такі ділянки утворилися поблизу села Тужар</w:t>
      </w:r>
      <w:r w:rsidR="003069C7" w:rsidRPr="00B759AC">
        <w:rPr>
          <w:color w:val="000000" w:themeColor="text1"/>
          <w:sz w:val="28"/>
          <w:szCs w:val="28"/>
        </w:rPr>
        <w:t xml:space="preserve"> (південний захід Чернігівського району)</w:t>
      </w:r>
      <w:r w:rsidRPr="00B759AC">
        <w:rPr>
          <w:color w:val="000000" w:themeColor="text1"/>
          <w:sz w:val="28"/>
          <w:szCs w:val="28"/>
        </w:rPr>
        <w:t xml:space="preserve">. Через гніздування великої кількості чапель сірих, </w:t>
      </w:r>
      <w:r w:rsidR="003069C7" w:rsidRPr="00B759AC">
        <w:rPr>
          <w:color w:val="000000" w:themeColor="text1"/>
          <w:sz w:val="28"/>
          <w:szCs w:val="28"/>
        </w:rPr>
        <w:t>завдяки фекаліям яких</w:t>
      </w:r>
      <w:r w:rsidRPr="00B759AC">
        <w:rPr>
          <w:color w:val="000000" w:themeColor="text1"/>
          <w:sz w:val="28"/>
          <w:szCs w:val="28"/>
        </w:rPr>
        <w:t xml:space="preserve"> земля </w:t>
      </w:r>
      <w:r w:rsidR="003069C7" w:rsidRPr="00B759AC">
        <w:rPr>
          <w:color w:val="000000" w:themeColor="text1"/>
          <w:sz w:val="28"/>
          <w:szCs w:val="28"/>
        </w:rPr>
        <w:t>суттєв</w:t>
      </w:r>
      <w:r w:rsidRPr="00B759AC">
        <w:rPr>
          <w:color w:val="000000" w:themeColor="text1"/>
          <w:sz w:val="28"/>
          <w:szCs w:val="28"/>
        </w:rPr>
        <w:t>о збагатилася азотом, що призвело до появи терну в підліску .</w:t>
      </w:r>
    </w:p>
    <w:p w14:paraId="7BAEC07A" w14:textId="35D31F15" w:rsidR="006A1DBB" w:rsidRPr="00B759AC" w:rsidRDefault="006A1DBB" w:rsidP="006A1DBB">
      <w:pPr>
        <w:pStyle w:val="a8"/>
        <w:spacing w:after="0" w:line="360" w:lineRule="auto"/>
        <w:ind w:firstLine="709"/>
        <w:contextualSpacing/>
        <w:jc w:val="both"/>
        <w:rPr>
          <w:color w:val="000000" w:themeColor="text1"/>
          <w:sz w:val="28"/>
          <w:szCs w:val="28"/>
        </w:rPr>
      </w:pPr>
      <w:r w:rsidRPr="00B759AC">
        <w:rPr>
          <w:color w:val="000000" w:themeColor="text1"/>
          <w:sz w:val="28"/>
          <w:szCs w:val="28"/>
        </w:rPr>
        <w:lastRenderedPageBreak/>
        <w:t xml:space="preserve">Південна частина Чернігівської області </w:t>
      </w:r>
      <w:r w:rsidR="003069C7" w:rsidRPr="00B759AC">
        <w:rPr>
          <w:color w:val="000000" w:themeColor="text1"/>
          <w:sz w:val="28"/>
          <w:szCs w:val="28"/>
        </w:rPr>
        <w:t>має</w:t>
      </w:r>
      <w:r w:rsidRPr="00B759AC">
        <w:rPr>
          <w:color w:val="000000" w:themeColor="text1"/>
          <w:sz w:val="28"/>
          <w:szCs w:val="28"/>
        </w:rPr>
        <w:t xml:space="preserve"> н</w:t>
      </w:r>
      <w:r w:rsidR="003069C7" w:rsidRPr="00B759AC">
        <w:rPr>
          <w:color w:val="000000" w:themeColor="text1"/>
          <w:sz w:val="28"/>
          <w:szCs w:val="28"/>
        </w:rPr>
        <w:t>изьк</w:t>
      </w:r>
      <w:r w:rsidRPr="00B759AC">
        <w:rPr>
          <w:color w:val="000000" w:themeColor="text1"/>
          <w:sz w:val="28"/>
          <w:szCs w:val="28"/>
        </w:rPr>
        <w:t>у лісистість. Це пов'язано з наявністю ґрунтових вод, перенасиченістю мінеральними речовинами та високою засоленістю ґрунтів, що перешкоджає росту лісової рослинності</w:t>
      </w:r>
      <w:r w:rsidR="003069C7" w:rsidRPr="00B759AC">
        <w:rPr>
          <w:color w:val="000000" w:themeColor="text1"/>
          <w:sz w:val="28"/>
          <w:szCs w:val="28"/>
        </w:rPr>
        <w:t>, а також з інтенсивною освоєністю регіону, яка призвела до зникнення лісів</w:t>
      </w:r>
      <w:r w:rsidR="008C5802" w:rsidRPr="00B759AC">
        <w:rPr>
          <w:color w:val="000000" w:themeColor="text1"/>
          <w:sz w:val="28"/>
          <w:szCs w:val="28"/>
        </w:rPr>
        <w:t xml:space="preserve"> </w:t>
      </w:r>
      <w:r w:rsidR="003E0B6A" w:rsidRPr="00B759AC">
        <w:rPr>
          <w:color w:val="000000" w:themeColor="text1"/>
          <w:sz w:val="28"/>
          <w:szCs w:val="28"/>
        </w:rPr>
        <w:t>[</w:t>
      </w:r>
      <w:r w:rsidR="00CB0BF9" w:rsidRPr="00B759AC">
        <w:rPr>
          <w:color w:val="000000" w:themeColor="text1"/>
          <w:sz w:val="28"/>
          <w:szCs w:val="28"/>
        </w:rPr>
        <w:t>22</w:t>
      </w:r>
      <w:r w:rsidR="003E0B6A" w:rsidRPr="00B759AC">
        <w:rPr>
          <w:color w:val="000000" w:themeColor="text1"/>
          <w:sz w:val="28"/>
          <w:szCs w:val="28"/>
        </w:rPr>
        <w:t>]</w:t>
      </w:r>
      <w:r w:rsidRPr="00B759AC">
        <w:rPr>
          <w:color w:val="000000" w:themeColor="text1"/>
          <w:sz w:val="28"/>
          <w:szCs w:val="28"/>
        </w:rPr>
        <w:t>.</w:t>
      </w:r>
    </w:p>
    <w:p w14:paraId="570FA909" w14:textId="61A8F927" w:rsidR="006A1DBB" w:rsidRPr="00B759AC" w:rsidRDefault="006A1DBB" w:rsidP="006A1DBB">
      <w:pPr>
        <w:pStyle w:val="a8"/>
        <w:spacing w:after="0" w:line="360" w:lineRule="auto"/>
        <w:ind w:firstLine="709"/>
        <w:contextualSpacing/>
        <w:jc w:val="both"/>
        <w:rPr>
          <w:color w:val="000000" w:themeColor="text1"/>
          <w:sz w:val="28"/>
          <w:szCs w:val="28"/>
        </w:rPr>
      </w:pPr>
      <w:r w:rsidRPr="00B759AC">
        <w:rPr>
          <w:color w:val="000000" w:themeColor="text1"/>
          <w:sz w:val="28"/>
          <w:szCs w:val="28"/>
        </w:rPr>
        <w:t xml:space="preserve">На значній частині Чернігівської області, переважно в заплавах річок, поширені луки. </w:t>
      </w:r>
      <w:r w:rsidR="003069C7" w:rsidRPr="00B759AC">
        <w:rPr>
          <w:color w:val="000000" w:themeColor="text1"/>
          <w:sz w:val="28"/>
          <w:szCs w:val="28"/>
        </w:rPr>
        <w:t>На</w:t>
      </w:r>
      <w:r w:rsidRPr="00B759AC">
        <w:rPr>
          <w:color w:val="000000" w:themeColor="text1"/>
          <w:sz w:val="28"/>
          <w:szCs w:val="28"/>
        </w:rPr>
        <w:t xml:space="preserve"> луках Чернігів</w:t>
      </w:r>
      <w:r w:rsidR="003069C7" w:rsidRPr="00B759AC">
        <w:rPr>
          <w:color w:val="000000" w:themeColor="text1"/>
          <w:sz w:val="28"/>
          <w:szCs w:val="28"/>
        </w:rPr>
        <w:t>щини доміну</w:t>
      </w:r>
      <w:r w:rsidRPr="00B759AC">
        <w:rPr>
          <w:color w:val="000000" w:themeColor="text1"/>
          <w:sz w:val="28"/>
          <w:szCs w:val="28"/>
        </w:rPr>
        <w:t xml:space="preserve">ють осокові та злакові трави. Найпоширенішими травами є </w:t>
      </w:r>
      <w:r w:rsidR="003069C7" w:rsidRPr="00B759AC">
        <w:rPr>
          <w:color w:val="000000" w:themeColor="text1"/>
          <w:sz w:val="28"/>
          <w:szCs w:val="28"/>
        </w:rPr>
        <w:t xml:space="preserve">тут </w:t>
      </w:r>
      <w:r w:rsidRPr="00B759AC">
        <w:rPr>
          <w:color w:val="000000" w:themeColor="text1"/>
          <w:sz w:val="28"/>
          <w:szCs w:val="28"/>
        </w:rPr>
        <w:t>тонконіг лучний, костриця лучна, тимофіївка, щучник і різні види осоки (алейська, заяча і наперстянка). На пасовищах злаки та осоки утворюють зелений фон, який доповнюється різноманітним різнотрав'ям [</w:t>
      </w:r>
      <w:r w:rsidR="00DA2AB1" w:rsidRPr="00B759AC">
        <w:rPr>
          <w:color w:val="000000" w:themeColor="text1"/>
          <w:sz w:val="28"/>
          <w:szCs w:val="28"/>
          <w:lang w:val="ru-RU"/>
        </w:rPr>
        <w:t>1</w:t>
      </w:r>
      <w:r w:rsidRPr="00B759AC">
        <w:rPr>
          <w:color w:val="000000" w:themeColor="text1"/>
          <w:sz w:val="28"/>
          <w:szCs w:val="28"/>
        </w:rPr>
        <w:t>].</w:t>
      </w:r>
    </w:p>
    <w:p w14:paraId="496C663A" w14:textId="469A09E6" w:rsidR="006A1DBB" w:rsidRPr="00B759AC" w:rsidRDefault="006A1DBB" w:rsidP="006A1DBB">
      <w:pPr>
        <w:pStyle w:val="a8"/>
        <w:spacing w:after="0" w:line="360" w:lineRule="auto"/>
        <w:ind w:firstLine="709"/>
        <w:contextualSpacing/>
        <w:jc w:val="both"/>
        <w:rPr>
          <w:color w:val="000000" w:themeColor="text1"/>
          <w:sz w:val="28"/>
          <w:szCs w:val="28"/>
        </w:rPr>
      </w:pPr>
      <w:r w:rsidRPr="00B759AC">
        <w:rPr>
          <w:color w:val="000000" w:themeColor="text1"/>
          <w:sz w:val="28"/>
          <w:szCs w:val="28"/>
        </w:rPr>
        <w:t xml:space="preserve">Водно-болотні угіддя займають досить велику площу і вкриті вологолюбною рослинністю. </w:t>
      </w:r>
      <w:r w:rsidR="002051FF" w:rsidRPr="00B759AC">
        <w:rPr>
          <w:color w:val="000000" w:themeColor="text1"/>
          <w:sz w:val="28"/>
          <w:szCs w:val="28"/>
        </w:rPr>
        <w:t>За</w:t>
      </w:r>
      <w:r w:rsidRPr="00B759AC">
        <w:rPr>
          <w:color w:val="000000" w:themeColor="text1"/>
          <w:sz w:val="28"/>
          <w:szCs w:val="28"/>
        </w:rPr>
        <w:t xml:space="preserve"> характером флори в Чернігівській області поширені ліс</w:t>
      </w:r>
      <w:r w:rsidR="003069C7" w:rsidRPr="00B759AC">
        <w:rPr>
          <w:color w:val="000000" w:themeColor="text1"/>
          <w:sz w:val="28"/>
          <w:szCs w:val="28"/>
        </w:rPr>
        <w:t>ові</w:t>
      </w:r>
      <w:r w:rsidRPr="00B759AC">
        <w:rPr>
          <w:color w:val="000000" w:themeColor="text1"/>
          <w:sz w:val="28"/>
          <w:szCs w:val="28"/>
        </w:rPr>
        <w:t xml:space="preserve"> та трав'янисті болота. Трав'яні болота </w:t>
      </w:r>
      <w:r w:rsidR="002051FF" w:rsidRPr="00B759AC">
        <w:rPr>
          <w:color w:val="000000" w:themeColor="text1"/>
          <w:sz w:val="28"/>
          <w:szCs w:val="28"/>
        </w:rPr>
        <w:t>представлені переважно</w:t>
      </w:r>
      <w:r w:rsidRPr="00B759AC">
        <w:rPr>
          <w:color w:val="000000" w:themeColor="text1"/>
          <w:sz w:val="28"/>
          <w:szCs w:val="28"/>
        </w:rPr>
        <w:t xml:space="preserve"> на північному заході</w:t>
      </w:r>
      <w:r w:rsidR="002051FF" w:rsidRPr="00B759AC">
        <w:rPr>
          <w:color w:val="000000" w:themeColor="text1"/>
          <w:sz w:val="28"/>
          <w:szCs w:val="28"/>
        </w:rPr>
        <w:t xml:space="preserve"> та заході</w:t>
      </w:r>
      <w:r w:rsidRPr="00B759AC">
        <w:rPr>
          <w:color w:val="000000" w:themeColor="text1"/>
          <w:sz w:val="28"/>
          <w:szCs w:val="28"/>
        </w:rPr>
        <w:t xml:space="preserve"> Чернігівської області, а також </w:t>
      </w:r>
      <w:r w:rsidR="002051FF" w:rsidRPr="00B759AC">
        <w:rPr>
          <w:color w:val="000000" w:themeColor="text1"/>
          <w:sz w:val="28"/>
          <w:szCs w:val="28"/>
        </w:rPr>
        <w:t>у</w:t>
      </w:r>
      <w:r w:rsidRPr="00B759AC">
        <w:rPr>
          <w:color w:val="000000" w:themeColor="text1"/>
          <w:sz w:val="28"/>
          <w:szCs w:val="28"/>
        </w:rPr>
        <w:t xml:space="preserve"> заплавах річок Удай та Ром</w:t>
      </w:r>
      <w:r w:rsidR="002051FF" w:rsidRPr="00B759AC">
        <w:rPr>
          <w:color w:val="000000" w:themeColor="text1"/>
          <w:sz w:val="28"/>
          <w:szCs w:val="28"/>
        </w:rPr>
        <w:t>е</w:t>
      </w:r>
      <w:r w:rsidRPr="00B759AC">
        <w:rPr>
          <w:color w:val="000000" w:themeColor="text1"/>
          <w:sz w:val="28"/>
          <w:szCs w:val="28"/>
        </w:rPr>
        <w:t>н на південному сході Чернігівської області. У рослинності цих боліт переважають рогіз, очерет, очерет, осоку.</w:t>
      </w:r>
    </w:p>
    <w:p w14:paraId="47BA9875" w14:textId="0E03505B" w:rsidR="006A1DBB" w:rsidRPr="00B759AC" w:rsidRDefault="006A1DBB" w:rsidP="006A1DBB">
      <w:pPr>
        <w:pStyle w:val="a8"/>
        <w:spacing w:after="0" w:line="360" w:lineRule="auto"/>
        <w:ind w:firstLine="709"/>
        <w:contextualSpacing/>
        <w:jc w:val="both"/>
        <w:rPr>
          <w:color w:val="000000" w:themeColor="text1"/>
          <w:sz w:val="28"/>
          <w:szCs w:val="28"/>
        </w:rPr>
      </w:pPr>
      <w:r w:rsidRPr="00B759AC">
        <w:rPr>
          <w:color w:val="000000" w:themeColor="text1"/>
          <w:sz w:val="28"/>
          <w:szCs w:val="28"/>
        </w:rPr>
        <w:t>Вільха чорна зустрічається на водно-болотних угіддях у заплаві річки Сейм, у північній частині Ба</w:t>
      </w:r>
      <w:r w:rsidR="00252088" w:rsidRPr="00B759AC">
        <w:rPr>
          <w:color w:val="000000" w:themeColor="text1"/>
          <w:sz w:val="28"/>
          <w:szCs w:val="28"/>
        </w:rPr>
        <w:t>туринської та Височанської громад і в Крутянській, Ніжинській та Талалаївській громадах Ніжинсь</w:t>
      </w:r>
      <w:r w:rsidR="00425A30" w:rsidRPr="00B759AC">
        <w:rPr>
          <w:color w:val="000000" w:themeColor="text1"/>
          <w:sz w:val="28"/>
          <w:szCs w:val="28"/>
        </w:rPr>
        <w:t>кого</w:t>
      </w:r>
      <w:r w:rsidR="00252088" w:rsidRPr="00B759AC">
        <w:rPr>
          <w:color w:val="000000" w:themeColor="text1"/>
          <w:sz w:val="28"/>
          <w:szCs w:val="28"/>
        </w:rPr>
        <w:t xml:space="preserve"> району, у</w:t>
      </w:r>
      <w:r w:rsidRPr="00B759AC">
        <w:rPr>
          <w:color w:val="000000" w:themeColor="text1"/>
          <w:sz w:val="28"/>
          <w:szCs w:val="28"/>
        </w:rPr>
        <w:t xml:space="preserve"> північній частині Новоград-Сіверського району</w:t>
      </w:r>
      <w:r w:rsidR="00252088" w:rsidRPr="00B759AC">
        <w:rPr>
          <w:color w:val="000000" w:themeColor="text1"/>
          <w:sz w:val="28"/>
          <w:szCs w:val="28"/>
        </w:rPr>
        <w:t xml:space="preserve"> та на півдні</w:t>
      </w:r>
      <w:r w:rsidRPr="00B759AC">
        <w:rPr>
          <w:color w:val="000000" w:themeColor="text1"/>
          <w:sz w:val="28"/>
          <w:szCs w:val="28"/>
        </w:rPr>
        <w:t xml:space="preserve"> </w:t>
      </w:r>
      <w:r w:rsidR="00425A30" w:rsidRPr="00B759AC">
        <w:rPr>
          <w:color w:val="000000" w:themeColor="text1"/>
          <w:sz w:val="28"/>
          <w:szCs w:val="28"/>
        </w:rPr>
        <w:t>Ріпкинсько</w:t>
      </w:r>
      <w:r w:rsidR="00252088" w:rsidRPr="00B759AC">
        <w:rPr>
          <w:color w:val="000000" w:themeColor="text1"/>
          <w:sz w:val="28"/>
          <w:szCs w:val="28"/>
        </w:rPr>
        <w:t>ї громади Чернігівсько</w:t>
      </w:r>
      <w:r w:rsidR="00425A30" w:rsidRPr="00B759AC">
        <w:rPr>
          <w:color w:val="000000" w:themeColor="text1"/>
          <w:sz w:val="28"/>
          <w:szCs w:val="28"/>
        </w:rPr>
        <w:t>го</w:t>
      </w:r>
      <w:r w:rsidRPr="00B759AC">
        <w:rPr>
          <w:color w:val="000000" w:themeColor="text1"/>
          <w:sz w:val="28"/>
          <w:szCs w:val="28"/>
        </w:rPr>
        <w:t xml:space="preserve"> району. Крім вільхи, на цій території ростуть</w:t>
      </w:r>
      <w:r w:rsidR="00252088" w:rsidRPr="00B759AC">
        <w:rPr>
          <w:color w:val="000000" w:themeColor="text1"/>
          <w:sz w:val="28"/>
          <w:szCs w:val="28"/>
        </w:rPr>
        <w:t xml:space="preserve"> також</w:t>
      </w:r>
      <w:r w:rsidRPr="00B759AC">
        <w:rPr>
          <w:color w:val="000000" w:themeColor="text1"/>
          <w:sz w:val="28"/>
          <w:szCs w:val="28"/>
        </w:rPr>
        <w:t xml:space="preserve"> вологолюбні трави. Береза і сосна на водно-болотних угіддях</w:t>
      </w:r>
      <w:r w:rsidR="00252088" w:rsidRPr="00B759AC">
        <w:rPr>
          <w:color w:val="000000" w:themeColor="text1"/>
          <w:sz w:val="28"/>
          <w:szCs w:val="28"/>
        </w:rPr>
        <w:t xml:space="preserve"> мають пригнічений вигляд</w:t>
      </w:r>
      <w:r w:rsidRPr="00B759AC">
        <w:rPr>
          <w:color w:val="000000" w:themeColor="text1"/>
          <w:sz w:val="28"/>
          <w:szCs w:val="28"/>
        </w:rPr>
        <w:t xml:space="preserve">, тоді як вільха досягає найбільшої висоти (22-24 м) </w:t>
      </w:r>
      <w:r w:rsidR="00252088" w:rsidRPr="00B759AC">
        <w:rPr>
          <w:color w:val="000000" w:themeColor="text1"/>
          <w:sz w:val="28"/>
          <w:szCs w:val="28"/>
        </w:rPr>
        <w:t>саме в таких місцях</w:t>
      </w:r>
      <w:r w:rsidRPr="00B759AC">
        <w:rPr>
          <w:color w:val="000000" w:themeColor="text1"/>
          <w:sz w:val="28"/>
          <w:szCs w:val="28"/>
        </w:rPr>
        <w:t>.</w:t>
      </w:r>
    </w:p>
    <w:p w14:paraId="23BA08A8" w14:textId="3E17F4E5" w:rsidR="00425A30" w:rsidRPr="00B759AC" w:rsidRDefault="00252088" w:rsidP="006A1DBB">
      <w:pPr>
        <w:pStyle w:val="a8"/>
        <w:spacing w:after="0" w:line="360" w:lineRule="auto"/>
        <w:ind w:firstLine="709"/>
        <w:contextualSpacing/>
        <w:jc w:val="both"/>
        <w:rPr>
          <w:color w:val="000000" w:themeColor="text1"/>
          <w:sz w:val="28"/>
          <w:szCs w:val="28"/>
        </w:rPr>
      </w:pPr>
      <w:r w:rsidRPr="00B759AC">
        <w:rPr>
          <w:color w:val="000000" w:themeColor="text1"/>
          <w:sz w:val="28"/>
          <w:szCs w:val="28"/>
        </w:rPr>
        <w:t xml:space="preserve">Серед рослин, що збереглися </w:t>
      </w:r>
      <w:r w:rsidR="005E0556" w:rsidRPr="00B759AC">
        <w:rPr>
          <w:color w:val="000000" w:themeColor="text1"/>
          <w:sz w:val="28"/>
          <w:szCs w:val="28"/>
        </w:rPr>
        <w:t xml:space="preserve">на Чернігівщині </w:t>
      </w:r>
      <w:r w:rsidRPr="00B759AC">
        <w:rPr>
          <w:color w:val="000000" w:themeColor="text1"/>
          <w:sz w:val="28"/>
          <w:szCs w:val="28"/>
        </w:rPr>
        <w:t xml:space="preserve">з </w:t>
      </w:r>
      <w:r w:rsidR="005E0556" w:rsidRPr="00B759AC">
        <w:rPr>
          <w:color w:val="000000" w:themeColor="text1"/>
          <w:sz w:val="28"/>
          <w:szCs w:val="28"/>
        </w:rPr>
        <w:t xml:space="preserve">часів </w:t>
      </w:r>
      <w:r w:rsidRPr="00B759AC">
        <w:rPr>
          <w:color w:val="000000" w:themeColor="text1"/>
          <w:sz w:val="28"/>
          <w:szCs w:val="28"/>
        </w:rPr>
        <w:t xml:space="preserve">міжльодовикових періодів </w:t>
      </w:r>
      <w:r w:rsidR="005E0556" w:rsidRPr="00B759AC">
        <w:rPr>
          <w:color w:val="000000" w:themeColor="text1"/>
          <w:sz w:val="28"/>
          <w:szCs w:val="28"/>
        </w:rPr>
        <w:t xml:space="preserve">можна назвати </w:t>
      </w:r>
      <w:r w:rsidR="00425A30" w:rsidRPr="00B759AC">
        <w:rPr>
          <w:color w:val="000000" w:themeColor="text1"/>
          <w:sz w:val="28"/>
          <w:szCs w:val="28"/>
        </w:rPr>
        <w:t>траусове перо звичайне, водяний горіх плаваючий та плавун щитолистий [</w:t>
      </w:r>
      <w:r w:rsidR="00933660" w:rsidRPr="00B759AC">
        <w:rPr>
          <w:color w:val="000000" w:themeColor="text1"/>
          <w:sz w:val="28"/>
          <w:szCs w:val="28"/>
          <w:lang w:val="ru-RU"/>
        </w:rPr>
        <w:t>12</w:t>
      </w:r>
      <w:r w:rsidR="00425A30" w:rsidRPr="00B759AC">
        <w:rPr>
          <w:color w:val="000000" w:themeColor="text1"/>
          <w:sz w:val="28"/>
          <w:szCs w:val="28"/>
        </w:rPr>
        <w:t>].</w:t>
      </w:r>
    </w:p>
    <w:p w14:paraId="6DE80AC6" w14:textId="45D607DC" w:rsidR="00425A30" w:rsidRPr="00B759AC" w:rsidRDefault="00425A30" w:rsidP="006A1DBB">
      <w:pPr>
        <w:pStyle w:val="a8"/>
        <w:spacing w:after="0" w:line="360" w:lineRule="auto"/>
        <w:ind w:firstLine="709"/>
        <w:contextualSpacing/>
        <w:jc w:val="both"/>
        <w:rPr>
          <w:color w:val="000000" w:themeColor="text1"/>
          <w:sz w:val="28"/>
          <w:szCs w:val="28"/>
        </w:rPr>
      </w:pPr>
      <w:r w:rsidRPr="00B759AC">
        <w:rPr>
          <w:b/>
          <w:bCs/>
          <w:color w:val="000000" w:themeColor="text1"/>
          <w:sz w:val="28"/>
          <w:szCs w:val="28"/>
        </w:rPr>
        <w:t>Тваринний світ</w:t>
      </w:r>
      <w:r w:rsidRPr="00B759AC">
        <w:rPr>
          <w:color w:val="000000" w:themeColor="text1"/>
          <w:sz w:val="28"/>
          <w:szCs w:val="28"/>
        </w:rPr>
        <w:t xml:space="preserve"> Чернігівської області багатий і різноманітний. </w:t>
      </w:r>
      <w:r w:rsidR="005E0556" w:rsidRPr="00B759AC">
        <w:rPr>
          <w:color w:val="000000" w:themeColor="text1"/>
          <w:sz w:val="28"/>
          <w:szCs w:val="28"/>
        </w:rPr>
        <w:t>Тут п</w:t>
      </w:r>
      <w:r w:rsidRPr="00B759AC">
        <w:rPr>
          <w:color w:val="000000" w:themeColor="text1"/>
          <w:sz w:val="28"/>
          <w:szCs w:val="28"/>
        </w:rPr>
        <w:t>рисутня як лісова, так і степова фауна. Є також адаптовані види тварин</w:t>
      </w:r>
      <w:r w:rsidR="005E0556" w:rsidRPr="00B759AC">
        <w:rPr>
          <w:color w:val="000000" w:themeColor="text1"/>
          <w:sz w:val="28"/>
          <w:szCs w:val="28"/>
        </w:rPr>
        <w:t xml:space="preserve">. </w:t>
      </w:r>
      <w:r w:rsidR="005E0556" w:rsidRPr="00B759AC">
        <w:rPr>
          <w:color w:val="000000" w:themeColor="text1"/>
          <w:sz w:val="28"/>
          <w:szCs w:val="28"/>
        </w:rPr>
        <w:lastRenderedPageBreak/>
        <w:t>Загалом, фауну Чернігівської області складають</w:t>
      </w:r>
      <w:r w:rsidRPr="00B759AC">
        <w:rPr>
          <w:color w:val="000000" w:themeColor="text1"/>
          <w:sz w:val="28"/>
          <w:szCs w:val="28"/>
        </w:rPr>
        <w:t xml:space="preserve"> понад 70 видів ссавців, 289 видів птахів, сім видів плазунів, 11 видів земноводних і близько 40 видів риб</w:t>
      </w:r>
      <w:r w:rsidR="003E0B6A" w:rsidRPr="00B759AC">
        <w:rPr>
          <w:color w:val="000000" w:themeColor="text1"/>
          <w:sz w:val="28"/>
          <w:szCs w:val="28"/>
        </w:rPr>
        <w:t xml:space="preserve"> [</w:t>
      </w:r>
      <w:r w:rsidR="00933660" w:rsidRPr="00B759AC">
        <w:rPr>
          <w:color w:val="000000" w:themeColor="text1"/>
          <w:sz w:val="28"/>
          <w:szCs w:val="28"/>
        </w:rPr>
        <w:t>11</w:t>
      </w:r>
      <w:r w:rsidR="003E0B6A" w:rsidRPr="00B759AC">
        <w:rPr>
          <w:color w:val="000000" w:themeColor="text1"/>
          <w:sz w:val="28"/>
          <w:szCs w:val="28"/>
        </w:rPr>
        <w:t>]</w:t>
      </w:r>
      <w:r w:rsidRPr="00B759AC">
        <w:rPr>
          <w:color w:val="000000" w:themeColor="text1"/>
          <w:sz w:val="28"/>
          <w:szCs w:val="28"/>
        </w:rPr>
        <w:t>.</w:t>
      </w:r>
    </w:p>
    <w:p w14:paraId="1438A6A7" w14:textId="055E0348" w:rsidR="00425A30" w:rsidRPr="00B759AC" w:rsidRDefault="005E0556" w:rsidP="00425A30">
      <w:pPr>
        <w:pStyle w:val="a8"/>
        <w:spacing w:after="0" w:line="360" w:lineRule="auto"/>
        <w:ind w:firstLine="709"/>
        <w:contextualSpacing/>
        <w:jc w:val="both"/>
        <w:rPr>
          <w:color w:val="000000" w:themeColor="text1"/>
          <w:sz w:val="28"/>
          <w:szCs w:val="28"/>
        </w:rPr>
      </w:pPr>
      <w:r w:rsidRPr="00B759AC">
        <w:rPr>
          <w:color w:val="000000" w:themeColor="text1"/>
          <w:sz w:val="28"/>
          <w:szCs w:val="28"/>
        </w:rPr>
        <w:t>Тваринний світ області, в залежності від природної зони має відмінності. Так у лісах,</w:t>
      </w:r>
      <w:r w:rsidR="00425A30" w:rsidRPr="00B759AC">
        <w:rPr>
          <w:color w:val="000000" w:themeColor="text1"/>
          <w:sz w:val="28"/>
          <w:szCs w:val="28"/>
        </w:rPr>
        <w:t xml:space="preserve"> мешкають різні види ссавців. </w:t>
      </w:r>
      <w:r w:rsidRPr="00B759AC">
        <w:rPr>
          <w:color w:val="000000" w:themeColor="text1"/>
          <w:sz w:val="28"/>
          <w:szCs w:val="28"/>
        </w:rPr>
        <w:t>Найбільшими</w:t>
      </w:r>
      <w:r w:rsidR="00425A30" w:rsidRPr="00B759AC">
        <w:rPr>
          <w:color w:val="000000" w:themeColor="text1"/>
          <w:sz w:val="28"/>
          <w:szCs w:val="28"/>
        </w:rPr>
        <w:t xml:space="preserve"> </w:t>
      </w:r>
      <w:r w:rsidRPr="00B759AC">
        <w:rPr>
          <w:color w:val="000000" w:themeColor="text1"/>
          <w:sz w:val="28"/>
          <w:szCs w:val="28"/>
        </w:rPr>
        <w:t>серед них є</w:t>
      </w:r>
      <w:r w:rsidR="00425A30" w:rsidRPr="00B759AC">
        <w:rPr>
          <w:color w:val="000000" w:themeColor="text1"/>
          <w:sz w:val="28"/>
          <w:szCs w:val="28"/>
        </w:rPr>
        <w:t xml:space="preserve"> </w:t>
      </w:r>
      <w:r w:rsidRPr="00B759AC">
        <w:rPr>
          <w:color w:val="000000" w:themeColor="text1"/>
          <w:sz w:val="28"/>
          <w:szCs w:val="28"/>
        </w:rPr>
        <w:t>дикі кози (</w:t>
      </w:r>
      <w:r w:rsidR="00425A30" w:rsidRPr="00B759AC">
        <w:rPr>
          <w:color w:val="000000" w:themeColor="text1"/>
          <w:sz w:val="28"/>
          <w:szCs w:val="28"/>
        </w:rPr>
        <w:t>козулі</w:t>
      </w:r>
      <w:r w:rsidRPr="00B759AC">
        <w:rPr>
          <w:color w:val="000000" w:themeColor="text1"/>
          <w:sz w:val="28"/>
          <w:szCs w:val="28"/>
        </w:rPr>
        <w:t>)</w:t>
      </w:r>
      <w:r w:rsidR="00425A30" w:rsidRPr="00B759AC">
        <w:rPr>
          <w:color w:val="000000" w:themeColor="text1"/>
          <w:sz w:val="28"/>
          <w:szCs w:val="28"/>
        </w:rPr>
        <w:t>, лос</w:t>
      </w:r>
      <w:r w:rsidRPr="00B759AC">
        <w:rPr>
          <w:color w:val="000000" w:themeColor="text1"/>
          <w:sz w:val="28"/>
          <w:szCs w:val="28"/>
        </w:rPr>
        <w:t xml:space="preserve">і, благородні </w:t>
      </w:r>
      <w:r w:rsidR="00425A30" w:rsidRPr="00B759AC">
        <w:rPr>
          <w:color w:val="000000" w:themeColor="text1"/>
          <w:sz w:val="28"/>
          <w:szCs w:val="28"/>
        </w:rPr>
        <w:t>та плямист</w:t>
      </w:r>
      <w:r w:rsidRPr="00B759AC">
        <w:rPr>
          <w:color w:val="000000" w:themeColor="text1"/>
          <w:sz w:val="28"/>
          <w:szCs w:val="28"/>
        </w:rPr>
        <w:t>і</w:t>
      </w:r>
      <w:r w:rsidR="00425A30" w:rsidRPr="00B759AC">
        <w:rPr>
          <w:color w:val="000000" w:themeColor="text1"/>
          <w:sz w:val="28"/>
          <w:szCs w:val="28"/>
        </w:rPr>
        <w:t xml:space="preserve"> олен</w:t>
      </w:r>
      <w:r w:rsidRPr="00B759AC">
        <w:rPr>
          <w:color w:val="000000" w:themeColor="text1"/>
          <w:sz w:val="28"/>
          <w:szCs w:val="28"/>
        </w:rPr>
        <w:t>і</w:t>
      </w:r>
      <w:r w:rsidR="00425A30" w:rsidRPr="00B759AC">
        <w:rPr>
          <w:color w:val="000000" w:themeColor="text1"/>
          <w:sz w:val="28"/>
          <w:szCs w:val="28"/>
        </w:rPr>
        <w:t>, кабан</w:t>
      </w:r>
      <w:r w:rsidRPr="00B759AC">
        <w:rPr>
          <w:color w:val="000000" w:themeColor="text1"/>
          <w:sz w:val="28"/>
          <w:szCs w:val="28"/>
        </w:rPr>
        <w:t>и</w:t>
      </w:r>
      <w:r w:rsidR="00425A30" w:rsidRPr="00B759AC">
        <w:rPr>
          <w:color w:val="000000" w:themeColor="text1"/>
          <w:sz w:val="28"/>
          <w:szCs w:val="28"/>
        </w:rPr>
        <w:t>, зубр</w:t>
      </w:r>
      <w:r w:rsidRPr="00B759AC">
        <w:rPr>
          <w:color w:val="000000" w:themeColor="text1"/>
          <w:sz w:val="28"/>
          <w:szCs w:val="28"/>
        </w:rPr>
        <w:t>и</w:t>
      </w:r>
      <w:r w:rsidR="00425A30" w:rsidRPr="00B759AC">
        <w:rPr>
          <w:color w:val="000000" w:themeColor="text1"/>
          <w:sz w:val="28"/>
          <w:szCs w:val="28"/>
        </w:rPr>
        <w:t xml:space="preserve">. </w:t>
      </w:r>
      <w:r w:rsidRPr="00B759AC">
        <w:rPr>
          <w:color w:val="000000" w:themeColor="text1"/>
          <w:sz w:val="28"/>
          <w:szCs w:val="28"/>
        </w:rPr>
        <w:t>К</w:t>
      </w:r>
      <w:r w:rsidR="00425A30" w:rsidRPr="00B759AC">
        <w:rPr>
          <w:color w:val="000000" w:themeColor="text1"/>
          <w:sz w:val="28"/>
          <w:szCs w:val="28"/>
        </w:rPr>
        <w:t>озул</w:t>
      </w:r>
      <w:r w:rsidRPr="00B759AC">
        <w:rPr>
          <w:color w:val="000000" w:themeColor="text1"/>
          <w:sz w:val="28"/>
          <w:szCs w:val="28"/>
        </w:rPr>
        <w:t>і й</w:t>
      </w:r>
      <w:r w:rsidR="00425A30" w:rsidRPr="00B759AC">
        <w:rPr>
          <w:color w:val="000000" w:themeColor="text1"/>
          <w:sz w:val="28"/>
          <w:szCs w:val="28"/>
        </w:rPr>
        <w:t xml:space="preserve"> дик</w:t>
      </w:r>
      <w:r w:rsidRPr="00B759AC">
        <w:rPr>
          <w:color w:val="000000" w:themeColor="text1"/>
          <w:sz w:val="28"/>
          <w:szCs w:val="28"/>
        </w:rPr>
        <w:t>і</w:t>
      </w:r>
      <w:r w:rsidR="00425A30" w:rsidRPr="00B759AC">
        <w:rPr>
          <w:color w:val="000000" w:themeColor="text1"/>
          <w:sz w:val="28"/>
          <w:szCs w:val="28"/>
        </w:rPr>
        <w:t xml:space="preserve"> кабан</w:t>
      </w:r>
      <w:r w:rsidRPr="00B759AC">
        <w:rPr>
          <w:color w:val="000000" w:themeColor="text1"/>
          <w:sz w:val="28"/>
          <w:szCs w:val="28"/>
        </w:rPr>
        <w:t>и</w:t>
      </w:r>
      <w:r w:rsidR="00425A30" w:rsidRPr="00B759AC">
        <w:rPr>
          <w:color w:val="000000" w:themeColor="text1"/>
          <w:sz w:val="28"/>
          <w:szCs w:val="28"/>
        </w:rPr>
        <w:t xml:space="preserve"> є </w:t>
      </w:r>
      <w:r w:rsidRPr="00B759AC">
        <w:rPr>
          <w:color w:val="000000" w:themeColor="text1"/>
          <w:sz w:val="28"/>
          <w:szCs w:val="28"/>
        </w:rPr>
        <w:t>найпоширенішими ссавцями Полісся</w:t>
      </w:r>
      <w:r w:rsidR="00425A30" w:rsidRPr="00B759AC">
        <w:rPr>
          <w:color w:val="000000" w:themeColor="text1"/>
          <w:sz w:val="28"/>
          <w:szCs w:val="28"/>
        </w:rPr>
        <w:t xml:space="preserve">. Благородний олень перебуває у фазі відновлення ареалу, </w:t>
      </w:r>
      <w:r w:rsidRPr="00B759AC">
        <w:rPr>
          <w:color w:val="000000" w:themeColor="text1"/>
          <w:sz w:val="28"/>
          <w:szCs w:val="28"/>
        </w:rPr>
        <w:t xml:space="preserve">а зубр </w:t>
      </w:r>
      <w:r w:rsidR="00425A30" w:rsidRPr="00B759AC">
        <w:rPr>
          <w:color w:val="000000" w:themeColor="text1"/>
          <w:sz w:val="28"/>
          <w:szCs w:val="28"/>
        </w:rPr>
        <w:t>- у фазі адаптації до кліматичних умов [1</w:t>
      </w:r>
      <w:r w:rsidR="00933660" w:rsidRPr="00B759AC">
        <w:rPr>
          <w:color w:val="000000" w:themeColor="text1"/>
          <w:sz w:val="28"/>
          <w:szCs w:val="28"/>
          <w:lang w:val="ru-RU"/>
        </w:rPr>
        <w:t>3</w:t>
      </w:r>
      <w:r w:rsidR="00425A30" w:rsidRPr="00B759AC">
        <w:rPr>
          <w:color w:val="000000" w:themeColor="text1"/>
          <w:sz w:val="28"/>
          <w:szCs w:val="28"/>
        </w:rPr>
        <w:t>].</w:t>
      </w:r>
    </w:p>
    <w:p w14:paraId="2155BB50" w14:textId="43EFA098" w:rsidR="00425A30" w:rsidRPr="00B759AC" w:rsidRDefault="00425A30" w:rsidP="00425A30">
      <w:pPr>
        <w:pStyle w:val="a8"/>
        <w:spacing w:line="360" w:lineRule="auto"/>
        <w:ind w:firstLine="709"/>
        <w:contextualSpacing/>
        <w:jc w:val="both"/>
        <w:rPr>
          <w:color w:val="000000" w:themeColor="text1"/>
          <w:sz w:val="28"/>
          <w:szCs w:val="28"/>
        </w:rPr>
      </w:pPr>
      <w:r w:rsidRPr="00B759AC">
        <w:rPr>
          <w:color w:val="000000" w:themeColor="text1"/>
          <w:sz w:val="28"/>
          <w:szCs w:val="28"/>
        </w:rPr>
        <w:t>Гризуни - найчисленніші ссавці в регіоні.</w:t>
      </w:r>
      <w:r w:rsidR="005E0556" w:rsidRPr="00B759AC">
        <w:rPr>
          <w:color w:val="000000" w:themeColor="text1"/>
          <w:sz w:val="28"/>
          <w:szCs w:val="28"/>
        </w:rPr>
        <w:t xml:space="preserve"> Найбільшими та найціннішими серед них є</w:t>
      </w:r>
      <w:r w:rsidRPr="00B759AC">
        <w:rPr>
          <w:color w:val="000000" w:themeColor="text1"/>
          <w:sz w:val="28"/>
          <w:szCs w:val="28"/>
        </w:rPr>
        <w:t xml:space="preserve"> бобри (1-1,2 тис. особин), </w:t>
      </w:r>
    </w:p>
    <w:p w14:paraId="72759F7B" w14:textId="77777777" w:rsidR="007F5A81" w:rsidRPr="00B759AC" w:rsidRDefault="005E0556" w:rsidP="00425A30">
      <w:pPr>
        <w:pStyle w:val="a8"/>
        <w:spacing w:after="0" w:line="360" w:lineRule="auto"/>
        <w:ind w:firstLine="709"/>
        <w:contextualSpacing/>
        <w:jc w:val="both"/>
        <w:rPr>
          <w:color w:val="000000" w:themeColor="text1"/>
          <w:sz w:val="28"/>
          <w:szCs w:val="28"/>
        </w:rPr>
      </w:pPr>
      <w:r w:rsidRPr="00B759AC">
        <w:rPr>
          <w:color w:val="000000" w:themeColor="text1"/>
          <w:sz w:val="28"/>
          <w:szCs w:val="28"/>
        </w:rPr>
        <w:t>Т</w:t>
      </w:r>
      <w:r w:rsidR="00425A30" w:rsidRPr="00B759AC">
        <w:rPr>
          <w:color w:val="000000" w:themeColor="text1"/>
          <w:sz w:val="28"/>
          <w:szCs w:val="28"/>
        </w:rPr>
        <w:t>иповими тваринами регіону</w:t>
      </w:r>
      <w:r w:rsidRPr="00B759AC">
        <w:rPr>
          <w:color w:val="000000" w:themeColor="text1"/>
          <w:sz w:val="28"/>
          <w:szCs w:val="28"/>
        </w:rPr>
        <w:t xml:space="preserve"> є вивірки (білки) та ондатри</w:t>
      </w:r>
      <w:r w:rsidR="00425A30" w:rsidRPr="00B759AC">
        <w:rPr>
          <w:color w:val="000000" w:themeColor="text1"/>
          <w:sz w:val="28"/>
          <w:szCs w:val="28"/>
        </w:rPr>
        <w:t xml:space="preserve">. </w:t>
      </w:r>
      <w:r w:rsidR="007F5A81" w:rsidRPr="00B759AC">
        <w:rPr>
          <w:color w:val="000000" w:themeColor="text1"/>
          <w:sz w:val="28"/>
          <w:szCs w:val="28"/>
        </w:rPr>
        <w:t>В області також у значній кількості поширені</w:t>
      </w:r>
      <w:r w:rsidR="00425A30" w:rsidRPr="00B759AC">
        <w:rPr>
          <w:color w:val="000000" w:themeColor="text1"/>
          <w:sz w:val="28"/>
          <w:szCs w:val="28"/>
        </w:rPr>
        <w:t xml:space="preserve"> зайці. </w:t>
      </w:r>
    </w:p>
    <w:p w14:paraId="5DBE8039" w14:textId="701DA8AD" w:rsidR="00425A30" w:rsidRPr="00B759AC" w:rsidRDefault="00425A30" w:rsidP="007F5A81">
      <w:pPr>
        <w:pStyle w:val="a8"/>
        <w:spacing w:after="0" w:line="360" w:lineRule="auto"/>
        <w:ind w:firstLine="709"/>
        <w:contextualSpacing/>
        <w:jc w:val="both"/>
        <w:rPr>
          <w:color w:val="000000" w:themeColor="text1"/>
          <w:sz w:val="28"/>
          <w:szCs w:val="28"/>
        </w:rPr>
      </w:pPr>
      <w:r w:rsidRPr="00B759AC">
        <w:rPr>
          <w:color w:val="000000" w:themeColor="text1"/>
          <w:sz w:val="28"/>
          <w:szCs w:val="28"/>
        </w:rPr>
        <w:t>Найпоширенішими хижаками є лисиці та вовки</w:t>
      </w:r>
      <w:r w:rsidR="007F5A81" w:rsidRPr="00B759AC">
        <w:rPr>
          <w:color w:val="000000" w:themeColor="text1"/>
          <w:sz w:val="28"/>
          <w:szCs w:val="28"/>
        </w:rPr>
        <w:t>, а також х</w:t>
      </w:r>
      <w:r w:rsidRPr="00B759AC">
        <w:rPr>
          <w:color w:val="000000" w:themeColor="text1"/>
          <w:sz w:val="28"/>
          <w:szCs w:val="28"/>
        </w:rPr>
        <w:t>ижі ссавці родини куницевих</w:t>
      </w:r>
      <w:r w:rsidR="007F5A81" w:rsidRPr="00B759AC">
        <w:rPr>
          <w:color w:val="000000" w:themeColor="text1"/>
          <w:sz w:val="28"/>
          <w:szCs w:val="28"/>
        </w:rPr>
        <w:t>. Останні</w:t>
      </w:r>
      <w:r w:rsidRPr="00B759AC">
        <w:rPr>
          <w:color w:val="000000" w:themeColor="text1"/>
          <w:sz w:val="28"/>
          <w:szCs w:val="28"/>
        </w:rPr>
        <w:t xml:space="preserve"> дуже різноманітні і включають борсуків, норок, куниць, ласок, видр і тхорів.</w:t>
      </w:r>
    </w:p>
    <w:p w14:paraId="16C177AF" w14:textId="057ED514" w:rsidR="006A1DBB" w:rsidRPr="00B759AC" w:rsidRDefault="007F5A81" w:rsidP="00425A30">
      <w:pPr>
        <w:pStyle w:val="a8"/>
        <w:spacing w:after="0" w:line="360" w:lineRule="auto"/>
        <w:ind w:firstLine="709"/>
        <w:contextualSpacing/>
        <w:jc w:val="both"/>
        <w:rPr>
          <w:color w:val="000000" w:themeColor="text1"/>
          <w:sz w:val="28"/>
          <w:szCs w:val="28"/>
        </w:rPr>
      </w:pPr>
      <w:r w:rsidRPr="00B759AC">
        <w:rPr>
          <w:color w:val="000000" w:themeColor="text1"/>
          <w:sz w:val="28"/>
          <w:szCs w:val="28"/>
        </w:rPr>
        <w:t>Серед комахоїдних ссавців представлені</w:t>
      </w:r>
      <w:r w:rsidR="00425A30" w:rsidRPr="00B759AC">
        <w:rPr>
          <w:color w:val="000000" w:themeColor="text1"/>
          <w:sz w:val="28"/>
          <w:szCs w:val="28"/>
        </w:rPr>
        <w:t xml:space="preserve"> їжаки та кроти, бурозубк</w:t>
      </w:r>
      <w:r w:rsidRPr="00B759AC">
        <w:rPr>
          <w:color w:val="000000" w:themeColor="text1"/>
          <w:sz w:val="28"/>
          <w:szCs w:val="28"/>
        </w:rPr>
        <w:t>и</w:t>
      </w:r>
      <w:r w:rsidR="00425A30" w:rsidRPr="00B759AC">
        <w:rPr>
          <w:color w:val="000000" w:themeColor="text1"/>
          <w:sz w:val="28"/>
          <w:szCs w:val="28"/>
        </w:rPr>
        <w:t xml:space="preserve"> (рідко зустрічається)</w:t>
      </w:r>
      <w:r w:rsidRPr="00B759AC">
        <w:rPr>
          <w:color w:val="000000" w:themeColor="text1"/>
          <w:sz w:val="28"/>
          <w:szCs w:val="28"/>
        </w:rPr>
        <w:t xml:space="preserve">, </w:t>
      </w:r>
      <w:r w:rsidR="00425A30" w:rsidRPr="00B759AC">
        <w:rPr>
          <w:color w:val="000000" w:themeColor="text1"/>
          <w:sz w:val="28"/>
          <w:szCs w:val="28"/>
        </w:rPr>
        <w:t>рясоніжк</w:t>
      </w:r>
      <w:r w:rsidRPr="00B759AC">
        <w:rPr>
          <w:color w:val="000000" w:themeColor="text1"/>
          <w:sz w:val="28"/>
          <w:szCs w:val="28"/>
        </w:rPr>
        <w:t>и (кутори великі або великі водяні землерийки)</w:t>
      </w:r>
      <w:r w:rsidR="00425A30" w:rsidRPr="00B759AC">
        <w:rPr>
          <w:color w:val="000000" w:themeColor="text1"/>
          <w:sz w:val="28"/>
          <w:szCs w:val="28"/>
        </w:rPr>
        <w:t xml:space="preserve">, </w:t>
      </w:r>
      <w:r w:rsidRPr="00B759AC">
        <w:rPr>
          <w:color w:val="000000" w:themeColor="text1"/>
          <w:sz w:val="28"/>
          <w:szCs w:val="28"/>
        </w:rPr>
        <w:t xml:space="preserve">які </w:t>
      </w:r>
      <w:r w:rsidR="00425A30" w:rsidRPr="00B759AC">
        <w:rPr>
          <w:color w:val="000000" w:themeColor="text1"/>
          <w:sz w:val="28"/>
          <w:szCs w:val="28"/>
        </w:rPr>
        <w:t>занесен</w:t>
      </w:r>
      <w:r w:rsidRPr="00B759AC">
        <w:rPr>
          <w:color w:val="000000" w:themeColor="text1"/>
          <w:sz w:val="28"/>
          <w:szCs w:val="28"/>
        </w:rPr>
        <w:t>і</w:t>
      </w:r>
      <w:r w:rsidR="00425A30" w:rsidRPr="00B759AC">
        <w:rPr>
          <w:color w:val="000000" w:themeColor="text1"/>
          <w:sz w:val="28"/>
          <w:szCs w:val="28"/>
        </w:rPr>
        <w:t xml:space="preserve"> до Червоної книги.</w:t>
      </w:r>
    </w:p>
    <w:p w14:paraId="5BF949DA" w14:textId="7ADD9D40" w:rsidR="00EB2067" w:rsidRPr="00B759AC" w:rsidRDefault="007F5A81" w:rsidP="00EB2067">
      <w:pPr>
        <w:pStyle w:val="a8"/>
        <w:spacing w:line="360" w:lineRule="auto"/>
        <w:ind w:firstLine="709"/>
        <w:contextualSpacing/>
        <w:jc w:val="both"/>
        <w:rPr>
          <w:color w:val="000000" w:themeColor="text1"/>
          <w:sz w:val="28"/>
          <w:szCs w:val="28"/>
        </w:rPr>
      </w:pPr>
      <w:r w:rsidRPr="00B759AC">
        <w:rPr>
          <w:color w:val="000000" w:themeColor="text1"/>
          <w:sz w:val="28"/>
          <w:szCs w:val="28"/>
        </w:rPr>
        <w:t>На Чернігівщині представлені</w:t>
      </w:r>
      <w:r w:rsidR="00EB2067" w:rsidRPr="00B759AC">
        <w:rPr>
          <w:color w:val="000000" w:themeColor="text1"/>
          <w:sz w:val="28"/>
          <w:szCs w:val="28"/>
        </w:rPr>
        <w:t xml:space="preserve"> також кажаноподібні ссавці та кажани. Найпоширеніші з них - вухань північний, нетопир великий та нетопир малий.</w:t>
      </w:r>
    </w:p>
    <w:p w14:paraId="631D9626" w14:textId="77777777" w:rsidR="00885B95" w:rsidRPr="00B759AC" w:rsidRDefault="00885B95" w:rsidP="00885B95">
      <w:pPr>
        <w:spacing w:line="360" w:lineRule="auto"/>
        <w:ind w:firstLine="709"/>
        <w:contextualSpacing/>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Ящірки, змії, черепахи, тритони та жаби представляють плазунів Чернігівської області.</w:t>
      </w:r>
    </w:p>
    <w:p w14:paraId="1CF29B14" w14:textId="157E6DBD" w:rsidR="00782516" w:rsidRPr="00B759AC" w:rsidRDefault="00885B95" w:rsidP="00782516">
      <w:pPr>
        <w:spacing w:line="360" w:lineRule="auto"/>
        <w:ind w:firstLine="709"/>
        <w:contextualSpacing/>
        <w:jc w:val="both"/>
        <w:rPr>
          <w:rFonts w:cs="Times New Roman"/>
          <w:color w:val="000000" w:themeColor="text1"/>
          <w:sz w:val="28"/>
          <w:szCs w:val="28"/>
          <w:shd w:val="clear" w:color="auto" w:fill="FFFFFF"/>
          <w:lang w:val="uk-UA"/>
        </w:rPr>
      </w:pPr>
      <w:r w:rsidRPr="00B759AC">
        <w:rPr>
          <w:rFonts w:cs="Times New Roman"/>
          <w:b/>
          <w:bCs/>
          <w:color w:val="000000" w:themeColor="text1"/>
          <w:sz w:val="28"/>
          <w:szCs w:val="28"/>
          <w:shd w:val="clear" w:color="auto" w:fill="FFFFFF"/>
          <w:lang w:val="uk-UA"/>
        </w:rPr>
        <w:t>Ландшафти Чернігівщини</w:t>
      </w:r>
      <w:r w:rsidRPr="00B759AC">
        <w:rPr>
          <w:rFonts w:cs="Times New Roman"/>
          <w:color w:val="000000" w:themeColor="text1"/>
          <w:sz w:val="28"/>
          <w:szCs w:val="28"/>
          <w:shd w:val="clear" w:color="auto" w:fill="FFFFFF"/>
          <w:lang w:val="uk-UA"/>
        </w:rPr>
        <w:t>.</w:t>
      </w:r>
      <w:r w:rsidR="00782516" w:rsidRPr="00B759AC">
        <w:rPr>
          <w:rFonts w:cs="Times New Roman"/>
          <w:color w:val="000000" w:themeColor="text1"/>
          <w:sz w:val="28"/>
          <w:szCs w:val="28"/>
          <w:shd w:val="clear" w:color="auto" w:fill="FFFFFF"/>
          <w:lang w:val="uk-UA"/>
        </w:rPr>
        <w:t xml:space="preserve"> </w:t>
      </w:r>
      <w:r w:rsidRPr="00B759AC">
        <w:rPr>
          <w:rFonts w:cs="Times New Roman"/>
          <w:color w:val="000000" w:themeColor="text1"/>
          <w:sz w:val="28"/>
          <w:szCs w:val="28"/>
          <w:lang w:val="uk-UA"/>
        </w:rPr>
        <w:t xml:space="preserve">Область поділяється на </w:t>
      </w:r>
      <w:r w:rsidR="00CF2A5A" w:rsidRPr="00B759AC">
        <w:rPr>
          <w:rFonts w:cs="Times New Roman"/>
          <w:color w:val="000000" w:themeColor="text1"/>
          <w:sz w:val="28"/>
          <w:szCs w:val="28"/>
          <w:lang w:val="uk-UA"/>
        </w:rPr>
        <w:t>2 природні</w:t>
      </w:r>
      <w:r w:rsidRPr="00B759AC">
        <w:rPr>
          <w:rFonts w:cs="Times New Roman"/>
          <w:color w:val="000000" w:themeColor="text1"/>
          <w:sz w:val="28"/>
          <w:szCs w:val="28"/>
          <w:lang w:val="uk-UA"/>
        </w:rPr>
        <w:t xml:space="preserve"> зони (рис. 2). </w:t>
      </w:r>
      <w:r w:rsidR="00782516" w:rsidRPr="00B759AC">
        <w:rPr>
          <w:rFonts w:cs="Times New Roman"/>
          <w:color w:val="000000" w:themeColor="text1"/>
          <w:sz w:val="28"/>
          <w:szCs w:val="28"/>
          <w:shd w:val="clear" w:color="auto" w:fill="FFFFFF"/>
          <w:lang w:val="uk-UA"/>
        </w:rPr>
        <w:t>Чернігівське Полісся займає приблизно 13</w:t>
      </w:r>
      <w:r w:rsidR="001634D4" w:rsidRPr="00B759AC">
        <w:rPr>
          <w:rFonts w:cs="Times New Roman"/>
          <w:color w:val="000000" w:themeColor="text1"/>
          <w:sz w:val="28"/>
          <w:szCs w:val="28"/>
          <w:shd w:val="clear" w:color="auto" w:fill="FFFFFF"/>
          <w:lang w:val="uk-UA"/>
        </w:rPr>
        <w:t xml:space="preserve"> тис.</w:t>
      </w:r>
      <w:r w:rsidR="00782516" w:rsidRPr="00B759AC">
        <w:rPr>
          <w:rFonts w:cs="Times New Roman"/>
          <w:color w:val="000000" w:themeColor="text1"/>
          <w:sz w:val="28"/>
          <w:szCs w:val="28"/>
          <w:shd w:val="clear" w:color="auto" w:fill="FFFFFF"/>
          <w:lang w:val="uk-UA"/>
        </w:rPr>
        <w:t xml:space="preserve"> км</w:t>
      </w:r>
      <w:r w:rsidR="00C264F6" w:rsidRPr="00B759AC">
        <w:rPr>
          <w:rFonts w:cs="Times New Roman"/>
          <w:color w:val="000000" w:themeColor="text1"/>
          <w:sz w:val="28"/>
          <w:szCs w:val="28"/>
          <w:shd w:val="clear" w:color="auto" w:fill="FFFFFF"/>
          <w:lang w:val="uk-UA"/>
        </w:rPr>
        <w:t>²</w:t>
      </w:r>
      <w:r w:rsidR="00782516" w:rsidRPr="00B759AC">
        <w:rPr>
          <w:rFonts w:cs="Times New Roman"/>
          <w:color w:val="000000" w:themeColor="text1"/>
          <w:sz w:val="28"/>
          <w:szCs w:val="28"/>
          <w:shd w:val="clear" w:color="auto" w:fill="FFFFFF"/>
          <w:lang w:val="uk-UA"/>
        </w:rPr>
        <w:t xml:space="preserve"> у північно-західній частині Чернігівської області і являє собою низинну піщану рівнину моренно-льодовикового походження. Численні низ</w:t>
      </w:r>
      <w:r w:rsidR="001634D4" w:rsidRPr="00B759AC">
        <w:rPr>
          <w:rFonts w:cs="Times New Roman"/>
          <w:color w:val="000000" w:themeColor="text1"/>
          <w:sz w:val="28"/>
          <w:szCs w:val="28"/>
          <w:shd w:val="clear" w:color="auto" w:fill="FFFFFF"/>
          <w:lang w:val="uk-UA"/>
        </w:rPr>
        <w:t>ов</w:t>
      </w:r>
      <w:r w:rsidR="00782516" w:rsidRPr="00B759AC">
        <w:rPr>
          <w:rFonts w:cs="Times New Roman"/>
          <w:color w:val="000000" w:themeColor="text1"/>
          <w:sz w:val="28"/>
          <w:szCs w:val="28"/>
          <w:shd w:val="clear" w:color="auto" w:fill="FFFFFF"/>
          <w:lang w:val="uk-UA"/>
        </w:rPr>
        <w:t>ини (давні долини річок і прох</w:t>
      </w:r>
      <w:r w:rsidR="001634D4" w:rsidRPr="00B759AC">
        <w:rPr>
          <w:rFonts w:cs="Times New Roman"/>
          <w:color w:val="000000" w:themeColor="text1"/>
          <w:sz w:val="28"/>
          <w:szCs w:val="28"/>
          <w:shd w:val="clear" w:color="auto" w:fill="FFFFFF"/>
          <w:lang w:val="uk-UA"/>
        </w:rPr>
        <w:t>ідні долини</w:t>
      </w:r>
      <w:r w:rsidR="00782516" w:rsidRPr="00B759AC">
        <w:rPr>
          <w:rFonts w:cs="Times New Roman"/>
          <w:color w:val="000000" w:themeColor="text1"/>
          <w:sz w:val="28"/>
          <w:szCs w:val="28"/>
          <w:shd w:val="clear" w:color="auto" w:fill="FFFFFF"/>
          <w:lang w:val="uk-UA"/>
        </w:rPr>
        <w:t>) досить вологі.</w:t>
      </w:r>
    </w:p>
    <w:p w14:paraId="22341945" w14:textId="4B57E99B" w:rsidR="00782516" w:rsidRPr="00B759AC" w:rsidRDefault="00782516" w:rsidP="00782516">
      <w:pPr>
        <w:spacing w:line="360" w:lineRule="auto"/>
        <w:ind w:firstLine="709"/>
        <w:contextualSpacing/>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 xml:space="preserve">Новгород-Сіверське Полісся розташоване на північному сході області і займає площу 5,5 тис. </w:t>
      </w:r>
      <w:r w:rsidR="001634D4" w:rsidRPr="00B759AC">
        <w:rPr>
          <w:rFonts w:cs="Times New Roman"/>
          <w:color w:val="000000" w:themeColor="text1"/>
          <w:sz w:val="28"/>
          <w:szCs w:val="28"/>
          <w:shd w:val="clear" w:color="auto" w:fill="FFFFFF"/>
          <w:lang w:val="uk-UA"/>
        </w:rPr>
        <w:t xml:space="preserve">км². </w:t>
      </w:r>
      <w:r w:rsidRPr="00B759AC">
        <w:rPr>
          <w:rFonts w:cs="Times New Roman"/>
          <w:color w:val="000000" w:themeColor="text1"/>
          <w:sz w:val="28"/>
          <w:szCs w:val="28"/>
          <w:shd w:val="clear" w:color="auto" w:fill="FFFFFF"/>
          <w:lang w:val="uk-UA"/>
        </w:rPr>
        <w:t xml:space="preserve">Більша частина регіону складається з лісистих плато </w:t>
      </w:r>
      <w:r w:rsidRPr="00B759AC">
        <w:rPr>
          <w:rFonts w:cs="Times New Roman"/>
          <w:color w:val="000000" w:themeColor="text1"/>
          <w:sz w:val="28"/>
          <w:szCs w:val="28"/>
          <w:shd w:val="clear" w:color="auto" w:fill="FFFFFF"/>
          <w:lang w:val="uk-UA"/>
        </w:rPr>
        <w:lastRenderedPageBreak/>
        <w:t>поблизу річки Десна, з численними глибокими ущелинами, врізаними в крейдяні породи. Є також карстові западини.</w:t>
      </w:r>
    </w:p>
    <w:p w14:paraId="43BA3F16" w14:textId="1C4E4F55" w:rsidR="00782516" w:rsidRPr="00B759AC" w:rsidRDefault="00782516" w:rsidP="00782516">
      <w:pPr>
        <w:spacing w:line="360" w:lineRule="auto"/>
        <w:ind w:firstLine="709"/>
        <w:contextualSpacing/>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 У південній частині Чернігівської області 7,3000 кв. км належать до низинного (надзаплавного) ландшафту з численними рівнинами, ущелинами та западинами (ступінчастими тарілками)</w:t>
      </w:r>
      <w:r w:rsidR="00A5620E" w:rsidRPr="00B759AC">
        <w:rPr>
          <w:rFonts w:cs="Times New Roman"/>
          <w:color w:val="000000" w:themeColor="text1"/>
          <w:sz w:val="28"/>
          <w:szCs w:val="28"/>
          <w:lang w:val="uk-UA"/>
        </w:rPr>
        <w:t xml:space="preserve"> (рис.2.2).</w:t>
      </w:r>
    </w:p>
    <w:p w14:paraId="11068998" w14:textId="5E658CC3" w:rsidR="002724DD" w:rsidRPr="00B759AC" w:rsidRDefault="00782516" w:rsidP="00782516">
      <w:pPr>
        <w:spacing w:line="360" w:lineRule="auto"/>
        <w:ind w:firstLine="709"/>
        <w:contextualSpacing/>
        <w:rPr>
          <w:rFonts w:cs="Times New Roman"/>
          <w:color w:val="000000" w:themeColor="text1"/>
          <w:sz w:val="28"/>
          <w:szCs w:val="28"/>
          <w:shd w:val="clear" w:color="auto" w:fill="FFFFFF"/>
          <w:lang w:val="uk-UA"/>
        </w:rPr>
      </w:pPr>
      <w:r w:rsidRPr="00B759AC">
        <w:rPr>
          <w:rFonts w:cs="Times New Roman"/>
          <w:noProof/>
          <w:color w:val="000000" w:themeColor="text1"/>
          <w:sz w:val="28"/>
          <w:szCs w:val="28"/>
          <w:lang w:val="en-US" w:eastAsia="en-US" w:bidi="ar-SA"/>
        </w:rPr>
        <w:drawing>
          <wp:inline distT="0" distB="0" distL="0" distR="0" wp14:anchorId="2E2926EC" wp14:editId="717FCE1C">
            <wp:extent cx="6112510" cy="6446520"/>
            <wp:effectExtent l="0" t="0" r="254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25916" cy="6460659"/>
                    </a:xfrm>
                    <a:prstGeom prst="rect">
                      <a:avLst/>
                    </a:prstGeom>
                    <a:noFill/>
                    <a:ln>
                      <a:noFill/>
                    </a:ln>
                  </pic:spPr>
                </pic:pic>
              </a:graphicData>
            </a:graphic>
          </wp:inline>
        </w:drawing>
      </w:r>
    </w:p>
    <w:p w14:paraId="3A47D7FC" w14:textId="28BAE29B" w:rsidR="002724DD" w:rsidRPr="00B759AC" w:rsidRDefault="00782516" w:rsidP="00782516">
      <w:pPr>
        <w:spacing w:line="360" w:lineRule="auto"/>
        <w:ind w:firstLine="709"/>
        <w:contextualSpacing/>
        <w:jc w:val="center"/>
        <w:rPr>
          <w:color w:val="000000" w:themeColor="text1"/>
          <w:sz w:val="28"/>
          <w:szCs w:val="28"/>
          <w:lang w:val="uk-UA"/>
        </w:rPr>
      </w:pPr>
      <w:r w:rsidRPr="00B759AC">
        <w:rPr>
          <w:rFonts w:cs="Times New Roman"/>
          <w:noProof/>
          <w:color w:val="000000" w:themeColor="text1"/>
          <w:sz w:val="28"/>
          <w:szCs w:val="28"/>
          <w:lang w:val="en-US" w:eastAsia="en-US" w:bidi="ar-SA"/>
        </w:rPr>
        <w:lastRenderedPageBreak/>
        <w:drawing>
          <wp:inline distT="0" distB="0" distL="0" distR="0" wp14:anchorId="6D035A12" wp14:editId="3001FB91">
            <wp:extent cx="4440555" cy="2189225"/>
            <wp:effectExtent l="0" t="0" r="0" b="190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70120" cy="2203801"/>
                    </a:xfrm>
                    <a:prstGeom prst="rect">
                      <a:avLst/>
                    </a:prstGeom>
                    <a:noFill/>
                    <a:ln>
                      <a:noFill/>
                    </a:ln>
                  </pic:spPr>
                </pic:pic>
              </a:graphicData>
            </a:graphic>
          </wp:inline>
        </w:drawing>
      </w:r>
    </w:p>
    <w:p w14:paraId="2E338B1D" w14:textId="283B8076" w:rsidR="00782516" w:rsidRPr="00B759AC" w:rsidRDefault="00782516" w:rsidP="00782516">
      <w:pPr>
        <w:spacing w:line="360" w:lineRule="auto"/>
        <w:ind w:left="-142" w:right="284" w:firstLine="567"/>
        <w:jc w:val="center"/>
        <w:rPr>
          <w:rFonts w:cs="Times New Roman"/>
          <w:b/>
          <w:color w:val="000000" w:themeColor="text1"/>
          <w:lang w:val="uk-UA"/>
        </w:rPr>
      </w:pPr>
      <w:r w:rsidRPr="00B759AC">
        <w:rPr>
          <w:rFonts w:cs="Times New Roman"/>
          <w:b/>
          <w:color w:val="000000" w:themeColor="text1"/>
          <w:lang w:val="uk-UA"/>
        </w:rPr>
        <w:t>Рис. 2.2. Фізико–географічне районування Чернігівської області [</w:t>
      </w:r>
      <w:r w:rsidR="007712B8" w:rsidRPr="00B759AC">
        <w:rPr>
          <w:rFonts w:cs="Times New Roman"/>
          <w:b/>
          <w:color w:val="000000" w:themeColor="text1"/>
          <w:lang w:val="uk-UA"/>
        </w:rPr>
        <w:t>2</w:t>
      </w:r>
      <w:r w:rsidR="00CB0BF9" w:rsidRPr="00B759AC">
        <w:rPr>
          <w:rFonts w:cs="Times New Roman"/>
          <w:b/>
          <w:color w:val="000000" w:themeColor="text1"/>
        </w:rPr>
        <w:t>5</w:t>
      </w:r>
      <w:r w:rsidRPr="00B759AC">
        <w:rPr>
          <w:rFonts w:cs="Times New Roman"/>
          <w:b/>
          <w:color w:val="000000" w:themeColor="text1"/>
          <w:lang w:val="uk-UA"/>
        </w:rPr>
        <w:t>].</w:t>
      </w:r>
    </w:p>
    <w:p w14:paraId="03587828" w14:textId="5650A5B3" w:rsidR="00782516" w:rsidRPr="00B759AC" w:rsidRDefault="00782516" w:rsidP="00782516">
      <w:pPr>
        <w:spacing w:line="360" w:lineRule="auto"/>
        <w:ind w:left="-142" w:right="284" w:firstLine="567"/>
        <w:jc w:val="both"/>
        <w:rPr>
          <w:rFonts w:cs="Times New Roman"/>
          <w:color w:val="000000" w:themeColor="text1"/>
          <w:sz w:val="28"/>
          <w:szCs w:val="28"/>
          <w:lang w:val="uk-UA"/>
        </w:rPr>
      </w:pPr>
      <w:r w:rsidRPr="00B759AC">
        <w:rPr>
          <w:rFonts w:cs="Times New Roman"/>
          <w:color w:val="000000" w:themeColor="text1"/>
          <w:sz w:val="28"/>
          <w:szCs w:val="28"/>
          <w:lang w:val="uk-UA"/>
        </w:rPr>
        <w:t>Специфічною рисою ландшафту Чернігівщини є змішування лісостепового типу місцевості в райони Полісся, а також поліських ландшафтів в лісостеповий (рис.2.3).</w:t>
      </w:r>
    </w:p>
    <w:p w14:paraId="0B255DD3" w14:textId="25745BF7" w:rsidR="00782516" w:rsidRPr="00B759AC" w:rsidRDefault="00782516" w:rsidP="00782516">
      <w:pPr>
        <w:spacing w:line="360" w:lineRule="auto"/>
        <w:contextualSpacing/>
        <w:jc w:val="center"/>
        <w:rPr>
          <w:color w:val="000000" w:themeColor="text1"/>
          <w:sz w:val="28"/>
          <w:szCs w:val="28"/>
          <w:lang w:val="uk-UA"/>
        </w:rPr>
      </w:pPr>
      <w:r w:rsidRPr="00B759AC">
        <w:rPr>
          <w:rFonts w:cs="Times New Roman"/>
          <w:noProof/>
          <w:color w:val="000000" w:themeColor="text1"/>
          <w:sz w:val="28"/>
          <w:szCs w:val="28"/>
          <w:lang w:val="en-US" w:eastAsia="en-US" w:bidi="ar-SA"/>
        </w:rPr>
        <w:drawing>
          <wp:inline distT="0" distB="0" distL="0" distR="0" wp14:anchorId="3A6E403A" wp14:editId="640D6174">
            <wp:extent cx="4288766" cy="478536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08863" cy="4807784"/>
                    </a:xfrm>
                    <a:prstGeom prst="rect">
                      <a:avLst/>
                    </a:prstGeom>
                    <a:noFill/>
                    <a:ln>
                      <a:noFill/>
                    </a:ln>
                  </pic:spPr>
                </pic:pic>
              </a:graphicData>
            </a:graphic>
          </wp:inline>
        </w:drawing>
      </w:r>
    </w:p>
    <w:p w14:paraId="5B6AC713" w14:textId="0CAE9EB1" w:rsidR="00743781" w:rsidRPr="00B759AC" w:rsidRDefault="00782516" w:rsidP="00743781">
      <w:pPr>
        <w:spacing w:line="360" w:lineRule="auto"/>
        <w:ind w:right="284"/>
        <w:jc w:val="center"/>
        <w:rPr>
          <w:rFonts w:cs="Times New Roman"/>
          <w:b/>
          <w:color w:val="000000" w:themeColor="text1"/>
          <w:lang w:val="uk-UA"/>
        </w:rPr>
      </w:pPr>
      <w:r w:rsidRPr="00B759AC">
        <w:rPr>
          <w:rFonts w:cs="Times New Roman"/>
          <w:noProof/>
          <w:color w:val="000000" w:themeColor="text1"/>
          <w:sz w:val="28"/>
          <w:szCs w:val="28"/>
          <w:lang w:val="en-US" w:eastAsia="en-US" w:bidi="ar-SA"/>
        </w:rPr>
        <w:lastRenderedPageBreak/>
        <w:drawing>
          <wp:inline distT="0" distB="0" distL="0" distR="0" wp14:anchorId="7B3E02CD" wp14:editId="256791BE">
            <wp:extent cx="3735071" cy="6228779"/>
            <wp:effectExtent l="0" t="8573" r="9208" b="9207"/>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rot="5400000">
                      <a:off x="0" y="0"/>
                      <a:ext cx="3741036" cy="6238727"/>
                    </a:xfrm>
                    <a:prstGeom prst="rect">
                      <a:avLst/>
                    </a:prstGeom>
                    <a:noFill/>
                    <a:ln>
                      <a:noFill/>
                    </a:ln>
                  </pic:spPr>
                </pic:pic>
              </a:graphicData>
            </a:graphic>
          </wp:inline>
        </w:drawing>
      </w:r>
      <w:r w:rsidR="00743781" w:rsidRPr="00B759AC">
        <w:rPr>
          <w:rFonts w:cs="Times New Roman"/>
          <w:b/>
          <w:color w:val="000000" w:themeColor="text1"/>
          <w:sz w:val="28"/>
          <w:szCs w:val="28"/>
          <w:lang w:val="uk-UA"/>
        </w:rPr>
        <w:t xml:space="preserve"> </w:t>
      </w:r>
      <w:r w:rsidR="00743781" w:rsidRPr="00B759AC">
        <w:rPr>
          <w:rFonts w:cs="Times New Roman"/>
          <w:b/>
          <w:color w:val="000000" w:themeColor="text1"/>
          <w:lang w:val="uk-UA"/>
        </w:rPr>
        <w:t>Рис. 2.3. Ландшафти Чернігівської області [</w:t>
      </w:r>
      <w:r w:rsidR="00A120EF" w:rsidRPr="00B759AC">
        <w:rPr>
          <w:rFonts w:cs="Times New Roman"/>
          <w:b/>
          <w:color w:val="000000" w:themeColor="text1"/>
          <w:lang w:val="uk-UA"/>
        </w:rPr>
        <w:t>2</w:t>
      </w:r>
      <w:r w:rsidR="00CB0BF9" w:rsidRPr="00A37406">
        <w:rPr>
          <w:rFonts w:cs="Times New Roman"/>
          <w:b/>
          <w:color w:val="000000" w:themeColor="text1"/>
          <w:lang w:val="uk-UA"/>
        </w:rPr>
        <w:t>9</w:t>
      </w:r>
      <w:r w:rsidR="00743781" w:rsidRPr="00B759AC">
        <w:rPr>
          <w:rFonts w:cs="Times New Roman"/>
          <w:b/>
          <w:color w:val="000000" w:themeColor="text1"/>
          <w:lang w:val="uk-UA"/>
        </w:rPr>
        <w:t>]</w:t>
      </w:r>
      <w:r w:rsidR="0094035A" w:rsidRPr="00B759AC">
        <w:rPr>
          <w:rFonts w:cs="Times New Roman"/>
          <w:b/>
          <w:color w:val="000000" w:themeColor="text1"/>
          <w:lang w:val="uk-UA"/>
        </w:rPr>
        <w:t>.</w:t>
      </w:r>
    </w:p>
    <w:p w14:paraId="5AA82112" w14:textId="5D2D78CC" w:rsidR="00743781" w:rsidRPr="00B759AC" w:rsidRDefault="00743781" w:rsidP="00743781">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На півночі Полісся виділяються ландшафтні зони зандрової рівнини, алювіальної зандрової рівнини та моренної зандрової рівнини, тоді як на півдні розвинені терасові поля. У лісостеповій зоні терасові ліси займають 64%.</w:t>
      </w:r>
    </w:p>
    <w:p w14:paraId="348018DB" w14:textId="1E5D692B" w:rsidR="00743781" w:rsidRPr="00B759AC" w:rsidRDefault="00743781" w:rsidP="00743781">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Лівобережний регіон Полісся характеризується великою кількістю збереженої природи, значна частина якої має потенціал для відновлення до попереднього природного стану шляхом лісовідновлення та залуження</w:t>
      </w:r>
      <w:r w:rsidR="007712B8" w:rsidRPr="00B759AC">
        <w:rPr>
          <w:color w:val="000000" w:themeColor="text1"/>
          <w:sz w:val="28"/>
          <w:szCs w:val="28"/>
          <w:lang w:val="uk-UA"/>
        </w:rPr>
        <w:t xml:space="preserve"> [2</w:t>
      </w:r>
      <w:r w:rsidR="00CB0BF9" w:rsidRPr="00A37406">
        <w:rPr>
          <w:color w:val="000000" w:themeColor="text1"/>
          <w:sz w:val="28"/>
          <w:szCs w:val="28"/>
          <w:lang w:val="uk-UA"/>
        </w:rPr>
        <w:t>7</w:t>
      </w:r>
      <w:r w:rsidR="007712B8" w:rsidRPr="00B759AC">
        <w:rPr>
          <w:color w:val="000000" w:themeColor="text1"/>
          <w:sz w:val="28"/>
          <w:szCs w:val="28"/>
          <w:lang w:val="uk-UA"/>
        </w:rPr>
        <w:t>]</w:t>
      </w:r>
      <w:r w:rsidRPr="00B759AC">
        <w:rPr>
          <w:color w:val="000000" w:themeColor="text1"/>
          <w:sz w:val="28"/>
          <w:szCs w:val="28"/>
          <w:lang w:val="uk-UA"/>
        </w:rPr>
        <w:t>.</w:t>
      </w:r>
    </w:p>
    <w:p w14:paraId="74192127" w14:textId="141F4A95" w:rsidR="006803F9" w:rsidRPr="00B759AC" w:rsidRDefault="006803F9" w:rsidP="006803F9">
      <w:pPr>
        <w:spacing w:line="360" w:lineRule="auto"/>
        <w:contextualSpacing/>
        <w:jc w:val="both"/>
        <w:rPr>
          <w:color w:val="000000" w:themeColor="text1"/>
          <w:sz w:val="28"/>
          <w:szCs w:val="28"/>
          <w:lang w:val="uk-UA"/>
        </w:rPr>
      </w:pPr>
    </w:p>
    <w:p w14:paraId="27BC7B13" w14:textId="37281FB0" w:rsidR="006803F9" w:rsidRPr="00B759AC" w:rsidRDefault="006803F9" w:rsidP="006803F9">
      <w:pPr>
        <w:jc w:val="center"/>
        <w:outlineLvl w:val="1"/>
        <w:rPr>
          <w:rFonts w:cs="Times New Roman"/>
          <w:b/>
          <w:color w:val="000000" w:themeColor="text1"/>
          <w:sz w:val="28"/>
          <w:szCs w:val="28"/>
          <w:lang w:val="uk-UA"/>
        </w:rPr>
      </w:pPr>
      <w:bookmarkStart w:id="9" w:name="_Toc157942761"/>
      <w:r w:rsidRPr="00B759AC">
        <w:rPr>
          <w:rFonts w:cs="Times New Roman"/>
          <w:b/>
          <w:color w:val="000000" w:themeColor="text1"/>
          <w:sz w:val="28"/>
          <w:szCs w:val="28"/>
          <w:lang w:val="uk-UA"/>
        </w:rPr>
        <w:t>Висновки до другого розділу</w:t>
      </w:r>
      <w:bookmarkEnd w:id="9"/>
    </w:p>
    <w:p w14:paraId="293A76D9" w14:textId="35611F3A" w:rsidR="00566970" w:rsidRPr="00B759AC" w:rsidRDefault="00566970" w:rsidP="00566970">
      <w:pPr>
        <w:spacing w:line="360" w:lineRule="auto"/>
        <w:contextualSpacing/>
        <w:jc w:val="both"/>
        <w:rPr>
          <w:color w:val="000000" w:themeColor="text1"/>
          <w:sz w:val="28"/>
          <w:szCs w:val="28"/>
          <w:lang w:val="uk-UA"/>
        </w:rPr>
      </w:pPr>
      <w:r w:rsidRPr="00B759AC">
        <w:rPr>
          <w:color w:val="000000" w:themeColor="text1"/>
          <w:sz w:val="28"/>
          <w:szCs w:val="28"/>
          <w:lang w:val="uk-UA"/>
        </w:rPr>
        <w:t xml:space="preserve">1. </w:t>
      </w:r>
      <w:bookmarkStart w:id="10" w:name="_Hlk163820679"/>
      <w:r w:rsidRPr="00B759AC">
        <w:rPr>
          <w:color w:val="000000" w:themeColor="text1"/>
          <w:sz w:val="28"/>
          <w:szCs w:val="28"/>
          <w:lang w:val="uk-UA"/>
        </w:rPr>
        <w:t>Завдяки особливостям географічного положення, геотектонічної будови та природного рельєфу територія Чернігівщини здавна заселялась та освоювалась людиною, що призводило до трансформації її природних ландшафтів.</w:t>
      </w:r>
    </w:p>
    <w:bookmarkEnd w:id="10"/>
    <w:p w14:paraId="0CEDF934" w14:textId="5C0A02B6" w:rsidR="00E75E29" w:rsidRPr="00B759AC" w:rsidRDefault="00566970" w:rsidP="00566970">
      <w:pPr>
        <w:spacing w:line="360" w:lineRule="auto"/>
        <w:contextualSpacing/>
        <w:jc w:val="both"/>
        <w:rPr>
          <w:color w:val="000000" w:themeColor="text1"/>
          <w:sz w:val="28"/>
          <w:szCs w:val="28"/>
          <w:lang w:val="uk-UA"/>
        </w:rPr>
      </w:pPr>
      <w:r w:rsidRPr="00B759AC">
        <w:rPr>
          <w:color w:val="000000" w:themeColor="text1"/>
          <w:sz w:val="28"/>
          <w:szCs w:val="28"/>
          <w:lang w:val="uk-UA"/>
        </w:rPr>
        <w:t xml:space="preserve">2. </w:t>
      </w:r>
      <w:bookmarkStart w:id="11" w:name="_Hlk163820742"/>
      <w:r w:rsidR="00E75E29" w:rsidRPr="00B759AC">
        <w:rPr>
          <w:color w:val="000000" w:themeColor="text1"/>
          <w:sz w:val="28"/>
          <w:szCs w:val="28"/>
          <w:lang w:val="uk-UA"/>
        </w:rPr>
        <w:t>Рівнинний характер поверхні території</w:t>
      </w:r>
      <w:r w:rsidRPr="00B759AC">
        <w:rPr>
          <w:color w:val="000000" w:themeColor="text1"/>
          <w:sz w:val="28"/>
          <w:szCs w:val="28"/>
          <w:lang w:val="uk-UA"/>
        </w:rPr>
        <w:t xml:space="preserve"> Чернігівської області</w:t>
      </w:r>
      <w:r w:rsidR="005D3754" w:rsidRPr="00B759AC">
        <w:rPr>
          <w:color w:val="000000" w:themeColor="text1"/>
          <w:sz w:val="28"/>
          <w:szCs w:val="28"/>
          <w:lang w:val="uk-UA"/>
        </w:rPr>
        <w:t>, її кліматичні умови,</w:t>
      </w:r>
      <w:r w:rsidRPr="00B759AC">
        <w:rPr>
          <w:color w:val="000000" w:themeColor="text1"/>
          <w:sz w:val="28"/>
          <w:szCs w:val="28"/>
          <w:lang w:val="uk-UA"/>
        </w:rPr>
        <w:t xml:space="preserve"> </w:t>
      </w:r>
      <w:r w:rsidR="005D3754" w:rsidRPr="00B759AC">
        <w:rPr>
          <w:color w:val="000000" w:themeColor="text1"/>
          <w:sz w:val="28"/>
          <w:szCs w:val="28"/>
          <w:lang w:val="uk-UA"/>
        </w:rPr>
        <w:t xml:space="preserve">особливості рослинності, тваринного світу та ландшафтів </w:t>
      </w:r>
      <w:r w:rsidRPr="00B759AC">
        <w:rPr>
          <w:color w:val="000000" w:themeColor="text1"/>
          <w:sz w:val="28"/>
          <w:szCs w:val="28"/>
          <w:lang w:val="uk-UA"/>
        </w:rPr>
        <w:t>є сприятливим для виникнення та розвитку антропогенних форм рельєфу різного розміру</w:t>
      </w:r>
      <w:r w:rsidR="00E75E29" w:rsidRPr="00B759AC">
        <w:rPr>
          <w:color w:val="000000" w:themeColor="text1"/>
          <w:sz w:val="28"/>
          <w:szCs w:val="28"/>
          <w:lang w:val="uk-UA"/>
        </w:rPr>
        <w:t>.</w:t>
      </w:r>
    </w:p>
    <w:bookmarkEnd w:id="11"/>
    <w:p w14:paraId="5D5F7D51" w14:textId="6D17D351" w:rsidR="005655A2" w:rsidRPr="00B759AC" w:rsidRDefault="00E75E29" w:rsidP="00D916EC">
      <w:pPr>
        <w:spacing w:line="360" w:lineRule="auto"/>
        <w:contextualSpacing/>
        <w:jc w:val="both"/>
        <w:rPr>
          <w:color w:val="000000" w:themeColor="text1"/>
          <w:sz w:val="28"/>
          <w:szCs w:val="28"/>
          <w:lang w:val="uk-UA"/>
        </w:rPr>
      </w:pPr>
      <w:r w:rsidRPr="00B759AC">
        <w:rPr>
          <w:color w:val="000000" w:themeColor="text1"/>
          <w:sz w:val="28"/>
          <w:szCs w:val="28"/>
          <w:lang w:val="uk-UA"/>
        </w:rPr>
        <w:lastRenderedPageBreak/>
        <w:t xml:space="preserve">3. </w:t>
      </w:r>
      <w:r w:rsidR="00566970" w:rsidRPr="00B759AC">
        <w:rPr>
          <w:color w:val="000000" w:themeColor="text1"/>
          <w:sz w:val="28"/>
          <w:szCs w:val="28"/>
          <w:lang w:val="uk-UA"/>
        </w:rPr>
        <w:t xml:space="preserve"> </w:t>
      </w:r>
      <w:r w:rsidR="005655A2" w:rsidRPr="00B759AC">
        <w:rPr>
          <w:color w:val="000000" w:themeColor="text1"/>
          <w:sz w:val="28"/>
          <w:szCs w:val="28"/>
          <w:lang w:val="uk-UA"/>
        </w:rPr>
        <w:t xml:space="preserve"> </w:t>
      </w:r>
      <w:bookmarkStart w:id="12" w:name="_Hlk163820751"/>
      <w:r w:rsidR="005655A2" w:rsidRPr="00B759AC">
        <w:rPr>
          <w:color w:val="000000" w:themeColor="text1"/>
          <w:sz w:val="28"/>
          <w:szCs w:val="28"/>
          <w:lang w:val="uk-UA"/>
        </w:rPr>
        <w:t>Найбільш суттєв</w:t>
      </w:r>
      <w:r w:rsidR="00D916EC" w:rsidRPr="00B759AC">
        <w:rPr>
          <w:color w:val="000000" w:themeColor="text1"/>
          <w:sz w:val="28"/>
          <w:szCs w:val="28"/>
          <w:lang w:val="uk-UA"/>
        </w:rPr>
        <w:t xml:space="preserve">о природні умови впливали на розвиток таких складових </w:t>
      </w:r>
      <w:r w:rsidR="005655A2" w:rsidRPr="00B759AC">
        <w:rPr>
          <w:color w:val="000000" w:themeColor="text1"/>
          <w:sz w:val="28"/>
          <w:szCs w:val="28"/>
          <w:lang w:val="uk-UA"/>
        </w:rPr>
        <w:t xml:space="preserve">антропогенної морфоскульптури, як інженерно-будівельні, сільськогосподарські, військові та рекреаційні </w:t>
      </w:r>
      <w:r w:rsidR="00D916EC" w:rsidRPr="00B759AC">
        <w:rPr>
          <w:color w:val="000000" w:themeColor="text1"/>
          <w:sz w:val="28"/>
          <w:szCs w:val="28"/>
          <w:lang w:val="uk-UA"/>
        </w:rPr>
        <w:t>форми рельєфу</w:t>
      </w:r>
      <w:bookmarkEnd w:id="12"/>
      <w:r w:rsidR="005655A2" w:rsidRPr="00B759AC">
        <w:rPr>
          <w:color w:val="000000" w:themeColor="text1"/>
          <w:sz w:val="28"/>
          <w:szCs w:val="28"/>
          <w:lang w:val="uk-UA"/>
        </w:rPr>
        <w:t>.</w:t>
      </w:r>
    </w:p>
    <w:p w14:paraId="6BFCD40A" w14:textId="3AE41169"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r w:rsidRPr="00B759AC">
        <w:rPr>
          <w:color w:val="000000" w:themeColor="text1"/>
          <w:sz w:val="28"/>
          <w:szCs w:val="28"/>
          <w:lang w:val="uk-UA"/>
        </w:rPr>
        <w:tab/>
      </w:r>
    </w:p>
    <w:p w14:paraId="00549704" w14:textId="38BFAB2F"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2C16EDD0" w14:textId="129CB35C"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209978E3" w14:textId="01F8714A"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331EDC3B" w14:textId="18AE25E0"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6BEFD039" w14:textId="5B901FF9"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43277158" w14:textId="4B12A909"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25EB8BD2" w14:textId="34CDB2E5"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5254C90B" w14:textId="1E298451"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39C5D731" w14:textId="2AD70B71"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16DEBEAD" w14:textId="2FF2BA44"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0DE08132" w14:textId="6C9F884E"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3F3CF77F" w14:textId="2D5F30A9"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37DA7C0B" w14:textId="6BAE63F2"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1C3D2038" w14:textId="3B445A8B"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48525E76" w14:textId="377A7836"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706286AE" w14:textId="50E79B41"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603BE374" w14:textId="2979E05B"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43A0D8C7" w14:textId="0CA91C58" w:rsidR="005873C1" w:rsidRPr="00B759AC" w:rsidRDefault="005873C1" w:rsidP="005655A2">
      <w:pPr>
        <w:tabs>
          <w:tab w:val="left" w:pos="2220"/>
        </w:tabs>
        <w:spacing w:line="360" w:lineRule="auto"/>
        <w:ind w:firstLine="720"/>
        <w:contextualSpacing/>
        <w:jc w:val="both"/>
        <w:rPr>
          <w:color w:val="000000" w:themeColor="text1"/>
          <w:sz w:val="28"/>
          <w:szCs w:val="28"/>
          <w:lang w:val="uk-UA"/>
        </w:rPr>
      </w:pPr>
    </w:p>
    <w:p w14:paraId="4EB10B79" w14:textId="791200F0" w:rsidR="005873C1" w:rsidRPr="00B759AC" w:rsidRDefault="005873C1" w:rsidP="005655A2">
      <w:pPr>
        <w:tabs>
          <w:tab w:val="left" w:pos="2220"/>
        </w:tabs>
        <w:spacing w:line="360" w:lineRule="auto"/>
        <w:ind w:firstLine="720"/>
        <w:contextualSpacing/>
        <w:jc w:val="both"/>
        <w:rPr>
          <w:color w:val="000000" w:themeColor="text1"/>
          <w:sz w:val="28"/>
          <w:szCs w:val="28"/>
          <w:lang w:val="uk-UA"/>
        </w:rPr>
      </w:pPr>
    </w:p>
    <w:p w14:paraId="42BAEB2D" w14:textId="17DCFE15" w:rsidR="005873C1" w:rsidRPr="00B759AC" w:rsidRDefault="005873C1" w:rsidP="005655A2">
      <w:pPr>
        <w:tabs>
          <w:tab w:val="left" w:pos="2220"/>
        </w:tabs>
        <w:spacing w:line="360" w:lineRule="auto"/>
        <w:ind w:firstLine="720"/>
        <w:contextualSpacing/>
        <w:jc w:val="both"/>
        <w:rPr>
          <w:color w:val="000000" w:themeColor="text1"/>
          <w:sz w:val="28"/>
          <w:szCs w:val="28"/>
          <w:lang w:val="uk-UA"/>
        </w:rPr>
      </w:pPr>
    </w:p>
    <w:p w14:paraId="73B3171A" w14:textId="32EF1F81" w:rsidR="005655A2" w:rsidRPr="00B759AC" w:rsidRDefault="005655A2" w:rsidP="005655A2">
      <w:pPr>
        <w:tabs>
          <w:tab w:val="left" w:pos="2220"/>
        </w:tabs>
        <w:spacing w:line="360" w:lineRule="auto"/>
        <w:ind w:firstLine="720"/>
        <w:contextualSpacing/>
        <w:jc w:val="both"/>
        <w:rPr>
          <w:color w:val="000000" w:themeColor="text1"/>
          <w:sz w:val="28"/>
          <w:szCs w:val="28"/>
          <w:lang w:val="uk-UA"/>
        </w:rPr>
      </w:pPr>
    </w:p>
    <w:p w14:paraId="1A986232" w14:textId="77777777" w:rsidR="005873C1" w:rsidRPr="00B759AC" w:rsidRDefault="005873C1" w:rsidP="005655A2">
      <w:pPr>
        <w:tabs>
          <w:tab w:val="left" w:pos="2220"/>
        </w:tabs>
        <w:spacing w:line="360" w:lineRule="auto"/>
        <w:ind w:firstLine="720"/>
        <w:contextualSpacing/>
        <w:jc w:val="both"/>
        <w:rPr>
          <w:color w:val="000000" w:themeColor="text1"/>
          <w:sz w:val="28"/>
          <w:szCs w:val="28"/>
          <w:lang w:val="uk-UA"/>
        </w:rPr>
      </w:pPr>
    </w:p>
    <w:p w14:paraId="54615FCC" w14:textId="2D9787BE" w:rsidR="00194955" w:rsidRPr="00B759AC" w:rsidRDefault="00194955" w:rsidP="002A4128">
      <w:pPr>
        <w:pStyle w:val="1"/>
        <w:spacing w:before="0" w:line="360" w:lineRule="auto"/>
        <w:jc w:val="center"/>
        <w:rPr>
          <w:rFonts w:ascii="Times New Roman" w:hAnsi="Times New Roman" w:cs="Times New Roman"/>
          <w:b/>
          <w:bCs/>
          <w:color w:val="000000" w:themeColor="text1"/>
          <w:sz w:val="28"/>
          <w:szCs w:val="28"/>
          <w:lang w:val="uk-UA"/>
        </w:rPr>
      </w:pPr>
      <w:bookmarkStart w:id="13" w:name="_Toc25279140"/>
      <w:r w:rsidRPr="00B759AC">
        <w:rPr>
          <w:rFonts w:ascii="Times New Roman" w:hAnsi="Times New Roman" w:cs="Times New Roman"/>
          <w:b/>
          <w:bCs/>
          <w:color w:val="000000" w:themeColor="text1"/>
          <w:sz w:val="28"/>
          <w:szCs w:val="28"/>
          <w:lang w:val="uk-UA"/>
        </w:rPr>
        <w:lastRenderedPageBreak/>
        <w:t>РОЗДІЛ 3. АНТРОПОГЕННА МОРФОСКУЛЬПТУРА ТЕРИТОРІЇ ЧЕРНІГІВСЬКОЇ ОБЛАСТІ</w:t>
      </w:r>
      <w:bookmarkEnd w:id="13"/>
      <w:r w:rsidRPr="00B759AC">
        <w:rPr>
          <w:rFonts w:ascii="Times New Roman" w:hAnsi="Times New Roman" w:cs="Times New Roman"/>
          <w:b/>
          <w:bCs/>
          <w:color w:val="000000" w:themeColor="text1"/>
          <w:sz w:val="28"/>
          <w:szCs w:val="28"/>
          <w:lang w:val="uk-UA"/>
        </w:rPr>
        <w:t>.</w:t>
      </w:r>
    </w:p>
    <w:p w14:paraId="36A4EB81" w14:textId="328C9918" w:rsidR="00194955" w:rsidRPr="00B759AC" w:rsidRDefault="00194955" w:rsidP="002A4128">
      <w:pPr>
        <w:pStyle w:val="2"/>
        <w:spacing w:before="0" w:after="0" w:line="360" w:lineRule="auto"/>
        <w:jc w:val="center"/>
        <w:rPr>
          <w:rFonts w:ascii="Times New Roman" w:hAnsi="Times New Roman" w:cs="Times New Roman"/>
          <w:i w:val="0"/>
          <w:color w:val="000000" w:themeColor="text1"/>
          <w:szCs w:val="28"/>
          <w:lang w:val="uk-UA"/>
        </w:rPr>
      </w:pPr>
      <w:bookmarkStart w:id="14" w:name="_Toc25279141"/>
      <w:r w:rsidRPr="00B759AC">
        <w:rPr>
          <w:rFonts w:ascii="Times New Roman" w:hAnsi="Times New Roman" w:cs="Times New Roman"/>
          <w:i w:val="0"/>
          <w:color w:val="000000" w:themeColor="text1"/>
          <w:szCs w:val="28"/>
          <w:lang w:val="uk-UA"/>
        </w:rPr>
        <w:t>3.1. Г</w:t>
      </w:r>
      <w:r w:rsidR="00B761A8" w:rsidRPr="00B759AC">
        <w:rPr>
          <w:rFonts w:ascii="Times New Roman" w:hAnsi="Times New Roman" w:cs="Times New Roman"/>
          <w:i w:val="0"/>
          <w:color w:val="000000" w:themeColor="text1"/>
          <w:szCs w:val="28"/>
          <w:lang w:val="uk-UA"/>
        </w:rPr>
        <w:t>ірничопромислові форми рельєфу</w:t>
      </w:r>
      <w:bookmarkEnd w:id="14"/>
      <w:r w:rsidR="0045327A" w:rsidRPr="00B759AC">
        <w:rPr>
          <w:rFonts w:ascii="Times New Roman" w:hAnsi="Times New Roman" w:cs="Times New Roman"/>
          <w:i w:val="0"/>
          <w:color w:val="000000" w:themeColor="text1"/>
          <w:szCs w:val="28"/>
          <w:lang w:val="uk-UA"/>
        </w:rPr>
        <w:t>.</w:t>
      </w:r>
    </w:p>
    <w:p w14:paraId="6FEB77E5" w14:textId="77777777" w:rsidR="00194955" w:rsidRPr="00B759AC" w:rsidRDefault="00194955" w:rsidP="00366014">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Антропогенні гірничопромислові комплекси включають форми рельєфу, що утворилися в результаті видобутку корисних копалин. До них належать кар'єри, шахти, штольні, тунелі, канави, відвали, ями, дамби та колодязі.</w:t>
      </w:r>
    </w:p>
    <w:p w14:paraId="376389B2" w14:textId="77777777" w:rsidR="00194955" w:rsidRPr="00B759AC" w:rsidRDefault="00194955" w:rsidP="00366014">
      <w:pPr>
        <w:spacing w:line="360" w:lineRule="auto"/>
        <w:ind w:firstLine="709"/>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 xml:space="preserve">На Чернігівщині знаходиться 428 родовищ різних корисних копалин. З них лише на 194 можливо проводити розробку. </w:t>
      </w:r>
    </w:p>
    <w:p w14:paraId="00A65519" w14:textId="77777777" w:rsidR="00194955" w:rsidRPr="00B759AC" w:rsidRDefault="00194955" w:rsidP="0045327A">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Найбільший об’єм сировини, що видобувається в області є припадає на видобуток паливно-енергетичних корисних копалин (66,7%) (нафта, газ і торф'яні родовища). Частка будівельної сировини складає 30,3% від загального обсягу, а на видобуток інших корисних копалин становить не більше 3,0%.</w:t>
      </w:r>
    </w:p>
    <w:p w14:paraId="081B54FC" w14:textId="239FF01B"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Двадцять одне нафтове родовище видобуває нафту з балансовими видобувними ресурсами близько 12,7 млн</w:t>
      </w:r>
      <w:r w:rsidR="00366014" w:rsidRPr="00B759AC">
        <w:rPr>
          <w:color w:val="000000" w:themeColor="text1"/>
          <w:sz w:val="28"/>
          <w:szCs w:val="28"/>
          <w:lang w:val="uk-UA"/>
        </w:rPr>
        <w:t>.</w:t>
      </w:r>
      <w:r w:rsidRPr="00B759AC">
        <w:rPr>
          <w:color w:val="000000" w:themeColor="text1"/>
          <w:sz w:val="28"/>
          <w:szCs w:val="28"/>
          <w:lang w:val="uk-UA"/>
        </w:rPr>
        <w:t xml:space="preserve"> тонн, що відповідає 9,45% загальних ресурсів України. Крім того, 17 нафтових родовищ перебувають у стадії розробки (з видобувними ресурсами 11,8 млн</w:t>
      </w:r>
      <w:r w:rsidR="00366014" w:rsidRPr="00B759AC">
        <w:rPr>
          <w:color w:val="000000" w:themeColor="text1"/>
          <w:sz w:val="28"/>
          <w:szCs w:val="28"/>
          <w:lang w:val="uk-UA"/>
        </w:rPr>
        <w:t>.</w:t>
      </w:r>
      <w:r w:rsidRPr="00B759AC">
        <w:rPr>
          <w:color w:val="000000" w:themeColor="text1"/>
          <w:sz w:val="28"/>
          <w:szCs w:val="28"/>
          <w:lang w:val="uk-UA"/>
        </w:rPr>
        <w:t xml:space="preserve"> тонн).</w:t>
      </w:r>
    </w:p>
    <w:p w14:paraId="1B98042B" w14:textId="6440091E"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Одинадцять нафтових родовищ Чернігівської області належать до категорії вільного газу. Їхні видобувні балансові ресурси становлять 10,5 млрд м</w:t>
      </w:r>
      <w:r w:rsidRPr="00B759AC">
        <w:rPr>
          <w:rFonts w:cs="Times New Roman"/>
          <w:color w:val="000000" w:themeColor="text1"/>
          <w:sz w:val="28"/>
          <w:szCs w:val="28"/>
          <w:lang w:val="uk-UA"/>
        </w:rPr>
        <w:t>³</w:t>
      </w:r>
      <w:r w:rsidRPr="00B759AC">
        <w:rPr>
          <w:color w:val="000000" w:themeColor="text1"/>
          <w:sz w:val="28"/>
          <w:szCs w:val="28"/>
          <w:lang w:val="uk-UA"/>
        </w:rPr>
        <w:t>, що еквівалентно 1% від загальних ресурсів держави. Однак в експлуатації перебувають лише сім родовищ з балансовими ресурсами 8,3 млрд м</w:t>
      </w:r>
      <w:r w:rsidRPr="00B759AC">
        <w:rPr>
          <w:rFonts w:cs="Times New Roman"/>
          <w:color w:val="000000" w:themeColor="text1"/>
          <w:sz w:val="28"/>
          <w:szCs w:val="28"/>
          <w:lang w:val="uk-UA"/>
        </w:rPr>
        <w:t>³</w:t>
      </w:r>
      <w:r w:rsidRPr="00B759AC">
        <w:rPr>
          <w:color w:val="000000" w:themeColor="text1"/>
          <w:sz w:val="28"/>
          <w:szCs w:val="28"/>
          <w:lang w:val="uk-UA"/>
        </w:rPr>
        <w:t xml:space="preserve"> [3</w:t>
      </w:r>
      <w:r w:rsidR="00CB0BF9" w:rsidRPr="00B759AC">
        <w:rPr>
          <w:color w:val="000000" w:themeColor="text1"/>
          <w:sz w:val="28"/>
          <w:szCs w:val="28"/>
        </w:rPr>
        <w:t>1</w:t>
      </w:r>
      <w:r w:rsidRPr="00B759AC">
        <w:rPr>
          <w:color w:val="000000" w:themeColor="text1"/>
          <w:sz w:val="28"/>
          <w:szCs w:val="28"/>
          <w:lang w:val="uk-UA"/>
        </w:rPr>
        <w:t>].</w:t>
      </w:r>
    </w:p>
    <w:p w14:paraId="31E4A294"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Розчинений газ представлений 19 родовищами з 1,5 млрд м</w:t>
      </w:r>
      <w:r w:rsidRPr="00B759AC">
        <w:rPr>
          <w:rFonts w:cs="Times New Roman"/>
          <w:color w:val="000000" w:themeColor="text1"/>
          <w:sz w:val="28"/>
          <w:szCs w:val="28"/>
          <w:lang w:val="uk-UA"/>
        </w:rPr>
        <w:t>³</w:t>
      </w:r>
      <w:r w:rsidRPr="00B759AC">
        <w:rPr>
          <w:color w:val="000000" w:themeColor="text1"/>
          <w:sz w:val="28"/>
          <w:szCs w:val="28"/>
          <w:lang w:val="uk-UA"/>
        </w:rPr>
        <w:t xml:space="preserve"> видобувних запасів, що еквівалентно 4,18% ресурсів країни.</w:t>
      </w:r>
    </w:p>
    <w:p w14:paraId="2B3DC565"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Конденсат виявлено на 11 нафтових родовищах із загальними запасами 2,36 млн тонн, що становить 2,95% ресурсів України. Сім нафтових родовищ перебувають у стадії розробки із загальними запасами 2,09 млн тонн.</w:t>
      </w:r>
    </w:p>
    <w:p w14:paraId="7BCA89AB" w14:textId="77777777" w:rsidR="00194955" w:rsidRPr="00B759AC" w:rsidRDefault="00194955" w:rsidP="00194955">
      <w:pPr>
        <w:spacing w:line="360" w:lineRule="auto"/>
        <w:ind w:firstLine="720"/>
        <w:contextualSpacing/>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Гнідинське, Леляківське і Талалаївське родовища (рис. 3.1.)</w:t>
      </w:r>
      <w:r w:rsidRPr="00B759AC">
        <w:rPr>
          <w:color w:val="000000" w:themeColor="text1"/>
          <w:lang w:val="uk-UA"/>
        </w:rPr>
        <w:t xml:space="preserve"> є</w:t>
      </w:r>
      <w:r w:rsidRPr="00B759AC">
        <w:rPr>
          <w:rFonts w:cs="Times New Roman"/>
          <w:color w:val="000000" w:themeColor="text1"/>
          <w:sz w:val="28"/>
          <w:szCs w:val="28"/>
          <w:shd w:val="clear" w:color="auto" w:fill="FFFFFF"/>
          <w:lang w:val="uk-UA"/>
        </w:rPr>
        <w:t xml:space="preserve"> унікальними серед усіх родовищ вуглеводнів за запасами та якістю сировини. </w:t>
      </w:r>
      <w:r w:rsidRPr="00B759AC">
        <w:rPr>
          <w:rFonts w:cs="Times New Roman"/>
          <w:color w:val="000000" w:themeColor="text1"/>
          <w:sz w:val="28"/>
          <w:szCs w:val="28"/>
          <w:shd w:val="clear" w:color="auto" w:fill="FFFFFF"/>
          <w:lang w:val="uk-UA"/>
        </w:rPr>
        <w:lastRenderedPageBreak/>
        <w:t>На ці родовища припадає понад 50% ресурсів і 80% видобутку, вони формують сировинну базу нафтогазової промисловості Чернігівської області.</w:t>
      </w:r>
    </w:p>
    <w:p w14:paraId="241062BE" w14:textId="76389020" w:rsidR="00194955" w:rsidRPr="00B759AC" w:rsidRDefault="00194955" w:rsidP="00194955">
      <w:pPr>
        <w:spacing w:line="360" w:lineRule="auto"/>
        <w:ind w:firstLine="709"/>
        <w:jc w:val="both"/>
        <w:rPr>
          <w:color w:val="000000" w:themeColor="text1"/>
          <w:lang w:val="uk-UA"/>
        </w:rPr>
      </w:pPr>
      <w:r w:rsidRPr="00B759AC">
        <w:rPr>
          <w:noProof/>
          <w:color w:val="000000" w:themeColor="text1"/>
          <w:lang w:val="en-US" w:eastAsia="en-US" w:bidi="ar-SA"/>
        </w:rPr>
        <w:drawing>
          <wp:inline distT="0" distB="0" distL="0" distR="0" wp14:anchorId="5ACC595C" wp14:editId="6C8D134F">
            <wp:extent cx="4488180" cy="3444240"/>
            <wp:effectExtent l="0" t="0" r="7620" b="3810"/>
            <wp:docPr id="4" name="Рисунок 4" descr="Результат пошуку зображень за запитом &quot;талалаївське родовище&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Результат пошуку зображень за запитом &quot;талалаївське родовище&quot;"/>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488180" cy="3444240"/>
                    </a:xfrm>
                    <a:prstGeom prst="rect">
                      <a:avLst/>
                    </a:prstGeom>
                    <a:noFill/>
                    <a:ln>
                      <a:noFill/>
                    </a:ln>
                  </pic:spPr>
                </pic:pic>
              </a:graphicData>
            </a:graphic>
          </wp:inline>
        </w:drawing>
      </w:r>
    </w:p>
    <w:p w14:paraId="23A8C766" w14:textId="0673F201" w:rsidR="00194955" w:rsidRPr="00B759AC" w:rsidRDefault="00194955" w:rsidP="00194955">
      <w:pPr>
        <w:spacing w:line="360" w:lineRule="auto"/>
        <w:ind w:firstLine="709"/>
        <w:jc w:val="center"/>
        <w:rPr>
          <w:b/>
          <w:color w:val="000000" w:themeColor="text1"/>
          <w:lang w:val="uk-UA"/>
        </w:rPr>
      </w:pPr>
      <w:r w:rsidRPr="00B759AC">
        <w:rPr>
          <w:b/>
          <w:color w:val="000000" w:themeColor="text1"/>
          <w:lang w:val="uk-UA"/>
        </w:rPr>
        <w:t>Рис. 3.1. Талалаївське родовище [</w:t>
      </w:r>
      <w:r w:rsidR="00CB0BF9" w:rsidRPr="00B759AC">
        <w:rPr>
          <w:b/>
          <w:color w:val="000000" w:themeColor="text1"/>
          <w:lang w:val="uk-UA"/>
        </w:rPr>
        <w:t>28</w:t>
      </w:r>
      <w:r w:rsidRPr="00B759AC">
        <w:rPr>
          <w:b/>
          <w:color w:val="000000" w:themeColor="text1"/>
          <w:lang w:val="uk-UA"/>
        </w:rPr>
        <w:t>].</w:t>
      </w:r>
      <w:r w:rsidRPr="00B759AC">
        <w:rPr>
          <w:rFonts w:cs="Times New Roman"/>
          <w:b/>
          <w:color w:val="000000" w:themeColor="text1"/>
          <w:shd w:val="clear" w:color="auto" w:fill="FFFFFF"/>
          <w:lang w:val="uk-UA"/>
        </w:rPr>
        <w:t xml:space="preserve"> </w:t>
      </w:r>
    </w:p>
    <w:p w14:paraId="1CF66C9F" w14:textId="3B1B432C" w:rsidR="00194955" w:rsidRPr="00B759AC" w:rsidRDefault="00194955" w:rsidP="00194955">
      <w:pPr>
        <w:spacing w:line="360" w:lineRule="auto"/>
        <w:ind w:firstLine="709"/>
        <w:jc w:val="both"/>
        <w:rPr>
          <w:rFonts w:cs="Times New Roman"/>
          <w:b/>
          <w:bCs/>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Варвинська, Талалаївська, Линовицька, Малодівицька, Ічнянська та Срібнянська громади Прилуцького району є перспективними щодо розробки вуглеводневих родовищ [3</w:t>
      </w:r>
      <w:r w:rsidR="00CB0BF9" w:rsidRPr="00B759AC">
        <w:rPr>
          <w:rFonts w:cs="Times New Roman"/>
          <w:color w:val="000000" w:themeColor="text1"/>
          <w:sz w:val="28"/>
          <w:szCs w:val="28"/>
          <w:shd w:val="clear" w:color="auto" w:fill="FFFFFF"/>
          <w:lang w:val="uk-UA"/>
        </w:rPr>
        <w:t>1</w:t>
      </w:r>
      <w:r w:rsidRPr="00B759AC">
        <w:rPr>
          <w:rFonts w:cs="Times New Roman"/>
          <w:color w:val="000000" w:themeColor="text1"/>
          <w:sz w:val="28"/>
          <w:szCs w:val="28"/>
          <w:shd w:val="clear" w:color="auto" w:fill="FFFFFF"/>
          <w:lang w:val="uk-UA"/>
        </w:rPr>
        <w:t>]. </w:t>
      </w:r>
    </w:p>
    <w:p w14:paraId="34B1DE10"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Щодо запасів, торфу, то в області налічується 256 торф'яних родовищ, з яких 88 є експлуатаційними, із запасами 64,2 млн. тонн.</w:t>
      </w:r>
    </w:p>
    <w:p w14:paraId="26A0DE89" w14:textId="5060359D" w:rsidR="00194955" w:rsidRPr="00B759AC" w:rsidRDefault="00194955" w:rsidP="00194955">
      <w:pPr>
        <w:spacing w:line="360" w:lineRule="auto"/>
        <w:ind w:firstLine="720"/>
        <w:contextualSpacing/>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Родовища торфу розповсюджені майже не по всій території Чернігівської області. Семенівська, Ріпкинська, Коропська, Чернігівська, Корюківська, Холминська, Сновська, Прилуцька, Малодівицька, Чорнотицька,  Сосницька, Березнянська, Менська, Кіптівська, Іванівська, Височанська, Козельцька, Борзнянська, Бахмацька та Городянська громади є найбільш перспективними в регіоні (рис. 3.2). Торф родовищ з цих громад має високу якість, помірну зольність (10-16%) і низький ступінь розкладання (25-35%) [</w:t>
      </w:r>
      <w:r w:rsidR="00CB0BF9" w:rsidRPr="00B759AC">
        <w:rPr>
          <w:rFonts w:cs="Times New Roman"/>
          <w:color w:val="000000" w:themeColor="text1"/>
          <w:sz w:val="28"/>
          <w:szCs w:val="28"/>
          <w:shd w:val="clear" w:color="auto" w:fill="FFFFFF"/>
          <w:lang w:val="uk-UA"/>
        </w:rPr>
        <w:t>28</w:t>
      </w:r>
      <w:r w:rsidRPr="00B759AC">
        <w:rPr>
          <w:rFonts w:cs="Times New Roman"/>
          <w:color w:val="000000" w:themeColor="text1"/>
          <w:sz w:val="28"/>
          <w:szCs w:val="28"/>
          <w:shd w:val="clear" w:color="auto" w:fill="FFFFFF"/>
          <w:lang w:val="uk-UA"/>
        </w:rPr>
        <w:t>].</w:t>
      </w:r>
    </w:p>
    <w:p w14:paraId="0485F5A1" w14:textId="2B3365E3" w:rsidR="00194955" w:rsidRPr="00B759AC" w:rsidRDefault="00194955" w:rsidP="00194955">
      <w:pPr>
        <w:tabs>
          <w:tab w:val="left" w:pos="0"/>
        </w:tabs>
        <w:spacing w:line="360" w:lineRule="auto"/>
        <w:ind w:firstLine="142"/>
        <w:jc w:val="center"/>
        <w:rPr>
          <w:rFonts w:cs="Times New Roman"/>
          <w:color w:val="000000" w:themeColor="text1"/>
          <w:sz w:val="28"/>
          <w:szCs w:val="28"/>
          <w:shd w:val="clear" w:color="auto" w:fill="FFFFFF"/>
          <w:lang w:val="uk-UA"/>
        </w:rPr>
      </w:pPr>
      <w:r w:rsidRPr="00B759AC">
        <w:rPr>
          <w:rFonts w:cs="Times New Roman"/>
          <w:noProof/>
          <w:color w:val="000000" w:themeColor="text1"/>
          <w:sz w:val="28"/>
          <w:szCs w:val="28"/>
          <w:shd w:val="clear" w:color="auto" w:fill="FFFFFF"/>
          <w:lang w:val="en-US" w:eastAsia="en-US" w:bidi="ar-SA"/>
        </w:rPr>
        <w:lastRenderedPageBreak/>
        <w:drawing>
          <wp:inline distT="0" distB="0" distL="0" distR="0" wp14:anchorId="7B2AA552" wp14:editId="2E154316">
            <wp:extent cx="5852160" cy="3901440"/>
            <wp:effectExtent l="0" t="0" r="0"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52160" cy="3901440"/>
                    </a:xfrm>
                    <a:prstGeom prst="rect">
                      <a:avLst/>
                    </a:prstGeom>
                    <a:noFill/>
                    <a:ln>
                      <a:noFill/>
                    </a:ln>
                  </pic:spPr>
                </pic:pic>
              </a:graphicData>
            </a:graphic>
          </wp:inline>
        </w:drawing>
      </w:r>
    </w:p>
    <w:p w14:paraId="222CDC62" w14:textId="59B31A64" w:rsidR="00194955" w:rsidRPr="00B759AC" w:rsidRDefault="00194955" w:rsidP="00194955">
      <w:pPr>
        <w:spacing w:line="360" w:lineRule="auto"/>
        <w:ind w:firstLine="709"/>
        <w:rPr>
          <w:rFonts w:cs="Times New Roman"/>
          <w:b/>
          <w:bCs/>
          <w:color w:val="000000" w:themeColor="text1"/>
          <w:shd w:val="clear" w:color="auto" w:fill="FFFFFF"/>
          <w:lang w:val="uk-UA"/>
        </w:rPr>
      </w:pPr>
      <w:r w:rsidRPr="00B759AC">
        <w:rPr>
          <w:rFonts w:cs="Times New Roman"/>
          <w:b/>
          <w:bCs/>
          <w:color w:val="000000" w:themeColor="text1"/>
          <w:shd w:val="clear" w:color="auto" w:fill="FFFFFF"/>
          <w:lang w:val="uk-UA"/>
        </w:rPr>
        <w:t>Рис.</w:t>
      </w:r>
      <w:r w:rsidR="00366014" w:rsidRPr="00B759AC">
        <w:rPr>
          <w:rFonts w:cs="Times New Roman"/>
          <w:b/>
          <w:bCs/>
          <w:color w:val="000000" w:themeColor="text1"/>
          <w:shd w:val="clear" w:color="auto" w:fill="FFFFFF"/>
          <w:lang w:val="uk-UA"/>
        </w:rPr>
        <w:t xml:space="preserve"> </w:t>
      </w:r>
      <w:r w:rsidRPr="00B759AC">
        <w:rPr>
          <w:rFonts w:cs="Times New Roman"/>
          <w:b/>
          <w:bCs/>
          <w:color w:val="000000" w:themeColor="text1"/>
          <w:shd w:val="clear" w:color="auto" w:fill="FFFFFF"/>
          <w:lang w:val="uk-UA"/>
        </w:rPr>
        <w:t xml:space="preserve">3.2.   Торфове родовище «Гнилуське» (Козелецька ТГ) </w:t>
      </w:r>
      <w:r w:rsidRPr="00B759AC">
        <w:rPr>
          <w:rFonts w:cs="Times New Roman"/>
          <w:b/>
          <w:bCs/>
          <w:color w:val="000000" w:themeColor="text1"/>
          <w:shd w:val="clear" w:color="auto" w:fill="FFFFFF"/>
        </w:rPr>
        <w:t>[3</w:t>
      </w:r>
      <w:r w:rsidR="00CB0BF9" w:rsidRPr="00B759AC">
        <w:rPr>
          <w:rFonts w:cs="Times New Roman"/>
          <w:b/>
          <w:bCs/>
          <w:color w:val="000000" w:themeColor="text1"/>
          <w:shd w:val="clear" w:color="auto" w:fill="FFFFFF"/>
        </w:rPr>
        <w:t>2</w:t>
      </w:r>
      <w:r w:rsidRPr="00B759AC">
        <w:rPr>
          <w:rFonts w:cs="Times New Roman"/>
          <w:b/>
          <w:bCs/>
          <w:color w:val="000000" w:themeColor="text1"/>
          <w:shd w:val="clear" w:color="auto" w:fill="FFFFFF"/>
        </w:rPr>
        <w:t>]</w:t>
      </w:r>
      <w:r w:rsidRPr="00B759AC">
        <w:rPr>
          <w:rFonts w:cs="Times New Roman"/>
          <w:b/>
          <w:bCs/>
          <w:color w:val="000000" w:themeColor="text1"/>
          <w:shd w:val="clear" w:color="auto" w:fill="FFFFFF"/>
          <w:lang w:val="uk-UA"/>
        </w:rPr>
        <w:t>.</w:t>
      </w:r>
    </w:p>
    <w:p w14:paraId="0BCA7A5F" w14:textId="04EFF67E" w:rsidR="00366014" w:rsidRPr="00B759AC" w:rsidRDefault="00366014" w:rsidP="00366014">
      <w:pPr>
        <w:spacing w:line="360" w:lineRule="auto"/>
        <w:ind w:firstLine="720"/>
        <w:contextualSpacing/>
        <w:jc w:val="both"/>
        <w:rPr>
          <w:rFonts w:cs="Times New Roman"/>
          <w:color w:val="000000" w:themeColor="text1"/>
          <w:sz w:val="28"/>
          <w:szCs w:val="28"/>
          <w:shd w:val="clear" w:color="auto" w:fill="FFFFFF"/>
          <w:lang w:val="uk-UA"/>
        </w:rPr>
      </w:pPr>
      <w:r w:rsidRPr="00B759AC">
        <w:rPr>
          <w:color w:val="000000" w:themeColor="text1"/>
          <w:sz w:val="28"/>
          <w:szCs w:val="28"/>
          <w:lang w:val="uk-UA"/>
        </w:rPr>
        <w:t>Будівельна сировинна база Чернігівської області налічує 121 родовище [</w:t>
      </w:r>
      <w:r w:rsidR="00933660" w:rsidRPr="00B759AC">
        <w:rPr>
          <w:color w:val="000000" w:themeColor="text1"/>
          <w:sz w:val="28"/>
          <w:szCs w:val="28"/>
          <w:lang w:val="uk-UA"/>
        </w:rPr>
        <w:t>8</w:t>
      </w:r>
      <w:r w:rsidRPr="00B759AC">
        <w:rPr>
          <w:color w:val="000000" w:themeColor="text1"/>
          <w:sz w:val="28"/>
          <w:szCs w:val="28"/>
          <w:lang w:val="uk-UA"/>
        </w:rPr>
        <w:t>], з яких розробляється лише 65 родовищ (98 цегельно-черепичної сировини, 9 будівельного піску, 6 будівельної крейди, 3 скляної сировини, 3 вогнетривкої глини, 2 цементної сировини)</w:t>
      </w:r>
      <w:r w:rsidRPr="00B759AC">
        <w:rPr>
          <w:rFonts w:cs="Times New Roman"/>
          <w:color w:val="000000" w:themeColor="text1"/>
          <w:sz w:val="28"/>
          <w:szCs w:val="28"/>
          <w:shd w:val="clear" w:color="auto" w:fill="FFFFFF"/>
          <w:lang w:val="uk-UA"/>
        </w:rPr>
        <w:t>(табл. 3.1).</w:t>
      </w:r>
    </w:p>
    <w:p w14:paraId="71C54E46" w14:textId="77777777" w:rsidR="00366014" w:rsidRPr="00B759AC" w:rsidRDefault="00366014" w:rsidP="00366014">
      <w:pPr>
        <w:ind w:firstLine="709"/>
        <w:jc w:val="right"/>
        <w:rPr>
          <w:rFonts w:cs="Times New Roman"/>
          <w:color w:val="000000" w:themeColor="text1"/>
          <w:sz w:val="28"/>
          <w:szCs w:val="28"/>
          <w:shd w:val="clear" w:color="auto" w:fill="FFFFFF"/>
          <w:lang w:val="uk-UA" w:bidi="ar-SA"/>
        </w:rPr>
      </w:pPr>
      <w:r w:rsidRPr="00B759AC">
        <w:rPr>
          <w:rFonts w:cs="Times New Roman"/>
          <w:color w:val="000000" w:themeColor="text1"/>
          <w:sz w:val="28"/>
          <w:szCs w:val="28"/>
          <w:shd w:val="clear" w:color="auto" w:fill="FFFFFF"/>
          <w:lang w:val="uk-UA" w:bidi="ar-SA"/>
        </w:rPr>
        <w:t xml:space="preserve">Таблиця. 3.1. </w:t>
      </w:r>
    </w:p>
    <w:p w14:paraId="3958C360" w14:textId="1A01BD8F" w:rsidR="00366014" w:rsidRPr="00B759AC" w:rsidRDefault="00366014" w:rsidP="00366014">
      <w:pPr>
        <w:ind w:firstLine="709"/>
        <w:jc w:val="center"/>
        <w:rPr>
          <w:rFonts w:cs="Times New Roman"/>
          <w:b/>
          <w:color w:val="000000" w:themeColor="text1"/>
          <w:sz w:val="28"/>
          <w:szCs w:val="28"/>
          <w:shd w:val="clear" w:color="auto" w:fill="FFFFFF"/>
          <w:lang w:val="uk-UA" w:bidi="ar-SA"/>
        </w:rPr>
      </w:pPr>
      <w:r w:rsidRPr="00B759AC">
        <w:rPr>
          <w:rFonts w:cs="Times New Roman"/>
          <w:b/>
          <w:color w:val="000000" w:themeColor="text1"/>
          <w:sz w:val="28"/>
          <w:szCs w:val="28"/>
          <w:shd w:val="clear" w:color="auto" w:fill="FFFFFF"/>
          <w:lang w:val="uk-UA" w:bidi="ar-SA"/>
        </w:rPr>
        <w:t>Мінерально-сировинна база Чернігівщини [</w:t>
      </w:r>
      <w:r w:rsidR="00933660" w:rsidRPr="00B759AC">
        <w:rPr>
          <w:rFonts w:cs="Times New Roman"/>
          <w:b/>
          <w:color w:val="000000" w:themeColor="text1"/>
          <w:sz w:val="28"/>
          <w:szCs w:val="28"/>
          <w:shd w:val="clear" w:color="auto" w:fill="FFFFFF"/>
          <w:lang w:val="en-US" w:bidi="ar-SA"/>
        </w:rPr>
        <w:t>17</w:t>
      </w:r>
      <w:r w:rsidRPr="00B759AC">
        <w:rPr>
          <w:rFonts w:cs="Times New Roman"/>
          <w:b/>
          <w:color w:val="000000" w:themeColor="text1"/>
          <w:sz w:val="28"/>
          <w:szCs w:val="28"/>
          <w:shd w:val="clear" w:color="auto" w:fill="FFFFFF"/>
          <w:lang w:val="uk-UA" w:bidi="ar-SA"/>
        </w:rPr>
        <w:t>]</w:t>
      </w:r>
    </w:p>
    <w:tbl>
      <w:tblPr>
        <w:tblW w:w="9105" w:type="dxa"/>
        <w:tblCellSpacing w:w="7" w:type="dxa"/>
        <w:tblInd w:w="2" w:type="dxa"/>
        <w:tblBorders>
          <w:top w:val="single" w:sz="6" w:space="0" w:color="A2A9B1"/>
          <w:left w:val="single" w:sz="6" w:space="0" w:color="A2A9B1"/>
          <w:bottom w:val="single" w:sz="6" w:space="0" w:color="A2A9B1"/>
          <w:right w:val="single" w:sz="6" w:space="0" w:color="A2A9B1"/>
          <w:insideH w:val="single" w:sz="6" w:space="0" w:color="A2A9B1"/>
          <w:insideV w:val="single" w:sz="6" w:space="0" w:color="A2A9B1"/>
        </w:tblBorders>
        <w:tblCellMar>
          <w:top w:w="105" w:type="dxa"/>
          <w:left w:w="105" w:type="dxa"/>
          <w:bottom w:w="105" w:type="dxa"/>
          <w:right w:w="105" w:type="dxa"/>
        </w:tblCellMar>
        <w:tblLook w:val="00A0" w:firstRow="1" w:lastRow="0" w:firstColumn="1" w:lastColumn="0" w:noHBand="0" w:noVBand="0"/>
      </w:tblPr>
      <w:tblGrid>
        <w:gridCol w:w="1721"/>
        <w:gridCol w:w="771"/>
        <w:gridCol w:w="801"/>
        <w:gridCol w:w="1036"/>
        <w:gridCol w:w="1066"/>
        <w:gridCol w:w="1174"/>
        <w:gridCol w:w="1269"/>
        <w:gridCol w:w="1267"/>
      </w:tblGrid>
      <w:tr w:rsidR="00B759AC" w:rsidRPr="00B759AC" w14:paraId="106873B2" w14:textId="77777777" w:rsidTr="00FC3D32">
        <w:trPr>
          <w:tblCellSpacing w:w="7" w:type="dxa"/>
        </w:trPr>
        <w:tc>
          <w:tcPr>
            <w:tcW w:w="934" w:type="pct"/>
            <w:vMerge w:val="restart"/>
          </w:tcPr>
          <w:p w14:paraId="1D4BFBBD"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iCs/>
                <w:color w:val="000000" w:themeColor="text1"/>
                <w:lang w:val="uk-UA" w:bidi="ar-SA"/>
              </w:rPr>
              <w:t>Види корисних копалин</w:t>
            </w:r>
          </w:p>
        </w:tc>
        <w:tc>
          <w:tcPr>
            <w:tcW w:w="853" w:type="pct"/>
            <w:gridSpan w:val="2"/>
          </w:tcPr>
          <w:p w14:paraId="07054E8A"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iCs/>
                <w:color w:val="000000" w:themeColor="text1"/>
                <w:lang w:val="uk-UA" w:bidi="ar-SA"/>
              </w:rPr>
              <w:t>Загальна кількість родовищ</w:t>
            </w:r>
          </w:p>
        </w:tc>
        <w:tc>
          <w:tcPr>
            <w:tcW w:w="1146" w:type="pct"/>
            <w:gridSpan w:val="2"/>
          </w:tcPr>
          <w:p w14:paraId="71A2C58B"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iCs/>
                <w:color w:val="000000" w:themeColor="text1"/>
                <w:lang w:val="uk-UA" w:bidi="ar-SA"/>
              </w:rPr>
              <w:t>Родовища, що розробляються</w:t>
            </w:r>
          </w:p>
        </w:tc>
        <w:tc>
          <w:tcPr>
            <w:tcW w:w="637" w:type="pct"/>
            <w:vMerge w:val="restart"/>
          </w:tcPr>
          <w:p w14:paraId="0C81554B"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iCs/>
                <w:color w:val="000000" w:themeColor="text1"/>
                <w:lang w:val="uk-UA" w:bidi="ar-SA"/>
              </w:rPr>
              <w:t>Одиниця виміру</w:t>
            </w:r>
          </w:p>
        </w:tc>
        <w:tc>
          <w:tcPr>
            <w:tcW w:w="692" w:type="pct"/>
            <w:vMerge w:val="restart"/>
          </w:tcPr>
          <w:p w14:paraId="58B1D205"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iCs/>
                <w:color w:val="000000" w:themeColor="text1"/>
                <w:lang w:val="uk-UA" w:bidi="ar-SA"/>
              </w:rPr>
              <w:t>Видобуто сировини у 202</w:t>
            </w:r>
            <w:r w:rsidRPr="00B759AC">
              <w:rPr>
                <w:rFonts w:cs="Times New Roman"/>
                <w:iCs/>
                <w:color w:val="000000" w:themeColor="text1"/>
                <w:lang w:val="en-US" w:bidi="ar-SA"/>
              </w:rPr>
              <w:t>0</w:t>
            </w:r>
            <w:r w:rsidRPr="00B759AC">
              <w:rPr>
                <w:rFonts w:cs="Times New Roman"/>
                <w:iCs/>
                <w:color w:val="000000" w:themeColor="text1"/>
                <w:lang w:val="uk-UA" w:bidi="ar-SA"/>
              </w:rPr>
              <w:t xml:space="preserve"> р.</w:t>
            </w:r>
          </w:p>
        </w:tc>
        <w:tc>
          <w:tcPr>
            <w:tcW w:w="684" w:type="pct"/>
            <w:vMerge w:val="restart"/>
          </w:tcPr>
          <w:p w14:paraId="38D2F75D"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iCs/>
                <w:color w:val="000000" w:themeColor="text1"/>
                <w:lang w:val="uk-UA" w:bidi="ar-SA"/>
              </w:rPr>
              <w:t>Балансові запаси станом на 1.1.202</w:t>
            </w:r>
            <w:r w:rsidRPr="00B759AC">
              <w:rPr>
                <w:rFonts w:cs="Times New Roman"/>
                <w:iCs/>
                <w:color w:val="000000" w:themeColor="text1"/>
                <w:lang w:bidi="ar-SA"/>
              </w:rPr>
              <w:t>1</w:t>
            </w:r>
            <w:r w:rsidRPr="00B759AC">
              <w:rPr>
                <w:rFonts w:cs="Times New Roman"/>
                <w:iCs/>
                <w:color w:val="000000" w:themeColor="text1"/>
                <w:lang w:val="uk-UA" w:bidi="ar-SA"/>
              </w:rPr>
              <w:t xml:space="preserve"> р.</w:t>
            </w:r>
          </w:p>
        </w:tc>
      </w:tr>
      <w:tr w:rsidR="00B759AC" w:rsidRPr="00B759AC" w14:paraId="62C15319" w14:textId="77777777" w:rsidTr="00FC3D32">
        <w:trPr>
          <w:tblCellSpacing w:w="7" w:type="dxa"/>
        </w:trPr>
        <w:tc>
          <w:tcPr>
            <w:tcW w:w="0" w:type="auto"/>
            <w:vMerge/>
            <w:vAlign w:val="center"/>
          </w:tcPr>
          <w:p w14:paraId="122B1D07" w14:textId="77777777" w:rsidR="00366014" w:rsidRPr="00B759AC" w:rsidRDefault="00366014" w:rsidP="00FC3D32">
            <w:pPr>
              <w:ind w:firstLine="709"/>
              <w:rPr>
                <w:rFonts w:cs="Times New Roman"/>
                <w:color w:val="000000" w:themeColor="text1"/>
                <w:lang w:val="uk-UA" w:bidi="ar-SA"/>
              </w:rPr>
            </w:pPr>
          </w:p>
        </w:tc>
        <w:tc>
          <w:tcPr>
            <w:tcW w:w="418" w:type="pct"/>
          </w:tcPr>
          <w:p w14:paraId="1B055336" w14:textId="77777777" w:rsidR="00366014" w:rsidRPr="00B759AC" w:rsidRDefault="00366014" w:rsidP="00FC3D32">
            <w:pPr>
              <w:spacing w:before="100" w:beforeAutospacing="1" w:after="100" w:afterAutospacing="1"/>
              <w:rPr>
                <w:rFonts w:cs="Times New Roman"/>
                <w:color w:val="000000" w:themeColor="text1"/>
                <w:lang w:val="en-US" w:bidi="ar-SA"/>
              </w:rPr>
            </w:pPr>
            <w:r w:rsidRPr="00B759AC">
              <w:rPr>
                <w:rFonts w:cs="Times New Roman"/>
                <w:iCs/>
                <w:color w:val="000000" w:themeColor="text1"/>
                <w:lang w:val="uk-UA" w:bidi="ar-SA"/>
              </w:rPr>
              <w:t>202</w:t>
            </w:r>
            <w:r w:rsidRPr="00B759AC">
              <w:rPr>
                <w:rFonts w:cs="Times New Roman"/>
                <w:iCs/>
                <w:color w:val="000000" w:themeColor="text1"/>
                <w:lang w:val="en-US" w:bidi="ar-SA"/>
              </w:rPr>
              <w:t>0</w:t>
            </w:r>
          </w:p>
        </w:tc>
        <w:tc>
          <w:tcPr>
            <w:tcW w:w="427" w:type="pct"/>
          </w:tcPr>
          <w:p w14:paraId="365604E7" w14:textId="77777777" w:rsidR="00366014" w:rsidRPr="00B759AC" w:rsidRDefault="00366014" w:rsidP="00FC3D32">
            <w:pPr>
              <w:spacing w:before="100" w:beforeAutospacing="1" w:after="100" w:afterAutospacing="1"/>
              <w:rPr>
                <w:rFonts w:cs="Times New Roman"/>
                <w:color w:val="000000" w:themeColor="text1"/>
                <w:lang w:val="en-US" w:bidi="ar-SA"/>
              </w:rPr>
            </w:pPr>
            <w:r w:rsidRPr="00B759AC">
              <w:rPr>
                <w:rFonts w:cs="Times New Roman"/>
                <w:iCs/>
                <w:color w:val="000000" w:themeColor="text1"/>
                <w:lang w:val="uk-UA" w:bidi="ar-SA"/>
              </w:rPr>
              <w:t>202</w:t>
            </w:r>
            <w:r w:rsidRPr="00B759AC">
              <w:rPr>
                <w:rFonts w:cs="Times New Roman"/>
                <w:iCs/>
                <w:color w:val="000000" w:themeColor="text1"/>
                <w:lang w:val="en-US" w:bidi="ar-SA"/>
              </w:rPr>
              <w:t>1</w:t>
            </w:r>
          </w:p>
        </w:tc>
        <w:tc>
          <w:tcPr>
            <w:tcW w:w="565" w:type="pct"/>
          </w:tcPr>
          <w:p w14:paraId="1D06D3EF" w14:textId="77777777" w:rsidR="00366014" w:rsidRPr="00B759AC" w:rsidRDefault="00366014" w:rsidP="00FC3D32">
            <w:pPr>
              <w:spacing w:before="100" w:beforeAutospacing="1" w:after="100" w:afterAutospacing="1"/>
              <w:rPr>
                <w:rFonts w:cs="Times New Roman"/>
                <w:color w:val="000000" w:themeColor="text1"/>
                <w:lang w:val="en-US" w:bidi="ar-SA"/>
              </w:rPr>
            </w:pPr>
            <w:r w:rsidRPr="00B759AC">
              <w:rPr>
                <w:rFonts w:cs="Times New Roman"/>
                <w:iCs/>
                <w:color w:val="000000" w:themeColor="text1"/>
                <w:lang w:val="uk-UA" w:bidi="ar-SA"/>
              </w:rPr>
              <w:t>202</w:t>
            </w:r>
            <w:r w:rsidRPr="00B759AC">
              <w:rPr>
                <w:rFonts w:cs="Times New Roman"/>
                <w:iCs/>
                <w:color w:val="000000" w:themeColor="text1"/>
                <w:lang w:val="en-US" w:bidi="ar-SA"/>
              </w:rPr>
              <w:t>0</w:t>
            </w:r>
          </w:p>
        </w:tc>
        <w:tc>
          <w:tcPr>
            <w:tcW w:w="574" w:type="pct"/>
          </w:tcPr>
          <w:p w14:paraId="29FD2C47" w14:textId="77777777" w:rsidR="00366014" w:rsidRPr="00B759AC" w:rsidRDefault="00366014" w:rsidP="00FC3D32">
            <w:pPr>
              <w:spacing w:before="100" w:beforeAutospacing="1" w:after="100" w:afterAutospacing="1"/>
              <w:rPr>
                <w:rFonts w:cs="Times New Roman"/>
                <w:color w:val="000000" w:themeColor="text1"/>
                <w:lang w:val="en-US" w:bidi="ar-SA"/>
              </w:rPr>
            </w:pPr>
            <w:r w:rsidRPr="00B759AC">
              <w:rPr>
                <w:rFonts w:cs="Times New Roman"/>
                <w:iCs/>
                <w:color w:val="000000" w:themeColor="text1"/>
                <w:lang w:val="uk-UA" w:bidi="ar-SA"/>
              </w:rPr>
              <w:t>202</w:t>
            </w:r>
            <w:r w:rsidRPr="00B759AC">
              <w:rPr>
                <w:rFonts w:cs="Times New Roman"/>
                <w:iCs/>
                <w:color w:val="000000" w:themeColor="text1"/>
                <w:lang w:val="en-US" w:bidi="ar-SA"/>
              </w:rPr>
              <w:t>1</w:t>
            </w:r>
          </w:p>
        </w:tc>
        <w:tc>
          <w:tcPr>
            <w:tcW w:w="0" w:type="auto"/>
            <w:vMerge/>
            <w:vAlign w:val="center"/>
          </w:tcPr>
          <w:p w14:paraId="709858F6" w14:textId="77777777" w:rsidR="00366014" w:rsidRPr="00B759AC" w:rsidRDefault="00366014" w:rsidP="00FC3D32">
            <w:pPr>
              <w:ind w:firstLine="709"/>
              <w:rPr>
                <w:rFonts w:cs="Times New Roman"/>
                <w:color w:val="000000" w:themeColor="text1"/>
                <w:lang w:val="uk-UA" w:bidi="ar-SA"/>
              </w:rPr>
            </w:pPr>
          </w:p>
        </w:tc>
        <w:tc>
          <w:tcPr>
            <w:tcW w:w="0" w:type="auto"/>
            <w:vMerge/>
            <w:vAlign w:val="center"/>
          </w:tcPr>
          <w:p w14:paraId="1F99C5E9" w14:textId="77777777" w:rsidR="00366014" w:rsidRPr="00B759AC" w:rsidRDefault="00366014" w:rsidP="00FC3D32">
            <w:pPr>
              <w:ind w:firstLine="709"/>
              <w:rPr>
                <w:rFonts w:cs="Times New Roman"/>
                <w:color w:val="000000" w:themeColor="text1"/>
                <w:lang w:val="uk-UA" w:bidi="ar-SA"/>
              </w:rPr>
            </w:pPr>
          </w:p>
        </w:tc>
        <w:tc>
          <w:tcPr>
            <w:tcW w:w="0" w:type="auto"/>
            <w:vMerge/>
            <w:vAlign w:val="center"/>
          </w:tcPr>
          <w:p w14:paraId="694A4EE3" w14:textId="77777777" w:rsidR="00366014" w:rsidRPr="00B759AC" w:rsidRDefault="00366014" w:rsidP="00FC3D32">
            <w:pPr>
              <w:ind w:firstLine="709"/>
              <w:rPr>
                <w:rFonts w:cs="Times New Roman"/>
                <w:color w:val="000000" w:themeColor="text1"/>
                <w:lang w:val="uk-UA" w:bidi="ar-SA"/>
              </w:rPr>
            </w:pPr>
          </w:p>
        </w:tc>
      </w:tr>
      <w:tr w:rsidR="00B759AC" w:rsidRPr="00B759AC" w14:paraId="1A62352E" w14:textId="77777777" w:rsidTr="00FC3D32">
        <w:trPr>
          <w:tblCellSpacing w:w="7" w:type="dxa"/>
        </w:trPr>
        <w:tc>
          <w:tcPr>
            <w:tcW w:w="0" w:type="auto"/>
            <w:gridSpan w:val="8"/>
          </w:tcPr>
          <w:p w14:paraId="2D9DD0DB" w14:textId="77777777" w:rsidR="00366014" w:rsidRPr="00B759AC" w:rsidRDefault="00366014" w:rsidP="00FC3D32">
            <w:pPr>
              <w:spacing w:before="100" w:beforeAutospacing="1" w:after="100" w:afterAutospacing="1"/>
              <w:ind w:firstLine="709"/>
              <w:jc w:val="center"/>
              <w:rPr>
                <w:rFonts w:cs="Times New Roman"/>
                <w:color w:val="000000" w:themeColor="text1"/>
                <w:lang w:val="uk-UA" w:bidi="ar-SA"/>
              </w:rPr>
            </w:pPr>
            <w:r w:rsidRPr="00B759AC">
              <w:rPr>
                <w:rFonts w:cs="Times New Roman"/>
                <w:color w:val="000000" w:themeColor="text1"/>
                <w:lang w:val="uk-UA" w:bidi="ar-SA"/>
              </w:rPr>
              <w:t>1. Паливно-хімічна сировина</w:t>
            </w:r>
          </w:p>
        </w:tc>
      </w:tr>
      <w:tr w:rsidR="00B759AC" w:rsidRPr="00B759AC" w14:paraId="12F89A06" w14:textId="77777777" w:rsidTr="00FC3D32">
        <w:trPr>
          <w:tblCellSpacing w:w="7" w:type="dxa"/>
        </w:trPr>
        <w:tc>
          <w:tcPr>
            <w:tcW w:w="934" w:type="pct"/>
          </w:tcPr>
          <w:p w14:paraId="449EF476"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нафта</w:t>
            </w:r>
          </w:p>
        </w:tc>
        <w:tc>
          <w:tcPr>
            <w:tcW w:w="418" w:type="pct"/>
          </w:tcPr>
          <w:p w14:paraId="21152909"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w:t>
            </w:r>
          </w:p>
        </w:tc>
        <w:tc>
          <w:tcPr>
            <w:tcW w:w="427" w:type="pct"/>
          </w:tcPr>
          <w:p w14:paraId="43D413C3"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w:t>
            </w:r>
          </w:p>
        </w:tc>
        <w:tc>
          <w:tcPr>
            <w:tcW w:w="565" w:type="pct"/>
          </w:tcPr>
          <w:p w14:paraId="3A070358"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17</w:t>
            </w:r>
          </w:p>
        </w:tc>
        <w:tc>
          <w:tcPr>
            <w:tcW w:w="574" w:type="pct"/>
          </w:tcPr>
          <w:p w14:paraId="3A182933"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17</w:t>
            </w:r>
          </w:p>
        </w:tc>
        <w:tc>
          <w:tcPr>
            <w:tcW w:w="637" w:type="pct"/>
          </w:tcPr>
          <w:p w14:paraId="4BF16863"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тис.т.</w:t>
            </w:r>
          </w:p>
        </w:tc>
        <w:tc>
          <w:tcPr>
            <w:tcW w:w="692" w:type="pct"/>
          </w:tcPr>
          <w:p w14:paraId="073E7629"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462.6</w:t>
            </w:r>
          </w:p>
        </w:tc>
        <w:tc>
          <w:tcPr>
            <w:tcW w:w="684" w:type="pct"/>
          </w:tcPr>
          <w:p w14:paraId="0247AE5B"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12742,4</w:t>
            </w:r>
          </w:p>
        </w:tc>
      </w:tr>
      <w:tr w:rsidR="00B759AC" w:rsidRPr="00B759AC" w14:paraId="3E291F46" w14:textId="77777777" w:rsidTr="00FC3D32">
        <w:trPr>
          <w:tblCellSpacing w:w="7" w:type="dxa"/>
        </w:trPr>
        <w:tc>
          <w:tcPr>
            <w:tcW w:w="934" w:type="pct"/>
          </w:tcPr>
          <w:p w14:paraId="66399E2A"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газоконденсат</w:t>
            </w:r>
          </w:p>
        </w:tc>
        <w:tc>
          <w:tcPr>
            <w:tcW w:w="418" w:type="pct"/>
          </w:tcPr>
          <w:p w14:paraId="4B7594C3"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w:t>
            </w:r>
          </w:p>
        </w:tc>
        <w:tc>
          <w:tcPr>
            <w:tcW w:w="427" w:type="pct"/>
          </w:tcPr>
          <w:p w14:paraId="78D8DF11"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w:t>
            </w:r>
          </w:p>
        </w:tc>
        <w:tc>
          <w:tcPr>
            <w:tcW w:w="565" w:type="pct"/>
          </w:tcPr>
          <w:p w14:paraId="32F29466"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7</w:t>
            </w:r>
          </w:p>
        </w:tc>
        <w:tc>
          <w:tcPr>
            <w:tcW w:w="574" w:type="pct"/>
          </w:tcPr>
          <w:p w14:paraId="1F33E566"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7</w:t>
            </w:r>
          </w:p>
        </w:tc>
        <w:tc>
          <w:tcPr>
            <w:tcW w:w="637" w:type="pct"/>
          </w:tcPr>
          <w:p w14:paraId="24F43374"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тис.т.</w:t>
            </w:r>
          </w:p>
        </w:tc>
        <w:tc>
          <w:tcPr>
            <w:tcW w:w="692" w:type="pct"/>
          </w:tcPr>
          <w:p w14:paraId="4766A1DC"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10.1</w:t>
            </w:r>
          </w:p>
        </w:tc>
        <w:tc>
          <w:tcPr>
            <w:tcW w:w="684" w:type="pct"/>
          </w:tcPr>
          <w:p w14:paraId="475C6204"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2360,9</w:t>
            </w:r>
          </w:p>
        </w:tc>
      </w:tr>
      <w:tr w:rsidR="00B759AC" w:rsidRPr="00B759AC" w14:paraId="4DA22519" w14:textId="77777777" w:rsidTr="00FC3D32">
        <w:trPr>
          <w:tblCellSpacing w:w="7" w:type="dxa"/>
        </w:trPr>
        <w:tc>
          <w:tcPr>
            <w:tcW w:w="934" w:type="pct"/>
          </w:tcPr>
          <w:p w14:paraId="4AA1A8E1"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газ природний вільний</w:t>
            </w:r>
          </w:p>
        </w:tc>
        <w:tc>
          <w:tcPr>
            <w:tcW w:w="418" w:type="pct"/>
          </w:tcPr>
          <w:p w14:paraId="36D8A185"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w:t>
            </w:r>
          </w:p>
        </w:tc>
        <w:tc>
          <w:tcPr>
            <w:tcW w:w="427" w:type="pct"/>
          </w:tcPr>
          <w:p w14:paraId="2FB946BB"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w:t>
            </w:r>
          </w:p>
        </w:tc>
        <w:tc>
          <w:tcPr>
            <w:tcW w:w="565" w:type="pct"/>
          </w:tcPr>
          <w:p w14:paraId="71DB3E7C"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7</w:t>
            </w:r>
          </w:p>
        </w:tc>
        <w:tc>
          <w:tcPr>
            <w:tcW w:w="574" w:type="pct"/>
          </w:tcPr>
          <w:p w14:paraId="02F910FD"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7</w:t>
            </w:r>
          </w:p>
        </w:tc>
        <w:tc>
          <w:tcPr>
            <w:tcW w:w="637" w:type="pct"/>
          </w:tcPr>
          <w:p w14:paraId="280D69CB"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млн.м.</w:t>
            </w:r>
            <w:r w:rsidRPr="00B759AC">
              <w:rPr>
                <w:rFonts w:cs="Times New Roman"/>
                <w:color w:val="000000" w:themeColor="text1"/>
                <w:vertAlign w:val="superscript"/>
                <w:lang w:val="uk-UA" w:bidi="ar-SA"/>
              </w:rPr>
              <w:t>3</w:t>
            </w:r>
          </w:p>
        </w:tc>
        <w:tc>
          <w:tcPr>
            <w:tcW w:w="692" w:type="pct"/>
          </w:tcPr>
          <w:p w14:paraId="25A046D9"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99.0</w:t>
            </w:r>
          </w:p>
        </w:tc>
        <w:tc>
          <w:tcPr>
            <w:tcW w:w="684" w:type="pct"/>
          </w:tcPr>
          <w:p w14:paraId="10CAC2DC"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10485</w:t>
            </w:r>
          </w:p>
        </w:tc>
      </w:tr>
      <w:tr w:rsidR="00B759AC" w:rsidRPr="00B759AC" w14:paraId="19385F79" w14:textId="77777777" w:rsidTr="00FC3D32">
        <w:trPr>
          <w:tblCellSpacing w:w="7" w:type="dxa"/>
        </w:trPr>
        <w:tc>
          <w:tcPr>
            <w:tcW w:w="934" w:type="pct"/>
          </w:tcPr>
          <w:p w14:paraId="60760C3E"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lastRenderedPageBreak/>
              <w:t>газ природний розчинений у нафті</w:t>
            </w:r>
          </w:p>
        </w:tc>
        <w:tc>
          <w:tcPr>
            <w:tcW w:w="418" w:type="pct"/>
          </w:tcPr>
          <w:p w14:paraId="2BC09066"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9</w:t>
            </w:r>
          </w:p>
        </w:tc>
        <w:tc>
          <w:tcPr>
            <w:tcW w:w="427" w:type="pct"/>
          </w:tcPr>
          <w:p w14:paraId="157065C9"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9</w:t>
            </w:r>
          </w:p>
        </w:tc>
        <w:tc>
          <w:tcPr>
            <w:tcW w:w="565" w:type="pct"/>
          </w:tcPr>
          <w:p w14:paraId="13FD8380"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17</w:t>
            </w:r>
          </w:p>
        </w:tc>
        <w:tc>
          <w:tcPr>
            <w:tcW w:w="574" w:type="pct"/>
          </w:tcPr>
          <w:p w14:paraId="7FAA70CE"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17</w:t>
            </w:r>
          </w:p>
        </w:tc>
        <w:tc>
          <w:tcPr>
            <w:tcW w:w="637" w:type="pct"/>
          </w:tcPr>
          <w:p w14:paraId="48B68E97"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млн.м.</w:t>
            </w:r>
            <w:r w:rsidRPr="00B759AC">
              <w:rPr>
                <w:rFonts w:cs="Times New Roman"/>
                <w:color w:val="000000" w:themeColor="text1"/>
                <w:vertAlign w:val="superscript"/>
                <w:lang w:val="uk-UA" w:bidi="ar-SA"/>
              </w:rPr>
              <w:t>3</w:t>
            </w:r>
          </w:p>
        </w:tc>
        <w:tc>
          <w:tcPr>
            <w:tcW w:w="692" w:type="pct"/>
          </w:tcPr>
          <w:p w14:paraId="1E890528"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40.0</w:t>
            </w:r>
          </w:p>
        </w:tc>
        <w:tc>
          <w:tcPr>
            <w:tcW w:w="684" w:type="pct"/>
          </w:tcPr>
          <w:p w14:paraId="0997A241"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1532,4</w:t>
            </w:r>
          </w:p>
        </w:tc>
      </w:tr>
      <w:tr w:rsidR="00B759AC" w:rsidRPr="00B759AC" w14:paraId="3595485E" w14:textId="77777777" w:rsidTr="00FC3D32">
        <w:trPr>
          <w:tblCellSpacing w:w="7" w:type="dxa"/>
        </w:trPr>
        <w:tc>
          <w:tcPr>
            <w:tcW w:w="934" w:type="pct"/>
          </w:tcPr>
          <w:p w14:paraId="22B35FDA"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торф</w:t>
            </w:r>
          </w:p>
        </w:tc>
        <w:tc>
          <w:tcPr>
            <w:tcW w:w="418" w:type="pct"/>
          </w:tcPr>
          <w:p w14:paraId="5670FF31"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98</w:t>
            </w:r>
          </w:p>
        </w:tc>
        <w:tc>
          <w:tcPr>
            <w:tcW w:w="427" w:type="pct"/>
          </w:tcPr>
          <w:p w14:paraId="47FAE234"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98</w:t>
            </w:r>
          </w:p>
        </w:tc>
        <w:tc>
          <w:tcPr>
            <w:tcW w:w="565" w:type="pct"/>
          </w:tcPr>
          <w:p w14:paraId="7EC4B1D7"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88</w:t>
            </w:r>
          </w:p>
        </w:tc>
        <w:tc>
          <w:tcPr>
            <w:tcW w:w="574" w:type="pct"/>
          </w:tcPr>
          <w:p w14:paraId="5AE773D9"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88</w:t>
            </w:r>
          </w:p>
        </w:tc>
        <w:tc>
          <w:tcPr>
            <w:tcW w:w="637" w:type="pct"/>
          </w:tcPr>
          <w:p w14:paraId="7C5437A7"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тис.т.</w:t>
            </w:r>
          </w:p>
        </w:tc>
        <w:tc>
          <w:tcPr>
            <w:tcW w:w="692" w:type="pct"/>
          </w:tcPr>
          <w:p w14:paraId="45E7EA1E"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69.0</w:t>
            </w:r>
          </w:p>
        </w:tc>
        <w:tc>
          <w:tcPr>
            <w:tcW w:w="684" w:type="pct"/>
          </w:tcPr>
          <w:p w14:paraId="6D0D62D4"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64183</w:t>
            </w:r>
          </w:p>
        </w:tc>
      </w:tr>
      <w:tr w:rsidR="00B759AC" w:rsidRPr="00B759AC" w14:paraId="70523EEE" w14:textId="77777777" w:rsidTr="00FC3D32">
        <w:trPr>
          <w:tblCellSpacing w:w="7" w:type="dxa"/>
        </w:trPr>
        <w:tc>
          <w:tcPr>
            <w:tcW w:w="0" w:type="auto"/>
            <w:gridSpan w:val="8"/>
          </w:tcPr>
          <w:p w14:paraId="3B06009C" w14:textId="77777777" w:rsidR="00366014" w:rsidRPr="00B759AC" w:rsidRDefault="00366014" w:rsidP="00FC3D32">
            <w:pPr>
              <w:spacing w:before="100" w:beforeAutospacing="1" w:after="100" w:afterAutospacing="1"/>
              <w:ind w:firstLine="709"/>
              <w:jc w:val="center"/>
              <w:rPr>
                <w:rFonts w:cs="Times New Roman"/>
                <w:color w:val="000000" w:themeColor="text1"/>
                <w:lang w:val="uk-UA" w:bidi="ar-SA"/>
              </w:rPr>
            </w:pPr>
            <w:r w:rsidRPr="00B759AC">
              <w:rPr>
                <w:rFonts w:cs="Times New Roman"/>
                <w:color w:val="000000" w:themeColor="text1"/>
                <w:lang w:val="uk-UA" w:bidi="ar-SA"/>
              </w:rPr>
              <w:t>2. Гірничо-хімічна сировина</w:t>
            </w:r>
          </w:p>
        </w:tc>
      </w:tr>
      <w:tr w:rsidR="00B759AC" w:rsidRPr="00B759AC" w14:paraId="66E1E580" w14:textId="77777777" w:rsidTr="00FC3D32">
        <w:trPr>
          <w:tblCellSpacing w:w="7" w:type="dxa"/>
        </w:trPr>
        <w:tc>
          <w:tcPr>
            <w:tcW w:w="934" w:type="pct"/>
          </w:tcPr>
          <w:p w14:paraId="1E451DA2"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бішофіт</w:t>
            </w:r>
          </w:p>
        </w:tc>
        <w:tc>
          <w:tcPr>
            <w:tcW w:w="418" w:type="pct"/>
          </w:tcPr>
          <w:p w14:paraId="5C8E9C5A"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w:t>
            </w:r>
          </w:p>
        </w:tc>
        <w:tc>
          <w:tcPr>
            <w:tcW w:w="427" w:type="pct"/>
          </w:tcPr>
          <w:p w14:paraId="661113FE"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w:t>
            </w:r>
          </w:p>
        </w:tc>
        <w:tc>
          <w:tcPr>
            <w:tcW w:w="565" w:type="pct"/>
          </w:tcPr>
          <w:p w14:paraId="3838D54F"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w:t>
            </w:r>
          </w:p>
        </w:tc>
        <w:tc>
          <w:tcPr>
            <w:tcW w:w="574" w:type="pct"/>
          </w:tcPr>
          <w:p w14:paraId="775C0FF6"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w:t>
            </w:r>
          </w:p>
        </w:tc>
        <w:tc>
          <w:tcPr>
            <w:tcW w:w="637" w:type="pct"/>
          </w:tcPr>
          <w:p w14:paraId="21DD4F86"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тис. м.</w:t>
            </w:r>
            <w:r w:rsidRPr="00B759AC">
              <w:rPr>
                <w:rFonts w:cs="Times New Roman"/>
                <w:color w:val="000000" w:themeColor="text1"/>
                <w:vertAlign w:val="superscript"/>
                <w:lang w:val="uk-UA" w:bidi="ar-SA"/>
              </w:rPr>
              <w:t>3</w:t>
            </w:r>
          </w:p>
        </w:tc>
        <w:tc>
          <w:tcPr>
            <w:tcW w:w="692" w:type="pct"/>
          </w:tcPr>
          <w:p w14:paraId="42408499"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1.442</w:t>
            </w:r>
          </w:p>
        </w:tc>
        <w:tc>
          <w:tcPr>
            <w:tcW w:w="684" w:type="pct"/>
          </w:tcPr>
          <w:p w14:paraId="402BAEE9"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56.3</w:t>
            </w:r>
          </w:p>
        </w:tc>
      </w:tr>
      <w:tr w:rsidR="00B759AC" w:rsidRPr="00B759AC" w14:paraId="24AFF2D9" w14:textId="77777777" w:rsidTr="00FC3D32">
        <w:trPr>
          <w:tblCellSpacing w:w="7" w:type="dxa"/>
        </w:trPr>
        <w:tc>
          <w:tcPr>
            <w:tcW w:w="0" w:type="auto"/>
            <w:gridSpan w:val="8"/>
          </w:tcPr>
          <w:p w14:paraId="032E5CEF" w14:textId="77777777" w:rsidR="00366014" w:rsidRPr="00B759AC" w:rsidRDefault="00366014" w:rsidP="00FC3D32">
            <w:pPr>
              <w:spacing w:before="100" w:beforeAutospacing="1" w:after="100" w:afterAutospacing="1"/>
              <w:ind w:firstLine="709"/>
              <w:jc w:val="center"/>
              <w:rPr>
                <w:rFonts w:cs="Times New Roman"/>
                <w:color w:val="000000" w:themeColor="text1"/>
                <w:lang w:val="uk-UA" w:bidi="ar-SA"/>
              </w:rPr>
            </w:pPr>
            <w:r w:rsidRPr="00B759AC">
              <w:rPr>
                <w:rFonts w:cs="Times New Roman"/>
                <w:color w:val="000000" w:themeColor="text1"/>
                <w:lang w:val="uk-UA" w:bidi="ar-SA"/>
              </w:rPr>
              <w:t>3. Будівельні матеріали</w:t>
            </w:r>
          </w:p>
        </w:tc>
      </w:tr>
      <w:tr w:rsidR="00B759AC" w:rsidRPr="00B759AC" w14:paraId="3E6D96C7" w14:textId="77777777" w:rsidTr="00FC3D32">
        <w:trPr>
          <w:tblCellSpacing w:w="7" w:type="dxa"/>
        </w:trPr>
        <w:tc>
          <w:tcPr>
            <w:tcW w:w="934" w:type="pct"/>
          </w:tcPr>
          <w:p w14:paraId="0D044741"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цегельно-черепична сировина</w:t>
            </w:r>
          </w:p>
        </w:tc>
        <w:tc>
          <w:tcPr>
            <w:tcW w:w="418" w:type="pct"/>
          </w:tcPr>
          <w:p w14:paraId="782E399D"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8</w:t>
            </w:r>
          </w:p>
        </w:tc>
        <w:tc>
          <w:tcPr>
            <w:tcW w:w="427" w:type="pct"/>
          </w:tcPr>
          <w:p w14:paraId="2065344C"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8</w:t>
            </w:r>
          </w:p>
        </w:tc>
        <w:tc>
          <w:tcPr>
            <w:tcW w:w="565" w:type="pct"/>
          </w:tcPr>
          <w:p w14:paraId="65940F9D"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59</w:t>
            </w:r>
          </w:p>
        </w:tc>
        <w:tc>
          <w:tcPr>
            <w:tcW w:w="574" w:type="pct"/>
          </w:tcPr>
          <w:p w14:paraId="7C27E93A"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59</w:t>
            </w:r>
          </w:p>
        </w:tc>
        <w:tc>
          <w:tcPr>
            <w:tcW w:w="637" w:type="pct"/>
          </w:tcPr>
          <w:p w14:paraId="222B4531"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тис.т.</w:t>
            </w:r>
          </w:p>
        </w:tc>
        <w:tc>
          <w:tcPr>
            <w:tcW w:w="692" w:type="pct"/>
          </w:tcPr>
          <w:p w14:paraId="710A2AA9"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48</w:t>
            </w:r>
          </w:p>
        </w:tc>
        <w:tc>
          <w:tcPr>
            <w:tcW w:w="684" w:type="pct"/>
          </w:tcPr>
          <w:p w14:paraId="2E1388A3"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89400</w:t>
            </w:r>
          </w:p>
        </w:tc>
      </w:tr>
      <w:tr w:rsidR="00B759AC" w:rsidRPr="00B759AC" w14:paraId="4A0C82BA" w14:textId="77777777" w:rsidTr="00FC3D32">
        <w:trPr>
          <w:tblCellSpacing w:w="7" w:type="dxa"/>
        </w:trPr>
        <w:tc>
          <w:tcPr>
            <w:tcW w:w="934" w:type="pct"/>
          </w:tcPr>
          <w:p w14:paraId="0D3E27AA"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карбонатна сировина (крейда)</w:t>
            </w:r>
          </w:p>
        </w:tc>
        <w:tc>
          <w:tcPr>
            <w:tcW w:w="418" w:type="pct"/>
          </w:tcPr>
          <w:p w14:paraId="2484504B"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6</w:t>
            </w:r>
          </w:p>
        </w:tc>
        <w:tc>
          <w:tcPr>
            <w:tcW w:w="427" w:type="pct"/>
          </w:tcPr>
          <w:p w14:paraId="0309152E"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6</w:t>
            </w:r>
          </w:p>
        </w:tc>
        <w:tc>
          <w:tcPr>
            <w:tcW w:w="565" w:type="pct"/>
          </w:tcPr>
          <w:p w14:paraId="0E7E4794"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2</w:t>
            </w:r>
          </w:p>
        </w:tc>
        <w:tc>
          <w:tcPr>
            <w:tcW w:w="574" w:type="pct"/>
          </w:tcPr>
          <w:p w14:paraId="1D8C9F49"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2</w:t>
            </w:r>
          </w:p>
        </w:tc>
        <w:tc>
          <w:tcPr>
            <w:tcW w:w="637" w:type="pct"/>
          </w:tcPr>
          <w:p w14:paraId="36C76593"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тис.т.</w:t>
            </w:r>
          </w:p>
        </w:tc>
        <w:tc>
          <w:tcPr>
            <w:tcW w:w="692" w:type="pct"/>
          </w:tcPr>
          <w:p w14:paraId="1A9078C5"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16</w:t>
            </w:r>
          </w:p>
        </w:tc>
        <w:tc>
          <w:tcPr>
            <w:tcW w:w="684" w:type="pct"/>
          </w:tcPr>
          <w:p w14:paraId="3375D22B"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34820</w:t>
            </w:r>
          </w:p>
        </w:tc>
      </w:tr>
      <w:tr w:rsidR="00B759AC" w:rsidRPr="00B759AC" w14:paraId="16A6EC97" w14:textId="77777777" w:rsidTr="00FC3D32">
        <w:trPr>
          <w:tblCellSpacing w:w="7" w:type="dxa"/>
        </w:trPr>
        <w:tc>
          <w:tcPr>
            <w:tcW w:w="934" w:type="pct"/>
          </w:tcPr>
          <w:p w14:paraId="5D0001DE"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скляна сировина</w:t>
            </w:r>
          </w:p>
        </w:tc>
        <w:tc>
          <w:tcPr>
            <w:tcW w:w="418" w:type="pct"/>
          </w:tcPr>
          <w:p w14:paraId="64549BDB"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3</w:t>
            </w:r>
          </w:p>
        </w:tc>
        <w:tc>
          <w:tcPr>
            <w:tcW w:w="427" w:type="pct"/>
          </w:tcPr>
          <w:p w14:paraId="1CEC0437"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3</w:t>
            </w:r>
          </w:p>
        </w:tc>
        <w:tc>
          <w:tcPr>
            <w:tcW w:w="565" w:type="pct"/>
          </w:tcPr>
          <w:p w14:paraId="256A7BC9"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w:t>
            </w:r>
          </w:p>
        </w:tc>
        <w:tc>
          <w:tcPr>
            <w:tcW w:w="574" w:type="pct"/>
          </w:tcPr>
          <w:p w14:paraId="011BA4A4"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w:t>
            </w:r>
          </w:p>
        </w:tc>
        <w:tc>
          <w:tcPr>
            <w:tcW w:w="637" w:type="pct"/>
          </w:tcPr>
          <w:p w14:paraId="1C87DA28"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тис.т</w:t>
            </w:r>
          </w:p>
        </w:tc>
        <w:tc>
          <w:tcPr>
            <w:tcW w:w="692" w:type="pct"/>
          </w:tcPr>
          <w:p w14:paraId="22C8FB50"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17</w:t>
            </w:r>
          </w:p>
        </w:tc>
        <w:tc>
          <w:tcPr>
            <w:tcW w:w="684" w:type="pct"/>
          </w:tcPr>
          <w:p w14:paraId="135DF5AF"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18271</w:t>
            </w:r>
          </w:p>
        </w:tc>
      </w:tr>
      <w:tr w:rsidR="00B759AC" w:rsidRPr="00B759AC" w14:paraId="2532FDC1" w14:textId="77777777" w:rsidTr="00FC3D32">
        <w:trPr>
          <w:tblCellSpacing w:w="7" w:type="dxa"/>
        </w:trPr>
        <w:tc>
          <w:tcPr>
            <w:tcW w:w="934" w:type="pct"/>
          </w:tcPr>
          <w:p w14:paraId="1CCF2CEB"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глина тугоплавка</w:t>
            </w:r>
          </w:p>
        </w:tc>
        <w:tc>
          <w:tcPr>
            <w:tcW w:w="418" w:type="pct"/>
          </w:tcPr>
          <w:p w14:paraId="52FAFD36"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3</w:t>
            </w:r>
          </w:p>
        </w:tc>
        <w:tc>
          <w:tcPr>
            <w:tcW w:w="427" w:type="pct"/>
          </w:tcPr>
          <w:p w14:paraId="01D0EDE7"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3</w:t>
            </w:r>
          </w:p>
        </w:tc>
        <w:tc>
          <w:tcPr>
            <w:tcW w:w="565" w:type="pct"/>
          </w:tcPr>
          <w:p w14:paraId="47437AA7"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w:t>
            </w:r>
          </w:p>
        </w:tc>
        <w:tc>
          <w:tcPr>
            <w:tcW w:w="574" w:type="pct"/>
          </w:tcPr>
          <w:p w14:paraId="02C53A4E"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w:t>
            </w:r>
          </w:p>
        </w:tc>
        <w:tc>
          <w:tcPr>
            <w:tcW w:w="637" w:type="pct"/>
          </w:tcPr>
          <w:p w14:paraId="635A8073"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тис.т.</w:t>
            </w:r>
          </w:p>
        </w:tc>
        <w:tc>
          <w:tcPr>
            <w:tcW w:w="692" w:type="pct"/>
          </w:tcPr>
          <w:p w14:paraId="21FEABE0"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0</w:t>
            </w:r>
          </w:p>
        </w:tc>
        <w:tc>
          <w:tcPr>
            <w:tcW w:w="684" w:type="pct"/>
          </w:tcPr>
          <w:p w14:paraId="421470AA"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1229</w:t>
            </w:r>
          </w:p>
        </w:tc>
      </w:tr>
      <w:tr w:rsidR="00B759AC" w:rsidRPr="00B759AC" w14:paraId="229081BC" w14:textId="77777777" w:rsidTr="00FC3D32">
        <w:trPr>
          <w:tblCellSpacing w:w="7" w:type="dxa"/>
        </w:trPr>
        <w:tc>
          <w:tcPr>
            <w:tcW w:w="934" w:type="pct"/>
          </w:tcPr>
          <w:p w14:paraId="303DA058"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цементна сировина</w:t>
            </w:r>
          </w:p>
        </w:tc>
        <w:tc>
          <w:tcPr>
            <w:tcW w:w="418" w:type="pct"/>
          </w:tcPr>
          <w:p w14:paraId="473D1188"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3</w:t>
            </w:r>
          </w:p>
        </w:tc>
        <w:tc>
          <w:tcPr>
            <w:tcW w:w="427" w:type="pct"/>
          </w:tcPr>
          <w:p w14:paraId="0CD665C7"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3</w:t>
            </w:r>
          </w:p>
        </w:tc>
        <w:tc>
          <w:tcPr>
            <w:tcW w:w="565" w:type="pct"/>
          </w:tcPr>
          <w:p w14:paraId="180B2ED4"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w:t>
            </w:r>
          </w:p>
        </w:tc>
        <w:tc>
          <w:tcPr>
            <w:tcW w:w="574" w:type="pct"/>
          </w:tcPr>
          <w:p w14:paraId="001042F3"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w:t>
            </w:r>
          </w:p>
        </w:tc>
        <w:tc>
          <w:tcPr>
            <w:tcW w:w="637" w:type="pct"/>
          </w:tcPr>
          <w:p w14:paraId="0AE52625"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тис.т.</w:t>
            </w:r>
          </w:p>
        </w:tc>
        <w:tc>
          <w:tcPr>
            <w:tcW w:w="692" w:type="pct"/>
          </w:tcPr>
          <w:p w14:paraId="13F4FFF5"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0</w:t>
            </w:r>
          </w:p>
        </w:tc>
        <w:tc>
          <w:tcPr>
            <w:tcW w:w="684" w:type="pct"/>
          </w:tcPr>
          <w:p w14:paraId="390C2913"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304467</w:t>
            </w:r>
          </w:p>
        </w:tc>
      </w:tr>
      <w:tr w:rsidR="00B759AC" w:rsidRPr="00B759AC" w14:paraId="7EEE2258" w14:textId="77777777" w:rsidTr="00FC3D32">
        <w:trPr>
          <w:tblCellSpacing w:w="7" w:type="dxa"/>
        </w:trPr>
        <w:tc>
          <w:tcPr>
            <w:tcW w:w="934" w:type="pct"/>
          </w:tcPr>
          <w:p w14:paraId="1CCDC3AB"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пісок будівельний</w:t>
            </w:r>
          </w:p>
        </w:tc>
        <w:tc>
          <w:tcPr>
            <w:tcW w:w="418" w:type="pct"/>
          </w:tcPr>
          <w:p w14:paraId="1CD83DB5"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9</w:t>
            </w:r>
          </w:p>
        </w:tc>
        <w:tc>
          <w:tcPr>
            <w:tcW w:w="427" w:type="pct"/>
          </w:tcPr>
          <w:p w14:paraId="2EC40047"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9</w:t>
            </w:r>
          </w:p>
        </w:tc>
        <w:tc>
          <w:tcPr>
            <w:tcW w:w="565" w:type="pct"/>
          </w:tcPr>
          <w:p w14:paraId="304B6E20"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w:t>
            </w:r>
          </w:p>
        </w:tc>
        <w:tc>
          <w:tcPr>
            <w:tcW w:w="574" w:type="pct"/>
          </w:tcPr>
          <w:p w14:paraId="58CC7C4B"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0</w:t>
            </w:r>
          </w:p>
        </w:tc>
        <w:tc>
          <w:tcPr>
            <w:tcW w:w="637" w:type="pct"/>
          </w:tcPr>
          <w:p w14:paraId="37C92BB4"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тис.м</w:t>
            </w:r>
            <w:r w:rsidRPr="00B759AC">
              <w:rPr>
                <w:rFonts w:cs="Times New Roman"/>
                <w:color w:val="000000" w:themeColor="text1"/>
                <w:vertAlign w:val="superscript"/>
                <w:lang w:val="uk-UA" w:bidi="ar-SA"/>
              </w:rPr>
              <w:t>3</w:t>
            </w:r>
          </w:p>
        </w:tc>
        <w:tc>
          <w:tcPr>
            <w:tcW w:w="692" w:type="pct"/>
          </w:tcPr>
          <w:p w14:paraId="3B9E65CB"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0</w:t>
            </w:r>
          </w:p>
        </w:tc>
        <w:tc>
          <w:tcPr>
            <w:tcW w:w="684" w:type="pct"/>
          </w:tcPr>
          <w:p w14:paraId="46B3E893"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117532</w:t>
            </w:r>
          </w:p>
        </w:tc>
      </w:tr>
      <w:tr w:rsidR="00B759AC" w:rsidRPr="00B759AC" w14:paraId="2D39A6C4" w14:textId="77777777" w:rsidTr="00FC3D32">
        <w:trPr>
          <w:tblCellSpacing w:w="7" w:type="dxa"/>
        </w:trPr>
        <w:tc>
          <w:tcPr>
            <w:tcW w:w="0" w:type="auto"/>
            <w:gridSpan w:val="8"/>
          </w:tcPr>
          <w:p w14:paraId="10A88D19" w14:textId="77777777" w:rsidR="00366014" w:rsidRPr="00B759AC" w:rsidRDefault="00366014" w:rsidP="00FC3D32">
            <w:pPr>
              <w:spacing w:before="100" w:beforeAutospacing="1" w:after="100" w:afterAutospacing="1"/>
              <w:ind w:firstLine="709"/>
              <w:jc w:val="center"/>
              <w:rPr>
                <w:rFonts w:cs="Times New Roman"/>
                <w:color w:val="000000" w:themeColor="text1"/>
                <w:lang w:val="uk-UA" w:bidi="ar-SA"/>
              </w:rPr>
            </w:pPr>
            <w:r w:rsidRPr="00B759AC">
              <w:rPr>
                <w:rFonts w:cs="Times New Roman"/>
                <w:color w:val="000000" w:themeColor="text1"/>
                <w:lang w:val="uk-UA" w:bidi="ar-SA"/>
              </w:rPr>
              <w:t>4. Гідроресурси</w:t>
            </w:r>
          </w:p>
        </w:tc>
      </w:tr>
      <w:tr w:rsidR="00B759AC" w:rsidRPr="00B759AC" w14:paraId="6B95E312" w14:textId="77777777" w:rsidTr="00FC3D32">
        <w:trPr>
          <w:tblCellSpacing w:w="7" w:type="dxa"/>
        </w:trPr>
        <w:tc>
          <w:tcPr>
            <w:tcW w:w="934" w:type="pct"/>
          </w:tcPr>
          <w:p w14:paraId="17BF66E7"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прісні підземні води</w:t>
            </w:r>
          </w:p>
        </w:tc>
        <w:tc>
          <w:tcPr>
            <w:tcW w:w="418" w:type="pct"/>
          </w:tcPr>
          <w:p w14:paraId="24DB5A27"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10</w:t>
            </w:r>
          </w:p>
        </w:tc>
        <w:tc>
          <w:tcPr>
            <w:tcW w:w="427" w:type="pct"/>
          </w:tcPr>
          <w:p w14:paraId="0E1E406B"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10</w:t>
            </w:r>
          </w:p>
        </w:tc>
        <w:tc>
          <w:tcPr>
            <w:tcW w:w="565" w:type="pct"/>
          </w:tcPr>
          <w:p w14:paraId="399A0FD4"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5</w:t>
            </w:r>
          </w:p>
        </w:tc>
        <w:tc>
          <w:tcPr>
            <w:tcW w:w="574" w:type="pct"/>
          </w:tcPr>
          <w:p w14:paraId="665E1261"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6</w:t>
            </w:r>
          </w:p>
        </w:tc>
        <w:tc>
          <w:tcPr>
            <w:tcW w:w="637" w:type="pct"/>
          </w:tcPr>
          <w:p w14:paraId="41F3EF53"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млн. куб.м</w:t>
            </w:r>
          </w:p>
        </w:tc>
        <w:tc>
          <w:tcPr>
            <w:tcW w:w="692" w:type="pct"/>
          </w:tcPr>
          <w:p w14:paraId="4631260F"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140,9</w:t>
            </w:r>
          </w:p>
        </w:tc>
        <w:tc>
          <w:tcPr>
            <w:tcW w:w="684" w:type="pct"/>
          </w:tcPr>
          <w:p w14:paraId="668DDE4B" w14:textId="77777777" w:rsidR="00366014" w:rsidRPr="00B759AC" w:rsidRDefault="00366014" w:rsidP="00FC3D32">
            <w:pPr>
              <w:spacing w:before="100" w:beforeAutospacing="1" w:after="100" w:afterAutospacing="1"/>
              <w:rPr>
                <w:rFonts w:cs="Times New Roman"/>
                <w:color w:val="000000" w:themeColor="text1"/>
                <w:lang w:val="uk-UA" w:bidi="ar-SA"/>
              </w:rPr>
            </w:pPr>
            <w:r w:rsidRPr="00B759AC">
              <w:rPr>
                <w:rFonts w:cs="Times New Roman"/>
                <w:color w:val="000000" w:themeColor="text1"/>
                <w:lang w:val="uk-UA" w:bidi="ar-SA"/>
              </w:rPr>
              <w:t>423.1 тис. м.</w:t>
            </w:r>
            <w:r w:rsidRPr="00B759AC">
              <w:rPr>
                <w:rFonts w:cs="Times New Roman"/>
                <w:color w:val="000000" w:themeColor="text1"/>
                <w:vertAlign w:val="superscript"/>
                <w:lang w:val="uk-UA" w:bidi="ar-SA"/>
              </w:rPr>
              <w:t>3</w:t>
            </w:r>
            <w:r w:rsidRPr="00B759AC">
              <w:rPr>
                <w:rFonts w:cs="Times New Roman"/>
                <w:color w:val="000000" w:themeColor="text1"/>
                <w:lang w:val="uk-UA" w:bidi="ar-SA"/>
              </w:rPr>
              <w:t>/добу</w:t>
            </w:r>
          </w:p>
        </w:tc>
      </w:tr>
    </w:tbl>
    <w:p w14:paraId="2E0F6C9A" w14:textId="0B589D8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Найбільш розвиненим напрямком будівельної галузі в Чернігівській області є виробництво матеріалів для будівництва стін, будівельного вапна та піску різного призначення (рис. 3.3).</w:t>
      </w:r>
    </w:p>
    <w:p w14:paraId="20C610FC"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У регіоні відсутні підприємства з виробництва цементу, скла та керамзитового гравію. </w:t>
      </w:r>
    </w:p>
    <w:p w14:paraId="6986607F" w14:textId="7F502D1E"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Піщані родовища поширені по всій Чернігівській області, що робить їх важливою сировиною для будівельної галузі. Запаси піску в області оцінюються в 118,015 млн</w:t>
      </w:r>
      <w:r w:rsidR="00366014" w:rsidRPr="00B759AC">
        <w:rPr>
          <w:color w:val="000000" w:themeColor="text1"/>
          <w:sz w:val="28"/>
          <w:szCs w:val="28"/>
          <w:lang w:val="uk-UA"/>
        </w:rPr>
        <w:t>.</w:t>
      </w:r>
      <w:r w:rsidRPr="00B759AC">
        <w:rPr>
          <w:color w:val="000000" w:themeColor="text1"/>
          <w:sz w:val="28"/>
          <w:szCs w:val="28"/>
          <w:lang w:val="uk-UA"/>
        </w:rPr>
        <w:t xml:space="preserve"> м</w:t>
      </w:r>
      <w:r w:rsidR="00366014" w:rsidRPr="00B759AC">
        <w:rPr>
          <w:rFonts w:cs="Times New Roman"/>
          <w:color w:val="000000" w:themeColor="text1"/>
          <w:sz w:val="28"/>
          <w:szCs w:val="28"/>
          <w:lang w:val="uk-UA"/>
        </w:rPr>
        <w:t>³</w:t>
      </w:r>
      <w:r w:rsidRPr="00B759AC">
        <w:rPr>
          <w:color w:val="000000" w:themeColor="text1"/>
          <w:sz w:val="28"/>
          <w:szCs w:val="28"/>
          <w:lang w:val="uk-UA"/>
        </w:rPr>
        <w:t>.</w:t>
      </w:r>
    </w:p>
    <w:p w14:paraId="6330D6E1" w14:textId="24C4FF9C" w:rsidR="00194955" w:rsidRPr="00B759AC" w:rsidRDefault="00194955" w:rsidP="00194955">
      <w:pPr>
        <w:spacing w:line="360" w:lineRule="auto"/>
        <w:ind w:firstLine="709"/>
        <w:jc w:val="both"/>
        <w:rPr>
          <w:rFonts w:cs="Times New Roman"/>
          <w:color w:val="000000" w:themeColor="text1"/>
          <w:sz w:val="28"/>
          <w:szCs w:val="28"/>
          <w:shd w:val="clear" w:color="auto" w:fill="FFFFFF"/>
          <w:lang w:val="uk-UA"/>
        </w:rPr>
      </w:pPr>
      <w:r w:rsidRPr="00B759AC">
        <w:rPr>
          <w:rFonts w:cs="Times New Roman"/>
          <w:noProof/>
          <w:color w:val="000000" w:themeColor="text1"/>
          <w:sz w:val="28"/>
          <w:szCs w:val="28"/>
          <w:shd w:val="clear" w:color="auto" w:fill="FFFFFF"/>
          <w:lang w:val="en-US" w:eastAsia="en-US" w:bidi="ar-SA"/>
        </w:rPr>
        <w:lastRenderedPageBreak/>
        <w:drawing>
          <wp:inline distT="0" distB="0" distL="0" distR="0" wp14:anchorId="00BB660F" wp14:editId="3046F05E">
            <wp:extent cx="2773205" cy="2078183"/>
            <wp:effectExtent l="0" t="0" r="8255" b="0"/>
            <wp:docPr id="11" name="Рисунок 11" descr="IMG_1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IMG_180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91421" cy="2091834"/>
                    </a:xfrm>
                    <a:prstGeom prst="rect">
                      <a:avLst/>
                    </a:prstGeom>
                    <a:noFill/>
                    <a:ln>
                      <a:noFill/>
                    </a:ln>
                  </pic:spPr>
                </pic:pic>
              </a:graphicData>
            </a:graphic>
          </wp:inline>
        </w:drawing>
      </w:r>
      <w:r w:rsidRPr="00B759AC">
        <w:rPr>
          <w:rFonts w:cs="Times New Roman"/>
          <w:color w:val="000000" w:themeColor="text1"/>
          <w:sz w:val="28"/>
          <w:szCs w:val="28"/>
          <w:shd w:val="clear" w:color="auto" w:fill="FFFFFF"/>
          <w:lang w:val="uk-UA"/>
        </w:rPr>
        <w:t xml:space="preserve">  </w:t>
      </w:r>
      <w:r w:rsidRPr="00B759AC">
        <w:rPr>
          <w:rFonts w:cs="Times New Roman"/>
          <w:noProof/>
          <w:color w:val="000000" w:themeColor="text1"/>
          <w:sz w:val="28"/>
          <w:szCs w:val="28"/>
          <w:shd w:val="clear" w:color="auto" w:fill="FFFFFF"/>
          <w:lang w:val="en-US" w:eastAsia="en-US" w:bidi="ar-SA"/>
        </w:rPr>
        <w:drawing>
          <wp:inline distT="0" distB="0" distL="0" distR="0" wp14:anchorId="2C80125A" wp14:editId="484CE19F">
            <wp:extent cx="2595100" cy="1948164"/>
            <wp:effectExtent l="0" t="0" r="0" b="0"/>
            <wp:docPr id="12" name="Рисунок 12" descr="IMG_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7" descr="IMG_180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16845" cy="1964488"/>
                    </a:xfrm>
                    <a:prstGeom prst="rect">
                      <a:avLst/>
                    </a:prstGeom>
                    <a:noFill/>
                    <a:ln>
                      <a:noFill/>
                    </a:ln>
                  </pic:spPr>
                </pic:pic>
              </a:graphicData>
            </a:graphic>
          </wp:inline>
        </w:drawing>
      </w:r>
    </w:p>
    <w:p w14:paraId="63B06169" w14:textId="77777777" w:rsidR="00194955" w:rsidRPr="00B759AC" w:rsidRDefault="00194955" w:rsidP="00194955">
      <w:pPr>
        <w:spacing w:line="360" w:lineRule="auto"/>
        <w:jc w:val="center"/>
        <w:rPr>
          <w:rFonts w:cs="Times New Roman"/>
          <w:b/>
          <w:color w:val="000000" w:themeColor="text1"/>
          <w:shd w:val="clear" w:color="auto" w:fill="FFFFFF"/>
          <w:lang w:val="uk-UA"/>
        </w:rPr>
      </w:pPr>
      <w:r w:rsidRPr="00B759AC">
        <w:rPr>
          <w:rFonts w:cs="Times New Roman"/>
          <w:b/>
          <w:color w:val="000000" w:themeColor="text1"/>
          <w:shd w:val="clear" w:color="auto" w:fill="FFFFFF"/>
          <w:lang w:val="uk-UA"/>
        </w:rPr>
        <w:t xml:space="preserve">Рис. 3.3. Кар’єр «ПРАТ Ніжинський цегляний завод» </w:t>
      </w:r>
      <w:r w:rsidRPr="00B759AC">
        <w:rPr>
          <w:rFonts w:cs="Times New Roman"/>
          <w:b/>
          <w:color w:val="000000" w:themeColor="text1"/>
        </w:rPr>
        <w:t>[</w:t>
      </w:r>
      <w:r w:rsidRPr="00B759AC">
        <w:rPr>
          <w:rFonts w:cs="Times New Roman"/>
          <w:b/>
          <w:color w:val="000000" w:themeColor="text1"/>
          <w:lang w:val="uk-UA"/>
        </w:rPr>
        <w:t>фото автора</w:t>
      </w:r>
      <w:r w:rsidRPr="00B759AC">
        <w:rPr>
          <w:rFonts w:cs="Times New Roman"/>
          <w:b/>
          <w:color w:val="000000" w:themeColor="text1"/>
        </w:rPr>
        <w:t>]</w:t>
      </w:r>
      <w:r w:rsidRPr="00B759AC">
        <w:rPr>
          <w:rFonts w:cs="Times New Roman"/>
          <w:b/>
          <w:color w:val="000000" w:themeColor="text1"/>
          <w:lang w:val="uk-UA"/>
        </w:rPr>
        <w:t>.</w:t>
      </w:r>
    </w:p>
    <w:p w14:paraId="0095D3A9" w14:textId="7186659E" w:rsidR="00194955" w:rsidRPr="00B759AC" w:rsidRDefault="002C4992" w:rsidP="00194955">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Найбільшими кар’єрами</w:t>
      </w:r>
      <w:r w:rsidR="00194955" w:rsidRPr="00B759AC">
        <w:rPr>
          <w:color w:val="000000" w:themeColor="text1"/>
          <w:sz w:val="28"/>
          <w:szCs w:val="28"/>
          <w:lang w:val="uk-UA"/>
        </w:rPr>
        <w:t xml:space="preserve"> області є «Голубі озера», Папернянський, Бакаївський та Новгород-Сіверський крейдяний. </w:t>
      </w:r>
    </w:p>
    <w:p w14:paraId="0EE5BE0F" w14:textId="77777777" w:rsidR="00194955" w:rsidRPr="00B759AC" w:rsidRDefault="00194955" w:rsidP="00194955">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у Добрянській громаді Чернігівського району розташовані «Голубі озера» що являють собою піщані кар’єри, заповнені джерельною водою.</w:t>
      </w:r>
      <w:r w:rsidRPr="00B759AC">
        <w:rPr>
          <w:color w:val="000000" w:themeColor="text1"/>
          <w:lang w:val="uk-UA"/>
        </w:rPr>
        <w:t xml:space="preserve"> </w:t>
      </w:r>
      <w:r w:rsidRPr="00B759AC">
        <w:rPr>
          <w:color w:val="000000" w:themeColor="text1"/>
          <w:sz w:val="28"/>
          <w:szCs w:val="28"/>
          <w:lang w:val="uk-UA"/>
        </w:rPr>
        <w:t>Вони займають площу 2 300 кв. м. Глибина озер коливається в межах 5,5-18 м, а висота схилів - 2,5-8 м. Утворилися ці озера внаслідок видобутку піску для скляної промисловості.</w:t>
      </w:r>
    </w:p>
    <w:p w14:paraId="1EB8F9C1" w14:textId="77777777" w:rsidR="00194955" w:rsidRPr="00B759AC" w:rsidRDefault="00194955" w:rsidP="00194955">
      <w:pPr>
        <w:spacing w:line="360" w:lineRule="auto"/>
        <w:ind w:firstLine="709"/>
        <w:contextualSpacing/>
        <w:jc w:val="both"/>
        <w:rPr>
          <w:color w:val="000000" w:themeColor="text1"/>
          <w:sz w:val="28"/>
          <w:szCs w:val="28"/>
          <w:lang w:val="uk-UA"/>
        </w:rPr>
      </w:pPr>
      <w:r w:rsidRPr="00B759AC">
        <w:rPr>
          <w:color w:val="000000" w:themeColor="text1"/>
          <w:sz w:val="28"/>
          <w:szCs w:val="28"/>
          <w:lang w:val="uk-UA"/>
        </w:rPr>
        <w:t>Папернянський кар'єр також є об'єктом з видобутку природного кварцового піску для виробництва скла. Кар'єр базується на Папернянському та Грибово-Руднянському родовищах на території вже згаданої територіальної громади (рис. 3.4). Він займає площу 1250 м2, має глибину 5-7 м і висоту укосів 8-13 м.</w:t>
      </w:r>
    </w:p>
    <w:p w14:paraId="395217D9"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Бакаївський кар'єр розташований у Ічнянській громаді Прилуцького району і використовується для видобутку глини та піску. Він займає площу 115 м</w:t>
      </w:r>
      <w:r w:rsidRPr="00B759AC">
        <w:rPr>
          <w:rFonts w:cs="Times New Roman"/>
          <w:color w:val="000000" w:themeColor="text1"/>
          <w:sz w:val="28"/>
          <w:szCs w:val="28"/>
          <w:lang w:val="uk-UA"/>
        </w:rPr>
        <w:t>²</w:t>
      </w:r>
      <w:r w:rsidRPr="00B759AC">
        <w:rPr>
          <w:color w:val="000000" w:themeColor="text1"/>
          <w:sz w:val="28"/>
          <w:szCs w:val="28"/>
          <w:lang w:val="uk-UA"/>
        </w:rPr>
        <w:t>, має глибину 6 м і висоту схилу 2,5 м. Схил кар'єру досить пологий. Невеликі зсуви можуть відбуватися після сильних дощів.</w:t>
      </w:r>
    </w:p>
    <w:p w14:paraId="1D69C0E7" w14:textId="08BB39D3" w:rsidR="00194955" w:rsidRPr="00B759AC" w:rsidRDefault="002C4992"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Крейдяний кар'єр у Новород-Сіверському районі займає площу 950 м</w:t>
      </w:r>
      <w:r w:rsidRPr="00B759AC">
        <w:rPr>
          <w:rFonts w:cs="Times New Roman"/>
          <w:color w:val="000000" w:themeColor="text1"/>
          <w:sz w:val="28"/>
          <w:szCs w:val="28"/>
          <w:lang w:val="uk-UA"/>
        </w:rPr>
        <w:t>²</w:t>
      </w:r>
      <w:r w:rsidRPr="00B759AC">
        <w:rPr>
          <w:color w:val="000000" w:themeColor="text1"/>
          <w:sz w:val="28"/>
          <w:szCs w:val="28"/>
          <w:lang w:val="uk-UA"/>
        </w:rPr>
        <w:t>. Його глибина досягає 30 м. Тут фіксуються численні промовисті схили довжиною до 20 м. Під такими схилами спостерігається скупчення горбів неправильної форми (висотою 1-1.5 м), які складені крейдою та пухким ґрунтово-піщаним матеріалом</w:t>
      </w:r>
      <w:r w:rsidR="00194955" w:rsidRPr="00B759AC">
        <w:rPr>
          <w:color w:val="000000" w:themeColor="text1"/>
          <w:sz w:val="28"/>
          <w:szCs w:val="28"/>
          <w:lang w:val="uk-UA"/>
        </w:rPr>
        <w:t xml:space="preserve">. </w:t>
      </w:r>
    </w:p>
    <w:p w14:paraId="7D1A30A3"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lastRenderedPageBreak/>
        <w:t>На схилах усіх обстежених кар'єрів спостерігаються зсувні процеси, ерозійні борозни та вимоїни (водориї). Поблизу крейдяних та піщаних кар'єрів періодично виникають звалища сміття. Вони являють собою насипи землі та піску неправильної форми, висотою від одного до кількох м.</w:t>
      </w:r>
    </w:p>
    <w:p w14:paraId="70C8CB6F"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Серед озер які утворились в результаті видобутоку пісків, а пізніше заповнилися водою. Такі озера часто є штучними, але водойми, які утворилися у природних умовах, також можуть мати подібну глибоку блакитну воду (рис. 3.4).</w:t>
      </w:r>
    </w:p>
    <w:p w14:paraId="623142A8" w14:textId="25D986BD" w:rsidR="00194955" w:rsidRPr="00B759AC" w:rsidRDefault="00194955" w:rsidP="00194955">
      <w:pPr>
        <w:spacing w:line="360" w:lineRule="auto"/>
        <w:ind w:firstLine="720"/>
        <w:contextualSpacing/>
        <w:jc w:val="both"/>
        <w:rPr>
          <w:color w:val="000000" w:themeColor="text1"/>
          <w:sz w:val="28"/>
          <w:szCs w:val="28"/>
          <w:lang w:val="uk-UA"/>
        </w:rPr>
      </w:pPr>
      <w:r w:rsidRPr="00B759AC">
        <w:rPr>
          <w:noProof/>
          <w:color w:val="000000" w:themeColor="text1"/>
          <w:lang w:val="en-US" w:eastAsia="en-US" w:bidi="ar-SA"/>
        </w:rPr>
        <w:drawing>
          <wp:inline distT="0" distB="0" distL="0" distR="0" wp14:anchorId="48786791" wp14:editId="4E29FCE4">
            <wp:extent cx="5265420" cy="3648689"/>
            <wp:effectExtent l="0" t="0" r="0" b="9525"/>
            <wp:docPr id="16" name="Рисунок 16" descr="Голубі озера на Чернігівщині| Новини| Туристична компанія «Там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Голубі озера на Чернігівщині| Новини| Туристична компанія «ТамТур»"/>
                    <pic:cNvPicPr>
                      <a:picLocks noChangeAspect="1" noChangeArrowheads="1"/>
                    </pic:cNvPicPr>
                  </pic:nvPicPr>
                  <pic:blipFill rotWithShape="1">
                    <a:blip r:embed="rId19">
                      <a:extLst>
                        <a:ext uri="{28A0092B-C50C-407E-A947-70E740481C1C}">
                          <a14:useLocalDpi xmlns:a14="http://schemas.microsoft.com/office/drawing/2010/main" val="0"/>
                        </a:ext>
                      </a:extLst>
                    </a:blip>
                    <a:srcRect t="11718" r="16866" b="11469"/>
                    <a:stretch/>
                  </pic:blipFill>
                  <pic:spPr bwMode="auto">
                    <a:xfrm>
                      <a:off x="0" y="0"/>
                      <a:ext cx="5287392" cy="3663915"/>
                    </a:xfrm>
                    <a:prstGeom prst="rect">
                      <a:avLst/>
                    </a:prstGeom>
                    <a:noFill/>
                    <a:ln>
                      <a:noFill/>
                    </a:ln>
                    <a:extLst>
                      <a:ext uri="{53640926-AAD7-44D8-BBD7-CCE9431645EC}">
                        <a14:shadowObscured xmlns:a14="http://schemas.microsoft.com/office/drawing/2010/main"/>
                      </a:ext>
                    </a:extLst>
                  </pic:spPr>
                </pic:pic>
              </a:graphicData>
            </a:graphic>
          </wp:inline>
        </w:drawing>
      </w:r>
    </w:p>
    <w:p w14:paraId="16D6FF13" w14:textId="0DDAF4F3" w:rsidR="00194955" w:rsidRPr="00B759AC" w:rsidRDefault="00194955" w:rsidP="00194955">
      <w:pPr>
        <w:spacing w:line="360" w:lineRule="auto"/>
        <w:jc w:val="center"/>
        <w:rPr>
          <w:b/>
          <w:color w:val="000000" w:themeColor="text1"/>
          <w:lang w:val="uk-UA"/>
        </w:rPr>
      </w:pPr>
      <w:r w:rsidRPr="00B759AC">
        <w:rPr>
          <w:b/>
          <w:color w:val="000000" w:themeColor="text1"/>
          <w:lang w:val="uk-UA"/>
        </w:rPr>
        <w:t>Рис. 3.4. « Голубі озера »</w:t>
      </w:r>
      <w:r w:rsidRPr="00B759AC">
        <w:rPr>
          <w:b/>
          <w:color w:val="000000" w:themeColor="text1"/>
        </w:rPr>
        <w:t xml:space="preserve"> [</w:t>
      </w:r>
      <w:r w:rsidR="00CB0BF9" w:rsidRPr="00A37406">
        <w:rPr>
          <w:b/>
          <w:color w:val="000000" w:themeColor="text1"/>
        </w:rPr>
        <w:t>33</w:t>
      </w:r>
      <w:r w:rsidRPr="00B759AC">
        <w:rPr>
          <w:b/>
          <w:color w:val="000000" w:themeColor="text1"/>
        </w:rPr>
        <w:t>]</w:t>
      </w:r>
      <w:r w:rsidRPr="00B759AC">
        <w:rPr>
          <w:b/>
          <w:color w:val="000000" w:themeColor="text1"/>
          <w:lang w:val="uk-UA"/>
        </w:rPr>
        <w:t>.</w:t>
      </w:r>
    </w:p>
    <w:p w14:paraId="51043FC9"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У Чернігівській області є тисячі штучних форм рельєфу, таких як свердловини. Це глибокі (від кількох метрів до кількох сотень метрів) гірничі виробки, що використовуються для розвідки та видобутку рідких і газоподібних корисних копалин.</w:t>
      </w:r>
    </w:p>
    <w:p w14:paraId="2B0FF197"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Початок свердловини на поверхні називається гирлом, дно - забоєм, а бічні частини - стінками. За радянських часів свердловини бурили під час геологічного вивчення території, тоді як зараз їх бурять переважно з метою періодичного водопостачання приватних домоволодінь. Варто зазначити, що кількість останніх з роками збільшилася.</w:t>
      </w:r>
    </w:p>
    <w:p w14:paraId="1DB3F317"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lastRenderedPageBreak/>
        <w:t xml:space="preserve">Представлені на Чернігівщині поклади </w:t>
      </w:r>
      <w:r w:rsidRPr="00B759AC">
        <w:rPr>
          <w:rFonts w:cs="Times New Roman"/>
          <w:color w:val="000000" w:themeColor="text1"/>
          <w:sz w:val="28"/>
          <w:szCs w:val="28"/>
          <w:shd w:val="clear" w:color="auto" w:fill="FFFFFF"/>
          <w:lang w:val="uk-UA"/>
        </w:rPr>
        <w:t>бішофітів</w:t>
      </w:r>
      <w:r w:rsidRPr="00B759AC">
        <w:rPr>
          <w:color w:val="000000" w:themeColor="text1"/>
          <w:sz w:val="28"/>
          <w:szCs w:val="28"/>
          <w:lang w:val="uk-UA"/>
        </w:rPr>
        <w:t xml:space="preserve"> та фосфоритів є важливою хімічною та агрохімічною сировиною. </w:t>
      </w:r>
      <w:r w:rsidRPr="00B759AC">
        <w:rPr>
          <w:rFonts w:cs="Times New Roman"/>
          <w:color w:val="000000" w:themeColor="text1"/>
          <w:sz w:val="28"/>
          <w:szCs w:val="28"/>
          <w:shd w:val="clear" w:color="auto" w:fill="FFFFFF"/>
          <w:lang w:val="uk-UA"/>
        </w:rPr>
        <w:t>Бішофіт</w:t>
      </w:r>
      <w:r w:rsidRPr="00B759AC">
        <w:rPr>
          <w:color w:val="000000" w:themeColor="text1"/>
          <w:sz w:val="28"/>
          <w:szCs w:val="28"/>
          <w:lang w:val="uk-UA"/>
        </w:rPr>
        <w:t xml:space="preserve"> видобувають підземним способом на глибині понад 2 300 м методом розчинення. Він є екологічно чистою і нетоксичною природною мультимінеральною сполукою з високим вмістом брому та хлориду магнію. Цей мінерал затверджений Міністерством охорони здоров'я України як лікувальний і тому використовується в бальнеологічних цілях. Бішофіт також може використовуватися в багатьох галузях промисловості, включаючи магнієву, хімічну, будівельну, кольорову і чорну металургію, енергетику, поліграфію, легку промисловість і сільське господарство.</w:t>
      </w:r>
    </w:p>
    <w:p w14:paraId="1B818CE7"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Фосфатні родовища розташовані переважно у північно-східній частині Чернігівської області </w:t>
      </w:r>
      <w:r w:rsidRPr="00B759AC">
        <w:rPr>
          <w:rFonts w:cs="Times New Roman"/>
          <w:color w:val="000000" w:themeColor="text1"/>
          <w:sz w:val="28"/>
          <w:szCs w:val="28"/>
          <w:shd w:val="clear" w:color="auto" w:fill="FFFFFF"/>
          <w:lang w:val="uk-UA"/>
        </w:rPr>
        <w:t>(Новгород-Сіверський район). Потужність</w:t>
      </w:r>
      <w:r w:rsidRPr="00B759AC">
        <w:rPr>
          <w:color w:val="000000" w:themeColor="text1"/>
          <w:sz w:val="28"/>
          <w:szCs w:val="28"/>
          <w:lang w:val="uk-UA"/>
        </w:rPr>
        <w:t xml:space="preserve"> покладів фосфоритних пісків досягає тут показника 3 м. Залягають вони на глибині 15-50 м. Загальний вміст P</w:t>
      </w:r>
      <w:r w:rsidRPr="00B759AC">
        <w:rPr>
          <w:color w:val="000000" w:themeColor="text1"/>
          <w:sz w:val="20"/>
          <w:szCs w:val="20"/>
          <w:lang w:val="uk-UA"/>
        </w:rPr>
        <w:t>2</w:t>
      </w:r>
      <w:r w:rsidRPr="00B759AC">
        <w:rPr>
          <w:color w:val="000000" w:themeColor="text1"/>
          <w:sz w:val="28"/>
          <w:szCs w:val="28"/>
          <w:lang w:val="uk-UA"/>
        </w:rPr>
        <w:t>O</w:t>
      </w:r>
      <w:r w:rsidRPr="00B759AC">
        <w:rPr>
          <w:color w:val="000000" w:themeColor="text1"/>
          <w:sz w:val="20"/>
          <w:szCs w:val="20"/>
          <w:lang w:val="uk-UA"/>
        </w:rPr>
        <w:t>5</w:t>
      </w:r>
      <w:r w:rsidRPr="00B759AC">
        <w:rPr>
          <w:color w:val="000000" w:themeColor="text1"/>
          <w:sz w:val="28"/>
          <w:szCs w:val="28"/>
          <w:lang w:val="uk-UA"/>
        </w:rPr>
        <w:t xml:space="preserve"> у родовищі становить понад 18%.</w:t>
      </w:r>
    </w:p>
    <w:p w14:paraId="540741B3"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За даними територіального управління Державного комітету з нагляду за охороною праці в Чернігівській області, на Чернігівщині налічується 98 кар'єрів і розробок корисних копалин, 94 надрокористувачі отримали гірничі відводи та земельні ділянки.</w:t>
      </w:r>
    </w:p>
    <w:p w14:paraId="35704A51"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Розробка родовищ ведеться за 26 ліцензіями відкритим способом. Загальна площа порушених земель у регіоні становить 3375 га, з яких розроблено лише 1770 га. На жаль, тільки 66 га розроблених земель було рекультивовано та повернуто попередньому власнику для використання за первісним призначенням.</w:t>
      </w:r>
    </w:p>
    <w:p w14:paraId="2FDFDA8C" w14:textId="6E7932C4"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Підземні води є найбільшим компонентом надр на досліджуваній території. Вони використовуються для різних промислових і побутових цілей, а також для питного водопостачання. Вони видобуваються за допомогою свердловин і трубчастих колодязів. Видобуток підземних вод зі штучних свердловин у 202</w:t>
      </w:r>
      <w:r w:rsidRPr="00B759AC">
        <w:rPr>
          <w:color w:val="000000" w:themeColor="text1"/>
          <w:sz w:val="28"/>
          <w:szCs w:val="28"/>
        </w:rPr>
        <w:t>1</w:t>
      </w:r>
      <w:r w:rsidRPr="00B759AC">
        <w:rPr>
          <w:color w:val="000000" w:themeColor="text1"/>
          <w:sz w:val="28"/>
          <w:szCs w:val="28"/>
          <w:lang w:val="uk-UA"/>
        </w:rPr>
        <w:t xml:space="preserve"> році становив 74,88 млн</w:t>
      </w:r>
      <w:r w:rsidR="000E0750" w:rsidRPr="00B759AC">
        <w:rPr>
          <w:color w:val="000000" w:themeColor="text1"/>
          <w:sz w:val="28"/>
          <w:szCs w:val="28"/>
          <w:lang w:val="uk-UA"/>
        </w:rPr>
        <w:t>. м</w:t>
      </w:r>
      <w:r w:rsidR="000E0750" w:rsidRPr="00B759AC">
        <w:rPr>
          <w:rFonts w:cs="Times New Roman"/>
          <w:color w:val="000000" w:themeColor="text1"/>
          <w:sz w:val="28"/>
          <w:szCs w:val="28"/>
          <w:lang w:val="uk-UA"/>
        </w:rPr>
        <w:t>³</w:t>
      </w:r>
      <w:r w:rsidRPr="00B759AC">
        <w:rPr>
          <w:color w:val="000000" w:themeColor="text1"/>
          <w:sz w:val="28"/>
          <w:szCs w:val="28"/>
          <w:lang w:val="uk-UA"/>
        </w:rPr>
        <w:t>.</w:t>
      </w:r>
    </w:p>
    <w:p w14:paraId="39CFED86" w14:textId="79AC7C06"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На понад 11% території області можливий розвиток зсувних процесів, що зумовлено геоморфологічними та геологічними умовами. Загальна площа </w:t>
      </w:r>
      <w:r w:rsidRPr="00B759AC">
        <w:rPr>
          <w:color w:val="000000" w:themeColor="text1"/>
          <w:sz w:val="28"/>
          <w:szCs w:val="28"/>
          <w:lang w:val="uk-UA"/>
        </w:rPr>
        <w:lastRenderedPageBreak/>
        <w:t>цих земель становить близько 3,6 тис. км</w:t>
      </w:r>
      <w:r w:rsidRPr="00B759AC">
        <w:rPr>
          <w:rFonts w:cs="Times New Roman"/>
          <w:color w:val="000000" w:themeColor="text1"/>
          <w:sz w:val="28"/>
          <w:szCs w:val="28"/>
          <w:lang w:val="uk-UA"/>
        </w:rPr>
        <w:t>²</w:t>
      </w:r>
      <w:r w:rsidRPr="00B759AC">
        <w:rPr>
          <w:color w:val="000000" w:themeColor="text1"/>
          <w:sz w:val="28"/>
          <w:szCs w:val="28"/>
          <w:lang w:val="uk-UA"/>
        </w:rPr>
        <w:t xml:space="preserve">. Зсуви поширені на крутих схилах долин річок Десни, Дніпра, Удаю та їх притоків </w:t>
      </w:r>
      <w:r w:rsidRPr="00B759AC">
        <w:rPr>
          <w:rFonts w:cs="Times New Roman"/>
          <w:color w:val="000000" w:themeColor="text1"/>
          <w:sz w:val="28"/>
          <w:szCs w:val="28"/>
          <w:shd w:val="clear" w:color="auto" w:fill="FFFFFF"/>
          <w:lang w:val="uk-UA"/>
        </w:rPr>
        <w:t>(Чернігівський, Новгород-Сіверський та  Прилуцький райони).</w:t>
      </w:r>
      <w:r w:rsidRPr="00B759AC">
        <w:rPr>
          <w:color w:val="000000" w:themeColor="text1"/>
          <w:sz w:val="28"/>
          <w:szCs w:val="28"/>
          <w:lang w:val="uk-UA"/>
        </w:rPr>
        <w:t xml:space="preserve"> Дослідження зсувонебезпечних територій у Чернігівському та </w:t>
      </w:r>
      <w:r w:rsidRPr="00B759AC">
        <w:rPr>
          <w:rFonts w:cs="Times New Roman"/>
          <w:color w:val="000000" w:themeColor="text1"/>
          <w:sz w:val="28"/>
          <w:szCs w:val="28"/>
          <w:shd w:val="clear" w:color="auto" w:fill="FFFFFF"/>
          <w:lang w:val="uk-UA"/>
        </w:rPr>
        <w:t>Новгород-Сіверському</w:t>
      </w:r>
      <w:r w:rsidRPr="00B759AC">
        <w:rPr>
          <w:color w:val="000000" w:themeColor="text1"/>
          <w:sz w:val="28"/>
          <w:szCs w:val="28"/>
          <w:lang w:val="uk-UA"/>
        </w:rPr>
        <w:t xml:space="preserve"> районі дозволило виявити понад 40 зсувонебезпечних ділянок. Ці території є проблемними для проживання людей через розвиток активних зсувних інженерно-геологічних процесів</w:t>
      </w:r>
      <w:r w:rsidRPr="00B759AC">
        <w:rPr>
          <w:color w:val="000000" w:themeColor="text1"/>
        </w:rPr>
        <w:t xml:space="preserve"> </w:t>
      </w:r>
      <w:r w:rsidRPr="00B759AC">
        <w:rPr>
          <w:color w:val="000000" w:themeColor="text1"/>
          <w:sz w:val="28"/>
          <w:szCs w:val="28"/>
          <w:lang w:val="uk-UA"/>
        </w:rPr>
        <w:t>[</w:t>
      </w:r>
      <w:r w:rsidR="00933660" w:rsidRPr="00B759AC">
        <w:rPr>
          <w:color w:val="000000" w:themeColor="text1"/>
          <w:sz w:val="28"/>
          <w:szCs w:val="28"/>
        </w:rPr>
        <w:t>5</w:t>
      </w:r>
      <w:r w:rsidRPr="00B759AC">
        <w:rPr>
          <w:color w:val="000000" w:themeColor="text1"/>
          <w:sz w:val="28"/>
          <w:szCs w:val="28"/>
          <w:lang w:val="uk-UA"/>
        </w:rPr>
        <w:t>].</w:t>
      </w:r>
    </w:p>
    <w:p w14:paraId="78D7FE26"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Таким чином, хоча поширення активних зсувів у Чернігівській області досить обмежене, вони негативно впливають на інфраструктуру в межах населених пунктів (особливо на ділянках, по яких прокладено шляхи сполучання та інші комунікації), а також на безпеку будівель і споруд, створюючи загрозу життю і здоров'ю людей.</w:t>
      </w:r>
    </w:p>
    <w:p w14:paraId="113DFB28" w14:textId="65A453DC"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Загалом можна сказати, що антропогенні гірничотехнічні комплекси рельєфу досить широко представлені на території Чернігівської області. Форми рельєфу, які до них належать мають точковий розподіл. Кар'єри, зокрема, пов'язані з такими видами діяльності, як видобуток піску, торфу, крейди та глини (рис. 3.5) можуть займати площу від десятків м² до кількох км², а їх глибина може досягати </w:t>
      </w:r>
      <w:r w:rsidR="000E0750" w:rsidRPr="00B759AC">
        <w:rPr>
          <w:color w:val="000000" w:themeColor="text1"/>
          <w:sz w:val="28"/>
          <w:szCs w:val="28"/>
          <w:lang w:val="uk-UA"/>
        </w:rPr>
        <w:t>десятки</w:t>
      </w:r>
      <w:r w:rsidRPr="00B759AC">
        <w:rPr>
          <w:color w:val="000000" w:themeColor="text1"/>
          <w:sz w:val="28"/>
          <w:szCs w:val="28"/>
          <w:lang w:val="uk-UA"/>
        </w:rPr>
        <w:t xml:space="preserve"> м.</w:t>
      </w:r>
    </w:p>
    <w:p w14:paraId="11D8F10B" w14:textId="7AFF0BD0" w:rsidR="00194955" w:rsidRPr="00B759AC" w:rsidRDefault="00194955" w:rsidP="00194955">
      <w:pPr>
        <w:spacing w:line="360" w:lineRule="auto"/>
        <w:ind w:firstLine="720"/>
        <w:contextualSpacing/>
        <w:jc w:val="center"/>
        <w:rPr>
          <w:color w:val="000000" w:themeColor="text1"/>
          <w:sz w:val="28"/>
          <w:szCs w:val="28"/>
          <w:lang w:val="uk-UA"/>
        </w:rPr>
      </w:pPr>
      <w:r w:rsidRPr="00B759AC">
        <w:rPr>
          <w:rFonts w:cs="Times New Roman"/>
          <w:noProof/>
          <w:color w:val="000000" w:themeColor="text1"/>
          <w:sz w:val="28"/>
          <w:szCs w:val="28"/>
          <w:lang w:val="en-US" w:eastAsia="en-US" w:bidi="ar-SA"/>
        </w:rPr>
        <w:drawing>
          <wp:inline distT="0" distB="0" distL="0" distR="0" wp14:anchorId="3BD7A127" wp14:editId="5A4E2557">
            <wp:extent cx="4852035" cy="2533650"/>
            <wp:effectExtent l="0" t="0" r="571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6735" t="4846" r="3905" b="4674"/>
                    <a:stretch/>
                  </pic:blipFill>
                  <pic:spPr bwMode="auto">
                    <a:xfrm>
                      <a:off x="0" y="0"/>
                      <a:ext cx="4863832" cy="2539810"/>
                    </a:xfrm>
                    <a:prstGeom prst="rect">
                      <a:avLst/>
                    </a:prstGeom>
                    <a:ln>
                      <a:noFill/>
                    </a:ln>
                    <a:extLst>
                      <a:ext uri="{53640926-AAD7-44D8-BBD7-CCE9431645EC}">
                        <a14:shadowObscured xmlns:a14="http://schemas.microsoft.com/office/drawing/2010/main"/>
                      </a:ext>
                    </a:extLst>
                  </pic:spPr>
                </pic:pic>
              </a:graphicData>
            </a:graphic>
          </wp:inline>
        </w:drawing>
      </w:r>
    </w:p>
    <w:p w14:paraId="4AA3FFB9" w14:textId="56746248" w:rsidR="00194955" w:rsidRPr="00B759AC" w:rsidRDefault="00194955" w:rsidP="00194955">
      <w:pPr>
        <w:spacing w:line="360" w:lineRule="auto"/>
        <w:ind w:firstLine="426"/>
        <w:jc w:val="center"/>
        <w:rPr>
          <w:b/>
          <w:color w:val="000000" w:themeColor="text1"/>
          <w:lang w:val="uk-UA"/>
        </w:rPr>
      </w:pPr>
      <w:r w:rsidRPr="00B759AC">
        <w:rPr>
          <w:rFonts w:cs="Times New Roman"/>
          <w:b/>
          <w:color w:val="000000" w:themeColor="text1"/>
          <w:lang w:val="uk-UA"/>
        </w:rPr>
        <w:t xml:space="preserve">Рис.3.5. Крейдяний </w:t>
      </w:r>
      <w:r w:rsidRPr="00B759AC">
        <w:rPr>
          <w:b/>
          <w:color w:val="000000" w:themeColor="text1"/>
          <w:lang w:val="uk-UA"/>
        </w:rPr>
        <w:t>кар’єр</w:t>
      </w:r>
      <w:r w:rsidRPr="00B759AC">
        <w:rPr>
          <w:rFonts w:cs="Times New Roman"/>
          <w:b/>
          <w:color w:val="000000" w:themeColor="text1"/>
          <w:lang w:val="uk-UA"/>
        </w:rPr>
        <w:t xml:space="preserve"> (с. Путивськ, Ногород-Сіверський район, Чернігівської обл.)</w:t>
      </w:r>
      <w:r w:rsidRPr="00B759AC">
        <w:rPr>
          <w:b/>
          <w:color w:val="000000" w:themeColor="text1"/>
          <w:lang w:val="uk-UA"/>
        </w:rPr>
        <w:t xml:space="preserve"> [</w:t>
      </w:r>
      <w:r w:rsidR="00CB0BF9" w:rsidRPr="00A37406">
        <w:rPr>
          <w:b/>
          <w:color w:val="000000" w:themeColor="text1"/>
          <w:lang w:val="uk-UA"/>
        </w:rPr>
        <w:t>33</w:t>
      </w:r>
      <w:r w:rsidRPr="00B759AC">
        <w:rPr>
          <w:b/>
          <w:color w:val="000000" w:themeColor="text1"/>
          <w:lang w:val="uk-UA"/>
        </w:rPr>
        <w:t>].</w:t>
      </w:r>
    </w:p>
    <w:p w14:paraId="1096360D"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Кар'єри, з яких видобувають корисні копалини, постійно змінюють свої морфологічні риси і морфологічні характеристики під впливом людини і, в </w:t>
      </w:r>
      <w:r w:rsidRPr="00B759AC">
        <w:rPr>
          <w:color w:val="000000" w:themeColor="text1"/>
          <w:sz w:val="28"/>
          <w:szCs w:val="28"/>
          <w:lang w:val="uk-UA"/>
        </w:rPr>
        <w:lastRenderedPageBreak/>
        <w:t>значно меншій мірі, під впливом інших екзогенних рельєфоутворюючих факторів.</w:t>
      </w:r>
    </w:p>
    <w:p w14:paraId="6DA43C07"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Зовнішні чинники суттєво змінюють, кар’єри на яких припиняється видобуток (рис. 3.6). Їх схили ускладнюються ерозійними борознами та вимоїнами. </w:t>
      </w:r>
    </w:p>
    <w:p w14:paraId="509FD84C"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Крім того, на схилах багатьох кар'єрів часто спостерігаються зсувні процеси з чітко вираженими зсувними лотками і конусами (іноді висотою понад 2 м, 4-5 м). Крім того, є також ряд невеликих зсувів, що вкривають породи товщиною в декілька м³. Багато залишених кар'єрів мають на дні водойми. Деякі з них можуть досягати глибини понад 2 м.</w:t>
      </w:r>
    </w:p>
    <w:p w14:paraId="1F39A9E9" w14:textId="77777777" w:rsidR="00194955" w:rsidRPr="00B759AC" w:rsidRDefault="00194955" w:rsidP="00194955">
      <w:pPr>
        <w:spacing w:line="360" w:lineRule="auto"/>
        <w:ind w:firstLine="426"/>
        <w:jc w:val="center"/>
        <w:rPr>
          <w:rFonts w:cs="Times New Roman"/>
          <w:color w:val="000000" w:themeColor="text1"/>
          <w:sz w:val="28"/>
          <w:szCs w:val="28"/>
          <w:lang w:val="uk-UA"/>
        </w:rPr>
      </w:pPr>
    </w:p>
    <w:p w14:paraId="0238225F" w14:textId="2875DF4D" w:rsidR="00194955" w:rsidRPr="00B759AC" w:rsidRDefault="00194955" w:rsidP="00194955">
      <w:pPr>
        <w:jc w:val="center"/>
        <w:rPr>
          <w:color w:val="000000" w:themeColor="text1"/>
          <w:lang w:val="uk-UA"/>
        </w:rPr>
      </w:pPr>
      <w:r w:rsidRPr="00B759AC">
        <w:rPr>
          <w:noProof/>
          <w:color w:val="000000" w:themeColor="text1"/>
          <w:lang w:val="en-US" w:eastAsia="en-US" w:bidi="ar-SA"/>
        </w:rPr>
        <w:drawing>
          <wp:inline distT="0" distB="0" distL="0" distR="0" wp14:anchorId="02FB6216" wp14:editId="00EE938E">
            <wp:extent cx="5040086" cy="3352800"/>
            <wp:effectExtent l="0" t="0" r="8255" b="0"/>
            <wp:docPr id="19" name="Рисунок 19" descr="IMG_1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IMG_180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111846" cy="3400537"/>
                    </a:xfrm>
                    <a:prstGeom prst="rect">
                      <a:avLst/>
                    </a:prstGeom>
                    <a:noFill/>
                    <a:ln>
                      <a:noFill/>
                    </a:ln>
                  </pic:spPr>
                </pic:pic>
              </a:graphicData>
            </a:graphic>
          </wp:inline>
        </w:drawing>
      </w:r>
    </w:p>
    <w:p w14:paraId="3E8B3801" w14:textId="77777777" w:rsidR="00194955" w:rsidRPr="00B759AC" w:rsidRDefault="00194955" w:rsidP="00194955">
      <w:pPr>
        <w:spacing w:line="360" w:lineRule="auto"/>
        <w:jc w:val="center"/>
        <w:rPr>
          <w:b/>
          <w:color w:val="000000" w:themeColor="text1"/>
          <w:lang w:val="uk-UA"/>
        </w:rPr>
      </w:pPr>
      <w:r w:rsidRPr="00B759AC">
        <w:rPr>
          <w:b/>
          <w:color w:val="000000" w:themeColor="text1"/>
          <w:lang w:val="uk-UA"/>
        </w:rPr>
        <w:t xml:space="preserve">Рис. 3.6. Кар’єр у мікрорайоні «Гуньки» (м. Ніжин) </w:t>
      </w:r>
      <w:r w:rsidRPr="00B759AC">
        <w:rPr>
          <w:rFonts w:cs="Times New Roman"/>
          <w:b/>
          <w:color w:val="000000" w:themeColor="text1"/>
        </w:rPr>
        <w:t>[</w:t>
      </w:r>
      <w:r w:rsidRPr="00B759AC">
        <w:rPr>
          <w:rFonts w:cs="Times New Roman"/>
          <w:b/>
          <w:color w:val="000000" w:themeColor="text1"/>
          <w:lang w:val="uk-UA"/>
        </w:rPr>
        <w:t>фото автора</w:t>
      </w:r>
      <w:r w:rsidRPr="00B759AC">
        <w:rPr>
          <w:rFonts w:cs="Times New Roman"/>
          <w:b/>
          <w:color w:val="000000" w:themeColor="text1"/>
        </w:rPr>
        <w:t>]</w:t>
      </w:r>
      <w:r w:rsidRPr="00B759AC">
        <w:rPr>
          <w:rFonts w:cs="Times New Roman"/>
          <w:b/>
          <w:color w:val="000000" w:themeColor="text1"/>
          <w:lang w:val="uk-UA"/>
        </w:rPr>
        <w:t>.</w:t>
      </w:r>
    </w:p>
    <w:p w14:paraId="7DF05F9E" w14:textId="6259B5F4" w:rsidR="00194955" w:rsidRPr="00B759AC" w:rsidRDefault="00194955" w:rsidP="00194955">
      <w:pPr>
        <w:spacing w:line="360" w:lineRule="auto"/>
        <w:ind w:firstLine="709"/>
        <w:jc w:val="both"/>
        <w:rPr>
          <w:rFonts w:cs="Times New Roman"/>
          <w:color w:val="000000" w:themeColor="text1"/>
          <w:sz w:val="28"/>
          <w:szCs w:val="28"/>
          <w:shd w:val="clear" w:color="auto" w:fill="FFFFFF"/>
        </w:rPr>
      </w:pPr>
      <w:r w:rsidRPr="00B759AC">
        <w:rPr>
          <w:rFonts w:cs="Times New Roman"/>
          <w:color w:val="000000" w:themeColor="text1"/>
          <w:sz w:val="28"/>
          <w:szCs w:val="28"/>
          <w:lang w:val="uk-UA"/>
        </w:rPr>
        <w:t xml:space="preserve">Видобуток корисних копалин </w:t>
      </w:r>
      <w:r w:rsidRPr="00B759AC">
        <w:rPr>
          <w:rFonts w:cs="Times New Roman"/>
          <w:color w:val="000000" w:themeColor="text1"/>
          <w:sz w:val="28"/>
          <w:szCs w:val="28"/>
          <w:shd w:val="clear" w:color="auto" w:fill="FFFFFF"/>
        </w:rPr>
        <w:t xml:space="preserve">є важливою складовою економіки, проте він також призводить до негативних екологічних наслідків. Утворення кар'єрів, </w:t>
      </w:r>
      <w:r w:rsidR="000E0750" w:rsidRPr="00B759AC">
        <w:rPr>
          <w:rFonts w:cs="Times New Roman"/>
          <w:color w:val="000000" w:themeColor="text1"/>
          <w:sz w:val="28"/>
          <w:szCs w:val="28"/>
          <w:shd w:val="clear" w:color="auto" w:fill="FFFFFF"/>
          <w:lang w:val="uk-UA"/>
        </w:rPr>
        <w:t>відвалів та насипів суттєво змінює</w:t>
      </w:r>
      <w:r w:rsidRPr="00B759AC">
        <w:rPr>
          <w:rFonts w:cs="Times New Roman"/>
          <w:color w:val="000000" w:themeColor="text1"/>
          <w:sz w:val="28"/>
          <w:szCs w:val="28"/>
          <w:shd w:val="clear" w:color="auto" w:fill="FFFFFF"/>
        </w:rPr>
        <w:t xml:space="preserve"> природн</w:t>
      </w:r>
      <w:r w:rsidR="000E0750" w:rsidRPr="00B759AC">
        <w:rPr>
          <w:rFonts w:cs="Times New Roman"/>
          <w:color w:val="000000" w:themeColor="text1"/>
          <w:sz w:val="28"/>
          <w:szCs w:val="28"/>
          <w:shd w:val="clear" w:color="auto" w:fill="FFFFFF"/>
          <w:lang w:val="uk-UA"/>
        </w:rPr>
        <w:t>і</w:t>
      </w:r>
      <w:r w:rsidRPr="00B759AC">
        <w:rPr>
          <w:rFonts w:cs="Times New Roman"/>
          <w:color w:val="000000" w:themeColor="text1"/>
          <w:sz w:val="28"/>
          <w:szCs w:val="28"/>
          <w:shd w:val="clear" w:color="auto" w:fill="FFFFFF"/>
        </w:rPr>
        <w:t xml:space="preserve"> ландшафт</w:t>
      </w:r>
      <w:r w:rsidR="000E0750" w:rsidRPr="00B759AC">
        <w:rPr>
          <w:rFonts w:cs="Times New Roman"/>
          <w:color w:val="000000" w:themeColor="text1"/>
          <w:sz w:val="28"/>
          <w:szCs w:val="28"/>
          <w:shd w:val="clear" w:color="auto" w:fill="FFFFFF"/>
          <w:lang w:val="uk-UA"/>
        </w:rPr>
        <w:t>и, рельєф, ґрунтовий покрив і гідрографічну мережу</w:t>
      </w:r>
      <w:r w:rsidRPr="00B759AC">
        <w:rPr>
          <w:rFonts w:cs="Times New Roman"/>
          <w:color w:val="000000" w:themeColor="text1"/>
          <w:sz w:val="28"/>
          <w:szCs w:val="28"/>
          <w:shd w:val="clear" w:color="auto" w:fill="FFFFFF"/>
        </w:rPr>
        <w:t xml:space="preserve"> регіону</w:t>
      </w:r>
      <w:r w:rsidRPr="00B759AC">
        <w:rPr>
          <w:color w:val="000000" w:themeColor="text1"/>
        </w:rPr>
        <w:t xml:space="preserve"> </w:t>
      </w:r>
      <w:r w:rsidRPr="00B759AC">
        <w:rPr>
          <w:rFonts w:cs="Times New Roman"/>
          <w:color w:val="000000" w:themeColor="text1"/>
          <w:sz w:val="28"/>
          <w:szCs w:val="28"/>
          <w:shd w:val="clear" w:color="auto" w:fill="FFFFFF"/>
        </w:rPr>
        <w:t>[</w:t>
      </w:r>
      <w:r w:rsidR="00933660" w:rsidRPr="00B759AC">
        <w:rPr>
          <w:rFonts w:cs="Times New Roman"/>
          <w:color w:val="000000" w:themeColor="text1"/>
          <w:sz w:val="28"/>
          <w:szCs w:val="28"/>
          <w:shd w:val="clear" w:color="auto" w:fill="FFFFFF"/>
        </w:rPr>
        <w:t>6</w:t>
      </w:r>
      <w:r w:rsidRPr="00B759AC">
        <w:rPr>
          <w:rFonts w:cs="Times New Roman"/>
          <w:color w:val="000000" w:themeColor="text1"/>
          <w:sz w:val="28"/>
          <w:szCs w:val="28"/>
          <w:shd w:val="clear" w:color="auto" w:fill="FFFFFF"/>
        </w:rPr>
        <w:t>].</w:t>
      </w:r>
    </w:p>
    <w:p w14:paraId="03B6C180" w14:textId="77777777" w:rsidR="000E0750" w:rsidRPr="00B759AC" w:rsidRDefault="000E0750" w:rsidP="00194955">
      <w:pPr>
        <w:spacing w:line="360" w:lineRule="auto"/>
        <w:ind w:firstLine="709"/>
        <w:jc w:val="both"/>
        <w:rPr>
          <w:rFonts w:cs="Times New Roman"/>
          <w:color w:val="000000" w:themeColor="text1"/>
          <w:sz w:val="28"/>
          <w:szCs w:val="28"/>
          <w:shd w:val="clear" w:color="auto" w:fill="FFFFFF"/>
        </w:rPr>
      </w:pPr>
    </w:p>
    <w:p w14:paraId="38979520" w14:textId="032A6198" w:rsidR="00194955" w:rsidRPr="00B759AC" w:rsidRDefault="00194955" w:rsidP="00326510">
      <w:pPr>
        <w:pStyle w:val="2"/>
        <w:spacing w:before="0" w:after="0" w:line="360" w:lineRule="auto"/>
        <w:jc w:val="center"/>
        <w:rPr>
          <w:rFonts w:ascii="Times New Roman" w:hAnsi="Times New Roman" w:cs="Times New Roman"/>
          <w:i w:val="0"/>
          <w:color w:val="000000" w:themeColor="text1"/>
          <w:szCs w:val="28"/>
          <w:lang w:val="uk-UA"/>
        </w:rPr>
      </w:pPr>
      <w:bookmarkStart w:id="15" w:name="_Toc25279142"/>
      <w:r w:rsidRPr="00B759AC">
        <w:rPr>
          <w:rFonts w:ascii="Times New Roman" w:hAnsi="Times New Roman" w:cs="Times New Roman"/>
          <w:i w:val="0"/>
          <w:color w:val="000000" w:themeColor="text1"/>
          <w:szCs w:val="28"/>
          <w:lang w:val="uk-UA"/>
        </w:rPr>
        <w:lastRenderedPageBreak/>
        <w:t>3.2. І</w:t>
      </w:r>
      <w:r w:rsidR="00B761A8" w:rsidRPr="00B759AC">
        <w:rPr>
          <w:rFonts w:ascii="Times New Roman" w:hAnsi="Times New Roman" w:cs="Times New Roman"/>
          <w:i w:val="0"/>
          <w:color w:val="000000" w:themeColor="text1"/>
          <w:szCs w:val="28"/>
          <w:lang w:val="uk-UA"/>
        </w:rPr>
        <w:t>нженерно-будівельні форми рельєфу</w:t>
      </w:r>
      <w:bookmarkEnd w:id="15"/>
      <w:r w:rsidR="000E0750" w:rsidRPr="00B759AC">
        <w:rPr>
          <w:rFonts w:ascii="Times New Roman" w:hAnsi="Times New Roman" w:cs="Times New Roman"/>
          <w:i w:val="0"/>
          <w:color w:val="000000" w:themeColor="text1"/>
          <w:szCs w:val="28"/>
          <w:lang w:val="uk-UA"/>
        </w:rPr>
        <w:t>.</w:t>
      </w:r>
    </w:p>
    <w:p w14:paraId="2A40B4EF" w14:textId="4FBF40C7" w:rsidR="00194955" w:rsidRPr="00B759AC" w:rsidRDefault="00194955" w:rsidP="000E0750">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Інженерна діяльність людини - це діяльність, спрямована на будівництво житлових районів, підприємств, гідротехнічних споруд, транспорту і зв'язку тощо. Цей вид господарської діяльності людини найбільше проявляється у великих містах площею в кілька тисяч км</w:t>
      </w:r>
      <w:r w:rsidRPr="00B759AC">
        <w:rPr>
          <w:rFonts w:cs="Times New Roman"/>
          <w:color w:val="000000" w:themeColor="text1"/>
          <w:sz w:val="28"/>
          <w:szCs w:val="28"/>
          <w:lang w:val="uk-UA"/>
        </w:rPr>
        <w:t>²</w:t>
      </w:r>
      <w:r w:rsidRPr="00B759AC">
        <w:rPr>
          <w:color w:val="000000" w:themeColor="text1"/>
          <w:sz w:val="28"/>
          <w:szCs w:val="28"/>
          <w:lang w:val="uk-UA"/>
        </w:rPr>
        <w:t xml:space="preserve"> і в місцях розташування великих промислових виробництв. </w:t>
      </w:r>
      <w:bookmarkStart w:id="16" w:name="_Hlk163821102"/>
      <w:r w:rsidRPr="00B759AC">
        <w:rPr>
          <w:color w:val="000000" w:themeColor="text1"/>
          <w:sz w:val="28"/>
          <w:szCs w:val="28"/>
          <w:lang w:val="uk-UA"/>
        </w:rPr>
        <w:t xml:space="preserve">На таких територіях природні форми рельєфу значно змінені і утворюють особливі ландшафти, серед яких найбільш помітними є штучні насипи </w:t>
      </w:r>
      <w:bookmarkEnd w:id="16"/>
      <w:r w:rsidRPr="00B759AC">
        <w:rPr>
          <w:color w:val="000000" w:themeColor="text1"/>
          <w:sz w:val="28"/>
          <w:szCs w:val="28"/>
          <w:lang w:val="uk-UA"/>
        </w:rPr>
        <w:t xml:space="preserve">промислових і побутових відходів. Розрізняють дві форми рельєфу поселень: додатні </w:t>
      </w:r>
      <w:r w:rsidRPr="00B759AC">
        <w:rPr>
          <w:rFonts w:cs="Times New Roman"/>
          <w:color w:val="000000" w:themeColor="text1"/>
          <w:sz w:val="28"/>
          <w:szCs w:val="28"/>
          <w:lang w:val="uk-UA"/>
        </w:rPr>
        <w:t>та від’ємні [</w:t>
      </w:r>
      <w:r w:rsidR="00933660" w:rsidRPr="00A37406">
        <w:rPr>
          <w:rFonts w:cs="Times New Roman"/>
          <w:color w:val="000000" w:themeColor="text1"/>
          <w:sz w:val="28"/>
          <w:szCs w:val="28"/>
        </w:rPr>
        <w:t>7</w:t>
      </w:r>
      <w:r w:rsidRPr="00B759AC">
        <w:rPr>
          <w:rFonts w:cs="Times New Roman"/>
          <w:color w:val="000000" w:themeColor="text1"/>
          <w:sz w:val="28"/>
          <w:szCs w:val="28"/>
          <w:lang w:val="uk-UA"/>
        </w:rPr>
        <w:t>]</w:t>
      </w:r>
      <w:r w:rsidRPr="00B759AC">
        <w:rPr>
          <w:color w:val="000000" w:themeColor="text1"/>
          <w:sz w:val="28"/>
          <w:szCs w:val="28"/>
          <w:lang w:val="uk-UA"/>
        </w:rPr>
        <w:t>.</w:t>
      </w:r>
    </w:p>
    <w:p w14:paraId="0F69F32B" w14:textId="77777777" w:rsidR="00194955" w:rsidRPr="00B759AC" w:rsidRDefault="00194955" w:rsidP="00194955">
      <w:pPr>
        <w:spacing w:line="360" w:lineRule="auto"/>
        <w:ind w:firstLine="709"/>
        <w:jc w:val="both"/>
        <w:rPr>
          <w:rFonts w:cs="Times New Roman"/>
          <w:color w:val="000000" w:themeColor="text1"/>
          <w:sz w:val="28"/>
          <w:szCs w:val="28"/>
          <w:lang w:val="uk-UA"/>
        </w:rPr>
      </w:pPr>
      <w:r w:rsidRPr="00B759AC">
        <w:rPr>
          <w:rFonts w:cs="Times New Roman"/>
          <w:color w:val="000000" w:themeColor="text1"/>
          <w:sz w:val="28"/>
          <w:szCs w:val="28"/>
          <w:lang w:val="uk-UA"/>
        </w:rPr>
        <w:t>До першого типу відносяться:</w:t>
      </w:r>
    </w:p>
    <w:p w14:paraId="6EA270E4" w14:textId="77777777" w:rsidR="00194955" w:rsidRPr="00B759AC" w:rsidRDefault="00194955" w:rsidP="00194955">
      <w:pPr>
        <w:numPr>
          <w:ilvl w:val="0"/>
          <w:numId w:val="4"/>
        </w:numPr>
        <w:spacing w:line="360" w:lineRule="auto"/>
        <w:jc w:val="both"/>
        <w:rPr>
          <w:rFonts w:cs="Times New Roman"/>
          <w:color w:val="000000" w:themeColor="text1"/>
          <w:sz w:val="28"/>
          <w:szCs w:val="28"/>
          <w:lang w:val="uk-UA"/>
        </w:rPr>
      </w:pPr>
      <w:r w:rsidRPr="00B759AC">
        <w:rPr>
          <w:rFonts w:cs="Times New Roman"/>
          <w:color w:val="000000" w:themeColor="text1"/>
          <w:sz w:val="28"/>
          <w:szCs w:val="28"/>
          <w:lang w:val="uk-UA"/>
        </w:rPr>
        <w:t xml:space="preserve">житлові квартали; </w:t>
      </w:r>
    </w:p>
    <w:p w14:paraId="68D1C47A" w14:textId="77777777" w:rsidR="00194955" w:rsidRPr="00B759AC" w:rsidRDefault="00194955" w:rsidP="00194955">
      <w:pPr>
        <w:numPr>
          <w:ilvl w:val="0"/>
          <w:numId w:val="4"/>
        </w:numPr>
        <w:spacing w:line="360" w:lineRule="auto"/>
        <w:jc w:val="both"/>
        <w:rPr>
          <w:rFonts w:cs="Times New Roman"/>
          <w:color w:val="000000" w:themeColor="text1"/>
          <w:sz w:val="28"/>
          <w:szCs w:val="28"/>
          <w:lang w:val="uk-UA"/>
        </w:rPr>
      </w:pPr>
      <w:r w:rsidRPr="00B759AC">
        <w:rPr>
          <w:rFonts w:cs="Times New Roman"/>
          <w:color w:val="000000" w:themeColor="text1"/>
          <w:sz w:val="28"/>
          <w:szCs w:val="28"/>
          <w:lang w:val="uk-UA"/>
        </w:rPr>
        <w:t xml:space="preserve">окремі будинки; </w:t>
      </w:r>
    </w:p>
    <w:p w14:paraId="526B5AA7" w14:textId="77777777" w:rsidR="00194955" w:rsidRPr="00B759AC" w:rsidRDefault="00194955" w:rsidP="00194955">
      <w:pPr>
        <w:numPr>
          <w:ilvl w:val="0"/>
          <w:numId w:val="4"/>
        </w:numPr>
        <w:spacing w:line="360" w:lineRule="auto"/>
        <w:jc w:val="both"/>
        <w:rPr>
          <w:rFonts w:cs="Times New Roman"/>
          <w:color w:val="000000" w:themeColor="text1"/>
          <w:sz w:val="28"/>
          <w:szCs w:val="28"/>
          <w:lang w:val="uk-UA"/>
        </w:rPr>
      </w:pPr>
      <w:r w:rsidRPr="00B759AC">
        <w:rPr>
          <w:rFonts w:cs="Times New Roman"/>
          <w:color w:val="000000" w:themeColor="text1"/>
          <w:sz w:val="28"/>
          <w:szCs w:val="28"/>
          <w:lang w:val="uk-UA"/>
        </w:rPr>
        <w:t xml:space="preserve">забудова індустріальних виробництв; </w:t>
      </w:r>
    </w:p>
    <w:p w14:paraId="7B81ACCE" w14:textId="77777777" w:rsidR="00194955" w:rsidRPr="00B759AC" w:rsidRDefault="00194955" w:rsidP="00194955">
      <w:pPr>
        <w:numPr>
          <w:ilvl w:val="0"/>
          <w:numId w:val="4"/>
        </w:numPr>
        <w:spacing w:line="360" w:lineRule="auto"/>
        <w:jc w:val="both"/>
        <w:rPr>
          <w:rFonts w:cs="Times New Roman"/>
          <w:color w:val="000000" w:themeColor="text1"/>
          <w:sz w:val="28"/>
          <w:szCs w:val="28"/>
          <w:lang w:val="uk-UA"/>
        </w:rPr>
      </w:pPr>
      <w:r w:rsidRPr="00B759AC">
        <w:rPr>
          <w:rFonts w:cs="Times New Roman"/>
          <w:color w:val="000000" w:themeColor="text1"/>
          <w:sz w:val="28"/>
          <w:szCs w:val="28"/>
          <w:lang w:val="uk-UA"/>
        </w:rPr>
        <w:t>будови навчальних закладів, будинки культури та спорту;</w:t>
      </w:r>
    </w:p>
    <w:p w14:paraId="38CF4981" w14:textId="77777777" w:rsidR="00194955" w:rsidRPr="00B759AC" w:rsidRDefault="00194955" w:rsidP="00194955">
      <w:pPr>
        <w:numPr>
          <w:ilvl w:val="0"/>
          <w:numId w:val="4"/>
        </w:numPr>
        <w:spacing w:line="360" w:lineRule="auto"/>
        <w:jc w:val="both"/>
        <w:rPr>
          <w:rFonts w:cs="Times New Roman"/>
          <w:color w:val="000000" w:themeColor="text1"/>
          <w:sz w:val="28"/>
          <w:szCs w:val="28"/>
          <w:lang w:val="uk-UA"/>
        </w:rPr>
      </w:pPr>
      <w:r w:rsidRPr="00B759AC">
        <w:rPr>
          <w:rFonts w:cs="Times New Roman"/>
          <w:color w:val="000000" w:themeColor="text1"/>
          <w:sz w:val="28"/>
          <w:szCs w:val="28"/>
          <w:lang w:val="uk-UA"/>
        </w:rPr>
        <w:t xml:space="preserve"> культові, а також поминальні об'єкти тощо.</w:t>
      </w:r>
    </w:p>
    <w:p w14:paraId="0343BEA5" w14:textId="77777777" w:rsidR="00194955" w:rsidRPr="00B759AC" w:rsidRDefault="00194955" w:rsidP="00194955">
      <w:pPr>
        <w:spacing w:line="360" w:lineRule="auto"/>
        <w:ind w:firstLine="720"/>
        <w:contextualSpacing/>
        <w:jc w:val="both"/>
        <w:rPr>
          <w:rFonts w:cs="Times New Roman"/>
          <w:color w:val="000000" w:themeColor="text1"/>
          <w:sz w:val="28"/>
          <w:szCs w:val="28"/>
          <w:lang w:val="uk-UA"/>
        </w:rPr>
      </w:pPr>
      <w:r w:rsidRPr="00B759AC">
        <w:rPr>
          <w:rFonts w:cs="Times New Roman"/>
          <w:color w:val="000000" w:themeColor="text1"/>
          <w:sz w:val="28"/>
          <w:szCs w:val="28"/>
          <w:lang w:val="uk-UA"/>
        </w:rPr>
        <w:t>До від’ємного типу належать: підземні порожнини (каналізаційні стоки; льохи; підземні гаражі, сховища).</w:t>
      </w:r>
    </w:p>
    <w:p w14:paraId="58F57F2E" w14:textId="092232A2" w:rsidR="00194955" w:rsidRPr="00B759AC" w:rsidRDefault="00194955" w:rsidP="00194955">
      <w:pPr>
        <w:spacing w:line="360" w:lineRule="auto"/>
        <w:ind w:firstLine="720"/>
        <w:jc w:val="both"/>
        <w:rPr>
          <w:rFonts w:cs="Times New Roman"/>
          <w:color w:val="000000" w:themeColor="text1"/>
          <w:sz w:val="28"/>
          <w:szCs w:val="28"/>
          <w:lang w:val="uk-UA"/>
        </w:rPr>
      </w:pPr>
      <w:r w:rsidRPr="00B759AC">
        <w:rPr>
          <w:rFonts w:cs="Times New Roman"/>
          <w:color w:val="000000" w:themeColor="text1"/>
          <w:sz w:val="28"/>
          <w:szCs w:val="28"/>
          <w:lang w:val="uk-UA"/>
        </w:rPr>
        <w:t>Будівництво дамб, промислових підприємств, муніципалітетів та інших об'єктів цивільного будівництва створює під ними зони стиснення та зсуву. Глибина таких зон коливається від 2 до 50 м. Під об'єктами можуть утворюватися карстові лійки, а величина просідання може досягати 6 м і більше [</w:t>
      </w:r>
      <w:r w:rsidR="00CB0BF9" w:rsidRPr="00B759AC">
        <w:rPr>
          <w:rFonts w:cs="Times New Roman"/>
          <w:color w:val="000000" w:themeColor="text1"/>
          <w:sz w:val="28"/>
          <w:szCs w:val="28"/>
        </w:rPr>
        <w:t>40</w:t>
      </w:r>
      <w:r w:rsidRPr="00B759AC">
        <w:rPr>
          <w:rFonts w:cs="Times New Roman"/>
          <w:color w:val="000000" w:themeColor="text1"/>
          <w:sz w:val="28"/>
          <w:szCs w:val="28"/>
          <w:lang w:val="uk-UA"/>
        </w:rPr>
        <w:t>].</w:t>
      </w:r>
    </w:p>
    <w:p w14:paraId="5D1CED3D" w14:textId="77777777" w:rsidR="00194955" w:rsidRPr="00B759AC" w:rsidRDefault="00194955" w:rsidP="00194955">
      <w:pPr>
        <w:spacing w:line="360" w:lineRule="auto"/>
        <w:ind w:firstLine="720"/>
        <w:jc w:val="both"/>
        <w:rPr>
          <w:rFonts w:cs="Times New Roman"/>
          <w:color w:val="000000" w:themeColor="text1"/>
          <w:sz w:val="28"/>
          <w:szCs w:val="28"/>
          <w:lang w:val="uk-UA"/>
        </w:rPr>
      </w:pPr>
      <w:r w:rsidRPr="00B759AC">
        <w:rPr>
          <w:rFonts w:cs="Times New Roman"/>
          <w:color w:val="000000" w:themeColor="text1"/>
          <w:sz w:val="28"/>
          <w:szCs w:val="28"/>
          <w:lang w:val="uk-UA"/>
        </w:rPr>
        <w:t>Ущільнення ґрунту під промисловими об'єктами, автомагістралями, міськими дорогами, залізничними коліями та злітно-посадковими смугами аеродромів здебільшого відбувається через вібрацію. Вібрації, спричинені міським транспортом, можуть проникати на глибину до 70 м.</w:t>
      </w:r>
    </w:p>
    <w:p w14:paraId="3DFDBD1D" w14:textId="0F32C101" w:rsidR="0078003E" w:rsidRPr="00B759AC" w:rsidRDefault="00194955" w:rsidP="00194955">
      <w:pPr>
        <w:spacing w:line="360" w:lineRule="auto"/>
        <w:ind w:firstLine="720"/>
        <w:jc w:val="both"/>
        <w:rPr>
          <w:rFonts w:cs="Times New Roman"/>
          <w:color w:val="000000" w:themeColor="text1"/>
          <w:sz w:val="28"/>
          <w:szCs w:val="28"/>
          <w:lang w:val="uk-UA"/>
        </w:rPr>
      </w:pPr>
      <w:r w:rsidRPr="00B759AC">
        <w:rPr>
          <w:rFonts w:cs="Times New Roman"/>
          <w:color w:val="000000" w:themeColor="text1"/>
          <w:sz w:val="28"/>
          <w:szCs w:val="28"/>
          <w:lang w:val="uk-UA"/>
        </w:rPr>
        <w:t xml:space="preserve">Внаслідок інженерно-будівельної діяльності людини на території Чернігівської області набули поширення як додатні, так і від’ємні форми антропогенного рельєфу. До перших належать довгі (від десятків до сотень кілометрів) невисокі пасма, що утворилися переважно внаслідок будівництва </w:t>
      </w:r>
      <w:r w:rsidRPr="00B759AC">
        <w:rPr>
          <w:rFonts w:cs="Times New Roman"/>
          <w:color w:val="000000" w:themeColor="text1"/>
          <w:sz w:val="28"/>
          <w:szCs w:val="28"/>
          <w:lang w:val="uk-UA"/>
        </w:rPr>
        <w:lastRenderedPageBreak/>
        <w:t>автомобільних доріг і залізниць, а також населені пункти, які є формами селитебного рельєфу («рельєфом розселення») [2</w:t>
      </w:r>
      <w:r w:rsidR="00CB0BF9" w:rsidRPr="00B759AC">
        <w:rPr>
          <w:rFonts w:cs="Times New Roman"/>
          <w:color w:val="000000" w:themeColor="text1"/>
          <w:sz w:val="28"/>
          <w:szCs w:val="28"/>
          <w:lang w:val="uk-UA"/>
        </w:rPr>
        <w:t>3</w:t>
      </w:r>
      <w:r w:rsidRPr="00B759AC">
        <w:rPr>
          <w:rFonts w:cs="Times New Roman"/>
          <w:color w:val="000000" w:themeColor="text1"/>
          <w:sz w:val="28"/>
          <w:szCs w:val="28"/>
          <w:lang w:val="uk-UA"/>
        </w:rPr>
        <w:t xml:space="preserve">]. Дороги мають ширину від 3 до 15 м (включно з узбіччями) і рівну або хвилясту поверхню, залежно від особливостей їхнього розташування, структури та умов експлуатації. Висота насипу окремих доріг може перевищувати 1,5 м, а довжина ухилу може перевищувати 7 м. </w:t>
      </w:r>
    </w:p>
    <w:p w14:paraId="39C632B9" w14:textId="2EC759B6" w:rsidR="00194955" w:rsidRPr="00B759AC" w:rsidRDefault="00194955" w:rsidP="00194955">
      <w:pPr>
        <w:spacing w:line="360" w:lineRule="auto"/>
        <w:ind w:firstLine="720"/>
        <w:jc w:val="both"/>
        <w:rPr>
          <w:rFonts w:cs="Times New Roman"/>
          <w:color w:val="000000" w:themeColor="text1"/>
          <w:sz w:val="28"/>
          <w:szCs w:val="28"/>
          <w:lang w:val="uk-UA"/>
        </w:rPr>
      </w:pPr>
      <w:r w:rsidRPr="00B759AC">
        <w:rPr>
          <w:rFonts w:cs="Times New Roman"/>
          <w:color w:val="000000" w:themeColor="text1"/>
          <w:sz w:val="28"/>
          <w:szCs w:val="28"/>
          <w:lang w:val="uk-UA"/>
        </w:rPr>
        <w:t>Крім того, автомобільні та залізничні дороги часто з обох боків облямовані ровами (кюветами) - штучними негативними формами рельєфу. Кювети - це довгі, вузькі (іноді простягаються на десятки км) заглиблення, які часто мають глибину понад 1 м. Вони утворюються під час будівництва дорожніх насипів і служать для збору та відведення води з низинних ділянок або відведення її в системи меліоративних каналів</w:t>
      </w:r>
      <w:r w:rsidR="00CB0BF9" w:rsidRPr="00B759AC">
        <w:rPr>
          <w:rFonts w:cs="Times New Roman"/>
          <w:color w:val="000000" w:themeColor="text1"/>
          <w:sz w:val="28"/>
          <w:szCs w:val="28"/>
          <w:lang w:val="uk-UA"/>
        </w:rPr>
        <w:t xml:space="preserve"> </w:t>
      </w:r>
      <w:r w:rsidRPr="00B759AC">
        <w:rPr>
          <w:rFonts w:cs="Times New Roman"/>
          <w:color w:val="000000" w:themeColor="text1"/>
          <w:sz w:val="28"/>
          <w:szCs w:val="28"/>
          <w:lang w:val="uk-UA"/>
        </w:rPr>
        <w:t>[</w:t>
      </w:r>
      <w:r w:rsidR="00CB0BF9" w:rsidRPr="00B759AC">
        <w:rPr>
          <w:rFonts w:cs="Times New Roman"/>
          <w:color w:val="000000" w:themeColor="text1"/>
          <w:sz w:val="28"/>
          <w:szCs w:val="28"/>
          <w:lang w:val="uk-UA"/>
        </w:rPr>
        <w:t>20</w:t>
      </w:r>
      <w:r w:rsidRPr="00B759AC">
        <w:rPr>
          <w:rFonts w:cs="Times New Roman"/>
          <w:color w:val="000000" w:themeColor="text1"/>
          <w:sz w:val="28"/>
          <w:szCs w:val="28"/>
          <w:lang w:val="uk-UA"/>
        </w:rPr>
        <w:t>].</w:t>
      </w:r>
    </w:p>
    <w:p w14:paraId="0394BCD3"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У Чернігівській області окремі ділянки площею від кількох сотень м² до десятків км² формують міський ландшафт. Сюди входять території міст, селищ і сіл та їхні наземні і підземні споруди (промислові об'єкти, житлові будинки, стадіони, підземні дороги, сховища, склади, колодязі, хліви, гаражі, погреби, пам'ятники, церкви, кладовища на схилах пагорбів, мости, силоси (ями і траншеї), гноєсховища та ін.). Ці споруди нагадують природні форми рельєфу за багатьма своїми характеристиками (наприклад, об'ємом, навантаженням на ґрунт, впливом на вітрові умови) (рис. 3.7).</w:t>
      </w:r>
    </w:p>
    <w:p w14:paraId="7C1CA76A" w14:textId="661AF1D6" w:rsidR="00194955" w:rsidRPr="00B759AC" w:rsidRDefault="00194955" w:rsidP="00194955">
      <w:pPr>
        <w:rPr>
          <w:color w:val="000000" w:themeColor="text1"/>
          <w:lang w:val="uk-UA"/>
        </w:rPr>
      </w:pPr>
      <w:r w:rsidRPr="00B759AC">
        <w:rPr>
          <w:noProof/>
          <w:color w:val="000000" w:themeColor="text1"/>
          <w:lang w:val="en-US" w:eastAsia="en-US" w:bidi="ar-SA"/>
        </w:rPr>
        <w:lastRenderedPageBreak/>
        <w:drawing>
          <wp:inline distT="0" distB="0" distL="0" distR="0" wp14:anchorId="5B9F4C7C" wp14:editId="09460DBB">
            <wp:extent cx="5974080" cy="3297555"/>
            <wp:effectExtent l="0" t="0" r="7620" b="0"/>
            <wp:docPr id="5" name="Рисунок 5" descr="gr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gr_04"/>
                    <pic:cNvPicPr>
                      <a:picLocks noChangeAspect="1" noChangeArrowheads="1"/>
                    </pic:cNvPicPr>
                  </pic:nvPicPr>
                  <pic:blipFill rotWithShape="1">
                    <a:blip r:embed="rId22">
                      <a:extLst>
                        <a:ext uri="{28A0092B-C50C-407E-A947-70E740481C1C}">
                          <a14:useLocalDpi xmlns:a14="http://schemas.microsoft.com/office/drawing/2010/main" val="0"/>
                        </a:ext>
                      </a:extLst>
                    </a:blip>
                    <a:srcRect r="3794"/>
                    <a:stretch/>
                  </pic:blipFill>
                  <pic:spPr bwMode="auto">
                    <a:xfrm>
                      <a:off x="0" y="0"/>
                      <a:ext cx="5974080" cy="3297555"/>
                    </a:xfrm>
                    <a:prstGeom prst="rect">
                      <a:avLst/>
                    </a:prstGeom>
                    <a:noFill/>
                    <a:ln>
                      <a:noFill/>
                    </a:ln>
                    <a:extLst>
                      <a:ext uri="{53640926-AAD7-44D8-BBD7-CCE9431645EC}">
                        <a14:shadowObscured xmlns:a14="http://schemas.microsoft.com/office/drawing/2010/main"/>
                      </a:ext>
                    </a:extLst>
                  </pic:spPr>
                </pic:pic>
              </a:graphicData>
            </a:graphic>
          </wp:inline>
        </w:drawing>
      </w:r>
    </w:p>
    <w:p w14:paraId="724F999F" w14:textId="2DCD4A65" w:rsidR="00194955" w:rsidRPr="00B759AC" w:rsidRDefault="00194955" w:rsidP="00194955">
      <w:pPr>
        <w:spacing w:line="360" w:lineRule="auto"/>
        <w:jc w:val="center"/>
        <w:rPr>
          <w:rFonts w:cs="Times New Roman"/>
          <w:b/>
          <w:color w:val="000000" w:themeColor="text1"/>
          <w:lang w:val="uk-UA"/>
        </w:rPr>
      </w:pPr>
      <w:r w:rsidRPr="00B759AC">
        <w:rPr>
          <w:rFonts w:cs="Times New Roman"/>
          <w:b/>
          <w:color w:val="000000" w:themeColor="text1"/>
          <w:lang w:val="uk-UA"/>
        </w:rPr>
        <w:t xml:space="preserve">Рис. 3.7. м. Новобудова поблизу р. Стрижень (м. Чернігів) </w:t>
      </w:r>
      <w:bookmarkStart w:id="17" w:name="_Hlk161427418"/>
      <w:r w:rsidRPr="00B759AC">
        <w:rPr>
          <w:rFonts w:cs="Times New Roman"/>
          <w:b/>
          <w:color w:val="000000" w:themeColor="text1"/>
          <w:lang w:val="uk-UA"/>
        </w:rPr>
        <w:t>[</w:t>
      </w:r>
      <w:r w:rsidR="00CB0BF9" w:rsidRPr="00B759AC">
        <w:rPr>
          <w:rFonts w:cs="Times New Roman"/>
          <w:b/>
          <w:color w:val="000000" w:themeColor="text1"/>
        </w:rPr>
        <w:t>28</w:t>
      </w:r>
      <w:r w:rsidRPr="00B759AC">
        <w:rPr>
          <w:rFonts w:cs="Times New Roman"/>
          <w:b/>
          <w:color w:val="000000" w:themeColor="text1"/>
          <w:lang w:val="uk-UA"/>
        </w:rPr>
        <w:t>].</w:t>
      </w:r>
    </w:p>
    <w:bookmarkEnd w:id="17"/>
    <w:p w14:paraId="72C55C60"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Порівняно з інженерно-будівельними антропогенними формами рельєфу, згаданими вище, дамб, збудованих для захисту окремих населених пунктів від підтоплення (на річках Десна, Снов, Сейм, Стрижень) (рис. 3.8), на досліджуваній території дещо менше. Деякі з них сягають кілька км завдовжки, 3 м заввишки та 4-6 м завширшки. </w:t>
      </w:r>
    </w:p>
    <w:p w14:paraId="1875B335"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Антропогенне просідання ґрунту, наприклад, у меліорованих каналах, також майже повсюдно поширене в Чернігівській області. Канали утворюють густу мережу вузьких западин довжиною в кілька сотень кілометрів. Середня глибина каналів становить близько 2 м, а їх ширина коливається від 4 до 9 м.</w:t>
      </w:r>
    </w:p>
    <w:p w14:paraId="7668B41E" w14:textId="51B5E1C0" w:rsidR="00194955" w:rsidRPr="00B759AC" w:rsidRDefault="00194955" w:rsidP="00194955">
      <w:pPr>
        <w:spacing w:line="360" w:lineRule="auto"/>
        <w:jc w:val="both"/>
        <w:rPr>
          <w:rFonts w:cs="Times New Roman"/>
          <w:color w:val="000000" w:themeColor="text1"/>
          <w:sz w:val="28"/>
          <w:szCs w:val="28"/>
          <w:lang w:val="uk-UA"/>
        </w:rPr>
      </w:pPr>
      <w:r w:rsidRPr="00B759AC">
        <w:rPr>
          <w:rFonts w:cs="Times New Roman"/>
          <w:noProof/>
          <w:color w:val="000000" w:themeColor="text1"/>
          <w:sz w:val="28"/>
          <w:szCs w:val="28"/>
          <w:lang w:val="en-US" w:eastAsia="en-US" w:bidi="ar-SA"/>
        </w:rPr>
        <w:lastRenderedPageBreak/>
        <w:drawing>
          <wp:inline distT="0" distB="0" distL="0" distR="0" wp14:anchorId="5F8979C0" wp14:editId="3810AB25">
            <wp:extent cx="5852160" cy="4389120"/>
            <wp:effectExtent l="0" t="0" r="0" b="0"/>
            <wp:docPr id="13" name="Рисунок 13" descr="21271253_1908837929442331_8062755384342431236_n59acf8f1d81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21271253_1908837929442331_8062755384342431236_n59acf8f1d813b"/>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52160" cy="4389120"/>
                    </a:xfrm>
                    <a:prstGeom prst="rect">
                      <a:avLst/>
                    </a:prstGeom>
                    <a:noFill/>
                    <a:ln>
                      <a:noFill/>
                    </a:ln>
                  </pic:spPr>
                </pic:pic>
              </a:graphicData>
            </a:graphic>
          </wp:inline>
        </w:drawing>
      </w:r>
    </w:p>
    <w:p w14:paraId="29D2E81F" w14:textId="77777777" w:rsidR="00194955" w:rsidRPr="00B759AC" w:rsidRDefault="00194955" w:rsidP="00194955">
      <w:pPr>
        <w:spacing w:line="360" w:lineRule="auto"/>
        <w:jc w:val="center"/>
        <w:rPr>
          <w:rFonts w:cs="Times New Roman"/>
          <w:b/>
          <w:color w:val="000000" w:themeColor="text1"/>
          <w:lang w:val="uk-UA"/>
        </w:rPr>
      </w:pPr>
      <w:r w:rsidRPr="00B759AC">
        <w:rPr>
          <w:b/>
          <w:color w:val="000000" w:themeColor="text1"/>
          <w:lang w:val="uk-UA"/>
        </w:rPr>
        <w:t>Рис. 3.8. Дамба на р. Стрижень (м. Чернігів)</w:t>
      </w:r>
      <w:r w:rsidRPr="00B759AC">
        <w:rPr>
          <w:rFonts w:cs="Times New Roman"/>
          <w:b/>
          <w:color w:val="000000" w:themeColor="text1"/>
          <w:lang w:val="uk-UA"/>
        </w:rPr>
        <w:t xml:space="preserve"> </w:t>
      </w:r>
      <w:r w:rsidRPr="00B759AC">
        <w:rPr>
          <w:rFonts w:cs="Times New Roman"/>
          <w:b/>
          <w:color w:val="000000" w:themeColor="text1"/>
        </w:rPr>
        <w:t>[</w:t>
      </w:r>
      <w:r w:rsidRPr="00B759AC">
        <w:rPr>
          <w:rFonts w:cs="Times New Roman"/>
          <w:b/>
          <w:color w:val="000000" w:themeColor="text1"/>
          <w:lang w:val="uk-UA"/>
        </w:rPr>
        <w:t>фото автора</w:t>
      </w:r>
      <w:r w:rsidRPr="00B759AC">
        <w:rPr>
          <w:rFonts w:cs="Times New Roman"/>
          <w:b/>
          <w:color w:val="000000" w:themeColor="text1"/>
        </w:rPr>
        <w:t>]</w:t>
      </w:r>
      <w:r w:rsidRPr="00B759AC">
        <w:rPr>
          <w:rFonts w:cs="Times New Roman"/>
          <w:b/>
          <w:color w:val="000000" w:themeColor="text1"/>
          <w:lang w:val="uk-UA"/>
        </w:rPr>
        <w:t>.</w:t>
      </w:r>
    </w:p>
    <w:p w14:paraId="1B1FC59B" w14:textId="77777777" w:rsidR="00194955" w:rsidRPr="00B759AC" w:rsidRDefault="00194955" w:rsidP="00194955">
      <w:pPr>
        <w:spacing w:line="360" w:lineRule="auto"/>
        <w:ind w:firstLine="720"/>
        <w:contextualSpacing/>
        <w:jc w:val="both"/>
        <w:rPr>
          <w:b/>
          <w:bCs/>
          <w:color w:val="000000" w:themeColor="text1"/>
          <w:sz w:val="28"/>
          <w:szCs w:val="28"/>
          <w:lang w:val="uk-UA"/>
        </w:rPr>
      </w:pPr>
    </w:p>
    <w:p w14:paraId="2CEC84B5" w14:textId="4A4CE989" w:rsidR="00194955" w:rsidRPr="00B759AC" w:rsidRDefault="00194955" w:rsidP="00326510">
      <w:pPr>
        <w:spacing w:line="360" w:lineRule="auto"/>
        <w:ind w:firstLine="720"/>
        <w:contextualSpacing/>
        <w:jc w:val="center"/>
        <w:rPr>
          <w:b/>
          <w:bCs/>
          <w:color w:val="000000" w:themeColor="text1"/>
          <w:sz w:val="28"/>
          <w:szCs w:val="28"/>
          <w:lang w:val="uk-UA"/>
        </w:rPr>
      </w:pPr>
      <w:r w:rsidRPr="00B759AC">
        <w:rPr>
          <w:b/>
          <w:bCs/>
          <w:color w:val="000000" w:themeColor="text1"/>
          <w:sz w:val="28"/>
          <w:szCs w:val="28"/>
          <w:lang w:val="uk-UA"/>
        </w:rPr>
        <w:t>3.3.</w:t>
      </w:r>
      <w:r w:rsidRPr="00B759AC">
        <w:rPr>
          <w:b/>
          <w:bCs/>
          <w:color w:val="000000" w:themeColor="text1"/>
          <w:lang w:val="uk-UA"/>
        </w:rPr>
        <w:t xml:space="preserve"> </w:t>
      </w:r>
      <w:r w:rsidRPr="00B759AC">
        <w:rPr>
          <w:b/>
          <w:bCs/>
          <w:color w:val="000000" w:themeColor="text1"/>
          <w:sz w:val="28"/>
          <w:szCs w:val="28"/>
          <w:lang w:val="uk-UA"/>
        </w:rPr>
        <w:t>А</w:t>
      </w:r>
      <w:r w:rsidR="00B761A8" w:rsidRPr="00B759AC">
        <w:rPr>
          <w:b/>
          <w:bCs/>
          <w:color w:val="000000" w:themeColor="text1"/>
          <w:sz w:val="28"/>
          <w:szCs w:val="28"/>
          <w:lang w:val="uk-UA"/>
        </w:rPr>
        <w:t>грогенні, мілітарні (белігеративні) та рекреаційні форми рельєфу</w:t>
      </w:r>
      <w:r w:rsidR="0078003E" w:rsidRPr="00B759AC">
        <w:rPr>
          <w:b/>
          <w:bCs/>
          <w:color w:val="000000" w:themeColor="text1"/>
          <w:sz w:val="28"/>
          <w:szCs w:val="28"/>
          <w:lang w:val="uk-UA"/>
        </w:rPr>
        <w:t>.</w:t>
      </w:r>
    </w:p>
    <w:p w14:paraId="08ABCC7A" w14:textId="77777777" w:rsidR="00194955" w:rsidRPr="00B759AC" w:rsidRDefault="00194955" w:rsidP="00194955">
      <w:pPr>
        <w:spacing w:line="360" w:lineRule="auto"/>
        <w:ind w:firstLine="720"/>
        <w:contextualSpacing/>
        <w:jc w:val="both"/>
        <w:rPr>
          <w:rStyle w:val="af0"/>
          <w:rFonts w:eastAsiaTheme="majorEastAsia" w:cs="Times New Roman"/>
          <w:color w:val="000000" w:themeColor="text1"/>
          <w:sz w:val="28"/>
          <w:szCs w:val="28"/>
          <w:shd w:val="clear" w:color="auto" w:fill="FFFFFF"/>
          <w:lang w:val="uk-UA"/>
        </w:rPr>
      </w:pPr>
      <w:r w:rsidRPr="00B759AC">
        <w:rPr>
          <w:b/>
          <w:bCs/>
          <w:color w:val="000000" w:themeColor="text1"/>
          <w:sz w:val="28"/>
          <w:szCs w:val="28"/>
          <w:lang w:val="uk-UA"/>
        </w:rPr>
        <w:t>Вплив сільськогосподарської діяльності на формування поверхні</w:t>
      </w:r>
      <w:r w:rsidRPr="00B759AC">
        <w:rPr>
          <w:color w:val="000000" w:themeColor="text1"/>
          <w:sz w:val="28"/>
          <w:szCs w:val="28"/>
          <w:lang w:val="uk-UA"/>
        </w:rPr>
        <w:t xml:space="preserve">. </w:t>
      </w:r>
      <w:r w:rsidRPr="00B759AC">
        <w:rPr>
          <w:rStyle w:val="af0"/>
          <w:rFonts w:eastAsiaTheme="majorEastAsia" w:cs="Times New Roman"/>
          <w:b w:val="0"/>
          <w:bCs w:val="0"/>
          <w:color w:val="000000" w:themeColor="text1"/>
          <w:sz w:val="28"/>
          <w:szCs w:val="28"/>
          <w:shd w:val="clear" w:color="auto" w:fill="FFFFFF"/>
          <w:lang w:val="uk-UA"/>
        </w:rPr>
        <w:t>Чернігівська область має сприятливі умови для розвитку аграрного сектору, адже 64,8% її території (2067,5 тис. га з 3190,3 тис. га) займають сільськогосподарські угіддя.</w:t>
      </w:r>
    </w:p>
    <w:p w14:paraId="41D02B0E"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Рілля становить 68,6% сільськогосподарських угідь, перелоги - 1,7%, сіножаті - 14,8%, пасовища - 13,7% і багаторічні насадження - 1,2%.</w:t>
      </w:r>
    </w:p>
    <w:p w14:paraId="6A107D8B"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Сільськогосподарський комплекс Чернігівської області є значущим елементом її економіки та включає 1278 сільськогосподарських підприємств. Серед них 644 фермерських господарства та 144,2 тисячі особистих селянських господарств.</w:t>
      </w:r>
    </w:p>
    <w:p w14:paraId="15AD25F3" w14:textId="633F3D36"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lastRenderedPageBreak/>
        <w:t xml:space="preserve">Основна спеціалізація галузі рослинництва регіону полягає у вирощуванні зернових та технічних культур. Щодо тваринництва, основними напрямками є молочно-м'ясне скотарство та виробництво свинини. Такий розподіл спеціалізацій відображає потужний потенціал області у сільському господарстві та її важливу роль у забезпеченні продуктами харчування для населення регіону та країни в цілому </w:t>
      </w:r>
      <w:r w:rsidRPr="00B759AC">
        <w:rPr>
          <w:bCs/>
          <w:color w:val="000000" w:themeColor="text1"/>
          <w:sz w:val="28"/>
          <w:szCs w:val="28"/>
          <w:lang w:val="uk-UA"/>
        </w:rPr>
        <w:t>[</w:t>
      </w:r>
      <w:r w:rsidR="002F3DE3" w:rsidRPr="00B759AC">
        <w:rPr>
          <w:bCs/>
          <w:color w:val="000000" w:themeColor="text1"/>
          <w:sz w:val="28"/>
          <w:szCs w:val="28"/>
          <w:lang w:val="uk-UA"/>
        </w:rPr>
        <w:t>3</w:t>
      </w:r>
      <w:r w:rsidR="00CB0BF9" w:rsidRPr="00B759AC">
        <w:rPr>
          <w:bCs/>
          <w:color w:val="000000" w:themeColor="text1"/>
          <w:sz w:val="28"/>
          <w:szCs w:val="28"/>
          <w:lang w:val="uk-UA"/>
        </w:rPr>
        <w:t>6</w:t>
      </w:r>
      <w:r w:rsidRPr="00B759AC">
        <w:rPr>
          <w:bCs/>
          <w:color w:val="000000" w:themeColor="text1"/>
          <w:sz w:val="28"/>
          <w:szCs w:val="28"/>
          <w:lang w:val="uk-UA"/>
        </w:rPr>
        <w:t>].</w:t>
      </w:r>
    </w:p>
    <w:p w14:paraId="2E9596B2"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Завдяки своєму географічному положенню та природним багатствам, Чернігівська область має значний земельний фонд, який відіграє ключову роль у розвитку регіону.</w:t>
      </w:r>
    </w:p>
    <w:p w14:paraId="3BC30614"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Основним природним багатством регіону є особливо цінні та продуктивні землі:</w:t>
      </w:r>
    </w:p>
    <w:p w14:paraId="43CCF7D2"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темно-сірі опідзолені ґрунти та чорноземи опідзолені;</w:t>
      </w:r>
    </w:p>
    <w:p w14:paraId="294C02DD"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чорноземи типові нееродовані суглинкові ґрунти;</w:t>
      </w:r>
    </w:p>
    <w:p w14:paraId="6416AE60"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лучно-чорноземні незасолені суглинкові ґрунти.</w:t>
      </w:r>
    </w:p>
    <w:p w14:paraId="552C8DC3" w14:textId="137D0FEC"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Найвищу біологічну продуктивність мають землі Ніжинського </w:t>
      </w:r>
      <w:r w:rsidRPr="00B759AC">
        <w:rPr>
          <w:rFonts w:cs="Times New Roman"/>
          <w:color w:val="000000" w:themeColor="text1"/>
          <w:sz w:val="28"/>
          <w:szCs w:val="28"/>
          <w:shd w:val="clear" w:color="auto" w:fill="FFFFFF"/>
          <w:lang w:val="uk-UA"/>
        </w:rPr>
        <w:t>та</w:t>
      </w:r>
      <w:r w:rsidRPr="00B759AC">
        <w:rPr>
          <w:color w:val="000000" w:themeColor="text1"/>
          <w:sz w:val="28"/>
          <w:szCs w:val="28"/>
          <w:lang w:val="uk-UA"/>
        </w:rPr>
        <w:t xml:space="preserve"> Прилуцького районів. За механічним складом ґрунтів в області налічується 869,8 га </w:t>
      </w:r>
      <w:r w:rsidRPr="00B759AC">
        <w:rPr>
          <w:rFonts w:cs="Times New Roman"/>
          <w:color w:val="000000" w:themeColor="text1"/>
          <w:sz w:val="28"/>
          <w:szCs w:val="28"/>
          <w:shd w:val="clear" w:color="auto" w:fill="FFFFFF"/>
          <w:lang w:val="uk-UA"/>
        </w:rPr>
        <w:t>дефляційно небезпечних</w:t>
      </w:r>
      <w:r w:rsidRPr="00B759AC">
        <w:rPr>
          <w:color w:val="000000" w:themeColor="text1"/>
          <w:sz w:val="28"/>
          <w:szCs w:val="28"/>
          <w:lang w:val="uk-UA"/>
        </w:rPr>
        <w:t xml:space="preserve"> земель та 65,7 га перезволожених земель [</w:t>
      </w:r>
      <w:r w:rsidR="00CB0BF9" w:rsidRPr="00B759AC">
        <w:rPr>
          <w:color w:val="000000" w:themeColor="text1"/>
          <w:sz w:val="28"/>
          <w:szCs w:val="28"/>
        </w:rPr>
        <w:t>34</w:t>
      </w:r>
      <w:r w:rsidRPr="00B759AC">
        <w:rPr>
          <w:color w:val="000000" w:themeColor="text1"/>
          <w:sz w:val="28"/>
          <w:szCs w:val="28"/>
          <w:lang w:val="uk-UA"/>
        </w:rPr>
        <w:t>].</w:t>
      </w:r>
    </w:p>
    <w:p w14:paraId="29475978"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Станом на 1 січня 2021 року загальна площа земельного фонду Чернігівської області становила 3190,3 тис. га. Структура земельного фонду є наступною:</w:t>
      </w:r>
    </w:p>
    <w:p w14:paraId="31400C17"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- 2067,5 тис. га (64,8%) - сільськогосподарські угіддя;</w:t>
      </w:r>
    </w:p>
    <w:p w14:paraId="011C8A61"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 Ліси та інші лісовкриті площі: 740,5 тис. га (23,2%); </w:t>
      </w:r>
    </w:p>
    <w:p w14:paraId="3EF54B4F"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 забудовані землі: 100,3 тис. га (3,1%); </w:t>
      </w:r>
    </w:p>
    <w:p w14:paraId="6356E5A6"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 відкриті водно-болотні угіддя: 129,7 тис. га (4,1%); </w:t>
      </w:r>
    </w:p>
    <w:p w14:paraId="17B4EF58"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 Відкриті землі без рослинності: 27,8 тис. га (0,9%); </w:t>
      </w:r>
    </w:p>
    <w:p w14:paraId="134EB4E0"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Території, вкриті поверхневими водами: 68,0 тис. га (2,1%);</w:t>
      </w:r>
    </w:p>
    <w:p w14:paraId="4D7DA7CD" w14:textId="2C5518F8"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Інші землі - 56,5 тис. га (1,8%). [</w:t>
      </w:r>
      <w:r w:rsidR="008C5802" w:rsidRPr="00B759AC">
        <w:rPr>
          <w:color w:val="000000" w:themeColor="text1"/>
          <w:sz w:val="28"/>
          <w:szCs w:val="28"/>
        </w:rPr>
        <w:t>2</w:t>
      </w:r>
      <w:r w:rsidR="00CB0BF9" w:rsidRPr="00A37406">
        <w:rPr>
          <w:color w:val="000000" w:themeColor="text1"/>
          <w:sz w:val="28"/>
          <w:szCs w:val="28"/>
        </w:rPr>
        <w:t>5</w:t>
      </w:r>
      <w:r w:rsidRPr="00B759AC">
        <w:rPr>
          <w:color w:val="000000" w:themeColor="text1"/>
          <w:sz w:val="28"/>
          <w:szCs w:val="28"/>
          <w:lang w:val="uk-UA"/>
        </w:rPr>
        <w:t>]</w:t>
      </w:r>
    </w:p>
    <w:p w14:paraId="689B46AD"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Структура земель за видами використання свідчить про високе фонове антропогенне навантаження. Найбільший вплив на навколишнє середовище в </w:t>
      </w:r>
      <w:r w:rsidRPr="00B759AC">
        <w:rPr>
          <w:color w:val="000000" w:themeColor="text1"/>
          <w:sz w:val="28"/>
          <w:szCs w:val="28"/>
          <w:lang w:val="uk-UA"/>
        </w:rPr>
        <w:lastRenderedPageBreak/>
        <w:t>області мають землі сільськогосподарського призначення, які займають 66% від загальної площі.</w:t>
      </w:r>
    </w:p>
    <w:p w14:paraId="27F34792" w14:textId="4367C3CE" w:rsidR="00194955" w:rsidRPr="00B759AC" w:rsidRDefault="00131117"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Аналіз сучасного стану земельних ресурсів області свідчить про їх деградацію.</w:t>
      </w:r>
      <w:r w:rsidR="00194955" w:rsidRPr="00B759AC">
        <w:rPr>
          <w:color w:val="000000" w:themeColor="text1"/>
          <w:sz w:val="28"/>
          <w:szCs w:val="28"/>
          <w:lang w:val="uk-UA"/>
        </w:rPr>
        <w:t xml:space="preserve"> Це проявляється насамперед у збільшенні площі еродованих земель та наявності деградованих і малопродуктивних земель, що підлягають консервації, на загальній площі 138,7 тис. га.</w:t>
      </w:r>
    </w:p>
    <w:p w14:paraId="3B0D7505" w14:textId="4106719B"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На схилових сільськогосподарських угіддях ґрунти руйнуються як поверхневою, так і глибинною ерозією. Щороку зі схилів еродованих орних земель змивається 292,6 тис. м</w:t>
      </w:r>
      <w:r w:rsidRPr="00B759AC">
        <w:rPr>
          <w:rFonts w:cs="Times New Roman"/>
          <w:color w:val="000000" w:themeColor="text1"/>
          <w:sz w:val="28"/>
          <w:szCs w:val="28"/>
          <w:lang w:val="uk-UA"/>
        </w:rPr>
        <w:t>³</w:t>
      </w:r>
      <w:r w:rsidRPr="00B759AC">
        <w:rPr>
          <w:color w:val="000000" w:themeColor="text1"/>
          <w:sz w:val="28"/>
          <w:szCs w:val="28"/>
          <w:lang w:val="uk-UA"/>
        </w:rPr>
        <w:t xml:space="preserve"> твердого стоку [</w:t>
      </w:r>
      <w:r w:rsidR="00CB0BF9" w:rsidRPr="00B759AC">
        <w:rPr>
          <w:color w:val="000000" w:themeColor="text1"/>
          <w:sz w:val="28"/>
          <w:szCs w:val="28"/>
        </w:rPr>
        <w:t>40</w:t>
      </w:r>
      <w:r w:rsidRPr="00B759AC">
        <w:rPr>
          <w:color w:val="000000" w:themeColor="text1"/>
          <w:sz w:val="28"/>
          <w:szCs w:val="28"/>
          <w:lang w:val="uk-UA"/>
        </w:rPr>
        <w:t>]. Окрім природних факторів, прогресуванню ерозії сприяють високий рівень розораності, низькі темпи заліснення схилів та невиконання ґрунтозахисних заходів у Новгород-Сіверському та Прилуцькому районах.</w:t>
      </w:r>
    </w:p>
    <w:p w14:paraId="0E4F1783"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На території Чернігівської області поширені дрібні пагорби полів і садів та неглибокі депресивні форми рельєфу, які виникли в процесі сільськогосподарської діяльності людини. Вони утворюються в результаті культивації, оранки, переорювання, посіву зернових, внесення добрив та викопування коренеплодів і суттєво змінюються в залежності від пори року (рис. 3.9). У окремих територіальних громадах такі форми рельєфу можуть займати до 50% території.</w:t>
      </w:r>
    </w:p>
    <w:p w14:paraId="0B45B623" w14:textId="77777777" w:rsidR="00194955" w:rsidRPr="00B759AC" w:rsidRDefault="00194955" w:rsidP="00194955">
      <w:pPr>
        <w:spacing w:line="360" w:lineRule="auto"/>
        <w:jc w:val="center"/>
        <w:rPr>
          <w:rFonts w:cs="Times New Roman"/>
          <w:b/>
          <w:color w:val="000000" w:themeColor="text1"/>
          <w:lang w:val="uk-UA"/>
        </w:rPr>
      </w:pPr>
      <w:r w:rsidRPr="00B759AC">
        <w:rPr>
          <w:noProof/>
          <w:color w:val="000000" w:themeColor="text1"/>
          <w:lang w:val="en-US" w:eastAsia="en-US" w:bidi="ar-SA"/>
        </w:rPr>
        <w:lastRenderedPageBreak/>
        <w:drawing>
          <wp:inline distT="0" distB="0" distL="0" distR="0" wp14:anchorId="72826F99" wp14:editId="11003386">
            <wp:extent cx="5539740" cy="3657600"/>
            <wp:effectExtent l="0" t="0" r="3810" b="0"/>
            <wp:docPr id="14" name="Рисунок 14" descr="ЗЕМЕЛЬНА ДІЛЯНКА. Цільове призначення - 01.01 Для ведення товарного  сільськогосподарського виробництва; кадастровий номер №  1225683200:01:002:0047; загальна площа – 2,97 га. LAP001-UA-20230804-76892  - Українська універсальна бірж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ЗЕМЕЛЬНА ДІЛЯНКА. Цільове призначення - 01.01 Для ведення товарного  сільськогосподарського виробництва; кадастровий номер №  1225683200:01:002:0047; загальна площа – 2,97 га. LAP001-UA-20230804-76892  - Українська універсальна біржа"/>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39740" cy="3657600"/>
                    </a:xfrm>
                    <a:prstGeom prst="rect">
                      <a:avLst/>
                    </a:prstGeom>
                    <a:noFill/>
                    <a:ln>
                      <a:noFill/>
                    </a:ln>
                  </pic:spPr>
                </pic:pic>
              </a:graphicData>
            </a:graphic>
          </wp:inline>
        </w:drawing>
      </w:r>
      <w:r w:rsidRPr="00B759AC">
        <w:rPr>
          <w:rFonts w:cs="Times New Roman"/>
          <w:b/>
          <w:color w:val="000000" w:themeColor="text1"/>
          <w:sz w:val="28"/>
          <w:szCs w:val="28"/>
          <w:lang w:val="uk-UA"/>
        </w:rPr>
        <w:t xml:space="preserve"> </w:t>
      </w:r>
      <w:r w:rsidRPr="00B759AC">
        <w:rPr>
          <w:rFonts w:cs="Times New Roman"/>
          <w:b/>
          <w:color w:val="000000" w:themeColor="text1"/>
          <w:lang w:val="uk-UA"/>
        </w:rPr>
        <w:t>Рис.3.9. Оброблене поле (західна околиця м. Ніжин) [фото</w:t>
      </w:r>
    </w:p>
    <w:p w14:paraId="0C692360" w14:textId="77777777" w:rsidR="00194955" w:rsidRPr="00B759AC" w:rsidRDefault="00194955" w:rsidP="00194955">
      <w:pPr>
        <w:spacing w:line="360" w:lineRule="auto"/>
        <w:jc w:val="center"/>
        <w:rPr>
          <w:rFonts w:cs="Times New Roman"/>
          <w:b/>
          <w:color w:val="000000" w:themeColor="text1"/>
          <w:lang w:val="uk-UA"/>
        </w:rPr>
      </w:pPr>
      <w:r w:rsidRPr="00B759AC">
        <w:rPr>
          <w:rFonts w:cs="Times New Roman"/>
          <w:b/>
          <w:color w:val="000000" w:themeColor="text1"/>
          <w:lang w:val="uk-UA"/>
        </w:rPr>
        <w:t>автора].</w:t>
      </w:r>
    </w:p>
    <w:p w14:paraId="387ED85E" w14:textId="77777777" w:rsidR="00194955" w:rsidRPr="00B759AC" w:rsidRDefault="00194955" w:rsidP="00194955">
      <w:pPr>
        <w:spacing w:line="360" w:lineRule="auto"/>
        <w:jc w:val="center"/>
        <w:rPr>
          <w:rFonts w:cs="Times New Roman"/>
          <w:color w:val="000000" w:themeColor="text1"/>
          <w:sz w:val="28"/>
          <w:szCs w:val="28"/>
          <w:lang w:val="uk-UA"/>
        </w:rPr>
      </w:pPr>
      <w:r w:rsidRPr="00B759AC">
        <w:rPr>
          <w:rFonts w:cs="Times New Roman"/>
          <w:color w:val="000000" w:themeColor="text1"/>
          <w:sz w:val="28"/>
          <w:szCs w:val="28"/>
          <w:lang w:val="uk-UA"/>
        </w:rPr>
        <w:t>Для захисту земель на цій території області створено комплекс протиерозійних споруд:</w:t>
      </w:r>
    </w:p>
    <w:p w14:paraId="753F545A" w14:textId="77777777" w:rsidR="00194955" w:rsidRPr="00B759AC" w:rsidRDefault="00194955" w:rsidP="00194955">
      <w:pPr>
        <w:spacing w:line="360" w:lineRule="auto"/>
        <w:ind w:firstLine="720"/>
        <w:rPr>
          <w:rFonts w:cs="Times New Roman"/>
          <w:color w:val="000000" w:themeColor="text1"/>
          <w:sz w:val="28"/>
          <w:szCs w:val="28"/>
          <w:lang w:val="uk-UA"/>
        </w:rPr>
      </w:pPr>
      <w:r w:rsidRPr="00B759AC">
        <w:rPr>
          <w:rFonts w:cs="Times New Roman"/>
          <w:color w:val="000000" w:themeColor="text1"/>
          <w:sz w:val="28"/>
          <w:szCs w:val="28"/>
          <w:lang w:val="uk-UA"/>
        </w:rPr>
        <w:t xml:space="preserve">- 63 протиерозійні ставки; </w:t>
      </w:r>
    </w:p>
    <w:p w14:paraId="19940878" w14:textId="77777777" w:rsidR="00194955" w:rsidRPr="00B759AC" w:rsidRDefault="00194955" w:rsidP="00194955">
      <w:pPr>
        <w:spacing w:line="360" w:lineRule="auto"/>
        <w:ind w:firstLine="720"/>
        <w:rPr>
          <w:rFonts w:cs="Times New Roman"/>
          <w:color w:val="000000" w:themeColor="text1"/>
          <w:sz w:val="28"/>
          <w:szCs w:val="28"/>
          <w:lang w:val="uk-UA"/>
        </w:rPr>
      </w:pPr>
      <w:r w:rsidRPr="00B759AC">
        <w:rPr>
          <w:rFonts w:cs="Times New Roman"/>
          <w:color w:val="000000" w:themeColor="text1"/>
          <w:sz w:val="28"/>
          <w:szCs w:val="28"/>
          <w:lang w:val="uk-UA"/>
        </w:rPr>
        <w:t>- 91 водоскидна споруда;</w:t>
      </w:r>
    </w:p>
    <w:p w14:paraId="5F159C2A" w14:textId="77777777" w:rsidR="00194955" w:rsidRPr="00B759AC" w:rsidRDefault="00194955" w:rsidP="00194955">
      <w:pPr>
        <w:spacing w:line="360" w:lineRule="auto"/>
        <w:ind w:firstLine="720"/>
        <w:rPr>
          <w:rFonts w:cs="Times New Roman"/>
          <w:color w:val="000000" w:themeColor="text1"/>
          <w:sz w:val="28"/>
          <w:szCs w:val="28"/>
          <w:lang w:val="uk-UA"/>
        </w:rPr>
      </w:pPr>
      <w:r w:rsidRPr="00B759AC">
        <w:rPr>
          <w:rFonts w:cs="Times New Roman"/>
          <w:color w:val="000000" w:themeColor="text1"/>
          <w:sz w:val="28"/>
          <w:szCs w:val="28"/>
          <w:lang w:val="uk-UA"/>
        </w:rPr>
        <w:t>- 19 дамб і перепадів;</w:t>
      </w:r>
    </w:p>
    <w:p w14:paraId="5B14D66A" w14:textId="77777777" w:rsidR="00194955" w:rsidRPr="00B759AC" w:rsidRDefault="00194955" w:rsidP="00194955">
      <w:pPr>
        <w:spacing w:line="360" w:lineRule="auto"/>
        <w:ind w:firstLine="720"/>
        <w:rPr>
          <w:rFonts w:cs="Times New Roman"/>
          <w:color w:val="000000" w:themeColor="text1"/>
          <w:sz w:val="28"/>
          <w:szCs w:val="28"/>
          <w:lang w:val="uk-UA"/>
        </w:rPr>
      </w:pPr>
      <w:r w:rsidRPr="00B759AC">
        <w:rPr>
          <w:rFonts w:cs="Times New Roman"/>
          <w:color w:val="000000" w:themeColor="text1"/>
          <w:sz w:val="28"/>
          <w:szCs w:val="28"/>
          <w:lang w:val="uk-UA"/>
        </w:rPr>
        <w:t>- 460 км валів;</w:t>
      </w:r>
    </w:p>
    <w:p w14:paraId="49729492" w14:textId="77777777" w:rsidR="00194955" w:rsidRPr="00B759AC" w:rsidRDefault="00194955" w:rsidP="00194955">
      <w:pPr>
        <w:spacing w:line="360" w:lineRule="auto"/>
        <w:ind w:firstLine="720"/>
        <w:rPr>
          <w:rFonts w:cs="Times New Roman"/>
          <w:color w:val="000000" w:themeColor="text1"/>
          <w:sz w:val="28"/>
          <w:szCs w:val="28"/>
          <w:lang w:val="uk-UA"/>
        </w:rPr>
      </w:pPr>
      <w:r w:rsidRPr="00B759AC">
        <w:rPr>
          <w:rFonts w:cs="Times New Roman"/>
          <w:color w:val="000000" w:themeColor="text1"/>
          <w:sz w:val="28"/>
          <w:szCs w:val="28"/>
          <w:lang w:val="uk-UA"/>
        </w:rPr>
        <w:t>- 10 000 га полезахисних лісових смуг.</w:t>
      </w:r>
    </w:p>
    <w:p w14:paraId="4BBA8CBD" w14:textId="77777777" w:rsidR="00194955" w:rsidRPr="00B759AC" w:rsidRDefault="00194955" w:rsidP="00194955">
      <w:pPr>
        <w:spacing w:line="360" w:lineRule="auto"/>
        <w:ind w:firstLine="720"/>
        <w:jc w:val="both"/>
        <w:rPr>
          <w:rFonts w:cs="Times New Roman"/>
          <w:color w:val="000000" w:themeColor="text1"/>
          <w:sz w:val="28"/>
          <w:szCs w:val="28"/>
          <w:lang w:val="uk-UA"/>
        </w:rPr>
      </w:pPr>
      <w:r w:rsidRPr="00B759AC">
        <w:rPr>
          <w:rFonts w:cs="Times New Roman"/>
          <w:color w:val="000000" w:themeColor="text1"/>
          <w:sz w:val="28"/>
          <w:szCs w:val="28"/>
          <w:lang w:val="uk-UA"/>
        </w:rPr>
        <w:t>Крім того, в рамках заходів з охорони земель було створено 242 га захисних лісів; 195 га занедбаних земель було рекультивовано; землі були використані як полезахисні лісосмуги.</w:t>
      </w:r>
    </w:p>
    <w:p w14:paraId="4EB6177C"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В результаті господарської діяльності в області налічується 3,2 000 га покинутих земель, з яких 1,7 000 га вже рекультивовано.</w:t>
      </w:r>
    </w:p>
    <w:p w14:paraId="3AAFCE4F"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Північні територіальні громади області характеризуються високою лісистістю (37-41%), наявністю водно-болотних угідь, річок та озер, що ускладнює розвиток сільського господарства. Розораність території тут коливається від 20,4% (Корюківська громада) до 39,2% (Новгород-Сіверська </w:t>
      </w:r>
      <w:r w:rsidRPr="00B759AC">
        <w:rPr>
          <w:color w:val="000000" w:themeColor="text1"/>
          <w:sz w:val="28"/>
          <w:szCs w:val="28"/>
          <w:lang w:val="uk-UA"/>
        </w:rPr>
        <w:lastRenderedPageBreak/>
        <w:t>громада). Тиск розселення також є найнижчим (щільність населення менше 20 осіб на км</w:t>
      </w:r>
      <w:r w:rsidRPr="00B759AC">
        <w:rPr>
          <w:rFonts w:cs="Times New Roman"/>
          <w:color w:val="000000" w:themeColor="text1"/>
          <w:sz w:val="28"/>
          <w:szCs w:val="28"/>
          <w:lang w:val="uk-UA"/>
        </w:rPr>
        <w:t>²</w:t>
      </w:r>
      <w:r w:rsidRPr="00B759AC">
        <w:rPr>
          <w:color w:val="000000" w:themeColor="text1"/>
          <w:sz w:val="28"/>
          <w:szCs w:val="28"/>
          <w:lang w:val="uk-UA"/>
        </w:rPr>
        <w:t>). Лише частка рекреаційних земель на півночі (понад 30%) є найвищою в області.</w:t>
      </w:r>
    </w:p>
    <w:p w14:paraId="058A7383"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Південна частина Чернігівського та територія окремих громад Ніжинського району є перехідною від польської до лісостепової зони, з середнім рівнем економічного розвитку регіону. Рівень заселеності тут високий (понад 36 осіб на км</w:t>
      </w:r>
      <w:r w:rsidRPr="00B759AC">
        <w:rPr>
          <w:rFonts w:cs="Times New Roman"/>
          <w:color w:val="000000" w:themeColor="text1"/>
          <w:sz w:val="28"/>
          <w:szCs w:val="28"/>
          <w:lang w:val="uk-UA"/>
        </w:rPr>
        <w:t>²</w:t>
      </w:r>
      <w:r w:rsidRPr="00B759AC">
        <w:rPr>
          <w:color w:val="000000" w:themeColor="text1"/>
          <w:sz w:val="28"/>
          <w:szCs w:val="28"/>
          <w:lang w:val="uk-UA"/>
        </w:rPr>
        <w:t>).</w:t>
      </w:r>
    </w:p>
    <w:p w14:paraId="2B7E0EA8"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Південна та південно-східна частина області (</w:t>
      </w:r>
      <w:r w:rsidRPr="00B759AC">
        <w:rPr>
          <w:rFonts w:cs="Times New Roman"/>
          <w:color w:val="000000" w:themeColor="text1"/>
          <w:sz w:val="28"/>
          <w:szCs w:val="28"/>
          <w:lang w:val="uk-UA"/>
        </w:rPr>
        <w:t>Бахмацька, Бобровицька, Варвинська, Ічнянська, Прилуцька, Яблунівська, Малодівицька, Новобасанська, Срібнянська, Дмитрівська, Талалаївська, Лосинівська, Сухополовянська громади</w:t>
      </w:r>
      <w:r w:rsidRPr="00B759AC">
        <w:rPr>
          <w:color w:val="000000" w:themeColor="text1"/>
          <w:sz w:val="28"/>
          <w:szCs w:val="28"/>
          <w:lang w:val="uk-UA"/>
        </w:rPr>
        <w:t>) розташована в лісостеповій зоні, де економічний розвиток є найбільш розвиненим, а географічне екологічне навантаження - найбільшим.</w:t>
      </w:r>
    </w:p>
    <w:p w14:paraId="1E050100" w14:textId="49A83191"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Основним антропогенним навантаженням на рельєф у південній частині території є сільське господарство, транспорт і видобуток корисних копалин. Зокрема, цей регіон має найвищий потенціал земельних ресурсів. Площа орних земель коливається від 56,5% (Ічнянська громада) до 66,4% (Варвинська громада) [1</w:t>
      </w:r>
      <w:r w:rsidR="00933660" w:rsidRPr="00B759AC">
        <w:rPr>
          <w:color w:val="000000" w:themeColor="text1"/>
          <w:sz w:val="28"/>
          <w:szCs w:val="28"/>
        </w:rPr>
        <w:t>6</w:t>
      </w:r>
      <w:r w:rsidRPr="00B759AC">
        <w:rPr>
          <w:color w:val="000000" w:themeColor="text1"/>
          <w:sz w:val="28"/>
          <w:szCs w:val="28"/>
          <w:lang w:val="uk-UA"/>
        </w:rPr>
        <w:t>].</w:t>
      </w:r>
    </w:p>
    <w:p w14:paraId="410418CB" w14:textId="218A2C69" w:rsidR="00194955" w:rsidRPr="00B759AC" w:rsidRDefault="00194955" w:rsidP="00194955">
      <w:pPr>
        <w:spacing w:line="360" w:lineRule="auto"/>
        <w:ind w:firstLine="720"/>
        <w:contextualSpacing/>
        <w:jc w:val="both"/>
        <w:rPr>
          <w:b/>
          <w:bCs/>
          <w:color w:val="000000" w:themeColor="text1"/>
          <w:sz w:val="28"/>
          <w:szCs w:val="28"/>
          <w:lang w:val="uk-UA"/>
        </w:rPr>
      </w:pPr>
      <w:r w:rsidRPr="00B759AC">
        <w:rPr>
          <w:rStyle w:val="af0"/>
          <w:rFonts w:eastAsiaTheme="majorEastAsia" w:cs="Times New Roman"/>
          <w:b w:val="0"/>
          <w:bCs w:val="0"/>
          <w:color w:val="000000" w:themeColor="text1"/>
          <w:sz w:val="28"/>
          <w:szCs w:val="28"/>
          <w:shd w:val="clear" w:color="auto" w:fill="FFFFFF"/>
          <w:lang w:val="uk-UA"/>
        </w:rPr>
        <w:t xml:space="preserve">Зростання інтенсивності </w:t>
      </w:r>
      <w:r w:rsidR="00131117" w:rsidRPr="00B759AC">
        <w:rPr>
          <w:rStyle w:val="af0"/>
          <w:rFonts w:eastAsiaTheme="majorEastAsia" w:cs="Times New Roman"/>
          <w:b w:val="0"/>
          <w:bCs w:val="0"/>
          <w:color w:val="000000" w:themeColor="text1"/>
          <w:sz w:val="28"/>
          <w:szCs w:val="28"/>
          <w:shd w:val="clear" w:color="auto" w:fill="FFFFFF"/>
          <w:lang w:val="uk-UA"/>
        </w:rPr>
        <w:t xml:space="preserve">окремих </w:t>
      </w:r>
      <w:r w:rsidRPr="00B759AC">
        <w:rPr>
          <w:rStyle w:val="af0"/>
          <w:rFonts w:eastAsiaTheme="majorEastAsia" w:cs="Times New Roman"/>
          <w:b w:val="0"/>
          <w:bCs w:val="0"/>
          <w:color w:val="000000" w:themeColor="text1"/>
          <w:sz w:val="28"/>
          <w:szCs w:val="28"/>
          <w:shd w:val="clear" w:color="auto" w:fill="FFFFFF"/>
          <w:lang w:val="uk-UA"/>
        </w:rPr>
        <w:t>екзогенних геологічних процесів</w:t>
      </w:r>
      <w:r w:rsidR="00131117" w:rsidRPr="00B759AC">
        <w:rPr>
          <w:rStyle w:val="af0"/>
          <w:rFonts w:eastAsiaTheme="majorEastAsia" w:cs="Times New Roman"/>
          <w:b w:val="0"/>
          <w:bCs w:val="0"/>
          <w:color w:val="000000" w:themeColor="text1"/>
          <w:sz w:val="28"/>
          <w:szCs w:val="28"/>
          <w:shd w:val="clear" w:color="auto" w:fill="FFFFFF"/>
          <w:lang w:val="uk-UA"/>
        </w:rPr>
        <w:t xml:space="preserve"> (розвиток ярів, зсувний процес)</w:t>
      </w:r>
      <w:r w:rsidRPr="00B759AC">
        <w:rPr>
          <w:rStyle w:val="af0"/>
          <w:rFonts w:eastAsiaTheme="majorEastAsia" w:cs="Times New Roman"/>
          <w:b w:val="0"/>
          <w:bCs w:val="0"/>
          <w:color w:val="000000" w:themeColor="text1"/>
          <w:sz w:val="28"/>
          <w:szCs w:val="28"/>
          <w:shd w:val="clear" w:color="auto" w:fill="FFFFFF"/>
          <w:lang w:val="uk-UA"/>
        </w:rPr>
        <w:t>, особливо в межах населених пунктів, робить їх небезпечними для людей, господарських об'єктів та інфраструктури, що знаходяться в зоні ризику.</w:t>
      </w:r>
    </w:p>
    <w:p w14:paraId="5537FBA3" w14:textId="0DFD2ABB"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Залучення </w:t>
      </w:r>
      <w:r w:rsidR="00131117" w:rsidRPr="00B759AC">
        <w:rPr>
          <w:color w:val="000000" w:themeColor="text1"/>
          <w:sz w:val="28"/>
          <w:szCs w:val="28"/>
          <w:lang w:val="uk-UA"/>
        </w:rPr>
        <w:t xml:space="preserve">територій на яких має місце активний прояв </w:t>
      </w:r>
      <w:r w:rsidRPr="00B759AC">
        <w:rPr>
          <w:color w:val="000000" w:themeColor="text1"/>
          <w:sz w:val="28"/>
          <w:szCs w:val="28"/>
          <w:lang w:val="uk-UA"/>
        </w:rPr>
        <w:t xml:space="preserve">природних екзогенних геологічних процесів у сферу господарської діяльності неминуче призводить до змін навколишнього середовища і передбачає </w:t>
      </w:r>
      <w:r w:rsidR="00131117" w:rsidRPr="00B759AC">
        <w:rPr>
          <w:color w:val="000000" w:themeColor="text1"/>
          <w:sz w:val="28"/>
          <w:szCs w:val="28"/>
          <w:lang w:val="uk-UA"/>
        </w:rPr>
        <w:t xml:space="preserve">їх </w:t>
      </w:r>
      <w:r w:rsidRPr="00B759AC">
        <w:rPr>
          <w:color w:val="000000" w:themeColor="text1"/>
          <w:sz w:val="28"/>
          <w:szCs w:val="28"/>
          <w:lang w:val="uk-UA"/>
        </w:rPr>
        <w:t>антропогенну інтенсифікацію.</w:t>
      </w:r>
    </w:p>
    <w:p w14:paraId="5FBD7886"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Зсуви активізуються під впливом природних та антропогенних чинників. Наприклад, підвищення зсувної активності тісно пов'язане з опадами, температурним режимом і зміною рівня ґрунтових вод. Господарська діяльність також впливає на розвиток цього процесу. Це може бути пов'язано </w:t>
      </w:r>
      <w:r w:rsidRPr="00B759AC">
        <w:rPr>
          <w:color w:val="000000" w:themeColor="text1"/>
          <w:sz w:val="28"/>
          <w:szCs w:val="28"/>
          <w:lang w:val="uk-UA"/>
        </w:rPr>
        <w:lastRenderedPageBreak/>
        <w:t>з додатковим навантаженням на схили під час будівельних робіт, потраплянням надмірної кількості води у товщі пухких порід через витоки з об'єктів водопостачання та комунікацій тощо.</w:t>
      </w:r>
    </w:p>
    <w:p w14:paraId="02C5A47E"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Основними природними причинами зсувних процесів є метеорологічні та гідрологічні, а їх вплив можна значно зменшити, застосовуючи пасивні та активні заходи інженерного захисту, такі як зменшення дії водної ерозії та абразії, захист засадженою рослинністю, технічна меліорація ґрунтів та регулювання поверхневого стоку на схилах.</w:t>
      </w:r>
    </w:p>
    <w:p w14:paraId="73443A41"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Непрямого впливу сільськогосподарської діяльності на розвиток зсувів можна уникнути шляхом зменшення замулення поверхневих водотоків, засипання долин і канав, розорювання зсувонебезпечних схилів і вирубки лісів для запобігання змінам рельєфу.</w:t>
      </w:r>
    </w:p>
    <w:p w14:paraId="1B7BD092"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Екологічна ситуація в Чернігівській області значною мірою пов'язана з впливом сільськогосподарської діяльності на довкілля. Оцінка змін, спричинених цим впливом, має стати основою для розробки сталої системи ведення сільського господарства. Інтенсивне використання ґрунтів та значний антропогенний вплив на них, а також відсутність державної підтримки у боротьбі з кислим вапнуванням ґрунтів вимагають постійного моніторингу родючості ґрунтів.</w:t>
      </w:r>
    </w:p>
    <w:p w14:paraId="77FD2C4E"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В області налічується близько 600 фермерських господарств, які використовують земельні ділянки площею понад 100 га для ведення товарного сільськогосподарського виробництва, з них близько 80 фермерських господарств використовують земельні ділянки площею понад 3000 га. Слід зазначити, що в Україні наразі відсутні не лише стандарти оцінки деградації ґрунтів, спричиненої застосуванням пестицидів156 (критерії та стандарти визначення ступеня втрати родючості ґрунтів), але й нормативно-правові акти щодо відповідальності землекористувачів та встановлення розміру відшкодування шкоди, заподіяної внаслідок втрати родючості земель.</w:t>
      </w:r>
    </w:p>
    <w:p w14:paraId="4699A02D" w14:textId="77777777"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Чернігівська область володіє значним потенціалом у сільському господарстві та є однією з найбільш розвинених аграрних регіонів в Україні. </w:t>
      </w:r>
      <w:r w:rsidRPr="00B759AC">
        <w:rPr>
          <w:color w:val="000000" w:themeColor="text1"/>
          <w:sz w:val="28"/>
          <w:szCs w:val="28"/>
          <w:lang w:val="uk-UA"/>
        </w:rPr>
        <w:lastRenderedPageBreak/>
        <w:t xml:space="preserve">Згідно з даними, загальна площа земельного фонду складає 3190,3 тис. гектарів, з яких найбільшу частину становлять сільськогосподарські угіддя - 2068,4 тис. гектарів (64,8%), та ліси і інші лісовкриті території - 739,4 тис. гектарів (23,2%). </w:t>
      </w:r>
    </w:p>
    <w:p w14:paraId="0EA2B14C" w14:textId="701C6B1A" w:rsidR="00194955" w:rsidRPr="00B759AC" w:rsidRDefault="00194955" w:rsidP="00194955">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У сільськогосподарських угіддях рілля займає 68,3% або 1413,2 тис. гектарів, сіножаті - 14,9% (308,2 тис. гектарів), пасовища - 13,7% (283,6 тис. гектарів). Ці цифри свідчать про великі можливості для розвитку сільськогосподарського виробництва в регіоні, а також про важливість збереження та раціонального використання природних ресурсів, що сприяють економічному розвитку та благополуччю населення</w:t>
      </w:r>
      <w:r w:rsidR="00B968AD" w:rsidRPr="00B759AC">
        <w:rPr>
          <w:color w:val="000000" w:themeColor="text1"/>
          <w:sz w:val="28"/>
          <w:szCs w:val="28"/>
          <w:lang w:val="uk-UA"/>
        </w:rPr>
        <w:t xml:space="preserve"> </w:t>
      </w:r>
      <w:r w:rsidRPr="00B759AC">
        <w:rPr>
          <w:color w:val="000000" w:themeColor="text1"/>
          <w:sz w:val="28"/>
          <w:szCs w:val="28"/>
          <w:lang w:val="uk-UA"/>
        </w:rPr>
        <w:t>[</w:t>
      </w:r>
      <w:r w:rsidR="002F3DE3" w:rsidRPr="00B759AC">
        <w:rPr>
          <w:color w:val="000000" w:themeColor="text1"/>
          <w:sz w:val="28"/>
          <w:szCs w:val="28"/>
        </w:rPr>
        <w:t>3</w:t>
      </w:r>
      <w:r w:rsidR="00CB0BF9" w:rsidRPr="00B759AC">
        <w:rPr>
          <w:color w:val="000000" w:themeColor="text1"/>
          <w:sz w:val="28"/>
          <w:szCs w:val="28"/>
        </w:rPr>
        <w:t>9</w:t>
      </w:r>
      <w:r w:rsidRPr="00B759AC">
        <w:rPr>
          <w:color w:val="000000" w:themeColor="text1"/>
          <w:sz w:val="28"/>
          <w:szCs w:val="28"/>
          <w:lang w:val="uk-UA"/>
        </w:rPr>
        <w:t xml:space="preserve">]. </w:t>
      </w:r>
    </w:p>
    <w:p w14:paraId="30148C9F" w14:textId="635CD05A" w:rsidR="00194955" w:rsidRPr="00B759AC" w:rsidRDefault="00194955" w:rsidP="00194955">
      <w:pPr>
        <w:spacing w:line="360" w:lineRule="auto"/>
        <w:ind w:firstLine="720"/>
        <w:contextualSpacing/>
        <w:jc w:val="both"/>
        <w:rPr>
          <w:color w:val="000000" w:themeColor="text1"/>
          <w:sz w:val="28"/>
          <w:szCs w:val="28"/>
          <w:lang w:val="uk-UA"/>
        </w:rPr>
      </w:pPr>
      <w:r w:rsidRPr="00B759AC">
        <w:rPr>
          <w:b/>
          <w:bCs/>
          <w:color w:val="000000" w:themeColor="text1"/>
          <w:sz w:val="28"/>
          <w:szCs w:val="28"/>
          <w:lang w:val="uk-UA"/>
        </w:rPr>
        <w:t>Вплив військової діяльності на формування поверхні.</w:t>
      </w:r>
      <w:r w:rsidRPr="00B759AC">
        <w:rPr>
          <w:color w:val="000000" w:themeColor="text1"/>
          <w:sz w:val="28"/>
          <w:szCs w:val="28"/>
          <w:lang w:val="uk-UA"/>
        </w:rPr>
        <w:t xml:space="preserve"> </w:t>
      </w:r>
    </w:p>
    <w:p w14:paraId="00B5A9D8" w14:textId="20FDD461" w:rsidR="00762423" w:rsidRPr="00B759AC" w:rsidRDefault="00762423" w:rsidP="00762423">
      <w:pPr>
        <w:spacing w:line="360" w:lineRule="auto"/>
        <w:ind w:firstLine="720"/>
        <w:contextualSpacing/>
        <w:jc w:val="both"/>
        <w:rPr>
          <w:color w:val="000000" w:themeColor="text1"/>
          <w:sz w:val="28"/>
          <w:szCs w:val="28"/>
          <w:lang w:val="uk-UA"/>
        </w:rPr>
      </w:pPr>
      <w:r w:rsidRPr="00B759AC">
        <w:rPr>
          <w:color w:val="000000" w:themeColor="text1"/>
          <w:sz w:val="28"/>
          <w:szCs w:val="28"/>
          <w:lang w:val="uk-UA"/>
        </w:rPr>
        <w:t xml:space="preserve">Найпоширенішими формами військового (мілітарного, белігеративногоі) рельєфу в Чернігівській області є давні укріплення (наприклад, залишки валу в Чернігові), замки та фортифікаційні споруди (рис. 3.10), аеродроми, військові полігони, українські військові навчальні центри, місця боїв з російськими окупантами, а також залишки бойових зіткнень часів Другої світової війни, партизанські бази та прикордонні укріплення. </w:t>
      </w:r>
    </w:p>
    <w:p w14:paraId="4523AE0D" w14:textId="3D82962B" w:rsidR="00194955" w:rsidRPr="00B759AC" w:rsidRDefault="00194955" w:rsidP="00194955">
      <w:pPr>
        <w:spacing w:line="360" w:lineRule="auto"/>
        <w:ind w:firstLine="720"/>
        <w:contextualSpacing/>
        <w:jc w:val="center"/>
        <w:rPr>
          <w:color w:val="000000" w:themeColor="text1"/>
          <w:sz w:val="28"/>
          <w:szCs w:val="28"/>
          <w:lang w:val="uk-UA"/>
        </w:rPr>
      </w:pPr>
      <w:r w:rsidRPr="00B759AC">
        <w:rPr>
          <w:noProof/>
          <w:color w:val="000000" w:themeColor="text1"/>
          <w:lang w:val="en-US" w:eastAsia="en-US" w:bidi="ar-SA"/>
        </w:rPr>
        <w:drawing>
          <wp:inline distT="0" distB="0" distL="0" distR="0" wp14:anchorId="4FC567BB" wp14:editId="632958C8">
            <wp:extent cx="5509260" cy="3688080"/>
            <wp:effectExtent l="0" t="0" r="0" b="7620"/>
            <wp:docPr id="17" name="Рисунок 17" descr="Батурин - гетьманська столиця | Andy Travel Club. Подорожі на краю сві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Батурин - гетьманська столиця | Andy Travel Club. Подорожі на краю світу"/>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09260" cy="3688080"/>
                    </a:xfrm>
                    <a:prstGeom prst="rect">
                      <a:avLst/>
                    </a:prstGeom>
                    <a:noFill/>
                    <a:ln>
                      <a:noFill/>
                    </a:ln>
                  </pic:spPr>
                </pic:pic>
              </a:graphicData>
            </a:graphic>
          </wp:inline>
        </w:drawing>
      </w:r>
    </w:p>
    <w:p w14:paraId="04D8F6BA" w14:textId="2CFEEE60" w:rsidR="00194955" w:rsidRPr="00B759AC" w:rsidRDefault="00194955" w:rsidP="00194955">
      <w:pPr>
        <w:spacing w:line="360" w:lineRule="auto"/>
        <w:jc w:val="center"/>
        <w:rPr>
          <w:rFonts w:cs="Times New Roman"/>
          <w:b/>
          <w:color w:val="000000" w:themeColor="text1"/>
          <w:lang w:val="uk-UA"/>
        </w:rPr>
      </w:pPr>
      <w:r w:rsidRPr="00B759AC">
        <w:rPr>
          <w:rFonts w:cs="Times New Roman"/>
          <w:b/>
          <w:color w:val="000000" w:themeColor="text1"/>
          <w:lang w:val="uk-UA"/>
        </w:rPr>
        <w:lastRenderedPageBreak/>
        <w:t xml:space="preserve">Рис. 3.10. Відновлені укріплення м. Батурина </w:t>
      </w:r>
      <w:r w:rsidRPr="00B759AC">
        <w:rPr>
          <w:rFonts w:cs="Times New Roman"/>
          <w:b/>
          <w:color w:val="000000" w:themeColor="text1"/>
        </w:rPr>
        <w:t>[</w:t>
      </w:r>
      <w:r w:rsidR="001D167D" w:rsidRPr="00B759AC">
        <w:rPr>
          <w:rFonts w:cs="Times New Roman"/>
          <w:b/>
          <w:color w:val="000000" w:themeColor="text1"/>
        </w:rPr>
        <w:t>3</w:t>
      </w:r>
      <w:r w:rsidR="00CB0BF9" w:rsidRPr="00A37406">
        <w:rPr>
          <w:rFonts w:cs="Times New Roman"/>
          <w:b/>
          <w:color w:val="000000" w:themeColor="text1"/>
        </w:rPr>
        <w:t>7</w:t>
      </w:r>
      <w:r w:rsidRPr="00B759AC">
        <w:rPr>
          <w:rFonts w:cs="Times New Roman"/>
          <w:b/>
          <w:color w:val="000000" w:themeColor="text1"/>
        </w:rPr>
        <w:t>]</w:t>
      </w:r>
      <w:r w:rsidR="00172AEA" w:rsidRPr="00B759AC">
        <w:rPr>
          <w:rFonts w:cs="Times New Roman"/>
          <w:b/>
          <w:color w:val="000000" w:themeColor="text1"/>
          <w:lang w:val="uk-UA"/>
        </w:rPr>
        <w:t>.</w:t>
      </w:r>
    </w:p>
    <w:p w14:paraId="127DF46C" w14:textId="77777777" w:rsidR="00194955" w:rsidRPr="00B759AC" w:rsidRDefault="00194955" w:rsidP="00194955">
      <w:pPr>
        <w:spacing w:line="360" w:lineRule="auto"/>
        <w:ind w:firstLine="720"/>
        <w:contextualSpacing/>
        <w:jc w:val="both"/>
        <w:rPr>
          <w:rFonts w:cs="Times New Roman"/>
          <w:color w:val="000000" w:themeColor="text1"/>
          <w:sz w:val="28"/>
          <w:szCs w:val="28"/>
          <w:lang w:val="uk-UA"/>
        </w:rPr>
      </w:pPr>
      <w:r w:rsidRPr="00B759AC">
        <w:rPr>
          <w:b/>
          <w:bCs/>
          <w:color w:val="000000" w:themeColor="text1"/>
          <w:sz w:val="28"/>
          <w:szCs w:val="28"/>
          <w:lang w:val="uk-UA"/>
        </w:rPr>
        <w:t>Вплив рекреаційної діяльності на формування поверхні.</w:t>
      </w:r>
      <w:r w:rsidRPr="00B759AC">
        <w:rPr>
          <w:color w:val="000000" w:themeColor="text1"/>
          <w:sz w:val="28"/>
          <w:szCs w:val="28"/>
          <w:lang w:val="uk-UA"/>
        </w:rPr>
        <w:t xml:space="preserve"> </w:t>
      </w:r>
      <w:r w:rsidRPr="00B759AC">
        <w:rPr>
          <w:rFonts w:cs="Times New Roman"/>
          <w:color w:val="000000" w:themeColor="text1"/>
          <w:sz w:val="28"/>
          <w:szCs w:val="28"/>
          <w:lang w:val="uk-UA"/>
        </w:rPr>
        <w:t xml:space="preserve">Штучні форми рельєфу, які задіяні в рекреаційний діяльності людини зазвичай розташовуються там, де відбувається масовий відпочинок місцевих мешканців та гостей з інших регіонів України із-за кордону. </w:t>
      </w:r>
    </w:p>
    <w:p w14:paraId="05168537" w14:textId="77777777" w:rsidR="00194955" w:rsidRPr="00B759AC" w:rsidRDefault="00194955" w:rsidP="00194955">
      <w:pPr>
        <w:spacing w:line="360" w:lineRule="auto"/>
        <w:ind w:firstLine="720"/>
        <w:contextualSpacing/>
        <w:jc w:val="both"/>
        <w:rPr>
          <w:rFonts w:cs="Times New Roman"/>
          <w:color w:val="000000" w:themeColor="text1"/>
          <w:sz w:val="28"/>
          <w:szCs w:val="28"/>
          <w:lang w:val="uk-UA"/>
        </w:rPr>
      </w:pPr>
      <w:r w:rsidRPr="00B759AC">
        <w:rPr>
          <w:rFonts w:cs="Times New Roman"/>
          <w:color w:val="000000" w:themeColor="text1"/>
          <w:sz w:val="28"/>
          <w:szCs w:val="28"/>
          <w:lang w:val="uk-UA"/>
        </w:rPr>
        <w:t>Такі об’єкти (пам'ятники, обеліски, пляжні зони, фонтани тощо) можуть бути різної форми та розмірів. Вони можуть бути споруджені, як в рамках садово-паркового дизайну (палацово-паркові комплекси), так і у вигляді окремих об’єктів (спеціальні туристичні стежки і променади в лісах, береги річок і озер, намивні береги, прибережні пристані). З рекреаційною метою можуть бути також використані рекультивовані кар'єри.</w:t>
      </w:r>
    </w:p>
    <w:p w14:paraId="4C014860" w14:textId="77777777" w:rsidR="00194955" w:rsidRPr="00B759AC" w:rsidRDefault="00194955" w:rsidP="00194955">
      <w:pPr>
        <w:spacing w:line="360" w:lineRule="auto"/>
        <w:ind w:firstLine="720"/>
        <w:contextualSpacing/>
        <w:jc w:val="both"/>
        <w:rPr>
          <w:rFonts w:cs="Times New Roman"/>
          <w:color w:val="000000" w:themeColor="text1"/>
          <w:sz w:val="28"/>
          <w:szCs w:val="28"/>
          <w:lang w:val="uk-UA"/>
        </w:rPr>
      </w:pPr>
      <w:r w:rsidRPr="00B759AC">
        <w:rPr>
          <w:rFonts w:cs="Times New Roman"/>
          <w:color w:val="000000" w:themeColor="text1"/>
          <w:sz w:val="28"/>
          <w:szCs w:val="28"/>
          <w:lang w:val="uk-UA"/>
        </w:rPr>
        <w:t>Наприклад, у межах Національного історико-культурного заповідника «Качанівка» (с. Качанівка, Парафіївська громада, Прилуцький район) (рис. 3.11) є такі штучні форми для комфортного відпочинку, як сквери, флігелі, вежі, альтанки, садиби (функціонують як готелі), пішохідні доріжки та паркові містки. Тут розташовано 12 ставків, які використовуються для риболовлі та пляжного відпочинку.</w:t>
      </w:r>
    </w:p>
    <w:p w14:paraId="684269F5" w14:textId="45676D77" w:rsidR="00194955" w:rsidRPr="00B759AC" w:rsidRDefault="00194955" w:rsidP="009D7DB5">
      <w:pPr>
        <w:spacing w:line="300" w:lineRule="auto"/>
        <w:contextualSpacing/>
        <w:jc w:val="center"/>
        <w:rPr>
          <w:rFonts w:cs="Times New Roman"/>
          <w:color w:val="000000" w:themeColor="text1"/>
          <w:sz w:val="28"/>
          <w:szCs w:val="28"/>
          <w:lang w:val="uk-UA"/>
        </w:rPr>
      </w:pPr>
      <w:r w:rsidRPr="00B759AC">
        <w:rPr>
          <w:b/>
          <w:noProof/>
          <w:color w:val="000000" w:themeColor="text1"/>
          <w:sz w:val="52"/>
          <w:szCs w:val="52"/>
          <w:lang w:val="en-US" w:eastAsia="en-US" w:bidi="ar-SA"/>
        </w:rPr>
        <w:drawing>
          <wp:inline distT="0" distB="0" distL="0" distR="0" wp14:anchorId="443FE76B" wp14:editId="7D113260">
            <wp:extent cx="5410200" cy="33528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29133" cy="3364533"/>
                    </a:xfrm>
                    <a:prstGeom prst="rect">
                      <a:avLst/>
                    </a:prstGeom>
                    <a:noFill/>
                    <a:ln>
                      <a:noFill/>
                    </a:ln>
                  </pic:spPr>
                </pic:pic>
              </a:graphicData>
            </a:graphic>
          </wp:inline>
        </w:drawing>
      </w:r>
    </w:p>
    <w:p w14:paraId="56E7C919" w14:textId="77777777" w:rsidR="00194955" w:rsidRPr="00B759AC" w:rsidRDefault="00194955" w:rsidP="00194955">
      <w:pPr>
        <w:spacing w:line="360" w:lineRule="auto"/>
        <w:jc w:val="center"/>
        <w:rPr>
          <w:rFonts w:cs="Times New Roman"/>
          <w:b/>
          <w:bCs/>
          <w:color w:val="000000" w:themeColor="text1"/>
          <w:lang w:val="uk-UA"/>
        </w:rPr>
      </w:pPr>
      <w:r w:rsidRPr="00B759AC">
        <w:rPr>
          <w:rFonts w:cs="Times New Roman"/>
          <w:b/>
          <w:bCs/>
          <w:color w:val="000000" w:themeColor="text1"/>
          <w:lang w:val="uk-UA"/>
        </w:rPr>
        <w:t>Рис. 3.11. Національний історико-культурний заповідник «Качанівка» [фото</w:t>
      </w:r>
    </w:p>
    <w:p w14:paraId="151AAFE8" w14:textId="77777777" w:rsidR="00194955" w:rsidRPr="00B759AC" w:rsidRDefault="00194955" w:rsidP="00194955">
      <w:pPr>
        <w:spacing w:line="360" w:lineRule="auto"/>
        <w:jc w:val="center"/>
        <w:rPr>
          <w:rFonts w:cs="Times New Roman"/>
          <w:b/>
          <w:bCs/>
          <w:color w:val="000000" w:themeColor="text1"/>
          <w:lang w:val="uk-UA"/>
        </w:rPr>
      </w:pPr>
      <w:r w:rsidRPr="00B759AC">
        <w:rPr>
          <w:rFonts w:cs="Times New Roman"/>
          <w:b/>
          <w:bCs/>
          <w:color w:val="000000" w:themeColor="text1"/>
          <w:lang w:val="uk-UA"/>
        </w:rPr>
        <w:t>автора].</w:t>
      </w:r>
    </w:p>
    <w:p w14:paraId="3BDB195E" w14:textId="77777777" w:rsidR="00194955" w:rsidRPr="00B759AC" w:rsidRDefault="00194955" w:rsidP="00194955">
      <w:pPr>
        <w:spacing w:line="360" w:lineRule="auto"/>
        <w:ind w:firstLine="720"/>
        <w:jc w:val="both"/>
        <w:rPr>
          <w:rFonts w:cs="Times New Roman"/>
          <w:color w:val="000000" w:themeColor="text1"/>
          <w:sz w:val="28"/>
          <w:szCs w:val="28"/>
          <w:lang w:val="uk-UA"/>
        </w:rPr>
      </w:pPr>
      <w:r w:rsidRPr="00B759AC">
        <w:rPr>
          <w:rFonts w:cs="Times New Roman"/>
          <w:color w:val="000000" w:themeColor="text1"/>
          <w:sz w:val="28"/>
          <w:szCs w:val="28"/>
          <w:lang w:val="uk-UA"/>
        </w:rPr>
        <w:lastRenderedPageBreak/>
        <w:t>Національний дендрологічний парк «Тростянець», який розташований у селі Тростянець вже згаданої Парафіївської громади, займає площу 204,4 га і знаходиться у віданні Національної академії наук України.</w:t>
      </w:r>
    </w:p>
    <w:p w14:paraId="5F690CEE" w14:textId="77777777" w:rsidR="00194955" w:rsidRPr="00B759AC" w:rsidRDefault="00194955" w:rsidP="00194955">
      <w:pPr>
        <w:spacing w:line="360" w:lineRule="auto"/>
        <w:ind w:firstLine="720"/>
        <w:jc w:val="both"/>
        <w:rPr>
          <w:rFonts w:cs="Times New Roman"/>
          <w:color w:val="000000" w:themeColor="text1"/>
          <w:sz w:val="28"/>
          <w:szCs w:val="28"/>
          <w:lang w:val="uk-UA"/>
        </w:rPr>
      </w:pPr>
      <w:r w:rsidRPr="00B759AC">
        <w:rPr>
          <w:rFonts w:cs="Times New Roman"/>
          <w:color w:val="000000" w:themeColor="text1"/>
          <w:sz w:val="28"/>
          <w:szCs w:val="28"/>
          <w:lang w:val="uk-UA"/>
        </w:rPr>
        <w:t>Тут багато штучних водойм, пішохідних доріжок, захисних насаджень (лісонасаджень), кам'яних баб, мостів, магазинів і кафе.</w:t>
      </w:r>
    </w:p>
    <w:p w14:paraId="5C21E1DF" w14:textId="77777777" w:rsidR="00194955" w:rsidRPr="00B759AC" w:rsidRDefault="00194955" w:rsidP="00194955">
      <w:pPr>
        <w:spacing w:line="360" w:lineRule="auto"/>
        <w:ind w:firstLine="720"/>
        <w:jc w:val="both"/>
        <w:rPr>
          <w:rFonts w:cs="Times New Roman"/>
          <w:color w:val="000000" w:themeColor="text1"/>
          <w:sz w:val="28"/>
          <w:szCs w:val="28"/>
          <w:lang w:val="uk-UA"/>
        </w:rPr>
      </w:pPr>
      <w:r w:rsidRPr="00B759AC">
        <w:rPr>
          <w:rFonts w:cs="Times New Roman"/>
          <w:color w:val="000000" w:themeColor="text1"/>
          <w:sz w:val="28"/>
          <w:szCs w:val="28"/>
          <w:lang w:val="uk-UA"/>
        </w:rPr>
        <w:t>Через надмірний антропогенний вплив на цю територію в минулому, у межах парку нині проводиться реконструкція (відновлення) пасовища.</w:t>
      </w:r>
    </w:p>
    <w:p w14:paraId="1AE318EE" w14:textId="77777777" w:rsidR="00194955" w:rsidRPr="00B759AC" w:rsidRDefault="00194955" w:rsidP="00194955">
      <w:pPr>
        <w:spacing w:line="360" w:lineRule="auto"/>
        <w:ind w:firstLine="720"/>
        <w:jc w:val="both"/>
        <w:rPr>
          <w:rFonts w:cs="Times New Roman"/>
          <w:color w:val="000000" w:themeColor="text1"/>
          <w:sz w:val="28"/>
          <w:szCs w:val="28"/>
          <w:lang w:val="uk-UA"/>
        </w:rPr>
      </w:pPr>
      <w:r w:rsidRPr="00B759AC">
        <w:rPr>
          <w:rFonts w:cs="Times New Roman"/>
          <w:color w:val="000000" w:themeColor="text1"/>
          <w:sz w:val="28"/>
          <w:szCs w:val="28"/>
          <w:lang w:val="uk-UA"/>
        </w:rPr>
        <w:t>Більшість дерев, висаджених під час створення парку, досягли кінця свого життєвого циклу, і їхня кількість зменшується з кожним роком.</w:t>
      </w:r>
    </w:p>
    <w:p w14:paraId="6935A920" w14:textId="2F149660" w:rsidR="00240F62" w:rsidRPr="00B759AC" w:rsidRDefault="00194955" w:rsidP="001E64E0">
      <w:pPr>
        <w:spacing w:line="360" w:lineRule="auto"/>
        <w:ind w:firstLine="720"/>
        <w:jc w:val="both"/>
        <w:rPr>
          <w:rFonts w:cs="Times New Roman"/>
          <w:color w:val="000000" w:themeColor="text1"/>
          <w:sz w:val="28"/>
          <w:szCs w:val="28"/>
          <w:lang w:val="uk-UA"/>
        </w:rPr>
      </w:pPr>
      <w:r w:rsidRPr="00B759AC">
        <w:rPr>
          <w:rFonts w:cs="Times New Roman"/>
          <w:color w:val="000000" w:themeColor="text1"/>
          <w:sz w:val="28"/>
          <w:szCs w:val="28"/>
          <w:shd w:val="clear" w:color="auto" w:fill="FFFFFF"/>
        </w:rPr>
        <w:t>На території заповідника та в його околицях спостерігаються випадки незаконної забудови</w:t>
      </w:r>
      <w:r w:rsidRPr="00B759AC">
        <w:rPr>
          <w:rFonts w:cs="Times New Roman"/>
          <w:color w:val="000000" w:themeColor="text1"/>
          <w:sz w:val="28"/>
          <w:szCs w:val="28"/>
          <w:shd w:val="clear" w:color="auto" w:fill="FFFFFF"/>
          <w:lang w:val="uk-UA"/>
        </w:rPr>
        <w:t xml:space="preserve">. </w:t>
      </w:r>
      <w:r w:rsidRPr="00B759AC">
        <w:rPr>
          <w:rFonts w:cs="Times New Roman"/>
          <w:color w:val="000000" w:themeColor="text1"/>
          <w:sz w:val="28"/>
          <w:szCs w:val="28"/>
          <w:lang w:val="uk-UA"/>
        </w:rPr>
        <w:t xml:space="preserve">Також на території даного заповідника проводиться щорічне насадження нових рослинних культур з метою озеленення місцевості. Ця практика необхідна для запобігання зсувів ґрунту на схилах та збереження екологічної стійкості </w:t>
      </w:r>
      <w:r w:rsidR="009D7DB5" w:rsidRPr="00B759AC">
        <w:rPr>
          <w:rFonts w:cs="Times New Roman"/>
          <w:color w:val="000000" w:themeColor="text1"/>
          <w:sz w:val="28"/>
          <w:szCs w:val="28"/>
          <w:lang w:val="uk-UA"/>
        </w:rPr>
        <w:t>території</w:t>
      </w:r>
      <w:r w:rsidRPr="00B759AC">
        <w:rPr>
          <w:rFonts w:cs="Times New Roman"/>
          <w:color w:val="000000" w:themeColor="text1"/>
          <w:sz w:val="28"/>
          <w:szCs w:val="28"/>
          <w:lang w:val="uk-UA"/>
        </w:rPr>
        <w:t>.</w:t>
      </w:r>
    </w:p>
    <w:p w14:paraId="736782BC" w14:textId="77777777" w:rsidR="009D7DB5" w:rsidRPr="00B759AC" w:rsidRDefault="009D7DB5" w:rsidP="00486D49">
      <w:pPr>
        <w:spacing w:line="360" w:lineRule="auto"/>
        <w:jc w:val="center"/>
        <w:outlineLvl w:val="1"/>
        <w:rPr>
          <w:rFonts w:cs="Times New Roman"/>
          <w:b/>
          <w:color w:val="000000" w:themeColor="text1"/>
          <w:sz w:val="28"/>
          <w:szCs w:val="28"/>
          <w:lang w:val="uk-UA"/>
        </w:rPr>
      </w:pPr>
      <w:bookmarkStart w:id="18" w:name="_Toc157942766"/>
    </w:p>
    <w:p w14:paraId="602E3A6B" w14:textId="650F66A6" w:rsidR="00240F62" w:rsidRPr="00B759AC" w:rsidRDefault="00486D49" w:rsidP="00486D49">
      <w:pPr>
        <w:spacing w:line="360" w:lineRule="auto"/>
        <w:jc w:val="center"/>
        <w:outlineLvl w:val="1"/>
        <w:rPr>
          <w:rFonts w:cs="Times New Roman"/>
          <w:b/>
          <w:color w:val="000000" w:themeColor="text1"/>
          <w:sz w:val="28"/>
          <w:szCs w:val="28"/>
          <w:lang w:val="uk-UA"/>
        </w:rPr>
      </w:pPr>
      <w:r w:rsidRPr="00B759AC">
        <w:rPr>
          <w:rFonts w:cs="Times New Roman"/>
          <w:b/>
          <w:color w:val="000000" w:themeColor="text1"/>
          <w:sz w:val="28"/>
          <w:szCs w:val="28"/>
          <w:lang w:val="uk-UA"/>
        </w:rPr>
        <w:t>Висновки до третього розділу</w:t>
      </w:r>
      <w:bookmarkEnd w:id="18"/>
      <w:r w:rsidR="009D7DB5" w:rsidRPr="00B759AC">
        <w:rPr>
          <w:rFonts w:cs="Times New Roman"/>
          <w:b/>
          <w:color w:val="000000" w:themeColor="text1"/>
          <w:sz w:val="28"/>
          <w:szCs w:val="28"/>
          <w:lang w:val="uk-UA"/>
        </w:rPr>
        <w:t>.</w:t>
      </w:r>
    </w:p>
    <w:p w14:paraId="5512F0C1" w14:textId="77777777" w:rsidR="009D7DB5" w:rsidRPr="00B759AC" w:rsidRDefault="009D7DB5" w:rsidP="009D7DB5">
      <w:pPr>
        <w:pStyle w:val="a7"/>
        <w:numPr>
          <w:ilvl w:val="0"/>
          <w:numId w:val="13"/>
        </w:numPr>
        <w:spacing w:line="360" w:lineRule="auto"/>
        <w:ind w:left="0" w:firstLine="0"/>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У Чернігівській області, під впливом господарської діяльності людини виникли різні за розміром та періодом існування форми рельєфу.</w:t>
      </w:r>
    </w:p>
    <w:p w14:paraId="667368BE" w14:textId="77777777" w:rsidR="00A838C1" w:rsidRPr="00B759AC" w:rsidRDefault="009D7DB5" w:rsidP="009D7DB5">
      <w:pPr>
        <w:pStyle w:val="a7"/>
        <w:numPr>
          <w:ilvl w:val="0"/>
          <w:numId w:val="13"/>
        </w:numPr>
        <w:spacing w:line="360" w:lineRule="auto"/>
        <w:ind w:left="0" w:firstLine="0"/>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 xml:space="preserve">Найбільші </w:t>
      </w:r>
      <w:r w:rsidR="00A838C1" w:rsidRPr="00B759AC">
        <w:rPr>
          <w:rFonts w:cs="Times New Roman"/>
          <w:color w:val="000000" w:themeColor="text1"/>
          <w:sz w:val="28"/>
          <w:szCs w:val="28"/>
          <w:shd w:val="clear" w:color="auto" w:fill="FFFFFF"/>
          <w:lang w:val="uk-UA"/>
        </w:rPr>
        <w:t xml:space="preserve">антропогенні </w:t>
      </w:r>
      <w:r w:rsidRPr="00B759AC">
        <w:rPr>
          <w:rFonts w:cs="Times New Roman"/>
          <w:color w:val="000000" w:themeColor="text1"/>
          <w:sz w:val="28"/>
          <w:szCs w:val="28"/>
          <w:shd w:val="clear" w:color="auto" w:fill="FFFFFF"/>
          <w:lang w:val="uk-UA"/>
        </w:rPr>
        <w:t>форм</w:t>
      </w:r>
      <w:r w:rsidR="00A838C1" w:rsidRPr="00B759AC">
        <w:rPr>
          <w:rFonts w:cs="Times New Roman"/>
          <w:color w:val="000000" w:themeColor="text1"/>
          <w:sz w:val="28"/>
          <w:szCs w:val="28"/>
          <w:shd w:val="clear" w:color="auto" w:fill="FFFFFF"/>
          <w:lang w:val="uk-UA"/>
        </w:rPr>
        <w:t>и</w:t>
      </w:r>
      <w:r w:rsidRPr="00B759AC">
        <w:rPr>
          <w:rFonts w:cs="Times New Roman"/>
          <w:color w:val="000000" w:themeColor="text1"/>
          <w:sz w:val="28"/>
          <w:szCs w:val="28"/>
          <w:shd w:val="clear" w:color="auto" w:fill="FFFFFF"/>
          <w:lang w:val="uk-UA"/>
        </w:rPr>
        <w:t xml:space="preserve"> рельєфу Чернігівщин</w:t>
      </w:r>
      <w:r w:rsidR="00A838C1" w:rsidRPr="00B759AC">
        <w:rPr>
          <w:rFonts w:cs="Times New Roman"/>
          <w:color w:val="000000" w:themeColor="text1"/>
          <w:sz w:val="28"/>
          <w:szCs w:val="28"/>
          <w:shd w:val="clear" w:color="auto" w:fill="FFFFFF"/>
          <w:lang w:val="uk-UA"/>
        </w:rPr>
        <w:t>и (транспортні магістралі, місця поселень, кар’єри тощо)  виникли в результаті інженерно-будівельної та гірничо-промислової діяльності.</w:t>
      </w:r>
    </w:p>
    <w:p w14:paraId="3F45FDDA" w14:textId="77777777" w:rsidR="00A838C1" w:rsidRPr="00B759AC" w:rsidRDefault="00A838C1" w:rsidP="009D7DB5">
      <w:pPr>
        <w:pStyle w:val="a7"/>
        <w:numPr>
          <w:ilvl w:val="0"/>
          <w:numId w:val="13"/>
        </w:numPr>
        <w:spacing w:line="360" w:lineRule="auto"/>
        <w:ind w:left="0" w:firstLine="0"/>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Форми рельєфу, що виникають в результаті сільськогосподарського виробництва представлені на великих площах, але мають короткий період існування.</w:t>
      </w:r>
    </w:p>
    <w:p w14:paraId="01E8DA33" w14:textId="77777777" w:rsidR="00A838C1" w:rsidRPr="00B759AC" w:rsidRDefault="00A838C1" w:rsidP="00A838C1">
      <w:pPr>
        <w:spacing w:line="360" w:lineRule="auto"/>
        <w:jc w:val="both"/>
        <w:rPr>
          <w:rFonts w:cs="Times New Roman"/>
          <w:color w:val="000000" w:themeColor="text1"/>
          <w:sz w:val="28"/>
          <w:szCs w:val="28"/>
          <w:shd w:val="clear" w:color="auto" w:fill="FFFFFF"/>
          <w:lang w:val="uk-UA"/>
        </w:rPr>
      </w:pPr>
      <w:r w:rsidRPr="00B759AC">
        <w:rPr>
          <w:rFonts w:cs="Times New Roman"/>
          <w:color w:val="000000" w:themeColor="text1"/>
          <w:sz w:val="28"/>
          <w:szCs w:val="28"/>
          <w:shd w:val="clear" w:color="auto" w:fill="FFFFFF"/>
          <w:lang w:val="uk-UA"/>
        </w:rPr>
        <w:t xml:space="preserve">4. </w:t>
      </w:r>
      <w:r w:rsidR="00906966" w:rsidRPr="00B759AC">
        <w:rPr>
          <w:rFonts w:cs="Times New Roman"/>
          <w:color w:val="000000" w:themeColor="text1"/>
          <w:sz w:val="28"/>
          <w:szCs w:val="28"/>
          <w:shd w:val="clear" w:color="auto" w:fill="FFFFFF"/>
          <w:lang w:val="uk-UA"/>
        </w:rPr>
        <w:t xml:space="preserve">Мілітарні (белігеративні) </w:t>
      </w:r>
      <w:r w:rsidRPr="00B759AC">
        <w:rPr>
          <w:rFonts w:cs="Times New Roman"/>
          <w:color w:val="000000" w:themeColor="text1"/>
          <w:sz w:val="28"/>
          <w:szCs w:val="28"/>
          <w:shd w:val="clear" w:color="auto" w:fill="FFFFFF"/>
          <w:lang w:val="uk-UA"/>
        </w:rPr>
        <w:t>та рекреаційні форми антропогенного рельєфу мають точкове поширення і представлені не в усіх територіальних громадах області.</w:t>
      </w:r>
    </w:p>
    <w:p w14:paraId="01A3F738" w14:textId="3EB1112A" w:rsidR="00B968AD" w:rsidRPr="00B759AC" w:rsidRDefault="00B968AD" w:rsidP="00125FAB">
      <w:pPr>
        <w:rPr>
          <w:color w:val="000000" w:themeColor="text1"/>
          <w:lang w:val="uk-UA"/>
        </w:rPr>
      </w:pPr>
    </w:p>
    <w:p w14:paraId="29EC3D58" w14:textId="66FA1E93" w:rsidR="00A838C1" w:rsidRPr="00B759AC" w:rsidRDefault="00A838C1" w:rsidP="00125FAB">
      <w:pPr>
        <w:rPr>
          <w:color w:val="000000" w:themeColor="text1"/>
          <w:lang w:val="uk-UA"/>
        </w:rPr>
      </w:pPr>
    </w:p>
    <w:p w14:paraId="2473E3CB" w14:textId="77777777" w:rsidR="00A838C1" w:rsidRPr="00B759AC" w:rsidRDefault="00A838C1" w:rsidP="00125FAB">
      <w:pPr>
        <w:rPr>
          <w:color w:val="000000" w:themeColor="text1"/>
          <w:lang w:val="uk-UA"/>
        </w:rPr>
      </w:pPr>
    </w:p>
    <w:p w14:paraId="48243D80" w14:textId="5BD40AC7" w:rsidR="00240F62" w:rsidRPr="00B759AC" w:rsidRDefault="00240F62" w:rsidP="00240F62">
      <w:pPr>
        <w:pStyle w:val="1"/>
        <w:jc w:val="center"/>
        <w:rPr>
          <w:rFonts w:ascii="Times New Roman" w:hAnsi="Times New Roman" w:cs="Times New Roman"/>
          <w:b/>
          <w:bCs/>
          <w:color w:val="000000" w:themeColor="text1"/>
          <w:sz w:val="28"/>
          <w:szCs w:val="28"/>
          <w:lang w:val="uk-UA"/>
        </w:rPr>
      </w:pPr>
      <w:r w:rsidRPr="00B759AC">
        <w:rPr>
          <w:rFonts w:ascii="Times New Roman" w:hAnsi="Times New Roman" w:cs="Times New Roman"/>
          <w:b/>
          <w:bCs/>
          <w:color w:val="000000" w:themeColor="text1"/>
          <w:sz w:val="28"/>
          <w:szCs w:val="28"/>
          <w:lang w:val="uk-UA"/>
        </w:rPr>
        <w:lastRenderedPageBreak/>
        <w:t>В</w:t>
      </w:r>
      <w:r w:rsidR="00125FAB" w:rsidRPr="00B759AC">
        <w:rPr>
          <w:rFonts w:ascii="Times New Roman" w:hAnsi="Times New Roman" w:cs="Times New Roman"/>
          <w:b/>
          <w:bCs/>
          <w:color w:val="000000" w:themeColor="text1"/>
          <w:sz w:val="28"/>
          <w:szCs w:val="28"/>
          <w:lang w:val="uk-UA"/>
        </w:rPr>
        <w:t>ИСНОВКИ</w:t>
      </w:r>
    </w:p>
    <w:p w14:paraId="53422C18" w14:textId="77777777" w:rsidR="00240F62" w:rsidRPr="00B759AC" w:rsidRDefault="00240F62" w:rsidP="00240F62">
      <w:pPr>
        <w:rPr>
          <w:color w:val="000000" w:themeColor="text1"/>
          <w:lang w:val="uk-UA"/>
        </w:rPr>
      </w:pPr>
    </w:p>
    <w:p w14:paraId="5C001C5C" w14:textId="2CA269B0" w:rsidR="00240F62" w:rsidRPr="00B759AC" w:rsidRDefault="00240F62" w:rsidP="00240F62">
      <w:pPr>
        <w:autoSpaceDE w:val="0"/>
        <w:autoSpaceDN w:val="0"/>
        <w:adjustRightInd w:val="0"/>
        <w:spacing w:line="360" w:lineRule="auto"/>
        <w:jc w:val="center"/>
        <w:rPr>
          <w:color w:val="000000" w:themeColor="text1"/>
          <w:sz w:val="28"/>
          <w:szCs w:val="28"/>
          <w:lang w:val="uk-UA"/>
        </w:rPr>
      </w:pPr>
      <w:r w:rsidRPr="00B759AC">
        <w:rPr>
          <w:color w:val="000000" w:themeColor="text1"/>
          <w:sz w:val="28"/>
          <w:szCs w:val="28"/>
          <w:lang w:val="uk-UA"/>
        </w:rPr>
        <w:t>Проведене дослідження дозволило зробити наступні висновки:</w:t>
      </w:r>
    </w:p>
    <w:p w14:paraId="42E67822" w14:textId="4412C717" w:rsidR="00240F62" w:rsidRPr="00B759AC" w:rsidRDefault="00240F62" w:rsidP="00C747D4">
      <w:pPr>
        <w:pStyle w:val="a7"/>
        <w:numPr>
          <w:ilvl w:val="0"/>
          <w:numId w:val="5"/>
        </w:numPr>
        <w:autoSpaceDE w:val="0"/>
        <w:autoSpaceDN w:val="0"/>
        <w:adjustRightInd w:val="0"/>
        <w:spacing w:line="360" w:lineRule="auto"/>
        <w:ind w:left="0" w:firstLine="357"/>
        <w:jc w:val="both"/>
        <w:rPr>
          <w:color w:val="000000" w:themeColor="text1"/>
          <w:sz w:val="28"/>
          <w:szCs w:val="28"/>
          <w:lang w:val="uk-UA"/>
        </w:rPr>
      </w:pPr>
      <w:r w:rsidRPr="00B759AC">
        <w:rPr>
          <w:color w:val="000000" w:themeColor="text1"/>
          <w:sz w:val="28"/>
          <w:szCs w:val="28"/>
          <w:lang w:val="uk-UA"/>
        </w:rPr>
        <w:t>Внаслідок господарської діяльності людини відбуваються постійні зміни поверхневого шару земної кори, що призводить до появи антропогенної морфоскульптури -  форм рельєфу, які змінені або створені людиною.</w:t>
      </w:r>
    </w:p>
    <w:p w14:paraId="70E01015" w14:textId="21C70562" w:rsidR="00240F62" w:rsidRPr="00B759AC" w:rsidRDefault="00240F62" w:rsidP="00C747D4">
      <w:pPr>
        <w:pStyle w:val="a7"/>
        <w:numPr>
          <w:ilvl w:val="0"/>
          <w:numId w:val="5"/>
        </w:numPr>
        <w:autoSpaceDE w:val="0"/>
        <w:autoSpaceDN w:val="0"/>
        <w:adjustRightInd w:val="0"/>
        <w:spacing w:line="360" w:lineRule="auto"/>
        <w:ind w:left="0" w:firstLine="357"/>
        <w:jc w:val="both"/>
        <w:rPr>
          <w:color w:val="000000" w:themeColor="text1"/>
          <w:sz w:val="28"/>
          <w:szCs w:val="28"/>
          <w:lang w:val="uk-UA"/>
        </w:rPr>
      </w:pPr>
      <w:r w:rsidRPr="00B759AC">
        <w:rPr>
          <w:color w:val="000000" w:themeColor="text1"/>
          <w:sz w:val="28"/>
          <w:szCs w:val="28"/>
          <w:lang w:val="uk-UA"/>
        </w:rPr>
        <w:t>Вивчення антропогенної морфоскульптури вимагає проведення камеральних, польових і, при можливості, експериментальних досліджень із застосуванням широкого спектру наукових методів.</w:t>
      </w:r>
    </w:p>
    <w:p w14:paraId="52A94D99" w14:textId="30F56E1D" w:rsidR="00240F62" w:rsidRPr="00B759AC" w:rsidRDefault="00240F62" w:rsidP="00C747D4">
      <w:pPr>
        <w:pStyle w:val="a7"/>
        <w:numPr>
          <w:ilvl w:val="0"/>
          <w:numId w:val="5"/>
        </w:numPr>
        <w:autoSpaceDE w:val="0"/>
        <w:autoSpaceDN w:val="0"/>
        <w:adjustRightInd w:val="0"/>
        <w:spacing w:line="360" w:lineRule="auto"/>
        <w:ind w:left="0" w:firstLine="357"/>
        <w:jc w:val="both"/>
        <w:rPr>
          <w:color w:val="000000" w:themeColor="text1"/>
          <w:sz w:val="28"/>
          <w:szCs w:val="28"/>
          <w:lang w:val="uk-UA"/>
        </w:rPr>
      </w:pPr>
      <w:r w:rsidRPr="00B759AC">
        <w:rPr>
          <w:color w:val="000000" w:themeColor="text1"/>
          <w:sz w:val="28"/>
          <w:szCs w:val="28"/>
          <w:lang w:val="uk-UA"/>
        </w:rPr>
        <w:t>Природні умови Чернігівської області, зокрема її тектонічна будова, рельєф, кліматичні умови, водні ресурси та особливості рослинності, були придатні для заселення та активного використання людиною, що призвело до утворення в регіоні низки штучних форм рельєфу різних розмірів, сформованих в результаті гірничодобувної, будівельної, сільськогосподарської, військової та рекреаційної діяльності.</w:t>
      </w:r>
    </w:p>
    <w:p w14:paraId="60209B31" w14:textId="307CF3AC" w:rsidR="00240F62" w:rsidRPr="00B759AC" w:rsidRDefault="00240F62" w:rsidP="00C747D4">
      <w:pPr>
        <w:pStyle w:val="a7"/>
        <w:numPr>
          <w:ilvl w:val="0"/>
          <w:numId w:val="5"/>
        </w:numPr>
        <w:autoSpaceDE w:val="0"/>
        <w:autoSpaceDN w:val="0"/>
        <w:adjustRightInd w:val="0"/>
        <w:spacing w:line="360" w:lineRule="auto"/>
        <w:ind w:left="0" w:firstLine="357"/>
        <w:jc w:val="both"/>
        <w:rPr>
          <w:color w:val="000000" w:themeColor="text1"/>
          <w:sz w:val="28"/>
          <w:szCs w:val="28"/>
          <w:lang w:val="uk-UA"/>
        </w:rPr>
      </w:pPr>
      <w:r w:rsidRPr="00B759AC">
        <w:rPr>
          <w:color w:val="000000" w:themeColor="text1"/>
          <w:sz w:val="28"/>
          <w:szCs w:val="28"/>
          <w:lang w:val="uk-UA"/>
        </w:rPr>
        <w:t>Гірничодобувні форми рельєфу нерівномірно розподілені на досліджуваній території і представлені значною кількістю кар'єрів, відвалів і свердловин.</w:t>
      </w:r>
    </w:p>
    <w:p w14:paraId="449CC8E7" w14:textId="1E49FEA6" w:rsidR="00240F62" w:rsidRPr="00B759AC" w:rsidRDefault="00240F62" w:rsidP="00C747D4">
      <w:pPr>
        <w:pStyle w:val="a7"/>
        <w:numPr>
          <w:ilvl w:val="0"/>
          <w:numId w:val="5"/>
        </w:numPr>
        <w:autoSpaceDE w:val="0"/>
        <w:autoSpaceDN w:val="0"/>
        <w:adjustRightInd w:val="0"/>
        <w:spacing w:line="360" w:lineRule="auto"/>
        <w:ind w:left="0" w:firstLine="357"/>
        <w:jc w:val="both"/>
        <w:rPr>
          <w:color w:val="000000" w:themeColor="text1"/>
          <w:sz w:val="28"/>
          <w:szCs w:val="28"/>
          <w:lang w:val="uk-UA"/>
        </w:rPr>
      </w:pPr>
      <w:r w:rsidRPr="00B759AC">
        <w:rPr>
          <w:color w:val="000000" w:themeColor="text1"/>
          <w:sz w:val="28"/>
          <w:szCs w:val="28"/>
          <w:lang w:val="uk-UA"/>
        </w:rPr>
        <w:t>Антропогенний рельєф Чернігівської області - це спроектований і побудований комплекс підземних порожнин, гребель, водосховищ, каналів, шлюзів, населених пунктів і насипів.</w:t>
      </w:r>
    </w:p>
    <w:p w14:paraId="17BAF4D5" w14:textId="6E8D4904" w:rsidR="00240F62" w:rsidRPr="00B759AC" w:rsidRDefault="00C747D4" w:rsidP="00C747D4">
      <w:pPr>
        <w:pStyle w:val="a7"/>
        <w:numPr>
          <w:ilvl w:val="0"/>
          <w:numId w:val="5"/>
        </w:numPr>
        <w:autoSpaceDE w:val="0"/>
        <w:autoSpaceDN w:val="0"/>
        <w:adjustRightInd w:val="0"/>
        <w:spacing w:line="360" w:lineRule="auto"/>
        <w:ind w:left="0" w:firstLine="357"/>
        <w:jc w:val="both"/>
        <w:rPr>
          <w:color w:val="000000" w:themeColor="text1"/>
          <w:sz w:val="28"/>
          <w:szCs w:val="28"/>
          <w:lang w:val="uk-UA"/>
        </w:rPr>
      </w:pPr>
      <w:r w:rsidRPr="00B759AC">
        <w:rPr>
          <w:color w:val="000000" w:themeColor="text1"/>
          <w:sz w:val="28"/>
          <w:szCs w:val="28"/>
          <w:lang w:val="uk-UA"/>
        </w:rPr>
        <w:t>Сільськогосподарські, міліарні</w:t>
      </w:r>
      <w:r w:rsidR="00240F62" w:rsidRPr="00B759AC">
        <w:rPr>
          <w:color w:val="000000" w:themeColor="text1"/>
          <w:sz w:val="28"/>
          <w:szCs w:val="28"/>
          <w:lang w:val="uk-UA"/>
        </w:rPr>
        <w:t xml:space="preserve"> та рекреаційні форми рельєфу значно відрізняються за поширенням та кількістю. Якщо перший тип має широке розповсюдження на досліджуваній території, то другий і перший є ізольованими.</w:t>
      </w:r>
    </w:p>
    <w:p w14:paraId="3D371F7B" w14:textId="3D805AE5" w:rsidR="00C747D4" w:rsidRPr="00B759AC" w:rsidRDefault="00C747D4" w:rsidP="00C747D4">
      <w:pPr>
        <w:pStyle w:val="a7"/>
        <w:numPr>
          <w:ilvl w:val="0"/>
          <w:numId w:val="5"/>
        </w:numPr>
        <w:autoSpaceDE w:val="0"/>
        <w:autoSpaceDN w:val="0"/>
        <w:adjustRightInd w:val="0"/>
        <w:spacing w:line="360" w:lineRule="auto"/>
        <w:ind w:left="0" w:firstLine="357"/>
        <w:jc w:val="both"/>
        <w:rPr>
          <w:color w:val="000000" w:themeColor="text1"/>
          <w:sz w:val="28"/>
          <w:szCs w:val="28"/>
          <w:lang w:val="uk-UA"/>
        </w:rPr>
      </w:pPr>
      <w:r w:rsidRPr="00B759AC">
        <w:rPr>
          <w:color w:val="000000" w:themeColor="text1"/>
          <w:sz w:val="28"/>
          <w:szCs w:val="28"/>
          <w:lang w:val="uk-UA"/>
        </w:rPr>
        <w:t>Загалом, антропогенні форми рельєфу поширені на всій території Чернігівської області.</w:t>
      </w:r>
    </w:p>
    <w:p w14:paraId="6DBD5E06" w14:textId="77777777" w:rsidR="00240F62" w:rsidRPr="00B759AC" w:rsidRDefault="00240F62" w:rsidP="00240F62">
      <w:pPr>
        <w:autoSpaceDE w:val="0"/>
        <w:autoSpaceDN w:val="0"/>
        <w:adjustRightInd w:val="0"/>
        <w:spacing w:line="360" w:lineRule="auto"/>
        <w:rPr>
          <w:color w:val="000000" w:themeColor="text1"/>
          <w:sz w:val="28"/>
          <w:szCs w:val="28"/>
          <w:lang w:val="uk-UA"/>
        </w:rPr>
      </w:pPr>
    </w:p>
    <w:p w14:paraId="582B294C" w14:textId="640B38FB" w:rsidR="00240F62" w:rsidRPr="00B759AC" w:rsidRDefault="00240F62" w:rsidP="00DF1E80">
      <w:pPr>
        <w:spacing w:line="360" w:lineRule="auto"/>
        <w:ind w:firstLine="720"/>
        <w:jc w:val="both"/>
        <w:rPr>
          <w:rFonts w:cs="Times New Roman"/>
          <w:color w:val="000000" w:themeColor="text1"/>
          <w:sz w:val="28"/>
          <w:szCs w:val="28"/>
          <w:lang w:val="uk-UA"/>
        </w:rPr>
      </w:pPr>
    </w:p>
    <w:p w14:paraId="5EB77C4B" w14:textId="6E0ADEC5" w:rsidR="00486D49" w:rsidRPr="00B759AC" w:rsidRDefault="00486D49" w:rsidP="00C747D4">
      <w:pPr>
        <w:spacing w:line="360" w:lineRule="auto"/>
        <w:jc w:val="center"/>
        <w:rPr>
          <w:rFonts w:cs="Times New Roman"/>
          <w:color w:val="000000" w:themeColor="text1"/>
          <w:sz w:val="28"/>
          <w:szCs w:val="28"/>
          <w:lang w:val="uk-UA"/>
        </w:rPr>
      </w:pPr>
    </w:p>
    <w:p w14:paraId="321119DD" w14:textId="77777777" w:rsidR="00125FAB" w:rsidRPr="00B759AC" w:rsidRDefault="00125FAB" w:rsidP="00C747D4">
      <w:pPr>
        <w:spacing w:line="360" w:lineRule="auto"/>
        <w:jc w:val="center"/>
        <w:rPr>
          <w:rFonts w:cs="Times New Roman"/>
          <w:b/>
          <w:bCs/>
          <w:color w:val="000000" w:themeColor="text1"/>
          <w:sz w:val="28"/>
          <w:szCs w:val="28"/>
          <w:lang w:val="uk-UA"/>
        </w:rPr>
      </w:pPr>
    </w:p>
    <w:p w14:paraId="61CDB285" w14:textId="565FF989" w:rsidR="00486D49" w:rsidRPr="00B759AC" w:rsidRDefault="00486D49" w:rsidP="0094035A">
      <w:pPr>
        <w:spacing w:line="360" w:lineRule="auto"/>
        <w:jc w:val="center"/>
        <w:outlineLvl w:val="0"/>
        <w:rPr>
          <w:rFonts w:cs="Times New Roman"/>
          <w:b/>
          <w:color w:val="000000" w:themeColor="text1"/>
          <w:sz w:val="28"/>
          <w:szCs w:val="28"/>
          <w:lang w:val="uk-UA"/>
        </w:rPr>
      </w:pPr>
      <w:bookmarkStart w:id="19" w:name="_Toc157942768"/>
      <w:r w:rsidRPr="00B759AC">
        <w:rPr>
          <w:rFonts w:cs="Times New Roman"/>
          <w:b/>
          <w:color w:val="000000" w:themeColor="text1"/>
          <w:sz w:val="28"/>
          <w:szCs w:val="28"/>
        </w:rPr>
        <w:lastRenderedPageBreak/>
        <w:t>СПИСОК ВИКОРИСТАНИХ ДЖЕРЕЛ</w:t>
      </w:r>
      <w:bookmarkEnd w:id="19"/>
      <w:r w:rsidR="0094035A" w:rsidRPr="00B759AC">
        <w:rPr>
          <w:rFonts w:cs="Times New Roman"/>
          <w:b/>
          <w:color w:val="000000" w:themeColor="text1"/>
          <w:sz w:val="28"/>
          <w:szCs w:val="28"/>
          <w:lang w:val="uk-UA"/>
        </w:rPr>
        <w:t>.</w:t>
      </w:r>
    </w:p>
    <w:p w14:paraId="3AF4D722" w14:textId="77777777" w:rsidR="0019539B" w:rsidRPr="00B759AC" w:rsidRDefault="0019539B" w:rsidP="0019539B">
      <w:pPr>
        <w:spacing w:line="360" w:lineRule="auto"/>
        <w:outlineLvl w:val="0"/>
        <w:rPr>
          <w:rFonts w:cs="Times New Roman"/>
          <w:b/>
          <w:color w:val="000000" w:themeColor="text1"/>
          <w:sz w:val="28"/>
          <w:szCs w:val="28"/>
          <w:lang w:val="uk-UA"/>
        </w:rPr>
      </w:pPr>
    </w:p>
    <w:p w14:paraId="08D3CF23"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lang w:val="uk-UA"/>
        </w:rPr>
      </w:pPr>
      <w:bookmarkStart w:id="20" w:name="_Hlk168051562"/>
      <w:r w:rsidRPr="00B759AC">
        <w:rPr>
          <w:color w:val="000000" w:themeColor="text1"/>
          <w:sz w:val="28"/>
          <w:szCs w:val="28"/>
          <w:lang w:val="uk-UA"/>
        </w:rPr>
        <w:t>Андрієнко Т.Л., Шеляг-Сосонко Ю.Р. Рослинний світ Українського Полісся у аспекті охорони. / Т.Л. Андрієнко, Ю.Р. Шеляг – Сосонко. К.: Наук. думка, 1983. - 216 с.</w:t>
      </w:r>
      <w:r w:rsidRPr="00B759AC">
        <w:rPr>
          <w:color w:val="000000" w:themeColor="text1"/>
          <w:sz w:val="28"/>
          <w:szCs w:val="28"/>
          <w:shd w:val="clear" w:color="auto" w:fill="FFFFFF"/>
          <w:lang w:val="uk-UA"/>
        </w:rPr>
        <w:t xml:space="preserve"> </w:t>
      </w:r>
    </w:p>
    <w:p w14:paraId="40BE1C20"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shd w:val="clear" w:color="auto" w:fill="FFFFFF"/>
        </w:rPr>
        <w:t>Антропоген</w:t>
      </w:r>
      <w:r w:rsidRPr="00B759AC">
        <w:rPr>
          <w:color w:val="000000" w:themeColor="text1"/>
          <w:sz w:val="28"/>
          <w:szCs w:val="28"/>
        </w:rPr>
        <w:t xml:space="preserve">не рельєфоутворення. Географія онлайн. </w:t>
      </w:r>
      <w:r w:rsidRPr="00B759AC">
        <w:rPr>
          <w:color w:val="000000" w:themeColor="text1"/>
          <w:sz w:val="28"/>
          <w:szCs w:val="28"/>
          <w:lang w:val="en-US"/>
        </w:rPr>
        <w:t>URL</w:t>
      </w:r>
      <w:r w:rsidRPr="00B759AC">
        <w:rPr>
          <w:color w:val="000000" w:themeColor="text1"/>
          <w:sz w:val="28"/>
          <w:szCs w:val="28"/>
        </w:rPr>
        <w:t xml:space="preserve">: </w:t>
      </w:r>
      <w:hyperlink r:id="rId27" w:history="1">
        <w:r w:rsidRPr="00B759AC">
          <w:rPr>
            <w:rStyle w:val="a3"/>
            <w:color w:val="000000" w:themeColor="text1"/>
            <w:sz w:val="28"/>
            <w:szCs w:val="28"/>
          </w:rPr>
          <w:t>http://www.geograf.com.ua/geomorphology/961 (дата звернення: 11.02.2024)-</w:t>
        </w:r>
      </w:hyperlink>
      <w:r w:rsidRPr="00B759AC">
        <w:rPr>
          <w:color w:val="000000" w:themeColor="text1"/>
        </w:rPr>
        <w:t xml:space="preserve"> .</w:t>
      </w:r>
    </w:p>
    <w:p w14:paraId="5849CA1F"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lang w:val="uk-UA"/>
        </w:rPr>
      </w:pPr>
      <w:r w:rsidRPr="00B759AC">
        <w:rPr>
          <w:color w:val="000000" w:themeColor="text1"/>
          <w:sz w:val="28"/>
          <w:szCs w:val="28"/>
          <w:lang w:val="uk-UA"/>
        </w:rPr>
        <w:t>Волчанський Р.В., Ковальчук І.П. Актуальні напрями вивчення техногенного рельєфу і процесів // Геоморфологія в Україні: новітні напрямки і завдання. К., 1999. С. 41-43.</w:t>
      </w:r>
    </w:p>
    <w:p w14:paraId="21DBE094"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shd w:val="clear" w:color="auto" w:fill="FFFFFF"/>
        </w:rPr>
        <w:t>Геоморфологія: терміни</w:t>
      </w:r>
      <w:r w:rsidRPr="00B759AC">
        <w:rPr>
          <w:color w:val="000000" w:themeColor="text1"/>
          <w:sz w:val="28"/>
          <w:szCs w:val="28"/>
        </w:rPr>
        <w:t xml:space="preserve"> й поняття (коментар): навч. посіб. для студ. вищ. навч. закл. / Тетяна Сергіївна Павловська; за ред. проф. І.П. Ковальчука. - Луцьк: Волин. нац. ун-т ім. Лесі Українки, 2009. 284 с.</w:t>
      </w:r>
    </w:p>
    <w:p w14:paraId="0B435507"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shd w:val="clear" w:color="auto" w:fill="FFFFFF"/>
        </w:rPr>
        <w:t>Гуцуляк В. М.</w:t>
      </w:r>
      <w:r w:rsidRPr="00B759AC">
        <w:rPr>
          <w:color w:val="000000" w:themeColor="text1"/>
          <w:sz w:val="28"/>
          <w:szCs w:val="28"/>
        </w:rPr>
        <w:t xml:space="preserve"> Еколого-геохімічний аналіз природно-антропогенних  ландшафтів (на прикладі Чернівецької області та півночі Молдови): автореф. дис. на здобуття наук. ступеня доктора геогр. наук / Гуцуляк Василь Миколайович. К., 1994. 36 с.</w:t>
      </w:r>
    </w:p>
    <w:p w14:paraId="3121970E"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shd w:val="clear" w:color="auto" w:fill="FFFFFF"/>
        </w:rPr>
        <w:t>Гуцуляк В. М.</w:t>
      </w:r>
      <w:r w:rsidRPr="00B759AC">
        <w:rPr>
          <w:color w:val="000000" w:themeColor="text1"/>
          <w:sz w:val="28"/>
          <w:szCs w:val="28"/>
          <w:shd w:val="clear" w:color="auto" w:fill="FFFFFF"/>
          <w:lang w:val="uk-UA"/>
        </w:rPr>
        <w:t>,</w:t>
      </w:r>
      <w:r w:rsidRPr="00B759AC">
        <w:rPr>
          <w:color w:val="000000" w:themeColor="text1"/>
          <w:sz w:val="28"/>
          <w:szCs w:val="28"/>
        </w:rPr>
        <w:t xml:space="preserve"> Максименко Н.В., Дудар Т.В. Ландшафтна екологія: підручник</w:t>
      </w:r>
      <w:r w:rsidRPr="00B759AC">
        <w:rPr>
          <w:color w:val="000000" w:themeColor="text1"/>
          <w:sz w:val="28"/>
          <w:szCs w:val="28"/>
          <w:lang w:val="uk-UA"/>
        </w:rPr>
        <w:t>.</w:t>
      </w:r>
      <w:r w:rsidRPr="00B759AC">
        <w:rPr>
          <w:color w:val="000000" w:themeColor="text1"/>
          <w:sz w:val="28"/>
          <w:szCs w:val="28"/>
        </w:rPr>
        <w:t xml:space="preserve"> Чернівці: Чернівецький нац. ун-т ім. Ю.Федьковича, 2017. 248 с.</w:t>
      </w:r>
    </w:p>
    <w:p w14:paraId="70ACBFB0"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shd w:val="clear" w:color="auto" w:fill="FFFFFF"/>
        </w:rPr>
        <w:t xml:space="preserve"> Денисик Г. І. Антропогенні</w:t>
      </w:r>
      <w:r w:rsidRPr="00B759AC">
        <w:rPr>
          <w:color w:val="000000" w:themeColor="text1"/>
          <w:sz w:val="28"/>
          <w:szCs w:val="28"/>
        </w:rPr>
        <w:t xml:space="preserve"> ландшафти правобережної України. В</w:t>
      </w:r>
      <w:r w:rsidRPr="00B759AC">
        <w:rPr>
          <w:color w:val="000000" w:themeColor="text1"/>
          <w:sz w:val="28"/>
          <w:szCs w:val="28"/>
          <w:lang w:val="uk-UA"/>
        </w:rPr>
        <w:t>інниця</w:t>
      </w:r>
      <w:r w:rsidRPr="00B759AC">
        <w:rPr>
          <w:color w:val="000000" w:themeColor="text1"/>
          <w:sz w:val="28"/>
          <w:szCs w:val="28"/>
        </w:rPr>
        <w:t>,</w:t>
      </w:r>
      <w:r w:rsidRPr="00B759AC">
        <w:rPr>
          <w:color w:val="000000" w:themeColor="text1"/>
          <w:sz w:val="28"/>
          <w:szCs w:val="28"/>
          <w:lang w:val="uk-UA"/>
        </w:rPr>
        <w:t xml:space="preserve"> Арбат.</w:t>
      </w:r>
      <w:r w:rsidRPr="00B759AC">
        <w:rPr>
          <w:color w:val="000000" w:themeColor="text1"/>
          <w:sz w:val="28"/>
          <w:szCs w:val="28"/>
        </w:rPr>
        <w:t xml:space="preserve"> 1998</w:t>
      </w:r>
      <w:r w:rsidRPr="00B759AC">
        <w:rPr>
          <w:color w:val="000000" w:themeColor="text1"/>
          <w:sz w:val="28"/>
          <w:szCs w:val="28"/>
          <w:lang w:val="uk-UA"/>
        </w:rPr>
        <w:t>. 289 с.</w:t>
      </w:r>
      <w:r w:rsidRPr="00B759AC">
        <w:rPr>
          <w:color w:val="000000" w:themeColor="text1"/>
          <w:sz w:val="28"/>
          <w:szCs w:val="28"/>
        </w:rPr>
        <w:t xml:space="preserve"> </w:t>
      </w:r>
    </w:p>
    <w:p w14:paraId="2E42A758" w14:textId="26308671" w:rsidR="002F3DE3" w:rsidRPr="00B759AC" w:rsidRDefault="002F3DE3" w:rsidP="000F27E4">
      <w:pPr>
        <w:pStyle w:val="a7"/>
        <w:numPr>
          <w:ilvl w:val="0"/>
          <w:numId w:val="6"/>
        </w:numPr>
        <w:spacing w:line="360" w:lineRule="auto"/>
        <w:ind w:firstLine="567"/>
        <w:contextualSpacing w:val="0"/>
        <w:jc w:val="both"/>
        <w:rPr>
          <w:color w:val="000000" w:themeColor="text1"/>
          <w:sz w:val="28"/>
          <w:szCs w:val="28"/>
        </w:rPr>
      </w:pPr>
      <w:r w:rsidRPr="00B759AC">
        <w:rPr>
          <w:color w:val="000000" w:themeColor="text1"/>
          <w:sz w:val="28"/>
          <w:szCs w:val="28"/>
          <w:lang w:val="uk-UA"/>
        </w:rPr>
        <w:t>Департамент агропромислового розвитку Чернігівської області.</w:t>
      </w:r>
      <w:r w:rsidRPr="00B759AC">
        <w:rPr>
          <w:color w:val="000000" w:themeColor="text1"/>
          <w:sz w:val="28"/>
          <w:szCs w:val="28"/>
        </w:rPr>
        <w:t xml:space="preserve"> </w:t>
      </w:r>
      <w:r w:rsidRPr="00B759AC">
        <w:rPr>
          <w:color w:val="000000" w:themeColor="text1"/>
          <w:sz w:val="28"/>
          <w:szCs w:val="28"/>
          <w:lang w:val="en-US"/>
        </w:rPr>
        <w:t>URL</w:t>
      </w:r>
      <w:r w:rsidRPr="00B759AC">
        <w:rPr>
          <w:color w:val="000000" w:themeColor="text1"/>
          <w:sz w:val="28"/>
          <w:szCs w:val="28"/>
          <w:lang w:val="uk-UA"/>
        </w:rPr>
        <w:t xml:space="preserve">: </w:t>
      </w:r>
      <w:r w:rsidRPr="00B759AC">
        <w:rPr>
          <w:color w:val="000000" w:themeColor="text1"/>
          <w:sz w:val="28"/>
          <w:szCs w:val="28"/>
          <w:u w:val="single"/>
          <w:lang w:val="en-US"/>
        </w:rPr>
        <w:t xml:space="preserve">https://apk.cg.gov. =&amp;.ua/index.php?id=7828&amp;tp=1&amp;pg=. </w:t>
      </w:r>
      <w:r w:rsidRPr="00B759AC">
        <w:rPr>
          <w:color w:val="000000" w:themeColor="text1"/>
          <w:sz w:val="28"/>
          <w:szCs w:val="28"/>
        </w:rPr>
        <w:t xml:space="preserve">(дата звернення </w:t>
      </w:r>
      <w:r w:rsidR="00FE09D9">
        <w:rPr>
          <w:color w:val="000000" w:themeColor="text1"/>
          <w:sz w:val="28"/>
          <w:szCs w:val="28"/>
        </w:rPr>
        <w:t>18</w:t>
      </w:r>
      <w:r w:rsidRPr="00B759AC">
        <w:rPr>
          <w:color w:val="000000" w:themeColor="text1"/>
          <w:sz w:val="28"/>
          <w:szCs w:val="28"/>
        </w:rPr>
        <w:t>.01.2024).</w:t>
      </w:r>
    </w:p>
    <w:p w14:paraId="4E1A9DBB"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rPr>
        <w:t>Еколого-економічні проблеми довкілля Житомирщини / Під заг. ред. П.П.Михайленка. Житомир, 2001. 320 с.</w:t>
      </w:r>
    </w:p>
    <w:p w14:paraId="6E21E2B3"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rPr>
        <w:t>Історія міст і сіл Української РСР. Чернігівська область. К</w:t>
      </w:r>
      <w:r w:rsidRPr="00B759AC">
        <w:rPr>
          <w:color w:val="000000" w:themeColor="text1"/>
          <w:sz w:val="28"/>
          <w:szCs w:val="28"/>
          <w:lang w:val="uk-UA"/>
        </w:rPr>
        <w:t>.</w:t>
      </w:r>
      <w:r w:rsidRPr="00B759AC">
        <w:rPr>
          <w:color w:val="000000" w:themeColor="text1"/>
          <w:sz w:val="28"/>
          <w:szCs w:val="28"/>
        </w:rPr>
        <w:t>: Головна редакція УРЕ, 1972. 780с.</w:t>
      </w:r>
    </w:p>
    <w:p w14:paraId="2502F014"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rPr>
        <w:lastRenderedPageBreak/>
        <w:t>Карпенко Ю.О. Природно-заповідний фонд Чернігівської області</w:t>
      </w:r>
      <w:r w:rsidRPr="00B759AC">
        <w:rPr>
          <w:color w:val="000000" w:themeColor="text1"/>
          <w:sz w:val="28"/>
          <w:szCs w:val="28"/>
          <w:lang w:val="uk-UA"/>
        </w:rPr>
        <w:t>.</w:t>
      </w:r>
      <w:r w:rsidRPr="00B759AC">
        <w:rPr>
          <w:color w:val="000000" w:themeColor="text1"/>
          <w:sz w:val="28"/>
          <w:szCs w:val="28"/>
        </w:rPr>
        <w:t xml:space="preserve"> Чернігів, 2002. 240 с.</w:t>
      </w:r>
    </w:p>
    <w:p w14:paraId="7CC0FD43" w14:textId="77777777" w:rsidR="002F3DE3" w:rsidRPr="00B759AC" w:rsidRDefault="002F3DE3" w:rsidP="000F27E4">
      <w:pPr>
        <w:pStyle w:val="a7"/>
        <w:numPr>
          <w:ilvl w:val="0"/>
          <w:numId w:val="6"/>
        </w:numPr>
        <w:shd w:val="clear" w:color="auto" w:fill="FFFFFF"/>
        <w:spacing w:line="360" w:lineRule="auto"/>
        <w:ind w:left="0" w:firstLine="567"/>
        <w:contextualSpacing w:val="0"/>
        <w:jc w:val="both"/>
        <w:rPr>
          <w:color w:val="000000" w:themeColor="text1"/>
          <w:sz w:val="28"/>
          <w:szCs w:val="28"/>
        </w:rPr>
      </w:pPr>
      <w:r w:rsidRPr="00B759AC">
        <w:rPr>
          <w:color w:val="000000" w:themeColor="text1"/>
          <w:sz w:val="28"/>
          <w:szCs w:val="28"/>
        </w:rPr>
        <w:t>Карпенко Ю.О., Горностай В.І., Марисова І.В. [та ін.] Дивосвіт природи Чернігівщини. Кн. І. Зелений аксомит лісів нав. пос. для вчителя. Чернігів,  2001. С. 3 – 13.</w:t>
      </w:r>
    </w:p>
    <w:p w14:paraId="12C0F6EB"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rPr>
        <w:t>Ковальчук І.П. Регіональний еколого-геоморфологічний аналіз. Львів: Ін-т українознавства, 1997. 440 с</w:t>
      </w:r>
    </w:p>
    <w:p w14:paraId="0FCD475A"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iCs/>
          <w:color w:val="000000" w:themeColor="text1"/>
          <w:sz w:val="28"/>
          <w:szCs w:val="28"/>
        </w:rPr>
        <w:t>Колтун О</w:t>
      </w:r>
      <w:r w:rsidRPr="00B759AC">
        <w:rPr>
          <w:color w:val="000000" w:themeColor="text1"/>
          <w:sz w:val="28"/>
          <w:szCs w:val="28"/>
        </w:rPr>
        <w:t>.</w:t>
      </w:r>
      <w:r w:rsidRPr="00B759AC">
        <w:rPr>
          <w:color w:val="000000" w:themeColor="text1"/>
          <w:sz w:val="28"/>
          <w:szCs w:val="28"/>
          <w:lang w:val="uk-UA"/>
        </w:rPr>
        <w:t>В.</w:t>
      </w:r>
      <w:r w:rsidRPr="00B759AC">
        <w:rPr>
          <w:color w:val="000000" w:themeColor="text1"/>
          <w:sz w:val="28"/>
          <w:szCs w:val="28"/>
        </w:rPr>
        <w:t xml:space="preserve"> Аналіз класифікацій антропогенного рельєфу // Наук. Записки Терноп. пед. ун-ту. Сер. геогр. 2005. Вип.1(7). С. 15–19.</w:t>
      </w:r>
    </w:p>
    <w:p w14:paraId="51370117"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iCs/>
          <w:color w:val="000000" w:themeColor="text1"/>
          <w:sz w:val="28"/>
          <w:szCs w:val="28"/>
          <w:shd w:val="clear" w:color="auto" w:fill="FFFFFF"/>
        </w:rPr>
        <w:t>Колтун О.В.</w:t>
      </w:r>
      <w:r w:rsidRPr="00B759AC">
        <w:rPr>
          <w:i/>
          <w:iCs/>
          <w:color w:val="000000" w:themeColor="text1"/>
          <w:sz w:val="28"/>
          <w:szCs w:val="28"/>
          <w:shd w:val="clear" w:color="auto" w:fill="FFFFFF"/>
        </w:rPr>
        <w:t xml:space="preserve"> </w:t>
      </w:r>
      <w:r w:rsidRPr="00B759AC">
        <w:rPr>
          <w:color w:val="000000" w:themeColor="text1"/>
          <w:sz w:val="28"/>
          <w:szCs w:val="28"/>
          <w:shd w:val="clear" w:color="auto" w:fill="FFFFFF"/>
        </w:rPr>
        <w:t>Вивчення</w:t>
      </w:r>
      <w:r w:rsidRPr="00B759AC">
        <w:rPr>
          <w:color w:val="000000" w:themeColor="text1"/>
          <w:sz w:val="28"/>
          <w:szCs w:val="28"/>
        </w:rPr>
        <w:t xml:space="preserve"> антропогенного впливу на рельєф в Україні у другій половині ХХ століття // Антропогенні географія і ландшафтознавство в ХХ і ХХІ століттях: Збірник наукових праць. Вінниця: Гіпаніс, 2003. С. 192–199.</w:t>
      </w:r>
    </w:p>
    <w:p w14:paraId="4631AE70"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shd w:val="clear" w:color="auto" w:fill="FFFFFF"/>
        </w:rPr>
        <w:t>Колтун О.В. Вступ</w:t>
      </w:r>
      <w:r w:rsidRPr="00B759AC">
        <w:rPr>
          <w:color w:val="000000" w:themeColor="text1"/>
          <w:sz w:val="28"/>
          <w:szCs w:val="28"/>
        </w:rPr>
        <w:t xml:space="preserve"> до геоморфології</w:t>
      </w:r>
      <w:r w:rsidRPr="00B759AC">
        <w:rPr>
          <w:color w:val="000000" w:themeColor="text1"/>
          <w:sz w:val="28"/>
          <w:szCs w:val="28"/>
          <w:lang w:val="uk-UA"/>
        </w:rPr>
        <w:t>. Н</w:t>
      </w:r>
      <w:r w:rsidRPr="00B759AC">
        <w:rPr>
          <w:color w:val="000000" w:themeColor="text1"/>
          <w:sz w:val="28"/>
          <w:szCs w:val="28"/>
        </w:rPr>
        <w:t>авчальний посібник</w:t>
      </w:r>
      <w:r w:rsidRPr="00B759AC">
        <w:rPr>
          <w:color w:val="000000" w:themeColor="text1"/>
          <w:sz w:val="28"/>
          <w:szCs w:val="28"/>
          <w:lang w:val="uk-UA"/>
        </w:rPr>
        <w:t>.</w:t>
      </w:r>
      <w:r w:rsidRPr="00B759AC">
        <w:rPr>
          <w:color w:val="000000" w:themeColor="text1"/>
          <w:sz w:val="28"/>
          <w:szCs w:val="28"/>
        </w:rPr>
        <w:t xml:space="preserve"> Львів: Видавничий центр ЛНУ імені Івана Франка, 2006. 80 с.</w:t>
      </w:r>
    </w:p>
    <w:p w14:paraId="7AFDEBC8" w14:textId="7D8521CB" w:rsidR="002F3DE3" w:rsidRPr="00B759AC" w:rsidRDefault="002F3DE3" w:rsidP="000F27E4">
      <w:pPr>
        <w:pStyle w:val="a7"/>
        <w:numPr>
          <w:ilvl w:val="0"/>
          <w:numId w:val="6"/>
        </w:numPr>
        <w:spacing w:line="360" w:lineRule="auto"/>
        <w:ind w:firstLine="567"/>
        <w:contextualSpacing w:val="0"/>
        <w:jc w:val="both"/>
        <w:rPr>
          <w:color w:val="000000" w:themeColor="text1"/>
          <w:sz w:val="28"/>
          <w:szCs w:val="28"/>
        </w:rPr>
      </w:pPr>
      <w:r w:rsidRPr="00B759AC">
        <w:rPr>
          <w:color w:val="000000" w:themeColor="text1"/>
          <w:sz w:val="28"/>
          <w:szCs w:val="28"/>
          <w:lang w:val="uk-UA"/>
        </w:rPr>
        <w:t>Корисні Копалини Чернігівської області.</w:t>
      </w:r>
      <w:r w:rsidRPr="00B759AC">
        <w:rPr>
          <w:color w:val="000000" w:themeColor="text1"/>
          <w:sz w:val="28"/>
          <w:szCs w:val="28"/>
        </w:rPr>
        <w:t xml:space="preserve"> </w:t>
      </w:r>
      <w:r w:rsidRPr="00B759AC">
        <w:rPr>
          <w:color w:val="000000" w:themeColor="text1"/>
          <w:sz w:val="28"/>
          <w:szCs w:val="28"/>
          <w:lang w:val="en-US"/>
        </w:rPr>
        <w:t>URL</w:t>
      </w:r>
      <w:r w:rsidRPr="00B759AC">
        <w:rPr>
          <w:color w:val="000000" w:themeColor="text1"/>
          <w:sz w:val="28"/>
          <w:szCs w:val="28"/>
          <w:lang w:val="uk-UA"/>
        </w:rPr>
        <w:t xml:space="preserve">: </w:t>
      </w:r>
      <w:hyperlink r:id="rId28" w:history="1">
        <w:r w:rsidRPr="00B759AC">
          <w:rPr>
            <w:rStyle w:val="a3"/>
            <w:rFonts w:cs="Mangal"/>
            <w:color w:val="000000" w:themeColor="text1"/>
            <w:sz w:val="28"/>
            <w:szCs w:val="28"/>
            <w:lang w:val="uk-UA"/>
          </w:rPr>
          <w:t>https://insgeo.com.ua/korysni-kopalyny-chernigivskoi-oblasti/</w:t>
        </w:r>
      </w:hyperlink>
      <w:r w:rsidRPr="00B759AC">
        <w:rPr>
          <w:color w:val="000000" w:themeColor="text1"/>
          <w:sz w:val="28"/>
          <w:szCs w:val="28"/>
          <w:lang w:val="uk-UA"/>
        </w:rPr>
        <w:t xml:space="preserve">. (дата звернення </w:t>
      </w:r>
      <w:r w:rsidR="00FE09D9">
        <w:rPr>
          <w:color w:val="000000" w:themeColor="text1"/>
          <w:sz w:val="28"/>
          <w:szCs w:val="28"/>
          <w:lang w:val="uk-UA"/>
        </w:rPr>
        <w:t>17</w:t>
      </w:r>
      <w:r w:rsidRPr="00B759AC">
        <w:rPr>
          <w:color w:val="000000" w:themeColor="text1"/>
          <w:sz w:val="28"/>
          <w:szCs w:val="28"/>
          <w:lang w:val="uk-UA"/>
        </w:rPr>
        <w:t>.01.2024).</w:t>
      </w:r>
    </w:p>
    <w:p w14:paraId="7A4B437A" w14:textId="77777777" w:rsidR="002F3DE3" w:rsidRPr="00B759AC" w:rsidRDefault="002F3DE3" w:rsidP="000F27E4">
      <w:pPr>
        <w:pStyle w:val="a7"/>
        <w:numPr>
          <w:ilvl w:val="0"/>
          <w:numId w:val="6"/>
        </w:numPr>
        <w:shd w:val="clear" w:color="auto" w:fill="FFFFFF"/>
        <w:spacing w:line="360" w:lineRule="auto"/>
        <w:ind w:left="0" w:firstLine="567"/>
        <w:contextualSpacing w:val="0"/>
        <w:jc w:val="both"/>
        <w:rPr>
          <w:color w:val="000000" w:themeColor="text1"/>
          <w:sz w:val="28"/>
          <w:szCs w:val="28"/>
        </w:rPr>
      </w:pPr>
      <w:r w:rsidRPr="00B759AC">
        <w:rPr>
          <w:color w:val="000000" w:themeColor="text1"/>
          <w:sz w:val="28"/>
          <w:szCs w:val="28"/>
        </w:rPr>
        <w:t>Костюченко М.М.., Шабатин В.С. Гідрогеологія та інженерна геологія. К., КНУ, 2005. С. 45.</w:t>
      </w:r>
    </w:p>
    <w:p w14:paraId="346887D9"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shd w:val="clear" w:color="auto" w:fill="FFFFFF"/>
        </w:rPr>
        <w:t>Костюченко М.М..,</w:t>
      </w:r>
      <w:r w:rsidRPr="00B759AC">
        <w:rPr>
          <w:color w:val="000000" w:themeColor="text1"/>
          <w:sz w:val="28"/>
          <w:szCs w:val="28"/>
        </w:rPr>
        <w:t xml:space="preserve"> Шостак А.В. Методичні вказівки до виконання практичних робіт з навчальної дисципліни </w:t>
      </w:r>
      <w:r w:rsidRPr="00B759AC">
        <w:rPr>
          <w:color w:val="000000" w:themeColor="text1"/>
          <w:sz w:val="28"/>
          <w:szCs w:val="28"/>
          <w:lang w:val="uk-UA"/>
        </w:rPr>
        <w:t>«</w:t>
      </w:r>
      <w:r w:rsidRPr="00B759AC">
        <w:rPr>
          <w:color w:val="000000" w:themeColor="text1"/>
          <w:sz w:val="28"/>
          <w:szCs w:val="28"/>
        </w:rPr>
        <w:t>Регіональна інженерна геологія</w:t>
      </w:r>
      <w:r w:rsidRPr="00B759AC">
        <w:rPr>
          <w:color w:val="000000" w:themeColor="text1"/>
          <w:sz w:val="28"/>
          <w:szCs w:val="28"/>
          <w:lang w:val="uk-UA"/>
        </w:rPr>
        <w:t>»</w:t>
      </w:r>
      <w:r w:rsidRPr="00B759AC">
        <w:rPr>
          <w:color w:val="000000" w:themeColor="text1"/>
          <w:sz w:val="28"/>
          <w:szCs w:val="28"/>
        </w:rPr>
        <w:t xml:space="preserve"> К., КНУ, 2007. С. 25-36.</w:t>
      </w:r>
    </w:p>
    <w:p w14:paraId="2930524C"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rPr>
        <w:t>Куніцина М.Г. Селитебні ландшафти</w:t>
      </w:r>
      <w:r w:rsidRPr="00B759AC">
        <w:rPr>
          <w:color w:val="000000" w:themeColor="text1"/>
          <w:sz w:val="28"/>
          <w:szCs w:val="28"/>
          <w:lang w:val="uk-UA"/>
        </w:rPr>
        <w:t>. П</w:t>
      </w:r>
      <w:r w:rsidRPr="00B759AC">
        <w:rPr>
          <w:color w:val="000000" w:themeColor="text1"/>
          <w:sz w:val="28"/>
          <w:szCs w:val="28"/>
        </w:rPr>
        <w:t>підручник. Вінниця: «Видавництво Теза», 2000. 179 с.</w:t>
      </w:r>
    </w:p>
    <w:p w14:paraId="3DD1E582"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shd w:val="clear" w:color="auto" w:fill="FFFFFF"/>
        </w:rPr>
        <w:t>Лукаш О.В. Природно</w:t>
      </w:r>
      <w:r w:rsidRPr="00B759AC">
        <w:rPr>
          <w:color w:val="000000" w:themeColor="text1"/>
          <w:sz w:val="28"/>
          <w:szCs w:val="28"/>
        </w:rPr>
        <w:t>–заповідні території Чернігівського Полісся – перспективні складові коридору міжнародного значення екомережі Українського Полісся, їх фітоценотична характеристика. //Регіональні екологічні мережі України та роль громадськості в їх впровадженні.  К.: Центр екологічної освіти та інформації, 2004. С. 85-92.</w:t>
      </w:r>
    </w:p>
    <w:p w14:paraId="385E7309"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shd w:val="clear" w:color="auto" w:fill="FFFFFF"/>
        </w:rPr>
        <w:lastRenderedPageBreak/>
        <w:t xml:space="preserve"> Лукаш О.В., Карпенко</w:t>
      </w:r>
      <w:r w:rsidRPr="00B759AC">
        <w:rPr>
          <w:color w:val="000000" w:themeColor="text1"/>
          <w:sz w:val="28"/>
          <w:szCs w:val="28"/>
        </w:rPr>
        <w:t xml:space="preserve"> Ю.О. Флористичні та геоботанічні дослідження на Чернігівщині: історія і сучасність. //Актуальні проблеми ботаніки та екології.  К.:2000. С. 4–6.</w:t>
      </w:r>
    </w:p>
    <w:p w14:paraId="1A6FECB3"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shd w:val="clear" w:color="auto" w:fill="FFFFFF"/>
        </w:rPr>
        <w:t>Максименко Н. В.</w:t>
      </w:r>
      <w:r w:rsidRPr="00B759AC">
        <w:rPr>
          <w:color w:val="000000" w:themeColor="text1"/>
          <w:sz w:val="28"/>
          <w:szCs w:val="28"/>
        </w:rPr>
        <w:t xml:space="preserve"> Ландшафтне планування як засіб екологічного впорядкування території // Проблеми безперервної географічної освіти і картографії: збірник наукових праць.  X., 2012. Вип. 16. С. 65-68.</w:t>
      </w:r>
    </w:p>
    <w:p w14:paraId="52D84CFE"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shd w:val="clear" w:color="auto" w:fill="FFFFFF"/>
        </w:rPr>
        <w:t>Малишева Л. Л.</w:t>
      </w:r>
      <w:r w:rsidRPr="00B759AC">
        <w:rPr>
          <w:color w:val="000000" w:themeColor="text1"/>
          <w:sz w:val="28"/>
          <w:szCs w:val="28"/>
        </w:rPr>
        <w:t xml:space="preserve"> Ландшафтно-геохімічна оцінка екологічного стану територій. К.: РВЦ «Київський ун-т», 1998. 131с.</w:t>
      </w:r>
    </w:p>
    <w:p w14:paraId="4F0E8E6E" w14:textId="77777777" w:rsidR="002F3DE3" w:rsidRPr="00B759AC" w:rsidRDefault="002F3DE3" w:rsidP="000F27E4">
      <w:pPr>
        <w:pStyle w:val="a7"/>
        <w:numPr>
          <w:ilvl w:val="0"/>
          <w:numId w:val="6"/>
        </w:numPr>
        <w:shd w:val="clear" w:color="auto" w:fill="FFFFFF"/>
        <w:spacing w:line="360" w:lineRule="auto"/>
        <w:ind w:left="0" w:firstLine="567"/>
        <w:contextualSpacing w:val="0"/>
        <w:jc w:val="both"/>
        <w:rPr>
          <w:color w:val="000000" w:themeColor="text1"/>
          <w:sz w:val="28"/>
          <w:szCs w:val="28"/>
        </w:rPr>
      </w:pPr>
      <w:r w:rsidRPr="00B759AC">
        <w:rPr>
          <w:color w:val="000000" w:themeColor="text1"/>
          <w:sz w:val="28"/>
          <w:szCs w:val="28"/>
        </w:rPr>
        <w:t>Маринич О.М.</w:t>
      </w:r>
      <w:r w:rsidRPr="00B759AC">
        <w:rPr>
          <w:color w:val="000000" w:themeColor="text1"/>
          <w:sz w:val="28"/>
          <w:szCs w:val="28"/>
          <w:lang w:val="uk-UA"/>
        </w:rPr>
        <w:t>,</w:t>
      </w:r>
      <w:r w:rsidRPr="00B759AC">
        <w:rPr>
          <w:color w:val="000000" w:themeColor="text1"/>
          <w:sz w:val="28"/>
          <w:szCs w:val="28"/>
        </w:rPr>
        <w:t xml:space="preserve"> Пархоменко</w:t>
      </w:r>
      <w:r w:rsidRPr="00B759AC">
        <w:rPr>
          <w:color w:val="000000" w:themeColor="text1"/>
          <w:sz w:val="28"/>
          <w:szCs w:val="28"/>
          <w:lang w:val="uk-UA"/>
        </w:rPr>
        <w:t xml:space="preserve"> Г.О., Петренко О.М., Шищенко П.Г.</w:t>
      </w:r>
      <w:r w:rsidRPr="00B759AC">
        <w:rPr>
          <w:color w:val="000000" w:themeColor="text1"/>
          <w:sz w:val="28"/>
          <w:szCs w:val="28"/>
        </w:rPr>
        <w:t xml:space="preserve"> Удосконалена схема фізико-географічного районування України</w:t>
      </w:r>
      <w:r w:rsidRPr="00B759AC">
        <w:rPr>
          <w:color w:val="000000" w:themeColor="text1"/>
          <w:sz w:val="28"/>
          <w:szCs w:val="28"/>
          <w:lang w:val="uk-UA"/>
        </w:rPr>
        <w:t>.</w:t>
      </w:r>
      <w:r w:rsidRPr="00B759AC">
        <w:rPr>
          <w:color w:val="000000" w:themeColor="text1"/>
          <w:sz w:val="28"/>
          <w:szCs w:val="28"/>
        </w:rPr>
        <w:t xml:space="preserve"> // Український географічний журнал, 2003, № 1. С. 16-21.</w:t>
      </w:r>
    </w:p>
    <w:p w14:paraId="7C7AE9D9" w14:textId="77777777" w:rsidR="002F3DE3" w:rsidRPr="00B759AC" w:rsidRDefault="002F3DE3" w:rsidP="000F27E4">
      <w:pPr>
        <w:pStyle w:val="a7"/>
        <w:numPr>
          <w:ilvl w:val="0"/>
          <w:numId w:val="6"/>
        </w:numPr>
        <w:shd w:val="clear" w:color="auto" w:fill="FFFFFF"/>
        <w:spacing w:line="360" w:lineRule="auto"/>
        <w:ind w:left="0" w:firstLine="567"/>
        <w:contextualSpacing w:val="0"/>
        <w:jc w:val="both"/>
        <w:rPr>
          <w:color w:val="000000" w:themeColor="text1"/>
          <w:sz w:val="28"/>
          <w:szCs w:val="28"/>
        </w:rPr>
      </w:pPr>
      <w:r w:rsidRPr="00B759AC">
        <w:rPr>
          <w:color w:val="000000" w:themeColor="text1"/>
          <w:sz w:val="28"/>
          <w:szCs w:val="28"/>
        </w:rPr>
        <w:t>Мельник А. В. Основи регіонального еколого-ландшафтознавчого аналізу. Львів: Літопис, 1997. 229 с.</w:t>
      </w:r>
    </w:p>
    <w:p w14:paraId="126A2C83" w14:textId="77777777" w:rsidR="002F3DE3" w:rsidRPr="00B759AC" w:rsidRDefault="002F3DE3" w:rsidP="000F27E4">
      <w:pPr>
        <w:pStyle w:val="a7"/>
        <w:numPr>
          <w:ilvl w:val="0"/>
          <w:numId w:val="6"/>
        </w:numPr>
        <w:shd w:val="clear" w:color="auto" w:fill="FFFFFF"/>
        <w:spacing w:line="360" w:lineRule="auto"/>
        <w:ind w:left="0" w:firstLine="567"/>
        <w:contextualSpacing w:val="0"/>
        <w:jc w:val="both"/>
        <w:rPr>
          <w:color w:val="000000" w:themeColor="text1"/>
          <w:sz w:val="28"/>
          <w:szCs w:val="28"/>
        </w:rPr>
      </w:pPr>
      <w:r w:rsidRPr="00B759AC">
        <w:rPr>
          <w:color w:val="000000" w:themeColor="text1"/>
          <w:sz w:val="28"/>
          <w:szCs w:val="28"/>
        </w:rPr>
        <w:t>Мельник А. В.</w:t>
      </w:r>
      <w:r w:rsidRPr="00B759AC">
        <w:rPr>
          <w:color w:val="000000" w:themeColor="text1"/>
          <w:sz w:val="28"/>
          <w:szCs w:val="28"/>
          <w:lang w:val="uk-UA"/>
        </w:rPr>
        <w:t>, Міллер Г.П.</w:t>
      </w:r>
      <w:r w:rsidRPr="00B759AC">
        <w:rPr>
          <w:color w:val="000000" w:themeColor="text1"/>
          <w:sz w:val="28"/>
          <w:szCs w:val="28"/>
        </w:rPr>
        <w:t xml:space="preserve"> Ландшафтний моніторинг. К.: 1993. 148 с.</w:t>
      </w:r>
    </w:p>
    <w:p w14:paraId="0E3A48AD" w14:textId="3C7F65A3"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rPr>
        <w:t xml:space="preserve"> Міністерство закордонних справ України. 2017. </w:t>
      </w:r>
      <w:r w:rsidRPr="00B759AC">
        <w:rPr>
          <w:color w:val="000000" w:themeColor="text1"/>
          <w:sz w:val="28"/>
          <w:szCs w:val="28"/>
          <w:lang w:val="en-US"/>
        </w:rPr>
        <w:t>URL</w:t>
      </w:r>
      <w:r w:rsidRPr="00B759AC">
        <w:rPr>
          <w:color w:val="000000" w:themeColor="text1"/>
          <w:sz w:val="28"/>
          <w:szCs w:val="28"/>
        </w:rPr>
        <w:t xml:space="preserve">: </w:t>
      </w:r>
      <w:hyperlink r:id="rId29" w:history="1">
        <w:r w:rsidRPr="00B759AC">
          <w:rPr>
            <w:rStyle w:val="a3"/>
            <w:color w:val="000000" w:themeColor="text1"/>
            <w:sz w:val="28"/>
            <w:szCs w:val="28"/>
            <w:lang w:val="en-US"/>
          </w:rPr>
          <w:t>https</w:t>
        </w:r>
        <w:r w:rsidRPr="00B759AC">
          <w:rPr>
            <w:rStyle w:val="a3"/>
            <w:color w:val="000000" w:themeColor="text1"/>
            <w:sz w:val="28"/>
            <w:szCs w:val="28"/>
          </w:rPr>
          <w:t>://</w:t>
        </w:r>
        <w:r w:rsidRPr="00B759AC">
          <w:rPr>
            <w:rStyle w:val="a3"/>
            <w:color w:val="000000" w:themeColor="text1"/>
            <w:sz w:val="28"/>
            <w:szCs w:val="28"/>
            <w:lang w:val="en-US"/>
          </w:rPr>
          <w:t>mfa</w:t>
        </w:r>
        <w:r w:rsidRPr="00B759AC">
          <w:rPr>
            <w:rStyle w:val="a3"/>
            <w:color w:val="000000" w:themeColor="text1"/>
            <w:sz w:val="28"/>
            <w:szCs w:val="28"/>
          </w:rPr>
          <w:t>.</w:t>
        </w:r>
        <w:r w:rsidRPr="00B759AC">
          <w:rPr>
            <w:rStyle w:val="a3"/>
            <w:color w:val="000000" w:themeColor="text1"/>
            <w:sz w:val="28"/>
            <w:szCs w:val="28"/>
            <w:lang w:val="en-US"/>
          </w:rPr>
          <w:t>gov</w:t>
        </w:r>
        <w:r w:rsidRPr="00B759AC">
          <w:rPr>
            <w:rStyle w:val="a3"/>
            <w:color w:val="000000" w:themeColor="text1"/>
            <w:sz w:val="28"/>
            <w:szCs w:val="28"/>
          </w:rPr>
          <w:t>.</w:t>
        </w:r>
        <w:r w:rsidRPr="00B759AC">
          <w:rPr>
            <w:rStyle w:val="a3"/>
            <w:color w:val="000000" w:themeColor="text1"/>
            <w:sz w:val="28"/>
            <w:szCs w:val="28"/>
            <w:lang w:val="en-US"/>
          </w:rPr>
          <w:t>ua</w:t>
        </w:r>
        <w:r w:rsidRPr="00B759AC">
          <w:rPr>
            <w:rStyle w:val="a3"/>
            <w:color w:val="000000" w:themeColor="text1"/>
            <w:sz w:val="28"/>
            <w:szCs w:val="28"/>
          </w:rPr>
          <w:t>/</w:t>
        </w:r>
        <w:r w:rsidRPr="00B759AC">
          <w:rPr>
            <w:rStyle w:val="a3"/>
            <w:color w:val="000000" w:themeColor="text1"/>
            <w:sz w:val="28"/>
            <w:szCs w:val="28"/>
            <w:lang w:val="en-US"/>
          </w:rPr>
          <w:t>ua</w:t>
        </w:r>
        <w:r w:rsidRPr="00B759AC">
          <w:rPr>
            <w:rStyle w:val="a3"/>
            <w:color w:val="000000" w:themeColor="text1"/>
            <w:sz w:val="28"/>
            <w:szCs w:val="28"/>
          </w:rPr>
          <w:t>/</w:t>
        </w:r>
        <w:r w:rsidRPr="00B759AC">
          <w:rPr>
            <w:rStyle w:val="a3"/>
            <w:color w:val="000000" w:themeColor="text1"/>
            <w:sz w:val="28"/>
            <w:szCs w:val="28"/>
            <w:lang w:val="en-US"/>
          </w:rPr>
          <w:t>about</w:t>
        </w:r>
        <w:r w:rsidRPr="00B759AC">
          <w:rPr>
            <w:rStyle w:val="a3"/>
            <w:color w:val="000000" w:themeColor="text1"/>
            <w:sz w:val="28"/>
            <w:szCs w:val="28"/>
          </w:rPr>
          <w:t>-</w:t>
        </w:r>
        <w:r w:rsidRPr="00B759AC">
          <w:rPr>
            <w:rStyle w:val="a3"/>
            <w:color w:val="000000" w:themeColor="text1"/>
            <w:sz w:val="28"/>
            <w:szCs w:val="28"/>
            <w:lang w:val="en-US"/>
          </w:rPr>
          <w:t>ukraine</w:t>
        </w:r>
        <w:r w:rsidRPr="00B759AC">
          <w:rPr>
            <w:rStyle w:val="a3"/>
            <w:color w:val="000000" w:themeColor="text1"/>
            <w:sz w:val="28"/>
            <w:szCs w:val="28"/>
          </w:rPr>
          <w:t>/</w:t>
        </w:r>
        <w:r w:rsidRPr="00B759AC">
          <w:rPr>
            <w:rStyle w:val="a3"/>
            <w:color w:val="000000" w:themeColor="text1"/>
            <w:sz w:val="28"/>
            <w:szCs w:val="28"/>
            <w:lang w:val="en-US"/>
          </w:rPr>
          <w:t>info</w:t>
        </w:r>
        <w:r w:rsidRPr="00B759AC">
          <w:rPr>
            <w:rStyle w:val="a3"/>
            <w:color w:val="000000" w:themeColor="text1"/>
            <w:sz w:val="28"/>
            <w:szCs w:val="28"/>
          </w:rPr>
          <w:t>/</w:t>
        </w:r>
        <w:r w:rsidRPr="00B759AC">
          <w:rPr>
            <w:rStyle w:val="a3"/>
            <w:color w:val="000000" w:themeColor="text1"/>
            <w:sz w:val="28"/>
            <w:szCs w:val="28"/>
            <w:lang w:val="en-US"/>
          </w:rPr>
          <w:t>regions</w:t>
        </w:r>
        <w:r w:rsidRPr="00B759AC">
          <w:rPr>
            <w:rStyle w:val="a3"/>
            <w:color w:val="000000" w:themeColor="text1"/>
            <w:sz w:val="28"/>
            <w:szCs w:val="28"/>
          </w:rPr>
          <w:t>/16-</w:t>
        </w:r>
        <w:r w:rsidRPr="00B759AC">
          <w:rPr>
            <w:rStyle w:val="a3"/>
            <w:color w:val="000000" w:themeColor="text1"/>
            <w:sz w:val="28"/>
            <w:szCs w:val="28"/>
            <w:lang w:val="en-US"/>
          </w:rPr>
          <w:t>chernigiv</w:t>
        </w:r>
      </w:hyperlink>
      <w:r w:rsidRPr="00B759AC">
        <w:rPr>
          <w:color w:val="000000" w:themeColor="text1"/>
          <w:sz w:val="28"/>
          <w:szCs w:val="28"/>
        </w:rPr>
        <w:t xml:space="preserve"> (дата звернення </w:t>
      </w:r>
      <w:r w:rsidR="00FE09D9">
        <w:rPr>
          <w:color w:val="000000" w:themeColor="text1"/>
          <w:sz w:val="28"/>
          <w:szCs w:val="28"/>
        </w:rPr>
        <w:t>19</w:t>
      </w:r>
      <w:r w:rsidRPr="00B759AC">
        <w:rPr>
          <w:color w:val="000000" w:themeColor="text1"/>
          <w:sz w:val="28"/>
          <w:szCs w:val="28"/>
        </w:rPr>
        <w:t>.0</w:t>
      </w:r>
      <w:r w:rsidR="00FE09D9">
        <w:rPr>
          <w:color w:val="000000" w:themeColor="text1"/>
          <w:sz w:val="28"/>
          <w:szCs w:val="28"/>
        </w:rPr>
        <w:t>1</w:t>
      </w:r>
      <w:r w:rsidRPr="00B759AC">
        <w:rPr>
          <w:color w:val="000000" w:themeColor="text1"/>
          <w:sz w:val="28"/>
          <w:szCs w:val="28"/>
        </w:rPr>
        <w:t>.2024).</w:t>
      </w:r>
    </w:p>
    <w:p w14:paraId="6D02D954"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shd w:val="clear" w:color="auto" w:fill="FFFFFF"/>
        </w:rPr>
        <w:t>Мулярчук С.О.</w:t>
      </w:r>
      <w:r w:rsidRPr="00B759AC">
        <w:rPr>
          <w:color w:val="000000" w:themeColor="text1"/>
          <w:sz w:val="28"/>
          <w:szCs w:val="28"/>
        </w:rPr>
        <w:t xml:space="preserve"> Ліси Чернігівщини. І. Соснові та широколистяні хвойні ліси. // Укр. ботан. журнал., 1968. Вип. 25, №1. С. 47 –54.</w:t>
      </w:r>
    </w:p>
    <w:p w14:paraId="21586C78"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shd w:val="clear" w:color="auto" w:fill="FFFFFF"/>
        </w:rPr>
        <w:t>Національний атлас України : атлас / [наук. ред. Руденко Л. Г.] ; Інститут географії НАН України [та ін.]. К.: ДНВП "Картографія", 2007.  440 с.</w:t>
      </w:r>
    </w:p>
    <w:p w14:paraId="5846024C" w14:textId="34EC7922" w:rsidR="002F3DE3" w:rsidRPr="00B759AC" w:rsidRDefault="002F3DE3" w:rsidP="000F27E4">
      <w:pPr>
        <w:pStyle w:val="a7"/>
        <w:numPr>
          <w:ilvl w:val="0"/>
          <w:numId w:val="6"/>
        </w:numPr>
        <w:spacing w:line="360" w:lineRule="auto"/>
        <w:ind w:firstLine="567"/>
        <w:contextualSpacing w:val="0"/>
        <w:jc w:val="both"/>
        <w:rPr>
          <w:color w:val="000000" w:themeColor="text1"/>
          <w:sz w:val="28"/>
          <w:szCs w:val="28"/>
        </w:rPr>
      </w:pPr>
      <w:r w:rsidRPr="00B759AC">
        <w:rPr>
          <w:color w:val="000000" w:themeColor="text1"/>
          <w:sz w:val="28"/>
          <w:szCs w:val="28"/>
        </w:rPr>
        <w:t xml:space="preserve">Невідома Україна. Соляний шлях. </w:t>
      </w:r>
      <w:r w:rsidRPr="00B759AC">
        <w:rPr>
          <w:color w:val="000000" w:themeColor="text1"/>
          <w:sz w:val="28"/>
          <w:szCs w:val="28"/>
          <w:lang w:val="en-US"/>
        </w:rPr>
        <w:t>URL</w:t>
      </w:r>
      <w:r w:rsidRPr="00B759AC">
        <w:rPr>
          <w:color w:val="000000" w:themeColor="text1"/>
          <w:sz w:val="28"/>
          <w:szCs w:val="28"/>
        </w:rPr>
        <w:t xml:space="preserve">:  </w:t>
      </w:r>
      <w:hyperlink r:id="rId30" w:history="1">
        <w:r w:rsidRPr="00B759AC">
          <w:rPr>
            <w:rStyle w:val="a3"/>
            <w:color w:val="000000" w:themeColor="text1"/>
            <w:sz w:val="28"/>
            <w:szCs w:val="28"/>
          </w:rPr>
          <w:t>https://ua.igotoworld.com/ua/poi_object/11538_the-national-history-and-culture-kachanivka-reserve.htm</w:t>
        </w:r>
      </w:hyperlink>
      <w:r w:rsidRPr="00B759AC">
        <w:rPr>
          <w:color w:val="000000" w:themeColor="text1"/>
          <w:sz w:val="28"/>
          <w:szCs w:val="28"/>
        </w:rPr>
        <w:t xml:space="preserve">. (дата звернення </w:t>
      </w:r>
      <w:r w:rsidR="00FE09D9">
        <w:rPr>
          <w:color w:val="000000" w:themeColor="text1"/>
          <w:sz w:val="28"/>
          <w:szCs w:val="28"/>
        </w:rPr>
        <w:t>20</w:t>
      </w:r>
      <w:r w:rsidRPr="00B759AC">
        <w:rPr>
          <w:color w:val="000000" w:themeColor="text1"/>
          <w:sz w:val="28"/>
          <w:szCs w:val="28"/>
        </w:rPr>
        <w:t>.0</w:t>
      </w:r>
      <w:r w:rsidR="00FE09D9">
        <w:rPr>
          <w:color w:val="000000" w:themeColor="text1"/>
          <w:sz w:val="28"/>
          <w:szCs w:val="28"/>
        </w:rPr>
        <w:t>1</w:t>
      </w:r>
      <w:r w:rsidRPr="00B759AC">
        <w:rPr>
          <w:color w:val="000000" w:themeColor="text1"/>
          <w:sz w:val="28"/>
          <w:szCs w:val="28"/>
        </w:rPr>
        <w:t>.2024).</w:t>
      </w:r>
    </w:p>
    <w:p w14:paraId="10D2FB20" w14:textId="2DBBF5C1" w:rsidR="002F3DE3" w:rsidRPr="00B759AC" w:rsidRDefault="002F3DE3" w:rsidP="000F27E4">
      <w:pPr>
        <w:pStyle w:val="a7"/>
        <w:numPr>
          <w:ilvl w:val="0"/>
          <w:numId w:val="6"/>
        </w:numPr>
        <w:spacing w:line="360" w:lineRule="auto"/>
        <w:ind w:left="142" w:firstLine="567"/>
        <w:jc w:val="both"/>
        <w:rPr>
          <w:color w:val="000000" w:themeColor="text1"/>
          <w:sz w:val="28"/>
          <w:szCs w:val="28"/>
        </w:rPr>
      </w:pPr>
      <w:r w:rsidRPr="00B759AC">
        <w:rPr>
          <w:color w:val="000000" w:themeColor="text1"/>
          <w:sz w:val="28"/>
          <w:szCs w:val="28"/>
        </w:rPr>
        <w:t xml:space="preserve">Офіційний сайт Смолинського торфозаводу. </w:t>
      </w:r>
      <w:r w:rsidRPr="00B759AC">
        <w:rPr>
          <w:color w:val="000000" w:themeColor="text1"/>
          <w:sz w:val="28"/>
          <w:szCs w:val="28"/>
          <w:lang w:val="en-US"/>
        </w:rPr>
        <w:t>URL</w:t>
      </w:r>
      <w:r w:rsidRPr="00B759AC">
        <w:rPr>
          <w:color w:val="000000" w:themeColor="text1"/>
          <w:sz w:val="28"/>
          <w:szCs w:val="28"/>
        </w:rPr>
        <w:t xml:space="preserve">: </w:t>
      </w:r>
      <w:hyperlink r:id="rId31" w:history="1">
        <w:r w:rsidRPr="00B759AC">
          <w:rPr>
            <w:rStyle w:val="a3"/>
            <w:color w:val="000000" w:themeColor="text1"/>
            <w:sz w:val="28"/>
            <w:szCs w:val="28"/>
            <w:lang w:val="en-US"/>
          </w:rPr>
          <w:t>http</w:t>
        </w:r>
        <w:r w:rsidRPr="00B759AC">
          <w:rPr>
            <w:rStyle w:val="a3"/>
            <w:color w:val="000000" w:themeColor="text1"/>
            <w:sz w:val="28"/>
            <w:szCs w:val="28"/>
          </w:rPr>
          <w:t>://</w:t>
        </w:r>
        <w:r w:rsidRPr="00B759AC">
          <w:rPr>
            <w:rStyle w:val="a3"/>
            <w:color w:val="000000" w:themeColor="text1"/>
            <w:sz w:val="28"/>
            <w:szCs w:val="28"/>
            <w:lang w:val="en-US"/>
          </w:rPr>
          <w:t>smolyntorf</w:t>
        </w:r>
        <w:r w:rsidRPr="00B759AC">
          <w:rPr>
            <w:rStyle w:val="a3"/>
            <w:color w:val="000000" w:themeColor="text1"/>
            <w:sz w:val="28"/>
            <w:szCs w:val="28"/>
          </w:rPr>
          <w:t>.</w:t>
        </w:r>
        <w:r w:rsidRPr="00B759AC">
          <w:rPr>
            <w:rStyle w:val="a3"/>
            <w:color w:val="000000" w:themeColor="text1"/>
            <w:sz w:val="28"/>
            <w:szCs w:val="28"/>
            <w:lang w:val="en-US"/>
          </w:rPr>
          <w:t>com</w:t>
        </w:r>
        <w:r w:rsidRPr="00B759AC">
          <w:rPr>
            <w:rStyle w:val="a3"/>
            <w:color w:val="000000" w:themeColor="text1"/>
            <w:sz w:val="28"/>
            <w:szCs w:val="28"/>
          </w:rPr>
          <w:t>/2017/09/10/</w:t>
        </w:r>
        <w:r w:rsidRPr="00B759AC">
          <w:rPr>
            <w:rStyle w:val="a3"/>
            <w:color w:val="000000" w:themeColor="text1"/>
            <w:sz w:val="28"/>
            <w:szCs w:val="28"/>
            <w:lang w:val="en-US"/>
          </w:rPr>
          <w:t>vizytna</w:t>
        </w:r>
        <w:r w:rsidRPr="00B759AC">
          <w:rPr>
            <w:rStyle w:val="a3"/>
            <w:color w:val="000000" w:themeColor="text1"/>
            <w:sz w:val="28"/>
            <w:szCs w:val="28"/>
          </w:rPr>
          <w:t>-</w:t>
        </w:r>
        <w:r w:rsidRPr="00B759AC">
          <w:rPr>
            <w:rStyle w:val="a3"/>
            <w:color w:val="000000" w:themeColor="text1"/>
            <w:sz w:val="28"/>
            <w:szCs w:val="28"/>
            <w:lang w:val="en-US"/>
          </w:rPr>
          <w:t>kartka</w:t>
        </w:r>
        <w:r w:rsidRPr="00B759AC">
          <w:rPr>
            <w:rStyle w:val="a3"/>
            <w:color w:val="000000" w:themeColor="text1"/>
            <w:sz w:val="28"/>
            <w:szCs w:val="28"/>
          </w:rPr>
          <w:t>-</w:t>
        </w:r>
        <w:r w:rsidRPr="00B759AC">
          <w:rPr>
            <w:rStyle w:val="a3"/>
            <w:color w:val="000000" w:themeColor="text1"/>
            <w:sz w:val="28"/>
            <w:szCs w:val="28"/>
            <w:lang w:val="en-US"/>
          </w:rPr>
          <w:t>rodovyshha</w:t>
        </w:r>
        <w:r w:rsidRPr="00B759AC">
          <w:rPr>
            <w:rStyle w:val="a3"/>
            <w:color w:val="000000" w:themeColor="text1"/>
            <w:sz w:val="28"/>
            <w:szCs w:val="28"/>
          </w:rPr>
          <w:t>/</w:t>
        </w:r>
      </w:hyperlink>
      <w:r w:rsidRPr="00B759AC">
        <w:rPr>
          <w:color w:val="000000" w:themeColor="text1"/>
        </w:rPr>
        <w:t xml:space="preserve">. </w:t>
      </w:r>
      <w:r w:rsidRPr="00B759AC">
        <w:rPr>
          <w:color w:val="000000" w:themeColor="text1"/>
          <w:sz w:val="28"/>
          <w:szCs w:val="28"/>
        </w:rPr>
        <w:t>(</w:t>
      </w:r>
      <w:r w:rsidRPr="00B759AC">
        <w:rPr>
          <w:rStyle w:val="a3"/>
          <w:color w:val="000000" w:themeColor="text1"/>
          <w:sz w:val="28"/>
          <w:szCs w:val="28"/>
          <w:u w:val="none"/>
        </w:rPr>
        <w:t xml:space="preserve">дата звернення: </w:t>
      </w:r>
      <w:r w:rsidR="00FE09D9">
        <w:rPr>
          <w:rStyle w:val="a3"/>
          <w:color w:val="000000" w:themeColor="text1"/>
          <w:sz w:val="28"/>
          <w:szCs w:val="28"/>
          <w:u w:val="none"/>
        </w:rPr>
        <w:t>22</w:t>
      </w:r>
      <w:r w:rsidRPr="00B759AC">
        <w:rPr>
          <w:rStyle w:val="a3"/>
          <w:color w:val="000000" w:themeColor="text1"/>
          <w:sz w:val="28"/>
          <w:szCs w:val="28"/>
          <w:u w:val="none"/>
        </w:rPr>
        <w:t>.01.2024</w:t>
      </w:r>
      <w:r w:rsidRPr="00B759AC">
        <w:rPr>
          <w:color w:val="000000" w:themeColor="text1"/>
          <w:sz w:val="28"/>
          <w:szCs w:val="28"/>
        </w:rPr>
        <w:t>).</w:t>
      </w:r>
    </w:p>
    <w:p w14:paraId="08F8A21E"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rPr>
        <w:lastRenderedPageBreak/>
        <w:t>Панченко С.М., Кузьменко Ю.В., Андрієнко Т.Л., Гаврись Г.Г., Кругліков С.А. Екологічна мережа Новгород–Сіверського Полісся. – //Регіональні екологічні мережі України та роль громадськості в їх впровадженні. - К.: Центр екологічної освіти та інформації, 2004. С.57–68.</w:t>
      </w:r>
    </w:p>
    <w:p w14:paraId="457001CF"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rPr>
        <w:t>Руденко Ф. А., Попов О. Є. Гідрогеологія, Вища школа, Київ, 1975. С. 136.</w:t>
      </w:r>
    </w:p>
    <w:p w14:paraId="750242C7" w14:textId="77777777" w:rsidR="002F3DE3" w:rsidRPr="00B759AC" w:rsidRDefault="002F3DE3" w:rsidP="000F27E4">
      <w:pPr>
        <w:pStyle w:val="a8"/>
        <w:numPr>
          <w:ilvl w:val="0"/>
          <w:numId w:val="6"/>
        </w:numPr>
        <w:spacing w:after="0" w:line="360" w:lineRule="auto"/>
        <w:ind w:firstLine="567"/>
        <w:jc w:val="both"/>
        <w:rPr>
          <w:color w:val="000000" w:themeColor="text1"/>
          <w:sz w:val="28"/>
          <w:szCs w:val="28"/>
        </w:rPr>
      </w:pPr>
      <w:r w:rsidRPr="00B759AC">
        <w:rPr>
          <w:color w:val="000000" w:themeColor="text1"/>
          <w:sz w:val="28"/>
          <w:szCs w:val="28"/>
        </w:rPr>
        <w:t xml:space="preserve">      Рудько Г.І. Наукові основи інженерно-геоморфологічного аналізу // Українська геоморфологія: стан і перспективи. Матеріали міжнар. наук.-практ. конф. Львів, 1997.</w:t>
      </w:r>
    </w:p>
    <w:p w14:paraId="72C8D1AA" w14:textId="70CAF688" w:rsidR="002F3DE3" w:rsidRPr="00B759AC" w:rsidRDefault="002F3DE3" w:rsidP="000F27E4">
      <w:pPr>
        <w:pStyle w:val="a7"/>
        <w:numPr>
          <w:ilvl w:val="0"/>
          <w:numId w:val="6"/>
        </w:numPr>
        <w:spacing w:line="360" w:lineRule="auto"/>
        <w:ind w:firstLine="567"/>
        <w:contextualSpacing w:val="0"/>
        <w:jc w:val="both"/>
        <w:rPr>
          <w:color w:val="000000" w:themeColor="text1"/>
          <w:sz w:val="28"/>
          <w:szCs w:val="28"/>
        </w:rPr>
      </w:pPr>
      <w:r w:rsidRPr="00B759AC">
        <w:rPr>
          <w:color w:val="000000" w:themeColor="text1"/>
          <w:sz w:val="28"/>
          <w:szCs w:val="28"/>
          <w:lang w:val="uk-UA"/>
        </w:rPr>
        <w:t>Територія</w:t>
      </w:r>
      <w:r w:rsidRPr="00B759AC">
        <w:rPr>
          <w:color w:val="000000" w:themeColor="text1"/>
          <w:sz w:val="28"/>
          <w:szCs w:val="28"/>
        </w:rPr>
        <w:t xml:space="preserve"> “</w:t>
      </w:r>
      <w:r w:rsidRPr="00B759AC">
        <w:rPr>
          <w:color w:val="000000" w:themeColor="text1"/>
          <w:sz w:val="28"/>
          <w:szCs w:val="28"/>
          <w:lang w:val="uk-UA"/>
        </w:rPr>
        <w:t>Цитадель Батуринської фортеці</w:t>
      </w:r>
      <w:r w:rsidRPr="00B759AC">
        <w:rPr>
          <w:color w:val="000000" w:themeColor="text1"/>
          <w:sz w:val="28"/>
          <w:szCs w:val="28"/>
        </w:rPr>
        <w:t>”</w:t>
      </w:r>
      <w:r w:rsidRPr="00B759AC">
        <w:rPr>
          <w:color w:val="000000" w:themeColor="text1"/>
          <w:sz w:val="28"/>
          <w:szCs w:val="28"/>
          <w:lang w:val="uk-UA"/>
        </w:rPr>
        <w:t xml:space="preserve">. </w:t>
      </w:r>
      <w:r w:rsidRPr="00B759AC">
        <w:rPr>
          <w:color w:val="000000" w:themeColor="text1"/>
          <w:sz w:val="28"/>
          <w:szCs w:val="28"/>
          <w:lang w:val="en-US"/>
        </w:rPr>
        <w:t>URL</w:t>
      </w:r>
      <w:r w:rsidRPr="00B759AC">
        <w:rPr>
          <w:color w:val="000000" w:themeColor="text1"/>
          <w:sz w:val="28"/>
          <w:szCs w:val="28"/>
          <w:lang w:val="uk-UA"/>
        </w:rPr>
        <w:t xml:space="preserve">: </w:t>
      </w:r>
      <w:r w:rsidRPr="00B759AC">
        <w:rPr>
          <w:color w:val="000000" w:themeColor="text1"/>
          <w:sz w:val="28"/>
          <w:szCs w:val="28"/>
          <w:u w:val="single"/>
        </w:rPr>
        <w:t>http://surl.li/rynoe</w:t>
      </w:r>
      <w:r w:rsidRPr="00B759AC">
        <w:rPr>
          <w:color w:val="000000" w:themeColor="text1"/>
          <w:sz w:val="28"/>
          <w:szCs w:val="28"/>
          <w:lang w:val="uk-UA"/>
        </w:rPr>
        <w:t xml:space="preserve">. </w:t>
      </w:r>
      <w:r w:rsidRPr="00B759AC">
        <w:rPr>
          <w:color w:val="000000" w:themeColor="text1"/>
          <w:sz w:val="28"/>
          <w:szCs w:val="28"/>
        </w:rPr>
        <w:t xml:space="preserve">(дата звернення </w:t>
      </w:r>
      <w:r w:rsidR="00FE09D9">
        <w:rPr>
          <w:color w:val="000000" w:themeColor="text1"/>
          <w:sz w:val="28"/>
          <w:szCs w:val="28"/>
        </w:rPr>
        <w:t>25</w:t>
      </w:r>
      <w:r w:rsidRPr="00B759AC">
        <w:rPr>
          <w:color w:val="000000" w:themeColor="text1"/>
          <w:sz w:val="28"/>
          <w:szCs w:val="28"/>
        </w:rPr>
        <w:t>.0</w:t>
      </w:r>
      <w:r w:rsidR="00FE09D9">
        <w:rPr>
          <w:color w:val="000000" w:themeColor="text1"/>
          <w:sz w:val="28"/>
          <w:szCs w:val="28"/>
        </w:rPr>
        <w:t>1</w:t>
      </w:r>
      <w:r w:rsidRPr="00B759AC">
        <w:rPr>
          <w:color w:val="000000" w:themeColor="text1"/>
          <w:sz w:val="28"/>
          <w:szCs w:val="28"/>
        </w:rPr>
        <w:t>.2024).</w:t>
      </w:r>
    </w:p>
    <w:p w14:paraId="1D204CE3" w14:textId="115D0005" w:rsidR="002F3DE3" w:rsidRPr="00B759AC" w:rsidRDefault="002F3DE3" w:rsidP="000F27E4">
      <w:pPr>
        <w:pStyle w:val="a7"/>
        <w:numPr>
          <w:ilvl w:val="0"/>
          <w:numId w:val="6"/>
        </w:numPr>
        <w:spacing w:line="360" w:lineRule="auto"/>
        <w:ind w:firstLine="567"/>
        <w:contextualSpacing w:val="0"/>
        <w:jc w:val="both"/>
        <w:rPr>
          <w:color w:val="000000" w:themeColor="text1"/>
          <w:sz w:val="28"/>
          <w:szCs w:val="28"/>
        </w:rPr>
      </w:pPr>
      <w:r w:rsidRPr="00B759AC">
        <w:rPr>
          <w:color w:val="000000" w:themeColor="text1"/>
          <w:sz w:val="28"/>
          <w:szCs w:val="28"/>
        </w:rPr>
        <w:t xml:space="preserve">Туристична компанія «ТамТур». </w:t>
      </w:r>
      <w:r w:rsidRPr="00B759AC">
        <w:rPr>
          <w:color w:val="000000" w:themeColor="text1"/>
          <w:sz w:val="28"/>
          <w:szCs w:val="28"/>
          <w:lang w:val="en-US"/>
        </w:rPr>
        <w:t>URL</w:t>
      </w:r>
      <w:r w:rsidRPr="00B759AC">
        <w:rPr>
          <w:color w:val="000000" w:themeColor="text1"/>
          <w:sz w:val="28"/>
          <w:szCs w:val="28"/>
        </w:rPr>
        <w:t xml:space="preserve">: </w:t>
      </w:r>
      <w:hyperlink r:id="rId32" w:history="1">
        <w:r w:rsidRPr="00B759AC">
          <w:rPr>
            <w:rStyle w:val="a3"/>
            <w:color w:val="000000" w:themeColor="text1"/>
            <w:sz w:val="28"/>
            <w:szCs w:val="28"/>
          </w:rPr>
          <w:t>https://tamtour.com.ua/rus/1287</w:t>
        </w:r>
      </w:hyperlink>
      <w:r w:rsidRPr="00B759AC">
        <w:rPr>
          <w:color w:val="000000" w:themeColor="text1"/>
        </w:rPr>
        <w:t xml:space="preserve">. </w:t>
      </w:r>
      <w:r w:rsidRPr="00B759AC">
        <w:rPr>
          <w:color w:val="000000" w:themeColor="text1"/>
          <w:sz w:val="28"/>
          <w:szCs w:val="28"/>
        </w:rPr>
        <w:t xml:space="preserve">(дата звернення </w:t>
      </w:r>
      <w:r w:rsidR="00FE09D9">
        <w:rPr>
          <w:color w:val="000000" w:themeColor="text1"/>
          <w:sz w:val="28"/>
          <w:szCs w:val="28"/>
        </w:rPr>
        <w:t>01</w:t>
      </w:r>
      <w:r w:rsidRPr="00B759AC">
        <w:rPr>
          <w:color w:val="000000" w:themeColor="text1"/>
          <w:sz w:val="28"/>
          <w:szCs w:val="28"/>
        </w:rPr>
        <w:t>.02.2024).</w:t>
      </w:r>
    </w:p>
    <w:p w14:paraId="7B326A1E" w14:textId="77777777" w:rsidR="002F3DE3" w:rsidRPr="00B759AC" w:rsidRDefault="002F3DE3" w:rsidP="000F27E4">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rPr>
        <w:t>Філоненко Ю.М. Геоморфологія: навчальний посібник для студентів природничо-географічного факультету. Ніжин: НДУ імені М. Гоголя, 2015.  213 с.</w:t>
      </w:r>
    </w:p>
    <w:p w14:paraId="581DEFF1" w14:textId="14F0E0F0" w:rsidR="002F3DE3" w:rsidRPr="00B759AC" w:rsidRDefault="002F3DE3" w:rsidP="000F27E4">
      <w:pPr>
        <w:pStyle w:val="a7"/>
        <w:numPr>
          <w:ilvl w:val="0"/>
          <w:numId w:val="6"/>
        </w:numPr>
        <w:spacing w:line="360" w:lineRule="auto"/>
        <w:ind w:firstLine="567"/>
        <w:contextualSpacing w:val="0"/>
        <w:jc w:val="both"/>
        <w:rPr>
          <w:color w:val="000000" w:themeColor="text1"/>
          <w:sz w:val="28"/>
          <w:szCs w:val="28"/>
        </w:rPr>
      </w:pPr>
      <w:r w:rsidRPr="00B759AC">
        <w:rPr>
          <w:color w:val="000000" w:themeColor="text1"/>
          <w:sz w:val="28"/>
          <w:szCs w:val="28"/>
          <w:lang w:val="uk-UA"/>
        </w:rPr>
        <w:t xml:space="preserve">Чернігівщина аграрна: </w:t>
      </w:r>
      <w:r w:rsidRPr="00B759AC">
        <w:rPr>
          <w:color w:val="000000" w:themeColor="text1"/>
          <w:sz w:val="28"/>
          <w:szCs w:val="28"/>
        </w:rPr>
        <w:t>“</w:t>
      </w:r>
      <w:r w:rsidRPr="00B759AC">
        <w:rPr>
          <w:color w:val="000000" w:themeColor="text1"/>
          <w:sz w:val="28"/>
          <w:szCs w:val="28"/>
          <w:lang w:val="uk-UA"/>
        </w:rPr>
        <w:t>Шість стовпів рослинництва</w:t>
      </w:r>
      <w:r w:rsidRPr="00B759AC">
        <w:rPr>
          <w:color w:val="000000" w:themeColor="text1"/>
          <w:sz w:val="28"/>
          <w:szCs w:val="28"/>
        </w:rPr>
        <w:t>”</w:t>
      </w:r>
      <w:r w:rsidRPr="00B759AC">
        <w:rPr>
          <w:color w:val="000000" w:themeColor="text1"/>
          <w:sz w:val="28"/>
          <w:szCs w:val="28"/>
          <w:lang w:val="uk-UA"/>
        </w:rPr>
        <w:t xml:space="preserve">. </w:t>
      </w:r>
      <w:r w:rsidRPr="00B759AC">
        <w:rPr>
          <w:color w:val="000000" w:themeColor="text1"/>
          <w:sz w:val="28"/>
          <w:szCs w:val="28"/>
          <w:lang w:val="en-US"/>
        </w:rPr>
        <w:t>URL</w:t>
      </w:r>
      <w:r w:rsidRPr="00B759AC">
        <w:rPr>
          <w:color w:val="000000" w:themeColor="text1"/>
          <w:sz w:val="28"/>
          <w:szCs w:val="28"/>
          <w:lang w:val="uk-UA"/>
        </w:rPr>
        <w:t xml:space="preserve">: </w:t>
      </w:r>
      <w:r w:rsidRPr="00B759AC">
        <w:rPr>
          <w:color w:val="000000" w:themeColor="text1"/>
          <w:sz w:val="28"/>
          <w:szCs w:val="28"/>
          <w:u w:val="single"/>
          <w:lang w:val="en-US"/>
        </w:rPr>
        <w:t>https://cheline.com.ua/news/society/chernigivshhina-agrarna-shist-stovpiv-roslinnitstva-8155</w:t>
      </w:r>
      <w:r w:rsidRPr="00B759AC">
        <w:rPr>
          <w:color w:val="000000" w:themeColor="text1"/>
          <w:sz w:val="28"/>
          <w:szCs w:val="28"/>
          <w:lang w:val="uk-UA"/>
        </w:rPr>
        <w:t xml:space="preserve">. </w:t>
      </w:r>
      <w:r w:rsidRPr="00B759AC">
        <w:rPr>
          <w:color w:val="000000" w:themeColor="text1"/>
          <w:sz w:val="28"/>
          <w:szCs w:val="28"/>
        </w:rPr>
        <w:t xml:space="preserve">(дата звернення </w:t>
      </w:r>
      <w:r w:rsidR="00FE09D9">
        <w:rPr>
          <w:color w:val="000000" w:themeColor="text1"/>
          <w:sz w:val="28"/>
          <w:szCs w:val="28"/>
        </w:rPr>
        <w:t>27</w:t>
      </w:r>
      <w:r w:rsidRPr="00B759AC">
        <w:rPr>
          <w:color w:val="000000" w:themeColor="text1"/>
          <w:sz w:val="28"/>
          <w:szCs w:val="28"/>
        </w:rPr>
        <w:t>.0</w:t>
      </w:r>
      <w:r w:rsidR="00FE09D9">
        <w:rPr>
          <w:color w:val="000000" w:themeColor="text1"/>
          <w:sz w:val="28"/>
          <w:szCs w:val="28"/>
        </w:rPr>
        <w:t>1</w:t>
      </w:r>
      <w:r w:rsidRPr="00B759AC">
        <w:rPr>
          <w:color w:val="000000" w:themeColor="text1"/>
          <w:sz w:val="28"/>
          <w:szCs w:val="28"/>
        </w:rPr>
        <w:t>.2024).</w:t>
      </w:r>
    </w:p>
    <w:p w14:paraId="0F8AD1E3" w14:textId="77777777" w:rsidR="002F3DE3" w:rsidRPr="00B759AC" w:rsidRDefault="002F3DE3" w:rsidP="002F3DE3">
      <w:pPr>
        <w:pStyle w:val="a7"/>
        <w:numPr>
          <w:ilvl w:val="0"/>
          <w:numId w:val="6"/>
        </w:numPr>
        <w:spacing w:line="360" w:lineRule="auto"/>
        <w:ind w:left="0" w:firstLine="567"/>
        <w:contextualSpacing w:val="0"/>
        <w:jc w:val="both"/>
        <w:rPr>
          <w:color w:val="000000" w:themeColor="text1"/>
          <w:sz w:val="28"/>
          <w:szCs w:val="28"/>
        </w:rPr>
      </w:pPr>
      <w:r w:rsidRPr="00B759AC">
        <w:rPr>
          <w:color w:val="000000" w:themeColor="text1"/>
          <w:sz w:val="28"/>
          <w:szCs w:val="28"/>
        </w:rPr>
        <w:t>Шабатин В.С., Костюченко М.М. Регіональна інженерна геологія та інженерна геологія України. К., КНУ, 2004. С. 96.</w:t>
      </w:r>
    </w:p>
    <w:bookmarkEnd w:id="20"/>
    <w:p w14:paraId="19440914" w14:textId="3A41C1D8" w:rsidR="00C747D4" w:rsidRPr="00B759AC" w:rsidRDefault="00C747D4" w:rsidP="007D3769">
      <w:pPr>
        <w:spacing w:line="360" w:lineRule="auto"/>
        <w:jc w:val="both"/>
        <w:rPr>
          <w:rFonts w:cs="Times New Roman"/>
          <w:color w:val="000000" w:themeColor="text1"/>
          <w:sz w:val="28"/>
          <w:szCs w:val="28"/>
          <w:lang w:val="uk-UA"/>
        </w:rPr>
      </w:pPr>
    </w:p>
    <w:p w14:paraId="0E672509" w14:textId="26048158" w:rsidR="00C747D4" w:rsidRPr="00B759AC" w:rsidRDefault="00C747D4" w:rsidP="00DF1E80">
      <w:pPr>
        <w:spacing w:line="360" w:lineRule="auto"/>
        <w:ind w:firstLine="720"/>
        <w:contextualSpacing/>
        <w:jc w:val="both"/>
        <w:rPr>
          <w:rFonts w:cs="Times New Roman"/>
          <w:color w:val="000000" w:themeColor="text1"/>
          <w:sz w:val="28"/>
          <w:szCs w:val="28"/>
          <w:highlight w:val="green"/>
          <w:lang w:val="uk-UA"/>
        </w:rPr>
      </w:pPr>
    </w:p>
    <w:p w14:paraId="15E2D3DB" w14:textId="39E62597" w:rsidR="00C747D4" w:rsidRPr="00B759AC" w:rsidRDefault="00C747D4" w:rsidP="00DF1E80">
      <w:pPr>
        <w:spacing w:line="360" w:lineRule="auto"/>
        <w:ind w:firstLine="720"/>
        <w:contextualSpacing/>
        <w:jc w:val="both"/>
        <w:rPr>
          <w:rFonts w:cs="Times New Roman"/>
          <w:color w:val="000000" w:themeColor="text1"/>
          <w:sz w:val="28"/>
          <w:szCs w:val="28"/>
          <w:highlight w:val="green"/>
          <w:lang w:val="uk-UA"/>
        </w:rPr>
      </w:pPr>
    </w:p>
    <w:p w14:paraId="4D3CF210" w14:textId="361F3258" w:rsidR="00C747D4" w:rsidRPr="00B759AC" w:rsidRDefault="00C747D4" w:rsidP="00DF1E80">
      <w:pPr>
        <w:spacing w:line="360" w:lineRule="auto"/>
        <w:ind w:firstLine="720"/>
        <w:contextualSpacing/>
        <w:jc w:val="both"/>
        <w:rPr>
          <w:rFonts w:cs="Times New Roman"/>
          <w:color w:val="000000" w:themeColor="text1"/>
          <w:sz w:val="28"/>
          <w:szCs w:val="28"/>
          <w:highlight w:val="green"/>
          <w:lang w:val="uk-UA"/>
        </w:rPr>
      </w:pPr>
    </w:p>
    <w:p w14:paraId="65DB2E56" w14:textId="248D8750" w:rsidR="00C747D4" w:rsidRPr="00B759AC" w:rsidRDefault="00C747D4" w:rsidP="00DF1E80">
      <w:pPr>
        <w:spacing w:line="360" w:lineRule="auto"/>
        <w:ind w:firstLine="720"/>
        <w:contextualSpacing/>
        <w:jc w:val="both"/>
        <w:rPr>
          <w:rFonts w:cs="Times New Roman"/>
          <w:color w:val="000000" w:themeColor="text1"/>
          <w:sz w:val="28"/>
          <w:szCs w:val="28"/>
          <w:highlight w:val="green"/>
          <w:lang w:val="uk-UA"/>
        </w:rPr>
      </w:pPr>
    </w:p>
    <w:p w14:paraId="648CDB61" w14:textId="0AC917D8" w:rsidR="00C747D4" w:rsidRPr="00B759AC" w:rsidRDefault="00C747D4" w:rsidP="00DF1E80">
      <w:pPr>
        <w:spacing w:line="360" w:lineRule="auto"/>
        <w:ind w:firstLine="720"/>
        <w:contextualSpacing/>
        <w:jc w:val="both"/>
        <w:rPr>
          <w:rFonts w:cs="Times New Roman"/>
          <w:color w:val="000000" w:themeColor="text1"/>
          <w:sz w:val="28"/>
          <w:szCs w:val="28"/>
          <w:highlight w:val="green"/>
          <w:lang w:val="uk-UA"/>
        </w:rPr>
      </w:pPr>
    </w:p>
    <w:p w14:paraId="5FA479C1" w14:textId="43DFDB79" w:rsidR="00C747D4" w:rsidRPr="00B759AC" w:rsidRDefault="00C747D4" w:rsidP="00DF1E80">
      <w:pPr>
        <w:spacing w:line="360" w:lineRule="auto"/>
        <w:ind w:firstLine="720"/>
        <w:contextualSpacing/>
        <w:jc w:val="both"/>
        <w:rPr>
          <w:rFonts w:cs="Times New Roman"/>
          <w:color w:val="000000" w:themeColor="text1"/>
          <w:sz w:val="28"/>
          <w:szCs w:val="28"/>
          <w:highlight w:val="green"/>
          <w:lang w:val="uk-UA"/>
        </w:rPr>
      </w:pPr>
    </w:p>
    <w:p w14:paraId="7DF37C2E" w14:textId="00EFFF01" w:rsidR="00C747D4" w:rsidRPr="00B759AC" w:rsidRDefault="00C747D4" w:rsidP="00DF1E80">
      <w:pPr>
        <w:spacing w:line="360" w:lineRule="auto"/>
        <w:ind w:firstLine="720"/>
        <w:contextualSpacing/>
        <w:jc w:val="both"/>
        <w:rPr>
          <w:rFonts w:cs="Times New Roman"/>
          <w:color w:val="000000" w:themeColor="text1"/>
          <w:sz w:val="28"/>
          <w:szCs w:val="28"/>
          <w:highlight w:val="green"/>
          <w:lang w:val="uk-UA"/>
        </w:rPr>
      </w:pPr>
    </w:p>
    <w:p w14:paraId="12167A72" w14:textId="036419EC" w:rsidR="00C747D4" w:rsidRPr="00B759AC" w:rsidRDefault="00C747D4" w:rsidP="00DF1E80">
      <w:pPr>
        <w:spacing w:line="360" w:lineRule="auto"/>
        <w:ind w:firstLine="720"/>
        <w:contextualSpacing/>
        <w:jc w:val="both"/>
        <w:rPr>
          <w:rFonts w:cs="Times New Roman"/>
          <w:color w:val="000000" w:themeColor="text1"/>
          <w:sz w:val="28"/>
          <w:szCs w:val="28"/>
          <w:highlight w:val="green"/>
          <w:lang w:val="uk-UA"/>
        </w:rPr>
      </w:pPr>
    </w:p>
    <w:p w14:paraId="32431BAF" w14:textId="5389D975" w:rsidR="00C747D4" w:rsidRPr="00B759AC" w:rsidRDefault="00C747D4" w:rsidP="00DF1E80">
      <w:pPr>
        <w:spacing w:line="360" w:lineRule="auto"/>
        <w:ind w:firstLine="720"/>
        <w:contextualSpacing/>
        <w:jc w:val="both"/>
        <w:rPr>
          <w:rFonts w:cs="Times New Roman"/>
          <w:color w:val="000000" w:themeColor="text1"/>
          <w:sz w:val="28"/>
          <w:szCs w:val="28"/>
          <w:highlight w:val="green"/>
          <w:lang w:val="uk-UA"/>
        </w:rPr>
      </w:pPr>
    </w:p>
    <w:p w14:paraId="6A684DA2" w14:textId="3E772634" w:rsidR="00C747D4" w:rsidRPr="00B759AC" w:rsidRDefault="00C747D4" w:rsidP="00DF1E80">
      <w:pPr>
        <w:spacing w:line="360" w:lineRule="auto"/>
        <w:ind w:firstLine="720"/>
        <w:contextualSpacing/>
        <w:jc w:val="both"/>
        <w:rPr>
          <w:rFonts w:cs="Times New Roman"/>
          <w:color w:val="000000" w:themeColor="text1"/>
          <w:sz w:val="28"/>
          <w:szCs w:val="28"/>
          <w:highlight w:val="green"/>
          <w:lang w:val="uk-UA"/>
        </w:rPr>
      </w:pPr>
    </w:p>
    <w:p w14:paraId="7C01775F" w14:textId="5F4D7996" w:rsidR="00C747D4" w:rsidRPr="00B759AC" w:rsidRDefault="00C747D4" w:rsidP="00DF1E80">
      <w:pPr>
        <w:spacing w:line="360" w:lineRule="auto"/>
        <w:ind w:firstLine="720"/>
        <w:contextualSpacing/>
        <w:jc w:val="both"/>
        <w:rPr>
          <w:rFonts w:cs="Times New Roman"/>
          <w:color w:val="000000" w:themeColor="text1"/>
          <w:sz w:val="28"/>
          <w:szCs w:val="28"/>
          <w:highlight w:val="green"/>
          <w:lang w:val="uk-UA"/>
        </w:rPr>
      </w:pPr>
    </w:p>
    <w:p w14:paraId="2C09AF76" w14:textId="0A9D11BF" w:rsidR="00C747D4" w:rsidRPr="00B759AC" w:rsidRDefault="00C747D4" w:rsidP="00DF1E80">
      <w:pPr>
        <w:spacing w:line="360" w:lineRule="auto"/>
        <w:ind w:firstLine="720"/>
        <w:contextualSpacing/>
        <w:jc w:val="both"/>
        <w:rPr>
          <w:rFonts w:cs="Times New Roman"/>
          <w:color w:val="000000" w:themeColor="text1"/>
          <w:sz w:val="28"/>
          <w:szCs w:val="28"/>
          <w:highlight w:val="green"/>
          <w:lang w:val="uk-UA"/>
        </w:rPr>
      </w:pPr>
    </w:p>
    <w:p w14:paraId="46BE71A0" w14:textId="1319EB88" w:rsidR="00C747D4" w:rsidRPr="00B759AC" w:rsidRDefault="00C747D4" w:rsidP="00DF1E80">
      <w:pPr>
        <w:spacing w:line="360" w:lineRule="auto"/>
        <w:ind w:firstLine="720"/>
        <w:contextualSpacing/>
        <w:jc w:val="both"/>
        <w:rPr>
          <w:rFonts w:cs="Times New Roman"/>
          <w:color w:val="000000" w:themeColor="text1"/>
          <w:sz w:val="28"/>
          <w:szCs w:val="28"/>
          <w:highlight w:val="green"/>
          <w:lang w:val="uk-UA"/>
        </w:rPr>
      </w:pPr>
    </w:p>
    <w:p w14:paraId="646D832A" w14:textId="584DDC64" w:rsidR="00C747D4" w:rsidRPr="00B759AC" w:rsidRDefault="00C747D4" w:rsidP="00DF1E80">
      <w:pPr>
        <w:spacing w:line="360" w:lineRule="auto"/>
        <w:ind w:firstLine="720"/>
        <w:contextualSpacing/>
        <w:jc w:val="both"/>
        <w:rPr>
          <w:rFonts w:cs="Times New Roman"/>
          <w:color w:val="000000" w:themeColor="text1"/>
          <w:sz w:val="28"/>
          <w:szCs w:val="28"/>
          <w:highlight w:val="green"/>
          <w:lang w:val="uk-UA"/>
        </w:rPr>
      </w:pPr>
    </w:p>
    <w:p w14:paraId="3E0CC504" w14:textId="0AEEF862" w:rsidR="00C747D4" w:rsidRPr="00B759AC" w:rsidRDefault="00C747D4" w:rsidP="00DF1E80">
      <w:pPr>
        <w:spacing w:line="360" w:lineRule="auto"/>
        <w:ind w:firstLine="720"/>
        <w:contextualSpacing/>
        <w:jc w:val="both"/>
        <w:rPr>
          <w:rFonts w:cs="Times New Roman"/>
          <w:color w:val="000000" w:themeColor="text1"/>
          <w:sz w:val="28"/>
          <w:szCs w:val="28"/>
          <w:highlight w:val="green"/>
          <w:lang w:val="uk-UA"/>
        </w:rPr>
      </w:pPr>
    </w:p>
    <w:p w14:paraId="0CBB777C" w14:textId="0EE38626" w:rsidR="00C747D4" w:rsidRPr="00B759AC" w:rsidRDefault="00C747D4" w:rsidP="00DF1E80">
      <w:pPr>
        <w:spacing w:line="360" w:lineRule="auto"/>
        <w:ind w:firstLine="720"/>
        <w:contextualSpacing/>
        <w:jc w:val="both"/>
        <w:rPr>
          <w:rFonts w:cs="Times New Roman"/>
          <w:color w:val="000000" w:themeColor="text1"/>
          <w:sz w:val="28"/>
          <w:szCs w:val="28"/>
          <w:highlight w:val="green"/>
          <w:lang w:val="uk-UA"/>
        </w:rPr>
      </w:pPr>
    </w:p>
    <w:p w14:paraId="499E18D3" w14:textId="512B3942" w:rsidR="00C747D4" w:rsidRPr="00B759AC" w:rsidRDefault="00C747D4" w:rsidP="00DF1E80">
      <w:pPr>
        <w:spacing w:line="360" w:lineRule="auto"/>
        <w:ind w:firstLine="720"/>
        <w:contextualSpacing/>
        <w:jc w:val="both"/>
        <w:rPr>
          <w:rFonts w:cs="Times New Roman"/>
          <w:color w:val="000000" w:themeColor="text1"/>
          <w:sz w:val="28"/>
          <w:szCs w:val="28"/>
          <w:highlight w:val="green"/>
          <w:lang w:val="uk-UA"/>
        </w:rPr>
      </w:pPr>
    </w:p>
    <w:p w14:paraId="7AD0B412" w14:textId="17B5B497" w:rsidR="00C747D4" w:rsidRPr="00B759AC" w:rsidRDefault="00C747D4" w:rsidP="00C747D4">
      <w:pPr>
        <w:pStyle w:val="1"/>
        <w:jc w:val="center"/>
        <w:rPr>
          <w:rFonts w:ascii="Times New Roman" w:hAnsi="Times New Roman" w:cs="Times New Roman"/>
          <w:b/>
          <w:bCs/>
          <w:color w:val="000000" w:themeColor="text1"/>
          <w:sz w:val="96"/>
          <w:szCs w:val="96"/>
          <w:lang w:val="uk-UA"/>
        </w:rPr>
      </w:pPr>
      <w:bookmarkStart w:id="21" w:name="_Toc25279146"/>
      <w:r w:rsidRPr="00B759AC">
        <w:rPr>
          <w:rFonts w:ascii="Times New Roman" w:hAnsi="Times New Roman" w:cs="Times New Roman"/>
          <w:b/>
          <w:bCs/>
          <w:color w:val="000000" w:themeColor="text1"/>
          <w:sz w:val="96"/>
          <w:szCs w:val="96"/>
          <w:lang w:val="uk-UA"/>
        </w:rPr>
        <w:t>ДОДАТКИ</w:t>
      </w:r>
      <w:bookmarkEnd w:id="21"/>
    </w:p>
    <w:p w14:paraId="02407451" w14:textId="6FDA66BF" w:rsidR="00C747D4" w:rsidRPr="00B759AC" w:rsidRDefault="00C747D4" w:rsidP="00DF1E80">
      <w:pPr>
        <w:spacing w:line="360" w:lineRule="auto"/>
        <w:ind w:firstLine="720"/>
        <w:contextualSpacing/>
        <w:jc w:val="both"/>
        <w:rPr>
          <w:rFonts w:cs="Times New Roman"/>
          <w:color w:val="000000" w:themeColor="text1"/>
          <w:sz w:val="28"/>
          <w:szCs w:val="28"/>
          <w:lang w:val="uk-UA"/>
        </w:rPr>
      </w:pPr>
    </w:p>
    <w:p w14:paraId="28A49337" w14:textId="4CB07920" w:rsidR="00C747D4" w:rsidRPr="00B759AC" w:rsidRDefault="00C747D4" w:rsidP="00DF1E80">
      <w:pPr>
        <w:spacing w:line="360" w:lineRule="auto"/>
        <w:ind w:firstLine="720"/>
        <w:contextualSpacing/>
        <w:jc w:val="both"/>
        <w:rPr>
          <w:rFonts w:cs="Times New Roman"/>
          <w:color w:val="000000" w:themeColor="text1"/>
          <w:sz w:val="28"/>
          <w:szCs w:val="28"/>
          <w:lang w:val="uk-UA"/>
        </w:rPr>
      </w:pPr>
    </w:p>
    <w:p w14:paraId="292399CB" w14:textId="55CFBA11" w:rsidR="00C747D4" w:rsidRPr="00B759AC" w:rsidRDefault="00C747D4" w:rsidP="00DF1E80">
      <w:pPr>
        <w:spacing w:line="360" w:lineRule="auto"/>
        <w:ind w:firstLine="720"/>
        <w:contextualSpacing/>
        <w:jc w:val="both"/>
        <w:rPr>
          <w:rFonts w:cs="Times New Roman"/>
          <w:color w:val="000000" w:themeColor="text1"/>
          <w:sz w:val="28"/>
          <w:szCs w:val="28"/>
          <w:lang w:val="uk-UA"/>
        </w:rPr>
      </w:pPr>
    </w:p>
    <w:p w14:paraId="1D21F64B" w14:textId="3AF2661A" w:rsidR="00C747D4" w:rsidRPr="00B759AC" w:rsidRDefault="00C747D4" w:rsidP="00DF1E80">
      <w:pPr>
        <w:spacing w:line="360" w:lineRule="auto"/>
        <w:ind w:firstLine="720"/>
        <w:contextualSpacing/>
        <w:jc w:val="both"/>
        <w:rPr>
          <w:rFonts w:cs="Times New Roman"/>
          <w:color w:val="000000" w:themeColor="text1"/>
          <w:sz w:val="28"/>
          <w:szCs w:val="28"/>
          <w:lang w:val="uk-UA"/>
        </w:rPr>
      </w:pPr>
    </w:p>
    <w:p w14:paraId="0043B889" w14:textId="410AFF04" w:rsidR="00C747D4" w:rsidRPr="00B759AC" w:rsidRDefault="00C747D4" w:rsidP="00DF1E80">
      <w:pPr>
        <w:spacing w:line="360" w:lineRule="auto"/>
        <w:ind w:firstLine="720"/>
        <w:contextualSpacing/>
        <w:jc w:val="both"/>
        <w:rPr>
          <w:rFonts w:cs="Times New Roman"/>
          <w:color w:val="000000" w:themeColor="text1"/>
          <w:sz w:val="28"/>
          <w:szCs w:val="28"/>
          <w:lang w:val="uk-UA"/>
        </w:rPr>
      </w:pPr>
    </w:p>
    <w:p w14:paraId="5DE60C7A" w14:textId="5D798C3F" w:rsidR="00C747D4" w:rsidRPr="00B759AC" w:rsidRDefault="00C747D4" w:rsidP="00DF1E80">
      <w:pPr>
        <w:spacing w:line="360" w:lineRule="auto"/>
        <w:ind w:firstLine="720"/>
        <w:contextualSpacing/>
        <w:jc w:val="both"/>
        <w:rPr>
          <w:rFonts w:cs="Times New Roman"/>
          <w:color w:val="000000" w:themeColor="text1"/>
          <w:sz w:val="28"/>
          <w:szCs w:val="28"/>
          <w:lang w:val="uk-UA"/>
        </w:rPr>
      </w:pPr>
    </w:p>
    <w:p w14:paraId="1B062441" w14:textId="55A9A382" w:rsidR="00C747D4" w:rsidRPr="00B759AC" w:rsidRDefault="00C747D4" w:rsidP="00DF1E80">
      <w:pPr>
        <w:spacing w:line="360" w:lineRule="auto"/>
        <w:ind w:firstLine="720"/>
        <w:contextualSpacing/>
        <w:jc w:val="both"/>
        <w:rPr>
          <w:rFonts w:cs="Times New Roman"/>
          <w:color w:val="000000" w:themeColor="text1"/>
          <w:sz w:val="28"/>
          <w:szCs w:val="28"/>
          <w:lang w:val="uk-UA"/>
        </w:rPr>
      </w:pPr>
    </w:p>
    <w:p w14:paraId="67F2A085" w14:textId="6204F68A" w:rsidR="00C747D4" w:rsidRPr="00B759AC" w:rsidRDefault="00C747D4" w:rsidP="00DF1E80">
      <w:pPr>
        <w:spacing w:line="360" w:lineRule="auto"/>
        <w:ind w:firstLine="720"/>
        <w:contextualSpacing/>
        <w:jc w:val="both"/>
        <w:rPr>
          <w:rFonts w:cs="Times New Roman"/>
          <w:color w:val="000000" w:themeColor="text1"/>
          <w:sz w:val="28"/>
          <w:szCs w:val="28"/>
          <w:lang w:val="uk-UA"/>
        </w:rPr>
      </w:pPr>
    </w:p>
    <w:p w14:paraId="7372FF5F" w14:textId="1DBBC74A" w:rsidR="00C747D4" w:rsidRPr="00B759AC" w:rsidRDefault="00C747D4" w:rsidP="00DF1E80">
      <w:pPr>
        <w:spacing w:line="360" w:lineRule="auto"/>
        <w:ind w:firstLine="720"/>
        <w:contextualSpacing/>
        <w:jc w:val="both"/>
        <w:rPr>
          <w:rFonts w:cs="Times New Roman"/>
          <w:color w:val="000000" w:themeColor="text1"/>
          <w:sz w:val="28"/>
          <w:szCs w:val="28"/>
          <w:lang w:val="uk-UA"/>
        </w:rPr>
      </w:pPr>
    </w:p>
    <w:p w14:paraId="47D92B63" w14:textId="71625612" w:rsidR="00C747D4" w:rsidRPr="00B759AC" w:rsidRDefault="00C747D4" w:rsidP="00DF1E80">
      <w:pPr>
        <w:spacing w:line="360" w:lineRule="auto"/>
        <w:ind w:firstLine="720"/>
        <w:contextualSpacing/>
        <w:jc w:val="both"/>
        <w:rPr>
          <w:rFonts w:cs="Times New Roman"/>
          <w:color w:val="000000" w:themeColor="text1"/>
          <w:sz w:val="28"/>
          <w:szCs w:val="28"/>
          <w:lang w:val="uk-UA"/>
        </w:rPr>
      </w:pPr>
    </w:p>
    <w:p w14:paraId="42B26BB1" w14:textId="1A456F7B" w:rsidR="007D3769" w:rsidRPr="00B759AC" w:rsidRDefault="007D3769" w:rsidP="00F13EE8">
      <w:pPr>
        <w:spacing w:line="360" w:lineRule="auto"/>
        <w:rPr>
          <w:rFonts w:cs="Times New Roman"/>
          <w:color w:val="000000" w:themeColor="text1"/>
          <w:sz w:val="28"/>
          <w:szCs w:val="28"/>
          <w:lang w:val="uk-UA"/>
        </w:rPr>
      </w:pPr>
    </w:p>
    <w:p w14:paraId="74D28C3C" w14:textId="77777777" w:rsidR="00F13EE8" w:rsidRPr="00B759AC" w:rsidRDefault="00F13EE8" w:rsidP="00F13EE8">
      <w:pPr>
        <w:spacing w:line="360" w:lineRule="auto"/>
        <w:rPr>
          <w:b/>
          <w:color w:val="000000" w:themeColor="text1"/>
          <w:sz w:val="28"/>
          <w:szCs w:val="28"/>
          <w:lang w:val="uk-UA"/>
        </w:rPr>
      </w:pPr>
    </w:p>
    <w:p w14:paraId="7531E1B3" w14:textId="2F6B4E95" w:rsidR="00C747D4" w:rsidRPr="00B759AC" w:rsidRDefault="00C747D4" w:rsidP="00C747D4">
      <w:pPr>
        <w:spacing w:line="360" w:lineRule="auto"/>
        <w:ind w:firstLine="709"/>
        <w:jc w:val="right"/>
        <w:rPr>
          <w:b/>
          <w:color w:val="000000" w:themeColor="text1"/>
          <w:sz w:val="28"/>
          <w:szCs w:val="28"/>
          <w:lang w:val="uk-UA"/>
        </w:rPr>
      </w:pPr>
      <w:r w:rsidRPr="00B759AC">
        <w:rPr>
          <w:b/>
          <w:color w:val="000000" w:themeColor="text1"/>
          <w:sz w:val="28"/>
          <w:szCs w:val="28"/>
          <w:lang w:val="uk-UA"/>
        </w:rPr>
        <w:t>Додаток А</w:t>
      </w:r>
    </w:p>
    <w:p w14:paraId="5D409EBD" w14:textId="58DD8258" w:rsidR="00C747D4" w:rsidRPr="00B759AC" w:rsidRDefault="00C747D4" w:rsidP="00C747D4">
      <w:pPr>
        <w:spacing w:line="360" w:lineRule="auto"/>
        <w:ind w:firstLine="709"/>
        <w:jc w:val="center"/>
        <w:rPr>
          <w:b/>
          <w:color w:val="000000" w:themeColor="text1"/>
          <w:sz w:val="28"/>
          <w:szCs w:val="28"/>
        </w:rPr>
      </w:pPr>
      <w:r w:rsidRPr="00B759AC">
        <w:rPr>
          <w:b/>
          <w:color w:val="000000" w:themeColor="text1"/>
          <w:sz w:val="28"/>
          <w:szCs w:val="28"/>
          <w:lang w:val="uk-UA"/>
        </w:rPr>
        <w:t xml:space="preserve">Фізична карта України </w:t>
      </w:r>
      <w:r w:rsidRPr="00B759AC">
        <w:rPr>
          <w:b/>
          <w:color w:val="000000" w:themeColor="text1"/>
          <w:sz w:val="28"/>
          <w:szCs w:val="28"/>
        </w:rPr>
        <w:t>[</w:t>
      </w:r>
      <w:r w:rsidR="00CB0BF9" w:rsidRPr="00B759AC">
        <w:rPr>
          <w:b/>
          <w:color w:val="000000" w:themeColor="text1"/>
          <w:sz w:val="28"/>
          <w:szCs w:val="28"/>
          <w:lang w:val="en-US"/>
        </w:rPr>
        <w:t>30</w:t>
      </w:r>
      <w:r w:rsidRPr="00B759AC">
        <w:rPr>
          <w:b/>
          <w:color w:val="000000" w:themeColor="text1"/>
          <w:sz w:val="28"/>
          <w:szCs w:val="28"/>
        </w:rPr>
        <w:t>]</w:t>
      </w:r>
    </w:p>
    <w:p w14:paraId="3984747D" w14:textId="04BEA5D6" w:rsidR="00C747D4" w:rsidRPr="00B759AC" w:rsidRDefault="00C747D4" w:rsidP="00C747D4">
      <w:pPr>
        <w:spacing w:line="360" w:lineRule="auto"/>
        <w:contextualSpacing/>
        <w:jc w:val="both"/>
        <w:rPr>
          <w:rFonts w:cs="Times New Roman"/>
          <w:color w:val="000000" w:themeColor="text1"/>
          <w:sz w:val="28"/>
          <w:szCs w:val="28"/>
        </w:rPr>
      </w:pPr>
      <w:r w:rsidRPr="00B759AC">
        <w:rPr>
          <w:b/>
          <w:noProof/>
          <w:color w:val="000000" w:themeColor="text1"/>
          <w:sz w:val="28"/>
          <w:szCs w:val="28"/>
          <w:lang w:val="en-US" w:eastAsia="en-US" w:bidi="ar-SA"/>
        </w:rPr>
        <w:lastRenderedPageBreak/>
        <w:drawing>
          <wp:inline distT="0" distB="0" distL="0" distR="0" wp14:anchorId="64FEA996" wp14:editId="29D4A2F4">
            <wp:extent cx="5486065" cy="3549083"/>
            <wp:effectExtent l="0" t="0" r="635" b="0"/>
            <wp:docPr id="27" name="Рисунок 27" descr="detalnaja-karta-relefa-ukrainy-h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detalnaja-karta-relefa-ukrainy-hq"/>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493831" cy="3554107"/>
                    </a:xfrm>
                    <a:prstGeom prst="rect">
                      <a:avLst/>
                    </a:prstGeom>
                    <a:noFill/>
                    <a:ln>
                      <a:noFill/>
                    </a:ln>
                  </pic:spPr>
                </pic:pic>
              </a:graphicData>
            </a:graphic>
          </wp:inline>
        </w:drawing>
      </w:r>
    </w:p>
    <w:p w14:paraId="3D41C9CB" w14:textId="77777777" w:rsidR="00C747D4" w:rsidRPr="00B759AC" w:rsidRDefault="00C747D4" w:rsidP="00C747D4">
      <w:pPr>
        <w:spacing w:line="360" w:lineRule="auto"/>
        <w:jc w:val="right"/>
        <w:rPr>
          <w:b/>
          <w:color w:val="000000" w:themeColor="text1"/>
          <w:sz w:val="28"/>
          <w:szCs w:val="28"/>
          <w:lang w:val="uk-UA"/>
        </w:rPr>
      </w:pPr>
    </w:p>
    <w:p w14:paraId="495AC664" w14:textId="2AD80B9A" w:rsidR="00C747D4" w:rsidRPr="00B759AC" w:rsidRDefault="00C747D4" w:rsidP="00C747D4">
      <w:pPr>
        <w:spacing w:line="360" w:lineRule="auto"/>
        <w:jc w:val="right"/>
        <w:rPr>
          <w:b/>
          <w:color w:val="000000" w:themeColor="text1"/>
          <w:sz w:val="28"/>
          <w:szCs w:val="28"/>
        </w:rPr>
      </w:pPr>
      <w:r w:rsidRPr="00B759AC">
        <w:rPr>
          <w:b/>
          <w:color w:val="000000" w:themeColor="text1"/>
          <w:sz w:val="28"/>
          <w:szCs w:val="28"/>
          <w:lang w:val="uk-UA"/>
        </w:rPr>
        <w:t>Додаток Б</w:t>
      </w:r>
    </w:p>
    <w:p w14:paraId="5028086D" w14:textId="0622F3B9" w:rsidR="00C747D4" w:rsidRPr="00B759AC" w:rsidRDefault="00C747D4" w:rsidP="00C747D4">
      <w:pPr>
        <w:spacing w:line="360" w:lineRule="auto"/>
        <w:jc w:val="center"/>
        <w:rPr>
          <w:b/>
          <w:color w:val="000000" w:themeColor="text1"/>
          <w:sz w:val="28"/>
          <w:szCs w:val="28"/>
        </w:rPr>
      </w:pPr>
      <w:r w:rsidRPr="00B759AC">
        <w:rPr>
          <w:b/>
          <w:color w:val="000000" w:themeColor="text1"/>
          <w:sz w:val="28"/>
          <w:szCs w:val="28"/>
          <w:lang w:val="uk-UA"/>
        </w:rPr>
        <w:t xml:space="preserve">Кліматична карта України </w:t>
      </w:r>
      <w:r w:rsidRPr="00B759AC">
        <w:rPr>
          <w:b/>
          <w:color w:val="000000" w:themeColor="text1"/>
          <w:sz w:val="28"/>
          <w:szCs w:val="28"/>
        </w:rPr>
        <w:t>[</w:t>
      </w:r>
      <w:r w:rsidR="00933660" w:rsidRPr="00A37406">
        <w:rPr>
          <w:b/>
          <w:color w:val="000000" w:themeColor="text1"/>
          <w:sz w:val="28"/>
          <w:szCs w:val="28"/>
        </w:rPr>
        <w:t>12</w:t>
      </w:r>
      <w:r w:rsidRPr="00B759AC">
        <w:rPr>
          <w:b/>
          <w:color w:val="000000" w:themeColor="text1"/>
          <w:sz w:val="28"/>
          <w:szCs w:val="28"/>
        </w:rPr>
        <w:t>]</w:t>
      </w:r>
    </w:p>
    <w:p w14:paraId="3E969C88" w14:textId="5D97FCEC" w:rsidR="00C747D4" w:rsidRPr="00B759AC" w:rsidRDefault="00C747D4" w:rsidP="00C747D4">
      <w:pPr>
        <w:spacing w:line="360" w:lineRule="auto"/>
        <w:contextualSpacing/>
        <w:jc w:val="both"/>
        <w:rPr>
          <w:rFonts w:cs="Times New Roman"/>
          <w:color w:val="000000" w:themeColor="text1"/>
          <w:sz w:val="28"/>
          <w:szCs w:val="28"/>
        </w:rPr>
      </w:pPr>
      <w:r w:rsidRPr="00B759AC">
        <w:rPr>
          <w:b/>
          <w:noProof/>
          <w:color w:val="000000" w:themeColor="text1"/>
          <w:sz w:val="28"/>
          <w:szCs w:val="28"/>
          <w:lang w:val="en-US" w:eastAsia="en-US" w:bidi="ar-SA"/>
        </w:rPr>
        <w:drawing>
          <wp:inline distT="0" distB="0" distL="0" distR="0" wp14:anchorId="5663FE96" wp14:editId="4CD9F6DA">
            <wp:extent cx="5485765" cy="3834466"/>
            <wp:effectExtent l="0" t="0" r="635" b="0"/>
            <wp:docPr id="29" name="Рисунок 29" descr="klimap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klimapua"/>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90303" cy="3837638"/>
                    </a:xfrm>
                    <a:prstGeom prst="rect">
                      <a:avLst/>
                    </a:prstGeom>
                    <a:noFill/>
                    <a:ln>
                      <a:noFill/>
                    </a:ln>
                  </pic:spPr>
                </pic:pic>
              </a:graphicData>
            </a:graphic>
          </wp:inline>
        </w:drawing>
      </w:r>
    </w:p>
    <w:p w14:paraId="06917797" w14:textId="77777777" w:rsidR="00C747D4" w:rsidRPr="00B759AC" w:rsidRDefault="00C747D4" w:rsidP="00C747D4">
      <w:pPr>
        <w:spacing w:line="360" w:lineRule="auto"/>
        <w:jc w:val="right"/>
        <w:rPr>
          <w:b/>
          <w:color w:val="000000" w:themeColor="text1"/>
          <w:sz w:val="28"/>
          <w:szCs w:val="28"/>
          <w:lang w:val="uk-UA"/>
        </w:rPr>
      </w:pPr>
      <w:r w:rsidRPr="00B759AC">
        <w:rPr>
          <w:b/>
          <w:color w:val="000000" w:themeColor="text1"/>
          <w:sz w:val="28"/>
          <w:szCs w:val="28"/>
          <w:lang w:val="uk-UA"/>
        </w:rPr>
        <w:t>Додаток В</w:t>
      </w:r>
    </w:p>
    <w:p w14:paraId="261B6D17" w14:textId="0A6319D5" w:rsidR="00C747D4" w:rsidRPr="00B759AC" w:rsidRDefault="00C747D4" w:rsidP="00C747D4">
      <w:pPr>
        <w:jc w:val="center"/>
        <w:rPr>
          <w:b/>
          <w:color w:val="000000" w:themeColor="text1"/>
          <w:sz w:val="28"/>
          <w:szCs w:val="28"/>
          <w:lang w:val="uk-UA"/>
        </w:rPr>
      </w:pPr>
      <w:r w:rsidRPr="00B759AC">
        <w:rPr>
          <w:b/>
          <w:color w:val="000000" w:themeColor="text1"/>
          <w:sz w:val="28"/>
          <w:szCs w:val="28"/>
          <w:lang w:val="uk-UA"/>
        </w:rPr>
        <w:t>Аеродроми Чернігівської області</w:t>
      </w:r>
    </w:p>
    <w:p w14:paraId="16E2AED6" w14:textId="77777777" w:rsidR="00C747D4" w:rsidRPr="00B759AC" w:rsidRDefault="00C747D4" w:rsidP="00C747D4">
      <w:pPr>
        <w:jc w:val="center"/>
        <w:rPr>
          <w:b/>
          <w:color w:val="000000" w:themeColor="text1"/>
          <w:sz w:val="28"/>
          <w:szCs w:val="28"/>
          <w:lang w:val="uk-UA"/>
        </w:rPr>
      </w:pPr>
    </w:p>
    <w:p w14:paraId="07B3F1CE" w14:textId="6742D627" w:rsidR="00C747D4" w:rsidRPr="00B759AC" w:rsidRDefault="00C747D4" w:rsidP="00C747D4">
      <w:pPr>
        <w:spacing w:line="360" w:lineRule="auto"/>
        <w:contextualSpacing/>
        <w:jc w:val="both"/>
        <w:rPr>
          <w:rFonts w:cs="Times New Roman"/>
          <w:color w:val="000000" w:themeColor="text1"/>
          <w:sz w:val="28"/>
          <w:szCs w:val="28"/>
        </w:rPr>
      </w:pPr>
      <w:r w:rsidRPr="00B759AC">
        <w:rPr>
          <w:noProof/>
          <w:color w:val="000000" w:themeColor="text1"/>
          <w:lang w:val="en-US" w:eastAsia="en-US" w:bidi="ar-SA"/>
        </w:rPr>
        <w:drawing>
          <wp:inline distT="0" distB="0" distL="0" distR="0" wp14:anchorId="3460CF3A" wp14:editId="20522FF9">
            <wp:extent cx="5433060" cy="5715000"/>
            <wp:effectExtent l="0" t="0" r="0" b="0"/>
            <wp:docPr id="30" name="Рисунок 30" descr="Chernihiv_province_location_map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Chernihiv_province_location_map 3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33060" cy="5715000"/>
                    </a:xfrm>
                    <a:prstGeom prst="rect">
                      <a:avLst/>
                    </a:prstGeom>
                    <a:noFill/>
                    <a:ln>
                      <a:noFill/>
                    </a:ln>
                  </pic:spPr>
                </pic:pic>
              </a:graphicData>
            </a:graphic>
          </wp:inline>
        </w:drawing>
      </w:r>
    </w:p>
    <w:p w14:paraId="4793BC26" w14:textId="58713E48" w:rsidR="00C747D4" w:rsidRPr="00B759AC" w:rsidRDefault="00C747D4" w:rsidP="00C747D4">
      <w:pPr>
        <w:spacing w:line="360" w:lineRule="auto"/>
        <w:contextualSpacing/>
        <w:jc w:val="both"/>
        <w:rPr>
          <w:rFonts w:cs="Times New Roman"/>
          <w:color w:val="000000" w:themeColor="text1"/>
          <w:sz w:val="28"/>
          <w:szCs w:val="28"/>
        </w:rPr>
      </w:pPr>
    </w:p>
    <w:p w14:paraId="0B6F41AD" w14:textId="46374471" w:rsidR="00C747D4" w:rsidRPr="00B759AC" w:rsidRDefault="00C747D4" w:rsidP="00C747D4">
      <w:pPr>
        <w:spacing w:line="360" w:lineRule="auto"/>
        <w:contextualSpacing/>
        <w:jc w:val="both"/>
        <w:rPr>
          <w:rFonts w:cs="Times New Roman"/>
          <w:color w:val="000000" w:themeColor="text1"/>
          <w:sz w:val="28"/>
          <w:szCs w:val="28"/>
        </w:rPr>
      </w:pPr>
    </w:p>
    <w:p w14:paraId="51497E8A" w14:textId="0B8845A9" w:rsidR="00C747D4" w:rsidRPr="00B759AC" w:rsidRDefault="00C747D4" w:rsidP="00C747D4">
      <w:pPr>
        <w:spacing w:line="360" w:lineRule="auto"/>
        <w:contextualSpacing/>
        <w:jc w:val="both"/>
        <w:rPr>
          <w:rFonts w:cs="Times New Roman"/>
          <w:color w:val="000000" w:themeColor="text1"/>
          <w:sz w:val="28"/>
          <w:szCs w:val="28"/>
        </w:rPr>
      </w:pPr>
    </w:p>
    <w:p w14:paraId="05E5097D" w14:textId="3EA9B084" w:rsidR="00C747D4" w:rsidRPr="00B759AC" w:rsidRDefault="00C747D4" w:rsidP="00C747D4">
      <w:pPr>
        <w:spacing w:line="360" w:lineRule="auto"/>
        <w:contextualSpacing/>
        <w:jc w:val="both"/>
        <w:rPr>
          <w:rFonts w:cs="Times New Roman"/>
          <w:color w:val="000000" w:themeColor="text1"/>
          <w:sz w:val="28"/>
          <w:szCs w:val="28"/>
        </w:rPr>
      </w:pPr>
    </w:p>
    <w:p w14:paraId="0EE582F6" w14:textId="15DDC407" w:rsidR="00C747D4" w:rsidRPr="00B759AC" w:rsidRDefault="00C747D4" w:rsidP="00C747D4">
      <w:pPr>
        <w:spacing w:line="360" w:lineRule="auto"/>
        <w:contextualSpacing/>
        <w:jc w:val="both"/>
        <w:rPr>
          <w:rFonts w:cs="Times New Roman"/>
          <w:color w:val="000000" w:themeColor="text1"/>
          <w:sz w:val="28"/>
          <w:szCs w:val="28"/>
        </w:rPr>
      </w:pPr>
    </w:p>
    <w:p w14:paraId="77B5FDE8" w14:textId="1BDAA46B" w:rsidR="00C747D4" w:rsidRPr="00B759AC" w:rsidRDefault="00C747D4" w:rsidP="00C747D4">
      <w:pPr>
        <w:spacing w:line="360" w:lineRule="auto"/>
        <w:contextualSpacing/>
        <w:jc w:val="both"/>
        <w:rPr>
          <w:rFonts w:cs="Times New Roman"/>
          <w:color w:val="000000" w:themeColor="text1"/>
          <w:sz w:val="28"/>
          <w:szCs w:val="28"/>
        </w:rPr>
      </w:pPr>
    </w:p>
    <w:p w14:paraId="2DE26F85" w14:textId="62DD0234" w:rsidR="00C747D4" w:rsidRPr="00B759AC" w:rsidRDefault="00C747D4" w:rsidP="00C747D4">
      <w:pPr>
        <w:spacing w:line="360" w:lineRule="auto"/>
        <w:contextualSpacing/>
        <w:jc w:val="both"/>
        <w:rPr>
          <w:rFonts w:cs="Times New Roman"/>
          <w:color w:val="000000" w:themeColor="text1"/>
          <w:sz w:val="28"/>
          <w:szCs w:val="28"/>
        </w:rPr>
      </w:pPr>
    </w:p>
    <w:p w14:paraId="53AA6A45" w14:textId="4BBBA9B0" w:rsidR="00C747D4" w:rsidRPr="00B759AC" w:rsidRDefault="00C747D4" w:rsidP="00C747D4">
      <w:pPr>
        <w:spacing w:line="360" w:lineRule="auto"/>
        <w:contextualSpacing/>
        <w:jc w:val="both"/>
        <w:rPr>
          <w:rFonts w:cs="Times New Roman"/>
          <w:color w:val="000000" w:themeColor="text1"/>
          <w:sz w:val="28"/>
          <w:szCs w:val="28"/>
        </w:rPr>
      </w:pPr>
    </w:p>
    <w:p w14:paraId="7969AFDB" w14:textId="668C6C7A" w:rsidR="00C747D4" w:rsidRPr="00B759AC" w:rsidRDefault="00C747D4" w:rsidP="00C747D4">
      <w:pPr>
        <w:spacing w:line="360" w:lineRule="auto"/>
        <w:contextualSpacing/>
        <w:jc w:val="both"/>
        <w:rPr>
          <w:rFonts w:cs="Times New Roman"/>
          <w:color w:val="000000" w:themeColor="text1"/>
          <w:sz w:val="28"/>
          <w:szCs w:val="28"/>
        </w:rPr>
      </w:pPr>
    </w:p>
    <w:p w14:paraId="69A57A15" w14:textId="77777777" w:rsidR="00C747D4" w:rsidRPr="00B759AC" w:rsidRDefault="00C747D4" w:rsidP="00C747D4">
      <w:pPr>
        <w:spacing w:line="360" w:lineRule="auto"/>
        <w:jc w:val="right"/>
        <w:rPr>
          <w:b/>
          <w:color w:val="000000" w:themeColor="text1"/>
          <w:sz w:val="28"/>
          <w:szCs w:val="28"/>
          <w:lang w:val="uk-UA"/>
        </w:rPr>
      </w:pPr>
      <w:r w:rsidRPr="00B759AC">
        <w:rPr>
          <w:b/>
          <w:color w:val="000000" w:themeColor="text1"/>
          <w:sz w:val="28"/>
          <w:szCs w:val="28"/>
          <w:lang w:val="uk-UA"/>
        </w:rPr>
        <w:t>Додаток Г</w:t>
      </w:r>
    </w:p>
    <w:p w14:paraId="6ACB3046" w14:textId="77777777" w:rsidR="00C747D4" w:rsidRPr="00B759AC" w:rsidRDefault="00C747D4" w:rsidP="00C747D4">
      <w:pPr>
        <w:jc w:val="center"/>
        <w:rPr>
          <w:b/>
          <w:color w:val="000000" w:themeColor="text1"/>
          <w:sz w:val="28"/>
          <w:szCs w:val="28"/>
          <w:lang w:val="uk-UA"/>
        </w:rPr>
      </w:pPr>
      <w:r w:rsidRPr="00B759AC">
        <w:rPr>
          <w:b/>
          <w:color w:val="000000" w:themeColor="text1"/>
          <w:sz w:val="28"/>
          <w:szCs w:val="28"/>
          <w:lang w:val="uk-UA"/>
        </w:rPr>
        <w:lastRenderedPageBreak/>
        <w:t>Оборонні споруди Чернігівської області</w:t>
      </w:r>
    </w:p>
    <w:p w14:paraId="342A7158" w14:textId="1007EC10" w:rsidR="00C747D4" w:rsidRPr="00B759AC" w:rsidRDefault="00C747D4" w:rsidP="00C747D4">
      <w:pPr>
        <w:spacing w:line="360" w:lineRule="auto"/>
        <w:contextualSpacing/>
        <w:jc w:val="both"/>
        <w:rPr>
          <w:rFonts w:cs="Times New Roman"/>
          <w:color w:val="000000" w:themeColor="text1"/>
          <w:sz w:val="28"/>
          <w:szCs w:val="28"/>
          <w:lang w:val="uk-UA"/>
        </w:rPr>
      </w:pPr>
    </w:p>
    <w:p w14:paraId="1AF7DFC8" w14:textId="08490FF0" w:rsidR="00C747D4" w:rsidRPr="00B759AC" w:rsidRDefault="00C747D4" w:rsidP="00C747D4">
      <w:pPr>
        <w:spacing w:line="360" w:lineRule="auto"/>
        <w:contextualSpacing/>
        <w:jc w:val="both"/>
        <w:rPr>
          <w:rFonts w:cs="Times New Roman"/>
          <w:color w:val="000000" w:themeColor="text1"/>
          <w:sz w:val="28"/>
          <w:szCs w:val="28"/>
          <w:lang w:val="uk-UA"/>
        </w:rPr>
      </w:pPr>
      <w:r w:rsidRPr="00B759AC">
        <w:rPr>
          <w:noProof/>
          <w:color w:val="000000" w:themeColor="text1"/>
          <w:lang w:val="en-US" w:eastAsia="en-US" w:bidi="ar-SA"/>
        </w:rPr>
        <w:drawing>
          <wp:inline distT="0" distB="0" distL="0" distR="0" wp14:anchorId="5F71BD34" wp14:editId="6F75BD94">
            <wp:extent cx="5326380" cy="5638800"/>
            <wp:effectExtent l="0" t="0" r="7620" b="0"/>
            <wp:docPr id="31" name="Рисунок 31" descr="Chernihiv_province_location_map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Chernihiv_province_location_map55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326380" cy="5638800"/>
                    </a:xfrm>
                    <a:prstGeom prst="rect">
                      <a:avLst/>
                    </a:prstGeom>
                    <a:noFill/>
                    <a:ln>
                      <a:noFill/>
                    </a:ln>
                  </pic:spPr>
                </pic:pic>
              </a:graphicData>
            </a:graphic>
          </wp:inline>
        </w:drawing>
      </w:r>
    </w:p>
    <w:p w14:paraId="2B833D53" w14:textId="64D467E6" w:rsidR="005E05A2" w:rsidRPr="00B759AC" w:rsidRDefault="005E05A2" w:rsidP="00C747D4">
      <w:pPr>
        <w:spacing w:line="360" w:lineRule="auto"/>
        <w:contextualSpacing/>
        <w:jc w:val="both"/>
        <w:rPr>
          <w:rFonts w:cs="Times New Roman"/>
          <w:color w:val="000000" w:themeColor="text1"/>
          <w:sz w:val="28"/>
          <w:szCs w:val="28"/>
          <w:lang w:val="uk-UA"/>
        </w:rPr>
      </w:pPr>
    </w:p>
    <w:p w14:paraId="06024401" w14:textId="4E9A7AEB" w:rsidR="005E05A2" w:rsidRPr="00B759AC" w:rsidRDefault="005E05A2" w:rsidP="00C747D4">
      <w:pPr>
        <w:spacing w:line="360" w:lineRule="auto"/>
        <w:contextualSpacing/>
        <w:jc w:val="both"/>
        <w:rPr>
          <w:rFonts w:cs="Times New Roman"/>
          <w:b/>
          <w:bCs/>
          <w:color w:val="000000" w:themeColor="text1"/>
          <w:sz w:val="28"/>
          <w:szCs w:val="28"/>
          <w:lang w:val="uk-UA"/>
        </w:rPr>
      </w:pPr>
    </w:p>
    <w:p w14:paraId="176A641D" w14:textId="678F5EBC" w:rsidR="001E64E0" w:rsidRPr="00B759AC" w:rsidRDefault="001E64E0" w:rsidP="00C747D4">
      <w:pPr>
        <w:spacing w:line="360" w:lineRule="auto"/>
        <w:contextualSpacing/>
        <w:jc w:val="both"/>
        <w:rPr>
          <w:rFonts w:cs="Times New Roman"/>
          <w:b/>
          <w:bCs/>
          <w:color w:val="000000" w:themeColor="text1"/>
          <w:sz w:val="28"/>
          <w:szCs w:val="28"/>
          <w:lang w:val="uk-UA"/>
        </w:rPr>
      </w:pPr>
    </w:p>
    <w:p w14:paraId="023246F7" w14:textId="77777777" w:rsidR="001E64E0" w:rsidRPr="00B759AC" w:rsidRDefault="001E64E0" w:rsidP="00C747D4">
      <w:pPr>
        <w:spacing w:line="360" w:lineRule="auto"/>
        <w:contextualSpacing/>
        <w:jc w:val="both"/>
        <w:rPr>
          <w:rFonts w:cs="Times New Roman"/>
          <w:color w:val="000000" w:themeColor="text1"/>
          <w:sz w:val="28"/>
          <w:szCs w:val="28"/>
          <w:lang w:val="uk-UA"/>
        </w:rPr>
      </w:pPr>
    </w:p>
    <w:p w14:paraId="76CA059F" w14:textId="3F468C17" w:rsidR="005E05A2" w:rsidRPr="00B759AC" w:rsidRDefault="005E05A2" w:rsidP="00C747D4">
      <w:pPr>
        <w:spacing w:line="360" w:lineRule="auto"/>
        <w:contextualSpacing/>
        <w:jc w:val="both"/>
        <w:rPr>
          <w:rFonts w:cs="Times New Roman"/>
          <w:color w:val="000000" w:themeColor="text1"/>
          <w:sz w:val="28"/>
          <w:szCs w:val="28"/>
          <w:lang w:val="uk-UA"/>
        </w:rPr>
      </w:pPr>
    </w:p>
    <w:p w14:paraId="1079146B" w14:textId="1010F9FB" w:rsidR="005E05A2" w:rsidRPr="00B759AC" w:rsidRDefault="005E05A2" w:rsidP="00C747D4">
      <w:pPr>
        <w:spacing w:line="360" w:lineRule="auto"/>
        <w:contextualSpacing/>
        <w:jc w:val="both"/>
        <w:rPr>
          <w:rFonts w:cs="Times New Roman"/>
          <w:color w:val="000000" w:themeColor="text1"/>
          <w:sz w:val="28"/>
          <w:szCs w:val="28"/>
          <w:lang w:val="uk-UA"/>
        </w:rPr>
      </w:pPr>
    </w:p>
    <w:p w14:paraId="7652D2FE" w14:textId="62755F0B" w:rsidR="005E05A2" w:rsidRPr="00B759AC" w:rsidRDefault="005E05A2" w:rsidP="00C747D4">
      <w:pPr>
        <w:spacing w:line="360" w:lineRule="auto"/>
        <w:contextualSpacing/>
        <w:jc w:val="both"/>
        <w:rPr>
          <w:rFonts w:cs="Times New Roman"/>
          <w:color w:val="000000" w:themeColor="text1"/>
          <w:sz w:val="28"/>
          <w:szCs w:val="28"/>
          <w:lang w:val="uk-UA"/>
        </w:rPr>
      </w:pPr>
    </w:p>
    <w:p w14:paraId="599FF5CB" w14:textId="77777777" w:rsidR="005E05A2" w:rsidRPr="00B759AC" w:rsidRDefault="005E05A2" w:rsidP="005E05A2">
      <w:pPr>
        <w:spacing w:line="360" w:lineRule="auto"/>
        <w:jc w:val="right"/>
        <w:rPr>
          <w:b/>
          <w:color w:val="000000" w:themeColor="text1"/>
          <w:sz w:val="28"/>
          <w:szCs w:val="28"/>
          <w:lang w:val="uk-UA"/>
        </w:rPr>
      </w:pPr>
      <w:r w:rsidRPr="00B759AC">
        <w:rPr>
          <w:b/>
          <w:color w:val="000000" w:themeColor="text1"/>
          <w:sz w:val="28"/>
          <w:szCs w:val="28"/>
          <w:lang w:val="uk-UA"/>
        </w:rPr>
        <w:t>Додаток Д</w:t>
      </w:r>
    </w:p>
    <w:p w14:paraId="19EE580C" w14:textId="68A55784" w:rsidR="005E05A2" w:rsidRPr="00B759AC" w:rsidRDefault="005E05A2" w:rsidP="00C747D4">
      <w:pPr>
        <w:spacing w:line="360" w:lineRule="auto"/>
        <w:contextualSpacing/>
        <w:jc w:val="both"/>
        <w:rPr>
          <w:rFonts w:cs="Times New Roman"/>
          <w:color w:val="000000" w:themeColor="text1"/>
          <w:sz w:val="28"/>
          <w:szCs w:val="28"/>
          <w:lang w:val="uk-UA"/>
        </w:rPr>
      </w:pPr>
    </w:p>
    <w:p w14:paraId="74F545CE" w14:textId="77777777" w:rsidR="005E05A2" w:rsidRPr="00B759AC" w:rsidRDefault="005E05A2" w:rsidP="005E05A2">
      <w:pPr>
        <w:jc w:val="center"/>
        <w:rPr>
          <w:b/>
          <w:color w:val="000000" w:themeColor="text1"/>
          <w:sz w:val="28"/>
          <w:szCs w:val="28"/>
          <w:lang w:val="uk-UA"/>
        </w:rPr>
      </w:pPr>
      <w:r w:rsidRPr="00B759AC">
        <w:rPr>
          <w:b/>
          <w:color w:val="000000" w:themeColor="text1"/>
          <w:sz w:val="28"/>
          <w:szCs w:val="28"/>
          <w:lang w:val="uk-UA"/>
        </w:rPr>
        <w:lastRenderedPageBreak/>
        <w:t>Поширення кар’єрів в межах Чернігівської області</w:t>
      </w:r>
    </w:p>
    <w:p w14:paraId="2A1B5CF0" w14:textId="0083E52E" w:rsidR="005E05A2" w:rsidRPr="00B759AC" w:rsidRDefault="005E05A2" w:rsidP="00C747D4">
      <w:pPr>
        <w:spacing w:line="360" w:lineRule="auto"/>
        <w:contextualSpacing/>
        <w:jc w:val="both"/>
        <w:rPr>
          <w:rFonts w:cs="Times New Roman"/>
          <w:color w:val="000000" w:themeColor="text1"/>
          <w:sz w:val="28"/>
          <w:szCs w:val="28"/>
          <w:lang w:val="uk-UA"/>
        </w:rPr>
      </w:pPr>
    </w:p>
    <w:p w14:paraId="5EFBB435" w14:textId="6547F4BF" w:rsidR="005E05A2" w:rsidRPr="00B759AC" w:rsidRDefault="005E05A2" w:rsidP="00C747D4">
      <w:pPr>
        <w:spacing w:line="360" w:lineRule="auto"/>
        <w:contextualSpacing/>
        <w:jc w:val="both"/>
        <w:rPr>
          <w:rFonts w:cs="Times New Roman"/>
          <w:color w:val="000000" w:themeColor="text1"/>
          <w:sz w:val="28"/>
          <w:szCs w:val="28"/>
          <w:lang w:val="uk-UA"/>
        </w:rPr>
      </w:pPr>
      <w:r w:rsidRPr="00B759AC">
        <w:rPr>
          <w:noProof/>
          <w:color w:val="000000" w:themeColor="text1"/>
          <w:lang w:val="en-US" w:eastAsia="en-US" w:bidi="ar-SA"/>
        </w:rPr>
        <w:drawing>
          <wp:inline distT="0" distB="0" distL="0" distR="0" wp14:anchorId="3D5A86C9" wp14:editId="253345E2">
            <wp:extent cx="5684520" cy="6057900"/>
            <wp:effectExtent l="0" t="0" r="0" b="0"/>
            <wp:docPr id="32" name="Рисунок 32" descr="Chernihiv_province_location_map1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Chernihiv_province_location_map126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84520" cy="6057900"/>
                    </a:xfrm>
                    <a:prstGeom prst="rect">
                      <a:avLst/>
                    </a:prstGeom>
                    <a:noFill/>
                    <a:ln>
                      <a:noFill/>
                    </a:ln>
                  </pic:spPr>
                </pic:pic>
              </a:graphicData>
            </a:graphic>
          </wp:inline>
        </w:drawing>
      </w:r>
    </w:p>
    <w:sectPr w:rsidR="005E05A2" w:rsidRPr="00B759AC" w:rsidSect="00C1555E">
      <w:headerReference w:type="default" r:id="rId3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0FC5A2" w14:textId="77777777" w:rsidR="00D93ABF" w:rsidRDefault="00D93ABF" w:rsidP="00C1555E">
      <w:r>
        <w:separator/>
      </w:r>
    </w:p>
  </w:endnote>
  <w:endnote w:type="continuationSeparator" w:id="0">
    <w:p w14:paraId="62AFE212" w14:textId="77777777" w:rsidR="00D93ABF" w:rsidRDefault="00D93ABF" w:rsidP="00C155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angal">
    <w:altName w:val="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Fira Sans">
    <w:altName w:val="Fira Sans"/>
    <w:charset w:val="00"/>
    <w:family w:val="swiss"/>
    <w:pitch w:val="variable"/>
    <w:sig w:usb0="600002FF" w:usb1="00000001"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122F77" w14:textId="77777777" w:rsidR="00D93ABF" w:rsidRDefault="00D93ABF" w:rsidP="00C1555E">
      <w:r>
        <w:separator/>
      </w:r>
    </w:p>
  </w:footnote>
  <w:footnote w:type="continuationSeparator" w:id="0">
    <w:p w14:paraId="03CBFD5E" w14:textId="77777777" w:rsidR="00D93ABF" w:rsidRDefault="00D93ABF" w:rsidP="00C155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41096292"/>
      <w:docPartObj>
        <w:docPartGallery w:val="Page Numbers (Top of Page)"/>
        <w:docPartUnique/>
      </w:docPartObj>
    </w:sdtPr>
    <w:sdtEndPr/>
    <w:sdtContent>
      <w:p w14:paraId="3E1BF6E2" w14:textId="48C2634B" w:rsidR="00252088" w:rsidRDefault="00252088">
        <w:pPr>
          <w:pStyle w:val="ab"/>
          <w:jc w:val="right"/>
        </w:pPr>
        <w:r>
          <w:fldChar w:fldCharType="begin"/>
        </w:r>
        <w:r>
          <w:instrText>PAGE   \* MERGEFORMAT</w:instrText>
        </w:r>
        <w:r>
          <w:fldChar w:fldCharType="separate"/>
        </w:r>
        <w:r w:rsidR="00EC51B2">
          <w:rPr>
            <w:noProof/>
          </w:rPr>
          <w:t>58</w:t>
        </w:r>
        <w:r>
          <w:fldChar w:fldCharType="end"/>
        </w:r>
      </w:p>
    </w:sdtContent>
  </w:sdt>
  <w:p w14:paraId="4F7046FC" w14:textId="77777777" w:rsidR="00252088" w:rsidRDefault="00252088">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31975"/>
    <w:multiLevelType w:val="multilevel"/>
    <w:tmpl w:val="8960A96C"/>
    <w:lvl w:ilvl="0">
      <w:start w:val="1"/>
      <w:numFmt w:val="decimal"/>
      <w:lvlText w:val="%1."/>
      <w:lvlJc w:val="left"/>
      <w:pPr>
        <w:ind w:left="490" w:hanging="49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1F6C23AB"/>
    <w:multiLevelType w:val="hybridMultilevel"/>
    <w:tmpl w:val="A6A0E09C"/>
    <w:lvl w:ilvl="0" w:tplc="11F8C0A2">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20300C95"/>
    <w:multiLevelType w:val="multilevel"/>
    <w:tmpl w:val="C4301016"/>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28E8046A"/>
    <w:multiLevelType w:val="hybridMultilevel"/>
    <w:tmpl w:val="3EA6F088"/>
    <w:lvl w:ilvl="0" w:tplc="CAB61E42">
      <w:start w:val="1"/>
      <w:numFmt w:val="decimal"/>
      <w:lvlText w:val="%1."/>
      <w:lvlJc w:val="left"/>
      <w:pPr>
        <w:ind w:left="1080" w:hanging="360"/>
      </w:pPr>
      <w:rPr>
        <w:rFonts w:hint="default"/>
        <w:b/>
        <w:color w:val="FF0000"/>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9266013"/>
    <w:multiLevelType w:val="multilevel"/>
    <w:tmpl w:val="13BA200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95A2A9B"/>
    <w:multiLevelType w:val="hybridMultilevel"/>
    <w:tmpl w:val="100AB43A"/>
    <w:lvl w:ilvl="0" w:tplc="0419000F">
      <w:start w:val="1"/>
      <w:numFmt w:val="decimal"/>
      <w:lvlText w:val="%1."/>
      <w:lvlJc w:val="left"/>
      <w:pPr>
        <w:ind w:left="502" w:hanging="360"/>
      </w:pPr>
      <w:rPr>
        <w:rFonts w:hint="default"/>
      </w:rPr>
    </w:lvl>
    <w:lvl w:ilvl="1" w:tplc="04190019">
      <w:start w:val="1"/>
      <w:numFmt w:val="lowerLetter"/>
      <w:lvlText w:val="%2."/>
      <w:lvlJc w:val="left"/>
      <w:pPr>
        <w:ind w:left="1620" w:hanging="360"/>
      </w:pPr>
      <w:rPr>
        <w:rFonts w:cs="Times New Roman"/>
      </w:rPr>
    </w:lvl>
    <w:lvl w:ilvl="2" w:tplc="0419001B">
      <w:start w:val="1"/>
      <w:numFmt w:val="lowerRoman"/>
      <w:lvlText w:val="%3."/>
      <w:lvlJc w:val="right"/>
      <w:pPr>
        <w:ind w:left="2340" w:hanging="180"/>
      </w:pPr>
      <w:rPr>
        <w:rFonts w:cs="Times New Roman"/>
      </w:rPr>
    </w:lvl>
    <w:lvl w:ilvl="3" w:tplc="0419000F">
      <w:start w:val="1"/>
      <w:numFmt w:val="decimal"/>
      <w:lvlText w:val="%4."/>
      <w:lvlJc w:val="left"/>
      <w:pPr>
        <w:ind w:left="3060" w:hanging="360"/>
      </w:pPr>
      <w:rPr>
        <w:rFonts w:cs="Times New Roman"/>
      </w:rPr>
    </w:lvl>
    <w:lvl w:ilvl="4" w:tplc="04190019">
      <w:start w:val="1"/>
      <w:numFmt w:val="lowerLetter"/>
      <w:lvlText w:val="%5."/>
      <w:lvlJc w:val="left"/>
      <w:pPr>
        <w:ind w:left="3780" w:hanging="360"/>
      </w:pPr>
      <w:rPr>
        <w:rFonts w:cs="Times New Roman"/>
      </w:rPr>
    </w:lvl>
    <w:lvl w:ilvl="5" w:tplc="0419001B">
      <w:start w:val="1"/>
      <w:numFmt w:val="lowerRoman"/>
      <w:lvlText w:val="%6."/>
      <w:lvlJc w:val="right"/>
      <w:pPr>
        <w:ind w:left="4500" w:hanging="180"/>
      </w:pPr>
      <w:rPr>
        <w:rFonts w:cs="Times New Roman"/>
      </w:rPr>
    </w:lvl>
    <w:lvl w:ilvl="6" w:tplc="0419000F">
      <w:start w:val="1"/>
      <w:numFmt w:val="decimal"/>
      <w:lvlText w:val="%7."/>
      <w:lvlJc w:val="left"/>
      <w:pPr>
        <w:ind w:left="5220" w:hanging="360"/>
      </w:pPr>
      <w:rPr>
        <w:rFonts w:cs="Times New Roman"/>
      </w:rPr>
    </w:lvl>
    <w:lvl w:ilvl="7" w:tplc="04190019">
      <w:start w:val="1"/>
      <w:numFmt w:val="lowerLetter"/>
      <w:lvlText w:val="%8."/>
      <w:lvlJc w:val="left"/>
      <w:pPr>
        <w:ind w:left="5940" w:hanging="360"/>
      </w:pPr>
      <w:rPr>
        <w:rFonts w:cs="Times New Roman"/>
      </w:rPr>
    </w:lvl>
    <w:lvl w:ilvl="8" w:tplc="0419001B">
      <w:start w:val="1"/>
      <w:numFmt w:val="lowerRoman"/>
      <w:lvlText w:val="%9."/>
      <w:lvlJc w:val="right"/>
      <w:pPr>
        <w:ind w:left="6660" w:hanging="180"/>
      </w:pPr>
      <w:rPr>
        <w:rFonts w:cs="Times New Roman"/>
      </w:rPr>
    </w:lvl>
  </w:abstractNum>
  <w:abstractNum w:abstractNumId="6" w15:restartNumberingAfterBreak="0">
    <w:nsid w:val="376B4A71"/>
    <w:multiLevelType w:val="hybridMultilevel"/>
    <w:tmpl w:val="AF96820A"/>
    <w:lvl w:ilvl="0" w:tplc="0419000F">
      <w:start w:val="1"/>
      <w:numFmt w:val="decimal"/>
      <w:lvlText w:val="%1."/>
      <w:lvlJc w:val="left"/>
      <w:pPr>
        <w:ind w:left="360" w:hanging="360"/>
      </w:pPr>
      <w:rPr>
        <w:rFonts w:hint="default"/>
      </w:rPr>
    </w:lvl>
    <w:lvl w:ilvl="1" w:tplc="04190019">
      <w:start w:val="1"/>
      <w:numFmt w:val="lowerLetter"/>
      <w:lvlText w:val="%2."/>
      <w:lvlJc w:val="left"/>
      <w:pPr>
        <w:ind w:left="1620" w:hanging="360"/>
      </w:pPr>
      <w:rPr>
        <w:rFonts w:cs="Times New Roman"/>
      </w:rPr>
    </w:lvl>
    <w:lvl w:ilvl="2" w:tplc="0419001B">
      <w:start w:val="1"/>
      <w:numFmt w:val="lowerRoman"/>
      <w:lvlText w:val="%3."/>
      <w:lvlJc w:val="right"/>
      <w:pPr>
        <w:ind w:left="2340" w:hanging="180"/>
      </w:pPr>
      <w:rPr>
        <w:rFonts w:cs="Times New Roman"/>
      </w:rPr>
    </w:lvl>
    <w:lvl w:ilvl="3" w:tplc="0419000F">
      <w:start w:val="1"/>
      <w:numFmt w:val="decimal"/>
      <w:lvlText w:val="%4."/>
      <w:lvlJc w:val="left"/>
      <w:pPr>
        <w:ind w:left="3060" w:hanging="360"/>
      </w:pPr>
      <w:rPr>
        <w:rFonts w:cs="Times New Roman"/>
      </w:rPr>
    </w:lvl>
    <w:lvl w:ilvl="4" w:tplc="04190019">
      <w:start w:val="1"/>
      <w:numFmt w:val="lowerLetter"/>
      <w:lvlText w:val="%5."/>
      <w:lvlJc w:val="left"/>
      <w:pPr>
        <w:ind w:left="3780" w:hanging="360"/>
      </w:pPr>
      <w:rPr>
        <w:rFonts w:cs="Times New Roman"/>
      </w:rPr>
    </w:lvl>
    <w:lvl w:ilvl="5" w:tplc="0419001B">
      <w:start w:val="1"/>
      <w:numFmt w:val="lowerRoman"/>
      <w:lvlText w:val="%6."/>
      <w:lvlJc w:val="right"/>
      <w:pPr>
        <w:ind w:left="4500" w:hanging="180"/>
      </w:pPr>
      <w:rPr>
        <w:rFonts w:cs="Times New Roman"/>
      </w:rPr>
    </w:lvl>
    <w:lvl w:ilvl="6" w:tplc="0419000F">
      <w:start w:val="1"/>
      <w:numFmt w:val="decimal"/>
      <w:lvlText w:val="%7."/>
      <w:lvlJc w:val="left"/>
      <w:pPr>
        <w:ind w:left="5220" w:hanging="360"/>
      </w:pPr>
      <w:rPr>
        <w:rFonts w:cs="Times New Roman"/>
      </w:rPr>
    </w:lvl>
    <w:lvl w:ilvl="7" w:tplc="04190019">
      <w:start w:val="1"/>
      <w:numFmt w:val="lowerLetter"/>
      <w:lvlText w:val="%8."/>
      <w:lvlJc w:val="left"/>
      <w:pPr>
        <w:ind w:left="5940" w:hanging="360"/>
      </w:pPr>
      <w:rPr>
        <w:rFonts w:cs="Times New Roman"/>
      </w:rPr>
    </w:lvl>
    <w:lvl w:ilvl="8" w:tplc="0419001B">
      <w:start w:val="1"/>
      <w:numFmt w:val="lowerRoman"/>
      <w:lvlText w:val="%9."/>
      <w:lvlJc w:val="right"/>
      <w:pPr>
        <w:ind w:left="6660" w:hanging="180"/>
      </w:pPr>
      <w:rPr>
        <w:rFonts w:cs="Times New Roman"/>
      </w:rPr>
    </w:lvl>
  </w:abstractNum>
  <w:abstractNum w:abstractNumId="7" w15:restartNumberingAfterBreak="0">
    <w:nsid w:val="3DA05B4A"/>
    <w:multiLevelType w:val="hybridMultilevel"/>
    <w:tmpl w:val="FF482F24"/>
    <w:lvl w:ilvl="0" w:tplc="ACBAE868">
      <w:start w:val="2"/>
      <w:numFmt w:val="decimal"/>
      <w:lvlText w:val="%1."/>
      <w:lvlJc w:val="left"/>
      <w:pPr>
        <w:ind w:left="1356" w:hanging="360"/>
      </w:pPr>
      <w:rPr>
        <w:rFonts w:hint="default"/>
      </w:rPr>
    </w:lvl>
    <w:lvl w:ilvl="1" w:tplc="04190019" w:tentative="1">
      <w:start w:val="1"/>
      <w:numFmt w:val="lowerLetter"/>
      <w:lvlText w:val="%2."/>
      <w:lvlJc w:val="left"/>
      <w:pPr>
        <w:ind w:left="1656" w:hanging="360"/>
      </w:pPr>
    </w:lvl>
    <w:lvl w:ilvl="2" w:tplc="0419001B" w:tentative="1">
      <w:start w:val="1"/>
      <w:numFmt w:val="lowerRoman"/>
      <w:lvlText w:val="%3."/>
      <w:lvlJc w:val="right"/>
      <w:pPr>
        <w:ind w:left="2376" w:hanging="180"/>
      </w:pPr>
    </w:lvl>
    <w:lvl w:ilvl="3" w:tplc="0419000F" w:tentative="1">
      <w:start w:val="1"/>
      <w:numFmt w:val="decimal"/>
      <w:lvlText w:val="%4."/>
      <w:lvlJc w:val="left"/>
      <w:pPr>
        <w:ind w:left="3096" w:hanging="360"/>
      </w:pPr>
    </w:lvl>
    <w:lvl w:ilvl="4" w:tplc="04190019" w:tentative="1">
      <w:start w:val="1"/>
      <w:numFmt w:val="lowerLetter"/>
      <w:lvlText w:val="%5."/>
      <w:lvlJc w:val="left"/>
      <w:pPr>
        <w:ind w:left="3816" w:hanging="360"/>
      </w:pPr>
    </w:lvl>
    <w:lvl w:ilvl="5" w:tplc="0419001B" w:tentative="1">
      <w:start w:val="1"/>
      <w:numFmt w:val="lowerRoman"/>
      <w:lvlText w:val="%6."/>
      <w:lvlJc w:val="right"/>
      <w:pPr>
        <w:ind w:left="4536" w:hanging="180"/>
      </w:pPr>
    </w:lvl>
    <w:lvl w:ilvl="6" w:tplc="0419000F" w:tentative="1">
      <w:start w:val="1"/>
      <w:numFmt w:val="decimal"/>
      <w:lvlText w:val="%7."/>
      <w:lvlJc w:val="left"/>
      <w:pPr>
        <w:ind w:left="5256" w:hanging="360"/>
      </w:pPr>
    </w:lvl>
    <w:lvl w:ilvl="7" w:tplc="04190019" w:tentative="1">
      <w:start w:val="1"/>
      <w:numFmt w:val="lowerLetter"/>
      <w:lvlText w:val="%8."/>
      <w:lvlJc w:val="left"/>
      <w:pPr>
        <w:ind w:left="5976" w:hanging="360"/>
      </w:pPr>
    </w:lvl>
    <w:lvl w:ilvl="8" w:tplc="0419001B" w:tentative="1">
      <w:start w:val="1"/>
      <w:numFmt w:val="lowerRoman"/>
      <w:lvlText w:val="%9."/>
      <w:lvlJc w:val="right"/>
      <w:pPr>
        <w:ind w:left="6696" w:hanging="180"/>
      </w:pPr>
    </w:lvl>
  </w:abstractNum>
  <w:abstractNum w:abstractNumId="8" w15:restartNumberingAfterBreak="0">
    <w:nsid w:val="3F5428A9"/>
    <w:multiLevelType w:val="hybridMultilevel"/>
    <w:tmpl w:val="9B14E028"/>
    <w:lvl w:ilvl="0" w:tplc="ACBAE868">
      <w:start w:val="2"/>
      <w:numFmt w:val="decimal"/>
      <w:lvlText w:val="%1."/>
      <w:lvlJc w:val="left"/>
      <w:pPr>
        <w:ind w:left="1140" w:hanging="360"/>
      </w:pPr>
      <w:rPr>
        <w:rFonts w:hint="default"/>
      </w:rPr>
    </w:lvl>
    <w:lvl w:ilvl="1" w:tplc="04190019" w:tentative="1">
      <w:start w:val="1"/>
      <w:numFmt w:val="lowerLetter"/>
      <w:lvlText w:val="%2."/>
      <w:lvlJc w:val="left"/>
      <w:pPr>
        <w:ind w:left="1860" w:hanging="360"/>
      </w:pPr>
    </w:lvl>
    <w:lvl w:ilvl="2" w:tplc="0419001B" w:tentative="1">
      <w:start w:val="1"/>
      <w:numFmt w:val="lowerRoman"/>
      <w:lvlText w:val="%3."/>
      <w:lvlJc w:val="right"/>
      <w:pPr>
        <w:ind w:left="2580" w:hanging="180"/>
      </w:pPr>
    </w:lvl>
    <w:lvl w:ilvl="3" w:tplc="0419000F" w:tentative="1">
      <w:start w:val="1"/>
      <w:numFmt w:val="decimal"/>
      <w:lvlText w:val="%4."/>
      <w:lvlJc w:val="left"/>
      <w:pPr>
        <w:ind w:left="3300" w:hanging="360"/>
      </w:pPr>
    </w:lvl>
    <w:lvl w:ilvl="4" w:tplc="04190019" w:tentative="1">
      <w:start w:val="1"/>
      <w:numFmt w:val="lowerLetter"/>
      <w:lvlText w:val="%5."/>
      <w:lvlJc w:val="left"/>
      <w:pPr>
        <w:ind w:left="4020" w:hanging="360"/>
      </w:pPr>
    </w:lvl>
    <w:lvl w:ilvl="5" w:tplc="0419001B" w:tentative="1">
      <w:start w:val="1"/>
      <w:numFmt w:val="lowerRoman"/>
      <w:lvlText w:val="%6."/>
      <w:lvlJc w:val="right"/>
      <w:pPr>
        <w:ind w:left="4740" w:hanging="180"/>
      </w:pPr>
    </w:lvl>
    <w:lvl w:ilvl="6" w:tplc="0419000F" w:tentative="1">
      <w:start w:val="1"/>
      <w:numFmt w:val="decimal"/>
      <w:lvlText w:val="%7."/>
      <w:lvlJc w:val="left"/>
      <w:pPr>
        <w:ind w:left="5460" w:hanging="360"/>
      </w:pPr>
    </w:lvl>
    <w:lvl w:ilvl="7" w:tplc="04190019" w:tentative="1">
      <w:start w:val="1"/>
      <w:numFmt w:val="lowerLetter"/>
      <w:lvlText w:val="%8."/>
      <w:lvlJc w:val="left"/>
      <w:pPr>
        <w:ind w:left="6180" w:hanging="360"/>
      </w:pPr>
    </w:lvl>
    <w:lvl w:ilvl="8" w:tplc="0419001B" w:tentative="1">
      <w:start w:val="1"/>
      <w:numFmt w:val="lowerRoman"/>
      <w:lvlText w:val="%9."/>
      <w:lvlJc w:val="right"/>
      <w:pPr>
        <w:ind w:left="6900" w:hanging="180"/>
      </w:pPr>
    </w:lvl>
  </w:abstractNum>
  <w:abstractNum w:abstractNumId="9" w15:restartNumberingAfterBreak="0">
    <w:nsid w:val="425B7119"/>
    <w:multiLevelType w:val="hybridMultilevel"/>
    <w:tmpl w:val="4702979A"/>
    <w:lvl w:ilvl="0" w:tplc="2334E88E">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 w15:restartNumberingAfterBreak="0">
    <w:nsid w:val="446A4BCC"/>
    <w:multiLevelType w:val="hybridMultilevel"/>
    <w:tmpl w:val="6E32FA7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49C9790C"/>
    <w:multiLevelType w:val="hybridMultilevel"/>
    <w:tmpl w:val="70C2257E"/>
    <w:lvl w:ilvl="0" w:tplc="1000000F">
      <w:start w:val="1"/>
      <w:numFmt w:val="decimal"/>
      <w:lvlText w:val="%1."/>
      <w:lvlJc w:val="left"/>
      <w:pPr>
        <w:ind w:left="1287" w:hanging="360"/>
      </w:pPr>
    </w:lvl>
    <w:lvl w:ilvl="1" w:tplc="10000019" w:tentative="1">
      <w:start w:val="1"/>
      <w:numFmt w:val="lowerLetter"/>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12" w15:restartNumberingAfterBreak="0">
    <w:nsid w:val="51376FA3"/>
    <w:multiLevelType w:val="multilevel"/>
    <w:tmpl w:val="13BA200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719C32A3"/>
    <w:multiLevelType w:val="hybridMultilevel"/>
    <w:tmpl w:val="B37041DC"/>
    <w:lvl w:ilvl="0" w:tplc="E894F61A">
      <w:start w:val="1"/>
      <w:numFmt w:val="bullet"/>
      <w:lvlText w:val="-"/>
      <w:lvlJc w:val="left"/>
      <w:pPr>
        <w:ind w:left="1500" w:hanging="360"/>
      </w:pPr>
      <w:rPr>
        <w:rFonts w:ascii="Times New Roman CYR" w:eastAsia="Times New Roman" w:hAnsi="Times New Roman CYR" w:cs="Times New Roman" w:hint="default"/>
      </w:rPr>
    </w:lvl>
    <w:lvl w:ilvl="1" w:tplc="04220003">
      <w:start w:val="1"/>
      <w:numFmt w:val="bullet"/>
      <w:lvlText w:val="o"/>
      <w:lvlJc w:val="left"/>
      <w:pPr>
        <w:ind w:left="2220" w:hanging="360"/>
      </w:pPr>
      <w:rPr>
        <w:rFonts w:ascii="Courier New" w:hAnsi="Courier New" w:cs="Times New Roman" w:hint="default"/>
      </w:rPr>
    </w:lvl>
    <w:lvl w:ilvl="2" w:tplc="04220005">
      <w:start w:val="1"/>
      <w:numFmt w:val="bullet"/>
      <w:lvlText w:val=""/>
      <w:lvlJc w:val="left"/>
      <w:pPr>
        <w:ind w:left="2940" w:hanging="360"/>
      </w:pPr>
      <w:rPr>
        <w:rFonts w:ascii="Wingdings" w:hAnsi="Wingdings" w:hint="default"/>
      </w:rPr>
    </w:lvl>
    <w:lvl w:ilvl="3" w:tplc="04220001">
      <w:start w:val="1"/>
      <w:numFmt w:val="bullet"/>
      <w:lvlText w:val=""/>
      <w:lvlJc w:val="left"/>
      <w:pPr>
        <w:ind w:left="3660" w:hanging="360"/>
      </w:pPr>
      <w:rPr>
        <w:rFonts w:ascii="Symbol" w:hAnsi="Symbol" w:hint="default"/>
      </w:rPr>
    </w:lvl>
    <w:lvl w:ilvl="4" w:tplc="04220003">
      <w:start w:val="1"/>
      <w:numFmt w:val="bullet"/>
      <w:lvlText w:val="o"/>
      <w:lvlJc w:val="left"/>
      <w:pPr>
        <w:ind w:left="4380" w:hanging="360"/>
      </w:pPr>
      <w:rPr>
        <w:rFonts w:ascii="Courier New" w:hAnsi="Courier New" w:cs="Times New Roman" w:hint="default"/>
      </w:rPr>
    </w:lvl>
    <w:lvl w:ilvl="5" w:tplc="04220005">
      <w:start w:val="1"/>
      <w:numFmt w:val="bullet"/>
      <w:lvlText w:val=""/>
      <w:lvlJc w:val="left"/>
      <w:pPr>
        <w:ind w:left="5100" w:hanging="360"/>
      </w:pPr>
      <w:rPr>
        <w:rFonts w:ascii="Wingdings" w:hAnsi="Wingdings" w:hint="default"/>
      </w:rPr>
    </w:lvl>
    <w:lvl w:ilvl="6" w:tplc="04220001">
      <w:start w:val="1"/>
      <w:numFmt w:val="bullet"/>
      <w:lvlText w:val=""/>
      <w:lvlJc w:val="left"/>
      <w:pPr>
        <w:ind w:left="5820" w:hanging="360"/>
      </w:pPr>
      <w:rPr>
        <w:rFonts w:ascii="Symbol" w:hAnsi="Symbol" w:hint="default"/>
      </w:rPr>
    </w:lvl>
    <w:lvl w:ilvl="7" w:tplc="04220003">
      <w:start w:val="1"/>
      <w:numFmt w:val="bullet"/>
      <w:lvlText w:val="o"/>
      <w:lvlJc w:val="left"/>
      <w:pPr>
        <w:ind w:left="6540" w:hanging="360"/>
      </w:pPr>
      <w:rPr>
        <w:rFonts w:ascii="Courier New" w:hAnsi="Courier New" w:cs="Times New Roman" w:hint="default"/>
      </w:rPr>
    </w:lvl>
    <w:lvl w:ilvl="8" w:tplc="04220005">
      <w:start w:val="1"/>
      <w:numFmt w:val="bullet"/>
      <w:lvlText w:val=""/>
      <w:lvlJc w:val="left"/>
      <w:pPr>
        <w:ind w:left="7260" w:hanging="360"/>
      </w:pPr>
      <w:rPr>
        <w:rFonts w:ascii="Wingdings" w:hAnsi="Wingdings" w:hint="default"/>
      </w:rPr>
    </w:lvl>
  </w:abstractNum>
  <w:num w:numId="1">
    <w:abstractNumId w:val="0"/>
  </w:num>
  <w:num w:numId="2">
    <w:abstractNumId w:val="2"/>
  </w:num>
  <w:num w:numId="3">
    <w:abstractNumId w:val="11"/>
  </w:num>
  <w:num w:numId="4">
    <w:abstractNumId w:val="13"/>
  </w:num>
  <w:num w:numId="5">
    <w:abstractNumId w:val="1"/>
  </w:num>
  <w:num w:numId="6">
    <w:abstractNumId w:val="6"/>
  </w:num>
  <w:num w:numId="7">
    <w:abstractNumId w:val="4"/>
  </w:num>
  <w:num w:numId="8">
    <w:abstractNumId w:val="8"/>
  </w:num>
  <w:num w:numId="9">
    <w:abstractNumId w:val="7"/>
  </w:num>
  <w:num w:numId="10">
    <w:abstractNumId w:val="12"/>
  </w:num>
  <w:num w:numId="11">
    <w:abstractNumId w:val="3"/>
  </w:num>
  <w:num w:numId="12">
    <w:abstractNumId w:val="9"/>
  </w:num>
  <w:num w:numId="13">
    <w:abstractNumId w:val="10"/>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54B0"/>
    <w:rsid w:val="00003D5F"/>
    <w:rsid w:val="00007F5A"/>
    <w:rsid w:val="0001664C"/>
    <w:rsid w:val="0002265A"/>
    <w:rsid w:val="00035717"/>
    <w:rsid w:val="000364E9"/>
    <w:rsid w:val="00041BB8"/>
    <w:rsid w:val="00083BFA"/>
    <w:rsid w:val="000875F4"/>
    <w:rsid w:val="000A4F82"/>
    <w:rsid w:val="000C055F"/>
    <w:rsid w:val="000C081E"/>
    <w:rsid w:val="000E0750"/>
    <w:rsid w:val="000E684B"/>
    <w:rsid w:val="000F27E4"/>
    <w:rsid w:val="000F4DD3"/>
    <w:rsid w:val="000F4FBE"/>
    <w:rsid w:val="000F67F7"/>
    <w:rsid w:val="001255A2"/>
    <w:rsid w:val="00125FAB"/>
    <w:rsid w:val="00131117"/>
    <w:rsid w:val="00134C16"/>
    <w:rsid w:val="001362EF"/>
    <w:rsid w:val="00140B96"/>
    <w:rsid w:val="00161F52"/>
    <w:rsid w:val="001634D4"/>
    <w:rsid w:val="0017037E"/>
    <w:rsid w:val="00172AEA"/>
    <w:rsid w:val="00174ACB"/>
    <w:rsid w:val="00180C47"/>
    <w:rsid w:val="00192762"/>
    <w:rsid w:val="00194955"/>
    <w:rsid w:val="0019539B"/>
    <w:rsid w:val="001A0493"/>
    <w:rsid w:val="001B54B0"/>
    <w:rsid w:val="001C15B7"/>
    <w:rsid w:val="001C2483"/>
    <w:rsid w:val="001D167D"/>
    <w:rsid w:val="001D27BC"/>
    <w:rsid w:val="001E64E0"/>
    <w:rsid w:val="001F74A7"/>
    <w:rsid w:val="0020163A"/>
    <w:rsid w:val="002051FF"/>
    <w:rsid w:val="00207E1A"/>
    <w:rsid w:val="002269E3"/>
    <w:rsid w:val="00231517"/>
    <w:rsid w:val="00233A0A"/>
    <w:rsid w:val="00240F62"/>
    <w:rsid w:val="00247C9A"/>
    <w:rsid w:val="00252088"/>
    <w:rsid w:val="002545AF"/>
    <w:rsid w:val="00255963"/>
    <w:rsid w:val="002639DD"/>
    <w:rsid w:val="002643B4"/>
    <w:rsid w:val="0026654C"/>
    <w:rsid w:val="002724DD"/>
    <w:rsid w:val="00293017"/>
    <w:rsid w:val="00297F91"/>
    <w:rsid w:val="002A4128"/>
    <w:rsid w:val="002B257C"/>
    <w:rsid w:val="002B35FA"/>
    <w:rsid w:val="002C4992"/>
    <w:rsid w:val="002C4D1A"/>
    <w:rsid w:val="002F3BE4"/>
    <w:rsid w:val="002F3DE3"/>
    <w:rsid w:val="0030667A"/>
    <w:rsid w:val="003069C7"/>
    <w:rsid w:val="003209EF"/>
    <w:rsid w:val="00326510"/>
    <w:rsid w:val="00327AAC"/>
    <w:rsid w:val="0033258F"/>
    <w:rsid w:val="00332C5C"/>
    <w:rsid w:val="00345838"/>
    <w:rsid w:val="00347379"/>
    <w:rsid w:val="003569DA"/>
    <w:rsid w:val="003622A3"/>
    <w:rsid w:val="003652C1"/>
    <w:rsid w:val="00366014"/>
    <w:rsid w:val="00366E74"/>
    <w:rsid w:val="00373184"/>
    <w:rsid w:val="00395FE5"/>
    <w:rsid w:val="003C2A6D"/>
    <w:rsid w:val="003D5E9C"/>
    <w:rsid w:val="003E0B6A"/>
    <w:rsid w:val="003E11B3"/>
    <w:rsid w:val="003E3548"/>
    <w:rsid w:val="003F201C"/>
    <w:rsid w:val="003F3D37"/>
    <w:rsid w:val="004104BC"/>
    <w:rsid w:val="00412216"/>
    <w:rsid w:val="00425A30"/>
    <w:rsid w:val="004328A4"/>
    <w:rsid w:val="00434D3E"/>
    <w:rsid w:val="0045327A"/>
    <w:rsid w:val="00463465"/>
    <w:rsid w:val="00464C33"/>
    <w:rsid w:val="00475AB9"/>
    <w:rsid w:val="00484F07"/>
    <w:rsid w:val="00486D49"/>
    <w:rsid w:val="0049066F"/>
    <w:rsid w:val="004A0DA0"/>
    <w:rsid w:val="004C0980"/>
    <w:rsid w:val="004C71FF"/>
    <w:rsid w:val="004E022D"/>
    <w:rsid w:val="004E264D"/>
    <w:rsid w:val="004E623E"/>
    <w:rsid w:val="00502198"/>
    <w:rsid w:val="00512027"/>
    <w:rsid w:val="00512FC5"/>
    <w:rsid w:val="00545DFB"/>
    <w:rsid w:val="00555C08"/>
    <w:rsid w:val="00556C94"/>
    <w:rsid w:val="00561EE0"/>
    <w:rsid w:val="0056381F"/>
    <w:rsid w:val="00563C5D"/>
    <w:rsid w:val="005655A2"/>
    <w:rsid w:val="00566970"/>
    <w:rsid w:val="00571BFC"/>
    <w:rsid w:val="0058728E"/>
    <w:rsid w:val="005873C1"/>
    <w:rsid w:val="005A13A5"/>
    <w:rsid w:val="005A3ACB"/>
    <w:rsid w:val="005B393A"/>
    <w:rsid w:val="005B6193"/>
    <w:rsid w:val="005B7DDA"/>
    <w:rsid w:val="005C047C"/>
    <w:rsid w:val="005D2E1F"/>
    <w:rsid w:val="005D3754"/>
    <w:rsid w:val="005E0556"/>
    <w:rsid w:val="005E05A2"/>
    <w:rsid w:val="005E6C16"/>
    <w:rsid w:val="005F1ECF"/>
    <w:rsid w:val="005F4892"/>
    <w:rsid w:val="005F7C0B"/>
    <w:rsid w:val="00611394"/>
    <w:rsid w:val="006208FE"/>
    <w:rsid w:val="006278AB"/>
    <w:rsid w:val="00642F03"/>
    <w:rsid w:val="006566E5"/>
    <w:rsid w:val="006602CA"/>
    <w:rsid w:val="006734EA"/>
    <w:rsid w:val="006803F9"/>
    <w:rsid w:val="006A1DBB"/>
    <w:rsid w:val="006A44B5"/>
    <w:rsid w:val="006A65F9"/>
    <w:rsid w:val="006A6AA8"/>
    <w:rsid w:val="006A797E"/>
    <w:rsid w:val="006C2053"/>
    <w:rsid w:val="006E60A5"/>
    <w:rsid w:val="006E7007"/>
    <w:rsid w:val="006F0FF9"/>
    <w:rsid w:val="006F4788"/>
    <w:rsid w:val="007041C4"/>
    <w:rsid w:val="00713F8F"/>
    <w:rsid w:val="00715C30"/>
    <w:rsid w:val="007371CD"/>
    <w:rsid w:val="00743781"/>
    <w:rsid w:val="007446EC"/>
    <w:rsid w:val="00746FF4"/>
    <w:rsid w:val="007507D5"/>
    <w:rsid w:val="007529CC"/>
    <w:rsid w:val="00760343"/>
    <w:rsid w:val="00761E63"/>
    <w:rsid w:val="00762423"/>
    <w:rsid w:val="00765823"/>
    <w:rsid w:val="00770949"/>
    <w:rsid w:val="007712B8"/>
    <w:rsid w:val="0077567C"/>
    <w:rsid w:val="0078003E"/>
    <w:rsid w:val="007800B1"/>
    <w:rsid w:val="0078029C"/>
    <w:rsid w:val="00782516"/>
    <w:rsid w:val="0079664F"/>
    <w:rsid w:val="007C2682"/>
    <w:rsid w:val="007C386A"/>
    <w:rsid w:val="007D24A7"/>
    <w:rsid w:val="007D3769"/>
    <w:rsid w:val="007D4EA4"/>
    <w:rsid w:val="007D5484"/>
    <w:rsid w:val="007D6444"/>
    <w:rsid w:val="007F2651"/>
    <w:rsid w:val="007F5299"/>
    <w:rsid w:val="007F5A81"/>
    <w:rsid w:val="00804E15"/>
    <w:rsid w:val="0081318D"/>
    <w:rsid w:val="00820910"/>
    <w:rsid w:val="00840425"/>
    <w:rsid w:val="008462B9"/>
    <w:rsid w:val="008739B4"/>
    <w:rsid w:val="00885B95"/>
    <w:rsid w:val="00892078"/>
    <w:rsid w:val="00893755"/>
    <w:rsid w:val="00893F2F"/>
    <w:rsid w:val="008A0D46"/>
    <w:rsid w:val="008C5802"/>
    <w:rsid w:val="008D13F9"/>
    <w:rsid w:val="008D2BD6"/>
    <w:rsid w:val="008F0A26"/>
    <w:rsid w:val="008F32D1"/>
    <w:rsid w:val="008F4205"/>
    <w:rsid w:val="008F4B0B"/>
    <w:rsid w:val="008F5A3C"/>
    <w:rsid w:val="00901D8B"/>
    <w:rsid w:val="00906252"/>
    <w:rsid w:val="00906966"/>
    <w:rsid w:val="009069CC"/>
    <w:rsid w:val="00925E41"/>
    <w:rsid w:val="0093303A"/>
    <w:rsid w:val="009330C3"/>
    <w:rsid w:val="00933660"/>
    <w:rsid w:val="0094035A"/>
    <w:rsid w:val="00953AE9"/>
    <w:rsid w:val="0095416B"/>
    <w:rsid w:val="00960D9A"/>
    <w:rsid w:val="0097014D"/>
    <w:rsid w:val="00973761"/>
    <w:rsid w:val="009825A1"/>
    <w:rsid w:val="00982C5D"/>
    <w:rsid w:val="009838DD"/>
    <w:rsid w:val="0099344F"/>
    <w:rsid w:val="009A0100"/>
    <w:rsid w:val="009B549A"/>
    <w:rsid w:val="009C4DB3"/>
    <w:rsid w:val="009D7DB5"/>
    <w:rsid w:val="009F7A47"/>
    <w:rsid w:val="00A120EF"/>
    <w:rsid w:val="00A2729D"/>
    <w:rsid w:val="00A37406"/>
    <w:rsid w:val="00A5186D"/>
    <w:rsid w:val="00A5620E"/>
    <w:rsid w:val="00A667E6"/>
    <w:rsid w:val="00A75765"/>
    <w:rsid w:val="00A838C1"/>
    <w:rsid w:val="00AA5C1C"/>
    <w:rsid w:val="00AB25E5"/>
    <w:rsid w:val="00AC4779"/>
    <w:rsid w:val="00AD240F"/>
    <w:rsid w:val="00AD7F1A"/>
    <w:rsid w:val="00AE3F4D"/>
    <w:rsid w:val="00AF462F"/>
    <w:rsid w:val="00B1629A"/>
    <w:rsid w:val="00B33BDD"/>
    <w:rsid w:val="00B3470E"/>
    <w:rsid w:val="00B54970"/>
    <w:rsid w:val="00B62842"/>
    <w:rsid w:val="00B713CC"/>
    <w:rsid w:val="00B74147"/>
    <w:rsid w:val="00B759AC"/>
    <w:rsid w:val="00B761A8"/>
    <w:rsid w:val="00B82B60"/>
    <w:rsid w:val="00B968AD"/>
    <w:rsid w:val="00BA21DE"/>
    <w:rsid w:val="00BA272F"/>
    <w:rsid w:val="00BD7597"/>
    <w:rsid w:val="00C00630"/>
    <w:rsid w:val="00C103E3"/>
    <w:rsid w:val="00C11682"/>
    <w:rsid w:val="00C1555E"/>
    <w:rsid w:val="00C17F9C"/>
    <w:rsid w:val="00C2038C"/>
    <w:rsid w:val="00C21436"/>
    <w:rsid w:val="00C21504"/>
    <w:rsid w:val="00C264F6"/>
    <w:rsid w:val="00C30069"/>
    <w:rsid w:val="00C52F0B"/>
    <w:rsid w:val="00C605E4"/>
    <w:rsid w:val="00C64131"/>
    <w:rsid w:val="00C649F5"/>
    <w:rsid w:val="00C747D4"/>
    <w:rsid w:val="00C74C6C"/>
    <w:rsid w:val="00CA13E5"/>
    <w:rsid w:val="00CA58D3"/>
    <w:rsid w:val="00CA6060"/>
    <w:rsid w:val="00CB0BF9"/>
    <w:rsid w:val="00CB449C"/>
    <w:rsid w:val="00CB6BCE"/>
    <w:rsid w:val="00CC2A5F"/>
    <w:rsid w:val="00CC474A"/>
    <w:rsid w:val="00CD4BD8"/>
    <w:rsid w:val="00CF2A5A"/>
    <w:rsid w:val="00CF6E4E"/>
    <w:rsid w:val="00D00630"/>
    <w:rsid w:val="00D00EFD"/>
    <w:rsid w:val="00D058CE"/>
    <w:rsid w:val="00D221A1"/>
    <w:rsid w:val="00D43091"/>
    <w:rsid w:val="00D61BFC"/>
    <w:rsid w:val="00D62274"/>
    <w:rsid w:val="00D70660"/>
    <w:rsid w:val="00D8283E"/>
    <w:rsid w:val="00D87EDE"/>
    <w:rsid w:val="00D916EC"/>
    <w:rsid w:val="00D930D0"/>
    <w:rsid w:val="00D93ABF"/>
    <w:rsid w:val="00DA1088"/>
    <w:rsid w:val="00DA2307"/>
    <w:rsid w:val="00DA2AB1"/>
    <w:rsid w:val="00DA4221"/>
    <w:rsid w:val="00DB2C11"/>
    <w:rsid w:val="00DC14E8"/>
    <w:rsid w:val="00DC36C4"/>
    <w:rsid w:val="00DF1E80"/>
    <w:rsid w:val="00E113E0"/>
    <w:rsid w:val="00E12D7F"/>
    <w:rsid w:val="00E16B91"/>
    <w:rsid w:val="00E23B66"/>
    <w:rsid w:val="00E677FA"/>
    <w:rsid w:val="00E75E29"/>
    <w:rsid w:val="00E809CD"/>
    <w:rsid w:val="00E82771"/>
    <w:rsid w:val="00EB2067"/>
    <w:rsid w:val="00EC33F1"/>
    <w:rsid w:val="00EC51B2"/>
    <w:rsid w:val="00EE3067"/>
    <w:rsid w:val="00EE7D74"/>
    <w:rsid w:val="00F04613"/>
    <w:rsid w:val="00F13EE8"/>
    <w:rsid w:val="00F379EF"/>
    <w:rsid w:val="00F5222F"/>
    <w:rsid w:val="00F55BD7"/>
    <w:rsid w:val="00F75D20"/>
    <w:rsid w:val="00F76BA0"/>
    <w:rsid w:val="00F857B7"/>
    <w:rsid w:val="00F909E7"/>
    <w:rsid w:val="00F9454D"/>
    <w:rsid w:val="00FC0F63"/>
    <w:rsid w:val="00FC6F56"/>
    <w:rsid w:val="00FE09D9"/>
    <w:rsid w:val="00FE759B"/>
    <w:rsid w:val="00FF66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9804A6"/>
  <w15:chartTrackingRefBased/>
  <w15:docId w15:val="{E1ACF0D7-04B1-4924-8B49-F650AF2752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83BFA"/>
    <w:pPr>
      <w:spacing w:after="0" w:line="240" w:lineRule="auto"/>
    </w:pPr>
    <w:rPr>
      <w:rFonts w:ascii="Times New Roman" w:eastAsia="Times New Roman" w:hAnsi="Times New Roman" w:cs="Mangal"/>
      <w:sz w:val="24"/>
      <w:szCs w:val="24"/>
      <w:lang w:eastAsia="ru-RU" w:bidi="hi-IN"/>
    </w:rPr>
  </w:style>
  <w:style w:type="paragraph" w:styleId="1">
    <w:name w:val="heading 1"/>
    <w:basedOn w:val="a"/>
    <w:next w:val="a"/>
    <w:link w:val="10"/>
    <w:uiPriority w:val="9"/>
    <w:qFormat/>
    <w:rsid w:val="00083BFA"/>
    <w:pPr>
      <w:keepNext/>
      <w:keepLines/>
      <w:spacing w:before="240"/>
      <w:outlineLvl w:val="0"/>
    </w:pPr>
    <w:rPr>
      <w:rFonts w:asciiTheme="majorHAnsi" w:eastAsiaTheme="majorEastAsia" w:hAnsiTheme="majorHAnsi"/>
      <w:color w:val="2F5496" w:themeColor="accent1" w:themeShade="BF"/>
      <w:sz w:val="32"/>
      <w:szCs w:val="29"/>
    </w:rPr>
  </w:style>
  <w:style w:type="paragraph" w:styleId="2">
    <w:name w:val="heading 2"/>
    <w:basedOn w:val="a"/>
    <w:next w:val="a"/>
    <w:link w:val="20"/>
    <w:uiPriority w:val="99"/>
    <w:qFormat/>
    <w:rsid w:val="002B35FA"/>
    <w:pPr>
      <w:keepNext/>
      <w:spacing w:before="240" w:after="60"/>
      <w:outlineLvl w:val="1"/>
    </w:pPr>
    <w:rPr>
      <w:rFonts w:ascii="Cambria" w:hAnsi="Cambria"/>
      <w:b/>
      <w:bCs/>
      <w:i/>
      <w:iCs/>
      <w:sz w:val="28"/>
      <w:szCs w:val="2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083BFA"/>
    <w:rPr>
      <w:rFonts w:ascii="Times New Roman" w:hAnsi="Times New Roman" w:cs="Times New Roman"/>
      <w:color w:val="0000FF"/>
      <w:u w:val="single"/>
    </w:rPr>
  </w:style>
  <w:style w:type="character" w:customStyle="1" w:styleId="10">
    <w:name w:val="Заголовок 1 Знак"/>
    <w:basedOn w:val="a0"/>
    <w:link w:val="1"/>
    <w:uiPriority w:val="9"/>
    <w:rsid w:val="00083BFA"/>
    <w:rPr>
      <w:rFonts w:asciiTheme="majorHAnsi" w:eastAsiaTheme="majorEastAsia" w:hAnsiTheme="majorHAnsi" w:cs="Mangal"/>
      <w:color w:val="2F5496" w:themeColor="accent1" w:themeShade="BF"/>
      <w:sz w:val="32"/>
      <w:szCs w:val="29"/>
      <w:lang w:val="ru-RU" w:eastAsia="ru-RU" w:bidi="hi-IN"/>
    </w:rPr>
  </w:style>
  <w:style w:type="paragraph" w:styleId="a4">
    <w:name w:val="TOC Heading"/>
    <w:basedOn w:val="1"/>
    <w:next w:val="a"/>
    <w:uiPriority w:val="99"/>
    <w:qFormat/>
    <w:rsid w:val="00083BFA"/>
    <w:pPr>
      <w:spacing w:before="480" w:line="276" w:lineRule="auto"/>
      <w:outlineLvl w:val="9"/>
    </w:pPr>
    <w:rPr>
      <w:rFonts w:ascii="Cambria" w:eastAsia="Times New Roman" w:hAnsi="Cambria" w:cs="Times New Roman"/>
      <w:b/>
      <w:bCs/>
      <w:color w:val="365F91"/>
      <w:sz w:val="28"/>
      <w:szCs w:val="28"/>
      <w:lang w:eastAsia="en-US" w:bidi="ar-SA"/>
    </w:rPr>
  </w:style>
  <w:style w:type="paragraph" w:styleId="21">
    <w:name w:val="toc 2"/>
    <w:basedOn w:val="a"/>
    <w:next w:val="a"/>
    <w:autoRedefine/>
    <w:uiPriority w:val="99"/>
    <w:semiHidden/>
    <w:rsid w:val="00083BFA"/>
    <w:pPr>
      <w:tabs>
        <w:tab w:val="right" w:leader="dot" w:pos="9628"/>
      </w:tabs>
      <w:spacing w:after="100" w:line="276" w:lineRule="auto"/>
      <w:jc w:val="both"/>
    </w:pPr>
    <w:rPr>
      <w:rFonts w:ascii="Calibri" w:hAnsi="Calibri" w:cs="Times New Roman"/>
      <w:sz w:val="22"/>
      <w:szCs w:val="22"/>
      <w:lang w:eastAsia="en-US" w:bidi="ar-SA"/>
    </w:rPr>
  </w:style>
  <w:style w:type="paragraph" w:styleId="11">
    <w:name w:val="toc 1"/>
    <w:basedOn w:val="a"/>
    <w:next w:val="a"/>
    <w:autoRedefine/>
    <w:uiPriority w:val="99"/>
    <w:semiHidden/>
    <w:rsid w:val="00083BFA"/>
    <w:pPr>
      <w:spacing w:after="100" w:line="276" w:lineRule="auto"/>
    </w:pPr>
    <w:rPr>
      <w:rFonts w:ascii="Calibri" w:hAnsi="Calibri" w:cs="Times New Roman"/>
      <w:sz w:val="22"/>
      <w:szCs w:val="22"/>
      <w:lang w:eastAsia="en-US" w:bidi="ar-SA"/>
    </w:rPr>
  </w:style>
  <w:style w:type="paragraph" w:styleId="a5">
    <w:name w:val="Title"/>
    <w:basedOn w:val="a"/>
    <w:next w:val="a"/>
    <w:link w:val="a6"/>
    <w:uiPriority w:val="99"/>
    <w:qFormat/>
    <w:rsid w:val="00083BFA"/>
    <w:pPr>
      <w:spacing w:before="240" w:after="60"/>
      <w:jc w:val="center"/>
      <w:outlineLvl w:val="0"/>
    </w:pPr>
    <w:rPr>
      <w:rFonts w:ascii="Cambria" w:hAnsi="Cambria" w:cs="Times New Roman"/>
      <w:b/>
      <w:kern w:val="28"/>
      <w:sz w:val="29"/>
      <w:szCs w:val="20"/>
      <w:lang w:bidi="ar-SA"/>
    </w:rPr>
  </w:style>
  <w:style w:type="character" w:customStyle="1" w:styleId="a6">
    <w:name w:val="Заголовок Знак"/>
    <w:basedOn w:val="a0"/>
    <w:link w:val="a5"/>
    <w:uiPriority w:val="99"/>
    <w:rsid w:val="00083BFA"/>
    <w:rPr>
      <w:rFonts w:ascii="Cambria" w:eastAsia="Times New Roman" w:hAnsi="Cambria" w:cs="Times New Roman"/>
      <w:b/>
      <w:kern w:val="28"/>
      <w:sz w:val="29"/>
      <w:szCs w:val="20"/>
      <w:lang w:val="ru-RU" w:eastAsia="ru-RU"/>
    </w:rPr>
  </w:style>
  <w:style w:type="paragraph" w:styleId="a7">
    <w:name w:val="List Paragraph"/>
    <w:basedOn w:val="a"/>
    <w:uiPriority w:val="34"/>
    <w:qFormat/>
    <w:rsid w:val="00C103E3"/>
    <w:pPr>
      <w:ind w:left="720"/>
      <w:contextualSpacing/>
    </w:pPr>
    <w:rPr>
      <w:szCs w:val="21"/>
    </w:rPr>
  </w:style>
  <w:style w:type="character" w:customStyle="1" w:styleId="20">
    <w:name w:val="Заголовок 2 Знак"/>
    <w:basedOn w:val="a0"/>
    <w:link w:val="2"/>
    <w:uiPriority w:val="99"/>
    <w:rsid w:val="002B35FA"/>
    <w:rPr>
      <w:rFonts w:ascii="Cambria" w:eastAsia="Times New Roman" w:hAnsi="Cambria" w:cs="Mangal"/>
      <w:b/>
      <w:bCs/>
      <w:i/>
      <w:iCs/>
      <w:sz w:val="28"/>
      <w:szCs w:val="25"/>
      <w:lang w:val="ru-RU" w:eastAsia="ru-RU" w:bidi="hi-IN"/>
    </w:rPr>
  </w:style>
  <w:style w:type="paragraph" w:styleId="a8">
    <w:name w:val="Body Text"/>
    <w:basedOn w:val="a"/>
    <w:link w:val="a9"/>
    <w:uiPriority w:val="99"/>
    <w:rsid w:val="007D24A7"/>
    <w:pPr>
      <w:spacing w:after="120"/>
    </w:pPr>
    <w:rPr>
      <w:rFonts w:cs="Times New Roman"/>
      <w:szCs w:val="20"/>
      <w:lang w:val="uk-UA" w:bidi="ar-SA"/>
    </w:rPr>
  </w:style>
  <w:style w:type="character" w:customStyle="1" w:styleId="BodyTextChar">
    <w:name w:val="Body Text Char"/>
    <w:basedOn w:val="a0"/>
    <w:uiPriority w:val="99"/>
    <w:semiHidden/>
    <w:rsid w:val="007D24A7"/>
    <w:rPr>
      <w:rFonts w:ascii="Times New Roman" w:eastAsia="Times New Roman" w:hAnsi="Times New Roman" w:cs="Mangal"/>
      <w:sz w:val="24"/>
      <w:szCs w:val="21"/>
      <w:lang w:val="ru-RU" w:eastAsia="ru-RU" w:bidi="hi-IN"/>
    </w:rPr>
  </w:style>
  <w:style w:type="character" w:customStyle="1" w:styleId="a9">
    <w:name w:val="Основной текст Знак"/>
    <w:link w:val="a8"/>
    <w:uiPriority w:val="99"/>
    <w:locked/>
    <w:rsid w:val="007D24A7"/>
    <w:rPr>
      <w:rFonts w:ascii="Times New Roman" w:eastAsia="Times New Roman" w:hAnsi="Times New Roman" w:cs="Times New Roman"/>
      <w:sz w:val="24"/>
      <w:szCs w:val="20"/>
      <w:lang w:val="uk-UA" w:eastAsia="ru-RU"/>
    </w:rPr>
  </w:style>
  <w:style w:type="character" w:customStyle="1" w:styleId="aa">
    <w:name w:val="Основной текст_"/>
    <w:link w:val="12"/>
    <w:uiPriority w:val="99"/>
    <w:locked/>
    <w:rsid w:val="007800B1"/>
    <w:rPr>
      <w:rFonts w:ascii="Mangal" w:hAnsi="Mangal"/>
      <w:sz w:val="26"/>
      <w:shd w:val="clear" w:color="auto" w:fill="FFFFFF"/>
    </w:rPr>
  </w:style>
  <w:style w:type="paragraph" w:customStyle="1" w:styleId="12">
    <w:name w:val="Основной текст1"/>
    <w:basedOn w:val="a"/>
    <w:link w:val="aa"/>
    <w:uiPriority w:val="99"/>
    <w:rsid w:val="007800B1"/>
    <w:pPr>
      <w:shd w:val="clear" w:color="auto" w:fill="FFFFFF"/>
      <w:spacing w:line="485" w:lineRule="exact"/>
      <w:ind w:hanging="360"/>
      <w:jc w:val="both"/>
    </w:pPr>
    <w:rPr>
      <w:rFonts w:ascii="Mangal" w:eastAsiaTheme="minorHAnsi" w:hAnsi="Mangal" w:cstheme="minorBidi"/>
      <w:sz w:val="26"/>
      <w:szCs w:val="22"/>
      <w:lang w:eastAsia="en-US" w:bidi="ar-SA"/>
    </w:rPr>
  </w:style>
  <w:style w:type="paragraph" w:styleId="ab">
    <w:name w:val="header"/>
    <w:basedOn w:val="a"/>
    <w:link w:val="ac"/>
    <w:uiPriority w:val="99"/>
    <w:unhideWhenUsed/>
    <w:rsid w:val="00C1555E"/>
    <w:pPr>
      <w:tabs>
        <w:tab w:val="center" w:pos="4677"/>
        <w:tab w:val="right" w:pos="9355"/>
      </w:tabs>
    </w:pPr>
    <w:rPr>
      <w:szCs w:val="21"/>
    </w:rPr>
  </w:style>
  <w:style w:type="character" w:customStyle="1" w:styleId="ac">
    <w:name w:val="Верхний колонтитул Знак"/>
    <w:basedOn w:val="a0"/>
    <w:link w:val="ab"/>
    <w:uiPriority w:val="99"/>
    <w:rsid w:val="00C1555E"/>
    <w:rPr>
      <w:rFonts w:ascii="Times New Roman" w:eastAsia="Times New Roman" w:hAnsi="Times New Roman" w:cs="Mangal"/>
      <w:sz w:val="24"/>
      <w:szCs w:val="21"/>
      <w:lang w:eastAsia="ru-RU" w:bidi="hi-IN"/>
    </w:rPr>
  </w:style>
  <w:style w:type="paragraph" w:styleId="ad">
    <w:name w:val="footer"/>
    <w:basedOn w:val="a"/>
    <w:link w:val="ae"/>
    <w:uiPriority w:val="99"/>
    <w:unhideWhenUsed/>
    <w:rsid w:val="00C1555E"/>
    <w:pPr>
      <w:tabs>
        <w:tab w:val="center" w:pos="4677"/>
        <w:tab w:val="right" w:pos="9355"/>
      </w:tabs>
    </w:pPr>
    <w:rPr>
      <w:szCs w:val="21"/>
    </w:rPr>
  </w:style>
  <w:style w:type="character" w:customStyle="1" w:styleId="ae">
    <w:name w:val="Нижний колонтитул Знак"/>
    <w:basedOn w:val="a0"/>
    <w:link w:val="ad"/>
    <w:uiPriority w:val="99"/>
    <w:rsid w:val="00C1555E"/>
    <w:rPr>
      <w:rFonts w:ascii="Times New Roman" w:eastAsia="Times New Roman" w:hAnsi="Times New Roman" w:cs="Mangal"/>
      <w:sz w:val="24"/>
      <w:szCs w:val="21"/>
      <w:lang w:eastAsia="ru-RU" w:bidi="hi-IN"/>
    </w:rPr>
  </w:style>
  <w:style w:type="character" w:customStyle="1" w:styleId="22">
    <w:name w:val="Стиль2 Знак"/>
    <w:basedOn w:val="a0"/>
    <w:link w:val="23"/>
    <w:locked/>
    <w:rsid w:val="006208FE"/>
    <w:rPr>
      <w:rFonts w:ascii="Times New Roman" w:hAnsi="Times New Roman" w:cs="Times New Roman"/>
      <w:color w:val="000000" w:themeColor="text1"/>
      <w:sz w:val="28"/>
      <w:szCs w:val="28"/>
    </w:rPr>
  </w:style>
  <w:style w:type="paragraph" w:customStyle="1" w:styleId="23">
    <w:name w:val="Стиль2"/>
    <w:basedOn w:val="a"/>
    <w:link w:val="22"/>
    <w:qFormat/>
    <w:rsid w:val="006208FE"/>
    <w:pPr>
      <w:spacing w:line="360" w:lineRule="auto"/>
      <w:ind w:left="426"/>
      <w:jc w:val="both"/>
    </w:pPr>
    <w:rPr>
      <w:rFonts w:eastAsiaTheme="minorHAnsi" w:cs="Times New Roman"/>
      <w:color w:val="000000" w:themeColor="text1"/>
      <w:sz w:val="28"/>
      <w:szCs w:val="28"/>
      <w:lang w:eastAsia="en-US" w:bidi="ar-SA"/>
    </w:rPr>
  </w:style>
  <w:style w:type="paragraph" w:styleId="af">
    <w:name w:val="Normal (Web)"/>
    <w:basedOn w:val="a"/>
    <w:uiPriority w:val="99"/>
    <w:semiHidden/>
    <w:unhideWhenUsed/>
    <w:rsid w:val="00C52F0B"/>
    <w:pPr>
      <w:spacing w:before="100" w:beforeAutospacing="1" w:after="100" w:afterAutospacing="1"/>
    </w:pPr>
    <w:rPr>
      <w:rFonts w:cs="Times New Roman"/>
      <w:lang w:val="uk-UA" w:eastAsia="uk-UA" w:bidi="ar-SA"/>
    </w:rPr>
  </w:style>
  <w:style w:type="character" w:styleId="af0">
    <w:name w:val="Strong"/>
    <w:basedOn w:val="a0"/>
    <w:uiPriority w:val="22"/>
    <w:qFormat/>
    <w:rsid w:val="00C52F0B"/>
    <w:rPr>
      <w:b/>
      <w:bCs/>
    </w:rPr>
  </w:style>
  <w:style w:type="character" w:styleId="af1">
    <w:name w:val="Unresolved Mention"/>
    <w:basedOn w:val="a0"/>
    <w:uiPriority w:val="99"/>
    <w:semiHidden/>
    <w:unhideWhenUsed/>
    <w:rsid w:val="00642F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914803">
      <w:bodyDiv w:val="1"/>
      <w:marLeft w:val="0"/>
      <w:marRight w:val="0"/>
      <w:marTop w:val="0"/>
      <w:marBottom w:val="0"/>
      <w:divBdr>
        <w:top w:val="none" w:sz="0" w:space="0" w:color="auto"/>
        <w:left w:val="none" w:sz="0" w:space="0" w:color="auto"/>
        <w:bottom w:val="none" w:sz="0" w:space="0" w:color="auto"/>
        <w:right w:val="none" w:sz="0" w:space="0" w:color="auto"/>
      </w:divBdr>
    </w:div>
    <w:div w:id="92241678">
      <w:bodyDiv w:val="1"/>
      <w:marLeft w:val="0"/>
      <w:marRight w:val="0"/>
      <w:marTop w:val="0"/>
      <w:marBottom w:val="0"/>
      <w:divBdr>
        <w:top w:val="none" w:sz="0" w:space="0" w:color="auto"/>
        <w:left w:val="none" w:sz="0" w:space="0" w:color="auto"/>
        <w:bottom w:val="none" w:sz="0" w:space="0" w:color="auto"/>
        <w:right w:val="none" w:sz="0" w:space="0" w:color="auto"/>
      </w:divBdr>
    </w:div>
    <w:div w:id="410347037">
      <w:bodyDiv w:val="1"/>
      <w:marLeft w:val="0"/>
      <w:marRight w:val="0"/>
      <w:marTop w:val="0"/>
      <w:marBottom w:val="0"/>
      <w:divBdr>
        <w:top w:val="none" w:sz="0" w:space="0" w:color="auto"/>
        <w:left w:val="none" w:sz="0" w:space="0" w:color="auto"/>
        <w:bottom w:val="none" w:sz="0" w:space="0" w:color="auto"/>
        <w:right w:val="none" w:sz="0" w:space="0" w:color="auto"/>
      </w:divBdr>
    </w:div>
    <w:div w:id="423111381">
      <w:bodyDiv w:val="1"/>
      <w:marLeft w:val="0"/>
      <w:marRight w:val="0"/>
      <w:marTop w:val="0"/>
      <w:marBottom w:val="0"/>
      <w:divBdr>
        <w:top w:val="none" w:sz="0" w:space="0" w:color="auto"/>
        <w:left w:val="none" w:sz="0" w:space="0" w:color="auto"/>
        <w:bottom w:val="none" w:sz="0" w:space="0" w:color="auto"/>
        <w:right w:val="none" w:sz="0" w:space="0" w:color="auto"/>
      </w:divBdr>
    </w:div>
    <w:div w:id="455222346">
      <w:bodyDiv w:val="1"/>
      <w:marLeft w:val="0"/>
      <w:marRight w:val="0"/>
      <w:marTop w:val="0"/>
      <w:marBottom w:val="0"/>
      <w:divBdr>
        <w:top w:val="none" w:sz="0" w:space="0" w:color="auto"/>
        <w:left w:val="none" w:sz="0" w:space="0" w:color="auto"/>
        <w:bottom w:val="none" w:sz="0" w:space="0" w:color="auto"/>
        <w:right w:val="none" w:sz="0" w:space="0" w:color="auto"/>
      </w:divBdr>
    </w:div>
    <w:div w:id="504589633">
      <w:bodyDiv w:val="1"/>
      <w:marLeft w:val="0"/>
      <w:marRight w:val="0"/>
      <w:marTop w:val="0"/>
      <w:marBottom w:val="0"/>
      <w:divBdr>
        <w:top w:val="none" w:sz="0" w:space="0" w:color="auto"/>
        <w:left w:val="none" w:sz="0" w:space="0" w:color="auto"/>
        <w:bottom w:val="none" w:sz="0" w:space="0" w:color="auto"/>
        <w:right w:val="none" w:sz="0" w:space="0" w:color="auto"/>
      </w:divBdr>
    </w:div>
    <w:div w:id="543181570">
      <w:bodyDiv w:val="1"/>
      <w:marLeft w:val="0"/>
      <w:marRight w:val="0"/>
      <w:marTop w:val="0"/>
      <w:marBottom w:val="0"/>
      <w:divBdr>
        <w:top w:val="none" w:sz="0" w:space="0" w:color="auto"/>
        <w:left w:val="none" w:sz="0" w:space="0" w:color="auto"/>
        <w:bottom w:val="none" w:sz="0" w:space="0" w:color="auto"/>
        <w:right w:val="none" w:sz="0" w:space="0" w:color="auto"/>
      </w:divBdr>
    </w:div>
    <w:div w:id="559101158">
      <w:bodyDiv w:val="1"/>
      <w:marLeft w:val="0"/>
      <w:marRight w:val="0"/>
      <w:marTop w:val="0"/>
      <w:marBottom w:val="0"/>
      <w:divBdr>
        <w:top w:val="none" w:sz="0" w:space="0" w:color="auto"/>
        <w:left w:val="none" w:sz="0" w:space="0" w:color="auto"/>
        <w:bottom w:val="none" w:sz="0" w:space="0" w:color="auto"/>
        <w:right w:val="none" w:sz="0" w:space="0" w:color="auto"/>
      </w:divBdr>
    </w:div>
    <w:div w:id="576786308">
      <w:bodyDiv w:val="1"/>
      <w:marLeft w:val="0"/>
      <w:marRight w:val="0"/>
      <w:marTop w:val="0"/>
      <w:marBottom w:val="0"/>
      <w:divBdr>
        <w:top w:val="none" w:sz="0" w:space="0" w:color="auto"/>
        <w:left w:val="none" w:sz="0" w:space="0" w:color="auto"/>
        <w:bottom w:val="none" w:sz="0" w:space="0" w:color="auto"/>
        <w:right w:val="none" w:sz="0" w:space="0" w:color="auto"/>
      </w:divBdr>
    </w:div>
    <w:div w:id="725954636">
      <w:bodyDiv w:val="1"/>
      <w:marLeft w:val="0"/>
      <w:marRight w:val="0"/>
      <w:marTop w:val="0"/>
      <w:marBottom w:val="0"/>
      <w:divBdr>
        <w:top w:val="none" w:sz="0" w:space="0" w:color="auto"/>
        <w:left w:val="none" w:sz="0" w:space="0" w:color="auto"/>
        <w:bottom w:val="none" w:sz="0" w:space="0" w:color="auto"/>
        <w:right w:val="none" w:sz="0" w:space="0" w:color="auto"/>
      </w:divBdr>
    </w:div>
    <w:div w:id="731971787">
      <w:bodyDiv w:val="1"/>
      <w:marLeft w:val="0"/>
      <w:marRight w:val="0"/>
      <w:marTop w:val="0"/>
      <w:marBottom w:val="0"/>
      <w:divBdr>
        <w:top w:val="none" w:sz="0" w:space="0" w:color="auto"/>
        <w:left w:val="none" w:sz="0" w:space="0" w:color="auto"/>
        <w:bottom w:val="none" w:sz="0" w:space="0" w:color="auto"/>
        <w:right w:val="none" w:sz="0" w:space="0" w:color="auto"/>
      </w:divBdr>
    </w:div>
    <w:div w:id="741637129">
      <w:bodyDiv w:val="1"/>
      <w:marLeft w:val="0"/>
      <w:marRight w:val="0"/>
      <w:marTop w:val="0"/>
      <w:marBottom w:val="0"/>
      <w:divBdr>
        <w:top w:val="none" w:sz="0" w:space="0" w:color="auto"/>
        <w:left w:val="none" w:sz="0" w:space="0" w:color="auto"/>
        <w:bottom w:val="none" w:sz="0" w:space="0" w:color="auto"/>
        <w:right w:val="none" w:sz="0" w:space="0" w:color="auto"/>
      </w:divBdr>
    </w:div>
    <w:div w:id="811752452">
      <w:bodyDiv w:val="1"/>
      <w:marLeft w:val="0"/>
      <w:marRight w:val="0"/>
      <w:marTop w:val="0"/>
      <w:marBottom w:val="0"/>
      <w:divBdr>
        <w:top w:val="none" w:sz="0" w:space="0" w:color="auto"/>
        <w:left w:val="none" w:sz="0" w:space="0" w:color="auto"/>
        <w:bottom w:val="none" w:sz="0" w:space="0" w:color="auto"/>
        <w:right w:val="none" w:sz="0" w:space="0" w:color="auto"/>
      </w:divBdr>
    </w:div>
    <w:div w:id="834414678">
      <w:bodyDiv w:val="1"/>
      <w:marLeft w:val="0"/>
      <w:marRight w:val="0"/>
      <w:marTop w:val="0"/>
      <w:marBottom w:val="0"/>
      <w:divBdr>
        <w:top w:val="none" w:sz="0" w:space="0" w:color="auto"/>
        <w:left w:val="none" w:sz="0" w:space="0" w:color="auto"/>
        <w:bottom w:val="none" w:sz="0" w:space="0" w:color="auto"/>
        <w:right w:val="none" w:sz="0" w:space="0" w:color="auto"/>
      </w:divBdr>
    </w:div>
    <w:div w:id="853811276">
      <w:bodyDiv w:val="1"/>
      <w:marLeft w:val="0"/>
      <w:marRight w:val="0"/>
      <w:marTop w:val="0"/>
      <w:marBottom w:val="0"/>
      <w:divBdr>
        <w:top w:val="none" w:sz="0" w:space="0" w:color="auto"/>
        <w:left w:val="none" w:sz="0" w:space="0" w:color="auto"/>
        <w:bottom w:val="none" w:sz="0" w:space="0" w:color="auto"/>
        <w:right w:val="none" w:sz="0" w:space="0" w:color="auto"/>
      </w:divBdr>
    </w:div>
    <w:div w:id="859588932">
      <w:bodyDiv w:val="1"/>
      <w:marLeft w:val="0"/>
      <w:marRight w:val="0"/>
      <w:marTop w:val="0"/>
      <w:marBottom w:val="0"/>
      <w:divBdr>
        <w:top w:val="none" w:sz="0" w:space="0" w:color="auto"/>
        <w:left w:val="none" w:sz="0" w:space="0" w:color="auto"/>
        <w:bottom w:val="none" w:sz="0" w:space="0" w:color="auto"/>
        <w:right w:val="none" w:sz="0" w:space="0" w:color="auto"/>
      </w:divBdr>
      <w:divsChild>
        <w:div w:id="663779557">
          <w:marLeft w:val="225"/>
          <w:marRight w:val="225"/>
          <w:marTop w:val="150"/>
          <w:marBottom w:val="150"/>
          <w:divBdr>
            <w:top w:val="none" w:sz="0" w:space="0" w:color="auto"/>
            <w:left w:val="none" w:sz="0" w:space="0" w:color="auto"/>
            <w:bottom w:val="none" w:sz="0" w:space="0" w:color="auto"/>
            <w:right w:val="none" w:sz="0" w:space="0" w:color="auto"/>
          </w:divBdr>
        </w:div>
        <w:div w:id="108162357">
          <w:marLeft w:val="225"/>
          <w:marRight w:val="225"/>
          <w:marTop w:val="150"/>
          <w:marBottom w:val="150"/>
          <w:divBdr>
            <w:top w:val="none" w:sz="0" w:space="0" w:color="auto"/>
            <w:left w:val="none" w:sz="0" w:space="0" w:color="auto"/>
            <w:bottom w:val="none" w:sz="0" w:space="0" w:color="auto"/>
            <w:right w:val="none" w:sz="0" w:space="0" w:color="auto"/>
          </w:divBdr>
        </w:div>
      </w:divsChild>
    </w:div>
    <w:div w:id="860582221">
      <w:bodyDiv w:val="1"/>
      <w:marLeft w:val="0"/>
      <w:marRight w:val="0"/>
      <w:marTop w:val="0"/>
      <w:marBottom w:val="0"/>
      <w:divBdr>
        <w:top w:val="none" w:sz="0" w:space="0" w:color="auto"/>
        <w:left w:val="none" w:sz="0" w:space="0" w:color="auto"/>
        <w:bottom w:val="none" w:sz="0" w:space="0" w:color="auto"/>
        <w:right w:val="none" w:sz="0" w:space="0" w:color="auto"/>
      </w:divBdr>
    </w:div>
    <w:div w:id="861020097">
      <w:bodyDiv w:val="1"/>
      <w:marLeft w:val="0"/>
      <w:marRight w:val="0"/>
      <w:marTop w:val="0"/>
      <w:marBottom w:val="0"/>
      <w:divBdr>
        <w:top w:val="none" w:sz="0" w:space="0" w:color="auto"/>
        <w:left w:val="none" w:sz="0" w:space="0" w:color="auto"/>
        <w:bottom w:val="none" w:sz="0" w:space="0" w:color="auto"/>
        <w:right w:val="none" w:sz="0" w:space="0" w:color="auto"/>
      </w:divBdr>
    </w:div>
    <w:div w:id="903686378">
      <w:bodyDiv w:val="1"/>
      <w:marLeft w:val="0"/>
      <w:marRight w:val="0"/>
      <w:marTop w:val="0"/>
      <w:marBottom w:val="0"/>
      <w:divBdr>
        <w:top w:val="none" w:sz="0" w:space="0" w:color="auto"/>
        <w:left w:val="none" w:sz="0" w:space="0" w:color="auto"/>
        <w:bottom w:val="none" w:sz="0" w:space="0" w:color="auto"/>
        <w:right w:val="none" w:sz="0" w:space="0" w:color="auto"/>
      </w:divBdr>
    </w:div>
    <w:div w:id="912621510">
      <w:bodyDiv w:val="1"/>
      <w:marLeft w:val="0"/>
      <w:marRight w:val="0"/>
      <w:marTop w:val="0"/>
      <w:marBottom w:val="0"/>
      <w:divBdr>
        <w:top w:val="none" w:sz="0" w:space="0" w:color="auto"/>
        <w:left w:val="none" w:sz="0" w:space="0" w:color="auto"/>
        <w:bottom w:val="none" w:sz="0" w:space="0" w:color="auto"/>
        <w:right w:val="none" w:sz="0" w:space="0" w:color="auto"/>
      </w:divBdr>
    </w:div>
    <w:div w:id="1039403817">
      <w:bodyDiv w:val="1"/>
      <w:marLeft w:val="0"/>
      <w:marRight w:val="0"/>
      <w:marTop w:val="0"/>
      <w:marBottom w:val="0"/>
      <w:divBdr>
        <w:top w:val="none" w:sz="0" w:space="0" w:color="auto"/>
        <w:left w:val="none" w:sz="0" w:space="0" w:color="auto"/>
        <w:bottom w:val="none" w:sz="0" w:space="0" w:color="auto"/>
        <w:right w:val="none" w:sz="0" w:space="0" w:color="auto"/>
      </w:divBdr>
    </w:div>
    <w:div w:id="1073426801">
      <w:bodyDiv w:val="1"/>
      <w:marLeft w:val="0"/>
      <w:marRight w:val="0"/>
      <w:marTop w:val="0"/>
      <w:marBottom w:val="0"/>
      <w:divBdr>
        <w:top w:val="none" w:sz="0" w:space="0" w:color="auto"/>
        <w:left w:val="none" w:sz="0" w:space="0" w:color="auto"/>
        <w:bottom w:val="none" w:sz="0" w:space="0" w:color="auto"/>
        <w:right w:val="none" w:sz="0" w:space="0" w:color="auto"/>
      </w:divBdr>
    </w:div>
    <w:div w:id="1096749023">
      <w:bodyDiv w:val="1"/>
      <w:marLeft w:val="0"/>
      <w:marRight w:val="0"/>
      <w:marTop w:val="0"/>
      <w:marBottom w:val="0"/>
      <w:divBdr>
        <w:top w:val="none" w:sz="0" w:space="0" w:color="auto"/>
        <w:left w:val="none" w:sz="0" w:space="0" w:color="auto"/>
        <w:bottom w:val="none" w:sz="0" w:space="0" w:color="auto"/>
        <w:right w:val="none" w:sz="0" w:space="0" w:color="auto"/>
      </w:divBdr>
    </w:div>
    <w:div w:id="1105230790">
      <w:bodyDiv w:val="1"/>
      <w:marLeft w:val="0"/>
      <w:marRight w:val="0"/>
      <w:marTop w:val="0"/>
      <w:marBottom w:val="0"/>
      <w:divBdr>
        <w:top w:val="none" w:sz="0" w:space="0" w:color="auto"/>
        <w:left w:val="none" w:sz="0" w:space="0" w:color="auto"/>
        <w:bottom w:val="none" w:sz="0" w:space="0" w:color="auto"/>
        <w:right w:val="none" w:sz="0" w:space="0" w:color="auto"/>
      </w:divBdr>
    </w:div>
    <w:div w:id="1113525194">
      <w:bodyDiv w:val="1"/>
      <w:marLeft w:val="0"/>
      <w:marRight w:val="0"/>
      <w:marTop w:val="0"/>
      <w:marBottom w:val="0"/>
      <w:divBdr>
        <w:top w:val="none" w:sz="0" w:space="0" w:color="auto"/>
        <w:left w:val="none" w:sz="0" w:space="0" w:color="auto"/>
        <w:bottom w:val="none" w:sz="0" w:space="0" w:color="auto"/>
        <w:right w:val="none" w:sz="0" w:space="0" w:color="auto"/>
      </w:divBdr>
    </w:div>
    <w:div w:id="1128208621">
      <w:bodyDiv w:val="1"/>
      <w:marLeft w:val="0"/>
      <w:marRight w:val="0"/>
      <w:marTop w:val="0"/>
      <w:marBottom w:val="0"/>
      <w:divBdr>
        <w:top w:val="none" w:sz="0" w:space="0" w:color="auto"/>
        <w:left w:val="none" w:sz="0" w:space="0" w:color="auto"/>
        <w:bottom w:val="none" w:sz="0" w:space="0" w:color="auto"/>
        <w:right w:val="none" w:sz="0" w:space="0" w:color="auto"/>
      </w:divBdr>
    </w:div>
    <w:div w:id="1147939993">
      <w:bodyDiv w:val="1"/>
      <w:marLeft w:val="0"/>
      <w:marRight w:val="0"/>
      <w:marTop w:val="0"/>
      <w:marBottom w:val="0"/>
      <w:divBdr>
        <w:top w:val="none" w:sz="0" w:space="0" w:color="auto"/>
        <w:left w:val="none" w:sz="0" w:space="0" w:color="auto"/>
        <w:bottom w:val="none" w:sz="0" w:space="0" w:color="auto"/>
        <w:right w:val="none" w:sz="0" w:space="0" w:color="auto"/>
      </w:divBdr>
    </w:div>
    <w:div w:id="1150445804">
      <w:bodyDiv w:val="1"/>
      <w:marLeft w:val="0"/>
      <w:marRight w:val="0"/>
      <w:marTop w:val="0"/>
      <w:marBottom w:val="0"/>
      <w:divBdr>
        <w:top w:val="none" w:sz="0" w:space="0" w:color="auto"/>
        <w:left w:val="none" w:sz="0" w:space="0" w:color="auto"/>
        <w:bottom w:val="none" w:sz="0" w:space="0" w:color="auto"/>
        <w:right w:val="none" w:sz="0" w:space="0" w:color="auto"/>
      </w:divBdr>
    </w:div>
    <w:div w:id="1219171653">
      <w:bodyDiv w:val="1"/>
      <w:marLeft w:val="0"/>
      <w:marRight w:val="0"/>
      <w:marTop w:val="0"/>
      <w:marBottom w:val="0"/>
      <w:divBdr>
        <w:top w:val="none" w:sz="0" w:space="0" w:color="auto"/>
        <w:left w:val="none" w:sz="0" w:space="0" w:color="auto"/>
        <w:bottom w:val="none" w:sz="0" w:space="0" w:color="auto"/>
        <w:right w:val="none" w:sz="0" w:space="0" w:color="auto"/>
      </w:divBdr>
    </w:div>
    <w:div w:id="1278414112">
      <w:bodyDiv w:val="1"/>
      <w:marLeft w:val="0"/>
      <w:marRight w:val="0"/>
      <w:marTop w:val="0"/>
      <w:marBottom w:val="0"/>
      <w:divBdr>
        <w:top w:val="none" w:sz="0" w:space="0" w:color="auto"/>
        <w:left w:val="none" w:sz="0" w:space="0" w:color="auto"/>
        <w:bottom w:val="none" w:sz="0" w:space="0" w:color="auto"/>
        <w:right w:val="none" w:sz="0" w:space="0" w:color="auto"/>
      </w:divBdr>
    </w:div>
    <w:div w:id="1363432465">
      <w:bodyDiv w:val="1"/>
      <w:marLeft w:val="0"/>
      <w:marRight w:val="0"/>
      <w:marTop w:val="0"/>
      <w:marBottom w:val="0"/>
      <w:divBdr>
        <w:top w:val="none" w:sz="0" w:space="0" w:color="auto"/>
        <w:left w:val="none" w:sz="0" w:space="0" w:color="auto"/>
        <w:bottom w:val="none" w:sz="0" w:space="0" w:color="auto"/>
        <w:right w:val="none" w:sz="0" w:space="0" w:color="auto"/>
      </w:divBdr>
    </w:div>
    <w:div w:id="1365322272">
      <w:bodyDiv w:val="1"/>
      <w:marLeft w:val="0"/>
      <w:marRight w:val="0"/>
      <w:marTop w:val="0"/>
      <w:marBottom w:val="0"/>
      <w:divBdr>
        <w:top w:val="none" w:sz="0" w:space="0" w:color="auto"/>
        <w:left w:val="none" w:sz="0" w:space="0" w:color="auto"/>
        <w:bottom w:val="none" w:sz="0" w:space="0" w:color="auto"/>
        <w:right w:val="none" w:sz="0" w:space="0" w:color="auto"/>
      </w:divBdr>
    </w:div>
    <w:div w:id="1375304819">
      <w:bodyDiv w:val="1"/>
      <w:marLeft w:val="0"/>
      <w:marRight w:val="0"/>
      <w:marTop w:val="0"/>
      <w:marBottom w:val="0"/>
      <w:divBdr>
        <w:top w:val="none" w:sz="0" w:space="0" w:color="auto"/>
        <w:left w:val="none" w:sz="0" w:space="0" w:color="auto"/>
        <w:bottom w:val="none" w:sz="0" w:space="0" w:color="auto"/>
        <w:right w:val="none" w:sz="0" w:space="0" w:color="auto"/>
      </w:divBdr>
    </w:div>
    <w:div w:id="1522743483">
      <w:bodyDiv w:val="1"/>
      <w:marLeft w:val="0"/>
      <w:marRight w:val="0"/>
      <w:marTop w:val="0"/>
      <w:marBottom w:val="0"/>
      <w:divBdr>
        <w:top w:val="none" w:sz="0" w:space="0" w:color="auto"/>
        <w:left w:val="none" w:sz="0" w:space="0" w:color="auto"/>
        <w:bottom w:val="none" w:sz="0" w:space="0" w:color="auto"/>
        <w:right w:val="none" w:sz="0" w:space="0" w:color="auto"/>
      </w:divBdr>
    </w:div>
    <w:div w:id="1557667190">
      <w:bodyDiv w:val="1"/>
      <w:marLeft w:val="0"/>
      <w:marRight w:val="0"/>
      <w:marTop w:val="0"/>
      <w:marBottom w:val="0"/>
      <w:divBdr>
        <w:top w:val="none" w:sz="0" w:space="0" w:color="auto"/>
        <w:left w:val="none" w:sz="0" w:space="0" w:color="auto"/>
        <w:bottom w:val="none" w:sz="0" w:space="0" w:color="auto"/>
        <w:right w:val="none" w:sz="0" w:space="0" w:color="auto"/>
      </w:divBdr>
    </w:div>
    <w:div w:id="1608736856">
      <w:bodyDiv w:val="1"/>
      <w:marLeft w:val="0"/>
      <w:marRight w:val="0"/>
      <w:marTop w:val="0"/>
      <w:marBottom w:val="0"/>
      <w:divBdr>
        <w:top w:val="none" w:sz="0" w:space="0" w:color="auto"/>
        <w:left w:val="none" w:sz="0" w:space="0" w:color="auto"/>
        <w:bottom w:val="none" w:sz="0" w:space="0" w:color="auto"/>
        <w:right w:val="none" w:sz="0" w:space="0" w:color="auto"/>
      </w:divBdr>
    </w:div>
    <w:div w:id="1612280692">
      <w:bodyDiv w:val="1"/>
      <w:marLeft w:val="0"/>
      <w:marRight w:val="0"/>
      <w:marTop w:val="0"/>
      <w:marBottom w:val="0"/>
      <w:divBdr>
        <w:top w:val="none" w:sz="0" w:space="0" w:color="auto"/>
        <w:left w:val="none" w:sz="0" w:space="0" w:color="auto"/>
        <w:bottom w:val="none" w:sz="0" w:space="0" w:color="auto"/>
        <w:right w:val="none" w:sz="0" w:space="0" w:color="auto"/>
      </w:divBdr>
    </w:div>
    <w:div w:id="1625307761">
      <w:bodyDiv w:val="1"/>
      <w:marLeft w:val="0"/>
      <w:marRight w:val="0"/>
      <w:marTop w:val="0"/>
      <w:marBottom w:val="0"/>
      <w:divBdr>
        <w:top w:val="none" w:sz="0" w:space="0" w:color="auto"/>
        <w:left w:val="none" w:sz="0" w:space="0" w:color="auto"/>
        <w:bottom w:val="none" w:sz="0" w:space="0" w:color="auto"/>
        <w:right w:val="none" w:sz="0" w:space="0" w:color="auto"/>
      </w:divBdr>
    </w:div>
    <w:div w:id="1657492002">
      <w:bodyDiv w:val="1"/>
      <w:marLeft w:val="0"/>
      <w:marRight w:val="0"/>
      <w:marTop w:val="0"/>
      <w:marBottom w:val="0"/>
      <w:divBdr>
        <w:top w:val="none" w:sz="0" w:space="0" w:color="auto"/>
        <w:left w:val="none" w:sz="0" w:space="0" w:color="auto"/>
        <w:bottom w:val="none" w:sz="0" w:space="0" w:color="auto"/>
        <w:right w:val="none" w:sz="0" w:space="0" w:color="auto"/>
      </w:divBdr>
    </w:div>
    <w:div w:id="1673406987">
      <w:bodyDiv w:val="1"/>
      <w:marLeft w:val="0"/>
      <w:marRight w:val="0"/>
      <w:marTop w:val="0"/>
      <w:marBottom w:val="0"/>
      <w:divBdr>
        <w:top w:val="none" w:sz="0" w:space="0" w:color="auto"/>
        <w:left w:val="none" w:sz="0" w:space="0" w:color="auto"/>
        <w:bottom w:val="none" w:sz="0" w:space="0" w:color="auto"/>
        <w:right w:val="none" w:sz="0" w:space="0" w:color="auto"/>
      </w:divBdr>
    </w:div>
    <w:div w:id="1679111368">
      <w:bodyDiv w:val="1"/>
      <w:marLeft w:val="0"/>
      <w:marRight w:val="0"/>
      <w:marTop w:val="0"/>
      <w:marBottom w:val="0"/>
      <w:divBdr>
        <w:top w:val="none" w:sz="0" w:space="0" w:color="auto"/>
        <w:left w:val="none" w:sz="0" w:space="0" w:color="auto"/>
        <w:bottom w:val="none" w:sz="0" w:space="0" w:color="auto"/>
        <w:right w:val="none" w:sz="0" w:space="0" w:color="auto"/>
      </w:divBdr>
    </w:div>
    <w:div w:id="1705910177">
      <w:bodyDiv w:val="1"/>
      <w:marLeft w:val="0"/>
      <w:marRight w:val="0"/>
      <w:marTop w:val="0"/>
      <w:marBottom w:val="0"/>
      <w:divBdr>
        <w:top w:val="none" w:sz="0" w:space="0" w:color="auto"/>
        <w:left w:val="none" w:sz="0" w:space="0" w:color="auto"/>
        <w:bottom w:val="none" w:sz="0" w:space="0" w:color="auto"/>
        <w:right w:val="none" w:sz="0" w:space="0" w:color="auto"/>
      </w:divBdr>
    </w:div>
    <w:div w:id="1722708675">
      <w:bodyDiv w:val="1"/>
      <w:marLeft w:val="0"/>
      <w:marRight w:val="0"/>
      <w:marTop w:val="0"/>
      <w:marBottom w:val="0"/>
      <w:divBdr>
        <w:top w:val="none" w:sz="0" w:space="0" w:color="auto"/>
        <w:left w:val="none" w:sz="0" w:space="0" w:color="auto"/>
        <w:bottom w:val="none" w:sz="0" w:space="0" w:color="auto"/>
        <w:right w:val="none" w:sz="0" w:space="0" w:color="auto"/>
      </w:divBdr>
    </w:div>
    <w:div w:id="1748072293">
      <w:bodyDiv w:val="1"/>
      <w:marLeft w:val="0"/>
      <w:marRight w:val="0"/>
      <w:marTop w:val="0"/>
      <w:marBottom w:val="0"/>
      <w:divBdr>
        <w:top w:val="none" w:sz="0" w:space="0" w:color="auto"/>
        <w:left w:val="none" w:sz="0" w:space="0" w:color="auto"/>
        <w:bottom w:val="none" w:sz="0" w:space="0" w:color="auto"/>
        <w:right w:val="none" w:sz="0" w:space="0" w:color="auto"/>
      </w:divBdr>
    </w:div>
    <w:div w:id="1786844422">
      <w:bodyDiv w:val="1"/>
      <w:marLeft w:val="0"/>
      <w:marRight w:val="0"/>
      <w:marTop w:val="0"/>
      <w:marBottom w:val="0"/>
      <w:divBdr>
        <w:top w:val="none" w:sz="0" w:space="0" w:color="auto"/>
        <w:left w:val="none" w:sz="0" w:space="0" w:color="auto"/>
        <w:bottom w:val="none" w:sz="0" w:space="0" w:color="auto"/>
        <w:right w:val="none" w:sz="0" w:space="0" w:color="auto"/>
      </w:divBdr>
    </w:div>
    <w:div w:id="1801144263">
      <w:bodyDiv w:val="1"/>
      <w:marLeft w:val="0"/>
      <w:marRight w:val="0"/>
      <w:marTop w:val="0"/>
      <w:marBottom w:val="0"/>
      <w:divBdr>
        <w:top w:val="none" w:sz="0" w:space="0" w:color="auto"/>
        <w:left w:val="none" w:sz="0" w:space="0" w:color="auto"/>
        <w:bottom w:val="none" w:sz="0" w:space="0" w:color="auto"/>
        <w:right w:val="none" w:sz="0" w:space="0" w:color="auto"/>
      </w:divBdr>
    </w:div>
    <w:div w:id="1806582049">
      <w:bodyDiv w:val="1"/>
      <w:marLeft w:val="0"/>
      <w:marRight w:val="0"/>
      <w:marTop w:val="0"/>
      <w:marBottom w:val="0"/>
      <w:divBdr>
        <w:top w:val="none" w:sz="0" w:space="0" w:color="auto"/>
        <w:left w:val="none" w:sz="0" w:space="0" w:color="auto"/>
        <w:bottom w:val="none" w:sz="0" w:space="0" w:color="auto"/>
        <w:right w:val="none" w:sz="0" w:space="0" w:color="auto"/>
      </w:divBdr>
    </w:div>
    <w:div w:id="1815640153">
      <w:bodyDiv w:val="1"/>
      <w:marLeft w:val="0"/>
      <w:marRight w:val="0"/>
      <w:marTop w:val="0"/>
      <w:marBottom w:val="0"/>
      <w:divBdr>
        <w:top w:val="none" w:sz="0" w:space="0" w:color="auto"/>
        <w:left w:val="none" w:sz="0" w:space="0" w:color="auto"/>
        <w:bottom w:val="none" w:sz="0" w:space="0" w:color="auto"/>
        <w:right w:val="none" w:sz="0" w:space="0" w:color="auto"/>
      </w:divBdr>
    </w:div>
    <w:div w:id="1835417403">
      <w:bodyDiv w:val="1"/>
      <w:marLeft w:val="0"/>
      <w:marRight w:val="0"/>
      <w:marTop w:val="0"/>
      <w:marBottom w:val="0"/>
      <w:divBdr>
        <w:top w:val="none" w:sz="0" w:space="0" w:color="auto"/>
        <w:left w:val="none" w:sz="0" w:space="0" w:color="auto"/>
        <w:bottom w:val="none" w:sz="0" w:space="0" w:color="auto"/>
        <w:right w:val="none" w:sz="0" w:space="0" w:color="auto"/>
      </w:divBdr>
    </w:div>
    <w:div w:id="1882089361">
      <w:bodyDiv w:val="1"/>
      <w:marLeft w:val="0"/>
      <w:marRight w:val="0"/>
      <w:marTop w:val="0"/>
      <w:marBottom w:val="0"/>
      <w:divBdr>
        <w:top w:val="none" w:sz="0" w:space="0" w:color="auto"/>
        <w:left w:val="none" w:sz="0" w:space="0" w:color="auto"/>
        <w:bottom w:val="none" w:sz="0" w:space="0" w:color="auto"/>
        <w:right w:val="none" w:sz="0" w:space="0" w:color="auto"/>
      </w:divBdr>
    </w:div>
    <w:div w:id="1938752466">
      <w:bodyDiv w:val="1"/>
      <w:marLeft w:val="0"/>
      <w:marRight w:val="0"/>
      <w:marTop w:val="0"/>
      <w:marBottom w:val="0"/>
      <w:divBdr>
        <w:top w:val="none" w:sz="0" w:space="0" w:color="auto"/>
        <w:left w:val="none" w:sz="0" w:space="0" w:color="auto"/>
        <w:bottom w:val="none" w:sz="0" w:space="0" w:color="auto"/>
        <w:right w:val="none" w:sz="0" w:space="0" w:color="auto"/>
      </w:divBdr>
    </w:div>
    <w:div w:id="1948001545">
      <w:bodyDiv w:val="1"/>
      <w:marLeft w:val="0"/>
      <w:marRight w:val="0"/>
      <w:marTop w:val="0"/>
      <w:marBottom w:val="0"/>
      <w:divBdr>
        <w:top w:val="none" w:sz="0" w:space="0" w:color="auto"/>
        <w:left w:val="none" w:sz="0" w:space="0" w:color="auto"/>
        <w:bottom w:val="none" w:sz="0" w:space="0" w:color="auto"/>
        <w:right w:val="none" w:sz="0" w:space="0" w:color="auto"/>
      </w:divBdr>
    </w:div>
    <w:div w:id="2045641719">
      <w:bodyDiv w:val="1"/>
      <w:marLeft w:val="0"/>
      <w:marRight w:val="0"/>
      <w:marTop w:val="0"/>
      <w:marBottom w:val="0"/>
      <w:divBdr>
        <w:top w:val="none" w:sz="0" w:space="0" w:color="auto"/>
        <w:left w:val="none" w:sz="0" w:space="0" w:color="auto"/>
        <w:bottom w:val="none" w:sz="0" w:space="0" w:color="auto"/>
        <w:right w:val="none" w:sz="0" w:space="0" w:color="auto"/>
      </w:divBdr>
    </w:div>
    <w:div w:id="2056467782">
      <w:bodyDiv w:val="1"/>
      <w:marLeft w:val="0"/>
      <w:marRight w:val="0"/>
      <w:marTop w:val="0"/>
      <w:marBottom w:val="0"/>
      <w:divBdr>
        <w:top w:val="none" w:sz="0" w:space="0" w:color="auto"/>
        <w:left w:val="none" w:sz="0" w:space="0" w:color="auto"/>
        <w:bottom w:val="none" w:sz="0" w:space="0" w:color="auto"/>
        <w:right w:val="none" w:sz="0" w:space="0" w:color="auto"/>
      </w:divBdr>
    </w:div>
    <w:div w:id="2072190734">
      <w:bodyDiv w:val="1"/>
      <w:marLeft w:val="0"/>
      <w:marRight w:val="0"/>
      <w:marTop w:val="0"/>
      <w:marBottom w:val="0"/>
      <w:divBdr>
        <w:top w:val="none" w:sz="0" w:space="0" w:color="auto"/>
        <w:left w:val="none" w:sz="0" w:space="0" w:color="auto"/>
        <w:bottom w:val="none" w:sz="0" w:space="0" w:color="auto"/>
        <w:right w:val="none" w:sz="0" w:space="0" w:color="auto"/>
      </w:divBdr>
    </w:div>
    <w:div w:id="2105496765">
      <w:bodyDiv w:val="1"/>
      <w:marLeft w:val="0"/>
      <w:marRight w:val="0"/>
      <w:marTop w:val="0"/>
      <w:marBottom w:val="0"/>
      <w:divBdr>
        <w:top w:val="none" w:sz="0" w:space="0" w:color="auto"/>
        <w:left w:val="none" w:sz="0" w:space="0" w:color="auto"/>
        <w:bottom w:val="none" w:sz="0" w:space="0" w:color="auto"/>
        <w:right w:val="none" w:sz="0" w:space="0" w:color="auto"/>
      </w:divBdr>
    </w:div>
    <w:div w:id="2121104936">
      <w:bodyDiv w:val="1"/>
      <w:marLeft w:val="0"/>
      <w:marRight w:val="0"/>
      <w:marTop w:val="0"/>
      <w:marBottom w:val="0"/>
      <w:divBdr>
        <w:top w:val="none" w:sz="0" w:space="0" w:color="auto"/>
        <w:left w:val="none" w:sz="0" w:space="0" w:color="auto"/>
        <w:bottom w:val="none" w:sz="0" w:space="0" w:color="auto"/>
        <w:right w:val="none" w:sz="0" w:space="0" w:color="auto"/>
      </w:divBdr>
    </w:div>
    <w:div w:id="212207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fontTable" Target="fontTable.xml"/><Relationship Id="rId21" Type="http://schemas.openxmlformats.org/officeDocument/2006/relationships/image" Target="media/image14.jpeg"/><Relationship Id="rId34" Type="http://schemas.openxmlformats.org/officeDocument/2006/relationships/image" Target="media/image21.jpeg"/><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0.jpeg"/><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hyperlink" Target="https://mfa.gov.ua/ua/about-ukraine/info/regions/16-chernigiv"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jpeg"/><Relationship Id="rId32" Type="http://schemas.openxmlformats.org/officeDocument/2006/relationships/hyperlink" Target="https://tamtour.com.ua/rus/1287" TargetMode="External"/><Relationship Id="rId37" Type="http://schemas.openxmlformats.org/officeDocument/2006/relationships/image" Target="media/image24.pn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hyperlink" Target="https://insgeo.com.ua/korysni-kopalyny-chernigivskoi-oblasti/" TargetMode="External"/><Relationship Id="rId36" Type="http://schemas.openxmlformats.org/officeDocument/2006/relationships/image" Target="media/image23.pn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hyperlink" Target="http://smolyntorf.com/2017/09/10/vizytna-kartka-rodovyshha/"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jpeg"/><Relationship Id="rId27" Type="http://schemas.openxmlformats.org/officeDocument/2006/relationships/hyperlink" Target="http://www.geograf.com.ua/geomorphology/961%20(&#1076;&#1072;&#1090;&#1072;%20&#1079;&#1074;&#1077;&#1088;&#1085;&#1077;&#1085;&#1085;&#1103;:%2011.02.2024)-" TargetMode="External"/><Relationship Id="rId30" Type="http://schemas.openxmlformats.org/officeDocument/2006/relationships/hyperlink" Target="https://ua.igotoworld.com/ua/poi_object/11538_the-national-history-and-culture-kachanivka-reserve.htm" TargetMode="External"/><Relationship Id="rId35" Type="http://schemas.openxmlformats.org/officeDocument/2006/relationships/image" Target="media/image22.png"/><Relationship Id="rId8" Type="http://schemas.openxmlformats.org/officeDocument/2006/relationships/image" Target="media/image1.emf"/><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21E5A3-F000-499B-BE30-BA38A61586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2054</TotalTime>
  <Pages>64</Pages>
  <Words>12203</Words>
  <Characters>69559</Characters>
  <Application>Microsoft Office Word</Application>
  <DocSecurity>0</DocSecurity>
  <Lines>579</Lines>
  <Paragraphs>163</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81599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Альона Буй</dc:creator>
  <cp:keywords/>
  <dc:description/>
  <cp:lastModifiedBy>User</cp:lastModifiedBy>
  <cp:revision>177</cp:revision>
  <dcterms:created xsi:type="dcterms:W3CDTF">2023-09-29T12:30:00Z</dcterms:created>
  <dcterms:modified xsi:type="dcterms:W3CDTF">2024-06-10T15:15:00Z</dcterms:modified>
</cp:coreProperties>
</file>