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6619" w:rsidRDefault="00106619" w:rsidP="00006E91">
      <w:pPr>
        <w:ind w:firstLine="0"/>
        <w:jc w:val="center"/>
        <w:rPr>
          <w:rFonts w:ascii="Times New Roman" w:eastAsia="Times New Roman" w:hAnsi="Times New Roman" w:cs="Times New Roman"/>
          <w:b/>
          <w:bCs/>
          <w:color w:val="000000"/>
          <w:sz w:val="28"/>
          <w:szCs w:val="28"/>
          <w:lang w:val="uk-UA" w:eastAsia="ru-RU"/>
        </w:rPr>
      </w:pPr>
      <w:r>
        <w:rPr>
          <w:rFonts w:ascii="Times New Roman" w:eastAsia="Times New Roman" w:hAnsi="Times New Roman" w:cs="Times New Roman"/>
          <w:b/>
          <w:bCs/>
          <w:color w:val="000000"/>
          <w:sz w:val="28"/>
          <w:szCs w:val="28"/>
          <w:lang w:val="uk-UA" w:eastAsia="ru-RU"/>
        </w:rPr>
        <w:t>Міністерство освіти і науки України</w:t>
      </w:r>
    </w:p>
    <w:p w:rsidR="00106619" w:rsidRDefault="00106619" w:rsidP="00106619">
      <w:pPr>
        <w:ind w:firstLine="0"/>
        <w:jc w:val="center"/>
        <w:rPr>
          <w:rFonts w:ascii="Times New Roman" w:eastAsia="Times New Roman" w:hAnsi="Times New Roman" w:cs="Times New Roman"/>
          <w:b/>
          <w:bCs/>
          <w:color w:val="000000"/>
          <w:sz w:val="28"/>
          <w:szCs w:val="28"/>
          <w:lang w:val="uk-UA" w:eastAsia="ru-RU"/>
        </w:rPr>
      </w:pPr>
      <w:r>
        <w:rPr>
          <w:rFonts w:ascii="Times New Roman" w:eastAsia="Times New Roman" w:hAnsi="Times New Roman" w:cs="Times New Roman"/>
          <w:b/>
          <w:bCs/>
          <w:color w:val="000000"/>
          <w:sz w:val="28"/>
          <w:szCs w:val="28"/>
          <w:lang w:val="uk-UA" w:eastAsia="ru-RU"/>
        </w:rPr>
        <w:t>Ніжинський державний університет імені Миколи Гоголя</w:t>
      </w:r>
    </w:p>
    <w:p w:rsidR="00106619" w:rsidRDefault="00106619" w:rsidP="00106619">
      <w:pPr>
        <w:ind w:firstLine="0"/>
        <w:jc w:val="center"/>
        <w:rPr>
          <w:rFonts w:ascii="Times New Roman" w:eastAsia="Times New Roman" w:hAnsi="Times New Roman" w:cs="Times New Roman"/>
          <w:b/>
          <w:bCs/>
          <w:color w:val="000000"/>
          <w:sz w:val="28"/>
          <w:szCs w:val="28"/>
          <w:lang w:val="uk-UA" w:eastAsia="ru-RU"/>
        </w:rPr>
      </w:pPr>
      <w:r>
        <w:rPr>
          <w:rFonts w:ascii="Times New Roman" w:eastAsia="Times New Roman" w:hAnsi="Times New Roman" w:cs="Times New Roman"/>
          <w:b/>
          <w:bCs/>
          <w:color w:val="000000"/>
          <w:sz w:val="28"/>
          <w:szCs w:val="28"/>
          <w:lang w:val="uk-UA" w:eastAsia="ru-RU"/>
        </w:rPr>
        <w:t xml:space="preserve">Факультет іноземних мов </w:t>
      </w:r>
    </w:p>
    <w:p w:rsidR="00106619" w:rsidRDefault="00006E91" w:rsidP="00825887">
      <w:pPr>
        <w:ind w:firstLine="0"/>
        <w:jc w:val="center"/>
        <w:rPr>
          <w:rFonts w:ascii="Times New Roman" w:eastAsia="Times New Roman" w:hAnsi="Times New Roman" w:cs="Times New Roman"/>
          <w:b/>
          <w:bCs/>
          <w:color w:val="000000"/>
          <w:sz w:val="28"/>
          <w:szCs w:val="28"/>
          <w:lang w:val="uk-UA" w:eastAsia="ru-RU"/>
        </w:rPr>
      </w:pPr>
      <w:r>
        <w:rPr>
          <w:rFonts w:ascii="Times New Roman" w:eastAsia="Times New Roman" w:hAnsi="Times New Roman" w:cs="Times New Roman"/>
          <w:b/>
          <w:bCs/>
          <w:color w:val="000000"/>
          <w:sz w:val="28"/>
          <w:szCs w:val="28"/>
          <w:lang w:val="uk-UA" w:eastAsia="ru-RU"/>
        </w:rPr>
        <w:t xml:space="preserve">Кафедра </w:t>
      </w:r>
      <w:r w:rsidR="009A2626">
        <w:rPr>
          <w:rFonts w:ascii="Times New Roman" w:eastAsia="Times New Roman" w:hAnsi="Times New Roman" w:cs="Times New Roman"/>
          <w:b/>
          <w:bCs/>
          <w:color w:val="000000"/>
          <w:sz w:val="28"/>
          <w:szCs w:val="28"/>
          <w:lang w:val="uk-UA" w:eastAsia="ru-RU"/>
        </w:rPr>
        <w:t xml:space="preserve">германської </w:t>
      </w:r>
      <w:r w:rsidR="00106619">
        <w:rPr>
          <w:rFonts w:ascii="Times New Roman" w:eastAsia="Times New Roman" w:hAnsi="Times New Roman" w:cs="Times New Roman"/>
          <w:b/>
          <w:bCs/>
          <w:color w:val="000000"/>
          <w:sz w:val="28"/>
          <w:szCs w:val="28"/>
          <w:lang w:val="uk-UA" w:eastAsia="ru-RU"/>
        </w:rPr>
        <w:t>філології та ме</w:t>
      </w:r>
      <w:r w:rsidR="00825887">
        <w:rPr>
          <w:rFonts w:ascii="Times New Roman" w:eastAsia="Times New Roman" w:hAnsi="Times New Roman" w:cs="Times New Roman"/>
          <w:b/>
          <w:bCs/>
          <w:color w:val="000000"/>
          <w:sz w:val="28"/>
          <w:szCs w:val="28"/>
          <w:lang w:val="uk-UA" w:eastAsia="ru-RU"/>
        </w:rPr>
        <w:t>тодики викладання іноземних мов</w:t>
      </w:r>
    </w:p>
    <w:p w:rsidR="00106619" w:rsidRDefault="00106619" w:rsidP="00825887">
      <w:pPr>
        <w:ind w:left="4111" w:firstLine="0"/>
        <w:rPr>
          <w:rFonts w:ascii="Times New Roman" w:eastAsia="Times New Roman" w:hAnsi="Times New Roman" w:cs="Times New Roman"/>
          <w:bCs/>
          <w:color w:val="000000"/>
          <w:sz w:val="28"/>
          <w:szCs w:val="28"/>
          <w:lang w:val="uk-UA" w:eastAsia="ru-RU"/>
        </w:rPr>
      </w:pPr>
      <w:r>
        <w:rPr>
          <w:rFonts w:ascii="Times New Roman" w:eastAsia="Times New Roman" w:hAnsi="Times New Roman" w:cs="Times New Roman"/>
          <w:bCs/>
          <w:color w:val="000000"/>
          <w:sz w:val="28"/>
          <w:szCs w:val="28"/>
          <w:lang w:val="uk-UA" w:eastAsia="ru-RU"/>
        </w:rPr>
        <w:t>ОПП Середня освіта. Мова і література (англійська)</w:t>
      </w:r>
    </w:p>
    <w:p w:rsidR="00106619" w:rsidRDefault="00106619" w:rsidP="00825887">
      <w:pPr>
        <w:ind w:left="3969" w:firstLine="142"/>
        <w:rPr>
          <w:rFonts w:ascii="Times New Roman" w:eastAsia="Times New Roman" w:hAnsi="Times New Roman" w:cs="Times New Roman"/>
          <w:bCs/>
          <w:color w:val="000000"/>
          <w:sz w:val="28"/>
          <w:szCs w:val="28"/>
          <w:lang w:val="uk-UA" w:eastAsia="ru-RU"/>
        </w:rPr>
      </w:pPr>
      <w:r>
        <w:rPr>
          <w:rFonts w:ascii="Times New Roman" w:eastAsia="Times New Roman" w:hAnsi="Times New Roman" w:cs="Times New Roman"/>
          <w:bCs/>
          <w:color w:val="000000"/>
          <w:sz w:val="28"/>
          <w:szCs w:val="28"/>
          <w:lang w:val="uk-UA" w:eastAsia="ru-RU"/>
        </w:rPr>
        <w:t>Спеціальність 014.02 Середня освіта</w:t>
      </w:r>
    </w:p>
    <w:p w:rsidR="00106619" w:rsidRDefault="00106619" w:rsidP="00106619">
      <w:pPr>
        <w:ind w:firstLine="0"/>
        <w:jc w:val="right"/>
        <w:rPr>
          <w:rFonts w:ascii="Times New Roman" w:eastAsia="Times New Roman" w:hAnsi="Times New Roman" w:cs="Times New Roman"/>
          <w:bCs/>
          <w:color w:val="000000"/>
          <w:sz w:val="28"/>
          <w:szCs w:val="28"/>
          <w:lang w:val="uk-UA" w:eastAsia="ru-RU"/>
        </w:rPr>
      </w:pPr>
    </w:p>
    <w:p w:rsidR="00106619" w:rsidRPr="00006E91" w:rsidRDefault="00106619" w:rsidP="00106619">
      <w:pPr>
        <w:ind w:firstLine="0"/>
        <w:jc w:val="center"/>
        <w:rPr>
          <w:rFonts w:ascii="Times New Roman" w:eastAsia="Times New Roman" w:hAnsi="Times New Roman" w:cs="Times New Roman"/>
          <w:b/>
          <w:bCs/>
          <w:color w:val="000000"/>
          <w:sz w:val="32"/>
          <w:szCs w:val="28"/>
          <w:lang w:val="uk-UA" w:eastAsia="ru-RU"/>
        </w:rPr>
      </w:pPr>
      <w:r w:rsidRPr="00006E91">
        <w:rPr>
          <w:rFonts w:ascii="Times New Roman" w:eastAsia="Times New Roman" w:hAnsi="Times New Roman" w:cs="Times New Roman"/>
          <w:b/>
          <w:bCs/>
          <w:color w:val="000000"/>
          <w:sz w:val="32"/>
          <w:szCs w:val="28"/>
          <w:lang w:val="uk-UA" w:eastAsia="ru-RU"/>
        </w:rPr>
        <w:t>Кваліфікаційна робота</w:t>
      </w:r>
    </w:p>
    <w:p w:rsidR="00106619" w:rsidRDefault="00106619" w:rsidP="00106619">
      <w:pPr>
        <w:ind w:firstLine="0"/>
        <w:jc w:val="center"/>
        <w:rPr>
          <w:rFonts w:ascii="Times New Roman" w:eastAsia="Times New Roman" w:hAnsi="Times New Roman" w:cs="Times New Roman"/>
          <w:bCs/>
          <w:color w:val="000000"/>
          <w:sz w:val="28"/>
          <w:szCs w:val="28"/>
          <w:lang w:val="uk-UA" w:eastAsia="ru-RU"/>
        </w:rPr>
      </w:pPr>
      <w:r>
        <w:rPr>
          <w:rFonts w:ascii="Times New Roman" w:eastAsia="Times New Roman" w:hAnsi="Times New Roman" w:cs="Times New Roman"/>
          <w:bCs/>
          <w:color w:val="000000"/>
          <w:sz w:val="28"/>
          <w:szCs w:val="28"/>
          <w:lang w:val="uk-UA" w:eastAsia="ru-RU"/>
        </w:rPr>
        <w:t>на здобуття освітнього ступеня магістр</w:t>
      </w:r>
    </w:p>
    <w:p w:rsidR="00106619" w:rsidRPr="00006E91" w:rsidRDefault="00106619" w:rsidP="00106619">
      <w:pPr>
        <w:ind w:firstLine="0"/>
        <w:jc w:val="center"/>
        <w:rPr>
          <w:rFonts w:ascii="Times New Roman" w:eastAsia="Times New Roman" w:hAnsi="Times New Roman" w:cs="Times New Roman"/>
          <w:b/>
          <w:bCs/>
          <w:color w:val="000000"/>
          <w:sz w:val="32"/>
          <w:szCs w:val="28"/>
          <w:lang w:val="uk-UA" w:eastAsia="ru-RU"/>
        </w:rPr>
      </w:pPr>
      <w:r w:rsidRPr="00006E91">
        <w:rPr>
          <w:rFonts w:ascii="Times New Roman" w:eastAsia="Times New Roman" w:hAnsi="Times New Roman" w:cs="Times New Roman"/>
          <w:b/>
          <w:bCs/>
          <w:color w:val="000000"/>
          <w:sz w:val="32"/>
          <w:szCs w:val="28"/>
          <w:lang w:val="uk-UA" w:eastAsia="ru-RU"/>
        </w:rPr>
        <w:t>Розвиток навчальної автономії студентів у процесі оволодіння англомовною компетентністю в аудіюванні</w:t>
      </w:r>
    </w:p>
    <w:p w:rsidR="00106619" w:rsidRDefault="00106619" w:rsidP="00825887">
      <w:pPr>
        <w:ind w:firstLine="0"/>
        <w:jc w:val="right"/>
        <w:rPr>
          <w:rFonts w:ascii="Times New Roman" w:eastAsia="Times New Roman" w:hAnsi="Times New Roman" w:cs="Times New Roman"/>
          <w:bCs/>
          <w:color w:val="000000"/>
          <w:sz w:val="28"/>
          <w:szCs w:val="28"/>
          <w:lang w:val="uk-UA" w:eastAsia="ru-RU"/>
        </w:rPr>
      </w:pPr>
      <w:r w:rsidRPr="00106619">
        <w:rPr>
          <w:rFonts w:ascii="Times New Roman" w:eastAsia="Times New Roman" w:hAnsi="Times New Roman" w:cs="Times New Roman"/>
          <w:bCs/>
          <w:color w:val="000000"/>
          <w:sz w:val="28"/>
          <w:szCs w:val="28"/>
          <w:lang w:val="uk-UA" w:eastAsia="ru-RU"/>
        </w:rPr>
        <w:t xml:space="preserve">студентки </w:t>
      </w:r>
      <w:r w:rsidRPr="00006E91">
        <w:rPr>
          <w:rFonts w:ascii="Times New Roman" w:eastAsia="Times New Roman" w:hAnsi="Times New Roman" w:cs="Times New Roman"/>
          <w:b/>
          <w:bCs/>
          <w:color w:val="000000"/>
          <w:sz w:val="28"/>
          <w:szCs w:val="28"/>
          <w:lang w:val="uk-UA" w:eastAsia="ru-RU"/>
        </w:rPr>
        <w:t>Лук’яненко Тетяни Анатоліївни</w:t>
      </w:r>
    </w:p>
    <w:p w:rsidR="00106619" w:rsidRPr="00106619" w:rsidRDefault="00106619" w:rsidP="00825887">
      <w:pPr>
        <w:ind w:left="3969" w:firstLine="142"/>
        <w:rPr>
          <w:rFonts w:ascii="Times New Roman" w:eastAsia="Times New Roman" w:hAnsi="Times New Roman" w:cs="Times New Roman"/>
          <w:b/>
          <w:bCs/>
          <w:color w:val="000000"/>
          <w:sz w:val="28"/>
          <w:szCs w:val="28"/>
          <w:lang w:val="uk-UA" w:eastAsia="ru-RU"/>
        </w:rPr>
      </w:pPr>
      <w:r w:rsidRPr="00106619">
        <w:rPr>
          <w:rFonts w:ascii="Times New Roman" w:eastAsia="Times New Roman" w:hAnsi="Times New Roman" w:cs="Times New Roman"/>
          <w:b/>
          <w:bCs/>
          <w:color w:val="000000"/>
          <w:sz w:val="28"/>
          <w:szCs w:val="28"/>
          <w:lang w:val="uk-UA" w:eastAsia="ru-RU"/>
        </w:rPr>
        <w:t>Науковий керівник:</w:t>
      </w:r>
      <w:r>
        <w:rPr>
          <w:rFonts w:ascii="Times New Roman" w:eastAsia="Times New Roman" w:hAnsi="Times New Roman" w:cs="Times New Roman"/>
          <w:b/>
          <w:bCs/>
          <w:color w:val="000000"/>
          <w:sz w:val="28"/>
          <w:szCs w:val="28"/>
          <w:lang w:val="uk-UA" w:eastAsia="ru-RU"/>
        </w:rPr>
        <w:t xml:space="preserve">    </w:t>
      </w:r>
    </w:p>
    <w:p w:rsidR="00106619" w:rsidRDefault="00106619" w:rsidP="00825887">
      <w:pPr>
        <w:ind w:left="3969" w:firstLine="142"/>
        <w:rPr>
          <w:rFonts w:ascii="Times New Roman" w:eastAsia="Times New Roman" w:hAnsi="Times New Roman" w:cs="Times New Roman"/>
          <w:bCs/>
          <w:color w:val="000000"/>
          <w:sz w:val="28"/>
          <w:szCs w:val="28"/>
          <w:lang w:val="uk-UA" w:eastAsia="ru-RU"/>
        </w:rPr>
      </w:pPr>
      <w:proofErr w:type="spellStart"/>
      <w:r>
        <w:rPr>
          <w:rFonts w:ascii="Times New Roman" w:eastAsia="Times New Roman" w:hAnsi="Times New Roman" w:cs="Times New Roman"/>
          <w:bCs/>
          <w:color w:val="000000"/>
          <w:sz w:val="28"/>
          <w:szCs w:val="28"/>
          <w:lang w:val="uk-UA" w:eastAsia="ru-RU"/>
        </w:rPr>
        <w:t>Плотніков</w:t>
      </w:r>
      <w:proofErr w:type="spellEnd"/>
      <w:r>
        <w:rPr>
          <w:rFonts w:ascii="Times New Roman" w:eastAsia="Times New Roman" w:hAnsi="Times New Roman" w:cs="Times New Roman"/>
          <w:bCs/>
          <w:color w:val="000000"/>
          <w:sz w:val="28"/>
          <w:szCs w:val="28"/>
          <w:lang w:val="uk-UA" w:eastAsia="ru-RU"/>
        </w:rPr>
        <w:t xml:space="preserve"> Євген Олександрович</w:t>
      </w:r>
    </w:p>
    <w:p w:rsidR="00006E91" w:rsidRDefault="00106619" w:rsidP="00825887">
      <w:pPr>
        <w:ind w:left="3969" w:firstLine="142"/>
        <w:rPr>
          <w:rFonts w:ascii="Times New Roman" w:eastAsia="Times New Roman" w:hAnsi="Times New Roman" w:cs="Times New Roman"/>
          <w:bCs/>
          <w:color w:val="000000"/>
          <w:sz w:val="28"/>
          <w:szCs w:val="28"/>
          <w:lang w:val="uk-UA" w:eastAsia="ru-RU"/>
        </w:rPr>
      </w:pPr>
      <w:proofErr w:type="spellStart"/>
      <w:r>
        <w:rPr>
          <w:rFonts w:ascii="Times New Roman" w:eastAsia="Times New Roman" w:hAnsi="Times New Roman" w:cs="Times New Roman"/>
          <w:bCs/>
          <w:color w:val="000000"/>
          <w:sz w:val="28"/>
          <w:szCs w:val="28"/>
          <w:lang w:val="uk-UA" w:eastAsia="ru-RU"/>
        </w:rPr>
        <w:t>канд</w:t>
      </w:r>
      <w:proofErr w:type="spellEnd"/>
      <w:r>
        <w:rPr>
          <w:rFonts w:ascii="Times New Roman" w:eastAsia="Times New Roman" w:hAnsi="Times New Roman" w:cs="Times New Roman"/>
          <w:bCs/>
          <w:color w:val="000000"/>
          <w:sz w:val="28"/>
          <w:szCs w:val="28"/>
          <w:lang w:val="uk-UA" w:eastAsia="ru-RU"/>
        </w:rPr>
        <w:t>. пед</w:t>
      </w:r>
      <w:r w:rsidR="00006E91">
        <w:rPr>
          <w:rFonts w:ascii="Times New Roman" w:eastAsia="Times New Roman" w:hAnsi="Times New Roman" w:cs="Times New Roman"/>
          <w:bCs/>
          <w:color w:val="000000"/>
          <w:sz w:val="28"/>
          <w:szCs w:val="28"/>
          <w:lang w:val="uk-UA" w:eastAsia="ru-RU"/>
        </w:rPr>
        <w:t xml:space="preserve">. наук., доц. каф. </w:t>
      </w:r>
      <w:r w:rsidR="009A2626">
        <w:rPr>
          <w:rFonts w:ascii="Times New Roman" w:eastAsia="Times New Roman" w:hAnsi="Times New Roman" w:cs="Times New Roman"/>
          <w:bCs/>
          <w:color w:val="000000"/>
          <w:sz w:val="28"/>
          <w:szCs w:val="28"/>
          <w:lang w:val="uk-UA" w:eastAsia="ru-RU"/>
        </w:rPr>
        <w:t xml:space="preserve">герм. </w:t>
      </w:r>
      <w:r w:rsidR="00006E91">
        <w:rPr>
          <w:rFonts w:ascii="Times New Roman" w:eastAsia="Times New Roman" w:hAnsi="Times New Roman" w:cs="Times New Roman"/>
          <w:bCs/>
          <w:color w:val="000000"/>
          <w:sz w:val="28"/>
          <w:szCs w:val="28"/>
          <w:lang w:val="uk-UA" w:eastAsia="ru-RU"/>
        </w:rPr>
        <w:t xml:space="preserve">філології </w:t>
      </w:r>
    </w:p>
    <w:p w:rsidR="00106619" w:rsidRDefault="00006E91" w:rsidP="00825887">
      <w:pPr>
        <w:ind w:left="3969" w:firstLine="142"/>
        <w:rPr>
          <w:rFonts w:ascii="Times New Roman" w:eastAsia="Times New Roman" w:hAnsi="Times New Roman" w:cs="Times New Roman"/>
          <w:bCs/>
          <w:color w:val="000000"/>
          <w:sz w:val="28"/>
          <w:szCs w:val="28"/>
          <w:lang w:val="uk-UA" w:eastAsia="ru-RU"/>
        </w:rPr>
      </w:pPr>
      <w:r>
        <w:rPr>
          <w:rFonts w:ascii="Times New Roman" w:eastAsia="Times New Roman" w:hAnsi="Times New Roman" w:cs="Times New Roman"/>
          <w:bCs/>
          <w:color w:val="000000"/>
          <w:sz w:val="28"/>
          <w:szCs w:val="28"/>
          <w:lang w:val="uk-UA" w:eastAsia="ru-RU"/>
        </w:rPr>
        <w:t xml:space="preserve">та метод. </w:t>
      </w:r>
      <w:proofErr w:type="spellStart"/>
      <w:r>
        <w:rPr>
          <w:rFonts w:ascii="Times New Roman" w:eastAsia="Times New Roman" w:hAnsi="Times New Roman" w:cs="Times New Roman"/>
          <w:bCs/>
          <w:color w:val="000000"/>
          <w:sz w:val="28"/>
          <w:szCs w:val="28"/>
          <w:lang w:val="uk-UA" w:eastAsia="ru-RU"/>
        </w:rPr>
        <w:t>викл</w:t>
      </w:r>
      <w:proofErr w:type="spellEnd"/>
      <w:r>
        <w:rPr>
          <w:rFonts w:ascii="Times New Roman" w:eastAsia="Times New Roman" w:hAnsi="Times New Roman" w:cs="Times New Roman"/>
          <w:bCs/>
          <w:color w:val="000000"/>
          <w:sz w:val="28"/>
          <w:szCs w:val="28"/>
          <w:lang w:val="uk-UA" w:eastAsia="ru-RU"/>
        </w:rPr>
        <w:t xml:space="preserve">. </w:t>
      </w:r>
      <w:proofErr w:type="spellStart"/>
      <w:r>
        <w:rPr>
          <w:rFonts w:ascii="Times New Roman" w:eastAsia="Times New Roman" w:hAnsi="Times New Roman" w:cs="Times New Roman"/>
          <w:bCs/>
          <w:color w:val="000000"/>
          <w:sz w:val="28"/>
          <w:szCs w:val="28"/>
          <w:lang w:val="uk-UA" w:eastAsia="ru-RU"/>
        </w:rPr>
        <w:t>іноз</w:t>
      </w:r>
      <w:proofErr w:type="spellEnd"/>
      <w:r>
        <w:rPr>
          <w:rFonts w:ascii="Times New Roman" w:eastAsia="Times New Roman" w:hAnsi="Times New Roman" w:cs="Times New Roman"/>
          <w:bCs/>
          <w:color w:val="000000"/>
          <w:sz w:val="28"/>
          <w:szCs w:val="28"/>
          <w:lang w:val="uk-UA" w:eastAsia="ru-RU"/>
        </w:rPr>
        <w:t>. мов</w:t>
      </w:r>
      <w:r w:rsidR="00106619">
        <w:rPr>
          <w:rFonts w:ascii="Times New Roman" w:eastAsia="Times New Roman" w:hAnsi="Times New Roman" w:cs="Times New Roman"/>
          <w:bCs/>
          <w:color w:val="000000"/>
          <w:sz w:val="28"/>
          <w:szCs w:val="28"/>
          <w:lang w:val="uk-UA" w:eastAsia="ru-RU"/>
        </w:rPr>
        <w:t xml:space="preserve"> </w:t>
      </w:r>
    </w:p>
    <w:p w:rsidR="00263851" w:rsidRDefault="00263851" w:rsidP="00825887">
      <w:pPr>
        <w:ind w:left="3969" w:firstLine="142"/>
        <w:rPr>
          <w:rFonts w:ascii="Times New Roman" w:eastAsia="Times New Roman" w:hAnsi="Times New Roman" w:cs="Times New Roman"/>
          <w:bCs/>
          <w:color w:val="000000"/>
          <w:sz w:val="28"/>
          <w:szCs w:val="28"/>
          <w:lang w:val="uk-UA" w:eastAsia="ru-RU"/>
        </w:rPr>
      </w:pPr>
      <w:r>
        <w:rPr>
          <w:rFonts w:ascii="Times New Roman" w:eastAsia="Times New Roman" w:hAnsi="Times New Roman" w:cs="Times New Roman"/>
          <w:bCs/>
          <w:color w:val="000000"/>
          <w:sz w:val="28"/>
          <w:szCs w:val="28"/>
          <w:lang w:val="uk-UA" w:eastAsia="ru-RU"/>
        </w:rPr>
        <w:t>НДУ ім. М. Гоголя</w:t>
      </w:r>
    </w:p>
    <w:p w:rsidR="00106619" w:rsidRPr="00825887" w:rsidRDefault="00106619" w:rsidP="00825887">
      <w:pPr>
        <w:ind w:left="3969" w:firstLine="142"/>
        <w:rPr>
          <w:rFonts w:ascii="Times New Roman" w:eastAsia="Times New Roman" w:hAnsi="Times New Roman" w:cs="Times New Roman"/>
          <w:b/>
          <w:bCs/>
          <w:color w:val="000000"/>
          <w:sz w:val="28"/>
          <w:szCs w:val="28"/>
          <w:lang w:val="uk-UA" w:eastAsia="ru-RU"/>
        </w:rPr>
      </w:pPr>
      <w:r w:rsidRPr="00825887">
        <w:rPr>
          <w:rFonts w:ascii="Times New Roman" w:eastAsia="Times New Roman" w:hAnsi="Times New Roman" w:cs="Times New Roman"/>
          <w:b/>
          <w:bCs/>
          <w:color w:val="000000"/>
          <w:sz w:val="28"/>
          <w:szCs w:val="28"/>
          <w:lang w:val="uk-UA" w:eastAsia="ru-RU"/>
        </w:rPr>
        <w:t>Рецензенти:</w:t>
      </w:r>
    </w:p>
    <w:p w:rsidR="00106619" w:rsidRDefault="00106619" w:rsidP="00825887">
      <w:pPr>
        <w:ind w:left="3969" w:firstLine="142"/>
        <w:rPr>
          <w:rFonts w:ascii="Times New Roman" w:eastAsia="Times New Roman" w:hAnsi="Times New Roman" w:cs="Times New Roman"/>
          <w:bCs/>
          <w:color w:val="000000"/>
          <w:sz w:val="28"/>
          <w:szCs w:val="28"/>
          <w:lang w:val="uk-UA" w:eastAsia="ru-RU"/>
        </w:rPr>
      </w:pPr>
      <w:r>
        <w:rPr>
          <w:rFonts w:ascii="Times New Roman" w:eastAsia="Times New Roman" w:hAnsi="Times New Roman" w:cs="Times New Roman"/>
          <w:bCs/>
          <w:color w:val="000000"/>
          <w:sz w:val="28"/>
          <w:szCs w:val="28"/>
          <w:lang w:val="uk-UA" w:eastAsia="ru-RU"/>
        </w:rPr>
        <w:t>Пономаренко Ольга Володимирівна</w:t>
      </w:r>
    </w:p>
    <w:p w:rsidR="00006E91" w:rsidRDefault="00106619" w:rsidP="00825887">
      <w:pPr>
        <w:ind w:left="3969" w:firstLine="142"/>
        <w:rPr>
          <w:rFonts w:ascii="Times New Roman" w:eastAsia="Times New Roman" w:hAnsi="Times New Roman" w:cs="Times New Roman"/>
          <w:bCs/>
          <w:color w:val="000000"/>
          <w:sz w:val="28"/>
          <w:szCs w:val="28"/>
          <w:lang w:val="uk-UA" w:eastAsia="ru-RU"/>
        </w:rPr>
      </w:pPr>
      <w:proofErr w:type="spellStart"/>
      <w:r>
        <w:rPr>
          <w:rFonts w:ascii="Times New Roman" w:eastAsia="Times New Roman" w:hAnsi="Times New Roman" w:cs="Times New Roman"/>
          <w:bCs/>
          <w:color w:val="000000"/>
          <w:sz w:val="28"/>
          <w:szCs w:val="28"/>
          <w:lang w:val="uk-UA" w:eastAsia="ru-RU"/>
        </w:rPr>
        <w:t>канд</w:t>
      </w:r>
      <w:proofErr w:type="spellEnd"/>
      <w:r>
        <w:rPr>
          <w:rFonts w:ascii="Times New Roman" w:eastAsia="Times New Roman" w:hAnsi="Times New Roman" w:cs="Times New Roman"/>
          <w:bCs/>
          <w:color w:val="000000"/>
          <w:sz w:val="28"/>
          <w:szCs w:val="28"/>
          <w:lang w:val="uk-UA" w:eastAsia="ru-RU"/>
        </w:rPr>
        <w:t xml:space="preserve">. пед. наук., доц. каф. </w:t>
      </w:r>
      <w:r w:rsidR="00263851">
        <w:rPr>
          <w:rFonts w:ascii="Times New Roman" w:eastAsia="Times New Roman" w:hAnsi="Times New Roman" w:cs="Times New Roman"/>
          <w:bCs/>
          <w:color w:val="000000"/>
          <w:sz w:val="28"/>
          <w:szCs w:val="28"/>
          <w:lang w:val="uk-UA" w:eastAsia="ru-RU"/>
        </w:rPr>
        <w:t xml:space="preserve">герм. </w:t>
      </w:r>
      <w:bookmarkStart w:id="0" w:name="_GoBack"/>
      <w:bookmarkEnd w:id="0"/>
      <w:r w:rsidR="00006E91">
        <w:rPr>
          <w:rFonts w:ascii="Times New Roman" w:eastAsia="Times New Roman" w:hAnsi="Times New Roman" w:cs="Times New Roman"/>
          <w:bCs/>
          <w:color w:val="000000"/>
          <w:sz w:val="28"/>
          <w:szCs w:val="28"/>
          <w:lang w:val="uk-UA" w:eastAsia="ru-RU"/>
        </w:rPr>
        <w:t xml:space="preserve">філології </w:t>
      </w:r>
    </w:p>
    <w:p w:rsidR="00006E91" w:rsidRDefault="00006E91" w:rsidP="00825887">
      <w:pPr>
        <w:ind w:left="3969" w:firstLine="142"/>
        <w:rPr>
          <w:rFonts w:ascii="Times New Roman" w:eastAsia="Times New Roman" w:hAnsi="Times New Roman" w:cs="Times New Roman"/>
          <w:bCs/>
          <w:color w:val="000000"/>
          <w:sz w:val="28"/>
          <w:szCs w:val="28"/>
          <w:lang w:val="uk-UA" w:eastAsia="ru-RU"/>
        </w:rPr>
      </w:pPr>
      <w:r>
        <w:rPr>
          <w:rFonts w:ascii="Times New Roman" w:eastAsia="Times New Roman" w:hAnsi="Times New Roman" w:cs="Times New Roman"/>
          <w:bCs/>
          <w:color w:val="000000"/>
          <w:sz w:val="28"/>
          <w:szCs w:val="28"/>
          <w:lang w:val="uk-UA" w:eastAsia="ru-RU"/>
        </w:rPr>
        <w:t xml:space="preserve">та метод. </w:t>
      </w:r>
      <w:proofErr w:type="spellStart"/>
      <w:r>
        <w:rPr>
          <w:rFonts w:ascii="Times New Roman" w:eastAsia="Times New Roman" w:hAnsi="Times New Roman" w:cs="Times New Roman"/>
          <w:bCs/>
          <w:color w:val="000000"/>
          <w:sz w:val="28"/>
          <w:szCs w:val="28"/>
          <w:lang w:val="uk-UA" w:eastAsia="ru-RU"/>
        </w:rPr>
        <w:t>викл</w:t>
      </w:r>
      <w:proofErr w:type="spellEnd"/>
      <w:r>
        <w:rPr>
          <w:rFonts w:ascii="Times New Roman" w:eastAsia="Times New Roman" w:hAnsi="Times New Roman" w:cs="Times New Roman"/>
          <w:bCs/>
          <w:color w:val="000000"/>
          <w:sz w:val="28"/>
          <w:szCs w:val="28"/>
          <w:lang w:val="uk-UA" w:eastAsia="ru-RU"/>
        </w:rPr>
        <w:t xml:space="preserve">. </w:t>
      </w:r>
      <w:proofErr w:type="spellStart"/>
      <w:r>
        <w:rPr>
          <w:rFonts w:ascii="Times New Roman" w:eastAsia="Times New Roman" w:hAnsi="Times New Roman" w:cs="Times New Roman"/>
          <w:bCs/>
          <w:color w:val="000000"/>
          <w:sz w:val="28"/>
          <w:szCs w:val="28"/>
          <w:lang w:val="uk-UA" w:eastAsia="ru-RU"/>
        </w:rPr>
        <w:t>іноз</w:t>
      </w:r>
      <w:proofErr w:type="spellEnd"/>
      <w:r>
        <w:rPr>
          <w:rFonts w:ascii="Times New Roman" w:eastAsia="Times New Roman" w:hAnsi="Times New Roman" w:cs="Times New Roman"/>
          <w:bCs/>
          <w:color w:val="000000"/>
          <w:sz w:val="28"/>
          <w:szCs w:val="28"/>
          <w:lang w:val="uk-UA" w:eastAsia="ru-RU"/>
        </w:rPr>
        <w:t xml:space="preserve">. мов </w:t>
      </w:r>
    </w:p>
    <w:p w:rsidR="00263851" w:rsidRDefault="00263851" w:rsidP="00825887">
      <w:pPr>
        <w:ind w:left="3969" w:firstLine="142"/>
        <w:rPr>
          <w:rFonts w:ascii="Times New Roman" w:eastAsia="Times New Roman" w:hAnsi="Times New Roman" w:cs="Times New Roman"/>
          <w:bCs/>
          <w:color w:val="000000"/>
          <w:sz w:val="28"/>
          <w:szCs w:val="28"/>
          <w:lang w:val="uk-UA" w:eastAsia="ru-RU"/>
        </w:rPr>
      </w:pPr>
      <w:r>
        <w:rPr>
          <w:rFonts w:ascii="Times New Roman" w:eastAsia="Times New Roman" w:hAnsi="Times New Roman" w:cs="Times New Roman"/>
          <w:bCs/>
          <w:color w:val="000000"/>
          <w:sz w:val="28"/>
          <w:szCs w:val="28"/>
          <w:lang w:val="uk-UA" w:eastAsia="ru-RU"/>
        </w:rPr>
        <w:t>Ларіна Тетяна Валеріївна</w:t>
      </w:r>
    </w:p>
    <w:p w:rsidR="00263851" w:rsidRDefault="00263851" w:rsidP="00825887">
      <w:pPr>
        <w:ind w:left="3969" w:firstLine="142"/>
        <w:rPr>
          <w:rFonts w:ascii="Times New Roman" w:eastAsia="Times New Roman" w:hAnsi="Times New Roman" w:cs="Times New Roman"/>
          <w:bCs/>
          <w:color w:val="000000"/>
          <w:sz w:val="28"/>
          <w:szCs w:val="28"/>
          <w:lang w:val="uk-UA" w:eastAsia="ru-RU"/>
        </w:rPr>
      </w:pPr>
      <w:proofErr w:type="spellStart"/>
      <w:r>
        <w:rPr>
          <w:rFonts w:ascii="Times New Roman" w:eastAsia="Times New Roman" w:hAnsi="Times New Roman" w:cs="Times New Roman"/>
          <w:bCs/>
          <w:color w:val="000000"/>
          <w:sz w:val="28"/>
          <w:szCs w:val="28"/>
          <w:lang w:val="uk-UA" w:eastAsia="ru-RU"/>
        </w:rPr>
        <w:t>канд</w:t>
      </w:r>
      <w:proofErr w:type="spellEnd"/>
      <w:r>
        <w:rPr>
          <w:rFonts w:ascii="Times New Roman" w:eastAsia="Times New Roman" w:hAnsi="Times New Roman" w:cs="Times New Roman"/>
          <w:bCs/>
          <w:color w:val="000000"/>
          <w:sz w:val="28"/>
          <w:szCs w:val="28"/>
          <w:lang w:val="uk-UA" w:eastAsia="ru-RU"/>
        </w:rPr>
        <w:t xml:space="preserve">. пед. наук., доц. каф. </w:t>
      </w:r>
      <w:proofErr w:type="spellStart"/>
      <w:r>
        <w:rPr>
          <w:rFonts w:ascii="Times New Roman" w:eastAsia="Times New Roman" w:hAnsi="Times New Roman" w:cs="Times New Roman"/>
          <w:bCs/>
          <w:color w:val="000000"/>
          <w:sz w:val="28"/>
          <w:szCs w:val="28"/>
          <w:lang w:val="uk-UA" w:eastAsia="ru-RU"/>
        </w:rPr>
        <w:t>прикл</w:t>
      </w:r>
      <w:proofErr w:type="spellEnd"/>
      <w:r>
        <w:rPr>
          <w:rFonts w:ascii="Times New Roman" w:eastAsia="Times New Roman" w:hAnsi="Times New Roman" w:cs="Times New Roman"/>
          <w:bCs/>
          <w:color w:val="000000"/>
          <w:sz w:val="28"/>
          <w:szCs w:val="28"/>
          <w:lang w:val="uk-UA" w:eastAsia="ru-RU"/>
        </w:rPr>
        <w:t xml:space="preserve">. </w:t>
      </w:r>
      <w:proofErr w:type="spellStart"/>
      <w:r>
        <w:rPr>
          <w:rFonts w:ascii="Times New Roman" w:eastAsia="Times New Roman" w:hAnsi="Times New Roman" w:cs="Times New Roman"/>
          <w:bCs/>
          <w:color w:val="000000"/>
          <w:sz w:val="28"/>
          <w:szCs w:val="28"/>
          <w:lang w:val="uk-UA" w:eastAsia="ru-RU"/>
        </w:rPr>
        <w:t>лінгв</w:t>
      </w:r>
      <w:proofErr w:type="spellEnd"/>
      <w:r>
        <w:rPr>
          <w:rFonts w:ascii="Times New Roman" w:eastAsia="Times New Roman" w:hAnsi="Times New Roman" w:cs="Times New Roman"/>
          <w:bCs/>
          <w:color w:val="000000"/>
          <w:sz w:val="28"/>
          <w:szCs w:val="28"/>
          <w:lang w:val="uk-UA" w:eastAsia="ru-RU"/>
        </w:rPr>
        <w:t>.</w:t>
      </w:r>
    </w:p>
    <w:p w:rsidR="00825887" w:rsidRDefault="00263851" w:rsidP="00263851">
      <w:pPr>
        <w:ind w:left="3969" w:firstLine="142"/>
        <w:rPr>
          <w:rFonts w:ascii="Times New Roman" w:eastAsia="Times New Roman" w:hAnsi="Times New Roman" w:cs="Times New Roman"/>
          <w:bCs/>
          <w:color w:val="000000"/>
          <w:sz w:val="28"/>
          <w:szCs w:val="28"/>
          <w:lang w:val="uk-UA" w:eastAsia="ru-RU"/>
        </w:rPr>
      </w:pPr>
      <w:r>
        <w:rPr>
          <w:rFonts w:ascii="Times New Roman" w:eastAsia="Times New Roman" w:hAnsi="Times New Roman" w:cs="Times New Roman"/>
          <w:bCs/>
          <w:color w:val="000000"/>
          <w:sz w:val="28"/>
          <w:szCs w:val="28"/>
          <w:lang w:val="uk-UA" w:eastAsia="ru-RU"/>
        </w:rPr>
        <w:t>НДУ ім. М. Гоголя</w:t>
      </w:r>
    </w:p>
    <w:p w:rsidR="00006E91" w:rsidRDefault="00006E91" w:rsidP="00825887">
      <w:pPr>
        <w:ind w:left="3969" w:firstLine="142"/>
        <w:rPr>
          <w:rFonts w:ascii="Times New Roman" w:eastAsia="Times New Roman" w:hAnsi="Times New Roman" w:cs="Times New Roman"/>
          <w:bCs/>
          <w:color w:val="000000"/>
          <w:sz w:val="28"/>
          <w:szCs w:val="28"/>
          <w:lang w:val="uk-UA" w:eastAsia="ru-RU"/>
        </w:rPr>
      </w:pPr>
      <w:r>
        <w:rPr>
          <w:rFonts w:ascii="Times New Roman" w:eastAsia="Times New Roman" w:hAnsi="Times New Roman" w:cs="Times New Roman"/>
          <w:bCs/>
          <w:color w:val="000000"/>
          <w:sz w:val="28"/>
          <w:szCs w:val="28"/>
          <w:lang w:val="uk-UA" w:eastAsia="ru-RU"/>
        </w:rPr>
        <w:t>Допущено до захисту</w:t>
      </w:r>
    </w:p>
    <w:p w:rsidR="00006E91" w:rsidRDefault="00006E91" w:rsidP="00825887">
      <w:pPr>
        <w:ind w:left="3969" w:firstLine="142"/>
        <w:rPr>
          <w:rFonts w:ascii="Times New Roman" w:eastAsia="Times New Roman" w:hAnsi="Times New Roman" w:cs="Times New Roman"/>
          <w:bCs/>
          <w:color w:val="000000"/>
          <w:sz w:val="28"/>
          <w:szCs w:val="28"/>
          <w:lang w:val="uk-UA" w:eastAsia="ru-RU"/>
        </w:rPr>
      </w:pPr>
      <w:r>
        <w:rPr>
          <w:rFonts w:ascii="Times New Roman" w:eastAsia="Times New Roman" w:hAnsi="Times New Roman" w:cs="Times New Roman"/>
          <w:bCs/>
          <w:color w:val="000000"/>
          <w:sz w:val="28"/>
          <w:szCs w:val="28"/>
          <w:lang w:val="uk-UA" w:eastAsia="ru-RU"/>
        </w:rPr>
        <w:t>Завідувач кафедри</w:t>
      </w:r>
    </w:p>
    <w:p w:rsidR="00006E91" w:rsidRDefault="00006E91" w:rsidP="00825887">
      <w:pPr>
        <w:ind w:left="3969" w:firstLine="142"/>
        <w:rPr>
          <w:rFonts w:ascii="Times New Roman" w:eastAsia="Times New Roman" w:hAnsi="Times New Roman" w:cs="Times New Roman"/>
          <w:bCs/>
          <w:color w:val="000000"/>
          <w:sz w:val="28"/>
          <w:szCs w:val="28"/>
          <w:lang w:val="uk-UA" w:eastAsia="ru-RU"/>
        </w:rPr>
      </w:pPr>
      <w:r>
        <w:rPr>
          <w:rFonts w:ascii="Times New Roman" w:eastAsia="Times New Roman" w:hAnsi="Times New Roman" w:cs="Times New Roman"/>
          <w:bCs/>
          <w:color w:val="000000"/>
          <w:sz w:val="28"/>
          <w:szCs w:val="28"/>
          <w:lang w:val="uk-UA" w:eastAsia="ru-RU"/>
        </w:rPr>
        <w:t>_______________________________</w:t>
      </w:r>
    </w:p>
    <w:p w:rsidR="00825887" w:rsidRDefault="00006E91" w:rsidP="00825887">
      <w:pPr>
        <w:ind w:firstLine="0"/>
        <w:jc w:val="center"/>
        <w:rPr>
          <w:rFonts w:ascii="Times New Roman" w:eastAsia="Times New Roman" w:hAnsi="Times New Roman" w:cs="Times New Roman"/>
          <w:b/>
          <w:bCs/>
          <w:color w:val="000000"/>
          <w:sz w:val="28"/>
          <w:szCs w:val="28"/>
          <w:lang w:val="uk-UA" w:eastAsia="ru-RU"/>
        </w:rPr>
      </w:pPr>
      <w:r w:rsidRPr="00006E91">
        <w:rPr>
          <w:rFonts w:ascii="Times New Roman" w:eastAsia="Times New Roman" w:hAnsi="Times New Roman" w:cs="Times New Roman"/>
          <w:b/>
          <w:bCs/>
          <w:color w:val="000000"/>
          <w:sz w:val="28"/>
          <w:szCs w:val="28"/>
          <w:lang w:val="uk-UA" w:eastAsia="ru-RU"/>
        </w:rPr>
        <w:t>Ніжин - 2020</w:t>
      </w:r>
      <w:r w:rsidR="00106619" w:rsidRPr="00825887">
        <w:rPr>
          <w:rFonts w:ascii="Times New Roman" w:eastAsia="Times New Roman" w:hAnsi="Times New Roman" w:cs="Times New Roman"/>
          <w:b/>
          <w:bCs/>
          <w:color w:val="000000"/>
          <w:sz w:val="28"/>
          <w:szCs w:val="28"/>
          <w:lang w:val="uk-UA" w:eastAsia="ru-RU"/>
        </w:rPr>
        <w:br w:type="page"/>
      </w:r>
    </w:p>
    <w:p w:rsidR="00825887" w:rsidRDefault="00825887" w:rsidP="00825887">
      <w:pPr>
        <w:ind w:firstLine="0"/>
        <w:jc w:val="center"/>
        <w:rPr>
          <w:rFonts w:ascii="Times New Roman" w:eastAsia="Times New Roman" w:hAnsi="Times New Roman" w:cs="Times New Roman"/>
          <w:b/>
          <w:bCs/>
          <w:color w:val="000000"/>
          <w:sz w:val="28"/>
          <w:szCs w:val="28"/>
          <w:lang w:val="en-US" w:eastAsia="ru-RU"/>
        </w:rPr>
      </w:pPr>
      <w:r>
        <w:rPr>
          <w:rFonts w:ascii="Times New Roman" w:eastAsia="Times New Roman" w:hAnsi="Times New Roman" w:cs="Times New Roman"/>
          <w:b/>
          <w:bCs/>
          <w:color w:val="000000"/>
          <w:sz w:val="28"/>
          <w:szCs w:val="28"/>
          <w:lang w:val="en-US" w:eastAsia="ru-RU"/>
        </w:rPr>
        <w:lastRenderedPageBreak/>
        <w:t>Ministry of science and education of Ukraine</w:t>
      </w:r>
    </w:p>
    <w:p w:rsidR="00825887" w:rsidRDefault="00825887" w:rsidP="00825887">
      <w:pPr>
        <w:ind w:firstLine="0"/>
        <w:jc w:val="center"/>
        <w:rPr>
          <w:rFonts w:ascii="Times New Roman" w:eastAsia="Times New Roman" w:hAnsi="Times New Roman" w:cs="Times New Roman"/>
          <w:b/>
          <w:bCs/>
          <w:color w:val="000000"/>
          <w:sz w:val="28"/>
          <w:szCs w:val="28"/>
          <w:lang w:val="en-US" w:eastAsia="ru-RU"/>
        </w:rPr>
      </w:pPr>
      <w:r>
        <w:rPr>
          <w:rFonts w:ascii="Times New Roman" w:eastAsia="Times New Roman" w:hAnsi="Times New Roman" w:cs="Times New Roman"/>
          <w:b/>
          <w:bCs/>
          <w:color w:val="000000"/>
          <w:sz w:val="28"/>
          <w:szCs w:val="28"/>
          <w:lang w:val="en-US" w:eastAsia="ru-RU"/>
        </w:rPr>
        <w:t xml:space="preserve">Gogol State University of </w:t>
      </w:r>
      <w:proofErr w:type="spellStart"/>
      <w:r>
        <w:rPr>
          <w:rFonts w:ascii="Times New Roman" w:eastAsia="Times New Roman" w:hAnsi="Times New Roman" w:cs="Times New Roman"/>
          <w:b/>
          <w:bCs/>
          <w:color w:val="000000"/>
          <w:sz w:val="28"/>
          <w:szCs w:val="28"/>
          <w:lang w:val="en-US" w:eastAsia="ru-RU"/>
        </w:rPr>
        <w:t>Nizhyn</w:t>
      </w:r>
      <w:proofErr w:type="spellEnd"/>
    </w:p>
    <w:p w:rsidR="00825887" w:rsidRDefault="00825887" w:rsidP="00825887">
      <w:pPr>
        <w:ind w:firstLine="0"/>
        <w:jc w:val="center"/>
        <w:rPr>
          <w:rFonts w:ascii="Times New Roman" w:eastAsia="Times New Roman" w:hAnsi="Times New Roman" w:cs="Times New Roman"/>
          <w:b/>
          <w:bCs/>
          <w:color w:val="000000"/>
          <w:sz w:val="28"/>
          <w:szCs w:val="28"/>
          <w:lang w:val="en-US" w:eastAsia="ru-RU"/>
        </w:rPr>
      </w:pPr>
      <w:r>
        <w:rPr>
          <w:rFonts w:ascii="Times New Roman" w:eastAsia="Times New Roman" w:hAnsi="Times New Roman" w:cs="Times New Roman"/>
          <w:b/>
          <w:bCs/>
          <w:color w:val="000000"/>
          <w:sz w:val="28"/>
          <w:szCs w:val="28"/>
          <w:lang w:val="en-US" w:eastAsia="ru-RU"/>
        </w:rPr>
        <w:t>Foreign Language Faculty</w:t>
      </w:r>
    </w:p>
    <w:p w:rsidR="00825887" w:rsidRDefault="00825887" w:rsidP="00825887">
      <w:pPr>
        <w:ind w:firstLine="0"/>
        <w:jc w:val="center"/>
        <w:rPr>
          <w:rFonts w:ascii="Times New Roman" w:eastAsia="Times New Roman" w:hAnsi="Times New Roman" w:cs="Times New Roman"/>
          <w:b/>
          <w:bCs/>
          <w:color w:val="000000"/>
          <w:sz w:val="28"/>
          <w:szCs w:val="28"/>
          <w:lang w:val="en-US" w:eastAsia="ru-RU"/>
        </w:rPr>
      </w:pPr>
      <w:r>
        <w:rPr>
          <w:rFonts w:ascii="Times New Roman" w:eastAsia="Times New Roman" w:hAnsi="Times New Roman" w:cs="Times New Roman"/>
          <w:b/>
          <w:bCs/>
          <w:color w:val="000000"/>
          <w:sz w:val="28"/>
          <w:szCs w:val="28"/>
          <w:lang w:val="en-US" w:eastAsia="ru-RU"/>
        </w:rPr>
        <w:t>Philology and Foreign Language Teaching Department</w:t>
      </w:r>
    </w:p>
    <w:p w:rsidR="00825887" w:rsidRDefault="00825887" w:rsidP="00825887">
      <w:pPr>
        <w:ind w:firstLine="0"/>
        <w:jc w:val="right"/>
        <w:rPr>
          <w:rFonts w:ascii="Times New Roman" w:eastAsia="Times New Roman" w:hAnsi="Times New Roman" w:cs="Times New Roman"/>
          <w:bCs/>
          <w:color w:val="000000"/>
          <w:sz w:val="28"/>
          <w:szCs w:val="28"/>
          <w:lang w:val="en-US" w:eastAsia="ru-RU"/>
        </w:rPr>
      </w:pPr>
      <w:r>
        <w:rPr>
          <w:rFonts w:ascii="Times New Roman" w:eastAsia="Times New Roman" w:hAnsi="Times New Roman" w:cs="Times New Roman"/>
          <w:bCs/>
          <w:color w:val="000000"/>
          <w:sz w:val="28"/>
          <w:szCs w:val="28"/>
          <w:lang w:val="en-US" w:eastAsia="ru-RU"/>
        </w:rPr>
        <w:t>Secondary education Language and</w:t>
      </w:r>
    </w:p>
    <w:p w:rsidR="00825887" w:rsidRDefault="00825887" w:rsidP="00825887">
      <w:pPr>
        <w:ind w:firstLine="0"/>
        <w:jc w:val="right"/>
        <w:rPr>
          <w:rFonts w:ascii="Times New Roman" w:eastAsia="Times New Roman" w:hAnsi="Times New Roman" w:cs="Times New Roman"/>
          <w:bCs/>
          <w:color w:val="000000"/>
          <w:sz w:val="28"/>
          <w:szCs w:val="28"/>
          <w:lang w:val="en-US" w:eastAsia="ru-RU"/>
        </w:rPr>
      </w:pPr>
      <w:r>
        <w:rPr>
          <w:rFonts w:ascii="Times New Roman" w:eastAsia="Times New Roman" w:hAnsi="Times New Roman" w:cs="Times New Roman"/>
          <w:bCs/>
          <w:color w:val="000000"/>
          <w:sz w:val="28"/>
          <w:szCs w:val="28"/>
          <w:lang w:val="en-US" w:eastAsia="ru-RU"/>
        </w:rPr>
        <w:t>Literature (English)</w:t>
      </w:r>
    </w:p>
    <w:p w:rsidR="00825887" w:rsidRDefault="00825887" w:rsidP="00825887">
      <w:pPr>
        <w:ind w:firstLine="0"/>
        <w:jc w:val="right"/>
        <w:rPr>
          <w:rFonts w:ascii="Times New Roman" w:eastAsia="Times New Roman" w:hAnsi="Times New Roman" w:cs="Times New Roman"/>
          <w:bCs/>
          <w:color w:val="000000"/>
          <w:sz w:val="28"/>
          <w:szCs w:val="28"/>
          <w:lang w:val="en-US" w:eastAsia="ru-RU"/>
        </w:rPr>
      </w:pPr>
      <w:proofErr w:type="spellStart"/>
      <w:r>
        <w:rPr>
          <w:rFonts w:ascii="Times New Roman" w:eastAsia="Times New Roman" w:hAnsi="Times New Roman" w:cs="Times New Roman"/>
          <w:bCs/>
          <w:color w:val="000000"/>
          <w:sz w:val="28"/>
          <w:szCs w:val="28"/>
          <w:lang w:val="en-US" w:eastAsia="ru-RU"/>
        </w:rPr>
        <w:t>Speciality</w:t>
      </w:r>
      <w:proofErr w:type="spellEnd"/>
      <w:r>
        <w:rPr>
          <w:rFonts w:ascii="Times New Roman" w:eastAsia="Times New Roman" w:hAnsi="Times New Roman" w:cs="Times New Roman"/>
          <w:bCs/>
          <w:color w:val="000000"/>
          <w:sz w:val="28"/>
          <w:szCs w:val="28"/>
          <w:lang w:val="en-US" w:eastAsia="ru-RU"/>
        </w:rPr>
        <w:t xml:space="preserve"> 014.</w:t>
      </w:r>
      <w:r w:rsidR="009A10E2">
        <w:rPr>
          <w:rFonts w:ascii="Times New Roman" w:eastAsia="Times New Roman" w:hAnsi="Times New Roman" w:cs="Times New Roman"/>
          <w:bCs/>
          <w:color w:val="000000"/>
          <w:sz w:val="28"/>
          <w:szCs w:val="28"/>
          <w:lang w:val="en-US" w:eastAsia="ru-RU"/>
        </w:rPr>
        <w:t>02 Secondary education</w:t>
      </w:r>
    </w:p>
    <w:p w:rsidR="009A10E2" w:rsidRDefault="009A10E2" w:rsidP="00825887">
      <w:pPr>
        <w:ind w:firstLine="0"/>
        <w:jc w:val="right"/>
        <w:rPr>
          <w:rFonts w:ascii="Times New Roman" w:eastAsia="Times New Roman" w:hAnsi="Times New Roman" w:cs="Times New Roman"/>
          <w:bCs/>
          <w:color w:val="000000"/>
          <w:sz w:val="28"/>
          <w:szCs w:val="28"/>
          <w:lang w:val="en-US" w:eastAsia="ru-RU"/>
        </w:rPr>
      </w:pPr>
      <w:r>
        <w:rPr>
          <w:rFonts w:ascii="Times New Roman" w:eastAsia="Times New Roman" w:hAnsi="Times New Roman" w:cs="Times New Roman"/>
          <w:bCs/>
          <w:color w:val="000000"/>
          <w:sz w:val="28"/>
          <w:szCs w:val="28"/>
          <w:lang w:val="en-US" w:eastAsia="ru-RU"/>
        </w:rPr>
        <w:t>English language and literature</w:t>
      </w:r>
    </w:p>
    <w:p w:rsidR="009A10E2" w:rsidRDefault="009A10E2" w:rsidP="00825887">
      <w:pPr>
        <w:ind w:firstLine="0"/>
        <w:jc w:val="right"/>
        <w:rPr>
          <w:rFonts w:ascii="Times New Roman" w:eastAsia="Times New Roman" w:hAnsi="Times New Roman" w:cs="Times New Roman"/>
          <w:bCs/>
          <w:color w:val="000000"/>
          <w:sz w:val="28"/>
          <w:szCs w:val="28"/>
          <w:lang w:val="en-US" w:eastAsia="ru-RU"/>
        </w:rPr>
      </w:pPr>
    </w:p>
    <w:p w:rsidR="009A10E2" w:rsidRDefault="009A10E2" w:rsidP="009A10E2">
      <w:pPr>
        <w:ind w:firstLine="0"/>
        <w:jc w:val="center"/>
        <w:rPr>
          <w:rFonts w:ascii="Times New Roman" w:eastAsia="Times New Roman" w:hAnsi="Times New Roman" w:cs="Times New Roman"/>
          <w:bCs/>
          <w:color w:val="000000"/>
          <w:sz w:val="28"/>
          <w:szCs w:val="28"/>
          <w:lang w:val="en-US" w:eastAsia="ru-RU"/>
        </w:rPr>
      </w:pPr>
      <w:r>
        <w:rPr>
          <w:rFonts w:ascii="Times New Roman" w:eastAsia="Times New Roman" w:hAnsi="Times New Roman" w:cs="Times New Roman"/>
          <w:bCs/>
          <w:color w:val="000000"/>
          <w:sz w:val="28"/>
          <w:szCs w:val="28"/>
          <w:lang w:val="en-US" w:eastAsia="ru-RU"/>
        </w:rPr>
        <w:t>Master’s Thesis</w:t>
      </w:r>
    </w:p>
    <w:p w:rsidR="009A10E2" w:rsidRDefault="009A10E2" w:rsidP="009A10E2">
      <w:pPr>
        <w:ind w:firstLine="0"/>
        <w:jc w:val="center"/>
        <w:rPr>
          <w:rFonts w:ascii="Times New Roman" w:eastAsia="Times New Roman" w:hAnsi="Times New Roman" w:cs="Times New Roman"/>
          <w:b/>
          <w:bCs/>
          <w:color w:val="000000"/>
          <w:sz w:val="32"/>
          <w:szCs w:val="28"/>
          <w:lang w:val="en-US" w:eastAsia="ru-RU"/>
        </w:rPr>
      </w:pPr>
      <w:r w:rsidRPr="009A10E2">
        <w:rPr>
          <w:rFonts w:ascii="Times New Roman" w:eastAsia="Times New Roman" w:hAnsi="Times New Roman" w:cs="Times New Roman"/>
          <w:b/>
          <w:bCs/>
          <w:color w:val="000000"/>
          <w:sz w:val="32"/>
          <w:szCs w:val="28"/>
          <w:lang w:val="en-US" w:eastAsia="ru-RU"/>
        </w:rPr>
        <w:t>“Promoting learner autonomy in the process of developing listening competence of the students”</w:t>
      </w:r>
    </w:p>
    <w:p w:rsidR="009A10E2" w:rsidRDefault="009A10E2" w:rsidP="009A10E2">
      <w:pPr>
        <w:ind w:firstLine="0"/>
        <w:jc w:val="center"/>
        <w:rPr>
          <w:rFonts w:ascii="Times New Roman" w:eastAsia="Times New Roman" w:hAnsi="Times New Roman" w:cs="Times New Roman"/>
          <w:bCs/>
          <w:color w:val="000000"/>
          <w:sz w:val="28"/>
          <w:szCs w:val="28"/>
          <w:lang w:val="en-US" w:eastAsia="ru-RU"/>
        </w:rPr>
      </w:pPr>
    </w:p>
    <w:p w:rsidR="009A10E2" w:rsidRDefault="009A10E2" w:rsidP="009A10E2">
      <w:pPr>
        <w:ind w:firstLine="0"/>
        <w:jc w:val="center"/>
        <w:rPr>
          <w:rFonts w:ascii="Times New Roman" w:eastAsia="Times New Roman" w:hAnsi="Times New Roman" w:cs="Times New Roman"/>
          <w:bCs/>
          <w:color w:val="000000"/>
          <w:sz w:val="28"/>
          <w:szCs w:val="28"/>
          <w:lang w:val="en-US" w:eastAsia="ru-RU"/>
        </w:rPr>
      </w:pPr>
    </w:p>
    <w:p w:rsidR="009A10E2" w:rsidRDefault="009A10E2" w:rsidP="009A10E2">
      <w:pPr>
        <w:ind w:firstLine="0"/>
        <w:jc w:val="right"/>
        <w:rPr>
          <w:rFonts w:ascii="Times New Roman" w:eastAsia="Times New Roman" w:hAnsi="Times New Roman" w:cs="Times New Roman"/>
          <w:bCs/>
          <w:color w:val="000000"/>
          <w:sz w:val="28"/>
          <w:szCs w:val="28"/>
          <w:lang w:val="en-US" w:eastAsia="ru-RU"/>
        </w:rPr>
      </w:pPr>
      <w:r>
        <w:rPr>
          <w:rFonts w:ascii="Times New Roman" w:eastAsia="Times New Roman" w:hAnsi="Times New Roman" w:cs="Times New Roman"/>
          <w:bCs/>
          <w:color w:val="000000"/>
          <w:sz w:val="28"/>
          <w:szCs w:val="28"/>
          <w:lang w:val="en-US" w:eastAsia="ru-RU"/>
        </w:rPr>
        <w:t xml:space="preserve">Student </w:t>
      </w:r>
      <w:proofErr w:type="spellStart"/>
      <w:r>
        <w:rPr>
          <w:rFonts w:ascii="Times New Roman" w:eastAsia="Times New Roman" w:hAnsi="Times New Roman" w:cs="Times New Roman"/>
          <w:bCs/>
          <w:color w:val="000000"/>
          <w:sz w:val="28"/>
          <w:szCs w:val="28"/>
          <w:lang w:val="en-US" w:eastAsia="ru-RU"/>
        </w:rPr>
        <w:t>Tetiana</w:t>
      </w:r>
      <w:proofErr w:type="spellEnd"/>
      <w:r>
        <w:rPr>
          <w:rFonts w:ascii="Times New Roman" w:eastAsia="Times New Roman" w:hAnsi="Times New Roman" w:cs="Times New Roman"/>
          <w:bCs/>
          <w:color w:val="000000"/>
          <w:sz w:val="28"/>
          <w:szCs w:val="28"/>
          <w:lang w:val="en-US" w:eastAsia="ru-RU"/>
        </w:rPr>
        <w:t xml:space="preserve"> </w:t>
      </w:r>
      <w:proofErr w:type="spellStart"/>
      <w:r>
        <w:rPr>
          <w:rFonts w:ascii="Times New Roman" w:eastAsia="Times New Roman" w:hAnsi="Times New Roman" w:cs="Times New Roman"/>
          <w:bCs/>
          <w:color w:val="000000"/>
          <w:sz w:val="28"/>
          <w:szCs w:val="28"/>
          <w:lang w:val="en-US" w:eastAsia="ru-RU"/>
        </w:rPr>
        <w:t>Lukianenko</w:t>
      </w:r>
      <w:proofErr w:type="spellEnd"/>
    </w:p>
    <w:p w:rsidR="009A10E2" w:rsidRDefault="009A10E2" w:rsidP="009A10E2">
      <w:pPr>
        <w:ind w:firstLine="0"/>
        <w:jc w:val="right"/>
        <w:rPr>
          <w:rFonts w:ascii="Times New Roman" w:eastAsia="Times New Roman" w:hAnsi="Times New Roman" w:cs="Times New Roman"/>
          <w:bCs/>
          <w:color w:val="000000"/>
          <w:sz w:val="28"/>
          <w:szCs w:val="28"/>
          <w:lang w:val="en-US" w:eastAsia="ru-RU"/>
        </w:rPr>
      </w:pPr>
    </w:p>
    <w:p w:rsidR="009A10E2" w:rsidRDefault="009A10E2" w:rsidP="009A10E2">
      <w:pPr>
        <w:ind w:firstLine="0"/>
        <w:jc w:val="right"/>
        <w:rPr>
          <w:rFonts w:ascii="Times New Roman" w:eastAsia="Times New Roman" w:hAnsi="Times New Roman" w:cs="Times New Roman"/>
          <w:bCs/>
          <w:color w:val="000000"/>
          <w:sz w:val="28"/>
          <w:szCs w:val="28"/>
          <w:lang w:val="en-US" w:eastAsia="ru-RU"/>
        </w:rPr>
      </w:pPr>
      <w:r>
        <w:rPr>
          <w:rFonts w:ascii="Times New Roman" w:eastAsia="Times New Roman" w:hAnsi="Times New Roman" w:cs="Times New Roman"/>
          <w:bCs/>
          <w:color w:val="000000"/>
          <w:sz w:val="28"/>
          <w:szCs w:val="28"/>
          <w:lang w:val="en-US" w:eastAsia="ru-RU"/>
        </w:rPr>
        <w:t>Research Supervisor</w:t>
      </w:r>
    </w:p>
    <w:p w:rsidR="009A10E2" w:rsidRDefault="009A10E2" w:rsidP="009A10E2">
      <w:pPr>
        <w:ind w:firstLine="0"/>
        <w:jc w:val="right"/>
        <w:rPr>
          <w:rFonts w:ascii="Times New Roman" w:eastAsia="Times New Roman" w:hAnsi="Times New Roman" w:cs="Times New Roman"/>
          <w:bCs/>
          <w:color w:val="000000"/>
          <w:sz w:val="28"/>
          <w:szCs w:val="28"/>
          <w:lang w:val="en-US" w:eastAsia="ru-RU"/>
        </w:rPr>
      </w:pPr>
      <w:r>
        <w:rPr>
          <w:rFonts w:ascii="Times New Roman" w:eastAsia="Times New Roman" w:hAnsi="Times New Roman" w:cs="Times New Roman"/>
          <w:bCs/>
          <w:color w:val="000000"/>
          <w:sz w:val="28"/>
          <w:szCs w:val="28"/>
          <w:lang w:val="en-US" w:eastAsia="ru-RU"/>
        </w:rPr>
        <w:t>PhD (Education)</w:t>
      </w:r>
    </w:p>
    <w:p w:rsidR="009A10E2" w:rsidRDefault="009A10E2" w:rsidP="009A10E2">
      <w:pPr>
        <w:ind w:firstLine="0"/>
        <w:jc w:val="right"/>
        <w:rPr>
          <w:rFonts w:ascii="Times New Roman" w:eastAsia="Times New Roman" w:hAnsi="Times New Roman" w:cs="Times New Roman"/>
          <w:bCs/>
          <w:color w:val="000000"/>
          <w:sz w:val="28"/>
          <w:szCs w:val="28"/>
          <w:lang w:val="en-US" w:eastAsia="ru-RU"/>
        </w:rPr>
      </w:pPr>
      <w:proofErr w:type="spellStart"/>
      <w:r>
        <w:rPr>
          <w:rFonts w:ascii="Times New Roman" w:eastAsia="Times New Roman" w:hAnsi="Times New Roman" w:cs="Times New Roman"/>
          <w:bCs/>
          <w:color w:val="000000"/>
          <w:sz w:val="28"/>
          <w:szCs w:val="28"/>
          <w:lang w:val="en-US" w:eastAsia="ru-RU"/>
        </w:rPr>
        <w:t>Yevhen</w:t>
      </w:r>
      <w:proofErr w:type="spellEnd"/>
      <w:r>
        <w:rPr>
          <w:rFonts w:ascii="Times New Roman" w:eastAsia="Times New Roman" w:hAnsi="Times New Roman" w:cs="Times New Roman"/>
          <w:bCs/>
          <w:color w:val="000000"/>
          <w:sz w:val="28"/>
          <w:szCs w:val="28"/>
          <w:lang w:val="en-US" w:eastAsia="ru-RU"/>
        </w:rPr>
        <w:t xml:space="preserve"> </w:t>
      </w:r>
      <w:proofErr w:type="spellStart"/>
      <w:r>
        <w:rPr>
          <w:rFonts w:ascii="Times New Roman" w:eastAsia="Times New Roman" w:hAnsi="Times New Roman" w:cs="Times New Roman"/>
          <w:bCs/>
          <w:color w:val="000000"/>
          <w:sz w:val="28"/>
          <w:szCs w:val="28"/>
          <w:lang w:val="en-US" w:eastAsia="ru-RU"/>
        </w:rPr>
        <w:t>Plotnikov</w:t>
      </w:r>
      <w:proofErr w:type="spellEnd"/>
    </w:p>
    <w:p w:rsidR="009A10E2" w:rsidRDefault="009A10E2" w:rsidP="009A10E2">
      <w:pPr>
        <w:ind w:firstLine="0"/>
        <w:jc w:val="right"/>
        <w:rPr>
          <w:rFonts w:ascii="Times New Roman" w:eastAsia="Times New Roman" w:hAnsi="Times New Roman" w:cs="Times New Roman"/>
          <w:bCs/>
          <w:color w:val="000000"/>
          <w:sz w:val="28"/>
          <w:szCs w:val="28"/>
          <w:lang w:val="en-US" w:eastAsia="ru-RU"/>
        </w:rPr>
      </w:pPr>
    </w:p>
    <w:p w:rsidR="009A10E2" w:rsidRDefault="009A10E2" w:rsidP="009A10E2">
      <w:pPr>
        <w:ind w:firstLine="0"/>
        <w:jc w:val="right"/>
        <w:rPr>
          <w:rFonts w:ascii="Times New Roman" w:eastAsia="Times New Roman" w:hAnsi="Times New Roman" w:cs="Times New Roman"/>
          <w:bCs/>
          <w:color w:val="000000"/>
          <w:sz w:val="28"/>
          <w:szCs w:val="28"/>
          <w:lang w:val="en-US" w:eastAsia="ru-RU"/>
        </w:rPr>
      </w:pPr>
    </w:p>
    <w:p w:rsidR="009A10E2" w:rsidRDefault="009A10E2" w:rsidP="009A10E2">
      <w:pPr>
        <w:ind w:firstLine="0"/>
        <w:jc w:val="right"/>
        <w:rPr>
          <w:rFonts w:ascii="Times New Roman" w:eastAsia="Times New Roman" w:hAnsi="Times New Roman" w:cs="Times New Roman"/>
          <w:bCs/>
          <w:color w:val="000000"/>
          <w:sz w:val="28"/>
          <w:szCs w:val="28"/>
          <w:lang w:val="en-US" w:eastAsia="ru-RU"/>
        </w:rPr>
      </w:pPr>
    </w:p>
    <w:p w:rsidR="009A10E2" w:rsidRDefault="009A10E2" w:rsidP="009A10E2">
      <w:pPr>
        <w:ind w:firstLine="0"/>
        <w:jc w:val="right"/>
        <w:rPr>
          <w:rFonts w:ascii="Times New Roman" w:eastAsia="Times New Roman" w:hAnsi="Times New Roman" w:cs="Times New Roman"/>
          <w:bCs/>
          <w:color w:val="000000"/>
          <w:sz w:val="28"/>
          <w:szCs w:val="28"/>
          <w:lang w:val="en-US" w:eastAsia="ru-RU"/>
        </w:rPr>
      </w:pPr>
    </w:p>
    <w:p w:rsidR="009A10E2" w:rsidRDefault="009A10E2" w:rsidP="009A10E2">
      <w:pPr>
        <w:ind w:firstLine="0"/>
        <w:jc w:val="right"/>
        <w:rPr>
          <w:rFonts w:ascii="Times New Roman" w:eastAsia="Times New Roman" w:hAnsi="Times New Roman" w:cs="Times New Roman"/>
          <w:bCs/>
          <w:color w:val="000000"/>
          <w:sz w:val="28"/>
          <w:szCs w:val="28"/>
          <w:lang w:val="en-US" w:eastAsia="ru-RU"/>
        </w:rPr>
      </w:pPr>
    </w:p>
    <w:p w:rsidR="009A10E2" w:rsidRDefault="009A10E2" w:rsidP="009A10E2">
      <w:pPr>
        <w:ind w:firstLine="0"/>
        <w:jc w:val="right"/>
        <w:rPr>
          <w:rFonts w:ascii="Times New Roman" w:eastAsia="Times New Roman" w:hAnsi="Times New Roman" w:cs="Times New Roman"/>
          <w:bCs/>
          <w:color w:val="000000"/>
          <w:sz w:val="28"/>
          <w:szCs w:val="28"/>
          <w:lang w:val="en-US" w:eastAsia="ru-RU"/>
        </w:rPr>
      </w:pPr>
    </w:p>
    <w:p w:rsidR="009A10E2" w:rsidRDefault="009A10E2" w:rsidP="009A10E2">
      <w:pPr>
        <w:ind w:firstLine="0"/>
        <w:jc w:val="right"/>
        <w:rPr>
          <w:rFonts w:ascii="Times New Roman" w:eastAsia="Times New Roman" w:hAnsi="Times New Roman" w:cs="Times New Roman"/>
          <w:bCs/>
          <w:color w:val="000000"/>
          <w:sz w:val="28"/>
          <w:szCs w:val="28"/>
          <w:lang w:val="en-US" w:eastAsia="ru-RU"/>
        </w:rPr>
      </w:pPr>
    </w:p>
    <w:p w:rsidR="009A10E2" w:rsidRDefault="009A10E2" w:rsidP="009A10E2">
      <w:pPr>
        <w:ind w:firstLine="0"/>
        <w:jc w:val="right"/>
        <w:rPr>
          <w:rFonts w:ascii="Times New Roman" w:eastAsia="Times New Roman" w:hAnsi="Times New Roman" w:cs="Times New Roman"/>
          <w:bCs/>
          <w:color w:val="000000"/>
          <w:sz w:val="28"/>
          <w:szCs w:val="28"/>
          <w:lang w:val="en-US" w:eastAsia="ru-RU"/>
        </w:rPr>
      </w:pPr>
    </w:p>
    <w:p w:rsidR="00825887" w:rsidRPr="009A10E2" w:rsidRDefault="009A10E2" w:rsidP="009A10E2">
      <w:pPr>
        <w:ind w:firstLine="0"/>
        <w:jc w:val="center"/>
        <w:rPr>
          <w:rFonts w:ascii="Times New Roman" w:eastAsia="Times New Roman" w:hAnsi="Times New Roman" w:cs="Times New Roman"/>
          <w:bCs/>
          <w:color w:val="000000"/>
          <w:sz w:val="28"/>
          <w:szCs w:val="28"/>
          <w:lang w:val="en-US" w:eastAsia="ru-RU"/>
        </w:rPr>
      </w:pPr>
      <w:proofErr w:type="spellStart"/>
      <w:r>
        <w:rPr>
          <w:rFonts w:ascii="Times New Roman" w:eastAsia="Times New Roman" w:hAnsi="Times New Roman" w:cs="Times New Roman"/>
          <w:bCs/>
          <w:color w:val="000000"/>
          <w:sz w:val="28"/>
          <w:szCs w:val="28"/>
          <w:lang w:val="en-US" w:eastAsia="ru-RU"/>
        </w:rPr>
        <w:t>Nizhyn</w:t>
      </w:r>
      <w:proofErr w:type="spellEnd"/>
      <w:r>
        <w:rPr>
          <w:rFonts w:ascii="Times New Roman" w:eastAsia="Times New Roman" w:hAnsi="Times New Roman" w:cs="Times New Roman"/>
          <w:bCs/>
          <w:color w:val="000000"/>
          <w:sz w:val="28"/>
          <w:szCs w:val="28"/>
          <w:lang w:val="en-US" w:eastAsia="ru-RU"/>
        </w:rPr>
        <w:t xml:space="preserve"> - 2020</w:t>
      </w:r>
    </w:p>
    <w:p w:rsidR="009A10E2" w:rsidRDefault="00516443" w:rsidP="004A5A34">
      <w:pPr>
        <w:spacing w:after="0" w:line="360" w:lineRule="auto"/>
        <w:ind w:firstLine="0"/>
        <w:jc w:val="center"/>
        <w:rPr>
          <w:rFonts w:ascii="Times New Roman" w:eastAsia="Times New Roman" w:hAnsi="Times New Roman" w:cs="Times New Roman"/>
          <w:b/>
          <w:bCs/>
          <w:color w:val="000000"/>
          <w:sz w:val="28"/>
          <w:szCs w:val="28"/>
          <w:lang w:val="en-US" w:eastAsia="ru-RU"/>
        </w:rPr>
      </w:pPr>
      <w:r>
        <w:rPr>
          <w:rFonts w:ascii="Times New Roman" w:eastAsia="Times New Roman" w:hAnsi="Times New Roman" w:cs="Times New Roman"/>
          <w:b/>
          <w:bCs/>
          <w:color w:val="000000"/>
          <w:sz w:val="28"/>
          <w:szCs w:val="28"/>
          <w:lang w:val="en-US" w:eastAsia="ru-RU"/>
        </w:rPr>
        <w:lastRenderedPageBreak/>
        <w:t>TABLE OF CONTENTS</w:t>
      </w:r>
    </w:p>
    <w:p w:rsidR="00516443" w:rsidRDefault="00516443" w:rsidP="00516443">
      <w:pPr>
        <w:spacing w:after="0" w:line="360" w:lineRule="auto"/>
        <w:ind w:firstLine="0"/>
        <w:rPr>
          <w:rFonts w:ascii="Times New Roman" w:eastAsia="Times New Roman" w:hAnsi="Times New Roman" w:cs="Times New Roman"/>
          <w:bCs/>
          <w:color w:val="000000"/>
          <w:sz w:val="28"/>
          <w:szCs w:val="28"/>
          <w:lang w:val="en-US" w:eastAsia="ru-RU"/>
        </w:rPr>
      </w:pPr>
      <w:r w:rsidRPr="00516443">
        <w:rPr>
          <w:rFonts w:ascii="Times New Roman" w:eastAsia="Times New Roman" w:hAnsi="Times New Roman" w:cs="Times New Roman"/>
          <w:bCs/>
          <w:color w:val="000000"/>
          <w:sz w:val="28"/>
          <w:szCs w:val="28"/>
          <w:lang w:val="en-US" w:eastAsia="ru-RU"/>
        </w:rPr>
        <w:t>Introduction</w:t>
      </w:r>
      <w:r>
        <w:rPr>
          <w:rFonts w:ascii="Times New Roman" w:eastAsia="Times New Roman" w:hAnsi="Times New Roman" w:cs="Times New Roman"/>
          <w:bCs/>
          <w:color w:val="000000"/>
          <w:sz w:val="28"/>
          <w:szCs w:val="28"/>
          <w:lang w:val="en-US" w:eastAsia="ru-RU"/>
        </w:rPr>
        <w:t>…</w:t>
      </w:r>
      <w:r w:rsidR="00515CDD">
        <w:rPr>
          <w:rFonts w:ascii="Times New Roman" w:eastAsia="Times New Roman" w:hAnsi="Times New Roman" w:cs="Times New Roman"/>
          <w:bCs/>
          <w:color w:val="000000"/>
          <w:sz w:val="28"/>
          <w:szCs w:val="28"/>
          <w:lang w:val="uk-UA" w:eastAsia="ru-RU"/>
        </w:rPr>
        <w:t>…………………………………………………………………….</w:t>
      </w:r>
      <w:r>
        <w:rPr>
          <w:rFonts w:ascii="Times New Roman" w:eastAsia="Times New Roman" w:hAnsi="Times New Roman" w:cs="Times New Roman"/>
          <w:bCs/>
          <w:color w:val="000000"/>
          <w:sz w:val="28"/>
          <w:szCs w:val="28"/>
          <w:lang w:val="en-US" w:eastAsia="ru-RU"/>
        </w:rPr>
        <w:t>4</w:t>
      </w:r>
    </w:p>
    <w:p w:rsidR="00516443" w:rsidRDefault="00516443" w:rsidP="00516443">
      <w:pPr>
        <w:spacing w:after="0" w:line="360" w:lineRule="auto"/>
        <w:ind w:firstLine="0"/>
        <w:rPr>
          <w:rFonts w:ascii="Times New Roman" w:eastAsia="Times New Roman" w:hAnsi="Times New Roman" w:cs="Times New Roman"/>
          <w:bCs/>
          <w:color w:val="000000"/>
          <w:sz w:val="28"/>
          <w:szCs w:val="28"/>
          <w:lang w:val="en-US" w:eastAsia="ru-RU"/>
        </w:rPr>
      </w:pPr>
      <w:r w:rsidRPr="00516443">
        <w:rPr>
          <w:rFonts w:ascii="Times New Roman" w:eastAsia="Times New Roman" w:hAnsi="Times New Roman" w:cs="Times New Roman"/>
          <w:bCs/>
          <w:color w:val="000000"/>
          <w:sz w:val="28"/>
          <w:szCs w:val="28"/>
          <w:lang w:val="en-US" w:eastAsia="ru-RU"/>
        </w:rPr>
        <w:t>PART 1</w:t>
      </w:r>
      <w:r>
        <w:rPr>
          <w:rFonts w:ascii="Times New Roman" w:eastAsia="Times New Roman" w:hAnsi="Times New Roman" w:cs="Times New Roman"/>
          <w:sz w:val="28"/>
          <w:szCs w:val="28"/>
          <w:lang w:val="en-US" w:eastAsia="ru-RU"/>
        </w:rPr>
        <w:t xml:space="preserve">. </w:t>
      </w:r>
      <w:r w:rsidRPr="00516443">
        <w:rPr>
          <w:rFonts w:ascii="Times New Roman" w:eastAsia="Times New Roman" w:hAnsi="Times New Roman" w:cs="Times New Roman"/>
          <w:bCs/>
          <w:color w:val="000000"/>
          <w:sz w:val="28"/>
          <w:szCs w:val="28"/>
          <w:lang w:val="en-US" w:eastAsia="ru-RU"/>
        </w:rPr>
        <w:t>THEORETICAL FOUNDATION OF PROMOTING AUTONOMY IN THE PROCESS OF DEVELOPING LISTENING COMPETENCE</w:t>
      </w:r>
      <w:r>
        <w:rPr>
          <w:rFonts w:ascii="Times New Roman" w:eastAsia="Times New Roman" w:hAnsi="Times New Roman" w:cs="Times New Roman"/>
          <w:bCs/>
          <w:color w:val="000000"/>
          <w:sz w:val="28"/>
          <w:szCs w:val="28"/>
          <w:lang w:val="en-US" w:eastAsia="ru-RU"/>
        </w:rPr>
        <w:t>…</w:t>
      </w:r>
      <w:r w:rsidR="00515CDD">
        <w:rPr>
          <w:rFonts w:ascii="Times New Roman" w:eastAsia="Times New Roman" w:hAnsi="Times New Roman" w:cs="Times New Roman"/>
          <w:bCs/>
          <w:color w:val="000000"/>
          <w:sz w:val="28"/>
          <w:szCs w:val="28"/>
          <w:lang w:val="uk-UA" w:eastAsia="ru-RU"/>
        </w:rPr>
        <w:t>………….</w:t>
      </w:r>
      <w:r>
        <w:rPr>
          <w:rFonts w:ascii="Times New Roman" w:eastAsia="Times New Roman" w:hAnsi="Times New Roman" w:cs="Times New Roman"/>
          <w:bCs/>
          <w:color w:val="000000"/>
          <w:sz w:val="28"/>
          <w:szCs w:val="28"/>
          <w:lang w:val="en-US" w:eastAsia="ru-RU"/>
        </w:rPr>
        <w:t>7</w:t>
      </w:r>
    </w:p>
    <w:p w:rsidR="00516443" w:rsidRDefault="00516443" w:rsidP="00516443">
      <w:pPr>
        <w:spacing w:after="0" w:line="360" w:lineRule="auto"/>
        <w:ind w:firstLine="0"/>
        <w:rPr>
          <w:rFonts w:ascii="Times New Roman" w:eastAsia="Times New Roman" w:hAnsi="Times New Roman" w:cs="Times New Roman"/>
          <w:bCs/>
          <w:color w:val="000000"/>
          <w:sz w:val="28"/>
          <w:szCs w:val="28"/>
          <w:lang w:val="en-US" w:eastAsia="ru-RU"/>
        </w:rPr>
      </w:pPr>
      <w:r w:rsidRPr="00516443">
        <w:rPr>
          <w:rFonts w:ascii="Times New Roman" w:eastAsia="Times New Roman" w:hAnsi="Times New Roman" w:cs="Times New Roman"/>
          <w:bCs/>
          <w:color w:val="000000"/>
          <w:sz w:val="28"/>
          <w:szCs w:val="28"/>
          <w:lang w:val="en-US" w:eastAsia="ru-RU"/>
        </w:rPr>
        <w:t>1.1. The concept of learner autonomy</w:t>
      </w:r>
      <w:r>
        <w:rPr>
          <w:rFonts w:ascii="Times New Roman" w:eastAsia="Times New Roman" w:hAnsi="Times New Roman" w:cs="Times New Roman"/>
          <w:bCs/>
          <w:color w:val="000000"/>
          <w:sz w:val="28"/>
          <w:szCs w:val="28"/>
          <w:lang w:val="en-US" w:eastAsia="ru-RU"/>
        </w:rPr>
        <w:t>…</w:t>
      </w:r>
      <w:r w:rsidR="00515CDD">
        <w:rPr>
          <w:rFonts w:ascii="Times New Roman" w:eastAsia="Times New Roman" w:hAnsi="Times New Roman" w:cs="Times New Roman"/>
          <w:bCs/>
          <w:color w:val="000000"/>
          <w:sz w:val="28"/>
          <w:szCs w:val="28"/>
          <w:lang w:val="uk-UA" w:eastAsia="ru-RU"/>
        </w:rPr>
        <w:t>………………………………………….</w:t>
      </w:r>
      <w:r>
        <w:rPr>
          <w:rFonts w:ascii="Times New Roman" w:eastAsia="Times New Roman" w:hAnsi="Times New Roman" w:cs="Times New Roman"/>
          <w:bCs/>
          <w:color w:val="000000"/>
          <w:sz w:val="28"/>
          <w:szCs w:val="28"/>
          <w:lang w:val="en-US" w:eastAsia="ru-RU"/>
        </w:rPr>
        <w:t>7</w:t>
      </w:r>
    </w:p>
    <w:p w:rsidR="00516443" w:rsidRDefault="00516443" w:rsidP="00516443">
      <w:pPr>
        <w:spacing w:after="0" w:line="360" w:lineRule="auto"/>
        <w:ind w:firstLine="0"/>
        <w:rPr>
          <w:rFonts w:ascii="Times New Roman" w:hAnsi="Times New Roman" w:cs="Times New Roman"/>
          <w:sz w:val="28"/>
          <w:szCs w:val="28"/>
          <w:lang w:val="en-US"/>
        </w:rPr>
      </w:pPr>
      <w:r w:rsidRPr="00516443">
        <w:rPr>
          <w:rFonts w:ascii="Times New Roman" w:eastAsia="Times New Roman" w:hAnsi="Times New Roman" w:cs="Times New Roman"/>
          <w:bCs/>
          <w:color w:val="000000"/>
          <w:sz w:val="28"/>
          <w:szCs w:val="28"/>
          <w:lang w:val="en-US" w:eastAsia="ru-RU"/>
        </w:rPr>
        <w:t xml:space="preserve">1.2. </w:t>
      </w:r>
      <w:r w:rsidRPr="00516443">
        <w:rPr>
          <w:rFonts w:ascii="Times New Roman" w:hAnsi="Times New Roman" w:cs="Times New Roman"/>
          <w:sz w:val="28"/>
          <w:szCs w:val="28"/>
          <w:lang w:val="en-US"/>
        </w:rPr>
        <w:t>Models and approaches to defining learner autonomy</w:t>
      </w:r>
      <w:proofErr w:type="gramStart"/>
      <w:r>
        <w:rPr>
          <w:rFonts w:ascii="Times New Roman" w:hAnsi="Times New Roman" w:cs="Times New Roman"/>
          <w:sz w:val="28"/>
          <w:szCs w:val="28"/>
          <w:lang w:val="en-US"/>
        </w:rPr>
        <w:t>…</w:t>
      </w:r>
      <w:r w:rsidR="00515CDD">
        <w:rPr>
          <w:rFonts w:ascii="Times New Roman" w:hAnsi="Times New Roman" w:cs="Times New Roman"/>
          <w:sz w:val="28"/>
          <w:szCs w:val="28"/>
          <w:lang w:val="uk-UA"/>
        </w:rPr>
        <w:t>…………………</w:t>
      </w:r>
      <w:proofErr w:type="gramEnd"/>
      <w:r w:rsidR="00515CDD">
        <w:rPr>
          <w:rFonts w:ascii="Times New Roman" w:hAnsi="Times New Roman" w:cs="Times New Roman"/>
          <w:sz w:val="28"/>
          <w:szCs w:val="28"/>
          <w:lang w:val="uk-UA"/>
        </w:rPr>
        <w:t>..</w:t>
      </w:r>
      <w:r>
        <w:rPr>
          <w:rFonts w:ascii="Times New Roman" w:hAnsi="Times New Roman" w:cs="Times New Roman"/>
          <w:sz w:val="28"/>
          <w:szCs w:val="28"/>
          <w:lang w:val="en-US"/>
        </w:rPr>
        <w:t>10</w:t>
      </w:r>
    </w:p>
    <w:p w:rsidR="00516443" w:rsidRDefault="00516443" w:rsidP="00516443">
      <w:pPr>
        <w:spacing w:after="0" w:line="360" w:lineRule="auto"/>
        <w:ind w:firstLine="0"/>
        <w:rPr>
          <w:rFonts w:ascii="Times New Roman" w:eastAsia="Times New Roman" w:hAnsi="Times New Roman" w:cs="Times New Roman"/>
          <w:bCs/>
          <w:color w:val="000000"/>
          <w:sz w:val="28"/>
          <w:szCs w:val="28"/>
          <w:lang w:val="en-US" w:eastAsia="ru-RU"/>
        </w:rPr>
      </w:pPr>
      <w:r w:rsidRPr="00516443">
        <w:rPr>
          <w:rFonts w:ascii="Times New Roman" w:eastAsia="Times New Roman" w:hAnsi="Times New Roman" w:cs="Times New Roman"/>
          <w:bCs/>
          <w:color w:val="000000"/>
          <w:sz w:val="28"/>
          <w:szCs w:val="28"/>
          <w:lang w:val="en-US" w:eastAsia="ru-RU"/>
        </w:rPr>
        <w:t>1.3. The process of listening in the context of language learning</w:t>
      </w:r>
      <w:r>
        <w:rPr>
          <w:rFonts w:ascii="Times New Roman" w:eastAsia="Times New Roman" w:hAnsi="Times New Roman" w:cs="Times New Roman"/>
          <w:bCs/>
          <w:color w:val="000000"/>
          <w:sz w:val="28"/>
          <w:szCs w:val="28"/>
          <w:lang w:val="en-US" w:eastAsia="ru-RU"/>
        </w:rPr>
        <w:t>…</w:t>
      </w:r>
      <w:r w:rsidR="00515CDD">
        <w:rPr>
          <w:rFonts w:ascii="Times New Roman" w:eastAsia="Times New Roman" w:hAnsi="Times New Roman" w:cs="Times New Roman"/>
          <w:bCs/>
          <w:color w:val="000000"/>
          <w:sz w:val="28"/>
          <w:szCs w:val="28"/>
          <w:lang w:val="uk-UA" w:eastAsia="ru-RU"/>
        </w:rPr>
        <w:t>…………….</w:t>
      </w:r>
      <w:r>
        <w:rPr>
          <w:rFonts w:ascii="Times New Roman" w:eastAsia="Times New Roman" w:hAnsi="Times New Roman" w:cs="Times New Roman"/>
          <w:bCs/>
          <w:color w:val="000000"/>
          <w:sz w:val="28"/>
          <w:szCs w:val="28"/>
          <w:lang w:val="en-US" w:eastAsia="ru-RU"/>
        </w:rPr>
        <w:t>15</w:t>
      </w:r>
    </w:p>
    <w:p w:rsidR="00516443" w:rsidRDefault="00516443" w:rsidP="00516443">
      <w:pPr>
        <w:spacing w:after="0" w:line="360" w:lineRule="auto"/>
        <w:ind w:firstLine="0"/>
        <w:rPr>
          <w:rFonts w:ascii="Times New Roman" w:eastAsia="Times New Roman" w:hAnsi="Times New Roman" w:cs="Times New Roman"/>
          <w:color w:val="000000"/>
          <w:sz w:val="28"/>
          <w:szCs w:val="28"/>
          <w:lang w:val="en-US" w:eastAsia="ru-RU"/>
        </w:rPr>
      </w:pPr>
      <w:r w:rsidRPr="00516443">
        <w:rPr>
          <w:rFonts w:ascii="Times New Roman" w:eastAsia="Times New Roman" w:hAnsi="Times New Roman" w:cs="Times New Roman"/>
          <w:color w:val="000000"/>
          <w:sz w:val="28"/>
          <w:szCs w:val="28"/>
          <w:lang w:val="en-US" w:eastAsia="ru-RU"/>
        </w:rPr>
        <w:t>Conclusions to Part 1</w:t>
      </w:r>
      <w:proofErr w:type="gramStart"/>
      <w:r>
        <w:rPr>
          <w:rFonts w:ascii="Times New Roman" w:eastAsia="Times New Roman" w:hAnsi="Times New Roman" w:cs="Times New Roman"/>
          <w:color w:val="000000"/>
          <w:sz w:val="28"/>
          <w:szCs w:val="28"/>
          <w:lang w:val="en-US" w:eastAsia="ru-RU"/>
        </w:rPr>
        <w:t>…</w:t>
      </w:r>
      <w:r w:rsidR="00515CDD">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en-US" w:eastAsia="ru-RU"/>
        </w:rPr>
        <w:t>.</w:t>
      </w:r>
      <w:proofErr w:type="gramEnd"/>
      <w:r>
        <w:rPr>
          <w:rFonts w:ascii="Times New Roman" w:eastAsia="Times New Roman" w:hAnsi="Times New Roman" w:cs="Times New Roman"/>
          <w:color w:val="000000"/>
          <w:sz w:val="28"/>
          <w:szCs w:val="28"/>
          <w:lang w:val="en-US" w:eastAsia="ru-RU"/>
        </w:rPr>
        <w:t>17</w:t>
      </w:r>
    </w:p>
    <w:p w:rsidR="00516443" w:rsidRDefault="00516443" w:rsidP="00516443">
      <w:pPr>
        <w:spacing w:after="0" w:line="360" w:lineRule="auto"/>
        <w:ind w:firstLine="0"/>
        <w:rPr>
          <w:rFonts w:ascii="Times New Roman" w:hAnsi="Times New Roman" w:cs="Times New Roman"/>
          <w:bCs/>
          <w:color w:val="000000"/>
          <w:sz w:val="28"/>
          <w:szCs w:val="28"/>
          <w:lang w:val="en-US"/>
        </w:rPr>
      </w:pPr>
      <w:r w:rsidRPr="00516443">
        <w:rPr>
          <w:rFonts w:ascii="Times New Roman" w:hAnsi="Times New Roman" w:cs="Times New Roman"/>
          <w:bCs/>
          <w:color w:val="000000"/>
          <w:sz w:val="28"/>
          <w:szCs w:val="28"/>
          <w:lang w:val="en-US"/>
        </w:rPr>
        <w:t>PART 2. PROMOTING AUTONOMY OF STUDENTS IN THE PROCESS OF DEVELOPING LISTENING COMPETENCE</w:t>
      </w:r>
      <w:r>
        <w:rPr>
          <w:rFonts w:ascii="Times New Roman" w:hAnsi="Times New Roman" w:cs="Times New Roman"/>
          <w:bCs/>
          <w:color w:val="000000"/>
          <w:sz w:val="28"/>
          <w:szCs w:val="28"/>
          <w:lang w:val="en-US"/>
        </w:rPr>
        <w:t>…</w:t>
      </w:r>
      <w:r w:rsidR="00515CDD">
        <w:rPr>
          <w:rFonts w:ascii="Times New Roman" w:hAnsi="Times New Roman" w:cs="Times New Roman"/>
          <w:bCs/>
          <w:color w:val="000000"/>
          <w:sz w:val="28"/>
          <w:szCs w:val="28"/>
          <w:lang w:val="uk-UA"/>
        </w:rPr>
        <w:t>………………………………</w:t>
      </w:r>
      <w:r>
        <w:rPr>
          <w:rFonts w:ascii="Times New Roman" w:hAnsi="Times New Roman" w:cs="Times New Roman"/>
          <w:bCs/>
          <w:color w:val="000000"/>
          <w:sz w:val="28"/>
          <w:szCs w:val="28"/>
          <w:lang w:val="en-US"/>
        </w:rPr>
        <w:t>19</w:t>
      </w:r>
    </w:p>
    <w:p w:rsidR="00516443" w:rsidRDefault="00516443" w:rsidP="00516443">
      <w:pPr>
        <w:spacing w:after="0" w:line="360" w:lineRule="auto"/>
        <w:ind w:firstLine="0"/>
        <w:rPr>
          <w:rFonts w:ascii="Times New Roman" w:hAnsi="Times New Roman" w:cs="Times New Roman"/>
          <w:bCs/>
          <w:color w:val="000000"/>
          <w:sz w:val="28"/>
          <w:szCs w:val="28"/>
          <w:lang w:val="en-US"/>
        </w:rPr>
      </w:pPr>
      <w:r w:rsidRPr="00516443">
        <w:rPr>
          <w:rFonts w:ascii="Times New Roman" w:hAnsi="Times New Roman" w:cs="Times New Roman"/>
          <w:bCs/>
          <w:color w:val="000000"/>
          <w:sz w:val="28"/>
          <w:szCs w:val="28"/>
          <w:lang w:val="en-US"/>
        </w:rPr>
        <w:t>2.1 Developing learner autonomy of language students at university</w:t>
      </w:r>
      <w:proofErr w:type="gramStart"/>
      <w:r>
        <w:rPr>
          <w:rFonts w:ascii="Times New Roman" w:hAnsi="Times New Roman" w:cs="Times New Roman"/>
          <w:bCs/>
          <w:color w:val="000000"/>
          <w:sz w:val="28"/>
          <w:szCs w:val="28"/>
          <w:lang w:val="en-US"/>
        </w:rPr>
        <w:t>…</w:t>
      </w:r>
      <w:r w:rsidR="00515CDD">
        <w:rPr>
          <w:rFonts w:ascii="Times New Roman" w:hAnsi="Times New Roman" w:cs="Times New Roman"/>
          <w:bCs/>
          <w:color w:val="000000"/>
          <w:sz w:val="28"/>
          <w:szCs w:val="28"/>
          <w:lang w:val="uk-UA"/>
        </w:rPr>
        <w:t>………</w:t>
      </w:r>
      <w:proofErr w:type="gramEnd"/>
      <w:r w:rsidR="00515CDD">
        <w:rPr>
          <w:rFonts w:ascii="Times New Roman" w:hAnsi="Times New Roman" w:cs="Times New Roman"/>
          <w:bCs/>
          <w:color w:val="000000"/>
          <w:sz w:val="28"/>
          <w:szCs w:val="28"/>
          <w:lang w:val="uk-UA"/>
        </w:rPr>
        <w:t>..</w:t>
      </w:r>
      <w:r>
        <w:rPr>
          <w:rFonts w:ascii="Times New Roman" w:hAnsi="Times New Roman" w:cs="Times New Roman"/>
          <w:bCs/>
          <w:color w:val="000000"/>
          <w:sz w:val="28"/>
          <w:szCs w:val="28"/>
          <w:lang w:val="en-US"/>
        </w:rPr>
        <w:t>19</w:t>
      </w:r>
    </w:p>
    <w:p w:rsidR="00516443" w:rsidRDefault="00516443" w:rsidP="00516443">
      <w:pPr>
        <w:pStyle w:val="a3"/>
        <w:spacing w:before="0" w:beforeAutospacing="0" w:after="0" w:afterAutospacing="0" w:line="360" w:lineRule="auto"/>
        <w:ind w:firstLine="0"/>
        <w:rPr>
          <w:bCs/>
          <w:color w:val="000000"/>
          <w:sz w:val="28"/>
          <w:szCs w:val="28"/>
          <w:lang w:val="en-US"/>
        </w:rPr>
      </w:pPr>
      <w:r w:rsidRPr="00516443">
        <w:rPr>
          <w:bCs/>
          <w:color w:val="000000"/>
          <w:sz w:val="28"/>
          <w:szCs w:val="28"/>
          <w:lang w:val="en-US"/>
        </w:rPr>
        <w:t>2.2 Developing listening competence of language students at university</w:t>
      </w:r>
      <w:proofErr w:type="gramStart"/>
      <w:r>
        <w:rPr>
          <w:bCs/>
          <w:color w:val="000000"/>
          <w:sz w:val="28"/>
          <w:szCs w:val="28"/>
          <w:lang w:val="en-US"/>
        </w:rPr>
        <w:t>…</w:t>
      </w:r>
      <w:r w:rsidR="00515CDD">
        <w:rPr>
          <w:bCs/>
          <w:color w:val="000000"/>
          <w:sz w:val="28"/>
          <w:szCs w:val="28"/>
          <w:lang w:val="uk-UA"/>
        </w:rPr>
        <w:t>……</w:t>
      </w:r>
      <w:r>
        <w:rPr>
          <w:bCs/>
          <w:color w:val="000000"/>
          <w:sz w:val="28"/>
          <w:szCs w:val="28"/>
          <w:lang w:val="en-US"/>
        </w:rPr>
        <w:t>27</w:t>
      </w:r>
      <w:proofErr w:type="gramEnd"/>
    </w:p>
    <w:p w:rsidR="00516443" w:rsidRDefault="00516443" w:rsidP="00516443">
      <w:pPr>
        <w:pStyle w:val="a3"/>
        <w:spacing w:before="0" w:beforeAutospacing="0" w:after="0" w:afterAutospacing="0" w:line="360" w:lineRule="auto"/>
        <w:ind w:firstLine="0"/>
        <w:rPr>
          <w:bCs/>
          <w:color w:val="000000"/>
          <w:sz w:val="28"/>
          <w:szCs w:val="28"/>
          <w:lang w:val="en-US"/>
        </w:rPr>
      </w:pPr>
      <w:r w:rsidRPr="00516443">
        <w:rPr>
          <w:bCs/>
          <w:color w:val="000000"/>
          <w:sz w:val="28"/>
          <w:szCs w:val="28"/>
          <w:lang w:val="en-US"/>
        </w:rPr>
        <w:t>2.3 Empirical research and pedagogical intervention</w:t>
      </w:r>
      <w:proofErr w:type="gramStart"/>
      <w:r>
        <w:rPr>
          <w:bCs/>
          <w:color w:val="000000"/>
          <w:sz w:val="28"/>
          <w:szCs w:val="28"/>
          <w:lang w:val="en-US"/>
        </w:rPr>
        <w:t>…</w:t>
      </w:r>
      <w:r w:rsidR="00515CDD">
        <w:rPr>
          <w:bCs/>
          <w:color w:val="000000"/>
          <w:sz w:val="28"/>
          <w:szCs w:val="28"/>
          <w:lang w:val="uk-UA"/>
        </w:rPr>
        <w:t>………………………...</w:t>
      </w:r>
      <w:proofErr w:type="gramEnd"/>
      <w:r>
        <w:rPr>
          <w:bCs/>
          <w:color w:val="000000"/>
          <w:sz w:val="28"/>
          <w:szCs w:val="28"/>
          <w:lang w:val="en-US"/>
        </w:rPr>
        <w:t>30</w:t>
      </w:r>
    </w:p>
    <w:p w:rsidR="00516443" w:rsidRDefault="00516443" w:rsidP="00516443">
      <w:pPr>
        <w:pStyle w:val="a3"/>
        <w:spacing w:before="0" w:beforeAutospacing="0" w:after="0" w:afterAutospacing="0" w:line="360" w:lineRule="auto"/>
        <w:ind w:firstLine="0"/>
        <w:rPr>
          <w:bCs/>
          <w:color w:val="000000"/>
          <w:sz w:val="28"/>
          <w:szCs w:val="28"/>
          <w:lang w:val="en-US"/>
        </w:rPr>
      </w:pPr>
      <w:r w:rsidRPr="00516443">
        <w:rPr>
          <w:bCs/>
          <w:color w:val="000000"/>
          <w:sz w:val="28"/>
          <w:szCs w:val="28"/>
          <w:lang w:val="en-US"/>
        </w:rPr>
        <w:t>Conclusions to Part 2</w:t>
      </w:r>
      <w:r>
        <w:rPr>
          <w:bCs/>
          <w:color w:val="000000"/>
          <w:sz w:val="28"/>
          <w:szCs w:val="28"/>
          <w:lang w:val="en-US"/>
        </w:rPr>
        <w:t>…</w:t>
      </w:r>
      <w:r w:rsidR="00515CDD">
        <w:rPr>
          <w:bCs/>
          <w:color w:val="000000"/>
          <w:sz w:val="28"/>
          <w:szCs w:val="28"/>
          <w:lang w:val="uk-UA"/>
        </w:rPr>
        <w:t>…………………………………………………………</w:t>
      </w:r>
      <w:r>
        <w:rPr>
          <w:bCs/>
          <w:color w:val="000000"/>
          <w:sz w:val="28"/>
          <w:szCs w:val="28"/>
          <w:lang w:val="en-US"/>
        </w:rPr>
        <w:t>37</w:t>
      </w:r>
    </w:p>
    <w:p w:rsidR="00516443" w:rsidRDefault="00516443" w:rsidP="00516443">
      <w:pPr>
        <w:ind w:firstLine="0"/>
        <w:rPr>
          <w:rFonts w:ascii="Times New Roman" w:eastAsia="Times New Roman" w:hAnsi="Times New Roman" w:cs="Times New Roman"/>
          <w:bCs/>
          <w:color w:val="000000"/>
          <w:sz w:val="28"/>
          <w:szCs w:val="28"/>
          <w:lang w:val="en-US" w:eastAsia="ru-RU"/>
        </w:rPr>
      </w:pPr>
      <w:r w:rsidRPr="00516443">
        <w:rPr>
          <w:rFonts w:ascii="Times New Roman" w:eastAsia="Times New Roman" w:hAnsi="Times New Roman" w:cs="Times New Roman"/>
          <w:bCs/>
          <w:color w:val="000000"/>
          <w:sz w:val="28"/>
          <w:szCs w:val="28"/>
          <w:lang w:val="en-US" w:eastAsia="ru-RU"/>
        </w:rPr>
        <w:t>PART 3</w:t>
      </w:r>
      <w:r>
        <w:rPr>
          <w:rFonts w:ascii="Times New Roman" w:eastAsia="Times New Roman" w:hAnsi="Times New Roman" w:cs="Times New Roman"/>
          <w:color w:val="000000"/>
          <w:sz w:val="28"/>
          <w:szCs w:val="28"/>
          <w:lang w:val="en-US" w:eastAsia="ru-RU"/>
        </w:rPr>
        <w:t xml:space="preserve">. </w:t>
      </w:r>
      <w:r w:rsidRPr="00516443">
        <w:rPr>
          <w:rFonts w:ascii="Times New Roman" w:eastAsia="Times New Roman" w:hAnsi="Times New Roman" w:cs="Times New Roman"/>
          <w:bCs/>
          <w:color w:val="000000"/>
          <w:sz w:val="28"/>
          <w:szCs w:val="28"/>
          <w:lang w:val="en-US" w:eastAsia="ru-RU"/>
        </w:rPr>
        <w:t>DATA COLLECTION AND ANALYSIS</w:t>
      </w:r>
      <w:r>
        <w:rPr>
          <w:rFonts w:ascii="Times New Roman" w:eastAsia="Times New Roman" w:hAnsi="Times New Roman" w:cs="Times New Roman"/>
          <w:bCs/>
          <w:color w:val="000000"/>
          <w:sz w:val="28"/>
          <w:szCs w:val="28"/>
          <w:lang w:val="en-US" w:eastAsia="ru-RU"/>
        </w:rPr>
        <w:t>…</w:t>
      </w:r>
      <w:r w:rsidR="00515CDD">
        <w:rPr>
          <w:rFonts w:ascii="Times New Roman" w:eastAsia="Times New Roman" w:hAnsi="Times New Roman" w:cs="Times New Roman"/>
          <w:bCs/>
          <w:color w:val="000000"/>
          <w:sz w:val="28"/>
          <w:szCs w:val="28"/>
          <w:lang w:val="uk-UA" w:eastAsia="ru-RU"/>
        </w:rPr>
        <w:t>…………………………</w:t>
      </w:r>
      <w:r>
        <w:rPr>
          <w:rFonts w:ascii="Times New Roman" w:eastAsia="Times New Roman" w:hAnsi="Times New Roman" w:cs="Times New Roman"/>
          <w:bCs/>
          <w:color w:val="000000"/>
          <w:sz w:val="28"/>
          <w:szCs w:val="28"/>
          <w:lang w:val="en-US" w:eastAsia="ru-RU"/>
        </w:rPr>
        <w:t>39</w:t>
      </w:r>
    </w:p>
    <w:p w:rsidR="00516443" w:rsidRPr="00516443" w:rsidRDefault="00516443" w:rsidP="00516443">
      <w:pPr>
        <w:spacing w:after="0" w:line="360" w:lineRule="auto"/>
        <w:ind w:firstLine="0"/>
        <w:rPr>
          <w:rFonts w:ascii="Times New Roman" w:eastAsia="Times New Roman" w:hAnsi="Times New Roman" w:cs="Times New Roman"/>
          <w:bCs/>
          <w:color w:val="000000"/>
          <w:sz w:val="28"/>
          <w:szCs w:val="28"/>
          <w:lang w:val="en-US" w:eastAsia="ru-RU"/>
        </w:rPr>
      </w:pPr>
      <w:r w:rsidRPr="00516443">
        <w:rPr>
          <w:rFonts w:ascii="Times New Roman" w:eastAsia="Times New Roman" w:hAnsi="Times New Roman" w:cs="Times New Roman"/>
          <w:bCs/>
          <w:color w:val="000000"/>
          <w:sz w:val="28"/>
          <w:szCs w:val="28"/>
          <w:lang w:val="en-US" w:eastAsia="ru-RU"/>
        </w:rPr>
        <w:t>3.1 Results of the pedagogical intervention</w:t>
      </w:r>
      <w:proofErr w:type="gramStart"/>
      <w:r>
        <w:rPr>
          <w:rFonts w:ascii="Times New Roman" w:eastAsia="Times New Roman" w:hAnsi="Times New Roman" w:cs="Times New Roman"/>
          <w:bCs/>
          <w:color w:val="000000"/>
          <w:sz w:val="28"/>
          <w:szCs w:val="28"/>
          <w:lang w:val="en-US" w:eastAsia="ru-RU"/>
        </w:rPr>
        <w:t>…</w:t>
      </w:r>
      <w:r w:rsidR="00515CDD">
        <w:rPr>
          <w:rFonts w:ascii="Times New Roman" w:eastAsia="Times New Roman" w:hAnsi="Times New Roman" w:cs="Times New Roman"/>
          <w:bCs/>
          <w:color w:val="000000"/>
          <w:sz w:val="28"/>
          <w:szCs w:val="28"/>
          <w:lang w:val="uk-UA" w:eastAsia="ru-RU"/>
        </w:rPr>
        <w:t>…………………………………</w:t>
      </w:r>
      <w:proofErr w:type="gramEnd"/>
      <w:r w:rsidR="00515CDD">
        <w:rPr>
          <w:rFonts w:ascii="Times New Roman" w:eastAsia="Times New Roman" w:hAnsi="Times New Roman" w:cs="Times New Roman"/>
          <w:bCs/>
          <w:color w:val="000000"/>
          <w:sz w:val="28"/>
          <w:szCs w:val="28"/>
          <w:lang w:val="uk-UA" w:eastAsia="ru-RU"/>
        </w:rPr>
        <w:t>.</w:t>
      </w:r>
      <w:r>
        <w:rPr>
          <w:rFonts w:ascii="Times New Roman" w:eastAsia="Times New Roman" w:hAnsi="Times New Roman" w:cs="Times New Roman"/>
          <w:bCs/>
          <w:color w:val="000000"/>
          <w:sz w:val="28"/>
          <w:szCs w:val="28"/>
          <w:lang w:val="en-US" w:eastAsia="ru-RU"/>
        </w:rPr>
        <w:t>.39</w:t>
      </w:r>
    </w:p>
    <w:p w:rsidR="00516443" w:rsidRPr="00516443" w:rsidRDefault="00516443" w:rsidP="00516443">
      <w:pPr>
        <w:spacing w:after="0" w:line="360" w:lineRule="auto"/>
        <w:ind w:firstLine="0"/>
        <w:rPr>
          <w:rFonts w:ascii="Times New Roman" w:eastAsia="Times New Roman" w:hAnsi="Times New Roman" w:cs="Times New Roman"/>
          <w:sz w:val="28"/>
          <w:szCs w:val="28"/>
          <w:lang w:val="en-US" w:eastAsia="ru-RU"/>
        </w:rPr>
      </w:pPr>
      <w:r w:rsidRPr="00516443">
        <w:rPr>
          <w:rFonts w:ascii="Times New Roman" w:eastAsia="Times New Roman" w:hAnsi="Times New Roman" w:cs="Times New Roman"/>
          <w:bCs/>
          <w:color w:val="000000"/>
          <w:sz w:val="28"/>
          <w:szCs w:val="28"/>
          <w:lang w:val="en-US" w:eastAsia="ru-RU"/>
        </w:rPr>
        <w:t>3.2 Implications of the research for university EFL classrooms</w:t>
      </w:r>
      <w:proofErr w:type="gramStart"/>
      <w:r>
        <w:rPr>
          <w:rFonts w:ascii="Times New Roman" w:eastAsia="Times New Roman" w:hAnsi="Times New Roman" w:cs="Times New Roman"/>
          <w:bCs/>
          <w:color w:val="000000"/>
          <w:sz w:val="28"/>
          <w:szCs w:val="28"/>
          <w:lang w:val="en-US" w:eastAsia="ru-RU"/>
        </w:rPr>
        <w:t>…</w:t>
      </w:r>
      <w:r w:rsidR="00515CDD">
        <w:rPr>
          <w:rFonts w:ascii="Times New Roman" w:eastAsia="Times New Roman" w:hAnsi="Times New Roman" w:cs="Times New Roman"/>
          <w:bCs/>
          <w:color w:val="000000"/>
          <w:sz w:val="28"/>
          <w:szCs w:val="28"/>
          <w:lang w:val="uk-UA" w:eastAsia="ru-RU"/>
        </w:rPr>
        <w:t>……………..</w:t>
      </w:r>
      <w:r>
        <w:rPr>
          <w:rFonts w:ascii="Times New Roman" w:eastAsia="Times New Roman" w:hAnsi="Times New Roman" w:cs="Times New Roman"/>
          <w:bCs/>
          <w:color w:val="000000"/>
          <w:sz w:val="28"/>
          <w:szCs w:val="28"/>
          <w:lang w:val="en-US" w:eastAsia="ru-RU"/>
        </w:rPr>
        <w:t>.</w:t>
      </w:r>
      <w:proofErr w:type="gramEnd"/>
      <w:r>
        <w:rPr>
          <w:rFonts w:ascii="Times New Roman" w:eastAsia="Times New Roman" w:hAnsi="Times New Roman" w:cs="Times New Roman"/>
          <w:bCs/>
          <w:color w:val="000000"/>
          <w:sz w:val="28"/>
          <w:szCs w:val="28"/>
          <w:lang w:val="en-US" w:eastAsia="ru-RU"/>
        </w:rPr>
        <w:t>43</w:t>
      </w:r>
    </w:p>
    <w:p w:rsidR="00516443" w:rsidRPr="00516443" w:rsidRDefault="00516443" w:rsidP="00516443">
      <w:pPr>
        <w:spacing w:after="0" w:line="360" w:lineRule="auto"/>
        <w:ind w:firstLine="0"/>
        <w:rPr>
          <w:rFonts w:ascii="Times New Roman" w:eastAsia="Times New Roman" w:hAnsi="Times New Roman" w:cs="Times New Roman"/>
          <w:sz w:val="28"/>
          <w:szCs w:val="28"/>
          <w:lang w:val="en-US" w:eastAsia="ru-RU"/>
        </w:rPr>
      </w:pPr>
      <w:r w:rsidRPr="00516443">
        <w:rPr>
          <w:rFonts w:ascii="Times New Roman" w:eastAsia="Times New Roman" w:hAnsi="Times New Roman" w:cs="Times New Roman"/>
          <w:bCs/>
          <w:color w:val="000000"/>
          <w:sz w:val="28"/>
          <w:szCs w:val="28"/>
          <w:lang w:val="en-US" w:eastAsia="ru-RU"/>
        </w:rPr>
        <w:t>Conclusions to Part 3</w:t>
      </w:r>
      <w:proofErr w:type="gramStart"/>
      <w:r>
        <w:rPr>
          <w:rFonts w:ascii="Times New Roman" w:eastAsia="Times New Roman" w:hAnsi="Times New Roman" w:cs="Times New Roman"/>
          <w:bCs/>
          <w:color w:val="000000"/>
          <w:sz w:val="28"/>
          <w:szCs w:val="28"/>
          <w:lang w:val="en-US" w:eastAsia="ru-RU"/>
        </w:rPr>
        <w:t>…</w:t>
      </w:r>
      <w:r w:rsidR="00515CDD">
        <w:rPr>
          <w:rFonts w:ascii="Times New Roman" w:eastAsia="Times New Roman" w:hAnsi="Times New Roman" w:cs="Times New Roman"/>
          <w:bCs/>
          <w:color w:val="000000"/>
          <w:sz w:val="28"/>
          <w:szCs w:val="28"/>
          <w:lang w:val="uk-UA" w:eastAsia="ru-RU"/>
        </w:rPr>
        <w:t>………………………………………………………...</w:t>
      </w:r>
      <w:r>
        <w:rPr>
          <w:rFonts w:ascii="Times New Roman" w:eastAsia="Times New Roman" w:hAnsi="Times New Roman" w:cs="Times New Roman"/>
          <w:bCs/>
          <w:color w:val="000000"/>
          <w:sz w:val="28"/>
          <w:szCs w:val="28"/>
          <w:lang w:val="en-US" w:eastAsia="ru-RU"/>
        </w:rPr>
        <w:t>.</w:t>
      </w:r>
      <w:proofErr w:type="gramEnd"/>
      <w:r>
        <w:rPr>
          <w:rFonts w:ascii="Times New Roman" w:eastAsia="Times New Roman" w:hAnsi="Times New Roman" w:cs="Times New Roman"/>
          <w:bCs/>
          <w:color w:val="000000"/>
          <w:sz w:val="28"/>
          <w:szCs w:val="28"/>
          <w:lang w:val="en-US" w:eastAsia="ru-RU"/>
        </w:rPr>
        <w:t>45</w:t>
      </w:r>
    </w:p>
    <w:p w:rsidR="00516443" w:rsidRDefault="00516443" w:rsidP="00516443">
      <w:pPr>
        <w:spacing w:after="0" w:line="360" w:lineRule="auto"/>
        <w:ind w:firstLine="0"/>
        <w:rPr>
          <w:rFonts w:ascii="Times New Roman" w:eastAsia="Times New Roman" w:hAnsi="Times New Roman" w:cs="Times New Roman"/>
          <w:caps/>
          <w:color w:val="000000"/>
          <w:sz w:val="28"/>
          <w:szCs w:val="28"/>
          <w:lang w:val="en-US" w:eastAsia="ru-RU"/>
        </w:rPr>
      </w:pPr>
      <w:r w:rsidRPr="00516443">
        <w:rPr>
          <w:rFonts w:ascii="Times New Roman" w:eastAsia="Times New Roman" w:hAnsi="Times New Roman" w:cs="Times New Roman"/>
          <w:caps/>
          <w:color w:val="000000"/>
          <w:sz w:val="28"/>
          <w:szCs w:val="28"/>
          <w:lang w:val="en-US" w:eastAsia="ru-RU"/>
        </w:rPr>
        <w:t>Conclusions</w:t>
      </w:r>
      <w:proofErr w:type="gramStart"/>
      <w:r>
        <w:rPr>
          <w:rFonts w:ascii="Times New Roman" w:eastAsia="Times New Roman" w:hAnsi="Times New Roman" w:cs="Times New Roman"/>
          <w:caps/>
          <w:color w:val="000000"/>
          <w:sz w:val="28"/>
          <w:szCs w:val="28"/>
          <w:lang w:val="en-US" w:eastAsia="ru-RU"/>
        </w:rPr>
        <w:t>…</w:t>
      </w:r>
      <w:r w:rsidR="00515CDD">
        <w:rPr>
          <w:rFonts w:ascii="Times New Roman" w:eastAsia="Times New Roman" w:hAnsi="Times New Roman" w:cs="Times New Roman"/>
          <w:caps/>
          <w:color w:val="000000"/>
          <w:sz w:val="28"/>
          <w:szCs w:val="28"/>
          <w:lang w:val="en-US" w:eastAsia="ru-RU"/>
        </w:rPr>
        <w:t>…</w:t>
      </w:r>
      <w:r w:rsidR="00515CDD">
        <w:rPr>
          <w:rFonts w:ascii="Times New Roman" w:eastAsia="Times New Roman" w:hAnsi="Times New Roman" w:cs="Times New Roman"/>
          <w:caps/>
          <w:color w:val="000000"/>
          <w:sz w:val="28"/>
          <w:szCs w:val="28"/>
          <w:lang w:val="uk-UA" w:eastAsia="ru-RU"/>
        </w:rPr>
        <w:t>…………………………………………………………...</w:t>
      </w:r>
      <w:proofErr w:type="gramEnd"/>
      <w:r>
        <w:rPr>
          <w:rFonts w:ascii="Times New Roman" w:eastAsia="Times New Roman" w:hAnsi="Times New Roman" w:cs="Times New Roman"/>
          <w:caps/>
          <w:color w:val="000000"/>
          <w:sz w:val="28"/>
          <w:szCs w:val="28"/>
          <w:lang w:val="en-US" w:eastAsia="ru-RU"/>
        </w:rPr>
        <w:t>47</w:t>
      </w:r>
    </w:p>
    <w:p w:rsidR="00516443" w:rsidRPr="00516443" w:rsidRDefault="00516443" w:rsidP="00516443">
      <w:pPr>
        <w:spacing w:after="0" w:line="360" w:lineRule="auto"/>
        <w:ind w:firstLine="0"/>
        <w:jc w:val="both"/>
        <w:rPr>
          <w:rFonts w:ascii="Times New Roman" w:hAnsi="Times New Roman" w:cs="Times New Roman"/>
          <w:caps/>
          <w:sz w:val="28"/>
          <w:szCs w:val="28"/>
          <w:lang w:val="en-US"/>
        </w:rPr>
      </w:pPr>
      <w:r w:rsidRPr="00516443">
        <w:rPr>
          <w:rFonts w:ascii="Times New Roman" w:hAnsi="Times New Roman" w:cs="Times New Roman"/>
          <w:caps/>
          <w:sz w:val="28"/>
          <w:szCs w:val="28"/>
          <w:lang w:val="en-US"/>
        </w:rPr>
        <w:t>Reference</w:t>
      </w:r>
      <w:proofErr w:type="gramStart"/>
      <w:r>
        <w:rPr>
          <w:rFonts w:ascii="Times New Roman" w:hAnsi="Times New Roman" w:cs="Times New Roman"/>
          <w:caps/>
          <w:sz w:val="28"/>
          <w:szCs w:val="28"/>
          <w:lang w:val="en-US"/>
        </w:rPr>
        <w:t>…</w:t>
      </w:r>
      <w:r w:rsidR="00515CDD">
        <w:rPr>
          <w:rFonts w:ascii="Times New Roman" w:hAnsi="Times New Roman" w:cs="Times New Roman"/>
          <w:caps/>
          <w:sz w:val="28"/>
          <w:szCs w:val="28"/>
          <w:lang w:val="en-US"/>
        </w:rPr>
        <w:t>…</w:t>
      </w:r>
      <w:r w:rsidR="00515CDD">
        <w:rPr>
          <w:rFonts w:ascii="Times New Roman" w:hAnsi="Times New Roman" w:cs="Times New Roman"/>
          <w:caps/>
          <w:sz w:val="28"/>
          <w:szCs w:val="28"/>
          <w:lang w:val="uk-UA"/>
        </w:rPr>
        <w:t>……………………………………………………………...</w:t>
      </w:r>
      <w:r>
        <w:rPr>
          <w:rFonts w:ascii="Times New Roman" w:hAnsi="Times New Roman" w:cs="Times New Roman"/>
          <w:caps/>
          <w:sz w:val="28"/>
          <w:szCs w:val="28"/>
          <w:lang w:val="en-US"/>
        </w:rPr>
        <w:t>.</w:t>
      </w:r>
      <w:proofErr w:type="gramEnd"/>
      <w:r>
        <w:rPr>
          <w:rFonts w:ascii="Times New Roman" w:hAnsi="Times New Roman" w:cs="Times New Roman"/>
          <w:caps/>
          <w:sz w:val="28"/>
          <w:szCs w:val="28"/>
          <w:lang w:val="en-US"/>
        </w:rPr>
        <w:t>49</w:t>
      </w:r>
    </w:p>
    <w:p w:rsidR="00515CDD" w:rsidRPr="00515CDD" w:rsidRDefault="00515CDD" w:rsidP="00515CDD">
      <w:pPr>
        <w:spacing w:after="0" w:line="360" w:lineRule="auto"/>
        <w:ind w:firstLine="0"/>
        <w:rPr>
          <w:rFonts w:ascii="Times New Roman" w:eastAsia="Times New Roman" w:hAnsi="Times New Roman" w:cs="Times New Roman"/>
          <w:bCs/>
          <w:color w:val="000000"/>
          <w:sz w:val="28"/>
          <w:szCs w:val="28"/>
          <w:lang w:val="en-US" w:eastAsia="ru-RU"/>
        </w:rPr>
      </w:pPr>
      <w:r>
        <w:rPr>
          <w:rFonts w:ascii="Times New Roman" w:eastAsia="Times New Roman" w:hAnsi="Times New Roman" w:cs="Times New Roman"/>
          <w:bCs/>
          <w:color w:val="000000"/>
          <w:sz w:val="28"/>
          <w:szCs w:val="28"/>
          <w:lang w:val="en-US" w:eastAsia="ru-RU"/>
        </w:rPr>
        <w:t>APPENDIX</w:t>
      </w:r>
      <w:proofErr w:type="gramStart"/>
      <w:r>
        <w:rPr>
          <w:rFonts w:ascii="Times New Roman" w:eastAsia="Times New Roman" w:hAnsi="Times New Roman" w:cs="Times New Roman"/>
          <w:bCs/>
          <w:color w:val="000000"/>
          <w:sz w:val="28"/>
          <w:szCs w:val="28"/>
          <w:lang w:val="en-US" w:eastAsia="ru-RU"/>
        </w:rPr>
        <w:t>…</w:t>
      </w:r>
      <w:r>
        <w:rPr>
          <w:rFonts w:ascii="Times New Roman" w:eastAsia="Times New Roman" w:hAnsi="Times New Roman" w:cs="Times New Roman"/>
          <w:bCs/>
          <w:color w:val="000000"/>
          <w:sz w:val="28"/>
          <w:szCs w:val="28"/>
          <w:lang w:val="uk-UA" w:eastAsia="ru-RU"/>
        </w:rPr>
        <w:t>………………………………………………………………….</w:t>
      </w:r>
      <w:r w:rsidR="007E38A5">
        <w:rPr>
          <w:rFonts w:ascii="Times New Roman" w:eastAsia="Times New Roman" w:hAnsi="Times New Roman" w:cs="Times New Roman"/>
          <w:bCs/>
          <w:color w:val="000000"/>
          <w:sz w:val="28"/>
          <w:szCs w:val="28"/>
          <w:lang w:val="en-US" w:eastAsia="ru-RU"/>
        </w:rPr>
        <w:t>..</w:t>
      </w:r>
      <w:proofErr w:type="gramEnd"/>
      <w:r w:rsidR="007E38A5">
        <w:rPr>
          <w:rFonts w:ascii="Times New Roman" w:eastAsia="Times New Roman" w:hAnsi="Times New Roman" w:cs="Times New Roman"/>
          <w:bCs/>
          <w:color w:val="000000"/>
          <w:sz w:val="28"/>
          <w:szCs w:val="28"/>
          <w:lang w:val="en-US" w:eastAsia="ru-RU"/>
        </w:rPr>
        <w:t>53</w:t>
      </w:r>
    </w:p>
    <w:p w:rsidR="00515CDD" w:rsidRPr="00515CDD" w:rsidRDefault="00515CDD" w:rsidP="00515CDD">
      <w:pPr>
        <w:spacing w:after="0" w:line="360" w:lineRule="auto"/>
        <w:ind w:firstLine="0"/>
        <w:rPr>
          <w:rFonts w:ascii="Times New Roman" w:eastAsia="Times New Roman" w:hAnsi="Times New Roman" w:cs="Times New Roman"/>
          <w:sz w:val="24"/>
          <w:szCs w:val="24"/>
          <w:lang w:val="en-US" w:eastAsia="ru-RU"/>
        </w:rPr>
      </w:pPr>
      <w:r w:rsidRPr="00515CDD">
        <w:rPr>
          <w:rFonts w:ascii="Times New Roman" w:eastAsia="Times New Roman" w:hAnsi="Times New Roman" w:cs="Times New Roman"/>
          <w:bCs/>
          <w:color w:val="000000"/>
          <w:sz w:val="28"/>
          <w:szCs w:val="28"/>
          <w:lang w:val="en-US" w:eastAsia="ru-RU"/>
        </w:rPr>
        <w:t>SUMMARY</w:t>
      </w:r>
      <w:proofErr w:type="gramStart"/>
      <w:r>
        <w:rPr>
          <w:rFonts w:ascii="Times New Roman" w:eastAsia="Times New Roman" w:hAnsi="Times New Roman" w:cs="Times New Roman"/>
          <w:bCs/>
          <w:color w:val="000000"/>
          <w:sz w:val="28"/>
          <w:szCs w:val="28"/>
          <w:lang w:val="en-US" w:eastAsia="ru-RU"/>
        </w:rPr>
        <w:t>…</w:t>
      </w:r>
      <w:r>
        <w:rPr>
          <w:rFonts w:ascii="Times New Roman" w:eastAsia="Times New Roman" w:hAnsi="Times New Roman" w:cs="Times New Roman"/>
          <w:bCs/>
          <w:color w:val="000000"/>
          <w:sz w:val="28"/>
          <w:szCs w:val="28"/>
          <w:lang w:val="uk-UA" w:eastAsia="ru-RU"/>
        </w:rPr>
        <w:t>…………………………………………………………………</w:t>
      </w:r>
      <w:proofErr w:type="gramEnd"/>
      <w:r>
        <w:rPr>
          <w:rFonts w:ascii="Times New Roman" w:eastAsia="Times New Roman" w:hAnsi="Times New Roman" w:cs="Times New Roman"/>
          <w:bCs/>
          <w:color w:val="000000"/>
          <w:sz w:val="28"/>
          <w:szCs w:val="28"/>
          <w:lang w:val="uk-UA" w:eastAsia="ru-RU"/>
        </w:rPr>
        <w:t>.</w:t>
      </w:r>
      <w:r w:rsidR="007E38A5">
        <w:rPr>
          <w:rFonts w:ascii="Times New Roman" w:eastAsia="Times New Roman" w:hAnsi="Times New Roman" w:cs="Times New Roman"/>
          <w:bCs/>
          <w:color w:val="000000"/>
          <w:sz w:val="28"/>
          <w:szCs w:val="28"/>
          <w:lang w:val="en-US" w:eastAsia="ru-RU"/>
        </w:rPr>
        <w:t>.54</w:t>
      </w:r>
    </w:p>
    <w:p w:rsidR="00516443" w:rsidRPr="00516443" w:rsidRDefault="00516443" w:rsidP="00516443">
      <w:pPr>
        <w:spacing w:after="0" w:line="360" w:lineRule="auto"/>
        <w:ind w:firstLine="0"/>
        <w:rPr>
          <w:rFonts w:ascii="Times New Roman" w:eastAsia="Times New Roman" w:hAnsi="Times New Roman" w:cs="Times New Roman"/>
          <w:caps/>
          <w:color w:val="000000"/>
          <w:sz w:val="28"/>
          <w:szCs w:val="28"/>
          <w:lang w:val="en-US" w:eastAsia="ru-RU"/>
        </w:rPr>
      </w:pPr>
    </w:p>
    <w:p w:rsidR="00516443" w:rsidRPr="00516443" w:rsidRDefault="00516443" w:rsidP="00516443">
      <w:pPr>
        <w:ind w:firstLine="0"/>
        <w:rPr>
          <w:rFonts w:ascii="Times New Roman" w:eastAsia="Times New Roman" w:hAnsi="Times New Roman" w:cs="Times New Roman"/>
          <w:color w:val="000000"/>
          <w:sz w:val="28"/>
          <w:szCs w:val="28"/>
          <w:lang w:val="en-US" w:eastAsia="ru-RU"/>
        </w:rPr>
      </w:pPr>
    </w:p>
    <w:p w:rsidR="00516443" w:rsidRPr="00516443" w:rsidRDefault="00516443" w:rsidP="00516443">
      <w:pPr>
        <w:pStyle w:val="a3"/>
        <w:spacing w:before="0" w:beforeAutospacing="0" w:after="0" w:afterAutospacing="0" w:line="360" w:lineRule="auto"/>
        <w:ind w:firstLine="0"/>
        <w:rPr>
          <w:bCs/>
          <w:color w:val="000000"/>
          <w:sz w:val="28"/>
          <w:szCs w:val="28"/>
          <w:lang w:val="en-US"/>
        </w:rPr>
      </w:pPr>
    </w:p>
    <w:p w:rsidR="00516443" w:rsidRPr="00516443" w:rsidRDefault="00516443" w:rsidP="00516443">
      <w:pPr>
        <w:pStyle w:val="a3"/>
        <w:spacing w:before="0" w:beforeAutospacing="0" w:after="0" w:afterAutospacing="0" w:line="360" w:lineRule="auto"/>
        <w:ind w:firstLine="0"/>
        <w:rPr>
          <w:sz w:val="28"/>
          <w:szCs w:val="28"/>
          <w:lang w:val="en-US"/>
        </w:rPr>
      </w:pPr>
    </w:p>
    <w:p w:rsidR="00516443" w:rsidRPr="00516443" w:rsidRDefault="00516443" w:rsidP="00516443">
      <w:pPr>
        <w:pStyle w:val="a3"/>
        <w:spacing w:before="0" w:beforeAutospacing="0" w:after="0" w:afterAutospacing="0" w:line="360" w:lineRule="auto"/>
        <w:ind w:firstLine="0"/>
        <w:rPr>
          <w:bCs/>
          <w:color w:val="000000"/>
          <w:sz w:val="28"/>
          <w:szCs w:val="28"/>
          <w:lang w:val="en-US"/>
        </w:rPr>
      </w:pPr>
    </w:p>
    <w:p w:rsidR="009A10E2" w:rsidRDefault="009A10E2" w:rsidP="009A10E2">
      <w:pPr>
        <w:spacing w:after="0" w:line="360" w:lineRule="auto"/>
        <w:ind w:firstLine="0"/>
        <w:rPr>
          <w:rFonts w:ascii="Times New Roman" w:eastAsia="Times New Roman" w:hAnsi="Times New Roman" w:cs="Times New Roman"/>
          <w:color w:val="000000"/>
          <w:sz w:val="28"/>
          <w:szCs w:val="28"/>
          <w:lang w:val="en-US" w:eastAsia="ru-RU"/>
        </w:rPr>
      </w:pPr>
    </w:p>
    <w:p w:rsidR="00515CDD" w:rsidRPr="009A10E2" w:rsidRDefault="00515CDD" w:rsidP="009A10E2">
      <w:pPr>
        <w:spacing w:after="0" w:line="360" w:lineRule="auto"/>
        <w:ind w:firstLine="0"/>
        <w:rPr>
          <w:rFonts w:ascii="Times New Roman" w:eastAsia="Times New Roman" w:hAnsi="Times New Roman" w:cs="Times New Roman"/>
          <w:bCs/>
          <w:color w:val="000000"/>
          <w:sz w:val="28"/>
          <w:szCs w:val="28"/>
          <w:lang w:val="uk-UA" w:eastAsia="ru-RU"/>
        </w:rPr>
      </w:pPr>
    </w:p>
    <w:p w:rsidR="004A5A34" w:rsidRPr="00516443" w:rsidRDefault="004A5A34" w:rsidP="00516443">
      <w:pPr>
        <w:ind w:firstLine="0"/>
        <w:jc w:val="center"/>
        <w:rPr>
          <w:rFonts w:ascii="Times New Roman" w:eastAsia="Times New Roman" w:hAnsi="Times New Roman" w:cs="Times New Roman"/>
          <w:b/>
          <w:bCs/>
          <w:color w:val="000000"/>
          <w:sz w:val="28"/>
          <w:szCs w:val="28"/>
          <w:lang w:val="en-US" w:eastAsia="ru-RU"/>
        </w:rPr>
      </w:pPr>
      <w:r w:rsidRPr="004A5A34">
        <w:rPr>
          <w:rFonts w:ascii="Times New Roman" w:eastAsia="Times New Roman" w:hAnsi="Times New Roman" w:cs="Times New Roman"/>
          <w:b/>
          <w:bCs/>
          <w:color w:val="000000"/>
          <w:sz w:val="28"/>
          <w:szCs w:val="28"/>
          <w:lang w:val="en-US" w:eastAsia="ru-RU"/>
        </w:rPr>
        <w:lastRenderedPageBreak/>
        <w:t>INTRODUCTION</w:t>
      </w:r>
    </w:p>
    <w:p w:rsidR="004A5A34" w:rsidRPr="004A5A34" w:rsidRDefault="004A5A34" w:rsidP="00AB7A18">
      <w:pPr>
        <w:spacing w:after="0" w:line="360" w:lineRule="auto"/>
        <w:jc w:val="both"/>
        <w:rPr>
          <w:rFonts w:ascii="Times New Roman" w:eastAsia="Times New Roman" w:hAnsi="Times New Roman" w:cs="Times New Roman"/>
          <w:sz w:val="28"/>
          <w:szCs w:val="28"/>
          <w:lang w:val="en-US" w:eastAsia="ru-RU"/>
        </w:rPr>
      </w:pPr>
      <w:r w:rsidRPr="004A5A34">
        <w:rPr>
          <w:rFonts w:ascii="Times New Roman" w:eastAsia="Times New Roman" w:hAnsi="Times New Roman" w:cs="Times New Roman"/>
          <w:color w:val="000000"/>
          <w:sz w:val="28"/>
          <w:szCs w:val="28"/>
          <w:lang w:val="en-US" w:eastAsia="ru-RU"/>
        </w:rPr>
        <w:t>In the time of rapid development of education, science, and technologies, one of the main tasks of the education system is the development of a person's desire for self-education and the ability to learn independently, which is impossible without learner autonomy. </w:t>
      </w:r>
    </w:p>
    <w:p w:rsidR="004A5A34" w:rsidRPr="004A5A34" w:rsidRDefault="004A5A34" w:rsidP="00AB7A18">
      <w:pPr>
        <w:spacing w:after="0" w:line="360" w:lineRule="auto"/>
        <w:jc w:val="both"/>
        <w:rPr>
          <w:rFonts w:ascii="Times New Roman" w:eastAsia="Times New Roman" w:hAnsi="Times New Roman" w:cs="Times New Roman"/>
          <w:sz w:val="28"/>
          <w:szCs w:val="28"/>
          <w:lang w:val="en-US" w:eastAsia="ru-RU"/>
        </w:rPr>
      </w:pPr>
      <w:r w:rsidRPr="004A5A34">
        <w:rPr>
          <w:rFonts w:ascii="Times New Roman" w:eastAsia="Times New Roman" w:hAnsi="Times New Roman" w:cs="Times New Roman"/>
          <w:color w:val="000000"/>
          <w:sz w:val="28"/>
          <w:szCs w:val="28"/>
          <w:lang w:val="en-US" w:eastAsia="ru-RU"/>
        </w:rPr>
        <w:t>Recently, the problem of developing learner autonomy, particularly while learning a foreign language, is of great interest to Ukrainian and foreign researchers. Nowadays, it is not enough to teach a foreign language as a set of theoretical rules and the most important communication skills. It is necessary to teach students to use a foreign language as a tool for critical analysis, experimentation, cooperation, and joint solution of problems, necessary for achieving success in the modern world. In addition, the development of learner autonomy boosts the formation of foreign language competence, because it in</w:t>
      </w:r>
      <w:r w:rsidR="00AB7A18">
        <w:rPr>
          <w:rFonts w:ascii="Times New Roman" w:eastAsia="Times New Roman" w:hAnsi="Times New Roman" w:cs="Times New Roman"/>
          <w:color w:val="000000"/>
          <w:sz w:val="28"/>
          <w:szCs w:val="28"/>
          <w:lang w:val="en-US" w:eastAsia="ru-RU"/>
        </w:rPr>
        <w:t>creases students' involvement, </w:t>
      </w:r>
      <w:r w:rsidRPr="004A5A34">
        <w:rPr>
          <w:rFonts w:ascii="Times New Roman" w:eastAsia="Times New Roman" w:hAnsi="Times New Roman" w:cs="Times New Roman"/>
          <w:color w:val="000000"/>
          <w:sz w:val="28"/>
          <w:szCs w:val="28"/>
          <w:lang w:val="en-US" w:eastAsia="ru-RU"/>
        </w:rPr>
        <w:t xml:space="preserve">awareness, and responsibility for the learning process. Therefore, the chosen topic is especially relevant, because learner autonomy is considered </w:t>
      </w:r>
      <w:proofErr w:type="gramStart"/>
      <w:r w:rsidRPr="004A5A34">
        <w:rPr>
          <w:rFonts w:ascii="Times New Roman" w:eastAsia="Times New Roman" w:hAnsi="Times New Roman" w:cs="Times New Roman"/>
          <w:color w:val="000000"/>
          <w:sz w:val="28"/>
          <w:szCs w:val="28"/>
          <w:lang w:val="en-US" w:eastAsia="ru-RU"/>
        </w:rPr>
        <w:t>to be a</w:t>
      </w:r>
      <w:proofErr w:type="gramEnd"/>
      <w:r w:rsidRPr="004A5A34">
        <w:rPr>
          <w:rFonts w:ascii="Times New Roman" w:eastAsia="Times New Roman" w:hAnsi="Times New Roman" w:cs="Times New Roman"/>
          <w:color w:val="000000"/>
          <w:sz w:val="28"/>
          <w:szCs w:val="28"/>
          <w:lang w:val="en-US" w:eastAsia="ru-RU"/>
        </w:rPr>
        <w:t xml:space="preserve"> necessary component of professional competence of graduates, and the key to successful language learning.</w:t>
      </w:r>
    </w:p>
    <w:p w:rsidR="004A5A34" w:rsidRPr="00C85A47" w:rsidRDefault="004A5A34" w:rsidP="00AB7A18">
      <w:pPr>
        <w:spacing w:after="0"/>
        <w:jc w:val="both"/>
        <w:rPr>
          <w:rFonts w:ascii="Times New Roman" w:hAnsi="Times New Roman" w:cs="Times New Roman"/>
          <w:sz w:val="28"/>
          <w:szCs w:val="28"/>
          <w:lang w:val="en-US"/>
        </w:rPr>
      </w:pPr>
      <w:r w:rsidRPr="00C85A47">
        <w:rPr>
          <w:rFonts w:ascii="Times New Roman" w:hAnsi="Times New Roman" w:cs="Times New Roman"/>
          <w:b/>
          <w:sz w:val="28"/>
          <w:szCs w:val="28"/>
          <w:lang w:val="en-US"/>
        </w:rPr>
        <w:t>The object</w:t>
      </w:r>
      <w:r w:rsidRPr="00C85A47">
        <w:rPr>
          <w:rFonts w:ascii="Times New Roman" w:hAnsi="Times New Roman" w:cs="Times New Roman"/>
          <w:sz w:val="28"/>
          <w:szCs w:val="28"/>
          <w:lang w:val="en-US"/>
        </w:rPr>
        <w:t xml:space="preserve"> of the research is </w:t>
      </w:r>
      <w:r w:rsidR="00C85A47">
        <w:rPr>
          <w:rFonts w:ascii="Times New Roman" w:hAnsi="Times New Roman" w:cs="Times New Roman"/>
          <w:sz w:val="28"/>
          <w:szCs w:val="28"/>
          <w:lang w:val="en-US"/>
        </w:rPr>
        <w:t xml:space="preserve">the methods of promoting learning autonomy of the students. </w:t>
      </w:r>
    </w:p>
    <w:p w:rsidR="004A5A34" w:rsidRPr="004A5A34" w:rsidRDefault="004A5A34" w:rsidP="00AB7A18">
      <w:pPr>
        <w:spacing w:after="0" w:line="360" w:lineRule="auto"/>
        <w:jc w:val="both"/>
        <w:rPr>
          <w:rFonts w:ascii="Times New Roman" w:eastAsia="Times New Roman" w:hAnsi="Times New Roman" w:cs="Times New Roman"/>
          <w:sz w:val="28"/>
          <w:szCs w:val="28"/>
          <w:lang w:val="en-US" w:eastAsia="ru-RU"/>
        </w:rPr>
      </w:pPr>
      <w:r w:rsidRPr="004A5A34">
        <w:rPr>
          <w:rFonts w:ascii="Times New Roman" w:eastAsia="Times New Roman" w:hAnsi="Times New Roman" w:cs="Times New Roman"/>
          <w:b/>
          <w:bCs/>
          <w:color w:val="000000"/>
          <w:sz w:val="28"/>
          <w:szCs w:val="28"/>
          <w:lang w:val="en-US" w:eastAsia="ru-RU"/>
        </w:rPr>
        <w:t>The subject</w:t>
      </w:r>
      <w:r w:rsidRPr="004A5A34">
        <w:rPr>
          <w:rFonts w:ascii="Times New Roman" w:eastAsia="Times New Roman" w:hAnsi="Times New Roman" w:cs="Times New Roman"/>
          <w:color w:val="000000"/>
          <w:sz w:val="28"/>
          <w:szCs w:val="28"/>
          <w:lang w:val="en-US" w:eastAsia="ru-RU"/>
        </w:rPr>
        <w:t xml:space="preserve"> of the research is the promotion of learner autonomy in the process of developing listening competence of the students.</w:t>
      </w:r>
    </w:p>
    <w:p w:rsidR="004A5A34" w:rsidRPr="004A5A34" w:rsidRDefault="004A5A34" w:rsidP="00AB7A18">
      <w:pPr>
        <w:spacing w:after="0" w:line="360" w:lineRule="auto"/>
        <w:jc w:val="both"/>
        <w:rPr>
          <w:rFonts w:ascii="Times New Roman" w:eastAsia="Times New Roman" w:hAnsi="Times New Roman" w:cs="Times New Roman"/>
          <w:sz w:val="28"/>
          <w:szCs w:val="28"/>
          <w:lang w:val="en-US" w:eastAsia="ru-RU"/>
        </w:rPr>
      </w:pPr>
      <w:r w:rsidRPr="004A5A34">
        <w:rPr>
          <w:rFonts w:ascii="Times New Roman" w:eastAsia="Times New Roman" w:hAnsi="Times New Roman" w:cs="Times New Roman"/>
          <w:b/>
          <w:bCs/>
          <w:color w:val="000000"/>
          <w:sz w:val="28"/>
          <w:szCs w:val="28"/>
          <w:lang w:val="en-US" w:eastAsia="ru-RU"/>
        </w:rPr>
        <w:t>The aim</w:t>
      </w:r>
      <w:r w:rsidRPr="004A5A34">
        <w:rPr>
          <w:rFonts w:ascii="Times New Roman" w:eastAsia="Times New Roman" w:hAnsi="Times New Roman" w:cs="Times New Roman"/>
          <w:color w:val="000000"/>
          <w:sz w:val="28"/>
          <w:szCs w:val="28"/>
          <w:lang w:val="en-US" w:eastAsia="ru-RU"/>
        </w:rPr>
        <w:t xml:space="preserve"> of the research is theoretical substantiation, practical development and experimental verification of promoting learner autonomy in the process of developing listening competence. </w:t>
      </w:r>
    </w:p>
    <w:p w:rsidR="004A5A34" w:rsidRPr="004A5A34" w:rsidRDefault="004A5A34" w:rsidP="00AB7A18">
      <w:pPr>
        <w:spacing w:after="0" w:line="360" w:lineRule="auto"/>
        <w:jc w:val="both"/>
        <w:rPr>
          <w:rFonts w:ascii="Times New Roman" w:eastAsia="Times New Roman" w:hAnsi="Times New Roman" w:cs="Times New Roman"/>
          <w:sz w:val="28"/>
          <w:szCs w:val="28"/>
          <w:lang w:val="en-US" w:eastAsia="ru-RU"/>
        </w:rPr>
      </w:pPr>
      <w:r w:rsidRPr="004A5A34">
        <w:rPr>
          <w:rFonts w:ascii="Times New Roman" w:eastAsia="Times New Roman" w:hAnsi="Times New Roman" w:cs="Times New Roman"/>
          <w:color w:val="000000"/>
          <w:sz w:val="28"/>
          <w:szCs w:val="28"/>
          <w:lang w:val="en-US" w:eastAsia="ru-RU"/>
        </w:rPr>
        <w:t xml:space="preserve">The aim of the research requires solving the following </w:t>
      </w:r>
      <w:r w:rsidRPr="004A5A34">
        <w:rPr>
          <w:rFonts w:ascii="Times New Roman" w:eastAsia="Times New Roman" w:hAnsi="Times New Roman" w:cs="Times New Roman"/>
          <w:b/>
          <w:bCs/>
          <w:color w:val="000000"/>
          <w:sz w:val="28"/>
          <w:szCs w:val="28"/>
          <w:lang w:val="en-US" w:eastAsia="ru-RU"/>
        </w:rPr>
        <w:t>tasks</w:t>
      </w:r>
      <w:r w:rsidRPr="004A5A34">
        <w:rPr>
          <w:rFonts w:ascii="Times New Roman" w:eastAsia="Times New Roman" w:hAnsi="Times New Roman" w:cs="Times New Roman"/>
          <w:color w:val="000000"/>
          <w:sz w:val="28"/>
          <w:szCs w:val="28"/>
          <w:lang w:val="en-US" w:eastAsia="ru-RU"/>
        </w:rPr>
        <w:t>:</w:t>
      </w:r>
    </w:p>
    <w:p w:rsidR="004A5A34" w:rsidRPr="00CF5F3C" w:rsidRDefault="004A5A34" w:rsidP="00AB7A18">
      <w:pPr>
        <w:pStyle w:val="a5"/>
        <w:numPr>
          <w:ilvl w:val="0"/>
          <w:numId w:val="10"/>
        </w:numPr>
        <w:spacing w:line="360" w:lineRule="auto"/>
        <w:ind w:left="0" w:firstLine="709"/>
        <w:jc w:val="both"/>
        <w:rPr>
          <w:rFonts w:ascii="Times New Roman" w:hAnsi="Times New Roman" w:cs="Times New Roman"/>
          <w:sz w:val="28"/>
          <w:szCs w:val="28"/>
          <w:lang w:val="en-US"/>
        </w:rPr>
      </w:pPr>
      <w:r w:rsidRPr="00CF5F3C">
        <w:rPr>
          <w:rFonts w:ascii="Times New Roman" w:hAnsi="Times New Roman" w:cs="Times New Roman"/>
          <w:sz w:val="28"/>
          <w:szCs w:val="28"/>
          <w:lang w:val="en-US"/>
        </w:rPr>
        <w:t>to determine the role of promoting learner autonomy in foreign language learners, to outline its features and content;</w:t>
      </w:r>
    </w:p>
    <w:p w:rsidR="004A5A34" w:rsidRPr="00CF5F3C" w:rsidRDefault="004A5A34" w:rsidP="00AB7A18">
      <w:pPr>
        <w:pStyle w:val="a5"/>
        <w:numPr>
          <w:ilvl w:val="0"/>
          <w:numId w:val="10"/>
        </w:numPr>
        <w:spacing w:line="360" w:lineRule="auto"/>
        <w:ind w:left="0" w:firstLine="709"/>
        <w:jc w:val="both"/>
        <w:rPr>
          <w:rFonts w:ascii="Times New Roman" w:hAnsi="Times New Roman" w:cs="Times New Roman"/>
          <w:sz w:val="28"/>
          <w:szCs w:val="28"/>
          <w:lang w:val="en-US"/>
        </w:rPr>
      </w:pPr>
      <w:r w:rsidRPr="00CF5F3C">
        <w:rPr>
          <w:rFonts w:ascii="Times New Roman" w:hAnsi="Times New Roman" w:cs="Times New Roman"/>
          <w:sz w:val="28"/>
          <w:szCs w:val="28"/>
          <w:lang w:val="en-US"/>
        </w:rPr>
        <w:lastRenderedPageBreak/>
        <w:t>To study the methods and strategies of promoting learner autonomy, to analyze the possibility of their application in the process of developing listening competence;</w:t>
      </w:r>
    </w:p>
    <w:p w:rsidR="004A5A34" w:rsidRPr="00CF5F3C" w:rsidRDefault="004A5A34" w:rsidP="00AB7A18">
      <w:pPr>
        <w:pStyle w:val="a5"/>
        <w:numPr>
          <w:ilvl w:val="0"/>
          <w:numId w:val="10"/>
        </w:numPr>
        <w:spacing w:line="360" w:lineRule="auto"/>
        <w:ind w:left="0" w:firstLine="709"/>
        <w:jc w:val="both"/>
        <w:rPr>
          <w:rFonts w:ascii="Times New Roman" w:hAnsi="Times New Roman" w:cs="Times New Roman"/>
          <w:sz w:val="28"/>
          <w:szCs w:val="28"/>
          <w:lang w:val="en-US"/>
        </w:rPr>
      </w:pPr>
      <w:r w:rsidRPr="00CF5F3C">
        <w:rPr>
          <w:rFonts w:ascii="Times New Roman" w:hAnsi="Times New Roman" w:cs="Times New Roman"/>
          <w:sz w:val="28"/>
          <w:szCs w:val="28"/>
          <w:lang w:val="en-US"/>
        </w:rPr>
        <w:t>to design the activities for promoting learner autonomy in the process of developing listening competence;</w:t>
      </w:r>
    </w:p>
    <w:p w:rsidR="004A5A34" w:rsidRPr="00CF5F3C" w:rsidRDefault="004A5A34" w:rsidP="00AB7A18">
      <w:pPr>
        <w:pStyle w:val="a5"/>
        <w:numPr>
          <w:ilvl w:val="0"/>
          <w:numId w:val="10"/>
        </w:numPr>
        <w:spacing w:line="360" w:lineRule="auto"/>
        <w:ind w:left="0" w:firstLine="709"/>
        <w:jc w:val="both"/>
        <w:rPr>
          <w:rFonts w:ascii="Times New Roman" w:hAnsi="Times New Roman" w:cs="Times New Roman"/>
          <w:sz w:val="28"/>
          <w:szCs w:val="28"/>
          <w:lang w:val="en-US"/>
        </w:rPr>
      </w:pPr>
      <w:proofErr w:type="gramStart"/>
      <w:r w:rsidRPr="00CF5F3C">
        <w:rPr>
          <w:rFonts w:ascii="Times New Roman" w:hAnsi="Times New Roman" w:cs="Times New Roman"/>
          <w:sz w:val="28"/>
          <w:szCs w:val="28"/>
          <w:lang w:val="en-US"/>
        </w:rPr>
        <w:t>to</w:t>
      </w:r>
      <w:proofErr w:type="gramEnd"/>
      <w:r w:rsidRPr="00CF5F3C">
        <w:rPr>
          <w:rFonts w:ascii="Times New Roman" w:hAnsi="Times New Roman" w:cs="Times New Roman"/>
          <w:sz w:val="28"/>
          <w:szCs w:val="28"/>
          <w:lang w:val="en-US"/>
        </w:rPr>
        <w:t xml:space="preserve"> check the effectiveness of the designed activities.</w:t>
      </w:r>
    </w:p>
    <w:p w:rsidR="004A5A34" w:rsidRPr="004A5A34" w:rsidRDefault="004A5A34" w:rsidP="00AB7A18">
      <w:pPr>
        <w:spacing w:before="240" w:after="0" w:line="360" w:lineRule="auto"/>
        <w:jc w:val="both"/>
        <w:rPr>
          <w:rFonts w:ascii="Times New Roman" w:eastAsia="Times New Roman" w:hAnsi="Times New Roman" w:cs="Times New Roman"/>
          <w:sz w:val="28"/>
          <w:szCs w:val="28"/>
          <w:lang w:val="en-US" w:eastAsia="ru-RU"/>
        </w:rPr>
      </w:pPr>
      <w:r w:rsidRPr="004A5A34">
        <w:rPr>
          <w:rFonts w:ascii="Times New Roman" w:eastAsia="Times New Roman" w:hAnsi="Times New Roman" w:cs="Times New Roman"/>
          <w:color w:val="000000"/>
          <w:sz w:val="28"/>
          <w:szCs w:val="28"/>
          <w:lang w:val="en-US" w:eastAsia="ru-RU"/>
        </w:rPr>
        <w:t xml:space="preserve"> The formulated tasks of the research require application of the following empirical and theoretical </w:t>
      </w:r>
      <w:r w:rsidRPr="004A5A34">
        <w:rPr>
          <w:rFonts w:ascii="Times New Roman" w:eastAsia="Times New Roman" w:hAnsi="Times New Roman" w:cs="Times New Roman"/>
          <w:b/>
          <w:bCs/>
          <w:color w:val="000000"/>
          <w:sz w:val="28"/>
          <w:szCs w:val="28"/>
          <w:lang w:val="en-US" w:eastAsia="ru-RU"/>
        </w:rPr>
        <w:t>methods</w:t>
      </w:r>
      <w:r w:rsidRPr="004A5A34">
        <w:rPr>
          <w:rFonts w:ascii="Times New Roman" w:eastAsia="Times New Roman" w:hAnsi="Times New Roman" w:cs="Times New Roman"/>
          <w:color w:val="000000"/>
          <w:sz w:val="28"/>
          <w:szCs w:val="28"/>
          <w:lang w:val="en-US" w:eastAsia="ru-RU"/>
        </w:rPr>
        <w:t>:</w:t>
      </w:r>
    </w:p>
    <w:p w:rsidR="004A5A34" w:rsidRPr="007922B9" w:rsidRDefault="00C85A47" w:rsidP="00AB7A18">
      <w:pPr>
        <w:pStyle w:val="a5"/>
        <w:numPr>
          <w:ilvl w:val="0"/>
          <w:numId w:val="8"/>
        </w:numPr>
        <w:spacing w:line="360" w:lineRule="auto"/>
        <w:ind w:left="0" w:firstLine="709"/>
        <w:jc w:val="both"/>
        <w:rPr>
          <w:rFonts w:ascii="Times New Roman" w:hAnsi="Times New Roman" w:cs="Times New Roman"/>
          <w:sz w:val="28"/>
          <w:szCs w:val="28"/>
          <w:lang w:val="en-US"/>
        </w:rPr>
      </w:pPr>
      <w:r w:rsidRPr="007922B9">
        <w:rPr>
          <w:rFonts w:ascii="Times New Roman" w:hAnsi="Times New Roman" w:cs="Times New Roman"/>
          <w:sz w:val="28"/>
          <w:szCs w:val="28"/>
          <w:lang w:val="en-US"/>
        </w:rPr>
        <w:t>reviewing the</w:t>
      </w:r>
      <w:r w:rsidR="004A5A34" w:rsidRPr="007922B9">
        <w:rPr>
          <w:rFonts w:ascii="Times New Roman" w:hAnsi="Times New Roman" w:cs="Times New Roman"/>
          <w:sz w:val="28"/>
          <w:szCs w:val="28"/>
          <w:lang w:val="en-US"/>
        </w:rPr>
        <w:t xml:space="preserve"> literature in order to formulate the content, the features and the strategies for developing learner autonomy;</w:t>
      </w:r>
    </w:p>
    <w:p w:rsidR="004A5A34" w:rsidRPr="007922B9" w:rsidRDefault="004A5A34" w:rsidP="00AB7A18">
      <w:pPr>
        <w:pStyle w:val="a5"/>
        <w:numPr>
          <w:ilvl w:val="0"/>
          <w:numId w:val="8"/>
        </w:numPr>
        <w:spacing w:line="360" w:lineRule="auto"/>
        <w:ind w:left="0" w:firstLine="709"/>
        <w:jc w:val="both"/>
        <w:rPr>
          <w:rFonts w:ascii="Times New Roman" w:hAnsi="Times New Roman" w:cs="Times New Roman"/>
          <w:sz w:val="28"/>
          <w:szCs w:val="28"/>
          <w:lang w:val="en-US"/>
        </w:rPr>
      </w:pPr>
      <w:r w:rsidRPr="007922B9">
        <w:rPr>
          <w:rFonts w:ascii="Times New Roman" w:hAnsi="Times New Roman" w:cs="Times New Roman"/>
          <w:sz w:val="28"/>
          <w:szCs w:val="28"/>
          <w:lang w:val="en-US"/>
        </w:rPr>
        <w:t>arranging pedagogical intervention, and using questionnaires for checking its effectiveness;</w:t>
      </w:r>
    </w:p>
    <w:p w:rsidR="004A5A34" w:rsidRPr="007922B9" w:rsidRDefault="004A5A34" w:rsidP="00AB7A18">
      <w:pPr>
        <w:pStyle w:val="a5"/>
        <w:numPr>
          <w:ilvl w:val="0"/>
          <w:numId w:val="8"/>
        </w:numPr>
        <w:spacing w:line="360" w:lineRule="auto"/>
        <w:ind w:left="0" w:firstLine="709"/>
        <w:jc w:val="both"/>
        <w:rPr>
          <w:rFonts w:ascii="Times New Roman" w:hAnsi="Times New Roman" w:cs="Times New Roman"/>
          <w:sz w:val="28"/>
          <w:szCs w:val="28"/>
          <w:lang w:val="en-US"/>
        </w:rPr>
      </w:pPr>
      <w:proofErr w:type="gramStart"/>
      <w:r w:rsidRPr="007922B9">
        <w:rPr>
          <w:rFonts w:ascii="Times New Roman" w:hAnsi="Times New Roman" w:cs="Times New Roman"/>
          <w:sz w:val="28"/>
          <w:szCs w:val="28"/>
          <w:lang w:val="en-US"/>
        </w:rPr>
        <w:t>analysis</w:t>
      </w:r>
      <w:proofErr w:type="gramEnd"/>
      <w:r w:rsidRPr="007922B9">
        <w:rPr>
          <w:rFonts w:ascii="Times New Roman" w:hAnsi="Times New Roman" w:cs="Times New Roman"/>
          <w:sz w:val="28"/>
          <w:szCs w:val="28"/>
          <w:lang w:val="en-US"/>
        </w:rPr>
        <w:t xml:space="preserve"> and systematization for interpreting the results.</w:t>
      </w:r>
    </w:p>
    <w:p w:rsidR="004A5A34" w:rsidRPr="004A5A34" w:rsidRDefault="004A5A34" w:rsidP="00AB7A18">
      <w:pPr>
        <w:spacing w:before="240" w:after="0" w:line="360" w:lineRule="auto"/>
        <w:jc w:val="both"/>
        <w:rPr>
          <w:rFonts w:ascii="Times New Roman" w:eastAsia="Times New Roman" w:hAnsi="Times New Roman" w:cs="Times New Roman"/>
          <w:sz w:val="28"/>
          <w:szCs w:val="28"/>
          <w:lang w:val="en-US" w:eastAsia="ru-RU"/>
        </w:rPr>
      </w:pPr>
      <w:r w:rsidRPr="004A5A34">
        <w:rPr>
          <w:rFonts w:ascii="Times New Roman" w:eastAsia="Times New Roman" w:hAnsi="Times New Roman" w:cs="Times New Roman"/>
          <w:b/>
          <w:bCs/>
          <w:color w:val="000000"/>
          <w:sz w:val="28"/>
          <w:szCs w:val="28"/>
          <w:lang w:val="en-US" w:eastAsia="ru-RU"/>
        </w:rPr>
        <w:t>The scientific novelty</w:t>
      </w:r>
      <w:r w:rsidRPr="004A5A34">
        <w:rPr>
          <w:rFonts w:ascii="Times New Roman" w:eastAsia="Times New Roman" w:hAnsi="Times New Roman" w:cs="Times New Roman"/>
          <w:color w:val="000000"/>
          <w:sz w:val="28"/>
          <w:szCs w:val="28"/>
          <w:lang w:val="en-US" w:eastAsia="ru-RU"/>
        </w:rPr>
        <w:t xml:space="preserve"> of the research </w:t>
      </w:r>
      <w:proofErr w:type="gramStart"/>
      <w:r w:rsidRPr="004A5A34">
        <w:rPr>
          <w:rFonts w:ascii="Times New Roman" w:eastAsia="Times New Roman" w:hAnsi="Times New Roman" w:cs="Times New Roman"/>
          <w:color w:val="000000"/>
          <w:sz w:val="28"/>
          <w:szCs w:val="28"/>
          <w:lang w:val="en-US" w:eastAsia="ru-RU"/>
        </w:rPr>
        <w:t>is determined</w:t>
      </w:r>
      <w:proofErr w:type="gramEnd"/>
      <w:r w:rsidRPr="004A5A34">
        <w:rPr>
          <w:rFonts w:ascii="Times New Roman" w:eastAsia="Times New Roman" w:hAnsi="Times New Roman" w:cs="Times New Roman"/>
          <w:color w:val="000000"/>
          <w:sz w:val="28"/>
          <w:szCs w:val="28"/>
          <w:lang w:val="en-US" w:eastAsia="ru-RU"/>
        </w:rPr>
        <w:t xml:space="preserve"> by further study of the problem of promoting learner autonomy, particularly in the process of d</w:t>
      </w:r>
      <w:r w:rsidR="00AB7A18">
        <w:rPr>
          <w:rFonts w:ascii="Times New Roman" w:eastAsia="Times New Roman" w:hAnsi="Times New Roman" w:cs="Times New Roman"/>
          <w:color w:val="000000"/>
          <w:sz w:val="28"/>
          <w:szCs w:val="28"/>
          <w:lang w:val="en-US" w:eastAsia="ru-RU"/>
        </w:rPr>
        <w:t>eveloping listening competence.</w:t>
      </w:r>
    </w:p>
    <w:p w:rsidR="004A5A34" w:rsidRPr="004A5A34" w:rsidRDefault="004A5A34" w:rsidP="00AB7A18">
      <w:pPr>
        <w:spacing w:after="0" w:line="360" w:lineRule="auto"/>
        <w:jc w:val="both"/>
        <w:rPr>
          <w:rFonts w:ascii="Times New Roman" w:eastAsia="Times New Roman" w:hAnsi="Times New Roman" w:cs="Times New Roman"/>
          <w:sz w:val="28"/>
          <w:szCs w:val="28"/>
          <w:lang w:val="en-US" w:eastAsia="ru-RU"/>
        </w:rPr>
      </w:pPr>
      <w:r w:rsidRPr="004A5A34">
        <w:rPr>
          <w:rFonts w:ascii="Times New Roman" w:eastAsia="Times New Roman" w:hAnsi="Times New Roman" w:cs="Times New Roman"/>
          <w:b/>
          <w:bCs/>
          <w:color w:val="000000"/>
          <w:sz w:val="28"/>
          <w:szCs w:val="28"/>
          <w:lang w:val="en-US" w:eastAsia="ru-RU"/>
        </w:rPr>
        <w:t>The practical significance</w:t>
      </w:r>
      <w:r w:rsidRPr="004A5A34">
        <w:rPr>
          <w:rFonts w:ascii="Times New Roman" w:eastAsia="Times New Roman" w:hAnsi="Times New Roman" w:cs="Times New Roman"/>
          <w:color w:val="000000"/>
          <w:sz w:val="28"/>
          <w:szCs w:val="28"/>
          <w:lang w:val="en-US" w:eastAsia="ru-RU"/>
        </w:rPr>
        <w:t xml:space="preserve"> of the research lies in the possibility of applying its results and materials while developing the guidelines for promoting autonomy of the students during the classes of English.</w:t>
      </w:r>
    </w:p>
    <w:p w:rsidR="004A5A34" w:rsidRPr="004A5A34" w:rsidRDefault="004A5A34" w:rsidP="00AB7A18">
      <w:pPr>
        <w:spacing w:before="240" w:after="0" w:line="360" w:lineRule="auto"/>
        <w:jc w:val="both"/>
        <w:rPr>
          <w:rFonts w:ascii="Times New Roman" w:eastAsia="Times New Roman" w:hAnsi="Times New Roman" w:cs="Times New Roman"/>
          <w:sz w:val="28"/>
          <w:szCs w:val="28"/>
          <w:lang w:val="en-US" w:eastAsia="ru-RU"/>
        </w:rPr>
      </w:pPr>
      <w:r w:rsidRPr="004A5A34">
        <w:rPr>
          <w:rFonts w:ascii="Times New Roman" w:eastAsia="Times New Roman" w:hAnsi="Times New Roman" w:cs="Times New Roman"/>
          <w:color w:val="000000"/>
          <w:sz w:val="28"/>
          <w:szCs w:val="28"/>
          <w:lang w:val="en-US" w:eastAsia="ru-RU"/>
        </w:rPr>
        <w:t xml:space="preserve">The </w:t>
      </w:r>
      <w:r w:rsidRPr="004A5A34">
        <w:rPr>
          <w:rFonts w:ascii="Times New Roman" w:eastAsia="Times New Roman" w:hAnsi="Times New Roman" w:cs="Times New Roman"/>
          <w:b/>
          <w:bCs/>
          <w:color w:val="000000"/>
          <w:sz w:val="28"/>
          <w:szCs w:val="28"/>
          <w:lang w:val="en-US" w:eastAsia="ru-RU"/>
        </w:rPr>
        <w:t>stages</w:t>
      </w:r>
      <w:r w:rsidRPr="004A5A34">
        <w:rPr>
          <w:rFonts w:ascii="Times New Roman" w:eastAsia="Times New Roman" w:hAnsi="Times New Roman" w:cs="Times New Roman"/>
          <w:color w:val="000000"/>
          <w:sz w:val="28"/>
          <w:szCs w:val="28"/>
          <w:lang w:val="en-US" w:eastAsia="ru-RU"/>
        </w:rPr>
        <w:t xml:space="preserve"> of the research:</w:t>
      </w:r>
    </w:p>
    <w:p w:rsidR="004A5A34" w:rsidRPr="000522BF" w:rsidRDefault="004A5A34" w:rsidP="00AB7A18">
      <w:pPr>
        <w:pStyle w:val="a5"/>
        <w:numPr>
          <w:ilvl w:val="0"/>
          <w:numId w:val="16"/>
        </w:numPr>
        <w:spacing w:line="360" w:lineRule="auto"/>
        <w:ind w:left="0" w:firstLine="709"/>
        <w:jc w:val="both"/>
        <w:rPr>
          <w:rFonts w:ascii="Times New Roman" w:hAnsi="Times New Roman" w:cs="Times New Roman"/>
          <w:sz w:val="28"/>
          <w:szCs w:val="28"/>
          <w:lang w:val="en-US"/>
        </w:rPr>
      </w:pPr>
      <w:r w:rsidRPr="000522BF">
        <w:rPr>
          <w:rFonts w:ascii="Times New Roman" w:hAnsi="Times New Roman" w:cs="Times New Roman"/>
          <w:sz w:val="28"/>
          <w:szCs w:val="28"/>
          <w:lang w:val="en-US"/>
        </w:rPr>
        <w:t>studying the related literature;</w:t>
      </w:r>
    </w:p>
    <w:p w:rsidR="004A5A34" w:rsidRPr="000522BF" w:rsidRDefault="004A5A34" w:rsidP="00AB7A18">
      <w:pPr>
        <w:pStyle w:val="a5"/>
        <w:numPr>
          <w:ilvl w:val="0"/>
          <w:numId w:val="16"/>
        </w:numPr>
        <w:spacing w:line="360" w:lineRule="auto"/>
        <w:ind w:left="0" w:firstLine="709"/>
        <w:jc w:val="both"/>
        <w:rPr>
          <w:rFonts w:ascii="Times New Roman" w:hAnsi="Times New Roman" w:cs="Times New Roman"/>
          <w:sz w:val="28"/>
          <w:szCs w:val="28"/>
          <w:lang w:val="en-US"/>
        </w:rPr>
      </w:pPr>
      <w:r w:rsidRPr="000522BF">
        <w:rPr>
          <w:rFonts w:ascii="Times New Roman" w:hAnsi="Times New Roman" w:cs="Times New Roman"/>
          <w:sz w:val="28"/>
          <w:szCs w:val="28"/>
          <w:lang w:val="en-US"/>
        </w:rPr>
        <w:t>organizing the pedagogical intervention;</w:t>
      </w:r>
    </w:p>
    <w:p w:rsidR="004A5A34" w:rsidRPr="000522BF" w:rsidRDefault="004A5A34" w:rsidP="00AB7A18">
      <w:pPr>
        <w:pStyle w:val="a5"/>
        <w:numPr>
          <w:ilvl w:val="0"/>
          <w:numId w:val="16"/>
        </w:numPr>
        <w:spacing w:line="360" w:lineRule="auto"/>
        <w:ind w:left="0" w:firstLine="709"/>
        <w:jc w:val="both"/>
        <w:rPr>
          <w:rFonts w:ascii="Times New Roman" w:hAnsi="Times New Roman" w:cs="Times New Roman"/>
          <w:sz w:val="28"/>
          <w:szCs w:val="28"/>
          <w:lang w:val="en-US"/>
        </w:rPr>
      </w:pPr>
      <w:proofErr w:type="gramStart"/>
      <w:r w:rsidRPr="000522BF">
        <w:rPr>
          <w:rFonts w:ascii="Times New Roman" w:hAnsi="Times New Roman" w:cs="Times New Roman"/>
          <w:sz w:val="28"/>
          <w:szCs w:val="28"/>
          <w:lang w:val="en-US"/>
        </w:rPr>
        <w:t>interpreting</w:t>
      </w:r>
      <w:proofErr w:type="gramEnd"/>
      <w:r w:rsidRPr="000522BF">
        <w:rPr>
          <w:rFonts w:ascii="Times New Roman" w:hAnsi="Times New Roman" w:cs="Times New Roman"/>
          <w:sz w:val="28"/>
          <w:szCs w:val="28"/>
          <w:lang w:val="en-US"/>
        </w:rPr>
        <w:t xml:space="preserve"> the results of the intervention.</w:t>
      </w:r>
    </w:p>
    <w:p w:rsidR="004A5A34" w:rsidRPr="004A5A34" w:rsidRDefault="004A5A34" w:rsidP="00AB7A18">
      <w:pPr>
        <w:spacing w:before="240" w:after="0" w:line="360" w:lineRule="auto"/>
        <w:jc w:val="both"/>
        <w:rPr>
          <w:rFonts w:ascii="Times New Roman" w:eastAsia="Times New Roman" w:hAnsi="Times New Roman" w:cs="Times New Roman"/>
          <w:sz w:val="28"/>
          <w:szCs w:val="28"/>
          <w:lang w:val="en-US" w:eastAsia="ru-RU"/>
        </w:rPr>
      </w:pPr>
      <w:r w:rsidRPr="004A5A34">
        <w:rPr>
          <w:rFonts w:ascii="Times New Roman" w:eastAsia="Times New Roman" w:hAnsi="Times New Roman" w:cs="Times New Roman"/>
          <w:b/>
          <w:bCs/>
          <w:color w:val="000000"/>
          <w:sz w:val="28"/>
          <w:szCs w:val="28"/>
          <w:lang w:val="en-US" w:eastAsia="ru-RU"/>
        </w:rPr>
        <w:t>Publications</w:t>
      </w:r>
      <w:r w:rsidRPr="004A5A34">
        <w:rPr>
          <w:rFonts w:ascii="Times New Roman" w:eastAsia="Times New Roman" w:hAnsi="Times New Roman" w:cs="Times New Roman"/>
          <w:color w:val="000000"/>
          <w:sz w:val="28"/>
          <w:szCs w:val="28"/>
          <w:lang w:val="en-US" w:eastAsia="ru-RU"/>
        </w:rPr>
        <w:t xml:space="preserve">. </w:t>
      </w:r>
      <w:proofErr w:type="gramStart"/>
      <w:r w:rsidRPr="004A5A34">
        <w:rPr>
          <w:rFonts w:ascii="Times New Roman" w:eastAsia="Times New Roman" w:hAnsi="Times New Roman" w:cs="Times New Roman"/>
          <w:color w:val="000000"/>
          <w:sz w:val="28"/>
          <w:szCs w:val="28"/>
          <w:lang w:val="en-US" w:eastAsia="ru-RU"/>
        </w:rPr>
        <w:t>The fundamental provisions of the research were published  in the key messages "The evolution of the concept of learner autonomy"</w:t>
      </w:r>
      <w:r w:rsidR="0025027D">
        <w:rPr>
          <w:rFonts w:ascii="Times New Roman" w:eastAsia="Times New Roman" w:hAnsi="Times New Roman" w:cs="Times New Roman"/>
          <w:color w:val="000000"/>
          <w:sz w:val="28"/>
          <w:szCs w:val="28"/>
          <w:lang w:val="en-US" w:eastAsia="ru-RU"/>
        </w:rPr>
        <w:t xml:space="preserve"> (</w:t>
      </w:r>
      <w:proofErr w:type="spellStart"/>
      <w:r w:rsidR="005B69EE">
        <w:rPr>
          <w:rFonts w:ascii="Times New Roman" w:eastAsia="Times New Roman" w:hAnsi="Times New Roman" w:cs="Times New Roman"/>
          <w:color w:val="000000"/>
          <w:sz w:val="28"/>
          <w:szCs w:val="28"/>
          <w:lang w:val="en-US" w:eastAsia="ru-RU"/>
        </w:rPr>
        <w:t>Lukianenko</w:t>
      </w:r>
      <w:proofErr w:type="spellEnd"/>
      <w:r w:rsidR="0025027D">
        <w:rPr>
          <w:rFonts w:ascii="Times New Roman" w:eastAsia="Times New Roman" w:hAnsi="Times New Roman" w:cs="Times New Roman"/>
          <w:color w:val="000000"/>
          <w:sz w:val="28"/>
          <w:szCs w:val="28"/>
          <w:lang w:val="uk-UA" w:eastAsia="ru-RU"/>
        </w:rPr>
        <w:t>, 2020)</w:t>
      </w:r>
      <w:r w:rsidRPr="004A5A34">
        <w:rPr>
          <w:rFonts w:ascii="Times New Roman" w:eastAsia="Times New Roman" w:hAnsi="Times New Roman" w:cs="Times New Roman"/>
          <w:color w:val="000000"/>
          <w:sz w:val="28"/>
          <w:szCs w:val="28"/>
          <w:lang w:val="en-US" w:eastAsia="ru-RU"/>
        </w:rPr>
        <w:t xml:space="preserve"> to the conference </w:t>
      </w:r>
      <w:r w:rsidR="007922B9">
        <w:rPr>
          <w:rFonts w:ascii="Times New Roman" w:eastAsia="Times New Roman" w:hAnsi="Times New Roman" w:cs="Times New Roman"/>
          <w:color w:val="000000"/>
          <w:sz w:val="28"/>
          <w:szCs w:val="28"/>
          <w:lang w:val="en-US" w:eastAsia="ru-RU"/>
        </w:rPr>
        <w:t xml:space="preserve">“Modern Foreign Language Education: cognitive and discourse, </w:t>
      </w:r>
      <w:proofErr w:type="spellStart"/>
      <w:r w:rsidR="007922B9">
        <w:rPr>
          <w:rFonts w:ascii="Times New Roman" w:eastAsia="Times New Roman" w:hAnsi="Times New Roman" w:cs="Times New Roman"/>
          <w:color w:val="000000"/>
          <w:sz w:val="28"/>
          <w:szCs w:val="28"/>
          <w:lang w:val="en-US" w:eastAsia="ru-RU"/>
        </w:rPr>
        <w:t>linguodidactic</w:t>
      </w:r>
      <w:proofErr w:type="spellEnd"/>
      <w:r w:rsidR="007922B9">
        <w:rPr>
          <w:rFonts w:ascii="Times New Roman" w:eastAsia="Times New Roman" w:hAnsi="Times New Roman" w:cs="Times New Roman"/>
          <w:color w:val="000000"/>
          <w:sz w:val="28"/>
          <w:szCs w:val="28"/>
          <w:lang w:val="en-US" w:eastAsia="ru-RU"/>
        </w:rPr>
        <w:t xml:space="preserve"> research” (</w:t>
      </w:r>
      <w:r w:rsidR="007922B9">
        <w:rPr>
          <w:rFonts w:ascii="Times New Roman" w:eastAsia="Times New Roman" w:hAnsi="Times New Roman" w:cs="Times New Roman"/>
          <w:color w:val="000000"/>
          <w:sz w:val="28"/>
          <w:szCs w:val="28"/>
          <w:lang w:val="uk-UA" w:eastAsia="ru-RU"/>
        </w:rPr>
        <w:t>«</w:t>
      </w:r>
      <w:proofErr w:type="spellStart"/>
      <w:r w:rsidRPr="007922B9">
        <w:rPr>
          <w:rFonts w:ascii="Times New Roman" w:eastAsia="Times New Roman" w:hAnsi="Times New Roman" w:cs="Times New Roman"/>
          <w:i/>
          <w:color w:val="000000"/>
          <w:sz w:val="28"/>
          <w:szCs w:val="28"/>
          <w:lang w:eastAsia="ru-RU"/>
        </w:rPr>
        <w:t>Сучасна</w:t>
      </w:r>
      <w:proofErr w:type="spellEnd"/>
      <w:r w:rsidRPr="007922B9">
        <w:rPr>
          <w:rFonts w:ascii="Times New Roman" w:eastAsia="Times New Roman" w:hAnsi="Times New Roman" w:cs="Times New Roman"/>
          <w:i/>
          <w:color w:val="000000"/>
          <w:sz w:val="28"/>
          <w:szCs w:val="28"/>
          <w:lang w:val="en-US" w:eastAsia="ru-RU"/>
        </w:rPr>
        <w:t xml:space="preserve"> </w:t>
      </w:r>
      <w:proofErr w:type="spellStart"/>
      <w:r w:rsidRPr="007922B9">
        <w:rPr>
          <w:rFonts w:ascii="Times New Roman" w:eastAsia="Times New Roman" w:hAnsi="Times New Roman" w:cs="Times New Roman"/>
          <w:i/>
          <w:color w:val="000000"/>
          <w:sz w:val="28"/>
          <w:szCs w:val="28"/>
          <w:lang w:eastAsia="ru-RU"/>
        </w:rPr>
        <w:t>іншомовна</w:t>
      </w:r>
      <w:proofErr w:type="spellEnd"/>
      <w:r w:rsidRPr="007922B9">
        <w:rPr>
          <w:rFonts w:ascii="Times New Roman" w:eastAsia="Times New Roman" w:hAnsi="Times New Roman" w:cs="Times New Roman"/>
          <w:i/>
          <w:color w:val="000000"/>
          <w:sz w:val="28"/>
          <w:szCs w:val="28"/>
          <w:lang w:val="en-US" w:eastAsia="ru-RU"/>
        </w:rPr>
        <w:t xml:space="preserve"> </w:t>
      </w:r>
      <w:proofErr w:type="spellStart"/>
      <w:r w:rsidRPr="007922B9">
        <w:rPr>
          <w:rFonts w:ascii="Times New Roman" w:eastAsia="Times New Roman" w:hAnsi="Times New Roman" w:cs="Times New Roman"/>
          <w:i/>
          <w:color w:val="000000"/>
          <w:sz w:val="28"/>
          <w:szCs w:val="28"/>
          <w:lang w:eastAsia="ru-RU"/>
        </w:rPr>
        <w:t>освіта</w:t>
      </w:r>
      <w:proofErr w:type="spellEnd"/>
      <w:r w:rsidRPr="007922B9">
        <w:rPr>
          <w:rFonts w:ascii="Times New Roman" w:eastAsia="Times New Roman" w:hAnsi="Times New Roman" w:cs="Times New Roman"/>
          <w:i/>
          <w:color w:val="000000"/>
          <w:sz w:val="28"/>
          <w:szCs w:val="28"/>
          <w:lang w:val="en-US" w:eastAsia="ru-RU"/>
        </w:rPr>
        <w:t xml:space="preserve">: </w:t>
      </w:r>
      <w:proofErr w:type="spellStart"/>
      <w:r w:rsidRPr="007922B9">
        <w:rPr>
          <w:rFonts w:ascii="Times New Roman" w:eastAsia="Times New Roman" w:hAnsi="Times New Roman" w:cs="Times New Roman"/>
          <w:i/>
          <w:color w:val="000000"/>
          <w:sz w:val="28"/>
          <w:szCs w:val="28"/>
          <w:lang w:eastAsia="ru-RU"/>
        </w:rPr>
        <w:t>когнітивно</w:t>
      </w:r>
      <w:proofErr w:type="spellEnd"/>
      <w:r w:rsidRPr="007922B9">
        <w:rPr>
          <w:rFonts w:ascii="Times New Roman" w:eastAsia="Times New Roman" w:hAnsi="Times New Roman" w:cs="Times New Roman"/>
          <w:i/>
          <w:color w:val="000000"/>
          <w:sz w:val="28"/>
          <w:szCs w:val="28"/>
          <w:lang w:val="en-US" w:eastAsia="ru-RU"/>
        </w:rPr>
        <w:t>-</w:t>
      </w:r>
      <w:proofErr w:type="spellStart"/>
      <w:r w:rsidRPr="007922B9">
        <w:rPr>
          <w:rFonts w:ascii="Times New Roman" w:eastAsia="Times New Roman" w:hAnsi="Times New Roman" w:cs="Times New Roman"/>
          <w:i/>
          <w:color w:val="000000"/>
          <w:sz w:val="28"/>
          <w:szCs w:val="28"/>
          <w:lang w:eastAsia="ru-RU"/>
        </w:rPr>
        <w:lastRenderedPageBreak/>
        <w:t>дискурсивні</w:t>
      </w:r>
      <w:proofErr w:type="spellEnd"/>
      <w:r w:rsidRPr="007922B9">
        <w:rPr>
          <w:rFonts w:ascii="Times New Roman" w:eastAsia="Times New Roman" w:hAnsi="Times New Roman" w:cs="Times New Roman"/>
          <w:i/>
          <w:color w:val="000000"/>
          <w:sz w:val="28"/>
          <w:szCs w:val="28"/>
          <w:lang w:val="en-US" w:eastAsia="ru-RU"/>
        </w:rPr>
        <w:t xml:space="preserve"> </w:t>
      </w:r>
      <w:r w:rsidRPr="007922B9">
        <w:rPr>
          <w:rFonts w:ascii="Times New Roman" w:eastAsia="Times New Roman" w:hAnsi="Times New Roman" w:cs="Times New Roman"/>
          <w:i/>
          <w:color w:val="000000"/>
          <w:sz w:val="28"/>
          <w:szCs w:val="28"/>
          <w:lang w:eastAsia="ru-RU"/>
        </w:rPr>
        <w:t>та</w:t>
      </w:r>
      <w:r w:rsidRPr="007922B9">
        <w:rPr>
          <w:rFonts w:ascii="Times New Roman" w:eastAsia="Times New Roman" w:hAnsi="Times New Roman" w:cs="Times New Roman"/>
          <w:i/>
          <w:color w:val="000000"/>
          <w:sz w:val="28"/>
          <w:szCs w:val="28"/>
          <w:lang w:val="en-US" w:eastAsia="ru-RU"/>
        </w:rPr>
        <w:t xml:space="preserve"> </w:t>
      </w:r>
      <w:proofErr w:type="spellStart"/>
      <w:r w:rsidRPr="007922B9">
        <w:rPr>
          <w:rFonts w:ascii="Times New Roman" w:eastAsia="Times New Roman" w:hAnsi="Times New Roman" w:cs="Times New Roman"/>
          <w:i/>
          <w:color w:val="000000"/>
          <w:sz w:val="28"/>
          <w:szCs w:val="28"/>
          <w:lang w:eastAsia="ru-RU"/>
        </w:rPr>
        <w:t>лінгво</w:t>
      </w:r>
      <w:proofErr w:type="spellEnd"/>
      <w:r w:rsidRPr="007922B9">
        <w:rPr>
          <w:rFonts w:ascii="Times New Roman" w:eastAsia="Times New Roman" w:hAnsi="Times New Roman" w:cs="Times New Roman"/>
          <w:i/>
          <w:color w:val="000000"/>
          <w:sz w:val="28"/>
          <w:szCs w:val="28"/>
          <w:lang w:val="en-US" w:eastAsia="ru-RU"/>
        </w:rPr>
        <w:t>-</w:t>
      </w:r>
      <w:proofErr w:type="spellStart"/>
      <w:r w:rsidRPr="007922B9">
        <w:rPr>
          <w:rFonts w:ascii="Times New Roman" w:eastAsia="Times New Roman" w:hAnsi="Times New Roman" w:cs="Times New Roman"/>
          <w:i/>
          <w:color w:val="000000"/>
          <w:sz w:val="28"/>
          <w:szCs w:val="28"/>
          <w:lang w:eastAsia="ru-RU"/>
        </w:rPr>
        <w:t>дидактичні</w:t>
      </w:r>
      <w:proofErr w:type="spellEnd"/>
      <w:r w:rsidRPr="007922B9">
        <w:rPr>
          <w:rFonts w:ascii="Times New Roman" w:eastAsia="Times New Roman" w:hAnsi="Times New Roman" w:cs="Times New Roman"/>
          <w:i/>
          <w:color w:val="000000"/>
          <w:sz w:val="28"/>
          <w:szCs w:val="28"/>
          <w:lang w:val="en-US" w:eastAsia="ru-RU"/>
        </w:rPr>
        <w:t xml:space="preserve"> </w:t>
      </w:r>
      <w:proofErr w:type="spellStart"/>
      <w:r w:rsidRPr="007922B9">
        <w:rPr>
          <w:rFonts w:ascii="Times New Roman" w:eastAsia="Times New Roman" w:hAnsi="Times New Roman" w:cs="Times New Roman"/>
          <w:i/>
          <w:color w:val="000000"/>
          <w:sz w:val="28"/>
          <w:szCs w:val="28"/>
          <w:lang w:eastAsia="ru-RU"/>
        </w:rPr>
        <w:t>дослідження</w:t>
      </w:r>
      <w:proofErr w:type="spellEnd"/>
      <w:r w:rsidR="007922B9">
        <w:rPr>
          <w:rFonts w:ascii="Times New Roman" w:eastAsia="Times New Roman" w:hAnsi="Times New Roman" w:cs="Times New Roman"/>
          <w:color w:val="000000"/>
          <w:sz w:val="28"/>
          <w:szCs w:val="28"/>
          <w:lang w:val="uk-UA" w:eastAsia="ru-RU"/>
        </w:rPr>
        <w:t>»</w:t>
      </w:r>
      <w:r w:rsidR="007922B9">
        <w:rPr>
          <w:rFonts w:ascii="Times New Roman" w:eastAsia="Times New Roman" w:hAnsi="Times New Roman" w:cs="Times New Roman"/>
          <w:color w:val="000000"/>
          <w:sz w:val="28"/>
          <w:szCs w:val="28"/>
          <w:lang w:val="en-US" w:eastAsia="ru-RU"/>
        </w:rPr>
        <w:t>)</w:t>
      </w:r>
      <w:r w:rsidRPr="004A5A34">
        <w:rPr>
          <w:rFonts w:ascii="Times New Roman" w:eastAsia="Times New Roman" w:hAnsi="Times New Roman" w:cs="Times New Roman"/>
          <w:color w:val="000000"/>
          <w:sz w:val="28"/>
          <w:szCs w:val="28"/>
          <w:lang w:val="en-US" w:eastAsia="ru-RU"/>
        </w:rPr>
        <w:t xml:space="preserve"> (September 2020), and in the article "</w:t>
      </w:r>
      <w:r w:rsidRPr="00120E23">
        <w:rPr>
          <w:rFonts w:ascii="Times New Roman" w:eastAsia="Times New Roman" w:hAnsi="Times New Roman" w:cs="Times New Roman"/>
          <w:color w:val="000000"/>
          <w:sz w:val="28"/>
          <w:szCs w:val="28"/>
          <w:lang w:val="en-US" w:eastAsia="ru-RU"/>
        </w:rPr>
        <w:t>Promoting learner autonomy in the classroom</w:t>
      </w:r>
      <w:r w:rsidRPr="004A5A34">
        <w:rPr>
          <w:rFonts w:ascii="Times New Roman" w:eastAsia="Times New Roman" w:hAnsi="Times New Roman" w:cs="Times New Roman"/>
          <w:color w:val="000000"/>
          <w:sz w:val="28"/>
          <w:szCs w:val="28"/>
          <w:lang w:val="en-US" w:eastAsia="ru-RU"/>
        </w:rPr>
        <w:t>"</w:t>
      </w:r>
      <w:r w:rsidR="005B69EE">
        <w:rPr>
          <w:rFonts w:ascii="Times New Roman" w:eastAsia="Times New Roman" w:hAnsi="Times New Roman" w:cs="Times New Roman"/>
          <w:color w:val="000000"/>
          <w:sz w:val="28"/>
          <w:szCs w:val="28"/>
          <w:lang w:val="uk-UA" w:eastAsia="ru-RU"/>
        </w:rPr>
        <w:t xml:space="preserve"> (</w:t>
      </w:r>
      <w:proofErr w:type="spellStart"/>
      <w:r w:rsidR="005B69EE">
        <w:rPr>
          <w:rFonts w:ascii="Times New Roman" w:eastAsia="Times New Roman" w:hAnsi="Times New Roman" w:cs="Times New Roman"/>
          <w:color w:val="000000"/>
          <w:sz w:val="28"/>
          <w:szCs w:val="28"/>
          <w:lang w:val="en-US" w:eastAsia="ru-RU"/>
        </w:rPr>
        <w:t>Lukianenko</w:t>
      </w:r>
      <w:proofErr w:type="spellEnd"/>
      <w:r w:rsidR="0025027D">
        <w:rPr>
          <w:rFonts w:ascii="Times New Roman" w:eastAsia="Times New Roman" w:hAnsi="Times New Roman" w:cs="Times New Roman"/>
          <w:color w:val="000000"/>
          <w:sz w:val="28"/>
          <w:szCs w:val="28"/>
          <w:lang w:val="uk-UA" w:eastAsia="ru-RU"/>
        </w:rPr>
        <w:t>, 2020)</w:t>
      </w:r>
      <w:r w:rsidRPr="004A5A34">
        <w:rPr>
          <w:rFonts w:ascii="Times New Roman" w:eastAsia="Times New Roman" w:hAnsi="Times New Roman" w:cs="Times New Roman"/>
          <w:color w:val="000000"/>
          <w:sz w:val="28"/>
          <w:szCs w:val="28"/>
          <w:lang w:val="en-US" w:eastAsia="ru-RU"/>
        </w:rPr>
        <w:t xml:space="preserve"> for the conference </w:t>
      </w:r>
      <w:r w:rsidR="007922B9">
        <w:rPr>
          <w:rFonts w:ascii="Times New Roman" w:eastAsia="Times New Roman" w:hAnsi="Times New Roman" w:cs="Times New Roman"/>
          <w:color w:val="000000"/>
          <w:sz w:val="28"/>
          <w:szCs w:val="28"/>
          <w:lang w:val="en-US" w:eastAsia="ru-RU"/>
        </w:rPr>
        <w:t>“Ukrainian</w:t>
      </w:r>
      <w:r w:rsidR="007922B9" w:rsidRPr="007922B9">
        <w:rPr>
          <w:rFonts w:ascii="Times New Roman" w:eastAsia="Times New Roman" w:hAnsi="Times New Roman" w:cs="Times New Roman"/>
          <w:color w:val="000000"/>
          <w:sz w:val="28"/>
          <w:szCs w:val="28"/>
          <w:lang w:val="en-US" w:eastAsia="ru-RU"/>
        </w:rPr>
        <w:t xml:space="preserve"> science at the turn of epochs: problems and prospects of development</w:t>
      </w:r>
      <w:r w:rsidR="007922B9">
        <w:rPr>
          <w:rFonts w:ascii="Times New Roman" w:eastAsia="Times New Roman" w:hAnsi="Times New Roman" w:cs="Times New Roman"/>
          <w:color w:val="000000"/>
          <w:sz w:val="28"/>
          <w:szCs w:val="28"/>
          <w:lang w:val="en-US" w:eastAsia="ru-RU"/>
        </w:rPr>
        <w:t>”</w:t>
      </w:r>
      <w:r w:rsidR="007922B9" w:rsidRPr="007922B9">
        <w:rPr>
          <w:rFonts w:ascii="Times New Roman" w:eastAsia="Times New Roman" w:hAnsi="Times New Roman" w:cs="Times New Roman"/>
          <w:color w:val="000000"/>
          <w:sz w:val="28"/>
          <w:szCs w:val="28"/>
          <w:lang w:val="en-US" w:eastAsia="ru-RU"/>
        </w:rPr>
        <w:t xml:space="preserve"> </w:t>
      </w:r>
      <w:r w:rsidR="007922B9">
        <w:rPr>
          <w:rFonts w:ascii="Times New Roman" w:eastAsia="Times New Roman" w:hAnsi="Times New Roman" w:cs="Times New Roman"/>
          <w:color w:val="000000"/>
          <w:sz w:val="28"/>
          <w:szCs w:val="28"/>
          <w:lang w:val="uk-UA" w:eastAsia="ru-RU"/>
        </w:rPr>
        <w:t>(«</w:t>
      </w:r>
      <w:proofErr w:type="spellStart"/>
      <w:r w:rsidRPr="007922B9">
        <w:rPr>
          <w:rFonts w:ascii="Times New Roman" w:eastAsia="Times New Roman" w:hAnsi="Times New Roman" w:cs="Times New Roman"/>
          <w:i/>
          <w:color w:val="000000"/>
          <w:sz w:val="28"/>
          <w:szCs w:val="28"/>
          <w:lang w:eastAsia="ru-RU"/>
        </w:rPr>
        <w:t>Вітчизняна</w:t>
      </w:r>
      <w:proofErr w:type="spellEnd"/>
      <w:r w:rsidRPr="007922B9">
        <w:rPr>
          <w:rFonts w:ascii="Times New Roman" w:eastAsia="Times New Roman" w:hAnsi="Times New Roman" w:cs="Times New Roman"/>
          <w:i/>
          <w:color w:val="000000"/>
          <w:sz w:val="28"/>
          <w:szCs w:val="28"/>
          <w:lang w:val="en-US" w:eastAsia="ru-RU"/>
        </w:rPr>
        <w:t xml:space="preserve"> </w:t>
      </w:r>
      <w:r w:rsidRPr="007922B9">
        <w:rPr>
          <w:rFonts w:ascii="Times New Roman" w:eastAsia="Times New Roman" w:hAnsi="Times New Roman" w:cs="Times New Roman"/>
          <w:i/>
          <w:color w:val="000000"/>
          <w:sz w:val="28"/>
          <w:szCs w:val="28"/>
          <w:lang w:eastAsia="ru-RU"/>
        </w:rPr>
        <w:t>наука</w:t>
      </w:r>
      <w:r w:rsidRPr="007922B9">
        <w:rPr>
          <w:rFonts w:ascii="Times New Roman" w:eastAsia="Times New Roman" w:hAnsi="Times New Roman" w:cs="Times New Roman"/>
          <w:i/>
          <w:color w:val="000000"/>
          <w:sz w:val="28"/>
          <w:szCs w:val="28"/>
          <w:lang w:val="en-US" w:eastAsia="ru-RU"/>
        </w:rPr>
        <w:t xml:space="preserve"> </w:t>
      </w:r>
      <w:r w:rsidRPr="007922B9">
        <w:rPr>
          <w:rFonts w:ascii="Times New Roman" w:eastAsia="Times New Roman" w:hAnsi="Times New Roman" w:cs="Times New Roman"/>
          <w:i/>
          <w:color w:val="000000"/>
          <w:sz w:val="28"/>
          <w:szCs w:val="28"/>
          <w:lang w:eastAsia="ru-RU"/>
        </w:rPr>
        <w:t>на</w:t>
      </w:r>
      <w:r w:rsidRPr="007922B9">
        <w:rPr>
          <w:rFonts w:ascii="Times New Roman" w:eastAsia="Times New Roman" w:hAnsi="Times New Roman" w:cs="Times New Roman"/>
          <w:i/>
          <w:color w:val="000000"/>
          <w:sz w:val="28"/>
          <w:szCs w:val="28"/>
          <w:lang w:val="en-US" w:eastAsia="ru-RU"/>
        </w:rPr>
        <w:t xml:space="preserve"> </w:t>
      </w:r>
      <w:proofErr w:type="spellStart"/>
      <w:r w:rsidRPr="007922B9">
        <w:rPr>
          <w:rFonts w:ascii="Times New Roman" w:eastAsia="Times New Roman" w:hAnsi="Times New Roman" w:cs="Times New Roman"/>
          <w:i/>
          <w:color w:val="000000"/>
          <w:sz w:val="28"/>
          <w:szCs w:val="28"/>
          <w:lang w:eastAsia="ru-RU"/>
        </w:rPr>
        <w:t>зламі</w:t>
      </w:r>
      <w:proofErr w:type="spellEnd"/>
      <w:r w:rsidRPr="007922B9">
        <w:rPr>
          <w:rFonts w:ascii="Times New Roman" w:eastAsia="Times New Roman" w:hAnsi="Times New Roman" w:cs="Times New Roman"/>
          <w:i/>
          <w:color w:val="000000"/>
          <w:sz w:val="28"/>
          <w:szCs w:val="28"/>
          <w:lang w:val="en-US" w:eastAsia="ru-RU"/>
        </w:rPr>
        <w:t xml:space="preserve"> </w:t>
      </w:r>
      <w:proofErr w:type="spellStart"/>
      <w:r w:rsidRPr="007922B9">
        <w:rPr>
          <w:rFonts w:ascii="Times New Roman" w:eastAsia="Times New Roman" w:hAnsi="Times New Roman" w:cs="Times New Roman"/>
          <w:i/>
          <w:color w:val="000000"/>
          <w:sz w:val="28"/>
          <w:szCs w:val="28"/>
          <w:lang w:eastAsia="ru-RU"/>
        </w:rPr>
        <w:t>епох</w:t>
      </w:r>
      <w:proofErr w:type="spellEnd"/>
      <w:r w:rsidRPr="007922B9">
        <w:rPr>
          <w:rFonts w:ascii="Times New Roman" w:eastAsia="Times New Roman" w:hAnsi="Times New Roman" w:cs="Times New Roman"/>
          <w:i/>
          <w:color w:val="000000"/>
          <w:sz w:val="28"/>
          <w:szCs w:val="28"/>
          <w:lang w:val="en-US" w:eastAsia="ru-RU"/>
        </w:rPr>
        <w:t xml:space="preserve">: </w:t>
      </w:r>
      <w:proofErr w:type="spellStart"/>
      <w:r w:rsidRPr="007922B9">
        <w:rPr>
          <w:rFonts w:ascii="Times New Roman" w:eastAsia="Times New Roman" w:hAnsi="Times New Roman" w:cs="Times New Roman"/>
          <w:i/>
          <w:color w:val="000000"/>
          <w:sz w:val="28"/>
          <w:szCs w:val="28"/>
          <w:lang w:eastAsia="ru-RU"/>
        </w:rPr>
        <w:t>проблеми</w:t>
      </w:r>
      <w:proofErr w:type="spellEnd"/>
      <w:r w:rsidRPr="007922B9">
        <w:rPr>
          <w:rFonts w:ascii="Times New Roman" w:eastAsia="Times New Roman" w:hAnsi="Times New Roman" w:cs="Times New Roman"/>
          <w:i/>
          <w:color w:val="000000"/>
          <w:sz w:val="28"/>
          <w:szCs w:val="28"/>
          <w:lang w:val="en-US" w:eastAsia="ru-RU"/>
        </w:rPr>
        <w:t xml:space="preserve"> </w:t>
      </w:r>
      <w:r w:rsidRPr="007922B9">
        <w:rPr>
          <w:rFonts w:ascii="Times New Roman" w:eastAsia="Times New Roman" w:hAnsi="Times New Roman" w:cs="Times New Roman"/>
          <w:i/>
          <w:color w:val="000000"/>
          <w:sz w:val="28"/>
          <w:szCs w:val="28"/>
          <w:lang w:eastAsia="ru-RU"/>
        </w:rPr>
        <w:t>та</w:t>
      </w:r>
      <w:r w:rsidRPr="007922B9">
        <w:rPr>
          <w:rFonts w:ascii="Times New Roman" w:eastAsia="Times New Roman" w:hAnsi="Times New Roman" w:cs="Times New Roman"/>
          <w:i/>
          <w:color w:val="000000"/>
          <w:sz w:val="28"/>
          <w:szCs w:val="28"/>
          <w:lang w:val="en-US" w:eastAsia="ru-RU"/>
        </w:rPr>
        <w:t xml:space="preserve"> </w:t>
      </w:r>
      <w:proofErr w:type="spellStart"/>
      <w:r w:rsidRPr="007922B9">
        <w:rPr>
          <w:rFonts w:ascii="Times New Roman" w:eastAsia="Times New Roman" w:hAnsi="Times New Roman" w:cs="Times New Roman"/>
          <w:i/>
          <w:color w:val="000000"/>
          <w:sz w:val="28"/>
          <w:szCs w:val="28"/>
          <w:lang w:eastAsia="ru-RU"/>
        </w:rPr>
        <w:t>перспективи</w:t>
      </w:r>
      <w:proofErr w:type="spellEnd"/>
      <w:r w:rsidRPr="007922B9">
        <w:rPr>
          <w:rFonts w:ascii="Times New Roman" w:eastAsia="Times New Roman" w:hAnsi="Times New Roman" w:cs="Times New Roman"/>
          <w:i/>
          <w:color w:val="000000"/>
          <w:sz w:val="28"/>
          <w:szCs w:val="28"/>
          <w:lang w:val="en-US" w:eastAsia="ru-RU"/>
        </w:rPr>
        <w:t xml:space="preserve"> </w:t>
      </w:r>
      <w:proofErr w:type="spellStart"/>
      <w:r w:rsidRPr="007922B9">
        <w:rPr>
          <w:rFonts w:ascii="Times New Roman" w:eastAsia="Times New Roman" w:hAnsi="Times New Roman" w:cs="Times New Roman"/>
          <w:i/>
          <w:color w:val="000000"/>
          <w:sz w:val="28"/>
          <w:szCs w:val="28"/>
          <w:lang w:eastAsia="ru-RU"/>
        </w:rPr>
        <w:t>розвитку</w:t>
      </w:r>
      <w:proofErr w:type="spellEnd"/>
      <w:r w:rsidR="007922B9">
        <w:rPr>
          <w:rFonts w:ascii="Times New Roman" w:eastAsia="Times New Roman" w:hAnsi="Times New Roman" w:cs="Times New Roman"/>
          <w:color w:val="000000"/>
          <w:sz w:val="28"/>
          <w:szCs w:val="28"/>
          <w:lang w:val="uk-UA" w:eastAsia="ru-RU"/>
        </w:rPr>
        <w:t>»)</w:t>
      </w:r>
      <w:r w:rsidRPr="004A5A34">
        <w:rPr>
          <w:rFonts w:ascii="Times New Roman" w:eastAsia="Times New Roman" w:hAnsi="Times New Roman" w:cs="Times New Roman"/>
          <w:color w:val="000000"/>
          <w:sz w:val="28"/>
          <w:szCs w:val="28"/>
          <w:lang w:val="en-US" w:eastAsia="ru-RU"/>
        </w:rPr>
        <w:t xml:space="preserve"> (November 2020). </w:t>
      </w:r>
      <w:proofErr w:type="gramEnd"/>
    </w:p>
    <w:p w:rsidR="004A5A34" w:rsidRPr="004A5A34" w:rsidRDefault="004A5A34" w:rsidP="00AB7A18">
      <w:pPr>
        <w:spacing w:after="0" w:line="360" w:lineRule="auto"/>
        <w:jc w:val="both"/>
        <w:rPr>
          <w:rFonts w:ascii="Times New Roman" w:eastAsia="Times New Roman" w:hAnsi="Times New Roman" w:cs="Times New Roman"/>
          <w:sz w:val="28"/>
          <w:szCs w:val="28"/>
          <w:lang w:val="en-US" w:eastAsia="ru-RU"/>
        </w:rPr>
      </w:pPr>
      <w:r w:rsidRPr="004A5A34">
        <w:rPr>
          <w:rFonts w:ascii="Times New Roman" w:eastAsia="Times New Roman" w:hAnsi="Times New Roman" w:cs="Times New Roman"/>
          <w:b/>
          <w:bCs/>
          <w:color w:val="000000"/>
          <w:sz w:val="28"/>
          <w:szCs w:val="28"/>
          <w:lang w:val="en-US" w:eastAsia="ru-RU"/>
        </w:rPr>
        <w:t>The structure</w:t>
      </w:r>
      <w:r w:rsidRPr="004A5A34">
        <w:rPr>
          <w:rFonts w:ascii="Times New Roman" w:eastAsia="Times New Roman" w:hAnsi="Times New Roman" w:cs="Times New Roman"/>
          <w:color w:val="000000"/>
          <w:sz w:val="28"/>
          <w:szCs w:val="28"/>
          <w:lang w:val="en-US" w:eastAsia="ru-RU"/>
        </w:rPr>
        <w:t xml:space="preserve"> of the master's paper. The research consists in introduction, three parts with conclusions, general conclusions, and the list of references. </w:t>
      </w:r>
    </w:p>
    <w:p w:rsidR="00AB7A18" w:rsidRDefault="00AB7A18">
      <w:pPr>
        <w:ind w:firstLine="0"/>
        <w:rPr>
          <w:rFonts w:ascii="Times New Roman" w:eastAsia="Times New Roman" w:hAnsi="Times New Roman" w:cs="Times New Roman"/>
          <w:b/>
          <w:bCs/>
          <w:color w:val="000000"/>
          <w:sz w:val="28"/>
          <w:szCs w:val="28"/>
          <w:lang w:val="en-US" w:eastAsia="ru-RU"/>
        </w:rPr>
      </w:pPr>
      <w:r>
        <w:rPr>
          <w:rFonts w:ascii="Times New Roman" w:eastAsia="Times New Roman" w:hAnsi="Times New Roman" w:cs="Times New Roman"/>
          <w:b/>
          <w:bCs/>
          <w:color w:val="000000"/>
          <w:sz w:val="28"/>
          <w:szCs w:val="28"/>
          <w:lang w:val="en-US" w:eastAsia="ru-RU"/>
        </w:rPr>
        <w:br w:type="page"/>
      </w:r>
    </w:p>
    <w:p w:rsidR="004A5A34" w:rsidRPr="004A5A34" w:rsidRDefault="004A5A34" w:rsidP="004A5A34">
      <w:pPr>
        <w:spacing w:after="0" w:line="360" w:lineRule="auto"/>
        <w:ind w:firstLine="0"/>
        <w:jc w:val="center"/>
        <w:rPr>
          <w:rFonts w:ascii="Times New Roman" w:eastAsia="Times New Roman" w:hAnsi="Times New Roman" w:cs="Times New Roman"/>
          <w:sz w:val="28"/>
          <w:szCs w:val="28"/>
          <w:lang w:val="en-US" w:eastAsia="ru-RU"/>
        </w:rPr>
      </w:pPr>
      <w:r w:rsidRPr="004A5A34">
        <w:rPr>
          <w:rFonts w:ascii="Times New Roman" w:eastAsia="Times New Roman" w:hAnsi="Times New Roman" w:cs="Times New Roman"/>
          <w:b/>
          <w:bCs/>
          <w:color w:val="000000"/>
          <w:sz w:val="28"/>
          <w:szCs w:val="28"/>
          <w:lang w:val="en-US" w:eastAsia="ru-RU"/>
        </w:rPr>
        <w:lastRenderedPageBreak/>
        <w:t>PART 1</w:t>
      </w:r>
    </w:p>
    <w:p w:rsidR="004A5A34" w:rsidRPr="004A5A34" w:rsidRDefault="007922B9" w:rsidP="004A5A34">
      <w:pPr>
        <w:spacing w:after="0" w:line="360" w:lineRule="auto"/>
        <w:ind w:firstLine="0"/>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b/>
          <w:bCs/>
          <w:color w:val="000000"/>
          <w:sz w:val="28"/>
          <w:szCs w:val="28"/>
          <w:lang w:val="en-US" w:eastAsia="ru-RU"/>
        </w:rPr>
        <w:t>THEORETICAL FOUNDATION </w:t>
      </w:r>
      <w:r w:rsidR="004A5A34" w:rsidRPr="004A5A34">
        <w:rPr>
          <w:rFonts w:ascii="Times New Roman" w:eastAsia="Times New Roman" w:hAnsi="Times New Roman" w:cs="Times New Roman"/>
          <w:b/>
          <w:bCs/>
          <w:color w:val="000000"/>
          <w:sz w:val="28"/>
          <w:szCs w:val="28"/>
          <w:lang w:val="en-US" w:eastAsia="ru-RU"/>
        </w:rPr>
        <w:t>OF PROMOTING AUTONOMY IN THE PROCESS OF DEVELOPING LISTENING COMPETENCE</w:t>
      </w:r>
    </w:p>
    <w:p w:rsidR="004A5A34" w:rsidRPr="004A5A34" w:rsidRDefault="004A5A34" w:rsidP="004A5A34">
      <w:pPr>
        <w:spacing w:after="0" w:line="360" w:lineRule="auto"/>
        <w:ind w:firstLine="0"/>
        <w:jc w:val="center"/>
        <w:rPr>
          <w:rFonts w:ascii="Times New Roman" w:eastAsia="Times New Roman" w:hAnsi="Times New Roman" w:cs="Times New Roman"/>
          <w:sz w:val="28"/>
          <w:szCs w:val="28"/>
          <w:lang w:val="en-US" w:eastAsia="ru-RU"/>
        </w:rPr>
      </w:pPr>
      <w:r w:rsidRPr="004A5A34">
        <w:rPr>
          <w:rFonts w:ascii="Times New Roman" w:eastAsia="Times New Roman" w:hAnsi="Times New Roman" w:cs="Times New Roman"/>
          <w:b/>
          <w:bCs/>
          <w:color w:val="000000"/>
          <w:sz w:val="28"/>
          <w:szCs w:val="28"/>
          <w:lang w:val="en-US" w:eastAsia="ru-RU"/>
        </w:rPr>
        <w:t> </w:t>
      </w:r>
    </w:p>
    <w:p w:rsidR="004A5A34" w:rsidRDefault="004A5A34" w:rsidP="004A5A34">
      <w:pPr>
        <w:spacing w:after="0" w:line="360" w:lineRule="auto"/>
        <w:ind w:firstLine="0"/>
        <w:rPr>
          <w:rFonts w:ascii="Times New Roman" w:eastAsia="Times New Roman" w:hAnsi="Times New Roman" w:cs="Times New Roman"/>
          <w:b/>
          <w:bCs/>
          <w:color w:val="000000"/>
          <w:sz w:val="28"/>
          <w:szCs w:val="28"/>
          <w:lang w:val="en-US" w:eastAsia="ru-RU"/>
        </w:rPr>
      </w:pPr>
      <w:r w:rsidRPr="004A5A34">
        <w:rPr>
          <w:rFonts w:ascii="Times New Roman" w:eastAsia="Times New Roman" w:hAnsi="Times New Roman" w:cs="Times New Roman"/>
          <w:b/>
          <w:bCs/>
          <w:color w:val="000000"/>
          <w:sz w:val="28"/>
          <w:szCs w:val="28"/>
          <w:lang w:val="en-US" w:eastAsia="ru-RU"/>
        </w:rPr>
        <w:t>1.1. The concept of learner autonomy</w:t>
      </w:r>
    </w:p>
    <w:p w:rsidR="00AB7A18" w:rsidRPr="004A5A34" w:rsidRDefault="00AB7A18" w:rsidP="004A5A34">
      <w:pPr>
        <w:spacing w:after="0" w:line="360" w:lineRule="auto"/>
        <w:ind w:firstLine="0"/>
        <w:rPr>
          <w:rFonts w:ascii="Times New Roman" w:eastAsia="Times New Roman" w:hAnsi="Times New Roman" w:cs="Times New Roman"/>
          <w:sz w:val="28"/>
          <w:szCs w:val="28"/>
          <w:lang w:val="en-US" w:eastAsia="ru-RU"/>
        </w:rPr>
      </w:pPr>
    </w:p>
    <w:p w:rsidR="004A5A34" w:rsidRPr="004A5A34" w:rsidRDefault="004A5A34" w:rsidP="00AB7A18">
      <w:pPr>
        <w:spacing w:after="0" w:line="360" w:lineRule="auto"/>
        <w:jc w:val="both"/>
        <w:rPr>
          <w:rFonts w:ascii="Times New Roman" w:eastAsia="Times New Roman" w:hAnsi="Times New Roman" w:cs="Times New Roman"/>
          <w:sz w:val="28"/>
          <w:szCs w:val="28"/>
          <w:lang w:val="en-US" w:eastAsia="ru-RU"/>
        </w:rPr>
      </w:pPr>
      <w:r w:rsidRPr="004A5A34">
        <w:rPr>
          <w:rFonts w:ascii="Times New Roman" w:eastAsia="Times New Roman" w:hAnsi="Times New Roman" w:cs="Times New Roman"/>
          <w:color w:val="000000"/>
          <w:sz w:val="28"/>
          <w:szCs w:val="28"/>
          <w:lang w:val="en-US" w:eastAsia="ru-RU"/>
        </w:rPr>
        <w:t>One of the goals of the educational system is teaching young people to manage their own learning process, in other words - to be autonomous. This ability is especially important for language learners, as it significantly boosts their progress. </w:t>
      </w:r>
    </w:p>
    <w:p w:rsidR="004A5A34" w:rsidRPr="004A5A34" w:rsidRDefault="004A5A34" w:rsidP="00AB7A18">
      <w:pPr>
        <w:spacing w:after="0" w:line="360" w:lineRule="auto"/>
        <w:jc w:val="both"/>
        <w:rPr>
          <w:rFonts w:ascii="Times New Roman" w:eastAsia="Times New Roman" w:hAnsi="Times New Roman" w:cs="Times New Roman"/>
          <w:sz w:val="28"/>
          <w:szCs w:val="28"/>
          <w:lang w:val="en-US" w:eastAsia="ru-RU"/>
        </w:rPr>
      </w:pPr>
      <w:r w:rsidRPr="004A5A34">
        <w:rPr>
          <w:rFonts w:ascii="Times New Roman" w:eastAsia="Times New Roman" w:hAnsi="Times New Roman" w:cs="Times New Roman"/>
          <w:color w:val="000000"/>
          <w:sz w:val="28"/>
          <w:szCs w:val="28"/>
          <w:lang w:val="en-US" w:eastAsia="ru-RU"/>
        </w:rPr>
        <w:t xml:space="preserve">There are three </w:t>
      </w:r>
      <w:proofErr w:type="gramStart"/>
      <w:r w:rsidRPr="004A5A34">
        <w:rPr>
          <w:rFonts w:ascii="Times New Roman" w:eastAsia="Times New Roman" w:hAnsi="Times New Roman" w:cs="Times New Roman"/>
          <w:color w:val="000000"/>
          <w:sz w:val="28"/>
          <w:szCs w:val="28"/>
          <w:lang w:val="en-US" w:eastAsia="ru-RU"/>
        </w:rPr>
        <w:t>statements, that</w:t>
      </w:r>
      <w:proofErr w:type="gramEnd"/>
      <w:r w:rsidRPr="004A5A34">
        <w:rPr>
          <w:rFonts w:ascii="Times New Roman" w:eastAsia="Times New Roman" w:hAnsi="Times New Roman" w:cs="Times New Roman"/>
          <w:color w:val="000000"/>
          <w:sz w:val="28"/>
          <w:szCs w:val="28"/>
          <w:lang w:val="en-US" w:eastAsia="ru-RU"/>
        </w:rPr>
        <w:t xml:space="preserve"> are equally important for the theory and practice of autonomy </w:t>
      </w:r>
      <w:r w:rsidR="009E7D8F">
        <w:rPr>
          <w:rFonts w:ascii="Times New Roman" w:eastAsia="Times New Roman" w:hAnsi="Times New Roman" w:cs="Times New Roman"/>
          <w:noProof/>
          <w:color w:val="000000"/>
          <w:sz w:val="28"/>
          <w:szCs w:val="28"/>
          <w:lang w:val="en-US" w:eastAsia="ru-RU"/>
        </w:rPr>
        <w:t>(Benson, 200</w:t>
      </w:r>
      <w:r w:rsidRPr="004A5A34">
        <w:rPr>
          <w:rFonts w:ascii="Times New Roman" w:eastAsia="Times New Roman" w:hAnsi="Times New Roman" w:cs="Times New Roman"/>
          <w:noProof/>
          <w:color w:val="000000"/>
          <w:sz w:val="28"/>
          <w:szCs w:val="28"/>
          <w:lang w:val="en-US" w:eastAsia="ru-RU"/>
        </w:rPr>
        <w:t>1</w:t>
      </w:r>
      <w:r w:rsidR="009E7D8F">
        <w:rPr>
          <w:rFonts w:ascii="Times New Roman" w:eastAsia="Times New Roman" w:hAnsi="Times New Roman" w:cs="Times New Roman"/>
          <w:noProof/>
          <w:color w:val="000000"/>
          <w:sz w:val="28"/>
          <w:szCs w:val="28"/>
          <w:lang w:val="en-US" w:eastAsia="ru-RU"/>
        </w:rPr>
        <w:t>, p. 6</w:t>
      </w:r>
      <w:r w:rsidRPr="004A5A34">
        <w:rPr>
          <w:rFonts w:ascii="Times New Roman" w:eastAsia="Times New Roman" w:hAnsi="Times New Roman" w:cs="Times New Roman"/>
          <w:noProof/>
          <w:color w:val="000000"/>
          <w:sz w:val="28"/>
          <w:szCs w:val="28"/>
          <w:lang w:val="en-US" w:eastAsia="ru-RU"/>
        </w:rPr>
        <w:t>)</w:t>
      </w:r>
      <w:r w:rsidRPr="004A5A34">
        <w:rPr>
          <w:rFonts w:ascii="Times New Roman" w:eastAsia="Times New Roman" w:hAnsi="Times New Roman" w:cs="Times New Roman"/>
          <w:color w:val="000000"/>
          <w:sz w:val="28"/>
          <w:szCs w:val="28"/>
          <w:lang w:val="en-US" w:eastAsia="ru-RU"/>
        </w:rPr>
        <w:t>: </w:t>
      </w:r>
    </w:p>
    <w:p w:rsidR="004A5A34" w:rsidRPr="00CF5F3C" w:rsidRDefault="004A5A34" w:rsidP="00AB7A18">
      <w:pPr>
        <w:pStyle w:val="a5"/>
        <w:numPr>
          <w:ilvl w:val="0"/>
          <w:numId w:val="9"/>
        </w:numPr>
        <w:spacing w:after="0" w:line="360" w:lineRule="auto"/>
        <w:ind w:left="0" w:firstLine="709"/>
        <w:jc w:val="both"/>
        <w:rPr>
          <w:rFonts w:ascii="Times New Roman" w:eastAsia="Times New Roman" w:hAnsi="Times New Roman" w:cs="Times New Roman"/>
          <w:sz w:val="28"/>
          <w:szCs w:val="28"/>
          <w:lang w:val="en-US" w:eastAsia="ru-RU"/>
        </w:rPr>
      </w:pPr>
      <w:r w:rsidRPr="00CF5F3C">
        <w:rPr>
          <w:rFonts w:ascii="Times New Roman" w:eastAsia="Times New Roman" w:hAnsi="Times New Roman" w:cs="Times New Roman"/>
          <w:color w:val="000000"/>
          <w:sz w:val="28"/>
          <w:szCs w:val="28"/>
          <w:lang w:val="en-US" w:eastAsia="ru-RU"/>
        </w:rPr>
        <w:t xml:space="preserve">The concept of learner autonomy </w:t>
      </w:r>
      <w:proofErr w:type="gramStart"/>
      <w:r w:rsidRPr="00CF5F3C">
        <w:rPr>
          <w:rFonts w:ascii="Times New Roman" w:eastAsia="Times New Roman" w:hAnsi="Times New Roman" w:cs="Times New Roman"/>
          <w:color w:val="000000"/>
          <w:sz w:val="28"/>
          <w:szCs w:val="28"/>
          <w:lang w:val="en-US" w:eastAsia="ru-RU"/>
        </w:rPr>
        <w:t>is based</w:t>
      </w:r>
      <w:proofErr w:type="gramEnd"/>
      <w:r w:rsidRPr="00CF5F3C">
        <w:rPr>
          <w:rFonts w:ascii="Times New Roman" w:eastAsia="Times New Roman" w:hAnsi="Times New Roman" w:cs="Times New Roman"/>
          <w:color w:val="000000"/>
          <w:sz w:val="28"/>
          <w:szCs w:val="28"/>
          <w:lang w:val="en-US" w:eastAsia="ru-RU"/>
        </w:rPr>
        <w:t xml:space="preserve"> on a natural tendency of students to take control over their learning. Thus, it </w:t>
      </w:r>
      <w:proofErr w:type="gramStart"/>
      <w:r w:rsidRPr="00CF5F3C">
        <w:rPr>
          <w:rFonts w:ascii="Times New Roman" w:eastAsia="Times New Roman" w:hAnsi="Times New Roman" w:cs="Times New Roman"/>
          <w:color w:val="000000"/>
          <w:sz w:val="28"/>
          <w:szCs w:val="28"/>
          <w:lang w:val="en-US" w:eastAsia="ru-RU"/>
        </w:rPr>
        <w:t>can be represented</w:t>
      </w:r>
      <w:proofErr w:type="gramEnd"/>
      <w:r w:rsidRPr="00CF5F3C">
        <w:rPr>
          <w:rFonts w:ascii="Times New Roman" w:eastAsia="Times New Roman" w:hAnsi="Times New Roman" w:cs="Times New Roman"/>
          <w:color w:val="000000"/>
          <w:sz w:val="28"/>
          <w:szCs w:val="28"/>
          <w:lang w:val="en-US" w:eastAsia="ru-RU"/>
        </w:rPr>
        <w:t xml:space="preserve"> in different ways and to different degrees, depending on individual characteristics of each learner and on the particular learning situation.</w:t>
      </w:r>
    </w:p>
    <w:p w:rsidR="004A5A34" w:rsidRPr="00CF5F3C" w:rsidRDefault="004A5A34" w:rsidP="00AB7A18">
      <w:pPr>
        <w:pStyle w:val="a5"/>
        <w:numPr>
          <w:ilvl w:val="0"/>
          <w:numId w:val="9"/>
        </w:numPr>
        <w:spacing w:after="0" w:line="360" w:lineRule="auto"/>
        <w:ind w:left="0" w:firstLine="709"/>
        <w:jc w:val="both"/>
        <w:rPr>
          <w:rFonts w:ascii="Times New Roman" w:eastAsia="Times New Roman" w:hAnsi="Times New Roman" w:cs="Times New Roman"/>
          <w:sz w:val="28"/>
          <w:szCs w:val="28"/>
          <w:lang w:val="en-US" w:eastAsia="ru-RU"/>
        </w:rPr>
      </w:pPr>
      <w:r w:rsidRPr="00CF5F3C">
        <w:rPr>
          <w:rFonts w:ascii="Times New Roman" w:eastAsia="Times New Roman" w:hAnsi="Times New Roman" w:cs="Times New Roman"/>
          <w:color w:val="000000"/>
          <w:sz w:val="28"/>
          <w:szCs w:val="28"/>
          <w:lang w:val="en-US" w:eastAsia="ru-RU"/>
        </w:rPr>
        <w:t xml:space="preserve">Learners who lack autonomy can develop it if they </w:t>
      </w:r>
      <w:proofErr w:type="gramStart"/>
      <w:r w:rsidRPr="00CF5F3C">
        <w:rPr>
          <w:rFonts w:ascii="Times New Roman" w:eastAsia="Times New Roman" w:hAnsi="Times New Roman" w:cs="Times New Roman"/>
          <w:color w:val="000000"/>
          <w:sz w:val="28"/>
          <w:szCs w:val="28"/>
          <w:lang w:val="en-US" w:eastAsia="ru-RU"/>
        </w:rPr>
        <w:t>are put</w:t>
      </w:r>
      <w:proofErr w:type="gramEnd"/>
      <w:r w:rsidRPr="00CF5F3C">
        <w:rPr>
          <w:rFonts w:ascii="Times New Roman" w:eastAsia="Times New Roman" w:hAnsi="Times New Roman" w:cs="Times New Roman"/>
          <w:color w:val="000000"/>
          <w:sz w:val="28"/>
          <w:szCs w:val="28"/>
          <w:lang w:val="en-US" w:eastAsia="ru-RU"/>
        </w:rPr>
        <w:t xml:space="preserve"> in proper conditions and get appropriate preparation. One of the most important conditions is access to opportunities for practicing control over learning. </w:t>
      </w:r>
    </w:p>
    <w:p w:rsidR="004A5A34" w:rsidRPr="00CF5F3C" w:rsidRDefault="004A5A34" w:rsidP="00AB7A18">
      <w:pPr>
        <w:pStyle w:val="a5"/>
        <w:numPr>
          <w:ilvl w:val="0"/>
          <w:numId w:val="9"/>
        </w:numPr>
        <w:spacing w:after="0" w:line="360" w:lineRule="auto"/>
        <w:ind w:left="0" w:firstLine="709"/>
        <w:jc w:val="both"/>
        <w:rPr>
          <w:rFonts w:ascii="Times New Roman" w:eastAsia="Times New Roman" w:hAnsi="Times New Roman" w:cs="Times New Roman"/>
          <w:sz w:val="28"/>
          <w:szCs w:val="28"/>
          <w:lang w:val="en-US" w:eastAsia="ru-RU"/>
        </w:rPr>
      </w:pPr>
      <w:r w:rsidRPr="00CF5F3C">
        <w:rPr>
          <w:rFonts w:ascii="Times New Roman" w:eastAsia="Times New Roman" w:hAnsi="Times New Roman" w:cs="Times New Roman"/>
          <w:color w:val="000000"/>
          <w:sz w:val="28"/>
          <w:szCs w:val="28"/>
          <w:lang w:val="en-US" w:eastAsia="ru-RU"/>
        </w:rPr>
        <w:t>Autonomous learning is more effective than non-autonomous - the development of learner autonomy improves language learning. </w:t>
      </w:r>
    </w:p>
    <w:p w:rsidR="004154AE" w:rsidRDefault="004A5A34" w:rsidP="00AB7A18">
      <w:pPr>
        <w:spacing w:after="0" w:line="360" w:lineRule="auto"/>
        <w:jc w:val="both"/>
        <w:rPr>
          <w:rFonts w:ascii="Times New Roman" w:eastAsia="Times New Roman" w:hAnsi="Times New Roman" w:cs="Times New Roman"/>
          <w:color w:val="000000"/>
          <w:sz w:val="28"/>
          <w:szCs w:val="28"/>
          <w:lang w:val="en-US" w:eastAsia="ru-RU"/>
        </w:rPr>
      </w:pPr>
      <w:proofErr w:type="gramStart"/>
      <w:r w:rsidRPr="004A5A34">
        <w:rPr>
          <w:rFonts w:ascii="Times New Roman" w:eastAsia="Times New Roman" w:hAnsi="Times New Roman" w:cs="Times New Roman"/>
          <w:color w:val="000000"/>
          <w:sz w:val="28"/>
          <w:szCs w:val="28"/>
          <w:lang w:val="en-US" w:eastAsia="ru-RU"/>
        </w:rPr>
        <w:t xml:space="preserve">The development of learner autonomy in language classroom began in the 1980s, along with the Council of Europe’s Modern Languages Project and the publications of important works on the subject, such as </w:t>
      </w:r>
      <w:proofErr w:type="spellStart"/>
      <w:r w:rsidRPr="004A5A34">
        <w:rPr>
          <w:rFonts w:ascii="Times New Roman" w:eastAsia="Times New Roman" w:hAnsi="Times New Roman" w:cs="Times New Roman"/>
          <w:color w:val="000000"/>
          <w:sz w:val="28"/>
          <w:szCs w:val="28"/>
          <w:lang w:val="en-US" w:eastAsia="ru-RU"/>
        </w:rPr>
        <w:t>Holec’s</w:t>
      </w:r>
      <w:proofErr w:type="spellEnd"/>
      <w:r w:rsidRPr="004A5A34">
        <w:rPr>
          <w:rFonts w:ascii="Times New Roman" w:eastAsia="Times New Roman" w:hAnsi="Times New Roman" w:cs="Times New Roman"/>
          <w:color w:val="000000"/>
          <w:sz w:val="28"/>
          <w:szCs w:val="28"/>
          <w:lang w:val="en-US" w:eastAsia="ru-RU"/>
        </w:rPr>
        <w:t xml:space="preserve"> seminal report in 1981, the articles in the early issues of the journal “</w:t>
      </w:r>
      <w:proofErr w:type="spellStart"/>
      <w:r w:rsidRPr="004A5A34">
        <w:rPr>
          <w:rFonts w:ascii="Times New Roman" w:eastAsia="Times New Roman" w:hAnsi="Times New Roman" w:cs="Times New Roman"/>
          <w:color w:val="000000"/>
          <w:sz w:val="28"/>
          <w:szCs w:val="28"/>
          <w:lang w:val="en-US" w:eastAsia="ru-RU"/>
        </w:rPr>
        <w:t>Melanges</w:t>
      </w:r>
      <w:proofErr w:type="spellEnd"/>
      <w:r w:rsidRPr="004A5A34">
        <w:rPr>
          <w:rFonts w:ascii="Times New Roman" w:eastAsia="Times New Roman" w:hAnsi="Times New Roman" w:cs="Times New Roman"/>
          <w:color w:val="000000"/>
          <w:sz w:val="28"/>
          <w:szCs w:val="28"/>
          <w:lang w:val="en-US" w:eastAsia="ru-RU"/>
        </w:rPr>
        <w:t xml:space="preserve"> </w:t>
      </w:r>
      <w:proofErr w:type="spellStart"/>
      <w:r w:rsidRPr="004A5A34">
        <w:rPr>
          <w:rFonts w:ascii="Times New Roman" w:eastAsia="Times New Roman" w:hAnsi="Times New Roman" w:cs="Times New Roman"/>
          <w:color w:val="000000"/>
          <w:sz w:val="28"/>
          <w:szCs w:val="28"/>
          <w:lang w:val="en-US" w:eastAsia="ru-RU"/>
        </w:rPr>
        <w:t>Pedagogique</w:t>
      </w:r>
      <w:proofErr w:type="spellEnd"/>
      <w:r w:rsidRPr="004A5A34">
        <w:rPr>
          <w:rFonts w:ascii="Times New Roman" w:eastAsia="Times New Roman" w:hAnsi="Times New Roman" w:cs="Times New Roman"/>
          <w:color w:val="000000"/>
          <w:sz w:val="28"/>
          <w:szCs w:val="28"/>
          <w:lang w:val="en-US" w:eastAsia="ru-RU"/>
        </w:rPr>
        <w:t xml:space="preserve">”, and the works presented at the seminar at the University of Cambridge in 1976 </w:t>
      </w:r>
      <w:r w:rsidR="009E7D8F">
        <w:rPr>
          <w:rFonts w:ascii="Times New Roman" w:eastAsia="Times New Roman" w:hAnsi="Times New Roman" w:cs="Times New Roman"/>
          <w:noProof/>
          <w:color w:val="000000"/>
          <w:sz w:val="28"/>
          <w:szCs w:val="28"/>
          <w:lang w:val="en-US" w:eastAsia="ru-RU"/>
        </w:rPr>
        <w:t>(Benson</w:t>
      </w:r>
      <w:r w:rsidR="004154AE" w:rsidRPr="004154AE">
        <w:rPr>
          <w:rFonts w:ascii="Times New Roman" w:eastAsia="Times New Roman" w:hAnsi="Times New Roman" w:cs="Times New Roman"/>
          <w:noProof/>
          <w:color w:val="000000"/>
          <w:sz w:val="28"/>
          <w:szCs w:val="28"/>
          <w:lang w:val="en-US" w:eastAsia="ru-RU"/>
        </w:rPr>
        <w:t>, 2006)</w:t>
      </w:r>
      <w:r w:rsidR="004154AE">
        <w:rPr>
          <w:rFonts w:ascii="Times New Roman" w:eastAsia="Times New Roman" w:hAnsi="Times New Roman" w:cs="Times New Roman"/>
          <w:color w:val="000000"/>
          <w:sz w:val="28"/>
          <w:szCs w:val="28"/>
          <w:lang w:val="en-US" w:eastAsia="ru-RU"/>
        </w:rPr>
        <w:t>.</w:t>
      </w:r>
      <w:proofErr w:type="gramEnd"/>
    </w:p>
    <w:p w:rsidR="004A5A34" w:rsidRPr="004A5A34" w:rsidRDefault="004A5A34" w:rsidP="00AB7A18">
      <w:pPr>
        <w:spacing w:after="0" w:line="360" w:lineRule="auto"/>
        <w:jc w:val="both"/>
        <w:rPr>
          <w:rFonts w:ascii="Times New Roman" w:eastAsia="Times New Roman" w:hAnsi="Times New Roman" w:cs="Times New Roman"/>
          <w:sz w:val="28"/>
          <w:szCs w:val="28"/>
          <w:lang w:val="en-US" w:eastAsia="ru-RU"/>
        </w:rPr>
      </w:pPr>
      <w:r w:rsidRPr="004A5A34">
        <w:rPr>
          <w:rFonts w:ascii="Times New Roman" w:eastAsia="Times New Roman" w:hAnsi="Times New Roman" w:cs="Times New Roman"/>
          <w:color w:val="000000"/>
          <w:sz w:val="28"/>
          <w:szCs w:val="28"/>
          <w:lang w:val="en-US" w:eastAsia="ru-RU"/>
        </w:rPr>
        <w:t xml:space="preserve">The first practical applications of autonomy in language classrooms </w:t>
      </w:r>
      <w:proofErr w:type="gramStart"/>
      <w:r w:rsidRPr="004A5A34">
        <w:rPr>
          <w:rFonts w:ascii="Times New Roman" w:eastAsia="Times New Roman" w:hAnsi="Times New Roman" w:cs="Times New Roman"/>
          <w:color w:val="000000"/>
          <w:sz w:val="28"/>
          <w:szCs w:val="28"/>
          <w:lang w:val="en-US" w:eastAsia="ru-RU"/>
        </w:rPr>
        <w:t>were based</w:t>
      </w:r>
      <w:proofErr w:type="gramEnd"/>
      <w:r w:rsidRPr="004A5A34">
        <w:rPr>
          <w:rFonts w:ascii="Times New Roman" w:eastAsia="Times New Roman" w:hAnsi="Times New Roman" w:cs="Times New Roman"/>
          <w:color w:val="000000"/>
          <w:sz w:val="28"/>
          <w:szCs w:val="28"/>
          <w:lang w:val="en-US" w:eastAsia="ru-RU"/>
        </w:rPr>
        <w:t xml:space="preserve"> on self-directed learning. As a result, self-access </w:t>
      </w:r>
      <w:proofErr w:type="spellStart"/>
      <w:r w:rsidRPr="004A5A34">
        <w:rPr>
          <w:rFonts w:ascii="Times New Roman" w:eastAsia="Times New Roman" w:hAnsi="Times New Roman" w:cs="Times New Roman"/>
          <w:color w:val="000000"/>
          <w:sz w:val="28"/>
          <w:szCs w:val="28"/>
          <w:lang w:val="en-US" w:eastAsia="ru-RU"/>
        </w:rPr>
        <w:t>centres</w:t>
      </w:r>
      <w:proofErr w:type="spellEnd"/>
      <w:r w:rsidRPr="004A5A34">
        <w:rPr>
          <w:rFonts w:ascii="Times New Roman" w:eastAsia="Times New Roman" w:hAnsi="Times New Roman" w:cs="Times New Roman"/>
          <w:color w:val="000000"/>
          <w:sz w:val="28"/>
          <w:szCs w:val="28"/>
          <w:lang w:val="en-US" w:eastAsia="ru-RU"/>
        </w:rPr>
        <w:t xml:space="preserve"> and training </w:t>
      </w:r>
      <w:proofErr w:type="spellStart"/>
      <w:r w:rsidRPr="004A5A34">
        <w:rPr>
          <w:rFonts w:ascii="Times New Roman" w:eastAsia="Times New Roman" w:hAnsi="Times New Roman" w:cs="Times New Roman"/>
          <w:color w:val="000000"/>
          <w:sz w:val="28"/>
          <w:szCs w:val="28"/>
          <w:lang w:val="en-US" w:eastAsia="ru-RU"/>
        </w:rPr>
        <w:lastRenderedPageBreak/>
        <w:t>programmes</w:t>
      </w:r>
      <w:proofErr w:type="spellEnd"/>
      <w:r w:rsidRPr="004A5A34">
        <w:rPr>
          <w:rFonts w:ascii="Times New Roman" w:eastAsia="Times New Roman" w:hAnsi="Times New Roman" w:cs="Times New Roman"/>
          <w:color w:val="000000"/>
          <w:sz w:val="28"/>
          <w:szCs w:val="28"/>
          <w:lang w:val="en-US" w:eastAsia="ru-RU"/>
        </w:rPr>
        <w:t xml:space="preserve"> appeared and provided the ground for experimentation. </w:t>
      </w:r>
      <w:proofErr w:type="gramStart"/>
      <w:r w:rsidRPr="004A5A34">
        <w:rPr>
          <w:rFonts w:ascii="Times New Roman" w:eastAsia="Times New Roman" w:hAnsi="Times New Roman" w:cs="Times New Roman"/>
          <w:color w:val="000000"/>
          <w:sz w:val="28"/>
          <w:szCs w:val="28"/>
          <w:lang w:val="en-US" w:eastAsia="ru-RU"/>
        </w:rPr>
        <w:t>A lot of</w:t>
      </w:r>
      <w:proofErr w:type="gramEnd"/>
      <w:r w:rsidRPr="004A5A34">
        <w:rPr>
          <w:rFonts w:ascii="Times New Roman" w:eastAsia="Times New Roman" w:hAnsi="Times New Roman" w:cs="Times New Roman"/>
          <w:color w:val="000000"/>
          <w:sz w:val="28"/>
          <w:szCs w:val="28"/>
          <w:lang w:val="en-US" w:eastAsia="ru-RU"/>
        </w:rPr>
        <w:t xml:space="preserve"> early experiments concerned adult learners, who did not have time, desire of opportunity to attend classroom-based courses. At that time, the term “learner autonomy” had two meanings; it was used both as an attribute of the learner </w:t>
      </w:r>
      <w:r w:rsidR="009E7D8F">
        <w:rPr>
          <w:rFonts w:ascii="Times New Roman" w:eastAsia="Times New Roman" w:hAnsi="Times New Roman" w:cs="Times New Roman"/>
          <w:noProof/>
          <w:color w:val="000000"/>
          <w:sz w:val="28"/>
          <w:szCs w:val="28"/>
          <w:lang w:val="en-US" w:eastAsia="ru-RU"/>
        </w:rPr>
        <w:t>(Holec</w:t>
      </w:r>
      <w:r w:rsidR="004154AE" w:rsidRPr="004154AE">
        <w:rPr>
          <w:rFonts w:ascii="Times New Roman" w:eastAsia="Times New Roman" w:hAnsi="Times New Roman" w:cs="Times New Roman"/>
          <w:noProof/>
          <w:color w:val="000000"/>
          <w:sz w:val="28"/>
          <w:szCs w:val="28"/>
          <w:lang w:val="en-US" w:eastAsia="ru-RU"/>
        </w:rPr>
        <w:t>, 1981)</w:t>
      </w:r>
      <w:r w:rsidRPr="004A5A34">
        <w:rPr>
          <w:rFonts w:ascii="Times New Roman" w:eastAsia="Times New Roman" w:hAnsi="Times New Roman" w:cs="Times New Roman"/>
          <w:color w:val="000000"/>
          <w:sz w:val="28"/>
          <w:szCs w:val="28"/>
          <w:lang w:val="en-US" w:eastAsia="ru-RU"/>
        </w:rPr>
        <w:t xml:space="preserve">, and as a type of learning situation.  For example, Dickinson defined it as “the situation in which the learner is totally responsible for all of the decisions concerned with his learning and the implementation of those decisions” </w:t>
      </w:r>
      <w:r w:rsidR="009E7D8F">
        <w:rPr>
          <w:rFonts w:ascii="Times New Roman" w:eastAsia="Times New Roman" w:hAnsi="Times New Roman" w:cs="Times New Roman"/>
          <w:noProof/>
          <w:color w:val="000000"/>
          <w:sz w:val="28"/>
          <w:szCs w:val="28"/>
          <w:lang w:val="en-US" w:eastAsia="ru-RU"/>
        </w:rPr>
        <w:t>(Dickinson</w:t>
      </w:r>
      <w:r w:rsidR="004154AE" w:rsidRPr="004154AE">
        <w:rPr>
          <w:rFonts w:ascii="Times New Roman" w:eastAsia="Times New Roman" w:hAnsi="Times New Roman" w:cs="Times New Roman"/>
          <w:noProof/>
          <w:color w:val="000000"/>
          <w:sz w:val="28"/>
          <w:szCs w:val="28"/>
          <w:lang w:val="en-US" w:eastAsia="ru-RU"/>
        </w:rPr>
        <w:t>, 1987</w:t>
      </w:r>
      <w:r w:rsidR="009E7D8F">
        <w:rPr>
          <w:rFonts w:ascii="Times New Roman" w:eastAsia="Times New Roman" w:hAnsi="Times New Roman" w:cs="Times New Roman"/>
          <w:noProof/>
          <w:color w:val="000000"/>
          <w:sz w:val="28"/>
          <w:szCs w:val="28"/>
          <w:lang w:val="en-US" w:eastAsia="ru-RU"/>
        </w:rPr>
        <w:t>, p. 11</w:t>
      </w:r>
      <w:r w:rsidR="004154AE" w:rsidRPr="004154AE">
        <w:rPr>
          <w:rFonts w:ascii="Times New Roman" w:eastAsia="Times New Roman" w:hAnsi="Times New Roman" w:cs="Times New Roman"/>
          <w:noProof/>
          <w:color w:val="000000"/>
          <w:sz w:val="28"/>
          <w:szCs w:val="28"/>
          <w:lang w:val="en-US" w:eastAsia="ru-RU"/>
        </w:rPr>
        <w:t>)</w:t>
      </w:r>
      <w:r w:rsidRPr="004A5A34">
        <w:rPr>
          <w:rFonts w:ascii="Times New Roman" w:eastAsia="Times New Roman" w:hAnsi="Times New Roman" w:cs="Times New Roman"/>
          <w:color w:val="000000"/>
          <w:sz w:val="28"/>
          <w:szCs w:val="28"/>
          <w:lang w:val="en-US" w:eastAsia="ru-RU"/>
        </w:rPr>
        <w:t xml:space="preserve">. For a long time learner autonomy was “associated with a radical restructuring of language pedagogy” and “the rejection of the traditional classroom and the introduction of wholly new ways of working” </w:t>
      </w:r>
      <w:r w:rsidR="009E7D8F">
        <w:rPr>
          <w:rFonts w:ascii="Times New Roman" w:eastAsia="Times New Roman" w:hAnsi="Times New Roman" w:cs="Times New Roman"/>
          <w:noProof/>
          <w:color w:val="000000"/>
          <w:sz w:val="28"/>
          <w:szCs w:val="28"/>
          <w:lang w:val="en-US" w:eastAsia="ru-RU"/>
        </w:rPr>
        <w:t>(Brookes</w:t>
      </w:r>
      <w:r w:rsidR="00C75C7C" w:rsidRPr="00C75C7C">
        <w:rPr>
          <w:rFonts w:ascii="Times New Roman" w:eastAsia="Times New Roman" w:hAnsi="Times New Roman" w:cs="Times New Roman"/>
          <w:noProof/>
          <w:color w:val="000000"/>
          <w:sz w:val="28"/>
          <w:szCs w:val="28"/>
          <w:lang w:val="en-US" w:eastAsia="ru-RU"/>
        </w:rPr>
        <w:t>, 1988)</w:t>
      </w:r>
      <w:r w:rsidRPr="004A5A34">
        <w:rPr>
          <w:rFonts w:ascii="Times New Roman" w:eastAsia="Times New Roman" w:hAnsi="Times New Roman" w:cs="Times New Roman"/>
          <w:color w:val="000000"/>
          <w:sz w:val="28"/>
          <w:szCs w:val="28"/>
          <w:lang w:val="en-US" w:eastAsia="ru-RU"/>
        </w:rPr>
        <w:t>.</w:t>
      </w:r>
    </w:p>
    <w:p w:rsidR="004A5A34" w:rsidRPr="004A5A34" w:rsidRDefault="004A5A34" w:rsidP="00AB7A18">
      <w:pPr>
        <w:spacing w:after="0" w:line="360" w:lineRule="auto"/>
        <w:jc w:val="both"/>
        <w:rPr>
          <w:rFonts w:ascii="Times New Roman" w:eastAsia="Times New Roman" w:hAnsi="Times New Roman" w:cs="Times New Roman"/>
          <w:sz w:val="28"/>
          <w:szCs w:val="28"/>
          <w:lang w:val="en-US" w:eastAsia="ru-RU"/>
        </w:rPr>
      </w:pPr>
      <w:r w:rsidRPr="004A5A34">
        <w:rPr>
          <w:rFonts w:ascii="Times New Roman" w:eastAsia="Times New Roman" w:hAnsi="Times New Roman" w:cs="Times New Roman"/>
          <w:color w:val="000000"/>
          <w:sz w:val="28"/>
          <w:szCs w:val="28"/>
          <w:lang w:val="en-US" w:eastAsia="ru-RU"/>
        </w:rPr>
        <w:t xml:space="preserve">However, such researchers, as </w:t>
      </w:r>
      <w:proofErr w:type="spellStart"/>
      <w:r w:rsidRPr="004A5A34">
        <w:rPr>
          <w:rFonts w:ascii="Times New Roman" w:eastAsia="Times New Roman" w:hAnsi="Times New Roman" w:cs="Times New Roman"/>
          <w:color w:val="000000"/>
          <w:sz w:val="28"/>
          <w:szCs w:val="28"/>
          <w:lang w:val="en-US" w:eastAsia="ru-RU"/>
        </w:rPr>
        <w:t>Allwright</w:t>
      </w:r>
      <w:proofErr w:type="spellEnd"/>
      <w:r w:rsidRPr="004A5A34">
        <w:rPr>
          <w:rFonts w:ascii="Times New Roman" w:eastAsia="Times New Roman" w:hAnsi="Times New Roman" w:cs="Times New Roman"/>
          <w:color w:val="000000"/>
          <w:sz w:val="28"/>
          <w:szCs w:val="28"/>
          <w:lang w:val="en-US" w:eastAsia="ru-RU"/>
        </w:rPr>
        <w:t xml:space="preserve">, Dickinson, Dam and others worked on rethinking the term “autonomy” for it to </w:t>
      </w:r>
      <w:proofErr w:type="gramStart"/>
      <w:r w:rsidRPr="004A5A34">
        <w:rPr>
          <w:rFonts w:ascii="Times New Roman" w:eastAsia="Times New Roman" w:hAnsi="Times New Roman" w:cs="Times New Roman"/>
          <w:color w:val="000000"/>
          <w:sz w:val="28"/>
          <w:szCs w:val="28"/>
          <w:lang w:val="en-US" w:eastAsia="ru-RU"/>
        </w:rPr>
        <w:t>be applied</w:t>
      </w:r>
      <w:proofErr w:type="gramEnd"/>
      <w:r w:rsidRPr="004A5A34">
        <w:rPr>
          <w:rFonts w:ascii="Times New Roman" w:eastAsia="Times New Roman" w:hAnsi="Times New Roman" w:cs="Times New Roman"/>
          <w:color w:val="000000"/>
          <w:sz w:val="28"/>
          <w:szCs w:val="28"/>
          <w:lang w:val="en-US" w:eastAsia="ru-RU"/>
        </w:rPr>
        <w:t xml:space="preserve"> in the classroom without self-access or formal learner training. As a result, the second wave of interest in learner autonomy, and its application in the classroom specifically, appeared in the 1990s. The theoretical works on the subject acknowledged the psychological attributes of autonomous learners, and shifted from “independence” to “interdependence”. Little </w:t>
      </w:r>
      <w:r w:rsidR="009E7D8F">
        <w:rPr>
          <w:rFonts w:ascii="Times New Roman" w:eastAsia="Times New Roman" w:hAnsi="Times New Roman" w:cs="Times New Roman"/>
          <w:noProof/>
          <w:color w:val="000000"/>
          <w:sz w:val="28"/>
          <w:szCs w:val="28"/>
          <w:lang w:val="en-US" w:eastAsia="ru-RU"/>
        </w:rPr>
        <w:t>(Little, 1991</w:t>
      </w:r>
      <w:r w:rsidR="00C75C7C" w:rsidRPr="00C75C7C">
        <w:rPr>
          <w:rFonts w:ascii="Times New Roman" w:eastAsia="Times New Roman" w:hAnsi="Times New Roman" w:cs="Times New Roman"/>
          <w:noProof/>
          <w:color w:val="000000"/>
          <w:sz w:val="28"/>
          <w:szCs w:val="28"/>
          <w:lang w:val="en-US" w:eastAsia="ru-RU"/>
        </w:rPr>
        <w:t>)</w:t>
      </w:r>
      <w:r w:rsidRPr="004A5A34">
        <w:rPr>
          <w:rFonts w:ascii="Times New Roman" w:eastAsia="Times New Roman" w:hAnsi="Times New Roman" w:cs="Times New Roman"/>
          <w:color w:val="000000"/>
          <w:sz w:val="28"/>
          <w:szCs w:val="28"/>
          <w:lang w:val="en-US" w:eastAsia="ru-RU"/>
        </w:rPr>
        <w:t xml:space="preserve"> stated that learner autonomy did not require any particular mode of practice; it depended mostly on the quality of the “pedagogical dialogue” between teachers and students </w:t>
      </w:r>
      <w:r w:rsidR="009E7D8F">
        <w:rPr>
          <w:rFonts w:ascii="Times New Roman" w:eastAsia="Times New Roman" w:hAnsi="Times New Roman" w:cs="Times New Roman"/>
          <w:noProof/>
          <w:color w:val="000000"/>
          <w:sz w:val="28"/>
          <w:szCs w:val="28"/>
          <w:lang w:val="en-US" w:eastAsia="ru-RU"/>
        </w:rPr>
        <w:t>(Benson</w:t>
      </w:r>
      <w:r w:rsidR="00C75C7C" w:rsidRPr="00C75C7C">
        <w:rPr>
          <w:rFonts w:ascii="Times New Roman" w:eastAsia="Times New Roman" w:hAnsi="Times New Roman" w:cs="Times New Roman"/>
          <w:noProof/>
          <w:color w:val="000000"/>
          <w:sz w:val="28"/>
          <w:szCs w:val="28"/>
          <w:lang w:val="en-US" w:eastAsia="ru-RU"/>
        </w:rPr>
        <w:t>, 2006)</w:t>
      </w:r>
      <w:r w:rsidRPr="004A5A34">
        <w:rPr>
          <w:rFonts w:ascii="Times New Roman" w:eastAsia="Times New Roman" w:hAnsi="Times New Roman" w:cs="Times New Roman"/>
          <w:color w:val="000000"/>
          <w:sz w:val="28"/>
          <w:szCs w:val="28"/>
          <w:lang w:val="en-US" w:eastAsia="ru-RU"/>
        </w:rPr>
        <w:t>.</w:t>
      </w:r>
    </w:p>
    <w:p w:rsidR="004A5A34" w:rsidRPr="004A5A34" w:rsidRDefault="004A5A34" w:rsidP="00AB7A18">
      <w:pPr>
        <w:spacing w:after="0" w:line="360" w:lineRule="auto"/>
        <w:jc w:val="both"/>
        <w:rPr>
          <w:rFonts w:ascii="Times New Roman" w:eastAsia="Times New Roman" w:hAnsi="Times New Roman" w:cs="Times New Roman"/>
          <w:sz w:val="28"/>
          <w:szCs w:val="28"/>
          <w:lang w:val="en-US" w:eastAsia="ru-RU"/>
        </w:rPr>
      </w:pPr>
      <w:r w:rsidRPr="004A5A34">
        <w:rPr>
          <w:rFonts w:ascii="Times New Roman" w:eastAsia="Times New Roman" w:hAnsi="Times New Roman" w:cs="Times New Roman"/>
          <w:color w:val="000000"/>
          <w:sz w:val="28"/>
          <w:szCs w:val="28"/>
          <w:lang w:val="en-US" w:eastAsia="ru-RU"/>
        </w:rPr>
        <w:t xml:space="preserve">Another important step in the study of learner autonomy is re-established interest in the assessment of autonomy, including self-assessment and portfolios. This signified its movement into mainstream language education. As a result, it </w:t>
      </w:r>
      <w:proofErr w:type="gramStart"/>
      <w:r w:rsidRPr="004A5A34">
        <w:rPr>
          <w:rFonts w:ascii="Times New Roman" w:eastAsia="Times New Roman" w:hAnsi="Times New Roman" w:cs="Times New Roman"/>
          <w:color w:val="000000"/>
          <w:sz w:val="28"/>
          <w:szCs w:val="28"/>
          <w:lang w:val="en-US" w:eastAsia="ru-RU"/>
        </w:rPr>
        <w:t>was recognized</w:t>
      </w:r>
      <w:proofErr w:type="gramEnd"/>
      <w:r w:rsidRPr="004A5A34">
        <w:rPr>
          <w:rFonts w:ascii="Times New Roman" w:eastAsia="Times New Roman" w:hAnsi="Times New Roman" w:cs="Times New Roman"/>
          <w:color w:val="000000"/>
          <w:sz w:val="28"/>
          <w:szCs w:val="28"/>
          <w:lang w:val="en-US" w:eastAsia="ru-RU"/>
        </w:rPr>
        <w:t xml:space="preserve"> in the contexts of different language education concepts, such as motivation, self-regulation, teacher development, etc.</w:t>
      </w:r>
    </w:p>
    <w:p w:rsidR="004A5A34" w:rsidRPr="004A5A34" w:rsidRDefault="004A5A34" w:rsidP="00AB7A18">
      <w:pPr>
        <w:spacing w:after="0" w:line="360" w:lineRule="auto"/>
        <w:jc w:val="both"/>
        <w:rPr>
          <w:rFonts w:ascii="Times New Roman" w:eastAsia="Times New Roman" w:hAnsi="Times New Roman" w:cs="Times New Roman"/>
          <w:sz w:val="28"/>
          <w:szCs w:val="28"/>
          <w:lang w:val="en-US" w:eastAsia="ru-RU"/>
        </w:rPr>
      </w:pPr>
      <w:r w:rsidRPr="004A5A34">
        <w:rPr>
          <w:rFonts w:ascii="Times New Roman" w:eastAsia="Times New Roman" w:hAnsi="Times New Roman" w:cs="Times New Roman"/>
          <w:color w:val="000000"/>
          <w:sz w:val="28"/>
          <w:szCs w:val="28"/>
          <w:lang w:val="en-US" w:eastAsia="ru-RU"/>
        </w:rPr>
        <w:t xml:space="preserve">In recent years, the interest in learner autonomy </w:t>
      </w:r>
      <w:proofErr w:type="gramStart"/>
      <w:r w:rsidRPr="004A5A34">
        <w:rPr>
          <w:rFonts w:ascii="Times New Roman" w:eastAsia="Times New Roman" w:hAnsi="Times New Roman" w:cs="Times New Roman"/>
          <w:color w:val="000000"/>
          <w:sz w:val="28"/>
          <w:szCs w:val="28"/>
          <w:lang w:val="en-US" w:eastAsia="ru-RU"/>
        </w:rPr>
        <w:t>is caused</w:t>
      </w:r>
      <w:proofErr w:type="gramEnd"/>
      <w:r w:rsidRPr="004A5A34">
        <w:rPr>
          <w:rFonts w:ascii="Times New Roman" w:eastAsia="Times New Roman" w:hAnsi="Times New Roman" w:cs="Times New Roman"/>
          <w:color w:val="000000"/>
          <w:sz w:val="28"/>
          <w:szCs w:val="28"/>
          <w:lang w:val="en-US" w:eastAsia="ru-RU"/>
        </w:rPr>
        <w:t xml:space="preserve"> by the deconstruction of the conventional language learning classrooms due to the development of computer-based modes of studying. However, there is a tendency towards integration of “classroom” and “out of class” applications, resulting in new </w:t>
      </w:r>
      <w:r w:rsidRPr="004A5A34">
        <w:rPr>
          <w:rFonts w:ascii="Times New Roman" w:eastAsia="Times New Roman" w:hAnsi="Times New Roman" w:cs="Times New Roman"/>
          <w:color w:val="000000"/>
          <w:sz w:val="28"/>
          <w:szCs w:val="28"/>
          <w:lang w:val="en-US" w:eastAsia="ru-RU"/>
        </w:rPr>
        <w:lastRenderedPageBreak/>
        <w:t xml:space="preserve">complex understanding of learner autonomy and its role in language teaching </w:t>
      </w:r>
      <w:r w:rsidR="009E7D8F">
        <w:rPr>
          <w:rFonts w:ascii="Times New Roman" w:eastAsia="Times New Roman" w:hAnsi="Times New Roman" w:cs="Times New Roman"/>
          <w:noProof/>
          <w:color w:val="000000"/>
          <w:sz w:val="28"/>
          <w:szCs w:val="28"/>
          <w:lang w:val="en-US" w:eastAsia="ru-RU"/>
        </w:rPr>
        <w:t>(Benson</w:t>
      </w:r>
      <w:r w:rsidR="00C75C7C" w:rsidRPr="00C75C7C">
        <w:rPr>
          <w:rFonts w:ascii="Times New Roman" w:eastAsia="Times New Roman" w:hAnsi="Times New Roman" w:cs="Times New Roman"/>
          <w:noProof/>
          <w:color w:val="000000"/>
          <w:sz w:val="28"/>
          <w:szCs w:val="28"/>
          <w:lang w:val="en-US" w:eastAsia="ru-RU"/>
        </w:rPr>
        <w:t>, 2006)</w:t>
      </w:r>
      <w:r w:rsidRPr="004A5A34">
        <w:rPr>
          <w:rFonts w:ascii="Times New Roman" w:eastAsia="Times New Roman" w:hAnsi="Times New Roman" w:cs="Times New Roman"/>
          <w:color w:val="000000"/>
          <w:sz w:val="28"/>
          <w:szCs w:val="28"/>
          <w:lang w:val="en-US" w:eastAsia="ru-RU"/>
        </w:rPr>
        <w:t>.</w:t>
      </w:r>
    </w:p>
    <w:p w:rsidR="004A5A34" w:rsidRPr="004A5A34" w:rsidRDefault="004A5A34" w:rsidP="00AB7A18">
      <w:pPr>
        <w:spacing w:after="0" w:line="360" w:lineRule="auto"/>
        <w:jc w:val="both"/>
        <w:rPr>
          <w:rFonts w:ascii="Times New Roman" w:eastAsia="Times New Roman" w:hAnsi="Times New Roman" w:cs="Times New Roman"/>
          <w:sz w:val="28"/>
          <w:szCs w:val="28"/>
          <w:lang w:val="en-US" w:eastAsia="ru-RU"/>
        </w:rPr>
      </w:pPr>
      <w:r w:rsidRPr="004A5A34">
        <w:rPr>
          <w:rFonts w:ascii="Times New Roman" w:eastAsia="Times New Roman" w:hAnsi="Times New Roman" w:cs="Times New Roman"/>
          <w:color w:val="000000"/>
          <w:sz w:val="28"/>
          <w:szCs w:val="28"/>
          <w:lang w:val="en-US" w:eastAsia="ru-RU"/>
        </w:rPr>
        <w:t>The scholars who study learner autonomy have distinguishe</w:t>
      </w:r>
      <w:r w:rsidR="00C75C7C">
        <w:rPr>
          <w:rFonts w:ascii="Times New Roman" w:eastAsia="Times New Roman" w:hAnsi="Times New Roman" w:cs="Times New Roman"/>
          <w:color w:val="000000"/>
          <w:sz w:val="28"/>
          <w:szCs w:val="28"/>
          <w:lang w:val="en-US" w:eastAsia="ru-RU"/>
        </w:rPr>
        <w:t>d the reasons for its promoting</w:t>
      </w:r>
      <w:r w:rsidRPr="004A5A34">
        <w:rPr>
          <w:rFonts w:ascii="Times New Roman" w:eastAsia="Times New Roman" w:hAnsi="Times New Roman" w:cs="Times New Roman"/>
          <w:color w:val="000000"/>
          <w:sz w:val="28"/>
          <w:szCs w:val="28"/>
          <w:lang w:val="en-US" w:eastAsia="ru-RU"/>
        </w:rPr>
        <w:t xml:space="preserve"> </w:t>
      </w:r>
      <w:r w:rsidR="009E7D8F">
        <w:rPr>
          <w:rFonts w:ascii="Times New Roman" w:eastAsia="Times New Roman" w:hAnsi="Times New Roman" w:cs="Times New Roman"/>
          <w:noProof/>
          <w:color w:val="000000"/>
          <w:sz w:val="28"/>
          <w:szCs w:val="28"/>
          <w:lang w:val="en-US" w:eastAsia="ru-RU"/>
        </w:rPr>
        <w:t>(Finch</w:t>
      </w:r>
      <w:r w:rsidR="00C75C7C" w:rsidRPr="00C75C7C">
        <w:rPr>
          <w:rFonts w:ascii="Times New Roman" w:eastAsia="Times New Roman" w:hAnsi="Times New Roman" w:cs="Times New Roman"/>
          <w:noProof/>
          <w:color w:val="000000"/>
          <w:sz w:val="28"/>
          <w:szCs w:val="28"/>
          <w:lang w:val="en-US" w:eastAsia="ru-RU"/>
        </w:rPr>
        <w:t>, 2002)</w:t>
      </w:r>
      <w:r w:rsidR="00C75C7C">
        <w:rPr>
          <w:rFonts w:ascii="Times New Roman" w:eastAsia="Times New Roman" w:hAnsi="Times New Roman" w:cs="Times New Roman"/>
          <w:color w:val="000000"/>
          <w:sz w:val="28"/>
          <w:szCs w:val="28"/>
          <w:lang w:val="en-US" w:eastAsia="ru-RU"/>
        </w:rPr>
        <w:t>:</w:t>
      </w:r>
    </w:p>
    <w:p w:rsidR="004A5A34" w:rsidRPr="007922B9" w:rsidRDefault="004A5A34" w:rsidP="00AB7A18">
      <w:pPr>
        <w:pStyle w:val="a5"/>
        <w:numPr>
          <w:ilvl w:val="0"/>
          <w:numId w:val="11"/>
        </w:numPr>
        <w:spacing w:line="360" w:lineRule="auto"/>
        <w:ind w:left="0" w:firstLine="709"/>
        <w:jc w:val="both"/>
        <w:rPr>
          <w:rFonts w:ascii="Times New Roman" w:hAnsi="Times New Roman" w:cs="Times New Roman"/>
          <w:sz w:val="28"/>
          <w:szCs w:val="28"/>
          <w:lang w:val="en-US"/>
        </w:rPr>
      </w:pPr>
      <w:r w:rsidRPr="00CF5F3C">
        <w:rPr>
          <w:rFonts w:ascii="Times New Roman" w:hAnsi="Times New Roman" w:cs="Times New Roman"/>
          <w:sz w:val="28"/>
          <w:szCs w:val="28"/>
          <w:lang w:val="en-US"/>
        </w:rPr>
        <w:t xml:space="preserve">Active participation in the learning process and independent completion of the learning tasks makes the learning process more effective </w:t>
      </w:r>
      <w:r w:rsidR="009E7D8F">
        <w:rPr>
          <w:rFonts w:ascii="Times New Roman" w:hAnsi="Times New Roman" w:cs="Times New Roman"/>
          <w:sz w:val="28"/>
          <w:szCs w:val="28"/>
          <w:lang w:val="en-US"/>
        </w:rPr>
        <w:t>(Dickinson</w:t>
      </w:r>
      <w:r w:rsidR="00C75C7C" w:rsidRPr="00CF5F3C">
        <w:rPr>
          <w:rFonts w:ascii="Times New Roman" w:hAnsi="Times New Roman" w:cs="Times New Roman"/>
          <w:sz w:val="28"/>
          <w:szCs w:val="28"/>
          <w:lang w:val="en-US"/>
        </w:rPr>
        <w:t>, 1995</w:t>
      </w:r>
      <w:r w:rsidR="009E7D8F">
        <w:rPr>
          <w:rFonts w:ascii="Times New Roman" w:hAnsi="Times New Roman" w:cs="Times New Roman"/>
          <w:sz w:val="28"/>
          <w:szCs w:val="28"/>
          <w:lang w:val="en-US"/>
        </w:rPr>
        <w:t>, p. 165</w:t>
      </w:r>
      <w:r w:rsidR="00C75C7C" w:rsidRPr="00CF5F3C">
        <w:rPr>
          <w:rFonts w:ascii="Times New Roman" w:hAnsi="Times New Roman" w:cs="Times New Roman"/>
          <w:sz w:val="28"/>
          <w:szCs w:val="28"/>
          <w:lang w:val="en-US"/>
        </w:rPr>
        <w:t>)</w:t>
      </w:r>
      <w:r w:rsidRPr="00CF5F3C">
        <w:rPr>
          <w:rFonts w:ascii="Times New Roman" w:hAnsi="Times New Roman" w:cs="Times New Roman"/>
          <w:sz w:val="28"/>
          <w:szCs w:val="28"/>
          <w:lang w:val="en-US"/>
        </w:rPr>
        <w:t xml:space="preserve">. </w:t>
      </w:r>
      <w:r w:rsidRPr="007922B9">
        <w:rPr>
          <w:rFonts w:ascii="Times New Roman" w:hAnsi="Times New Roman" w:cs="Times New Roman"/>
          <w:sz w:val="28"/>
          <w:szCs w:val="28"/>
          <w:lang w:val="en-US"/>
        </w:rPr>
        <w:t>Students who are involved in different aspects of their learning are more motivated and focused.</w:t>
      </w:r>
    </w:p>
    <w:p w:rsidR="004A5A34" w:rsidRPr="00CF5F3C" w:rsidRDefault="004A5A34" w:rsidP="00AB7A18">
      <w:pPr>
        <w:pStyle w:val="a5"/>
        <w:numPr>
          <w:ilvl w:val="0"/>
          <w:numId w:val="11"/>
        </w:numPr>
        <w:spacing w:line="360" w:lineRule="auto"/>
        <w:ind w:left="0" w:firstLine="709"/>
        <w:jc w:val="both"/>
        <w:rPr>
          <w:rFonts w:ascii="Times New Roman" w:hAnsi="Times New Roman" w:cs="Times New Roman"/>
          <w:sz w:val="28"/>
          <w:szCs w:val="28"/>
          <w:lang w:val="en-US"/>
        </w:rPr>
      </w:pPr>
      <w:r w:rsidRPr="00CF5F3C">
        <w:rPr>
          <w:rFonts w:ascii="Times New Roman" w:hAnsi="Times New Roman" w:cs="Times New Roman"/>
          <w:sz w:val="28"/>
          <w:szCs w:val="28"/>
          <w:lang w:val="en-US"/>
        </w:rPr>
        <w:t xml:space="preserve">Setting personal learning goals makes the learning process more purposeful and distinct </w:t>
      </w:r>
      <w:r w:rsidR="009E7D8F">
        <w:rPr>
          <w:rFonts w:ascii="Times New Roman" w:hAnsi="Times New Roman" w:cs="Times New Roman"/>
          <w:sz w:val="28"/>
          <w:szCs w:val="28"/>
          <w:lang w:val="en-US"/>
        </w:rPr>
        <w:t>(Little</w:t>
      </w:r>
      <w:r w:rsidR="00C75C7C" w:rsidRPr="00CF5F3C">
        <w:rPr>
          <w:rFonts w:ascii="Times New Roman" w:hAnsi="Times New Roman" w:cs="Times New Roman"/>
          <w:sz w:val="28"/>
          <w:szCs w:val="28"/>
          <w:lang w:val="en-US"/>
        </w:rPr>
        <w:t>, 1991</w:t>
      </w:r>
      <w:r w:rsidR="009E7D8F">
        <w:rPr>
          <w:rFonts w:ascii="Times New Roman" w:hAnsi="Times New Roman" w:cs="Times New Roman"/>
          <w:sz w:val="28"/>
          <w:szCs w:val="28"/>
          <w:lang w:val="en-US"/>
        </w:rPr>
        <w:t>, p. 8</w:t>
      </w:r>
      <w:r w:rsidR="00C75C7C" w:rsidRPr="00CF5F3C">
        <w:rPr>
          <w:rFonts w:ascii="Times New Roman" w:hAnsi="Times New Roman" w:cs="Times New Roman"/>
          <w:sz w:val="28"/>
          <w:szCs w:val="28"/>
          <w:lang w:val="en-US"/>
        </w:rPr>
        <w:t>)</w:t>
      </w:r>
      <w:r w:rsidRPr="00CF5F3C">
        <w:rPr>
          <w:rFonts w:ascii="Times New Roman" w:hAnsi="Times New Roman" w:cs="Times New Roman"/>
          <w:sz w:val="28"/>
          <w:szCs w:val="28"/>
          <w:lang w:val="en-US"/>
        </w:rPr>
        <w:t>. </w:t>
      </w:r>
    </w:p>
    <w:p w:rsidR="004A5A34" w:rsidRPr="007922B9" w:rsidRDefault="004A5A34" w:rsidP="00AB7A18">
      <w:pPr>
        <w:pStyle w:val="a5"/>
        <w:numPr>
          <w:ilvl w:val="0"/>
          <w:numId w:val="11"/>
        </w:numPr>
        <w:spacing w:line="360" w:lineRule="auto"/>
        <w:ind w:left="0" w:firstLine="709"/>
        <w:jc w:val="both"/>
        <w:rPr>
          <w:rFonts w:ascii="Times New Roman" w:hAnsi="Times New Roman" w:cs="Times New Roman"/>
          <w:sz w:val="28"/>
          <w:szCs w:val="28"/>
          <w:lang w:val="en-US"/>
        </w:rPr>
      </w:pPr>
      <w:r w:rsidRPr="00CF5F3C">
        <w:rPr>
          <w:rFonts w:ascii="Times New Roman" w:hAnsi="Times New Roman" w:cs="Times New Roman"/>
          <w:sz w:val="28"/>
          <w:szCs w:val="28"/>
          <w:lang w:val="en-US"/>
        </w:rPr>
        <w:t xml:space="preserve">In autonomous </w:t>
      </w:r>
      <w:proofErr w:type="gramStart"/>
      <w:r w:rsidRPr="00CF5F3C">
        <w:rPr>
          <w:rFonts w:ascii="Times New Roman" w:hAnsi="Times New Roman" w:cs="Times New Roman"/>
          <w:sz w:val="28"/>
          <w:szCs w:val="28"/>
          <w:lang w:val="en-US"/>
        </w:rPr>
        <w:t>classroom</w:t>
      </w:r>
      <w:proofErr w:type="gramEnd"/>
      <w:r w:rsidRPr="00CF5F3C">
        <w:rPr>
          <w:rFonts w:ascii="Times New Roman" w:hAnsi="Times New Roman" w:cs="Times New Roman"/>
          <w:sz w:val="28"/>
          <w:szCs w:val="28"/>
          <w:lang w:val="en-US"/>
        </w:rPr>
        <w:t xml:space="preserve"> there are no barriers to learning and real life. </w:t>
      </w:r>
      <w:r w:rsidRPr="007922B9">
        <w:rPr>
          <w:rFonts w:ascii="Times New Roman" w:hAnsi="Times New Roman" w:cs="Times New Roman"/>
          <w:sz w:val="28"/>
          <w:szCs w:val="28"/>
          <w:lang w:val="en-US"/>
        </w:rPr>
        <w:t>This enables students to tr</w:t>
      </w:r>
      <w:r w:rsidR="00CF5F3C" w:rsidRPr="007922B9">
        <w:rPr>
          <w:rFonts w:ascii="Times New Roman" w:hAnsi="Times New Roman" w:cs="Times New Roman"/>
          <w:sz w:val="28"/>
          <w:szCs w:val="28"/>
          <w:lang w:val="en-US"/>
        </w:rPr>
        <w:t>ansfer their autonomous behavio</w:t>
      </w:r>
      <w:r w:rsidRPr="007922B9">
        <w:rPr>
          <w:rFonts w:ascii="Times New Roman" w:hAnsi="Times New Roman" w:cs="Times New Roman"/>
          <w:sz w:val="28"/>
          <w:szCs w:val="28"/>
          <w:lang w:val="en-US"/>
        </w:rPr>
        <w:t xml:space="preserve">r to different out-of-class contexts </w:t>
      </w:r>
      <w:r w:rsidR="009E7D8F">
        <w:rPr>
          <w:rFonts w:ascii="Times New Roman" w:hAnsi="Times New Roman" w:cs="Times New Roman"/>
          <w:sz w:val="28"/>
          <w:szCs w:val="28"/>
          <w:lang w:val="en-US"/>
        </w:rPr>
        <w:t>(Little</w:t>
      </w:r>
      <w:r w:rsidR="00CF5F3C" w:rsidRPr="007922B9">
        <w:rPr>
          <w:rFonts w:ascii="Times New Roman" w:hAnsi="Times New Roman" w:cs="Times New Roman"/>
          <w:sz w:val="28"/>
          <w:szCs w:val="28"/>
          <w:lang w:val="en-US"/>
        </w:rPr>
        <w:t>, 1991</w:t>
      </w:r>
      <w:r w:rsidR="009E7D8F">
        <w:rPr>
          <w:rFonts w:ascii="Times New Roman" w:hAnsi="Times New Roman" w:cs="Times New Roman"/>
          <w:sz w:val="28"/>
          <w:szCs w:val="28"/>
          <w:lang w:val="en-US"/>
        </w:rPr>
        <w:t>, p. 8</w:t>
      </w:r>
      <w:r w:rsidR="00CF5F3C" w:rsidRPr="007922B9">
        <w:rPr>
          <w:rFonts w:ascii="Times New Roman" w:hAnsi="Times New Roman" w:cs="Times New Roman"/>
          <w:sz w:val="28"/>
          <w:szCs w:val="28"/>
          <w:lang w:val="en-US"/>
        </w:rPr>
        <w:t>)</w:t>
      </w:r>
      <w:r w:rsidRPr="007922B9">
        <w:rPr>
          <w:rFonts w:ascii="Times New Roman" w:hAnsi="Times New Roman" w:cs="Times New Roman"/>
          <w:sz w:val="28"/>
          <w:szCs w:val="28"/>
          <w:lang w:val="en-US"/>
        </w:rPr>
        <w:t>.</w:t>
      </w:r>
    </w:p>
    <w:p w:rsidR="004A5A34" w:rsidRPr="007922B9" w:rsidRDefault="004A5A34" w:rsidP="00AB7A18">
      <w:pPr>
        <w:pStyle w:val="a5"/>
        <w:numPr>
          <w:ilvl w:val="0"/>
          <w:numId w:val="11"/>
        </w:numPr>
        <w:spacing w:line="360" w:lineRule="auto"/>
        <w:ind w:left="0" w:firstLine="709"/>
        <w:jc w:val="both"/>
        <w:rPr>
          <w:rFonts w:ascii="Times New Roman" w:hAnsi="Times New Roman" w:cs="Times New Roman"/>
          <w:sz w:val="28"/>
          <w:szCs w:val="28"/>
          <w:lang w:val="en-US"/>
        </w:rPr>
      </w:pPr>
      <w:r w:rsidRPr="00CF5F3C">
        <w:rPr>
          <w:rFonts w:ascii="Times New Roman" w:hAnsi="Times New Roman" w:cs="Times New Roman"/>
          <w:sz w:val="28"/>
          <w:szCs w:val="28"/>
          <w:lang w:val="en-US"/>
        </w:rPr>
        <w:t xml:space="preserve">Learning a language is a continuous process, which should not be restricted to a classroom </w:t>
      </w:r>
      <w:r w:rsidR="009E7D8F">
        <w:rPr>
          <w:rFonts w:ascii="Times New Roman" w:hAnsi="Times New Roman" w:cs="Times New Roman"/>
          <w:sz w:val="28"/>
          <w:szCs w:val="28"/>
          <w:lang w:val="en-US"/>
        </w:rPr>
        <w:t>(Dickinson</w:t>
      </w:r>
      <w:r w:rsidR="00DE72AD" w:rsidRPr="00CF5F3C">
        <w:rPr>
          <w:rFonts w:ascii="Times New Roman" w:hAnsi="Times New Roman" w:cs="Times New Roman"/>
          <w:sz w:val="28"/>
          <w:szCs w:val="28"/>
          <w:lang w:val="en-US"/>
        </w:rPr>
        <w:t>, 1987</w:t>
      </w:r>
      <w:r w:rsidR="009E7D8F">
        <w:rPr>
          <w:rFonts w:ascii="Times New Roman" w:hAnsi="Times New Roman" w:cs="Times New Roman"/>
          <w:sz w:val="28"/>
          <w:szCs w:val="28"/>
          <w:lang w:val="en-US"/>
        </w:rPr>
        <w:t>, p. 12</w:t>
      </w:r>
      <w:r w:rsidR="00DE72AD" w:rsidRPr="00CF5F3C">
        <w:rPr>
          <w:rFonts w:ascii="Times New Roman" w:hAnsi="Times New Roman" w:cs="Times New Roman"/>
          <w:sz w:val="28"/>
          <w:szCs w:val="28"/>
          <w:lang w:val="en-US"/>
        </w:rPr>
        <w:t>)</w:t>
      </w:r>
      <w:r w:rsidRPr="00CF5F3C">
        <w:rPr>
          <w:rFonts w:ascii="Times New Roman" w:hAnsi="Times New Roman" w:cs="Times New Roman"/>
          <w:sz w:val="28"/>
          <w:szCs w:val="28"/>
          <w:lang w:val="en-US"/>
        </w:rPr>
        <w:t xml:space="preserve">. </w:t>
      </w:r>
      <w:proofErr w:type="gramStart"/>
      <w:r w:rsidRPr="007922B9">
        <w:rPr>
          <w:rFonts w:ascii="Times New Roman" w:hAnsi="Times New Roman" w:cs="Times New Roman"/>
          <w:sz w:val="28"/>
          <w:szCs w:val="28"/>
          <w:lang w:val="en-US"/>
        </w:rPr>
        <w:t>Therefore</w:t>
      </w:r>
      <w:proofErr w:type="gramEnd"/>
      <w:r w:rsidRPr="007922B9">
        <w:rPr>
          <w:rFonts w:ascii="Times New Roman" w:hAnsi="Times New Roman" w:cs="Times New Roman"/>
          <w:sz w:val="28"/>
          <w:szCs w:val="28"/>
          <w:lang w:val="en-US"/>
        </w:rPr>
        <w:t xml:space="preserve"> autonomous learners are more likely to master a foreign language, as their learning is not restricted to the classroom. </w:t>
      </w:r>
    </w:p>
    <w:p w:rsidR="004A5A34" w:rsidRPr="004A5A34" w:rsidRDefault="004A5A34" w:rsidP="00AB7A18">
      <w:pPr>
        <w:spacing w:after="0" w:line="360" w:lineRule="auto"/>
        <w:jc w:val="both"/>
        <w:rPr>
          <w:rFonts w:ascii="Times New Roman" w:eastAsia="Times New Roman" w:hAnsi="Times New Roman" w:cs="Times New Roman"/>
          <w:sz w:val="28"/>
          <w:szCs w:val="28"/>
          <w:lang w:val="en-US" w:eastAsia="ru-RU"/>
        </w:rPr>
      </w:pPr>
      <w:r w:rsidRPr="004A5A34">
        <w:rPr>
          <w:rFonts w:ascii="Times New Roman" w:eastAsia="Times New Roman" w:hAnsi="Times New Roman" w:cs="Times New Roman"/>
          <w:color w:val="000000"/>
          <w:sz w:val="28"/>
          <w:szCs w:val="28"/>
          <w:lang w:val="en-US" w:eastAsia="ru-RU"/>
        </w:rPr>
        <w:t xml:space="preserve">There are many approaches to defining learner autonomy. </w:t>
      </w:r>
      <w:proofErr w:type="gramStart"/>
      <w:r w:rsidRPr="004A5A34">
        <w:rPr>
          <w:rFonts w:ascii="Times New Roman" w:eastAsia="Times New Roman" w:hAnsi="Times New Roman" w:cs="Times New Roman"/>
          <w:color w:val="000000"/>
          <w:sz w:val="28"/>
          <w:szCs w:val="28"/>
          <w:lang w:val="en-US" w:eastAsia="ru-RU"/>
        </w:rPr>
        <w:t xml:space="preserve">The most common and widely used definition was suggested by Henri </w:t>
      </w:r>
      <w:proofErr w:type="spellStart"/>
      <w:r w:rsidRPr="004A5A34">
        <w:rPr>
          <w:rFonts w:ascii="Times New Roman" w:eastAsia="Times New Roman" w:hAnsi="Times New Roman" w:cs="Times New Roman"/>
          <w:color w:val="000000"/>
          <w:sz w:val="28"/>
          <w:szCs w:val="28"/>
          <w:lang w:val="en-US" w:eastAsia="ru-RU"/>
        </w:rPr>
        <w:t>Holec</w:t>
      </w:r>
      <w:proofErr w:type="spellEnd"/>
      <w:proofErr w:type="gramEnd"/>
      <w:r w:rsidRPr="004A5A34">
        <w:rPr>
          <w:rFonts w:ascii="Times New Roman" w:eastAsia="Times New Roman" w:hAnsi="Times New Roman" w:cs="Times New Roman"/>
          <w:color w:val="000000"/>
          <w:sz w:val="28"/>
          <w:szCs w:val="28"/>
          <w:lang w:val="en-US" w:eastAsia="ru-RU"/>
        </w:rPr>
        <w:t xml:space="preserve">, in his work "Autonomy and foreign language learning" </w:t>
      </w:r>
      <w:r w:rsidR="009E7D8F">
        <w:rPr>
          <w:rFonts w:ascii="Times New Roman" w:eastAsia="Times New Roman" w:hAnsi="Times New Roman" w:cs="Times New Roman"/>
          <w:noProof/>
          <w:color w:val="000000"/>
          <w:sz w:val="28"/>
          <w:szCs w:val="28"/>
          <w:lang w:val="en-US" w:eastAsia="ru-RU"/>
        </w:rPr>
        <w:t>(Holec</w:t>
      </w:r>
      <w:r w:rsidR="00891746" w:rsidRPr="00891746">
        <w:rPr>
          <w:rFonts w:ascii="Times New Roman" w:eastAsia="Times New Roman" w:hAnsi="Times New Roman" w:cs="Times New Roman"/>
          <w:noProof/>
          <w:color w:val="000000"/>
          <w:sz w:val="28"/>
          <w:szCs w:val="28"/>
          <w:lang w:val="en-US" w:eastAsia="ru-RU"/>
        </w:rPr>
        <w:t>, 1981)</w:t>
      </w:r>
      <w:r w:rsidRPr="004A5A34">
        <w:rPr>
          <w:rFonts w:ascii="Times New Roman" w:eastAsia="Times New Roman" w:hAnsi="Times New Roman" w:cs="Times New Roman"/>
          <w:color w:val="000000"/>
          <w:sz w:val="28"/>
          <w:szCs w:val="28"/>
          <w:lang w:val="en-US" w:eastAsia="ru-RU"/>
        </w:rPr>
        <w:t>. The author defines this phenomenon as the “ability to take charge of one’s own learning”, which means taking responsibility for all the decisions about different aspects of this learning. According to this, autonomous students acknowledge that their academic performance and general success depends only on themselves rather than on other people. They also know how to manage themselves and they can organize the process of studying pr</w:t>
      </w:r>
      <w:r w:rsidR="00891746">
        <w:rPr>
          <w:rFonts w:ascii="Times New Roman" w:eastAsia="Times New Roman" w:hAnsi="Times New Roman" w:cs="Times New Roman"/>
          <w:color w:val="000000"/>
          <w:sz w:val="28"/>
          <w:szCs w:val="28"/>
          <w:lang w:val="en-US" w:eastAsia="ru-RU"/>
        </w:rPr>
        <w:t>operly according to their needs</w:t>
      </w:r>
      <w:r w:rsidRPr="004A5A34">
        <w:rPr>
          <w:rFonts w:ascii="Times New Roman" w:eastAsia="Times New Roman" w:hAnsi="Times New Roman" w:cs="Times New Roman"/>
          <w:color w:val="000000"/>
          <w:sz w:val="28"/>
          <w:szCs w:val="28"/>
          <w:lang w:val="en-US" w:eastAsia="ru-RU"/>
        </w:rPr>
        <w:t>.</w:t>
      </w:r>
    </w:p>
    <w:p w:rsidR="004A5A34" w:rsidRPr="004A5A34" w:rsidRDefault="004A5A34" w:rsidP="00AB7A18">
      <w:pPr>
        <w:spacing w:after="0" w:line="360" w:lineRule="auto"/>
        <w:jc w:val="both"/>
        <w:rPr>
          <w:rFonts w:ascii="Times New Roman" w:eastAsia="Times New Roman" w:hAnsi="Times New Roman" w:cs="Times New Roman"/>
          <w:sz w:val="28"/>
          <w:szCs w:val="28"/>
          <w:lang w:val="en-US" w:eastAsia="ru-RU"/>
        </w:rPr>
      </w:pPr>
      <w:proofErr w:type="spellStart"/>
      <w:r w:rsidRPr="004A5A34">
        <w:rPr>
          <w:rFonts w:ascii="Times New Roman" w:eastAsia="Times New Roman" w:hAnsi="Times New Roman" w:cs="Times New Roman"/>
          <w:color w:val="000000"/>
          <w:sz w:val="28"/>
          <w:szCs w:val="28"/>
          <w:lang w:val="en-US" w:eastAsia="ru-RU"/>
        </w:rPr>
        <w:t>Holec</w:t>
      </w:r>
      <w:proofErr w:type="spellEnd"/>
      <w:r w:rsidRPr="004A5A34">
        <w:rPr>
          <w:rFonts w:ascii="Times New Roman" w:eastAsia="Times New Roman" w:hAnsi="Times New Roman" w:cs="Times New Roman"/>
          <w:color w:val="000000"/>
          <w:sz w:val="28"/>
          <w:szCs w:val="28"/>
          <w:lang w:val="en-US" w:eastAsia="ru-RU"/>
        </w:rPr>
        <w:t xml:space="preserve"> adds that this ability is “not inborn but must be acquired either by “natural” means or by formal learning – in a systemic, deliberate way”</w:t>
      </w:r>
      <w:r w:rsidR="00891746">
        <w:rPr>
          <w:rFonts w:ascii="Times New Roman" w:eastAsia="Times New Roman" w:hAnsi="Times New Roman" w:cs="Times New Roman"/>
          <w:noProof/>
          <w:color w:val="000000"/>
          <w:sz w:val="28"/>
          <w:szCs w:val="28"/>
          <w:lang w:val="en-US" w:eastAsia="ru-RU"/>
        </w:rPr>
        <w:t xml:space="preserve"> </w:t>
      </w:r>
      <w:r w:rsidR="009E7D8F">
        <w:rPr>
          <w:rFonts w:ascii="Times New Roman" w:eastAsia="Times New Roman" w:hAnsi="Times New Roman" w:cs="Times New Roman"/>
          <w:noProof/>
          <w:color w:val="000000"/>
          <w:sz w:val="28"/>
          <w:szCs w:val="28"/>
          <w:lang w:val="en-US" w:eastAsia="ru-RU"/>
        </w:rPr>
        <w:t>(Holec</w:t>
      </w:r>
      <w:r w:rsidR="00891746" w:rsidRPr="00891746">
        <w:rPr>
          <w:rFonts w:ascii="Times New Roman" w:eastAsia="Times New Roman" w:hAnsi="Times New Roman" w:cs="Times New Roman"/>
          <w:noProof/>
          <w:color w:val="000000"/>
          <w:sz w:val="28"/>
          <w:szCs w:val="28"/>
          <w:lang w:val="en-US" w:eastAsia="ru-RU"/>
        </w:rPr>
        <w:t>, 1981)</w:t>
      </w:r>
      <w:r w:rsidRPr="004A5A34">
        <w:rPr>
          <w:rFonts w:ascii="Times New Roman" w:eastAsia="Times New Roman" w:hAnsi="Times New Roman" w:cs="Times New Roman"/>
          <w:color w:val="000000"/>
          <w:sz w:val="28"/>
          <w:szCs w:val="28"/>
          <w:lang w:val="en-US" w:eastAsia="ru-RU"/>
        </w:rPr>
        <w:t xml:space="preserve">. The second way is more common, and it requires the skills of reflection and </w:t>
      </w:r>
      <w:r w:rsidRPr="004A5A34">
        <w:rPr>
          <w:rFonts w:ascii="Times New Roman" w:eastAsia="Times New Roman" w:hAnsi="Times New Roman" w:cs="Times New Roman"/>
          <w:color w:val="000000"/>
          <w:sz w:val="28"/>
          <w:szCs w:val="28"/>
          <w:lang w:val="en-US" w:eastAsia="ru-RU"/>
        </w:rPr>
        <w:lastRenderedPageBreak/>
        <w:t xml:space="preserve">analysis, which enable students to plan, monitor and evaluate their own learning. Therefore, learner autonomy </w:t>
      </w:r>
      <w:proofErr w:type="gramStart"/>
      <w:r w:rsidRPr="004A5A34">
        <w:rPr>
          <w:rFonts w:ascii="Times New Roman" w:eastAsia="Times New Roman" w:hAnsi="Times New Roman" w:cs="Times New Roman"/>
          <w:color w:val="000000"/>
          <w:sz w:val="28"/>
          <w:szCs w:val="28"/>
          <w:lang w:val="en-US" w:eastAsia="ru-RU"/>
        </w:rPr>
        <w:t>is closely connected</w:t>
      </w:r>
      <w:proofErr w:type="gramEnd"/>
      <w:r w:rsidRPr="004A5A34">
        <w:rPr>
          <w:rFonts w:ascii="Times New Roman" w:eastAsia="Times New Roman" w:hAnsi="Times New Roman" w:cs="Times New Roman"/>
          <w:color w:val="000000"/>
          <w:sz w:val="28"/>
          <w:szCs w:val="28"/>
          <w:lang w:val="en-US" w:eastAsia="ru-RU"/>
        </w:rPr>
        <w:t xml:space="preserve"> with the intrinsic motivation of the students: intrinsic motivation is required for accepting responsibility for one’s own learning and dedicating time to develop the skills of reflective self-management; and vice versa – the awareness of one’s achievements promotes the intrinsic motivation. This makes the learning process more efficient and effective </w:t>
      </w:r>
      <w:r w:rsidR="009E7D8F">
        <w:rPr>
          <w:rFonts w:ascii="Times New Roman" w:eastAsia="Times New Roman" w:hAnsi="Times New Roman" w:cs="Times New Roman"/>
          <w:noProof/>
          <w:color w:val="000000"/>
          <w:sz w:val="28"/>
          <w:szCs w:val="28"/>
          <w:lang w:val="en-US" w:eastAsia="ru-RU"/>
        </w:rPr>
        <w:t>(Holec</w:t>
      </w:r>
      <w:r w:rsidR="00891746" w:rsidRPr="00891746">
        <w:rPr>
          <w:rFonts w:ascii="Times New Roman" w:eastAsia="Times New Roman" w:hAnsi="Times New Roman" w:cs="Times New Roman"/>
          <w:noProof/>
          <w:color w:val="000000"/>
          <w:sz w:val="28"/>
          <w:szCs w:val="28"/>
          <w:lang w:val="en-US" w:eastAsia="ru-RU"/>
        </w:rPr>
        <w:t>, 1981)</w:t>
      </w:r>
      <w:r w:rsidRPr="004A5A34">
        <w:rPr>
          <w:rFonts w:ascii="Times New Roman" w:eastAsia="Times New Roman" w:hAnsi="Times New Roman" w:cs="Times New Roman"/>
          <w:color w:val="000000"/>
          <w:sz w:val="28"/>
          <w:szCs w:val="28"/>
          <w:lang w:val="en-US" w:eastAsia="ru-RU"/>
        </w:rPr>
        <w:t>.</w:t>
      </w:r>
    </w:p>
    <w:p w:rsidR="004A5A34" w:rsidRPr="004A5A34" w:rsidRDefault="004A5A34" w:rsidP="00AB7A18">
      <w:pPr>
        <w:spacing w:after="0" w:line="360" w:lineRule="auto"/>
        <w:jc w:val="both"/>
        <w:rPr>
          <w:rFonts w:ascii="Times New Roman" w:eastAsia="Times New Roman" w:hAnsi="Times New Roman" w:cs="Times New Roman"/>
          <w:sz w:val="28"/>
          <w:szCs w:val="28"/>
          <w:lang w:val="en-US" w:eastAsia="ru-RU"/>
        </w:rPr>
      </w:pPr>
      <w:proofErr w:type="spellStart"/>
      <w:r w:rsidRPr="004A5A34">
        <w:rPr>
          <w:rFonts w:ascii="Times New Roman" w:eastAsia="Times New Roman" w:hAnsi="Times New Roman" w:cs="Times New Roman"/>
          <w:color w:val="000000"/>
          <w:sz w:val="28"/>
          <w:szCs w:val="28"/>
          <w:lang w:val="en-US" w:eastAsia="ru-RU"/>
        </w:rPr>
        <w:t>Holec's</w:t>
      </w:r>
      <w:proofErr w:type="spellEnd"/>
      <w:r w:rsidRPr="004A5A34">
        <w:rPr>
          <w:rFonts w:ascii="Times New Roman" w:eastAsia="Times New Roman" w:hAnsi="Times New Roman" w:cs="Times New Roman"/>
          <w:color w:val="000000"/>
          <w:sz w:val="28"/>
          <w:szCs w:val="28"/>
          <w:lang w:val="en-US" w:eastAsia="ru-RU"/>
        </w:rPr>
        <w:t xml:space="preserve"> definition remains central in this research, as it suggests the most accurate and understandable explanation of the concept of learner autonomy. </w:t>
      </w:r>
    </w:p>
    <w:p w:rsidR="004A5A34" w:rsidRPr="004A5A34" w:rsidRDefault="004A5A34" w:rsidP="00AB7A18">
      <w:pPr>
        <w:spacing w:after="0" w:line="360" w:lineRule="auto"/>
        <w:jc w:val="both"/>
        <w:rPr>
          <w:rFonts w:ascii="Times New Roman" w:eastAsia="Times New Roman" w:hAnsi="Times New Roman" w:cs="Times New Roman"/>
          <w:sz w:val="28"/>
          <w:szCs w:val="28"/>
          <w:lang w:val="en-US" w:eastAsia="ru-RU"/>
        </w:rPr>
      </w:pPr>
      <w:r w:rsidRPr="004A5A34">
        <w:rPr>
          <w:rFonts w:ascii="Times New Roman" w:eastAsia="Times New Roman" w:hAnsi="Times New Roman" w:cs="Times New Roman"/>
          <w:color w:val="000000"/>
          <w:sz w:val="28"/>
          <w:szCs w:val="28"/>
          <w:lang w:val="en-US" w:eastAsia="ru-RU"/>
        </w:rPr>
        <w:t xml:space="preserve">While the suggested definition remains the most common, it has many variations. In some of them “capacity” is used instead of “ability”, and “take responsibility for” or “take control of” – instead of “take charge of”. The definitions of this kind </w:t>
      </w:r>
      <w:proofErr w:type="gramStart"/>
      <w:r w:rsidRPr="004A5A34">
        <w:rPr>
          <w:rFonts w:ascii="Times New Roman" w:eastAsia="Times New Roman" w:hAnsi="Times New Roman" w:cs="Times New Roman"/>
          <w:color w:val="000000"/>
          <w:sz w:val="28"/>
          <w:szCs w:val="28"/>
          <w:lang w:val="en-US" w:eastAsia="ru-RU"/>
        </w:rPr>
        <w:t>are based</w:t>
      </w:r>
      <w:proofErr w:type="gramEnd"/>
      <w:r w:rsidRPr="004A5A34">
        <w:rPr>
          <w:rFonts w:ascii="Times New Roman" w:eastAsia="Times New Roman" w:hAnsi="Times New Roman" w:cs="Times New Roman"/>
          <w:color w:val="000000"/>
          <w:sz w:val="28"/>
          <w:szCs w:val="28"/>
          <w:lang w:val="en-US" w:eastAsia="ru-RU"/>
        </w:rPr>
        <w:t xml:space="preserve"> on the idea that learner autonomy is a feature of learners, not learning situations </w:t>
      </w:r>
      <w:r w:rsidR="009E7D8F">
        <w:rPr>
          <w:rFonts w:ascii="Times New Roman" w:eastAsia="Times New Roman" w:hAnsi="Times New Roman" w:cs="Times New Roman"/>
          <w:noProof/>
          <w:color w:val="000000"/>
          <w:sz w:val="28"/>
          <w:szCs w:val="28"/>
          <w:lang w:val="en-US" w:eastAsia="ru-RU"/>
        </w:rPr>
        <w:t>(Dickinson</w:t>
      </w:r>
      <w:r w:rsidR="00891746" w:rsidRPr="00891746">
        <w:rPr>
          <w:rFonts w:ascii="Times New Roman" w:eastAsia="Times New Roman" w:hAnsi="Times New Roman" w:cs="Times New Roman"/>
          <w:noProof/>
          <w:color w:val="000000"/>
          <w:sz w:val="28"/>
          <w:szCs w:val="28"/>
          <w:lang w:val="en-US" w:eastAsia="ru-RU"/>
        </w:rPr>
        <w:t>, 1987</w:t>
      </w:r>
      <w:r w:rsidR="009E7D8F">
        <w:rPr>
          <w:rFonts w:ascii="Times New Roman" w:eastAsia="Times New Roman" w:hAnsi="Times New Roman" w:cs="Times New Roman"/>
          <w:noProof/>
          <w:color w:val="000000"/>
          <w:sz w:val="28"/>
          <w:szCs w:val="28"/>
          <w:lang w:val="en-US" w:eastAsia="ru-RU"/>
        </w:rPr>
        <w:t>, p. 11</w:t>
      </w:r>
      <w:r w:rsidR="00891746" w:rsidRPr="00891746">
        <w:rPr>
          <w:rFonts w:ascii="Times New Roman" w:eastAsia="Times New Roman" w:hAnsi="Times New Roman" w:cs="Times New Roman"/>
          <w:noProof/>
          <w:color w:val="000000"/>
          <w:sz w:val="28"/>
          <w:szCs w:val="28"/>
          <w:lang w:val="en-US" w:eastAsia="ru-RU"/>
        </w:rPr>
        <w:t>)</w:t>
      </w:r>
      <w:r w:rsidRPr="004A5A34">
        <w:rPr>
          <w:rFonts w:ascii="Times New Roman" w:eastAsia="Times New Roman" w:hAnsi="Times New Roman" w:cs="Times New Roman"/>
          <w:color w:val="000000"/>
          <w:sz w:val="28"/>
          <w:szCs w:val="28"/>
          <w:lang w:val="en-US" w:eastAsia="ru-RU"/>
        </w:rPr>
        <w:t xml:space="preserve">. This means that learners do not develop autonomy simply by </w:t>
      </w:r>
      <w:proofErr w:type="gramStart"/>
      <w:r w:rsidRPr="004A5A34">
        <w:rPr>
          <w:rFonts w:ascii="Times New Roman" w:eastAsia="Times New Roman" w:hAnsi="Times New Roman" w:cs="Times New Roman"/>
          <w:color w:val="000000"/>
          <w:sz w:val="28"/>
          <w:szCs w:val="28"/>
          <w:lang w:val="en-US" w:eastAsia="ru-RU"/>
        </w:rPr>
        <w:t>being put</w:t>
      </w:r>
      <w:proofErr w:type="gramEnd"/>
      <w:r w:rsidRPr="004A5A34">
        <w:rPr>
          <w:rFonts w:ascii="Times New Roman" w:eastAsia="Times New Roman" w:hAnsi="Times New Roman" w:cs="Times New Roman"/>
          <w:color w:val="000000"/>
          <w:sz w:val="28"/>
          <w:szCs w:val="28"/>
          <w:lang w:val="en-US" w:eastAsia="ru-RU"/>
        </w:rPr>
        <w:t xml:space="preserve"> into the conditions, where they have no other choice. The described view signifies the most important development in the definition of learner autonomy </w:t>
      </w:r>
      <w:r w:rsidR="009E7D8F">
        <w:rPr>
          <w:rFonts w:ascii="Times New Roman" w:eastAsia="Times New Roman" w:hAnsi="Times New Roman" w:cs="Times New Roman"/>
          <w:noProof/>
          <w:color w:val="000000"/>
          <w:sz w:val="28"/>
          <w:szCs w:val="28"/>
          <w:lang w:val="en-US" w:eastAsia="ru-RU"/>
        </w:rPr>
        <w:t>(Benson</w:t>
      </w:r>
      <w:r w:rsidR="00891746" w:rsidRPr="00891746">
        <w:rPr>
          <w:rFonts w:ascii="Times New Roman" w:eastAsia="Times New Roman" w:hAnsi="Times New Roman" w:cs="Times New Roman"/>
          <w:noProof/>
          <w:color w:val="000000"/>
          <w:sz w:val="28"/>
          <w:szCs w:val="28"/>
          <w:lang w:val="en-US" w:eastAsia="ru-RU"/>
        </w:rPr>
        <w:t>, 2006)</w:t>
      </w:r>
      <w:r w:rsidRPr="004A5A34">
        <w:rPr>
          <w:rFonts w:ascii="Times New Roman" w:eastAsia="Times New Roman" w:hAnsi="Times New Roman" w:cs="Times New Roman"/>
          <w:color w:val="000000"/>
          <w:sz w:val="28"/>
          <w:szCs w:val="28"/>
          <w:lang w:val="en-US" w:eastAsia="ru-RU"/>
        </w:rPr>
        <w:t>.</w:t>
      </w:r>
    </w:p>
    <w:p w:rsidR="004A5A34" w:rsidRPr="004A5A34" w:rsidRDefault="004A5A34" w:rsidP="004A5A34">
      <w:pPr>
        <w:spacing w:after="0" w:line="360" w:lineRule="auto"/>
        <w:ind w:firstLine="0"/>
        <w:rPr>
          <w:rFonts w:ascii="Times New Roman" w:eastAsia="Times New Roman" w:hAnsi="Times New Roman" w:cs="Times New Roman"/>
          <w:sz w:val="28"/>
          <w:szCs w:val="28"/>
          <w:lang w:val="en-US" w:eastAsia="ru-RU"/>
        </w:rPr>
      </w:pPr>
      <w:r w:rsidRPr="004A5A34">
        <w:rPr>
          <w:rFonts w:ascii="Times New Roman" w:eastAsia="Times New Roman" w:hAnsi="Times New Roman" w:cs="Times New Roman"/>
          <w:color w:val="000000"/>
          <w:sz w:val="28"/>
          <w:szCs w:val="28"/>
          <w:lang w:val="en-US" w:eastAsia="ru-RU"/>
        </w:rPr>
        <w:t> </w:t>
      </w:r>
    </w:p>
    <w:p w:rsidR="004A5A34" w:rsidRDefault="004A5A34" w:rsidP="004A5A34">
      <w:pPr>
        <w:spacing w:after="0" w:line="360" w:lineRule="auto"/>
        <w:ind w:firstLine="0"/>
        <w:rPr>
          <w:rFonts w:ascii="Times New Roman" w:hAnsi="Times New Roman" w:cs="Times New Roman"/>
          <w:b/>
          <w:sz w:val="28"/>
          <w:szCs w:val="28"/>
          <w:lang w:val="en-US"/>
        </w:rPr>
      </w:pPr>
      <w:r w:rsidRPr="004A5A34">
        <w:rPr>
          <w:rFonts w:ascii="Times New Roman" w:eastAsia="Times New Roman" w:hAnsi="Times New Roman" w:cs="Times New Roman"/>
          <w:b/>
          <w:bCs/>
          <w:color w:val="000000"/>
          <w:sz w:val="28"/>
          <w:szCs w:val="28"/>
          <w:lang w:val="en-US" w:eastAsia="ru-RU"/>
        </w:rPr>
        <w:t xml:space="preserve">1.2. </w:t>
      </w:r>
      <w:r w:rsidRPr="007922B9">
        <w:rPr>
          <w:rFonts w:ascii="Times New Roman" w:hAnsi="Times New Roman" w:cs="Times New Roman"/>
          <w:b/>
          <w:sz w:val="28"/>
          <w:szCs w:val="28"/>
          <w:lang w:val="en-US"/>
        </w:rPr>
        <w:t>Models and approaches to defining learner autonomy</w:t>
      </w:r>
    </w:p>
    <w:p w:rsidR="00AB7A18" w:rsidRPr="004A5A34" w:rsidRDefault="00AB7A18" w:rsidP="004A5A34">
      <w:pPr>
        <w:spacing w:after="0" w:line="360" w:lineRule="auto"/>
        <w:ind w:firstLine="0"/>
        <w:rPr>
          <w:rFonts w:ascii="Times New Roman" w:eastAsia="Times New Roman" w:hAnsi="Times New Roman" w:cs="Times New Roman"/>
          <w:sz w:val="28"/>
          <w:szCs w:val="28"/>
          <w:lang w:val="en-US" w:eastAsia="ru-RU"/>
        </w:rPr>
      </w:pPr>
    </w:p>
    <w:p w:rsidR="004A5A34" w:rsidRPr="004A5A34" w:rsidRDefault="004A5A34" w:rsidP="00AB7A18">
      <w:pPr>
        <w:spacing w:after="0" w:line="360" w:lineRule="auto"/>
        <w:jc w:val="both"/>
        <w:rPr>
          <w:rFonts w:ascii="Times New Roman" w:eastAsia="Times New Roman" w:hAnsi="Times New Roman" w:cs="Times New Roman"/>
          <w:sz w:val="28"/>
          <w:szCs w:val="28"/>
          <w:lang w:val="en-US" w:eastAsia="ru-RU"/>
        </w:rPr>
      </w:pPr>
      <w:r w:rsidRPr="004A5A34">
        <w:rPr>
          <w:rFonts w:ascii="Times New Roman" w:eastAsia="Times New Roman" w:hAnsi="Times New Roman" w:cs="Times New Roman"/>
          <w:color w:val="000000"/>
          <w:sz w:val="28"/>
          <w:szCs w:val="28"/>
          <w:lang w:val="en-US" w:eastAsia="ru-RU"/>
        </w:rPr>
        <w:t>The interest and active study of learner autonomy resulted in its application to different spheres of l</w:t>
      </w:r>
      <w:r w:rsidR="00AB7A18">
        <w:rPr>
          <w:rFonts w:ascii="Times New Roman" w:eastAsia="Times New Roman" w:hAnsi="Times New Roman" w:cs="Times New Roman"/>
          <w:color w:val="000000"/>
          <w:sz w:val="28"/>
          <w:szCs w:val="28"/>
          <w:lang w:val="en-US" w:eastAsia="ru-RU"/>
        </w:rPr>
        <w:t>anguage teaching and learning.</w:t>
      </w:r>
    </w:p>
    <w:p w:rsidR="004A5A34" w:rsidRPr="004A5A34" w:rsidRDefault="004A5A34" w:rsidP="00AB7A18">
      <w:pPr>
        <w:spacing w:after="0" w:line="360" w:lineRule="auto"/>
        <w:jc w:val="both"/>
        <w:rPr>
          <w:rFonts w:ascii="Times New Roman" w:eastAsia="Times New Roman" w:hAnsi="Times New Roman" w:cs="Times New Roman"/>
          <w:sz w:val="28"/>
          <w:szCs w:val="28"/>
          <w:lang w:val="en-US" w:eastAsia="ru-RU"/>
        </w:rPr>
      </w:pPr>
      <w:r w:rsidRPr="004A5A34">
        <w:rPr>
          <w:rFonts w:ascii="Times New Roman" w:eastAsia="Times New Roman" w:hAnsi="Times New Roman" w:cs="Times New Roman"/>
          <w:color w:val="000000"/>
          <w:sz w:val="28"/>
          <w:szCs w:val="28"/>
          <w:lang w:val="en-US" w:eastAsia="ru-RU"/>
        </w:rPr>
        <w:t xml:space="preserve">As the concept of autonomy appeared to be rather wide, the scholars suggested different approaches to defining it, in order to represent it in all complexity and diversity. This contributed greatly to general study of learner autonomy, as the specific fields for further research </w:t>
      </w:r>
      <w:proofErr w:type="gramStart"/>
      <w:r w:rsidRPr="004A5A34">
        <w:rPr>
          <w:rFonts w:ascii="Times New Roman" w:eastAsia="Times New Roman" w:hAnsi="Times New Roman" w:cs="Times New Roman"/>
          <w:color w:val="000000"/>
          <w:sz w:val="28"/>
          <w:szCs w:val="28"/>
          <w:lang w:val="en-US" w:eastAsia="ru-RU"/>
        </w:rPr>
        <w:t>were defined</w:t>
      </w:r>
      <w:proofErr w:type="gramEnd"/>
      <w:r w:rsidRPr="004A5A34">
        <w:rPr>
          <w:rFonts w:ascii="Times New Roman" w:eastAsia="Times New Roman" w:hAnsi="Times New Roman" w:cs="Times New Roman"/>
          <w:color w:val="000000"/>
          <w:sz w:val="28"/>
          <w:szCs w:val="28"/>
          <w:lang w:val="en-US" w:eastAsia="ru-RU"/>
        </w:rPr>
        <w:t>. </w:t>
      </w:r>
    </w:p>
    <w:p w:rsidR="004A5A34" w:rsidRPr="004A5A34" w:rsidRDefault="004A5A34" w:rsidP="00AB7A18">
      <w:pPr>
        <w:spacing w:after="0" w:line="360" w:lineRule="auto"/>
        <w:jc w:val="both"/>
        <w:rPr>
          <w:rFonts w:ascii="Times New Roman" w:eastAsia="Times New Roman" w:hAnsi="Times New Roman" w:cs="Times New Roman"/>
          <w:sz w:val="28"/>
          <w:szCs w:val="28"/>
          <w:lang w:val="en-US" w:eastAsia="ru-RU"/>
        </w:rPr>
      </w:pPr>
      <w:r w:rsidRPr="004A5A34">
        <w:rPr>
          <w:rFonts w:ascii="Times New Roman" w:eastAsia="Times New Roman" w:hAnsi="Times New Roman" w:cs="Times New Roman"/>
          <w:color w:val="000000"/>
          <w:sz w:val="28"/>
          <w:szCs w:val="28"/>
          <w:lang w:val="en-US" w:eastAsia="ru-RU"/>
        </w:rPr>
        <w:t>Benso</w:t>
      </w:r>
      <w:r w:rsidR="00A52A6B">
        <w:rPr>
          <w:rFonts w:ascii="Times New Roman" w:eastAsia="Times New Roman" w:hAnsi="Times New Roman" w:cs="Times New Roman"/>
          <w:color w:val="000000"/>
          <w:sz w:val="28"/>
          <w:szCs w:val="28"/>
          <w:lang w:val="en-US" w:eastAsia="ru-RU"/>
        </w:rPr>
        <w:t xml:space="preserve">n </w:t>
      </w:r>
      <w:r w:rsidR="009E7D8F">
        <w:rPr>
          <w:rFonts w:ascii="Times New Roman" w:eastAsia="Times New Roman" w:hAnsi="Times New Roman" w:cs="Times New Roman"/>
          <w:noProof/>
          <w:color w:val="000000"/>
          <w:sz w:val="28"/>
          <w:szCs w:val="28"/>
          <w:lang w:val="en-US" w:eastAsia="ru-RU"/>
        </w:rPr>
        <w:t>(Benson</w:t>
      </w:r>
      <w:r w:rsidR="00A52A6B">
        <w:rPr>
          <w:rFonts w:ascii="Times New Roman" w:eastAsia="Times New Roman" w:hAnsi="Times New Roman" w:cs="Times New Roman"/>
          <w:noProof/>
          <w:color w:val="000000"/>
          <w:sz w:val="28"/>
          <w:szCs w:val="28"/>
          <w:lang w:val="en-US" w:eastAsia="ru-RU"/>
        </w:rPr>
        <w:t>,</w:t>
      </w:r>
      <w:r w:rsidR="00A52A6B" w:rsidRPr="00891746">
        <w:rPr>
          <w:rFonts w:ascii="Times New Roman" w:eastAsia="Times New Roman" w:hAnsi="Times New Roman" w:cs="Times New Roman"/>
          <w:noProof/>
          <w:color w:val="000000"/>
          <w:sz w:val="28"/>
          <w:szCs w:val="28"/>
          <w:lang w:val="en-US" w:eastAsia="ru-RU"/>
        </w:rPr>
        <w:t xml:space="preserve"> 1997)</w:t>
      </w:r>
      <w:r w:rsidRPr="004A5A34">
        <w:rPr>
          <w:rFonts w:ascii="Times New Roman" w:eastAsia="Times New Roman" w:hAnsi="Times New Roman" w:cs="Times New Roman"/>
          <w:color w:val="000000"/>
          <w:sz w:val="28"/>
          <w:szCs w:val="28"/>
          <w:lang w:val="en-US" w:eastAsia="ru-RU"/>
        </w:rPr>
        <w:t xml:space="preserve"> introduced the theory of different ways of representing autonomy. According to it, in educational context autonomy has three </w:t>
      </w:r>
      <w:r w:rsidRPr="004A5A34">
        <w:rPr>
          <w:rFonts w:ascii="Times New Roman" w:eastAsia="Times New Roman" w:hAnsi="Times New Roman" w:cs="Times New Roman"/>
          <w:color w:val="000000"/>
          <w:sz w:val="28"/>
          <w:szCs w:val="28"/>
          <w:lang w:val="en-US" w:eastAsia="ru-RU"/>
        </w:rPr>
        <w:lastRenderedPageBreak/>
        <w:t>main approaches, described through the terms "psychological", "technical", and "political".</w:t>
      </w:r>
    </w:p>
    <w:p w:rsidR="004A5A34" w:rsidRPr="004A5A34" w:rsidRDefault="004A5A34" w:rsidP="00AB7A18">
      <w:pPr>
        <w:spacing w:after="0" w:line="360" w:lineRule="auto"/>
        <w:jc w:val="both"/>
        <w:rPr>
          <w:rFonts w:ascii="Times New Roman" w:eastAsia="Times New Roman" w:hAnsi="Times New Roman" w:cs="Times New Roman"/>
          <w:sz w:val="28"/>
          <w:szCs w:val="28"/>
          <w:lang w:val="en-US" w:eastAsia="ru-RU"/>
        </w:rPr>
      </w:pPr>
      <w:r w:rsidRPr="004A5A34">
        <w:rPr>
          <w:rFonts w:ascii="Times New Roman" w:eastAsia="Times New Roman" w:hAnsi="Times New Roman" w:cs="Times New Roman"/>
          <w:color w:val="000000"/>
          <w:sz w:val="28"/>
          <w:szCs w:val="28"/>
          <w:lang w:val="en-US" w:eastAsia="ru-RU"/>
        </w:rPr>
        <w:t xml:space="preserve">Psychological autonomy concerns students' ability to take responsibility for their own learning. It </w:t>
      </w:r>
      <w:proofErr w:type="gramStart"/>
      <w:r w:rsidRPr="004A5A34">
        <w:rPr>
          <w:rFonts w:ascii="Times New Roman" w:eastAsia="Times New Roman" w:hAnsi="Times New Roman" w:cs="Times New Roman"/>
          <w:color w:val="000000"/>
          <w:sz w:val="28"/>
          <w:szCs w:val="28"/>
          <w:lang w:val="en-US" w:eastAsia="ru-RU"/>
        </w:rPr>
        <w:t>is viewed</w:t>
      </w:r>
      <w:proofErr w:type="gramEnd"/>
      <w:r w:rsidRPr="004A5A34">
        <w:rPr>
          <w:rFonts w:ascii="Times New Roman" w:eastAsia="Times New Roman" w:hAnsi="Times New Roman" w:cs="Times New Roman"/>
          <w:color w:val="000000"/>
          <w:sz w:val="28"/>
          <w:szCs w:val="28"/>
          <w:lang w:val="en-US" w:eastAsia="ru-RU"/>
        </w:rPr>
        <w:t xml:space="preserve"> as an internal state, which does not depend on situational autonomy.</w:t>
      </w:r>
    </w:p>
    <w:p w:rsidR="004A5A34" w:rsidRPr="004A5A34" w:rsidRDefault="004A5A34" w:rsidP="00AB7A18">
      <w:pPr>
        <w:spacing w:after="0" w:line="360" w:lineRule="auto"/>
        <w:jc w:val="both"/>
        <w:rPr>
          <w:rFonts w:ascii="Times New Roman" w:eastAsia="Times New Roman" w:hAnsi="Times New Roman" w:cs="Times New Roman"/>
          <w:sz w:val="28"/>
          <w:szCs w:val="28"/>
          <w:lang w:val="en-US" w:eastAsia="ru-RU"/>
        </w:rPr>
      </w:pPr>
      <w:r w:rsidRPr="004A5A34">
        <w:rPr>
          <w:rFonts w:ascii="Times New Roman" w:eastAsia="Times New Roman" w:hAnsi="Times New Roman" w:cs="Times New Roman"/>
          <w:color w:val="000000"/>
          <w:sz w:val="28"/>
          <w:szCs w:val="28"/>
          <w:lang w:val="en-US" w:eastAsia="ru-RU"/>
        </w:rPr>
        <w:t xml:space="preserve">Technical autonomy </w:t>
      </w:r>
      <w:proofErr w:type="gramStart"/>
      <w:r w:rsidRPr="004A5A34">
        <w:rPr>
          <w:rFonts w:ascii="Times New Roman" w:eastAsia="Times New Roman" w:hAnsi="Times New Roman" w:cs="Times New Roman"/>
          <w:color w:val="000000"/>
          <w:sz w:val="28"/>
          <w:szCs w:val="28"/>
          <w:lang w:val="en-US" w:eastAsia="ru-RU"/>
        </w:rPr>
        <w:t>is related</w:t>
      </w:r>
      <w:proofErr w:type="gramEnd"/>
      <w:r w:rsidRPr="004A5A34">
        <w:rPr>
          <w:rFonts w:ascii="Times New Roman" w:eastAsia="Times New Roman" w:hAnsi="Times New Roman" w:cs="Times New Roman"/>
          <w:color w:val="000000"/>
          <w:sz w:val="28"/>
          <w:szCs w:val="28"/>
          <w:lang w:val="en-US" w:eastAsia="ru-RU"/>
        </w:rPr>
        <w:t xml:space="preserve"> to the process of learning a language outside the classroom and without a teacher.</w:t>
      </w:r>
    </w:p>
    <w:p w:rsidR="004A5A34" w:rsidRPr="004A5A34" w:rsidRDefault="004A5A34" w:rsidP="00AB7A18">
      <w:pPr>
        <w:spacing w:after="0" w:line="360" w:lineRule="auto"/>
        <w:jc w:val="both"/>
        <w:rPr>
          <w:rFonts w:ascii="Times New Roman" w:eastAsia="Times New Roman" w:hAnsi="Times New Roman" w:cs="Times New Roman"/>
          <w:sz w:val="28"/>
          <w:szCs w:val="28"/>
          <w:lang w:val="en-US" w:eastAsia="ru-RU"/>
        </w:rPr>
      </w:pPr>
      <w:r w:rsidRPr="004A5A34">
        <w:rPr>
          <w:rFonts w:ascii="Times New Roman" w:eastAsia="Times New Roman" w:hAnsi="Times New Roman" w:cs="Times New Roman"/>
          <w:color w:val="000000"/>
          <w:sz w:val="28"/>
          <w:szCs w:val="28"/>
          <w:lang w:val="en-US" w:eastAsia="ru-RU"/>
        </w:rPr>
        <w:t xml:space="preserve">Political autonomy </w:t>
      </w:r>
      <w:proofErr w:type="gramStart"/>
      <w:r w:rsidRPr="004A5A34">
        <w:rPr>
          <w:rFonts w:ascii="Times New Roman" w:eastAsia="Times New Roman" w:hAnsi="Times New Roman" w:cs="Times New Roman"/>
          <w:color w:val="000000"/>
          <w:sz w:val="28"/>
          <w:szCs w:val="28"/>
          <w:lang w:val="en-US" w:eastAsia="ru-RU"/>
        </w:rPr>
        <w:t>is described</w:t>
      </w:r>
      <w:proofErr w:type="gramEnd"/>
      <w:r w:rsidRPr="004A5A34">
        <w:rPr>
          <w:rFonts w:ascii="Times New Roman" w:eastAsia="Times New Roman" w:hAnsi="Times New Roman" w:cs="Times New Roman"/>
          <w:color w:val="000000"/>
          <w:sz w:val="28"/>
          <w:szCs w:val="28"/>
          <w:lang w:val="en-US" w:eastAsia="ru-RU"/>
        </w:rPr>
        <w:t xml:space="preserve"> as control over all learning processes. </w:t>
      </w:r>
    </w:p>
    <w:p w:rsidR="004A5A34" w:rsidRPr="004A5A34" w:rsidRDefault="004A5A34" w:rsidP="00AB7A18">
      <w:pPr>
        <w:spacing w:after="0" w:line="360" w:lineRule="auto"/>
        <w:jc w:val="both"/>
        <w:rPr>
          <w:rFonts w:ascii="Times New Roman" w:eastAsia="Times New Roman" w:hAnsi="Times New Roman" w:cs="Times New Roman"/>
          <w:sz w:val="28"/>
          <w:szCs w:val="28"/>
          <w:lang w:val="en-US" w:eastAsia="ru-RU"/>
        </w:rPr>
      </w:pPr>
      <w:r w:rsidRPr="004A5A34">
        <w:rPr>
          <w:rFonts w:ascii="Times New Roman" w:eastAsia="Times New Roman" w:hAnsi="Times New Roman" w:cs="Times New Roman"/>
          <w:color w:val="000000"/>
          <w:sz w:val="28"/>
          <w:szCs w:val="28"/>
          <w:lang w:val="en-US" w:eastAsia="ru-RU"/>
        </w:rPr>
        <w:t xml:space="preserve">Many other scholars suggested their views on this subject. For example, </w:t>
      </w:r>
      <w:proofErr w:type="spellStart"/>
      <w:r w:rsidRPr="004A5A34">
        <w:rPr>
          <w:rFonts w:ascii="Times New Roman" w:eastAsia="Times New Roman" w:hAnsi="Times New Roman" w:cs="Times New Roman"/>
          <w:color w:val="000000"/>
          <w:sz w:val="28"/>
          <w:szCs w:val="28"/>
          <w:lang w:val="en-US" w:eastAsia="ru-RU"/>
        </w:rPr>
        <w:t>Ribe</w:t>
      </w:r>
      <w:proofErr w:type="spellEnd"/>
      <w:r w:rsidR="009E7D8F">
        <w:rPr>
          <w:rFonts w:ascii="Times New Roman" w:eastAsia="Times New Roman" w:hAnsi="Times New Roman" w:cs="Times New Roman"/>
          <w:color w:val="000000"/>
          <w:sz w:val="28"/>
          <w:szCs w:val="28"/>
          <w:lang w:val="en-US" w:eastAsia="ru-RU"/>
        </w:rPr>
        <w:t xml:space="preserve"> </w:t>
      </w:r>
      <w:r w:rsidR="009E7D8F">
        <w:rPr>
          <w:rFonts w:ascii="Times New Roman" w:eastAsia="Times New Roman" w:hAnsi="Times New Roman" w:cs="Times New Roman"/>
          <w:noProof/>
          <w:color w:val="000000"/>
          <w:sz w:val="28"/>
          <w:szCs w:val="28"/>
          <w:lang w:val="en-US" w:eastAsia="ru-RU"/>
        </w:rPr>
        <w:t>(Palfreyman</w:t>
      </w:r>
      <w:r w:rsidR="00A52A6B" w:rsidRPr="00A52A6B">
        <w:rPr>
          <w:rFonts w:ascii="Times New Roman" w:eastAsia="Times New Roman" w:hAnsi="Times New Roman" w:cs="Times New Roman"/>
          <w:noProof/>
          <w:color w:val="000000"/>
          <w:sz w:val="28"/>
          <w:szCs w:val="28"/>
          <w:lang w:val="en-US" w:eastAsia="ru-RU"/>
        </w:rPr>
        <w:t>, 2003</w:t>
      </w:r>
      <w:r w:rsidR="009E7D8F">
        <w:rPr>
          <w:rFonts w:ascii="Times New Roman" w:eastAsia="Times New Roman" w:hAnsi="Times New Roman" w:cs="Times New Roman"/>
          <w:noProof/>
          <w:color w:val="000000"/>
          <w:sz w:val="28"/>
          <w:szCs w:val="28"/>
          <w:lang w:val="en-US" w:eastAsia="ru-RU"/>
        </w:rPr>
        <w:t>, p. 15</w:t>
      </w:r>
      <w:r w:rsidR="00A52A6B" w:rsidRPr="00A52A6B">
        <w:rPr>
          <w:rFonts w:ascii="Times New Roman" w:eastAsia="Times New Roman" w:hAnsi="Times New Roman" w:cs="Times New Roman"/>
          <w:noProof/>
          <w:color w:val="000000"/>
          <w:sz w:val="28"/>
          <w:szCs w:val="28"/>
          <w:lang w:val="en-US" w:eastAsia="ru-RU"/>
        </w:rPr>
        <w:t>)</w:t>
      </w:r>
      <w:r w:rsidRPr="004A5A34">
        <w:rPr>
          <w:rFonts w:ascii="Times New Roman" w:eastAsia="Times New Roman" w:hAnsi="Times New Roman" w:cs="Times New Roman"/>
          <w:color w:val="000000"/>
          <w:sz w:val="28"/>
          <w:szCs w:val="28"/>
          <w:lang w:val="en-US" w:eastAsia="ru-RU"/>
        </w:rPr>
        <w:t xml:space="preserve"> described "convergence", "divergence-convergence", and "convergence-divergence" versions. He related "convergence" versions of autonomy to accomplishing general shared curriculum goals, and "divergence" perspectives are associated with providing wider choices and more open curriculum, which enables students to modify the learning process according to their own goals and needs.</w:t>
      </w:r>
    </w:p>
    <w:p w:rsidR="004A5A34" w:rsidRPr="004A5A34" w:rsidRDefault="004A5A34" w:rsidP="00AB7A18">
      <w:pPr>
        <w:spacing w:after="0" w:line="360" w:lineRule="auto"/>
        <w:jc w:val="both"/>
        <w:rPr>
          <w:rFonts w:ascii="Times New Roman" w:eastAsia="Times New Roman" w:hAnsi="Times New Roman" w:cs="Times New Roman"/>
          <w:sz w:val="28"/>
          <w:szCs w:val="28"/>
          <w:lang w:val="en-US" w:eastAsia="ru-RU"/>
        </w:rPr>
      </w:pPr>
      <w:r w:rsidRPr="004A5A34">
        <w:rPr>
          <w:rFonts w:ascii="Times New Roman" w:eastAsia="Times New Roman" w:hAnsi="Times New Roman" w:cs="Times New Roman"/>
          <w:color w:val="000000"/>
          <w:sz w:val="28"/>
          <w:szCs w:val="28"/>
          <w:lang w:val="en-US" w:eastAsia="ru-RU"/>
        </w:rPr>
        <w:t xml:space="preserve">O'Rourke and </w:t>
      </w:r>
      <w:proofErr w:type="spellStart"/>
      <w:r w:rsidRPr="004A5A34">
        <w:rPr>
          <w:rFonts w:ascii="Times New Roman" w:eastAsia="Times New Roman" w:hAnsi="Times New Roman" w:cs="Times New Roman"/>
          <w:color w:val="000000"/>
          <w:sz w:val="28"/>
          <w:szCs w:val="28"/>
          <w:lang w:val="en-US" w:eastAsia="ru-RU"/>
        </w:rPr>
        <w:t>Schwienhorst</w:t>
      </w:r>
      <w:proofErr w:type="spellEnd"/>
      <w:r w:rsidRPr="004A5A34">
        <w:rPr>
          <w:rFonts w:ascii="Times New Roman" w:eastAsia="Times New Roman" w:hAnsi="Times New Roman" w:cs="Times New Roman"/>
          <w:color w:val="000000"/>
          <w:sz w:val="28"/>
          <w:szCs w:val="28"/>
          <w:lang w:val="en-US" w:eastAsia="ru-RU"/>
        </w:rPr>
        <w:t xml:space="preserve"> </w:t>
      </w:r>
      <w:r w:rsidR="00A52A6B" w:rsidRPr="00A52A6B">
        <w:rPr>
          <w:rFonts w:ascii="Times New Roman" w:eastAsia="Times New Roman" w:hAnsi="Times New Roman" w:cs="Times New Roman"/>
          <w:noProof/>
          <w:color w:val="000000"/>
          <w:sz w:val="28"/>
          <w:szCs w:val="28"/>
          <w:lang w:val="en-US" w:eastAsia="ru-RU"/>
        </w:rPr>
        <w:t>(Littl</w:t>
      </w:r>
      <w:r w:rsidR="009E7D8F">
        <w:rPr>
          <w:rFonts w:ascii="Times New Roman" w:eastAsia="Times New Roman" w:hAnsi="Times New Roman" w:cs="Times New Roman"/>
          <w:noProof/>
          <w:color w:val="000000"/>
          <w:sz w:val="28"/>
          <w:szCs w:val="28"/>
          <w:lang w:val="en-US" w:eastAsia="ru-RU"/>
        </w:rPr>
        <w:t xml:space="preserve">e, </w:t>
      </w:r>
      <w:r w:rsidR="00A52A6B" w:rsidRPr="00A52A6B">
        <w:rPr>
          <w:rFonts w:ascii="Times New Roman" w:eastAsia="Times New Roman" w:hAnsi="Times New Roman" w:cs="Times New Roman"/>
          <w:noProof/>
          <w:color w:val="000000"/>
          <w:sz w:val="28"/>
          <w:szCs w:val="28"/>
          <w:lang w:val="en-US" w:eastAsia="ru-RU"/>
        </w:rPr>
        <w:t>2003)</w:t>
      </w:r>
      <w:r w:rsidRPr="004A5A34">
        <w:rPr>
          <w:rFonts w:ascii="Times New Roman" w:eastAsia="Times New Roman" w:hAnsi="Times New Roman" w:cs="Times New Roman"/>
          <w:color w:val="000000"/>
          <w:sz w:val="28"/>
          <w:szCs w:val="28"/>
          <w:lang w:val="en-US" w:eastAsia="ru-RU"/>
        </w:rPr>
        <w:t xml:space="preserve"> studied autonomy from "individual- cognitive", "social-interactive" and "exploratory-participatory" perspectives. </w:t>
      </w:r>
    </w:p>
    <w:p w:rsidR="004A5A34" w:rsidRPr="004A5A34" w:rsidRDefault="004A5A34" w:rsidP="00AB7A18">
      <w:pPr>
        <w:spacing w:after="0" w:line="360" w:lineRule="auto"/>
        <w:jc w:val="both"/>
        <w:rPr>
          <w:rFonts w:ascii="Times New Roman" w:eastAsia="Times New Roman" w:hAnsi="Times New Roman" w:cs="Times New Roman"/>
          <w:sz w:val="28"/>
          <w:szCs w:val="28"/>
          <w:lang w:val="en-US" w:eastAsia="ru-RU"/>
        </w:rPr>
      </w:pPr>
      <w:r w:rsidRPr="004A5A34">
        <w:rPr>
          <w:rFonts w:ascii="Times New Roman" w:eastAsia="Times New Roman" w:hAnsi="Times New Roman" w:cs="Times New Roman"/>
          <w:color w:val="000000"/>
          <w:sz w:val="28"/>
          <w:szCs w:val="28"/>
          <w:lang w:val="en-US" w:eastAsia="ru-RU"/>
        </w:rPr>
        <w:t xml:space="preserve">According to the individual-cognitive perspective, learners constantly enrich their system of knowledge, and any new information </w:t>
      </w:r>
      <w:proofErr w:type="gramStart"/>
      <w:r w:rsidRPr="004A5A34">
        <w:rPr>
          <w:rFonts w:ascii="Times New Roman" w:eastAsia="Times New Roman" w:hAnsi="Times New Roman" w:cs="Times New Roman"/>
          <w:color w:val="000000"/>
          <w:sz w:val="28"/>
          <w:szCs w:val="28"/>
          <w:lang w:val="en-US" w:eastAsia="ru-RU"/>
        </w:rPr>
        <w:t>is primarily compared</w:t>
      </w:r>
      <w:proofErr w:type="gramEnd"/>
      <w:r w:rsidRPr="004A5A34">
        <w:rPr>
          <w:rFonts w:ascii="Times New Roman" w:eastAsia="Times New Roman" w:hAnsi="Times New Roman" w:cs="Times New Roman"/>
          <w:color w:val="000000"/>
          <w:sz w:val="28"/>
          <w:szCs w:val="28"/>
          <w:lang w:val="en-US" w:eastAsia="ru-RU"/>
        </w:rPr>
        <w:t xml:space="preserve"> to that existing system. That is </w:t>
      </w:r>
      <w:proofErr w:type="gramStart"/>
      <w:r w:rsidRPr="004A5A34">
        <w:rPr>
          <w:rFonts w:ascii="Times New Roman" w:eastAsia="Times New Roman" w:hAnsi="Times New Roman" w:cs="Times New Roman"/>
          <w:color w:val="000000"/>
          <w:sz w:val="28"/>
          <w:szCs w:val="28"/>
          <w:lang w:val="en-US" w:eastAsia="ru-RU"/>
        </w:rPr>
        <w:t>why,</w:t>
      </w:r>
      <w:proofErr w:type="gramEnd"/>
      <w:r w:rsidRPr="004A5A34">
        <w:rPr>
          <w:rFonts w:ascii="Times New Roman" w:eastAsia="Times New Roman" w:hAnsi="Times New Roman" w:cs="Times New Roman"/>
          <w:color w:val="000000"/>
          <w:sz w:val="28"/>
          <w:szCs w:val="28"/>
          <w:lang w:val="en-US" w:eastAsia="ru-RU"/>
        </w:rPr>
        <w:t xml:space="preserve"> new knowledge should not bring significant changes or contradict the existing one, in order to be integrated easily. Only the learners themselves can influence that integration, which highlights the key role of autonomy for a successful learning.</w:t>
      </w:r>
    </w:p>
    <w:p w:rsidR="004A5A34" w:rsidRPr="004A5A34" w:rsidRDefault="004A5A34" w:rsidP="00AB7A18">
      <w:pPr>
        <w:spacing w:after="0" w:line="360" w:lineRule="auto"/>
        <w:jc w:val="both"/>
        <w:rPr>
          <w:rFonts w:ascii="Times New Roman" w:eastAsia="Times New Roman" w:hAnsi="Times New Roman" w:cs="Times New Roman"/>
          <w:sz w:val="28"/>
          <w:szCs w:val="28"/>
          <w:lang w:val="en-US" w:eastAsia="ru-RU"/>
        </w:rPr>
      </w:pPr>
      <w:r w:rsidRPr="004A5A34">
        <w:rPr>
          <w:rFonts w:ascii="Times New Roman" w:eastAsia="Times New Roman" w:hAnsi="Times New Roman" w:cs="Times New Roman"/>
          <w:color w:val="000000"/>
          <w:sz w:val="28"/>
          <w:szCs w:val="28"/>
          <w:lang w:val="en-US" w:eastAsia="ru-RU"/>
        </w:rPr>
        <w:t xml:space="preserve">The social-interactive perspective </w:t>
      </w:r>
      <w:proofErr w:type="gramStart"/>
      <w:r w:rsidRPr="004A5A34">
        <w:rPr>
          <w:rFonts w:ascii="Times New Roman" w:eastAsia="Times New Roman" w:hAnsi="Times New Roman" w:cs="Times New Roman"/>
          <w:color w:val="000000"/>
          <w:sz w:val="28"/>
          <w:szCs w:val="28"/>
          <w:lang w:val="en-US" w:eastAsia="ru-RU"/>
        </w:rPr>
        <w:t>is based</w:t>
      </w:r>
      <w:proofErr w:type="gramEnd"/>
      <w:r w:rsidRPr="004A5A34">
        <w:rPr>
          <w:rFonts w:ascii="Times New Roman" w:eastAsia="Times New Roman" w:hAnsi="Times New Roman" w:cs="Times New Roman"/>
          <w:color w:val="000000"/>
          <w:sz w:val="28"/>
          <w:szCs w:val="28"/>
          <w:lang w:val="en-US" w:eastAsia="ru-RU"/>
        </w:rPr>
        <w:t xml:space="preserve"> on the connection between independence and interdependence. According to that, social interaction is viewed as a tool for increasing consciousness (self-awareness), and particularly in language learning - linguistic awareness. </w:t>
      </w:r>
    </w:p>
    <w:p w:rsidR="004A5A34" w:rsidRPr="004A5A34" w:rsidRDefault="004A5A34" w:rsidP="00AB7A18">
      <w:pPr>
        <w:spacing w:after="0" w:line="360" w:lineRule="auto"/>
        <w:jc w:val="both"/>
        <w:rPr>
          <w:rFonts w:ascii="Times New Roman" w:eastAsia="Times New Roman" w:hAnsi="Times New Roman" w:cs="Times New Roman"/>
          <w:sz w:val="28"/>
          <w:szCs w:val="28"/>
          <w:lang w:val="en-US" w:eastAsia="ru-RU"/>
        </w:rPr>
      </w:pPr>
      <w:r w:rsidRPr="004A5A34">
        <w:rPr>
          <w:rFonts w:ascii="Times New Roman" w:eastAsia="Times New Roman" w:hAnsi="Times New Roman" w:cs="Times New Roman"/>
          <w:color w:val="000000"/>
          <w:sz w:val="28"/>
          <w:szCs w:val="28"/>
          <w:lang w:val="en-US" w:eastAsia="ru-RU"/>
        </w:rPr>
        <w:lastRenderedPageBreak/>
        <w:t xml:space="preserve">Learner autonomy </w:t>
      </w:r>
      <w:proofErr w:type="gramStart"/>
      <w:r w:rsidRPr="004A5A34">
        <w:rPr>
          <w:rFonts w:ascii="Times New Roman" w:eastAsia="Times New Roman" w:hAnsi="Times New Roman" w:cs="Times New Roman"/>
          <w:color w:val="000000"/>
          <w:sz w:val="28"/>
          <w:szCs w:val="28"/>
          <w:lang w:val="en-US" w:eastAsia="ru-RU"/>
        </w:rPr>
        <w:t>can be also regarded</w:t>
      </w:r>
      <w:proofErr w:type="gramEnd"/>
      <w:r w:rsidRPr="004A5A34">
        <w:rPr>
          <w:rFonts w:ascii="Times New Roman" w:eastAsia="Times New Roman" w:hAnsi="Times New Roman" w:cs="Times New Roman"/>
          <w:color w:val="000000"/>
          <w:sz w:val="28"/>
          <w:szCs w:val="28"/>
          <w:lang w:val="en-US" w:eastAsia="ru-RU"/>
        </w:rPr>
        <w:t xml:space="preserve"> from the exploratory-participatory perspective, according to which cognitive tools serve as means of raising awareness. They provide opportunities for reflection on the learning process, which is crucial for developing learner autonomy </w:t>
      </w:r>
      <w:r w:rsidR="009E7D8F">
        <w:rPr>
          <w:rFonts w:ascii="Times New Roman" w:eastAsia="Times New Roman" w:hAnsi="Times New Roman" w:cs="Times New Roman"/>
          <w:noProof/>
          <w:color w:val="000000"/>
          <w:sz w:val="28"/>
          <w:szCs w:val="28"/>
          <w:lang w:val="en-US" w:eastAsia="ru-RU"/>
        </w:rPr>
        <w:t>(Little</w:t>
      </w:r>
      <w:r w:rsidR="00A52A6B" w:rsidRPr="00A52A6B">
        <w:rPr>
          <w:rFonts w:ascii="Times New Roman" w:eastAsia="Times New Roman" w:hAnsi="Times New Roman" w:cs="Times New Roman"/>
          <w:noProof/>
          <w:color w:val="000000"/>
          <w:sz w:val="28"/>
          <w:szCs w:val="28"/>
          <w:lang w:val="en-US" w:eastAsia="ru-RU"/>
        </w:rPr>
        <w:t>, 2003)</w:t>
      </w:r>
      <w:r w:rsidRPr="004A5A34">
        <w:rPr>
          <w:rFonts w:ascii="Times New Roman" w:eastAsia="Times New Roman" w:hAnsi="Times New Roman" w:cs="Times New Roman"/>
          <w:color w:val="000000"/>
          <w:sz w:val="28"/>
          <w:szCs w:val="28"/>
          <w:lang w:val="en-US" w:eastAsia="ru-RU"/>
        </w:rPr>
        <w:t>. </w:t>
      </w:r>
    </w:p>
    <w:p w:rsidR="004A5A34" w:rsidRPr="004A5A34" w:rsidRDefault="004A5A34" w:rsidP="00AB7A18">
      <w:pPr>
        <w:spacing w:after="0" w:line="360" w:lineRule="auto"/>
        <w:jc w:val="both"/>
        <w:rPr>
          <w:rFonts w:ascii="Times New Roman" w:eastAsia="Times New Roman" w:hAnsi="Times New Roman" w:cs="Times New Roman"/>
          <w:sz w:val="28"/>
          <w:szCs w:val="28"/>
          <w:lang w:val="en-US" w:eastAsia="ru-RU"/>
        </w:rPr>
      </w:pPr>
      <w:r w:rsidRPr="004A5A34">
        <w:rPr>
          <w:rFonts w:ascii="Times New Roman" w:eastAsia="Times New Roman" w:hAnsi="Times New Roman" w:cs="Times New Roman"/>
          <w:color w:val="000000"/>
          <w:sz w:val="28"/>
          <w:szCs w:val="28"/>
          <w:lang w:val="en-US" w:eastAsia="ru-RU"/>
        </w:rPr>
        <w:t xml:space="preserve">Oxford </w:t>
      </w:r>
      <w:r w:rsidR="009E7D8F">
        <w:rPr>
          <w:rFonts w:ascii="Times New Roman" w:eastAsia="Times New Roman" w:hAnsi="Times New Roman" w:cs="Times New Roman"/>
          <w:noProof/>
          <w:color w:val="000000"/>
          <w:sz w:val="28"/>
          <w:szCs w:val="28"/>
          <w:lang w:val="en-US" w:eastAsia="ru-RU"/>
        </w:rPr>
        <w:t>(Palfreyman</w:t>
      </w:r>
      <w:r w:rsidR="00875A0A" w:rsidRPr="00875A0A">
        <w:rPr>
          <w:rFonts w:ascii="Times New Roman" w:eastAsia="Times New Roman" w:hAnsi="Times New Roman" w:cs="Times New Roman"/>
          <w:noProof/>
          <w:color w:val="000000"/>
          <w:sz w:val="28"/>
          <w:szCs w:val="28"/>
          <w:lang w:val="en-US" w:eastAsia="ru-RU"/>
        </w:rPr>
        <w:t>, 2003)</w:t>
      </w:r>
      <w:r w:rsidRPr="004A5A34">
        <w:rPr>
          <w:rFonts w:ascii="Times New Roman" w:eastAsia="Times New Roman" w:hAnsi="Times New Roman" w:cs="Times New Roman"/>
          <w:color w:val="000000"/>
          <w:sz w:val="28"/>
          <w:szCs w:val="28"/>
          <w:lang w:val="en-US" w:eastAsia="ru-RU"/>
        </w:rPr>
        <w:t xml:space="preserve"> developed Benson's model and distinguished "technical", "psychological", "sociocultural", and "political-critical" contexts. Smith </w:t>
      </w:r>
      <w:r w:rsidR="009E7D8F">
        <w:rPr>
          <w:rFonts w:ascii="Times New Roman" w:eastAsia="Times New Roman" w:hAnsi="Times New Roman" w:cs="Times New Roman"/>
          <w:noProof/>
          <w:color w:val="000000"/>
          <w:sz w:val="28"/>
          <w:szCs w:val="28"/>
          <w:lang w:val="en-US" w:eastAsia="ru-RU"/>
        </w:rPr>
        <w:t>(Palfreyman</w:t>
      </w:r>
      <w:r w:rsidR="00875A0A" w:rsidRPr="00875A0A">
        <w:rPr>
          <w:rFonts w:ascii="Times New Roman" w:eastAsia="Times New Roman" w:hAnsi="Times New Roman" w:cs="Times New Roman"/>
          <w:noProof/>
          <w:color w:val="000000"/>
          <w:sz w:val="28"/>
          <w:szCs w:val="28"/>
          <w:lang w:val="en-US" w:eastAsia="ru-RU"/>
        </w:rPr>
        <w:t>, 2003)</w:t>
      </w:r>
      <w:r w:rsidRPr="004A5A34">
        <w:rPr>
          <w:rFonts w:ascii="Times New Roman" w:eastAsia="Times New Roman" w:hAnsi="Times New Roman" w:cs="Times New Roman"/>
          <w:color w:val="000000"/>
          <w:sz w:val="28"/>
          <w:szCs w:val="28"/>
          <w:lang w:val="en-US" w:eastAsia="ru-RU"/>
        </w:rPr>
        <w:t xml:space="preserve"> suggested </w:t>
      </w:r>
      <w:proofErr w:type="gramStart"/>
      <w:r w:rsidRPr="004A5A34">
        <w:rPr>
          <w:rFonts w:ascii="Times New Roman" w:eastAsia="Times New Roman" w:hAnsi="Times New Roman" w:cs="Times New Roman"/>
          <w:color w:val="000000"/>
          <w:sz w:val="28"/>
          <w:szCs w:val="28"/>
          <w:lang w:val="en-US" w:eastAsia="ru-RU"/>
        </w:rPr>
        <w:t>more distinct opposition between "weak" and "strong" pedagogies of autonomy</w:t>
      </w:r>
      <w:proofErr w:type="gramEnd"/>
      <w:r w:rsidRPr="004A5A34">
        <w:rPr>
          <w:rFonts w:ascii="Times New Roman" w:eastAsia="Times New Roman" w:hAnsi="Times New Roman" w:cs="Times New Roman"/>
          <w:color w:val="000000"/>
          <w:sz w:val="28"/>
          <w:szCs w:val="28"/>
          <w:lang w:val="en-US" w:eastAsia="ru-RU"/>
        </w:rPr>
        <w:t xml:space="preserve">. He linked "weak pedagogy" with the version of autonomy as a capacity which learners lack, and which, therefore, needs to be trained. "Strong pedagogies" </w:t>
      </w:r>
      <w:proofErr w:type="gramStart"/>
      <w:r w:rsidRPr="004A5A34">
        <w:rPr>
          <w:rFonts w:ascii="Times New Roman" w:eastAsia="Times New Roman" w:hAnsi="Times New Roman" w:cs="Times New Roman"/>
          <w:color w:val="000000"/>
          <w:sz w:val="28"/>
          <w:szCs w:val="28"/>
          <w:lang w:val="en-US" w:eastAsia="ru-RU"/>
        </w:rPr>
        <w:t>are related</w:t>
      </w:r>
      <w:proofErr w:type="gramEnd"/>
      <w:r w:rsidRPr="004A5A34">
        <w:rPr>
          <w:rFonts w:ascii="Times New Roman" w:eastAsia="Times New Roman" w:hAnsi="Times New Roman" w:cs="Times New Roman"/>
          <w:color w:val="000000"/>
          <w:sz w:val="28"/>
          <w:szCs w:val="28"/>
          <w:lang w:val="en-US" w:eastAsia="ru-RU"/>
        </w:rPr>
        <w:t xml:space="preserve"> to the idea that learners already have a certain degree of autonomy, so the focus is made on creating together with the learners appropriate conditions for exercising their autonomy.</w:t>
      </w:r>
    </w:p>
    <w:p w:rsidR="004A5A34" w:rsidRPr="004A5A34" w:rsidRDefault="004A5A34" w:rsidP="00AB7A18">
      <w:pPr>
        <w:spacing w:after="0" w:line="360" w:lineRule="auto"/>
        <w:jc w:val="both"/>
        <w:rPr>
          <w:rFonts w:ascii="Times New Roman" w:eastAsia="Times New Roman" w:hAnsi="Times New Roman" w:cs="Times New Roman"/>
          <w:sz w:val="28"/>
          <w:szCs w:val="28"/>
          <w:lang w:val="en-US" w:eastAsia="ru-RU"/>
        </w:rPr>
      </w:pPr>
      <w:proofErr w:type="spellStart"/>
      <w:r w:rsidRPr="004A5A34">
        <w:rPr>
          <w:rFonts w:ascii="Times New Roman" w:eastAsia="Times New Roman" w:hAnsi="Times New Roman" w:cs="Times New Roman"/>
          <w:color w:val="000000"/>
          <w:sz w:val="28"/>
          <w:szCs w:val="28"/>
          <w:lang w:val="en-US" w:eastAsia="ru-RU"/>
        </w:rPr>
        <w:t>Kumaravadivelu</w:t>
      </w:r>
      <w:proofErr w:type="spellEnd"/>
      <w:r w:rsidRPr="004A5A34">
        <w:rPr>
          <w:rFonts w:ascii="Times New Roman" w:eastAsia="Times New Roman" w:hAnsi="Times New Roman" w:cs="Times New Roman"/>
          <w:color w:val="000000"/>
          <w:sz w:val="28"/>
          <w:szCs w:val="28"/>
          <w:lang w:val="en-US" w:eastAsia="ru-RU"/>
        </w:rPr>
        <w:t xml:space="preserve"> </w:t>
      </w:r>
      <w:r w:rsidR="009E7D8F">
        <w:rPr>
          <w:rFonts w:ascii="Times New Roman" w:eastAsia="Times New Roman" w:hAnsi="Times New Roman" w:cs="Times New Roman"/>
          <w:noProof/>
          <w:color w:val="000000"/>
          <w:sz w:val="28"/>
          <w:szCs w:val="28"/>
          <w:lang w:val="en-US" w:eastAsia="ru-RU"/>
        </w:rPr>
        <w:t>(Kumaravadivelu</w:t>
      </w:r>
      <w:r w:rsidR="00875A0A" w:rsidRPr="00875A0A">
        <w:rPr>
          <w:rFonts w:ascii="Times New Roman" w:eastAsia="Times New Roman" w:hAnsi="Times New Roman" w:cs="Times New Roman"/>
          <w:noProof/>
          <w:color w:val="000000"/>
          <w:sz w:val="28"/>
          <w:szCs w:val="28"/>
          <w:lang w:val="en-US" w:eastAsia="ru-RU"/>
        </w:rPr>
        <w:t>, 2003)</w:t>
      </w:r>
      <w:r w:rsidRPr="004A5A34">
        <w:rPr>
          <w:rFonts w:ascii="Times New Roman" w:eastAsia="Times New Roman" w:hAnsi="Times New Roman" w:cs="Times New Roman"/>
          <w:color w:val="000000"/>
          <w:sz w:val="28"/>
          <w:szCs w:val="28"/>
          <w:lang w:val="en-US" w:eastAsia="ru-RU"/>
        </w:rPr>
        <w:t xml:space="preserve"> came up with the opposition between "narrow" and "broad" versions of learner autonomy. The narrow view concerns "learning how to learn", as students are provided with the necessary knowledge and tools for managing their own learning process. The broad version treats learning how to learn a language as a tool for developing students' critical thinking and </w:t>
      </w:r>
      <w:proofErr w:type="spellStart"/>
      <w:r w:rsidRPr="004A5A34">
        <w:rPr>
          <w:rFonts w:ascii="Times New Roman" w:eastAsia="Times New Roman" w:hAnsi="Times New Roman" w:cs="Times New Roman"/>
          <w:color w:val="000000"/>
          <w:sz w:val="28"/>
          <w:szCs w:val="28"/>
          <w:lang w:val="en-US" w:eastAsia="ru-RU"/>
        </w:rPr>
        <w:t>recognising</w:t>
      </w:r>
      <w:proofErr w:type="spellEnd"/>
      <w:r w:rsidRPr="004A5A34">
        <w:rPr>
          <w:rFonts w:ascii="Times New Roman" w:eastAsia="Times New Roman" w:hAnsi="Times New Roman" w:cs="Times New Roman"/>
          <w:color w:val="000000"/>
          <w:sz w:val="28"/>
          <w:szCs w:val="28"/>
          <w:lang w:val="en-US" w:eastAsia="ru-RU"/>
        </w:rPr>
        <w:t xml:space="preserve"> their human potential.</w:t>
      </w:r>
    </w:p>
    <w:p w:rsidR="004A5A34" w:rsidRPr="004A5A34" w:rsidRDefault="004A5A34" w:rsidP="00AB7A18">
      <w:pPr>
        <w:spacing w:after="0" w:line="360" w:lineRule="auto"/>
        <w:jc w:val="both"/>
        <w:rPr>
          <w:rFonts w:ascii="Times New Roman" w:eastAsia="Times New Roman" w:hAnsi="Times New Roman" w:cs="Times New Roman"/>
          <w:sz w:val="28"/>
          <w:szCs w:val="28"/>
          <w:lang w:val="en-US" w:eastAsia="ru-RU"/>
        </w:rPr>
      </w:pPr>
      <w:r w:rsidRPr="004A5A34">
        <w:rPr>
          <w:rFonts w:ascii="Times New Roman" w:eastAsia="Times New Roman" w:hAnsi="Times New Roman" w:cs="Times New Roman"/>
          <w:color w:val="000000"/>
          <w:sz w:val="28"/>
          <w:szCs w:val="28"/>
          <w:lang w:val="en-US" w:eastAsia="ru-RU"/>
        </w:rPr>
        <w:t xml:space="preserve">The variety of models illustrates the movement of the concept of learner autonomy into mainstream education, as each model demonstrates both common and accepted perspectives and </w:t>
      </w:r>
      <w:proofErr w:type="gramStart"/>
      <w:r w:rsidRPr="004A5A34">
        <w:rPr>
          <w:rFonts w:ascii="Times New Roman" w:eastAsia="Times New Roman" w:hAnsi="Times New Roman" w:cs="Times New Roman"/>
          <w:color w:val="000000"/>
          <w:sz w:val="28"/>
          <w:szCs w:val="28"/>
          <w:lang w:val="en-US" w:eastAsia="ru-RU"/>
        </w:rPr>
        <w:t>more radical options</w:t>
      </w:r>
      <w:proofErr w:type="gramEnd"/>
      <w:r w:rsidRPr="004A5A34">
        <w:rPr>
          <w:rFonts w:ascii="Times New Roman" w:eastAsia="Times New Roman" w:hAnsi="Times New Roman" w:cs="Times New Roman"/>
          <w:color w:val="000000"/>
          <w:sz w:val="28"/>
          <w:szCs w:val="28"/>
          <w:lang w:val="en-US" w:eastAsia="ru-RU"/>
        </w:rPr>
        <w:t xml:space="preserve">. Moreover, most of the scholars recognize the </w:t>
      </w:r>
      <w:proofErr w:type="gramStart"/>
      <w:r w:rsidRPr="004A5A34">
        <w:rPr>
          <w:rFonts w:ascii="Times New Roman" w:eastAsia="Times New Roman" w:hAnsi="Times New Roman" w:cs="Times New Roman"/>
          <w:color w:val="000000"/>
          <w:sz w:val="28"/>
          <w:szCs w:val="28"/>
          <w:lang w:val="en-US" w:eastAsia="ru-RU"/>
        </w:rPr>
        <w:t>fact, that</w:t>
      </w:r>
      <w:proofErr w:type="gramEnd"/>
      <w:r w:rsidRPr="004A5A34">
        <w:rPr>
          <w:rFonts w:ascii="Times New Roman" w:eastAsia="Times New Roman" w:hAnsi="Times New Roman" w:cs="Times New Roman"/>
          <w:color w:val="000000"/>
          <w:sz w:val="28"/>
          <w:szCs w:val="28"/>
          <w:lang w:val="en-US" w:eastAsia="ru-RU"/>
        </w:rPr>
        <w:t xml:space="preserve"> in some contexts all represented versions of autonomy they describe can be valid. For instance, </w:t>
      </w:r>
      <w:proofErr w:type="spellStart"/>
      <w:r w:rsidRPr="004A5A34">
        <w:rPr>
          <w:rFonts w:ascii="Times New Roman" w:eastAsia="Times New Roman" w:hAnsi="Times New Roman" w:cs="Times New Roman"/>
          <w:color w:val="000000"/>
          <w:sz w:val="28"/>
          <w:szCs w:val="28"/>
          <w:lang w:val="en-US" w:eastAsia="ru-RU"/>
        </w:rPr>
        <w:t>Ribe</w:t>
      </w:r>
      <w:proofErr w:type="spellEnd"/>
      <w:r w:rsidRPr="004A5A34">
        <w:rPr>
          <w:rFonts w:ascii="Times New Roman" w:eastAsia="Times New Roman" w:hAnsi="Times New Roman" w:cs="Times New Roman"/>
          <w:color w:val="000000"/>
          <w:sz w:val="28"/>
          <w:szCs w:val="28"/>
          <w:lang w:val="en-US" w:eastAsia="ru-RU"/>
        </w:rPr>
        <w:t xml:space="preserve"> </w:t>
      </w:r>
      <w:r w:rsidR="009E7D8F">
        <w:rPr>
          <w:rFonts w:ascii="Times New Roman" w:eastAsia="Times New Roman" w:hAnsi="Times New Roman" w:cs="Times New Roman"/>
          <w:noProof/>
          <w:color w:val="000000"/>
          <w:sz w:val="28"/>
          <w:szCs w:val="28"/>
          <w:lang w:val="en-US" w:eastAsia="ru-RU"/>
        </w:rPr>
        <w:t>(Palfreyman</w:t>
      </w:r>
      <w:r w:rsidR="00875A0A" w:rsidRPr="00875A0A">
        <w:rPr>
          <w:rFonts w:ascii="Times New Roman" w:eastAsia="Times New Roman" w:hAnsi="Times New Roman" w:cs="Times New Roman"/>
          <w:noProof/>
          <w:color w:val="000000"/>
          <w:sz w:val="28"/>
          <w:szCs w:val="28"/>
          <w:lang w:val="en-US" w:eastAsia="ru-RU"/>
        </w:rPr>
        <w:t>, 2003)</w:t>
      </w:r>
      <w:r w:rsidRPr="004A5A34">
        <w:rPr>
          <w:rFonts w:ascii="Times New Roman" w:eastAsia="Times New Roman" w:hAnsi="Times New Roman" w:cs="Times New Roman"/>
          <w:color w:val="000000"/>
          <w:sz w:val="28"/>
          <w:szCs w:val="28"/>
          <w:lang w:val="en-US" w:eastAsia="ru-RU"/>
        </w:rPr>
        <w:t xml:space="preserve"> states that a beneficial learning environment should contain a mixture of the three versions of autonomy suggested by him.</w:t>
      </w:r>
    </w:p>
    <w:p w:rsidR="004A5A34" w:rsidRPr="004A5A34" w:rsidRDefault="004A5A34" w:rsidP="00AB7A18">
      <w:pPr>
        <w:spacing w:after="0" w:line="360" w:lineRule="auto"/>
        <w:jc w:val="both"/>
        <w:rPr>
          <w:rFonts w:ascii="Times New Roman" w:eastAsia="Times New Roman" w:hAnsi="Times New Roman" w:cs="Times New Roman"/>
          <w:sz w:val="28"/>
          <w:szCs w:val="28"/>
          <w:lang w:val="en-US" w:eastAsia="ru-RU"/>
        </w:rPr>
      </w:pPr>
      <w:r w:rsidRPr="004A5A34">
        <w:rPr>
          <w:rFonts w:ascii="Times New Roman" w:eastAsia="Times New Roman" w:hAnsi="Times New Roman" w:cs="Times New Roman"/>
          <w:color w:val="000000"/>
          <w:sz w:val="28"/>
          <w:szCs w:val="28"/>
          <w:lang w:val="en-US" w:eastAsia="ru-RU"/>
        </w:rPr>
        <w:t xml:space="preserve">Many "mainstream" versions of learner autonomy, however, often face criticism for focusing on the "lower" levels of autonomy. This criticism </w:t>
      </w:r>
      <w:proofErr w:type="gramStart"/>
      <w:r w:rsidRPr="004A5A34">
        <w:rPr>
          <w:rFonts w:ascii="Times New Roman" w:eastAsia="Times New Roman" w:hAnsi="Times New Roman" w:cs="Times New Roman"/>
          <w:color w:val="000000"/>
          <w:sz w:val="28"/>
          <w:szCs w:val="28"/>
          <w:lang w:val="en-US" w:eastAsia="ru-RU"/>
        </w:rPr>
        <w:t>is based</w:t>
      </w:r>
      <w:proofErr w:type="gramEnd"/>
      <w:r w:rsidRPr="004A5A34">
        <w:rPr>
          <w:rFonts w:ascii="Times New Roman" w:eastAsia="Times New Roman" w:hAnsi="Times New Roman" w:cs="Times New Roman"/>
          <w:color w:val="000000"/>
          <w:sz w:val="28"/>
          <w:szCs w:val="28"/>
          <w:lang w:val="en-US" w:eastAsia="ru-RU"/>
        </w:rPr>
        <w:t xml:space="preserve"> on the opinion that students are more autonomous, especially when it comes to choosing the learning content, than many teachers assume. From this point of view, </w:t>
      </w:r>
      <w:r w:rsidRPr="004A5A34">
        <w:rPr>
          <w:rFonts w:ascii="Times New Roman" w:eastAsia="Times New Roman" w:hAnsi="Times New Roman" w:cs="Times New Roman"/>
          <w:color w:val="000000"/>
          <w:sz w:val="28"/>
          <w:szCs w:val="28"/>
          <w:lang w:val="en-US" w:eastAsia="ru-RU"/>
        </w:rPr>
        <w:lastRenderedPageBreak/>
        <w:t xml:space="preserve">the gradual approach may hinder the students' progress in developing autonomy, as higher levels of autonomy </w:t>
      </w:r>
      <w:proofErr w:type="gramStart"/>
      <w:r w:rsidRPr="004A5A34">
        <w:rPr>
          <w:rFonts w:ascii="Times New Roman" w:eastAsia="Times New Roman" w:hAnsi="Times New Roman" w:cs="Times New Roman"/>
          <w:color w:val="000000"/>
          <w:sz w:val="28"/>
          <w:szCs w:val="28"/>
          <w:lang w:val="en-US" w:eastAsia="ru-RU"/>
        </w:rPr>
        <w:t>may not be reached</w:t>
      </w:r>
      <w:proofErr w:type="gramEnd"/>
      <w:r w:rsidRPr="004A5A34">
        <w:rPr>
          <w:rFonts w:ascii="Times New Roman" w:eastAsia="Times New Roman" w:hAnsi="Times New Roman" w:cs="Times New Roman"/>
          <w:color w:val="000000"/>
          <w:sz w:val="28"/>
          <w:szCs w:val="28"/>
          <w:lang w:val="en-US" w:eastAsia="ru-RU"/>
        </w:rPr>
        <w:t>.</w:t>
      </w:r>
    </w:p>
    <w:p w:rsidR="00CF5F3C" w:rsidRDefault="004A5A34" w:rsidP="00AB7A18">
      <w:pPr>
        <w:spacing w:after="0" w:line="360" w:lineRule="auto"/>
        <w:jc w:val="both"/>
        <w:rPr>
          <w:rFonts w:ascii="Times New Roman" w:eastAsia="Times New Roman" w:hAnsi="Times New Roman" w:cs="Times New Roman"/>
          <w:sz w:val="28"/>
          <w:szCs w:val="28"/>
          <w:lang w:val="en-US" w:eastAsia="ru-RU"/>
        </w:rPr>
      </w:pPr>
      <w:r w:rsidRPr="004A5A34">
        <w:rPr>
          <w:rFonts w:ascii="Times New Roman" w:eastAsia="Times New Roman" w:hAnsi="Times New Roman" w:cs="Times New Roman"/>
          <w:color w:val="000000"/>
          <w:sz w:val="28"/>
          <w:szCs w:val="28"/>
          <w:lang w:val="en-US" w:eastAsia="ru-RU"/>
        </w:rPr>
        <w:t xml:space="preserve">Besides the "mainstream" definitions of learner autonomy, there are some alternatives. For instance, Pennycook considers learner autonomy to be a mean of "finding a voice in English" and overcoming cultural barriers </w:t>
      </w:r>
      <w:r w:rsidR="009E7D8F">
        <w:rPr>
          <w:rFonts w:ascii="Times New Roman" w:eastAsia="Times New Roman" w:hAnsi="Times New Roman" w:cs="Times New Roman"/>
          <w:noProof/>
          <w:color w:val="000000"/>
          <w:sz w:val="28"/>
          <w:szCs w:val="28"/>
          <w:lang w:val="en-US" w:eastAsia="ru-RU"/>
        </w:rPr>
        <w:t>(Benson</w:t>
      </w:r>
      <w:r w:rsidR="00875A0A" w:rsidRPr="00875A0A">
        <w:rPr>
          <w:rFonts w:ascii="Times New Roman" w:eastAsia="Times New Roman" w:hAnsi="Times New Roman" w:cs="Times New Roman"/>
          <w:noProof/>
          <w:color w:val="000000"/>
          <w:sz w:val="28"/>
          <w:szCs w:val="28"/>
          <w:lang w:val="en-US" w:eastAsia="ru-RU"/>
        </w:rPr>
        <w:t>, 1997</w:t>
      </w:r>
      <w:r w:rsidR="009E7D8F">
        <w:rPr>
          <w:rFonts w:ascii="Times New Roman" w:eastAsia="Times New Roman" w:hAnsi="Times New Roman" w:cs="Times New Roman"/>
          <w:noProof/>
          <w:color w:val="000000"/>
          <w:sz w:val="28"/>
          <w:szCs w:val="28"/>
          <w:lang w:val="en-US" w:eastAsia="ru-RU"/>
        </w:rPr>
        <w:t>, p. 48</w:t>
      </w:r>
      <w:r w:rsidR="00875A0A" w:rsidRPr="00875A0A">
        <w:rPr>
          <w:rFonts w:ascii="Times New Roman" w:eastAsia="Times New Roman" w:hAnsi="Times New Roman" w:cs="Times New Roman"/>
          <w:noProof/>
          <w:color w:val="000000"/>
          <w:sz w:val="28"/>
          <w:szCs w:val="28"/>
          <w:lang w:val="en-US" w:eastAsia="ru-RU"/>
        </w:rPr>
        <w:t>)</w:t>
      </w:r>
      <w:r w:rsidRPr="004A5A34">
        <w:rPr>
          <w:rFonts w:ascii="Times New Roman" w:eastAsia="Times New Roman" w:hAnsi="Times New Roman" w:cs="Times New Roman"/>
          <w:color w:val="000000"/>
          <w:sz w:val="28"/>
          <w:szCs w:val="28"/>
          <w:lang w:val="en-US" w:eastAsia="ru-RU"/>
        </w:rPr>
        <w:t xml:space="preserve">. Holliday introduced the idea of "social autonomy", stating that autonomy comes from the "social worlds" of the learners, which influence their in-class </w:t>
      </w:r>
      <w:proofErr w:type="spellStart"/>
      <w:r w:rsidRPr="004A5A34">
        <w:rPr>
          <w:rFonts w:ascii="Times New Roman" w:eastAsia="Times New Roman" w:hAnsi="Times New Roman" w:cs="Times New Roman"/>
          <w:color w:val="000000"/>
          <w:sz w:val="28"/>
          <w:szCs w:val="28"/>
          <w:lang w:val="en-US" w:eastAsia="ru-RU"/>
        </w:rPr>
        <w:t>behaviour</w:t>
      </w:r>
      <w:proofErr w:type="spellEnd"/>
      <w:r w:rsidRPr="004A5A34">
        <w:rPr>
          <w:rFonts w:ascii="Times New Roman" w:eastAsia="Times New Roman" w:hAnsi="Times New Roman" w:cs="Times New Roman"/>
          <w:color w:val="000000"/>
          <w:sz w:val="28"/>
          <w:szCs w:val="28"/>
          <w:lang w:val="en-US" w:eastAsia="ru-RU"/>
        </w:rPr>
        <w:t xml:space="preserve">. </w:t>
      </w:r>
      <w:proofErr w:type="spellStart"/>
      <w:r w:rsidRPr="004A5A34">
        <w:rPr>
          <w:rFonts w:ascii="Times New Roman" w:eastAsia="Times New Roman" w:hAnsi="Times New Roman" w:cs="Times New Roman"/>
          <w:color w:val="000000"/>
          <w:sz w:val="28"/>
          <w:szCs w:val="28"/>
          <w:lang w:val="en-US" w:eastAsia="ru-RU"/>
        </w:rPr>
        <w:t>Schmenk</w:t>
      </w:r>
      <w:proofErr w:type="spellEnd"/>
      <w:r w:rsidRPr="004A5A34">
        <w:rPr>
          <w:rFonts w:ascii="Times New Roman" w:eastAsia="Times New Roman" w:hAnsi="Times New Roman" w:cs="Times New Roman"/>
          <w:color w:val="000000"/>
          <w:sz w:val="28"/>
          <w:szCs w:val="28"/>
          <w:lang w:val="en-US" w:eastAsia="ru-RU"/>
        </w:rPr>
        <w:t xml:space="preserve"> </w:t>
      </w:r>
      <w:r w:rsidR="009E7D8F">
        <w:rPr>
          <w:rFonts w:ascii="Times New Roman" w:eastAsia="Times New Roman" w:hAnsi="Times New Roman" w:cs="Times New Roman"/>
          <w:noProof/>
          <w:color w:val="000000"/>
          <w:sz w:val="28"/>
          <w:szCs w:val="28"/>
          <w:lang w:val="en-US" w:eastAsia="ru-RU"/>
        </w:rPr>
        <w:t>(Schmenk</w:t>
      </w:r>
      <w:r w:rsidR="00875A0A" w:rsidRPr="00875A0A">
        <w:rPr>
          <w:rFonts w:ascii="Times New Roman" w:eastAsia="Times New Roman" w:hAnsi="Times New Roman" w:cs="Times New Roman"/>
          <w:noProof/>
          <w:color w:val="000000"/>
          <w:sz w:val="28"/>
          <w:szCs w:val="28"/>
          <w:lang w:val="en-US" w:eastAsia="ru-RU"/>
        </w:rPr>
        <w:t>, 2005</w:t>
      </w:r>
      <w:r w:rsidR="009E7D8F">
        <w:rPr>
          <w:rFonts w:ascii="Times New Roman" w:eastAsia="Times New Roman" w:hAnsi="Times New Roman" w:cs="Times New Roman"/>
          <w:noProof/>
          <w:color w:val="000000"/>
          <w:sz w:val="28"/>
          <w:szCs w:val="28"/>
          <w:lang w:val="en-US" w:eastAsia="ru-RU"/>
        </w:rPr>
        <w:t>, p. 112</w:t>
      </w:r>
      <w:r w:rsidR="00875A0A" w:rsidRPr="00875A0A">
        <w:rPr>
          <w:rFonts w:ascii="Times New Roman" w:eastAsia="Times New Roman" w:hAnsi="Times New Roman" w:cs="Times New Roman"/>
          <w:noProof/>
          <w:color w:val="000000"/>
          <w:sz w:val="28"/>
          <w:szCs w:val="28"/>
          <w:lang w:val="en-US" w:eastAsia="ru-RU"/>
        </w:rPr>
        <w:t>)</w:t>
      </w:r>
      <w:r w:rsidRPr="004A5A34">
        <w:rPr>
          <w:rFonts w:ascii="Times New Roman" w:eastAsia="Times New Roman" w:hAnsi="Times New Roman" w:cs="Times New Roman"/>
          <w:color w:val="000000"/>
          <w:sz w:val="28"/>
          <w:szCs w:val="28"/>
          <w:lang w:val="en-US" w:eastAsia="ru-RU"/>
        </w:rPr>
        <w:t xml:space="preserve"> noted that autonomy often involves specific contexts - social, cultural, or institutional, that is why it does not have any specific distinctive features. Language educators value this concept as they view it as "a critical awareness of one's own possibilities and limitations" within the given circumstances.</w:t>
      </w:r>
    </w:p>
    <w:p w:rsidR="004A5A34" w:rsidRPr="004A5A34" w:rsidRDefault="004A5A34" w:rsidP="00AB7A18">
      <w:pPr>
        <w:spacing w:after="0" w:line="360" w:lineRule="auto"/>
        <w:jc w:val="both"/>
        <w:rPr>
          <w:rFonts w:ascii="Times New Roman" w:eastAsia="Times New Roman" w:hAnsi="Times New Roman" w:cs="Times New Roman"/>
          <w:sz w:val="28"/>
          <w:szCs w:val="28"/>
          <w:lang w:val="en-US" w:eastAsia="ru-RU"/>
        </w:rPr>
      </w:pPr>
      <w:r w:rsidRPr="004A5A34">
        <w:rPr>
          <w:rFonts w:ascii="Times New Roman" w:eastAsia="Times New Roman" w:hAnsi="Times New Roman" w:cs="Times New Roman"/>
          <w:color w:val="000000"/>
          <w:sz w:val="28"/>
          <w:szCs w:val="28"/>
          <w:lang w:val="en-US" w:eastAsia="ru-RU"/>
        </w:rPr>
        <w:t xml:space="preserve">Developing learner autonomy is a gradual process. David </w:t>
      </w:r>
      <w:proofErr w:type="spellStart"/>
      <w:r w:rsidRPr="004A5A34">
        <w:rPr>
          <w:rFonts w:ascii="Times New Roman" w:eastAsia="Times New Roman" w:hAnsi="Times New Roman" w:cs="Times New Roman"/>
          <w:color w:val="000000"/>
          <w:sz w:val="28"/>
          <w:szCs w:val="28"/>
          <w:lang w:val="en-US" w:eastAsia="ru-RU"/>
        </w:rPr>
        <w:t>Nunan</w:t>
      </w:r>
      <w:proofErr w:type="spellEnd"/>
      <w:r w:rsidRPr="004A5A34">
        <w:rPr>
          <w:rFonts w:ascii="Times New Roman" w:eastAsia="Times New Roman" w:hAnsi="Times New Roman" w:cs="Times New Roman"/>
          <w:color w:val="000000"/>
          <w:sz w:val="28"/>
          <w:szCs w:val="28"/>
          <w:lang w:val="en-US" w:eastAsia="ru-RU"/>
        </w:rPr>
        <w:t xml:space="preserve"> describes it as a matter of degree in his model of five levels of “learner action”. These levels </w:t>
      </w:r>
      <w:proofErr w:type="gramStart"/>
      <w:r w:rsidRPr="004A5A34">
        <w:rPr>
          <w:rFonts w:ascii="Times New Roman" w:eastAsia="Times New Roman" w:hAnsi="Times New Roman" w:cs="Times New Roman"/>
          <w:color w:val="000000"/>
          <w:sz w:val="28"/>
          <w:szCs w:val="28"/>
          <w:lang w:val="en-US" w:eastAsia="ru-RU"/>
        </w:rPr>
        <w:t>are:</w:t>
      </w:r>
      <w:proofErr w:type="gramEnd"/>
      <w:r w:rsidRPr="004A5A34">
        <w:rPr>
          <w:rFonts w:ascii="Times New Roman" w:eastAsia="Times New Roman" w:hAnsi="Times New Roman" w:cs="Times New Roman"/>
          <w:color w:val="000000"/>
          <w:sz w:val="28"/>
          <w:szCs w:val="28"/>
          <w:lang w:val="en-US" w:eastAsia="ru-RU"/>
        </w:rPr>
        <w:t xml:space="preserve"> awareness, involvement, intervention, creation and transcendence. It is to be noted that </w:t>
      </w:r>
      <w:proofErr w:type="spellStart"/>
      <w:r w:rsidRPr="004A5A34">
        <w:rPr>
          <w:rFonts w:ascii="Times New Roman" w:eastAsia="Times New Roman" w:hAnsi="Times New Roman" w:cs="Times New Roman"/>
          <w:color w:val="000000"/>
          <w:sz w:val="28"/>
          <w:szCs w:val="28"/>
          <w:lang w:val="en-US" w:eastAsia="ru-RU"/>
        </w:rPr>
        <w:t>Nunan’s</w:t>
      </w:r>
      <w:proofErr w:type="spellEnd"/>
      <w:r w:rsidRPr="004A5A34">
        <w:rPr>
          <w:rFonts w:ascii="Times New Roman" w:eastAsia="Times New Roman" w:hAnsi="Times New Roman" w:cs="Times New Roman"/>
          <w:color w:val="000000"/>
          <w:sz w:val="28"/>
          <w:szCs w:val="28"/>
          <w:lang w:val="en-US" w:eastAsia="ru-RU"/>
        </w:rPr>
        <w:t xml:space="preserve"> model concerns only language </w:t>
      </w:r>
      <w:proofErr w:type="gramStart"/>
      <w:r w:rsidRPr="004A5A34">
        <w:rPr>
          <w:rFonts w:ascii="Times New Roman" w:eastAsia="Times New Roman" w:hAnsi="Times New Roman" w:cs="Times New Roman"/>
          <w:color w:val="000000"/>
          <w:sz w:val="28"/>
          <w:szCs w:val="28"/>
          <w:lang w:val="en-US" w:eastAsia="ru-RU"/>
        </w:rPr>
        <w:t>learning</w:t>
      </w:r>
      <w:proofErr w:type="gramEnd"/>
      <w:r w:rsidRPr="004A5A34">
        <w:rPr>
          <w:rFonts w:ascii="Times New Roman" w:eastAsia="Times New Roman" w:hAnsi="Times New Roman" w:cs="Times New Roman"/>
          <w:color w:val="000000"/>
          <w:sz w:val="28"/>
          <w:szCs w:val="28"/>
          <w:lang w:val="en-US" w:eastAsia="ru-RU"/>
        </w:rPr>
        <w:t xml:space="preserve"> </w:t>
      </w:r>
      <w:r w:rsidR="009E7D8F">
        <w:rPr>
          <w:rFonts w:ascii="Times New Roman" w:eastAsia="Times New Roman" w:hAnsi="Times New Roman" w:cs="Times New Roman"/>
          <w:noProof/>
          <w:color w:val="000000"/>
          <w:sz w:val="28"/>
          <w:szCs w:val="28"/>
          <w:lang w:val="en-US" w:eastAsia="ru-RU"/>
        </w:rPr>
        <w:t>(Benson</w:t>
      </w:r>
      <w:r w:rsidR="00875A0A">
        <w:rPr>
          <w:rFonts w:ascii="Times New Roman" w:eastAsia="Times New Roman" w:hAnsi="Times New Roman" w:cs="Times New Roman"/>
          <w:noProof/>
          <w:color w:val="000000"/>
          <w:sz w:val="28"/>
          <w:szCs w:val="28"/>
          <w:lang w:val="en-US" w:eastAsia="ru-RU"/>
        </w:rPr>
        <w:t>,</w:t>
      </w:r>
      <w:r w:rsidR="00875A0A" w:rsidRPr="00875A0A">
        <w:rPr>
          <w:rFonts w:ascii="Times New Roman" w:eastAsia="Times New Roman" w:hAnsi="Times New Roman" w:cs="Times New Roman"/>
          <w:noProof/>
          <w:color w:val="000000"/>
          <w:sz w:val="28"/>
          <w:szCs w:val="28"/>
          <w:lang w:val="en-US" w:eastAsia="ru-RU"/>
        </w:rPr>
        <w:t xml:space="preserve"> 2006)</w:t>
      </w:r>
      <w:r w:rsidRPr="004A5A34">
        <w:rPr>
          <w:rFonts w:ascii="Times New Roman" w:eastAsia="Times New Roman" w:hAnsi="Times New Roman" w:cs="Times New Roman"/>
          <w:color w:val="000000"/>
          <w:sz w:val="28"/>
          <w:szCs w:val="28"/>
          <w:lang w:val="en-US" w:eastAsia="ru-RU"/>
        </w:rPr>
        <w:t>.</w:t>
      </w:r>
    </w:p>
    <w:p w:rsidR="004A5A34" w:rsidRPr="004A5A34" w:rsidRDefault="004A5A34" w:rsidP="00AB7A18">
      <w:pPr>
        <w:spacing w:after="0" w:line="360" w:lineRule="auto"/>
        <w:jc w:val="both"/>
        <w:rPr>
          <w:rFonts w:ascii="Times New Roman" w:eastAsia="Times New Roman" w:hAnsi="Times New Roman" w:cs="Times New Roman"/>
          <w:sz w:val="28"/>
          <w:szCs w:val="28"/>
          <w:lang w:val="en-US" w:eastAsia="ru-RU"/>
        </w:rPr>
      </w:pPr>
      <w:r w:rsidRPr="004A5A34">
        <w:rPr>
          <w:rFonts w:ascii="Times New Roman" w:eastAsia="Times New Roman" w:hAnsi="Times New Roman" w:cs="Times New Roman"/>
          <w:color w:val="000000"/>
          <w:sz w:val="28"/>
          <w:szCs w:val="28"/>
          <w:lang w:val="en-US" w:eastAsia="ru-RU"/>
        </w:rPr>
        <w:t>The level of awareness concerns students’ understanding of the learning goals and the reasons for choosing particular materials for achieving those goals. Involvement means encouraging students to choose their own goals from a range of alternatives. Intervention implies that students participate in adapting and modifying the learning goals, materials and tasks. At the level of creation students set their own learning objectives, choose materials and tasks. Transcendence is the last level, as students transfer their knowledge on out-of-class contexts. </w:t>
      </w:r>
    </w:p>
    <w:p w:rsidR="004A5A34" w:rsidRPr="004A5A34" w:rsidRDefault="004A5A34" w:rsidP="00AB7A18">
      <w:pPr>
        <w:spacing w:after="0" w:line="360" w:lineRule="auto"/>
        <w:jc w:val="both"/>
        <w:rPr>
          <w:rFonts w:ascii="Times New Roman" w:eastAsia="Times New Roman" w:hAnsi="Times New Roman" w:cs="Times New Roman"/>
          <w:sz w:val="28"/>
          <w:szCs w:val="28"/>
          <w:lang w:val="en-US" w:eastAsia="ru-RU"/>
        </w:rPr>
      </w:pPr>
      <w:r w:rsidRPr="00875A0A">
        <w:rPr>
          <w:rFonts w:ascii="Times New Roman" w:eastAsia="Times New Roman" w:hAnsi="Times New Roman" w:cs="Times New Roman"/>
          <w:color w:val="000000"/>
          <w:sz w:val="28"/>
          <w:szCs w:val="28"/>
          <w:lang w:val="en-US" w:eastAsia="ru-RU"/>
        </w:rPr>
        <w:t xml:space="preserve">Littlewood’s model </w:t>
      </w:r>
      <w:r w:rsidR="009E7D8F">
        <w:rPr>
          <w:rFonts w:ascii="Times New Roman" w:eastAsia="Times New Roman" w:hAnsi="Times New Roman" w:cs="Times New Roman"/>
          <w:noProof/>
          <w:color w:val="000000"/>
          <w:sz w:val="28"/>
          <w:szCs w:val="28"/>
          <w:lang w:val="en-US" w:eastAsia="ru-RU"/>
        </w:rPr>
        <w:t>(Benson</w:t>
      </w:r>
      <w:r w:rsidR="00875A0A" w:rsidRPr="00875A0A">
        <w:rPr>
          <w:rFonts w:ascii="Times New Roman" w:eastAsia="Times New Roman" w:hAnsi="Times New Roman" w:cs="Times New Roman"/>
          <w:noProof/>
          <w:color w:val="000000"/>
          <w:sz w:val="28"/>
          <w:szCs w:val="28"/>
          <w:lang w:val="en-US" w:eastAsia="ru-RU"/>
        </w:rPr>
        <w:t>, 1997</w:t>
      </w:r>
      <w:r w:rsidR="009E7D8F">
        <w:rPr>
          <w:rFonts w:ascii="Times New Roman" w:eastAsia="Times New Roman" w:hAnsi="Times New Roman" w:cs="Times New Roman"/>
          <w:noProof/>
          <w:color w:val="000000"/>
          <w:sz w:val="28"/>
          <w:szCs w:val="28"/>
          <w:lang w:val="en-US" w:eastAsia="ru-RU"/>
        </w:rPr>
        <w:t>, p. 81</w:t>
      </w:r>
      <w:r w:rsidR="00875A0A" w:rsidRPr="00875A0A">
        <w:rPr>
          <w:rFonts w:ascii="Times New Roman" w:eastAsia="Times New Roman" w:hAnsi="Times New Roman" w:cs="Times New Roman"/>
          <w:noProof/>
          <w:color w:val="000000"/>
          <w:sz w:val="28"/>
          <w:szCs w:val="28"/>
          <w:lang w:val="en-US" w:eastAsia="ru-RU"/>
        </w:rPr>
        <w:t>)</w:t>
      </w:r>
      <w:r w:rsidRPr="004A5A34">
        <w:rPr>
          <w:rFonts w:ascii="Times New Roman" w:eastAsia="Times New Roman" w:hAnsi="Times New Roman" w:cs="Times New Roman"/>
          <w:color w:val="000000"/>
          <w:sz w:val="28"/>
          <w:szCs w:val="28"/>
          <w:lang w:val="en-US" w:eastAsia="ru-RU"/>
        </w:rPr>
        <w:t xml:space="preserve"> consists in three stages and concerns learning approach, as well as language acquisition and personal development. From the standpoint of organization of the learning process, autonomy entails students’ ability to take responsibility for their own learning and to choose appropriate and personalized strategies for achieving learning goals. Regarded from the dimension of language acquisition, autonomy includes the </w:t>
      </w:r>
      <w:r w:rsidRPr="004A5A34">
        <w:rPr>
          <w:rFonts w:ascii="Times New Roman" w:eastAsia="Times New Roman" w:hAnsi="Times New Roman" w:cs="Times New Roman"/>
          <w:color w:val="000000"/>
          <w:sz w:val="28"/>
          <w:szCs w:val="28"/>
          <w:lang w:val="en-US" w:eastAsia="ru-RU"/>
        </w:rPr>
        <w:lastRenderedPageBreak/>
        <w:t xml:space="preserve">ability to use language independently and freely in authentic communicative situations. In the context of personal development, it </w:t>
      </w:r>
      <w:proofErr w:type="gramStart"/>
      <w:r w:rsidRPr="004A5A34">
        <w:rPr>
          <w:rFonts w:ascii="Times New Roman" w:eastAsia="Times New Roman" w:hAnsi="Times New Roman" w:cs="Times New Roman"/>
          <w:color w:val="000000"/>
          <w:sz w:val="28"/>
          <w:szCs w:val="28"/>
          <w:lang w:val="en-US" w:eastAsia="ru-RU"/>
        </w:rPr>
        <w:t>is regarded</w:t>
      </w:r>
      <w:proofErr w:type="gramEnd"/>
      <w:r w:rsidRPr="004A5A34">
        <w:rPr>
          <w:rFonts w:ascii="Times New Roman" w:eastAsia="Times New Roman" w:hAnsi="Times New Roman" w:cs="Times New Roman"/>
          <w:color w:val="000000"/>
          <w:sz w:val="28"/>
          <w:szCs w:val="28"/>
          <w:lang w:val="en-US" w:eastAsia="ru-RU"/>
        </w:rPr>
        <w:t xml:space="preserve"> as a higher-level goal of individuals </w:t>
      </w:r>
      <w:r w:rsidR="009E7D8F">
        <w:rPr>
          <w:rFonts w:ascii="Times New Roman" w:eastAsia="Times New Roman" w:hAnsi="Times New Roman" w:cs="Times New Roman"/>
          <w:noProof/>
          <w:color w:val="000000"/>
          <w:sz w:val="28"/>
          <w:szCs w:val="28"/>
          <w:lang w:val="en-US" w:eastAsia="ru-RU"/>
        </w:rPr>
        <w:t>(Benson</w:t>
      </w:r>
      <w:r w:rsidR="00875A0A">
        <w:rPr>
          <w:rFonts w:ascii="Times New Roman" w:eastAsia="Times New Roman" w:hAnsi="Times New Roman" w:cs="Times New Roman"/>
          <w:noProof/>
          <w:color w:val="000000"/>
          <w:sz w:val="28"/>
          <w:szCs w:val="28"/>
          <w:lang w:val="en-US" w:eastAsia="ru-RU"/>
        </w:rPr>
        <w:t>,</w:t>
      </w:r>
      <w:r w:rsidR="00875A0A" w:rsidRPr="00875A0A">
        <w:rPr>
          <w:rFonts w:ascii="Times New Roman" w:eastAsia="Times New Roman" w:hAnsi="Times New Roman" w:cs="Times New Roman"/>
          <w:noProof/>
          <w:color w:val="000000"/>
          <w:sz w:val="28"/>
          <w:szCs w:val="28"/>
          <w:lang w:val="en-US" w:eastAsia="ru-RU"/>
        </w:rPr>
        <w:t xml:space="preserve"> 2006)</w:t>
      </w:r>
      <w:r w:rsidRPr="004A5A34">
        <w:rPr>
          <w:rFonts w:ascii="Times New Roman" w:eastAsia="Times New Roman" w:hAnsi="Times New Roman" w:cs="Times New Roman"/>
          <w:color w:val="000000"/>
          <w:sz w:val="28"/>
          <w:szCs w:val="28"/>
          <w:lang w:val="en-US" w:eastAsia="ru-RU"/>
        </w:rPr>
        <w:t>.</w:t>
      </w:r>
    </w:p>
    <w:p w:rsidR="004A5A34" w:rsidRPr="004A5A34" w:rsidRDefault="004A5A34" w:rsidP="00AB7A18">
      <w:pPr>
        <w:spacing w:after="0" w:line="360" w:lineRule="auto"/>
        <w:jc w:val="both"/>
        <w:rPr>
          <w:rFonts w:ascii="Times New Roman" w:eastAsia="Times New Roman" w:hAnsi="Times New Roman" w:cs="Times New Roman"/>
          <w:sz w:val="28"/>
          <w:szCs w:val="28"/>
          <w:lang w:val="en-US" w:eastAsia="ru-RU"/>
        </w:rPr>
      </w:pPr>
      <w:r w:rsidRPr="004A5A34">
        <w:rPr>
          <w:rFonts w:ascii="Times New Roman" w:eastAsia="Times New Roman" w:hAnsi="Times New Roman" w:cs="Times New Roman"/>
          <w:color w:val="000000"/>
          <w:sz w:val="28"/>
          <w:szCs w:val="28"/>
          <w:lang w:val="en-US" w:eastAsia="ru-RU"/>
        </w:rPr>
        <w:t xml:space="preserve">Littlewood also suggested a distinction between proactive and reactive autonomy. According to him, proactive autonomy “affirms students’ individuality and sets up directions which they themselves have partially created”; and reactive autonomy “does not create its own directions but, once a direction has been initiated, enables learners to organize their resources autonomously in order to reach their goal” </w:t>
      </w:r>
      <w:r w:rsidR="009E7D8F">
        <w:rPr>
          <w:rFonts w:ascii="Times New Roman" w:eastAsia="Times New Roman" w:hAnsi="Times New Roman" w:cs="Times New Roman"/>
          <w:noProof/>
          <w:color w:val="000000"/>
          <w:sz w:val="28"/>
          <w:szCs w:val="28"/>
          <w:lang w:val="en-US" w:eastAsia="ru-RU"/>
        </w:rPr>
        <w:t>(Littlewood</w:t>
      </w:r>
      <w:r w:rsidR="00875A0A" w:rsidRPr="00875A0A">
        <w:rPr>
          <w:rFonts w:ascii="Times New Roman" w:eastAsia="Times New Roman" w:hAnsi="Times New Roman" w:cs="Times New Roman"/>
          <w:noProof/>
          <w:color w:val="000000"/>
          <w:sz w:val="28"/>
          <w:szCs w:val="28"/>
          <w:lang w:val="en-US" w:eastAsia="ru-RU"/>
        </w:rPr>
        <w:t>, 1999</w:t>
      </w:r>
      <w:r w:rsidR="009E7D8F">
        <w:rPr>
          <w:rFonts w:ascii="Times New Roman" w:eastAsia="Times New Roman" w:hAnsi="Times New Roman" w:cs="Times New Roman"/>
          <w:noProof/>
          <w:color w:val="000000"/>
          <w:sz w:val="28"/>
          <w:szCs w:val="28"/>
          <w:lang w:val="en-US" w:eastAsia="ru-RU"/>
        </w:rPr>
        <w:t>, p. 75</w:t>
      </w:r>
      <w:r w:rsidR="00875A0A" w:rsidRPr="00875A0A">
        <w:rPr>
          <w:rFonts w:ascii="Times New Roman" w:eastAsia="Times New Roman" w:hAnsi="Times New Roman" w:cs="Times New Roman"/>
          <w:noProof/>
          <w:color w:val="000000"/>
          <w:sz w:val="28"/>
          <w:szCs w:val="28"/>
          <w:lang w:val="en-US" w:eastAsia="ru-RU"/>
        </w:rPr>
        <w:t>)</w:t>
      </w:r>
      <w:r w:rsidRPr="004A5A34">
        <w:rPr>
          <w:rFonts w:ascii="Times New Roman" w:eastAsia="Times New Roman" w:hAnsi="Times New Roman" w:cs="Times New Roman"/>
          <w:color w:val="000000"/>
          <w:sz w:val="28"/>
          <w:szCs w:val="28"/>
          <w:lang w:val="en-US" w:eastAsia="ru-RU"/>
        </w:rPr>
        <w:t xml:space="preserve">. Littlewood noted that </w:t>
      </w:r>
      <w:proofErr w:type="spellStart"/>
      <w:r w:rsidRPr="004A5A34">
        <w:rPr>
          <w:rFonts w:ascii="Times New Roman" w:eastAsia="Times New Roman" w:hAnsi="Times New Roman" w:cs="Times New Roman"/>
          <w:color w:val="000000"/>
          <w:sz w:val="28"/>
          <w:szCs w:val="28"/>
          <w:lang w:val="en-US" w:eastAsia="ru-RU"/>
        </w:rPr>
        <w:t>inspite</w:t>
      </w:r>
      <w:proofErr w:type="spellEnd"/>
      <w:r w:rsidRPr="004A5A34">
        <w:rPr>
          <w:rFonts w:ascii="Times New Roman" w:eastAsia="Times New Roman" w:hAnsi="Times New Roman" w:cs="Times New Roman"/>
          <w:color w:val="000000"/>
          <w:sz w:val="28"/>
          <w:szCs w:val="28"/>
          <w:lang w:val="en-US" w:eastAsia="ru-RU"/>
        </w:rPr>
        <w:t xml:space="preserve"> the </w:t>
      </w:r>
      <w:proofErr w:type="gramStart"/>
      <w:r w:rsidRPr="004A5A34">
        <w:rPr>
          <w:rFonts w:ascii="Times New Roman" w:eastAsia="Times New Roman" w:hAnsi="Times New Roman" w:cs="Times New Roman"/>
          <w:color w:val="000000"/>
          <w:sz w:val="28"/>
          <w:szCs w:val="28"/>
          <w:lang w:val="en-US" w:eastAsia="ru-RU"/>
        </w:rPr>
        <w:t>fact, that</w:t>
      </w:r>
      <w:proofErr w:type="gramEnd"/>
      <w:r w:rsidRPr="004A5A34">
        <w:rPr>
          <w:rFonts w:ascii="Times New Roman" w:eastAsia="Times New Roman" w:hAnsi="Times New Roman" w:cs="Times New Roman"/>
          <w:color w:val="000000"/>
          <w:sz w:val="28"/>
          <w:szCs w:val="28"/>
          <w:lang w:val="en-US" w:eastAsia="ru-RU"/>
        </w:rPr>
        <w:t xml:space="preserve"> many scholars consider proactive autonomy to be worth greater attention, reactive autonomy plays an important role both providing the way to proactive autonomy and being a goal itself.</w:t>
      </w:r>
    </w:p>
    <w:p w:rsidR="004A5A34" w:rsidRPr="004A5A34" w:rsidRDefault="004A5A34" w:rsidP="00AB7A18">
      <w:pPr>
        <w:spacing w:after="0" w:line="360" w:lineRule="auto"/>
        <w:jc w:val="both"/>
        <w:rPr>
          <w:rFonts w:ascii="Times New Roman" w:eastAsia="Times New Roman" w:hAnsi="Times New Roman" w:cs="Times New Roman"/>
          <w:sz w:val="28"/>
          <w:szCs w:val="28"/>
          <w:lang w:val="en-US" w:eastAsia="ru-RU"/>
        </w:rPr>
      </w:pPr>
      <w:r w:rsidRPr="004A5A34">
        <w:rPr>
          <w:rFonts w:ascii="Times New Roman" w:eastAsia="Times New Roman" w:hAnsi="Times New Roman" w:cs="Times New Roman"/>
          <w:color w:val="000000"/>
          <w:sz w:val="28"/>
          <w:szCs w:val="28"/>
          <w:lang w:val="en-US" w:eastAsia="ru-RU"/>
        </w:rPr>
        <w:t xml:space="preserve">These models assume that the development of learner autonomy is a gradual process, progressing from "lower" to "higher" levels. At the lower </w:t>
      </w:r>
      <w:proofErr w:type="gramStart"/>
      <w:r w:rsidRPr="004A5A34">
        <w:rPr>
          <w:rFonts w:ascii="Times New Roman" w:eastAsia="Times New Roman" w:hAnsi="Times New Roman" w:cs="Times New Roman"/>
          <w:color w:val="000000"/>
          <w:sz w:val="28"/>
          <w:szCs w:val="28"/>
          <w:lang w:val="en-US" w:eastAsia="ru-RU"/>
        </w:rPr>
        <w:t>levels</w:t>
      </w:r>
      <w:proofErr w:type="gramEnd"/>
      <w:r w:rsidRPr="004A5A34">
        <w:rPr>
          <w:rFonts w:ascii="Times New Roman" w:eastAsia="Times New Roman" w:hAnsi="Times New Roman" w:cs="Times New Roman"/>
          <w:color w:val="000000"/>
          <w:sz w:val="28"/>
          <w:szCs w:val="28"/>
          <w:lang w:val="en-US" w:eastAsia="ru-RU"/>
        </w:rPr>
        <w:t xml:space="preserve"> autonomy can be developed without radical educational reforms. For instance, </w:t>
      </w:r>
      <w:proofErr w:type="spellStart"/>
      <w:r w:rsidRPr="004A5A34">
        <w:rPr>
          <w:rFonts w:ascii="Times New Roman" w:eastAsia="Times New Roman" w:hAnsi="Times New Roman" w:cs="Times New Roman"/>
          <w:color w:val="000000"/>
          <w:sz w:val="28"/>
          <w:szCs w:val="28"/>
          <w:lang w:val="en-US" w:eastAsia="ru-RU"/>
        </w:rPr>
        <w:t>Nunan</w:t>
      </w:r>
      <w:proofErr w:type="spellEnd"/>
      <w:r w:rsidRPr="004A5A34">
        <w:rPr>
          <w:rFonts w:ascii="Times New Roman" w:eastAsia="Times New Roman" w:hAnsi="Times New Roman" w:cs="Times New Roman"/>
          <w:color w:val="000000"/>
          <w:sz w:val="28"/>
          <w:szCs w:val="28"/>
          <w:lang w:val="en-US" w:eastAsia="ru-RU"/>
        </w:rPr>
        <w:t xml:space="preserve"> </w:t>
      </w:r>
      <w:r w:rsidR="009E7D8F">
        <w:rPr>
          <w:rFonts w:ascii="Times New Roman" w:eastAsia="Times New Roman" w:hAnsi="Times New Roman" w:cs="Times New Roman"/>
          <w:noProof/>
          <w:color w:val="000000"/>
          <w:sz w:val="28"/>
          <w:szCs w:val="28"/>
          <w:lang w:val="en-US" w:eastAsia="ru-RU"/>
        </w:rPr>
        <w:t>(Benson</w:t>
      </w:r>
      <w:r w:rsidR="00CF5F3C" w:rsidRPr="001F2559">
        <w:rPr>
          <w:rFonts w:ascii="Times New Roman" w:eastAsia="Times New Roman" w:hAnsi="Times New Roman" w:cs="Times New Roman"/>
          <w:noProof/>
          <w:color w:val="000000"/>
          <w:sz w:val="28"/>
          <w:szCs w:val="28"/>
          <w:lang w:val="en-US" w:eastAsia="ru-RU"/>
        </w:rPr>
        <w:t>, 1997</w:t>
      </w:r>
      <w:r w:rsidR="009E7D8F">
        <w:rPr>
          <w:rFonts w:ascii="Times New Roman" w:eastAsia="Times New Roman" w:hAnsi="Times New Roman" w:cs="Times New Roman"/>
          <w:noProof/>
          <w:color w:val="000000"/>
          <w:sz w:val="28"/>
          <w:szCs w:val="28"/>
          <w:lang w:val="en-US" w:eastAsia="ru-RU"/>
        </w:rPr>
        <w:t>, p. 201</w:t>
      </w:r>
      <w:r w:rsidR="00CF5F3C" w:rsidRPr="001F2559">
        <w:rPr>
          <w:rFonts w:ascii="Times New Roman" w:eastAsia="Times New Roman" w:hAnsi="Times New Roman" w:cs="Times New Roman"/>
          <w:noProof/>
          <w:color w:val="000000"/>
          <w:sz w:val="28"/>
          <w:szCs w:val="28"/>
          <w:lang w:val="en-US" w:eastAsia="ru-RU"/>
        </w:rPr>
        <w:t>)</w:t>
      </w:r>
      <w:r w:rsidRPr="004A5A34">
        <w:rPr>
          <w:rFonts w:ascii="Times New Roman" w:eastAsia="Times New Roman" w:hAnsi="Times New Roman" w:cs="Times New Roman"/>
          <w:color w:val="000000"/>
          <w:sz w:val="28"/>
          <w:szCs w:val="28"/>
          <w:lang w:val="en-US" w:eastAsia="ru-RU"/>
        </w:rPr>
        <w:t xml:space="preserve"> stated that his model demonstrates how autonomy can be "an everyday addition to regular instruction".</w:t>
      </w:r>
    </w:p>
    <w:p w:rsidR="004A5A34" w:rsidRPr="004A5A34" w:rsidRDefault="004A5A34" w:rsidP="00AB7A18">
      <w:pPr>
        <w:spacing w:after="0" w:line="360" w:lineRule="auto"/>
        <w:jc w:val="both"/>
        <w:rPr>
          <w:rFonts w:ascii="Times New Roman" w:eastAsia="Times New Roman" w:hAnsi="Times New Roman" w:cs="Times New Roman"/>
          <w:sz w:val="28"/>
          <w:szCs w:val="28"/>
          <w:lang w:val="en-US" w:eastAsia="ru-RU"/>
        </w:rPr>
      </w:pPr>
      <w:r w:rsidRPr="004A5A34">
        <w:rPr>
          <w:rFonts w:ascii="Times New Roman" w:eastAsia="Times New Roman" w:hAnsi="Times New Roman" w:cs="Times New Roman"/>
          <w:color w:val="000000"/>
          <w:sz w:val="28"/>
          <w:szCs w:val="28"/>
          <w:lang w:val="en-US" w:eastAsia="ru-RU"/>
        </w:rPr>
        <w:t xml:space="preserve">An important development in the studies of autonomy is an emphasis on its psychology – in other words, on the qualities of autonomous learners. Henri </w:t>
      </w:r>
      <w:proofErr w:type="spellStart"/>
      <w:r w:rsidRPr="004A5A34">
        <w:rPr>
          <w:rFonts w:ascii="Times New Roman" w:eastAsia="Times New Roman" w:hAnsi="Times New Roman" w:cs="Times New Roman"/>
          <w:color w:val="000000"/>
          <w:sz w:val="28"/>
          <w:szCs w:val="28"/>
          <w:lang w:val="en-US" w:eastAsia="ru-RU"/>
        </w:rPr>
        <w:t>Holec</w:t>
      </w:r>
      <w:proofErr w:type="spellEnd"/>
      <w:r w:rsidRPr="004A5A34">
        <w:rPr>
          <w:rFonts w:ascii="Times New Roman" w:eastAsia="Times New Roman" w:hAnsi="Times New Roman" w:cs="Times New Roman"/>
          <w:color w:val="000000"/>
          <w:sz w:val="28"/>
          <w:szCs w:val="28"/>
          <w:lang w:val="en-US" w:eastAsia="ru-RU"/>
        </w:rPr>
        <w:t xml:space="preserve"> points out planning, selection of materials, tracking the progress and self-assessment </w:t>
      </w:r>
      <w:r w:rsidR="009E7D8F">
        <w:rPr>
          <w:rFonts w:ascii="Times New Roman" w:eastAsia="Times New Roman" w:hAnsi="Times New Roman" w:cs="Times New Roman"/>
          <w:noProof/>
          <w:color w:val="000000"/>
          <w:sz w:val="28"/>
          <w:szCs w:val="28"/>
          <w:lang w:val="en-US" w:eastAsia="ru-RU"/>
        </w:rPr>
        <w:t>(Holec</w:t>
      </w:r>
      <w:r w:rsidR="00875A0A" w:rsidRPr="00875A0A">
        <w:rPr>
          <w:rFonts w:ascii="Times New Roman" w:eastAsia="Times New Roman" w:hAnsi="Times New Roman" w:cs="Times New Roman"/>
          <w:noProof/>
          <w:color w:val="000000"/>
          <w:sz w:val="28"/>
          <w:szCs w:val="28"/>
          <w:lang w:val="en-US" w:eastAsia="ru-RU"/>
        </w:rPr>
        <w:t>, 1981</w:t>
      </w:r>
      <w:r w:rsidR="009E7D8F">
        <w:rPr>
          <w:rFonts w:ascii="Times New Roman" w:eastAsia="Times New Roman" w:hAnsi="Times New Roman" w:cs="Times New Roman"/>
          <w:noProof/>
          <w:color w:val="000000"/>
          <w:sz w:val="28"/>
          <w:szCs w:val="28"/>
          <w:lang w:val="en-US" w:eastAsia="ru-RU"/>
        </w:rPr>
        <w:t>, p. 4</w:t>
      </w:r>
      <w:r w:rsidR="00875A0A" w:rsidRPr="00875A0A">
        <w:rPr>
          <w:rFonts w:ascii="Times New Roman" w:eastAsia="Times New Roman" w:hAnsi="Times New Roman" w:cs="Times New Roman"/>
          <w:noProof/>
          <w:color w:val="000000"/>
          <w:sz w:val="28"/>
          <w:szCs w:val="28"/>
          <w:lang w:val="en-US" w:eastAsia="ru-RU"/>
        </w:rPr>
        <w:t>)</w:t>
      </w:r>
      <w:r w:rsidRPr="004A5A34">
        <w:rPr>
          <w:rFonts w:ascii="Times New Roman" w:eastAsia="Times New Roman" w:hAnsi="Times New Roman" w:cs="Times New Roman"/>
          <w:color w:val="000000"/>
          <w:sz w:val="28"/>
          <w:szCs w:val="28"/>
          <w:lang w:val="en-US" w:eastAsia="ru-RU"/>
        </w:rPr>
        <w:t xml:space="preserve"> as the qualities, which describe regular learning management, and, therefore, describe the exercise of autonomy rather that autonomy itself. This work relies on Little’s psychological approach. He considered psychology to be central in autonomy and singled out capacities for detachment, critical reflection, decision-making, and independent action </w:t>
      </w:r>
      <w:r w:rsidR="009E7D8F">
        <w:rPr>
          <w:rFonts w:ascii="Times New Roman" w:eastAsia="Times New Roman" w:hAnsi="Times New Roman" w:cs="Times New Roman"/>
          <w:noProof/>
          <w:color w:val="000000"/>
          <w:sz w:val="28"/>
          <w:szCs w:val="28"/>
          <w:lang w:val="en-US" w:eastAsia="ru-RU"/>
        </w:rPr>
        <w:t>(Little</w:t>
      </w:r>
      <w:r w:rsidR="007E6F54" w:rsidRPr="007E6F54">
        <w:rPr>
          <w:rFonts w:ascii="Times New Roman" w:eastAsia="Times New Roman" w:hAnsi="Times New Roman" w:cs="Times New Roman"/>
          <w:noProof/>
          <w:color w:val="000000"/>
          <w:sz w:val="28"/>
          <w:szCs w:val="28"/>
          <w:lang w:val="en-US" w:eastAsia="ru-RU"/>
        </w:rPr>
        <w:t>, 1991</w:t>
      </w:r>
      <w:r w:rsidR="009E7D8F">
        <w:rPr>
          <w:rFonts w:ascii="Times New Roman" w:eastAsia="Times New Roman" w:hAnsi="Times New Roman" w:cs="Times New Roman"/>
          <w:noProof/>
          <w:color w:val="000000"/>
          <w:sz w:val="28"/>
          <w:szCs w:val="28"/>
          <w:lang w:val="en-US" w:eastAsia="ru-RU"/>
        </w:rPr>
        <w:t>, p. 4</w:t>
      </w:r>
      <w:r w:rsidR="007E6F54" w:rsidRPr="007E6F54">
        <w:rPr>
          <w:rFonts w:ascii="Times New Roman" w:eastAsia="Times New Roman" w:hAnsi="Times New Roman" w:cs="Times New Roman"/>
          <w:noProof/>
          <w:color w:val="000000"/>
          <w:sz w:val="28"/>
          <w:szCs w:val="28"/>
          <w:lang w:val="en-US" w:eastAsia="ru-RU"/>
        </w:rPr>
        <w:t>)</w:t>
      </w:r>
      <w:r w:rsidRPr="004A5A34">
        <w:rPr>
          <w:rFonts w:ascii="Times New Roman" w:eastAsia="Times New Roman" w:hAnsi="Times New Roman" w:cs="Times New Roman"/>
          <w:color w:val="000000"/>
          <w:sz w:val="28"/>
          <w:szCs w:val="28"/>
          <w:lang w:val="en-US" w:eastAsia="ru-RU"/>
        </w:rPr>
        <w:t xml:space="preserve">. However, </w:t>
      </w:r>
      <w:proofErr w:type="gramStart"/>
      <w:r w:rsidRPr="004A5A34">
        <w:rPr>
          <w:rFonts w:ascii="Times New Roman" w:eastAsia="Times New Roman" w:hAnsi="Times New Roman" w:cs="Times New Roman"/>
          <w:color w:val="000000"/>
          <w:sz w:val="28"/>
          <w:szCs w:val="28"/>
          <w:lang w:val="en-US" w:eastAsia="ru-RU"/>
        </w:rPr>
        <w:t>Little</w:t>
      </w:r>
      <w:proofErr w:type="gramEnd"/>
      <w:r w:rsidRPr="004A5A34">
        <w:rPr>
          <w:rFonts w:ascii="Times New Roman" w:eastAsia="Times New Roman" w:hAnsi="Times New Roman" w:cs="Times New Roman"/>
          <w:color w:val="000000"/>
          <w:sz w:val="28"/>
          <w:szCs w:val="28"/>
          <w:lang w:val="en-US" w:eastAsia="ru-RU"/>
        </w:rPr>
        <w:t xml:space="preserve"> does not point out the most important features of learner autonomy. This </w:t>
      </w:r>
      <w:proofErr w:type="gramStart"/>
      <w:r w:rsidRPr="004A5A34">
        <w:rPr>
          <w:rFonts w:ascii="Times New Roman" w:eastAsia="Times New Roman" w:hAnsi="Times New Roman" w:cs="Times New Roman"/>
          <w:color w:val="000000"/>
          <w:sz w:val="28"/>
          <w:szCs w:val="28"/>
          <w:lang w:val="en-US" w:eastAsia="ru-RU"/>
        </w:rPr>
        <w:t>can be explained</w:t>
      </w:r>
      <w:proofErr w:type="gramEnd"/>
      <w:r w:rsidRPr="004A5A34">
        <w:rPr>
          <w:rFonts w:ascii="Times New Roman" w:eastAsia="Times New Roman" w:hAnsi="Times New Roman" w:cs="Times New Roman"/>
          <w:color w:val="000000"/>
          <w:sz w:val="28"/>
          <w:szCs w:val="28"/>
          <w:lang w:val="en-US" w:eastAsia="ru-RU"/>
        </w:rPr>
        <w:t xml:space="preserve"> by two generally agreed ideas: </w:t>
      </w:r>
    </w:p>
    <w:p w:rsidR="004A5A34" w:rsidRPr="004A5A34" w:rsidRDefault="004A5A34" w:rsidP="00AB7A18">
      <w:pPr>
        <w:spacing w:after="0" w:line="360" w:lineRule="auto"/>
        <w:jc w:val="both"/>
        <w:rPr>
          <w:rFonts w:ascii="Times New Roman" w:eastAsia="Times New Roman" w:hAnsi="Times New Roman" w:cs="Times New Roman"/>
          <w:sz w:val="28"/>
          <w:szCs w:val="28"/>
          <w:lang w:val="en-US" w:eastAsia="ru-RU"/>
        </w:rPr>
      </w:pPr>
      <w:r w:rsidRPr="004A5A34">
        <w:rPr>
          <w:rFonts w:ascii="Times New Roman" w:eastAsia="Times New Roman" w:hAnsi="Times New Roman" w:cs="Times New Roman"/>
          <w:color w:val="000000"/>
          <w:sz w:val="28"/>
          <w:szCs w:val="28"/>
          <w:lang w:val="en-US" w:eastAsia="ru-RU"/>
        </w:rPr>
        <w:t xml:space="preserve">1) </w:t>
      </w:r>
      <w:proofErr w:type="gramStart"/>
      <w:r w:rsidRPr="004A5A34">
        <w:rPr>
          <w:rFonts w:ascii="Times New Roman" w:eastAsia="Times New Roman" w:hAnsi="Times New Roman" w:cs="Times New Roman"/>
          <w:color w:val="000000"/>
          <w:sz w:val="28"/>
          <w:szCs w:val="28"/>
          <w:lang w:val="en-US" w:eastAsia="ru-RU"/>
        </w:rPr>
        <w:t>there</w:t>
      </w:r>
      <w:proofErr w:type="gramEnd"/>
      <w:r w:rsidRPr="004A5A34">
        <w:rPr>
          <w:rFonts w:ascii="Times New Roman" w:eastAsia="Times New Roman" w:hAnsi="Times New Roman" w:cs="Times New Roman"/>
          <w:color w:val="000000"/>
          <w:sz w:val="28"/>
          <w:szCs w:val="28"/>
          <w:lang w:val="en-US" w:eastAsia="ru-RU"/>
        </w:rPr>
        <w:t xml:space="preserve"> are degrees of learner autonomy </w:t>
      </w:r>
      <w:r w:rsidR="009E7D8F">
        <w:rPr>
          <w:rFonts w:ascii="Times New Roman" w:eastAsia="Times New Roman" w:hAnsi="Times New Roman" w:cs="Times New Roman"/>
          <w:noProof/>
          <w:color w:val="000000"/>
          <w:sz w:val="28"/>
          <w:szCs w:val="28"/>
          <w:lang w:val="en-US" w:eastAsia="ru-RU"/>
        </w:rPr>
        <w:t>(Benson</w:t>
      </w:r>
      <w:r w:rsidR="007E6F54" w:rsidRPr="007E6F54">
        <w:rPr>
          <w:rFonts w:ascii="Times New Roman" w:eastAsia="Times New Roman" w:hAnsi="Times New Roman" w:cs="Times New Roman"/>
          <w:noProof/>
          <w:color w:val="000000"/>
          <w:sz w:val="28"/>
          <w:szCs w:val="28"/>
          <w:lang w:val="en-US" w:eastAsia="ru-RU"/>
        </w:rPr>
        <w:t>, 1997</w:t>
      </w:r>
      <w:r w:rsidR="009E7D8F">
        <w:rPr>
          <w:rFonts w:ascii="Times New Roman" w:eastAsia="Times New Roman" w:hAnsi="Times New Roman" w:cs="Times New Roman"/>
          <w:noProof/>
          <w:color w:val="000000"/>
          <w:sz w:val="28"/>
          <w:szCs w:val="28"/>
          <w:lang w:val="en-US" w:eastAsia="ru-RU"/>
        </w:rPr>
        <w:t>, p. 192</w:t>
      </w:r>
      <w:r w:rsidR="007E6F54" w:rsidRPr="007E6F54">
        <w:rPr>
          <w:rFonts w:ascii="Times New Roman" w:eastAsia="Times New Roman" w:hAnsi="Times New Roman" w:cs="Times New Roman"/>
          <w:noProof/>
          <w:color w:val="000000"/>
          <w:sz w:val="28"/>
          <w:szCs w:val="28"/>
          <w:lang w:val="en-US" w:eastAsia="ru-RU"/>
        </w:rPr>
        <w:t>)</w:t>
      </w:r>
      <w:r w:rsidRPr="004A5A34">
        <w:rPr>
          <w:rFonts w:ascii="Times New Roman" w:eastAsia="Times New Roman" w:hAnsi="Times New Roman" w:cs="Times New Roman"/>
          <w:color w:val="000000"/>
          <w:sz w:val="28"/>
          <w:szCs w:val="28"/>
          <w:lang w:val="en-US" w:eastAsia="ru-RU"/>
        </w:rPr>
        <w:t>; </w:t>
      </w:r>
    </w:p>
    <w:p w:rsidR="004A5A34" w:rsidRPr="004A5A34" w:rsidRDefault="004A5A34" w:rsidP="00AB7A18">
      <w:pPr>
        <w:spacing w:after="0" w:line="360" w:lineRule="auto"/>
        <w:jc w:val="both"/>
        <w:rPr>
          <w:rFonts w:ascii="Times New Roman" w:eastAsia="Times New Roman" w:hAnsi="Times New Roman" w:cs="Times New Roman"/>
          <w:sz w:val="28"/>
          <w:szCs w:val="28"/>
          <w:lang w:val="en-US" w:eastAsia="ru-RU"/>
        </w:rPr>
      </w:pPr>
      <w:r w:rsidRPr="004A5A34">
        <w:rPr>
          <w:rFonts w:ascii="Times New Roman" w:eastAsia="Times New Roman" w:hAnsi="Times New Roman" w:cs="Times New Roman"/>
          <w:color w:val="000000"/>
          <w:sz w:val="28"/>
          <w:szCs w:val="28"/>
          <w:lang w:val="en-US" w:eastAsia="ru-RU"/>
        </w:rPr>
        <w:lastRenderedPageBreak/>
        <w:t xml:space="preserve">2) </w:t>
      </w:r>
      <w:proofErr w:type="gramStart"/>
      <w:r w:rsidRPr="004A5A34">
        <w:rPr>
          <w:rFonts w:ascii="Times New Roman" w:eastAsia="Times New Roman" w:hAnsi="Times New Roman" w:cs="Times New Roman"/>
          <w:color w:val="000000"/>
          <w:sz w:val="28"/>
          <w:szCs w:val="28"/>
          <w:lang w:val="en-US" w:eastAsia="ru-RU"/>
        </w:rPr>
        <w:t>autonomous</w:t>
      </w:r>
      <w:proofErr w:type="gramEnd"/>
      <w:r w:rsidRPr="004A5A34">
        <w:rPr>
          <w:rFonts w:ascii="Times New Roman" w:eastAsia="Times New Roman" w:hAnsi="Times New Roman" w:cs="Times New Roman"/>
          <w:color w:val="000000"/>
          <w:sz w:val="28"/>
          <w:szCs w:val="28"/>
          <w:lang w:val="en-US" w:eastAsia="ru-RU"/>
        </w:rPr>
        <w:t xml:space="preserve"> learners can behave differently depending on the number of factors, among them: age, immediate learning needs, progress with learning, etc. </w:t>
      </w:r>
      <w:r w:rsidR="006D66E7">
        <w:rPr>
          <w:rFonts w:ascii="Times New Roman" w:eastAsia="Times New Roman" w:hAnsi="Times New Roman" w:cs="Times New Roman"/>
          <w:noProof/>
          <w:color w:val="000000"/>
          <w:sz w:val="28"/>
          <w:szCs w:val="28"/>
          <w:lang w:val="en-US" w:eastAsia="ru-RU"/>
        </w:rPr>
        <w:t>(Little</w:t>
      </w:r>
      <w:r w:rsidR="00CF5F3C">
        <w:rPr>
          <w:rFonts w:ascii="Times New Roman" w:eastAsia="Times New Roman" w:hAnsi="Times New Roman" w:cs="Times New Roman"/>
          <w:noProof/>
          <w:color w:val="000000"/>
          <w:sz w:val="28"/>
          <w:szCs w:val="28"/>
          <w:lang w:val="en-US" w:eastAsia="ru-RU"/>
        </w:rPr>
        <w:t xml:space="preserve">, </w:t>
      </w:r>
      <w:r w:rsidR="00CF5F3C" w:rsidRPr="001F2559">
        <w:rPr>
          <w:rFonts w:ascii="Times New Roman" w:eastAsia="Times New Roman" w:hAnsi="Times New Roman" w:cs="Times New Roman"/>
          <w:noProof/>
          <w:color w:val="000000"/>
          <w:sz w:val="28"/>
          <w:szCs w:val="28"/>
          <w:lang w:val="en-US" w:eastAsia="ru-RU"/>
        </w:rPr>
        <w:t>1991</w:t>
      </w:r>
      <w:r w:rsidR="006D66E7">
        <w:rPr>
          <w:rFonts w:ascii="Times New Roman" w:eastAsia="Times New Roman" w:hAnsi="Times New Roman" w:cs="Times New Roman"/>
          <w:noProof/>
          <w:color w:val="000000"/>
          <w:sz w:val="28"/>
          <w:szCs w:val="28"/>
          <w:lang w:val="en-US" w:eastAsia="ru-RU"/>
        </w:rPr>
        <w:t>, p. 4</w:t>
      </w:r>
      <w:r w:rsidR="00CF5F3C" w:rsidRPr="001F2559">
        <w:rPr>
          <w:rFonts w:ascii="Times New Roman" w:eastAsia="Times New Roman" w:hAnsi="Times New Roman" w:cs="Times New Roman"/>
          <w:noProof/>
          <w:color w:val="000000"/>
          <w:sz w:val="28"/>
          <w:szCs w:val="28"/>
          <w:lang w:val="en-US" w:eastAsia="ru-RU"/>
        </w:rPr>
        <w:t>)</w:t>
      </w:r>
      <w:r w:rsidRPr="004A5A34">
        <w:rPr>
          <w:rFonts w:ascii="Times New Roman" w:eastAsia="Times New Roman" w:hAnsi="Times New Roman" w:cs="Times New Roman"/>
          <w:color w:val="000000"/>
          <w:sz w:val="28"/>
          <w:szCs w:val="28"/>
          <w:lang w:val="en-US" w:eastAsia="ru-RU"/>
        </w:rPr>
        <w:t>.</w:t>
      </w:r>
    </w:p>
    <w:p w:rsidR="004A5A34" w:rsidRPr="004A5A34" w:rsidRDefault="004A5A34" w:rsidP="00AB7A18">
      <w:pPr>
        <w:spacing w:after="0" w:line="360" w:lineRule="auto"/>
        <w:jc w:val="both"/>
        <w:rPr>
          <w:rFonts w:ascii="Times New Roman" w:eastAsia="Times New Roman" w:hAnsi="Times New Roman" w:cs="Times New Roman"/>
          <w:sz w:val="28"/>
          <w:szCs w:val="28"/>
          <w:lang w:val="en-US" w:eastAsia="ru-RU"/>
        </w:rPr>
      </w:pPr>
      <w:r w:rsidRPr="004A5A34">
        <w:rPr>
          <w:rFonts w:ascii="Times New Roman" w:eastAsia="Times New Roman" w:hAnsi="Times New Roman" w:cs="Times New Roman"/>
          <w:color w:val="000000"/>
          <w:sz w:val="28"/>
          <w:szCs w:val="28"/>
          <w:lang w:val="en-US" w:eastAsia="ru-RU"/>
        </w:rPr>
        <w:t xml:space="preserve">As a result, the idea of learner autonomy </w:t>
      </w:r>
      <w:proofErr w:type="gramStart"/>
      <w:r w:rsidRPr="004A5A34">
        <w:rPr>
          <w:rFonts w:ascii="Times New Roman" w:eastAsia="Times New Roman" w:hAnsi="Times New Roman" w:cs="Times New Roman"/>
          <w:color w:val="000000"/>
          <w:sz w:val="28"/>
          <w:szCs w:val="28"/>
          <w:lang w:val="en-US" w:eastAsia="ru-RU"/>
        </w:rPr>
        <w:t>is considered</w:t>
      </w:r>
      <w:proofErr w:type="gramEnd"/>
      <w:r w:rsidRPr="004A5A34">
        <w:rPr>
          <w:rFonts w:ascii="Times New Roman" w:eastAsia="Times New Roman" w:hAnsi="Times New Roman" w:cs="Times New Roman"/>
          <w:color w:val="000000"/>
          <w:sz w:val="28"/>
          <w:szCs w:val="28"/>
          <w:lang w:val="en-US" w:eastAsia="ru-RU"/>
        </w:rPr>
        <w:t xml:space="preserve"> to have a range of potential meanings and different ways of representing these meanings in research and practice </w:t>
      </w:r>
      <w:r w:rsidR="006D66E7">
        <w:rPr>
          <w:rFonts w:ascii="Times New Roman" w:eastAsia="Times New Roman" w:hAnsi="Times New Roman" w:cs="Times New Roman"/>
          <w:noProof/>
          <w:color w:val="000000"/>
          <w:sz w:val="28"/>
          <w:szCs w:val="28"/>
          <w:lang w:val="en-US" w:eastAsia="ru-RU"/>
        </w:rPr>
        <w:t>(Benson</w:t>
      </w:r>
      <w:r w:rsidR="007E6F54">
        <w:rPr>
          <w:rFonts w:ascii="Times New Roman" w:eastAsia="Times New Roman" w:hAnsi="Times New Roman" w:cs="Times New Roman"/>
          <w:noProof/>
          <w:color w:val="000000"/>
          <w:sz w:val="28"/>
          <w:szCs w:val="28"/>
          <w:lang w:val="en-US" w:eastAsia="ru-RU"/>
        </w:rPr>
        <w:t xml:space="preserve">, </w:t>
      </w:r>
      <w:r w:rsidR="007E6F54" w:rsidRPr="007E6F54">
        <w:rPr>
          <w:rFonts w:ascii="Times New Roman" w:eastAsia="Times New Roman" w:hAnsi="Times New Roman" w:cs="Times New Roman"/>
          <w:noProof/>
          <w:color w:val="000000"/>
          <w:sz w:val="28"/>
          <w:szCs w:val="28"/>
          <w:lang w:val="en-US" w:eastAsia="ru-RU"/>
        </w:rPr>
        <w:t>2006)</w:t>
      </w:r>
      <w:r w:rsidRPr="004A5A34">
        <w:rPr>
          <w:rFonts w:ascii="Times New Roman" w:eastAsia="Times New Roman" w:hAnsi="Times New Roman" w:cs="Times New Roman"/>
          <w:color w:val="000000"/>
          <w:sz w:val="28"/>
          <w:szCs w:val="28"/>
          <w:lang w:val="en-US" w:eastAsia="ru-RU"/>
        </w:rPr>
        <w:t>.</w:t>
      </w:r>
    </w:p>
    <w:p w:rsidR="004A5A34" w:rsidRPr="004A5A34" w:rsidRDefault="004A5A34" w:rsidP="004A5A34">
      <w:pPr>
        <w:spacing w:after="0" w:line="360" w:lineRule="auto"/>
        <w:ind w:firstLine="0"/>
        <w:rPr>
          <w:rFonts w:ascii="Times New Roman" w:eastAsia="Times New Roman" w:hAnsi="Times New Roman" w:cs="Times New Roman"/>
          <w:sz w:val="28"/>
          <w:szCs w:val="28"/>
          <w:lang w:val="en-US" w:eastAsia="ru-RU"/>
        </w:rPr>
      </w:pPr>
      <w:r w:rsidRPr="004A5A34">
        <w:rPr>
          <w:rFonts w:ascii="Times New Roman" w:eastAsia="Times New Roman" w:hAnsi="Times New Roman" w:cs="Times New Roman"/>
          <w:color w:val="000000"/>
          <w:sz w:val="28"/>
          <w:szCs w:val="28"/>
          <w:lang w:val="en-US" w:eastAsia="ru-RU"/>
        </w:rPr>
        <w:t> </w:t>
      </w:r>
    </w:p>
    <w:p w:rsidR="004A5A34" w:rsidRDefault="004A5A34" w:rsidP="004A5A34">
      <w:pPr>
        <w:spacing w:after="0" w:line="360" w:lineRule="auto"/>
        <w:ind w:firstLine="0"/>
        <w:rPr>
          <w:rFonts w:ascii="Times New Roman" w:eastAsia="Times New Roman" w:hAnsi="Times New Roman" w:cs="Times New Roman"/>
          <w:b/>
          <w:bCs/>
          <w:color w:val="000000"/>
          <w:sz w:val="28"/>
          <w:szCs w:val="28"/>
          <w:lang w:val="en-US" w:eastAsia="ru-RU"/>
        </w:rPr>
      </w:pPr>
      <w:r w:rsidRPr="004A5A34">
        <w:rPr>
          <w:rFonts w:ascii="Times New Roman" w:eastAsia="Times New Roman" w:hAnsi="Times New Roman" w:cs="Times New Roman"/>
          <w:b/>
          <w:bCs/>
          <w:color w:val="000000"/>
          <w:sz w:val="28"/>
          <w:szCs w:val="28"/>
          <w:lang w:val="en-US" w:eastAsia="ru-RU"/>
        </w:rPr>
        <w:t>1.3. The process of listening in the context of language learning</w:t>
      </w:r>
    </w:p>
    <w:p w:rsidR="0033279E" w:rsidRPr="004A5A34" w:rsidRDefault="0033279E" w:rsidP="004A5A34">
      <w:pPr>
        <w:spacing w:after="0" w:line="360" w:lineRule="auto"/>
        <w:ind w:firstLine="0"/>
        <w:rPr>
          <w:rFonts w:ascii="Times New Roman" w:eastAsia="Times New Roman" w:hAnsi="Times New Roman" w:cs="Times New Roman"/>
          <w:sz w:val="28"/>
          <w:szCs w:val="28"/>
          <w:lang w:val="en-US" w:eastAsia="ru-RU"/>
        </w:rPr>
      </w:pPr>
    </w:p>
    <w:p w:rsidR="004A5A34" w:rsidRPr="004A5A34" w:rsidRDefault="004A5A34" w:rsidP="0033279E">
      <w:pPr>
        <w:spacing w:after="0" w:line="360" w:lineRule="auto"/>
        <w:jc w:val="both"/>
        <w:rPr>
          <w:rFonts w:ascii="Times New Roman" w:eastAsia="Times New Roman" w:hAnsi="Times New Roman" w:cs="Times New Roman"/>
          <w:sz w:val="28"/>
          <w:szCs w:val="28"/>
          <w:lang w:val="en-US" w:eastAsia="ru-RU"/>
        </w:rPr>
      </w:pPr>
      <w:r w:rsidRPr="004A5A34">
        <w:rPr>
          <w:rFonts w:ascii="Times New Roman" w:eastAsia="Times New Roman" w:hAnsi="Times New Roman" w:cs="Times New Roman"/>
          <w:color w:val="000000"/>
          <w:sz w:val="28"/>
          <w:szCs w:val="28"/>
          <w:lang w:val="en-US" w:eastAsia="ru-RU"/>
        </w:rPr>
        <w:t xml:space="preserve">Listening is an important language skill, which </w:t>
      </w:r>
      <w:proofErr w:type="gramStart"/>
      <w:r w:rsidRPr="004A5A34">
        <w:rPr>
          <w:rFonts w:ascii="Times New Roman" w:eastAsia="Times New Roman" w:hAnsi="Times New Roman" w:cs="Times New Roman"/>
          <w:color w:val="000000"/>
          <w:sz w:val="28"/>
          <w:szCs w:val="28"/>
          <w:lang w:val="en-US" w:eastAsia="ru-RU"/>
        </w:rPr>
        <w:t>was neglected</w:t>
      </w:r>
      <w:proofErr w:type="gramEnd"/>
      <w:r w:rsidRPr="004A5A34">
        <w:rPr>
          <w:rFonts w:ascii="Times New Roman" w:eastAsia="Times New Roman" w:hAnsi="Times New Roman" w:cs="Times New Roman"/>
          <w:color w:val="000000"/>
          <w:sz w:val="28"/>
          <w:szCs w:val="28"/>
          <w:lang w:val="en-US" w:eastAsia="ru-RU"/>
        </w:rPr>
        <w:t xml:space="preserve"> in ESL methodology for years. It got recognition in the context of communicative language teaching, which is based on face-to-face communication, and, therefore, requires the ability of listening comprehension. In fact, this language skill </w:t>
      </w:r>
      <w:proofErr w:type="gramStart"/>
      <w:r w:rsidRPr="004A5A34">
        <w:rPr>
          <w:rFonts w:ascii="Times New Roman" w:eastAsia="Times New Roman" w:hAnsi="Times New Roman" w:cs="Times New Roman"/>
          <w:color w:val="000000"/>
          <w:sz w:val="28"/>
          <w:szCs w:val="28"/>
          <w:lang w:val="en-US" w:eastAsia="ru-RU"/>
        </w:rPr>
        <w:t xml:space="preserve">was </w:t>
      </w:r>
      <w:proofErr w:type="spellStart"/>
      <w:r w:rsidRPr="004A5A34">
        <w:rPr>
          <w:rFonts w:ascii="Times New Roman" w:eastAsia="Times New Roman" w:hAnsi="Times New Roman" w:cs="Times New Roman"/>
          <w:color w:val="000000"/>
          <w:sz w:val="28"/>
          <w:szCs w:val="28"/>
          <w:lang w:val="en-US" w:eastAsia="ru-RU"/>
        </w:rPr>
        <w:t>recognised</w:t>
      </w:r>
      <w:proofErr w:type="spellEnd"/>
      <w:proofErr w:type="gramEnd"/>
      <w:r w:rsidRPr="004A5A34">
        <w:rPr>
          <w:rFonts w:ascii="Times New Roman" w:eastAsia="Times New Roman" w:hAnsi="Times New Roman" w:cs="Times New Roman"/>
          <w:color w:val="000000"/>
          <w:sz w:val="28"/>
          <w:szCs w:val="28"/>
          <w:lang w:val="en-US" w:eastAsia="ru-RU"/>
        </w:rPr>
        <w:t xml:space="preserve"> as a key to comprehensive input and language acquisition </w:t>
      </w:r>
      <w:r w:rsidR="006D66E7">
        <w:rPr>
          <w:rFonts w:ascii="Times New Roman" w:eastAsia="Times New Roman" w:hAnsi="Times New Roman" w:cs="Times New Roman"/>
          <w:noProof/>
          <w:color w:val="000000"/>
          <w:sz w:val="28"/>
          <w:szCs w:val="28"/>
          <w:lang w:val="en-US" w:eastAsia="ru-RU"/>
        </w:rPr>
        <w:t>(Long</w:t>
      </w:r>
      <w:r w:rsidR="007E6F54" w:rsidRPr="007E6F54">
        <w:rPr>
          <w:rFonts w:ascii="Times New Roman" w:eastAsia="Times New Roman" w:hAnsi="Times New Roman" w:cs="Times New Roman"/>
          <w:noProof/>
          <w:color w:val="000000"/>
          <w:sz w:val="28"/>
          <w:szCs w:val="28"/>
          <w:lang w:val="en-US" w:eastAsia="ru-RU"/>
        </w:rPr>
        <w:t>, 2009)</w:t>
      </w:r>
      <w:r w:rsidRPr="004A5A34">
        <w:rPr>
          <w:rFonts w:ascii="Times New Roman" w:eastAsia="Times New Roman" w:hAnsi="Times New Roman" w:cs="Times New Roman"/>
          <w:color w:val="000000"/>
          <w:sz w:val="28"/>
          <w:szCs w:val="28"/>
          <w:lang w:val="en-US" w:eastAsia="ru-RU"/>
        </w:rPr>
        <w:t>.</w:t>
      </w:r>
    </w:p>
    <w:p w:rsidR="004A5A34" w:rsidRPr="004A5A34" w:rsidRDefault="004A5A34" w:rsidP="0033279E">
      <w:pPr>
        <w:spacing w:after="0" w:line="360" w:lineRule="auto"/>
        <w:jc w:val="both"/>
        <w:rPr>
          <w:rFonts w:ascii="Times New Roman" w:eastAsia="Times New Roman" w:hAnsi="Times New Roman" w:cs="Times New Roman"/>
          <w:sz w:val="28"/>
          <w:szCs w:val="28"/>
          <w:lang w:val="en-US" w:eastAsia="ru-RU"/>
        </w:rPr>
      </w:pPr>
      <w:r w:rsidRPr="004A5A34">
        <w:rPr>
          <w:rFonts w:ascii="Times New Roman" w:eastAsia="Times New Roman" w:hAnsi="Times New Roman" w:cs="Times New Roman"/>
          <w:color w:val="000000"/>
          <w:sz w:val="28"/>
          <w:szCs w:val="28"/>
          <w:lang w:val="en-US" w:eastAsia="ru-RU"/>
        </w:rPr>
        <w:t xml:space="preserve">Such change in the attitude towards listening comprehension was boosted by theoretical insights from different fields of </w:t>
      </w:r>
      <w:proofErr w:type="gramStart"/>
      <w:r w:rsidRPr="004A5A34">
        <w:rPr>
          <w:rFonts w:ascii="Times New Roman" w:eastAsia="Times New Roman" w:hAnsi="Times New Roman" w:cs="Times New Roman"/>
          <w:color w:val="000000"/>
          <w:sz w:val="28"/>
          <w:szCs w:val="28"/>
          <w:lang w:val="en-US" w:eastAsia="ru-RU"/>
        </w:rPr>
        <w:t>knowledge,</w:t>
      </w:r>
      <w:proofErr w:type="gramEnd"/>
      <w:r w:rsidRPr="004A5A34">
        <w:rPr>
          <w:rFonts w:ascii="Times New Roman" w:eastAsia="Times New Roman" w:hAnsi="Times New Roman" w:cs="Times New Roman"/>
          <w:color w:val="000000"/>
          <w:sz w:val="28"/>
          <w:szCs w:val="28"/>
          <w:lang w:val="en-US" w:eastAsia="ru-RU"/>
        </w:rPr>
        <w:t xml:space="preserve"> among the most influential are psychology, linguistics, communication studies and education </w:t>
      </w:r>
      <w:r w:rsidR="006D66E7">
        <w:rPr>
          <w:rFonts w:ascii="Times New Roman" w:eastAsia="Times New Roman" w:hAnsi="Times New Roman" w:cs="Times New Roman"/>
          <w:noProof/>
          <w:color w:val="000000"/>
          <w:sz w:val="28"/>
          <w:szCs w:val="28"/>
          <w:lang w:val="en-US" w:eastAsia="ru-RU"/>
        </w:rPr>
        <w:t>(Long</w:t>
      </w:r>
      <w:r w:rsidR="00CF5F3C" w:rsidRPr="001F2559">
        <w:rPr>
          <w:rFonts w:ascii="Times New Roman" w:eastAsia="Times New Roman" w:hAnsi="Times New Roman" w:cs="Times New Roman"/>
          <w:noProof/>
          <w:color w:val="000000"/>
          <w:sz w:val="28"/>
          <w:szCs w:val="28"/>
          <w:lang w:val="en-US" w:eastAsia="ru-RU"/>
        </w:rPr>
        <w:t>, 2009)</w:t>
      </w:r>
      <w:r w:rsidRPr="004A5A34">
        <w:rPr>
          <w:rFonts w:ascii="Times New Roman" w:eastAsia="Times New Roman" w:hAnsi="Times New Roman" w:cs="Times New Roman"/>
          <w:color w:val="000000"/>
          <w:sz w:val="28"/>
          <w:szCs w:val="28"/>
          <w:lang w:val="en-US" w:eastAsia="ru-RU"/>
        </w:rPr>
        <w:t>.</w:t>
      </w:r>
    </w:p>
    <w:p w:rsidR="004A5A34" w:rsidRPr="004A5A34" w:rsidRDefault="004A5A34" w:rsidP="0033279E">
      <w:pPr>
        <w:spacing w:after="0" w:line="360" w:lineRule="auto"/>
        <w:jc w:val="both"/>
        <w:rPr>
          <w:rFonts w:ascii="Times New Roman" w:eastAsia="Times New Roman" w:hAnsi="Times New Roman" w:cs="Times New Roman"/>
          <w:sz w:val="28"/>
          <w:szCs w:val="28"/>
          <w:lang w:val="en-US" w:eastAsia="ru-RU"/>
        </w:rPr>
      </w:pPr>
      <w:r w:rsidRPr="004A5A34">
        <w:rPr>
          <w:rFonts w:ascii="Times New Roman" w:eastAsia="Times New Roman" w:hAnsi="Times New Roman" w:cs="Times New Roman"/>
          <w:color w:val="000000"/>
          <w:sz w:val="28"/>
          <w:szCs w:val="28"/>
          <w:lang w:val="en-US" w:eastAsia="ru-RU"/>
        </w:rPr>
        <w:t xml:space="preserve">Vandergrift defines listening comprehension as "a complex, active process in which the listener must discriminate between sounds, understand vocabulary and grammatical structures, interpret stress and intonation, retain what was gathered in all of the above, and interpret it within the immediate as well as the larger sociocultural context of the utterance" </w:t>
      </w:r>
      <w:r w:rsidR="006D66E7">
        <w:rPr>
          <w:rFonts w:ascii="Times New Roman" w:eastAsia="Times New Roman" w:hAnsi="Times New Roman" w:cs="Times New Roman"/>
          <w:noProof/>
          <w:color w:val="000000"/>
          <w:sz w:val="28"/>
          <w:szCs w:val="28"/>
          <w:lang w:val="en-US" w:eastAsia="ru-RU"/>
        </w:rPr>
        <w:t>(Vandergrift</w:t>
      </w:r>
      <w:r w:rsidR="007E6F54" w:rsidRPr="007E6F54">
        <w:rPr>
          <w:rFonts w:ascii="Times New Roman" w:eastAsia="Times New Roman" w:hAnsi="Times New Roman" w:cs="Times New Roman"/>
          <w:noProof/>
          <w:color w:val="000000"/>
          <w:sz w:val="28"/>
          <w:szCs w:val="28"/>
          <w:lang w:val="en-US" w:eastAsia="ru-RU"/>
        </w:rPr>
        <w:t>, 1999</w:t>
      </w:r>
      <w:r w:rsidR="006D66E7">
        <w:rPr>
          <w:rFonts w:ascii="Times New Roman" w:eastAsia="Times New Roman" w:hAnsi="Times New Roman" w:cs="Times New Roman"/>
          <w:noProof/>
          <w:color w:val="000000"/>
          <w:sz w:val="28"/>
          <w:szCs w:val="28"/>
          <w:lang w:val="en-US" w:eastAsia="ru-RU"/>
        </w:rPr>
        <w:t>, p. 168</w:t>
      </w:r>
      <w:r w:rsidR="007E6F54" w:rsidRPr="007E6F54">
        <w:rPr>
          <w:rFonts w:ascii="Times New Roman" w:eastAsia="Times New Roman" w:hAnsi="Times New Roman" w:cs="Times New Roman"/>
          <w:noProof/>
          <w:color w:val="000000"/>
          <w:sz w:val="28"/>
          <w:szCs w:val="28"/>
          <w:lang w:val="en-US" w:eastAsia="ru-RU"/>
        </w:rPr>
        <w:t>)</w:t>
      </w:r>
      <w:r w:rsidRPr="004A5A34">
        <w:rPr>
          <w:rFonts w:ascii="Times New Roman" w:eastAsia="Times New Roman" w:hAnsi="Times New Roman" w:cs="Times New Roman"/>
          <w:color w:val="000000"/>
          <w:sz w:val="28"/>
          <w:szCs w:val="28"/>
          <w:lang w:val="en-US" w:eastAsia="ru-RU"/>
        </w:rPr>
        <w:t>.</w:t>
      </w:r>
    </w:p>
    <w:p w:rsidR="004A5A34" w:rsidRPr="004A5A34" w:rsidRDefault="004A5A34" w:rsidP="0033279E">
      <w:pPr>
        <w:spacing w:after="0" w:line="360" w:lineRule="auto"/>
        <w:jc w:val="both"/>
        <w:rPr>
          <w:rFonts w:ascii="Times New Roman" w:eastAsia="Times New Roman" w:hAnsi="Times New Roman" w:cs="Times New Roman"/>
          <w:sz w:val="28"/>
          <w:szCs w:val="28"/>
          <w:lang w:val="en-US" w:eastAsia="ru-RU"/>
        </w:rPr>
      </w:pPr>
      <w:proofErr w:type="spellStart"/>
      <w:r w:rsidRPr="004A5A34">
        <w:rPr>
          <w:rFonts w:ascii="Times New Roman" w:eastAsia="Times New Roman" w:hAnsi="Times New Roman" w:cs="Times New Roman"/>
          <w:color w:val="000000"/>
          <w:sz w:val="28"/>
          <w:szCs w:val="28"/>
          <w:lang w:val="en-US" w:eastAsia="ru-RU"/>
        </w:rPr>
        <w:t>Graesser</w:t>
      </w:r>
      <w:proofErr w:type="spellEnd"/>
      <w:r w:rsidRPr="004A5A34">
        <w:rPr>
          <w:rFonts w:ascii="Times New Roman" w:eastAsia="Times New Roman" w:hAnsi="Times New Roman" w:cs="Times New Roman"/>
          <w:color w:val="000000"/>
          <w:sz w:val="28"/>
          <w:szCs w:val="28"/>
          <w:lang w:val="en-US" w:eastAsia="ru-RU"/>
        </w:rPr>
        <w:t xml:space="preserve"> and Britton state that "text understanding is the dynamic process of constructing coherent representation and inferences at multiple levels of text and context, within the bottleneck of a limited-capacity working memory" </w:t>
      </w:r>
      <w:r w:rsidR="006D66E7">
        <w:rPr>
          <w:rFonts w:ascii="Times New Roman" w:eastAsia="Times New Roman" w:hAnsi="Times New Roman" w:cs="Times New Roman"/>
          <w:noProof/>
          <w:color w:val="000000"/>
          <w:sz w:val="28"/>
          <w:szCs w:val="28"/>
          <w:lang w:val="en-US" w:eastAsia="ru-RU"/>
        </w:rPr>
        <w:t>(Graesser</w:t>
      </w:r>
      <w:r w:rsidR="007E6F54" w:rsidRPr="007E6F54">
        <w:rPr>
          <w:rFonts w:ascii="Times New Roman" w:eastAsia="Times New Roman" w:hAnsi="Times New Roman" w:cs="Times New Roman"/>
          <w:noProof/>
          <w:color w:val="000000"/>
          <w:sz w:val="28"/>
          <w:szCs w:val="28"/>
          <w:lang w:val="en-US" w:eastAsia="ru-RU"/>
        </w:rPr>
        <w:t>, 1996</w:t>
      </w:r>
      <w:r w:rsidR="006D66E7">
        <w:rPr>
          <w:rFonts w:ascii="Times New Roman" w:eastAsia="Times New Roman" w:hAnsi="Times New Roman" w:cs="Times New Roman"/>
          <w:noProof/>
          <w:color w:val="000000"/>
          <w:sz w:val="28"/>
          <w:szCs w:val="28"/>
          <w:lang w:val="en-US" w:eastAsia="ru-RU"/>
        </w:rPr>
        <w:t>, p. 349</w:t>
      </w:r>
      <w:r w:rsidR="007E6F54" w:rsidRPr="007E6F54">
        <w:rPr>
          <w:rFonts w:ascii="Times New Roman" w:eastAsia="Times New Roman" w:hAnsi="Times New Roman" w:cs="Times New Roman"/>
          <w:noProof/>
          <w:color w:val="000000"/>
          <w:sz w:val="28"/>
          <w:szCs w:val="28"/>
          <w:lang w:val="en-US" w:eastAsia="ru-RU"/>
        </w:rPr>
        <w:t>)</w:t>
      </w:r>
      <w:r w:rsidRPr="004A5A34">
        <w:rPr>
          <w:rFonts w:ascii="Times New Roman" w:eastAsia="Times New Roman" w:hAnsi="Times New Roman" w:cs="Times New Roman"/>
          <w:color w:val="000000"/>
          <w:sz w:val="28"/>
          <w:szCs w:val="28"/>
          <w:lang w:val="en-US" w:eastAsia="ru-RU"/>
        </w:rPr>
        <w:t xml:space="preserve">. This means that text comprehension is not extracting the meaning from the text, but constructing the meaning according to the level of language, personal experience and the context of the text. </w:t>
      </w:r>
      <w:proofErr w:type="spellStart"/>
      <w:r w:rsidRPr="004A5A34">
        <w:rPr>
          <w:rFonts w:ascii="Times New Roman" w:eastAsia="Times New Roman" w:hAnsi="Times New Roman" w:cs="Times New Roman"/>
          <w:color w:val="000000"/>
          <w:sz w:val="28"/>
          <w:szCs w:val="28"/>
          <w:lang w:val="en-US" w:eastAsia="ru-RU"/>
        </w:rPr>
        <w:t>Rost</w:t>
      </w:r>
      <w:proofErr w:type="spellEnd"/>
      <w:r w:rsidRPr="004A5A34">
        <w:rPr>
          <w:rFonts w:ascii="Times New Roman" w:eastAsia="Times New Roman" w:hAnsi="Times New Roman" w:cs="Times New Roman"/>
          <w:color w:val="000000"/>
          <w:sz w:val="28"/>
          <w:szCs w:val="28"/>
          <w:lang w:val="en-US" w:eastAsia="ru-RU"/>
        </w:rPr>
        <w:t xml:space="preserve"> </w:t>
      </w:r>
      <w:r w:rsidR="006D66E7">
        <w:rPr>
          <w:rFonts w:ascii="Times New Roman" w:eastAsia="Times New Roman" w:hAnsi="Times New Roman" w:cs="Times New Roman"/>
          <w:noProof/>
          <w:color w:val="000000"/>
          <w:sz w:val="28"/>
          <w:szCs w:val="28"/>
          <w:lang w:val="en-US" w:eastAsia="ru-RU"/>
        </w:rPr>
        <w:t>(Rost</w:t>
      </w:r>
      <w:r w:rsidR="007E6F54" w:rsidRPr="007E6F54">
        <w:rPr>
          <w:rFonts w:ascii="Times New Roman" w:eastAsia="Times New Roman" w:hAnsi="Times New Roman" w:cs="Times New Roman"/>
          <w:noProof/>
          <w:color w:val="000000"/>
          <w:sz w:val="28"/>
          <w:szCs w:val="28"/>
          <w:lang w:val="en-US" w:eastAsia="ru-RU"/>
        </w:rPr>
        <w:t>, 2002</w:t>
      </w:r>
      <w:r w:rsidR="006D66E7">
        <w:rPr>
          <w:rFonts w:ascii="Times New Roman" w:eastAsia="Times New Roman" w:hAnsi="Times New Roman" w:cs="Times New Roman"/>
          <w:noProof/>
          <w:color w:val="000000"/>
          <w:sz w:val="28"/>
          <w:szCs w:val="28"/>
          <w:lang w:val="en-US" w:eastAsia="ru-RU"/>
        </w:rPr>
        <w:t>, p. 40</w:t>
      </w:r>
      <w:r w:rsidR="007E6F54" w:rsidRPr="007E6F54">
        <w:rPr>
          <w:rFonts w:ascii="Times New Roman" w:eastAsia="Times New Roman" w:hAnsi="Times New Roman" w:cs="Times New Roman"/>
          <w:noProof/>
          <w:color w:val="000000"/>
          <w:sz w:val="28"/>
          <w:szCs w:val="28"/>
          <w:lang w:val="en-US" w:eastAsia="ru-RU"/>
        </w:rPr>
        <w:t>)</w:t>
      </w:r>
      <w:r w:rsidRPr="004A5A34">
        <w:rPr>
          <w:rFonts w:ascii="Times New Roman" w:eastAsia="Times New Roman" w:hAnsi="Times New Roman" w:cs="Times New Roman"/>
          <w:color w:val="000000"/>
          <w:sz w:val="28"/>
          <w:szCs w:val="28"/>
          <w:lang w:val="en-US" w:eastAsia="ru-RU"/>
        </w:rPr>
        <w:t xml:space="preserve"> claims that </w:t>
      </w:r>
      <w:r w:rsidRPr="004A5A34">
        <w:rPr>
          <w:rFonts w:ascii="Times New Roman" w:eastAsia="Times New Roman" w:hAnsi="Times New Roman" w:cs="Times New Roman"/>
          <w:color w:val="000000"/>
          <w:sz w:val="28"/>
          <w:szCs w:val="28"/>
          <w:lang w:val="en-US" w:eastAsia="ru-RU"/>
        </w:rPr>
        <w:lastRenderedPageBreak/>
        <w:t>"listening is an intention to complete a communication", which means that listeners not only construct the meaning of the input, but also make suppositions about the intentions of the speaker. This idea illustrates two views on listening: the bottom-up processing and top-down processing. </w:t>
      </w:r>
    </w:p>
    <w:p w:rsidR="004A5A34" w:rsidRPr="004A5A34" w:rsidRDefault="004A5A34" w:rsidP="0033279E">
      <w:pPr>
        <w:spacing w:after="0" w:line="360" w:lineRule="auto"/>
        <w:jc w:val="both"/>
        <w:rPr>
          <w:rFonts w:ascii="Times New Roman" w:eastAsia="Times New Roman" w:hAnsi="Times New Roman" w:cs="Times New Roman"/>
          <w:sz w:val="28"/>
          <w:szCs w:val="28"/>
          <w:lang w:val="en-US" w:eastAsia="ru-RU"/>
        </w:rPr>
      </w:pPr>
      <w:r w:rsidRPr="004A5A34">
        <w:rPr>
          <w:rFonts w:ascii="Times New Roman" w:eastAsia="Times New Roman" w:hAnsi="Times New Roman" w:cs="Times New Roman"/>
          <w:color w:val="000000"/>
          <w:sz w:val="28"/>
          <w:szCs w:val="28"/>
          <w:lang w:val="en-US" w:eastAsia="ru-RU"/>
        </w:rPr>
        <w:t xml:space="preserve">According to the bottom-up processing, listening </w:t>
      </w:r>
      <w:proofErr w:type="gramStart"/>
      <w:r w:rsidRPr="004A5A34">
        <w:rPr>
          <w:rFonts w:ascii="Times New Roman" w:eastAsia="Times New Roman" w:hAnsi="Times New Roman" w:cs="Times New Roman"/>
          <w:color w:val="000000"/>
          <w:sz w:val="28"/>
          <w:szCs w:val="28"/>
          <w:lang w:val="en-US" w:eastAsia="ru-RU"/>
        </w:rPr>
        <w:t>is viewed</w:t>
      </w:r>
      <w:proofErr w:type="gramEnd"/>
      <w:r w:rsidRPr="004A5A34">
        <w:rPr>
          <w:rFonts w:ascii="Times New Roman" w:eastAsia="Times New Roman" w:hAnsi="Times New Roman" w:cs="Times New Roman"/>
          <w:color w:val="000000"/>
          <w:sz w:val="28"/>
          <w:szCs w:val="28"/>
          <w:lang w:val="en-US" w:eastAsia="ru-RU"/>
        </w:rPr>
        <w:t xml:space="preserve"> as the linear process of decoding the linguistic code in the following order: phonemes, words, phrases, utterances, texts. The understanding of the meaning - is the last step in this process. </w:t>
      </w:r>
    </w:p>
    <w:p w:rsidR="004A5A34" w:rsidRPr="004A5A34" w:rsidRDefault="004A5A34" w:rsidP="0033279E">
      <w:pPr>
        <w:spacing w:after="0" w:line="360" w:lineRule="auto"/>
        <w:jc w:val="both"/>
        <w:rPr>
          <w:rFonts w:ascii="Times New Roman" w:eastAsia="Times New Roman" w:hAnsi="Times New Roman" w:cs="Times New Roman"/>
          <w:sz w:val="28"/>
          <w:szCs w:val="28"/>
          <w:lang w:val="en-US" w:eastAsia="ru-RU"/>
        </w:rPr>
      </w:pPr>
      <w:r w:rsidRPr="004A5A34">
        <w:rPr>
          <w:rFonts w:ascii="Times New Roman" w:eastAsia="Times New Roman" w:hAnsi="Times New Roman" w:cs="Times New Roman"/>
          <w:color w:val="000000"/>
          <w:sz w:val="28"/>
          <w:szCs w:val="28"/>
          <w:lang w:val="en-US" w:eastAsia="ru-RU"/>
        </w:rPr>
        <w:t xml:space="preserve">The top-down view represents listening as the process of constructing the meaning from sounds. The listeners take into consideration the context of listening, and use their existing knowledge to comprehend the information. The context consists of the topic, the speakers and their role in the situation and relationship to each other </w:t>
      </w:r>
      <w:r w:rsidR="006D66E7">
        <w:rPr>
          <w:rFonts w:ascii="Times New Roman" w:eastAsia="Times New Roman" w:hAnsi="Times New Roman" w:cs="Times New Roman"/>
          <w:noProof/>
          <w:color w:val="000000"/>
          <w:sz w:val="28"/>
          <w:szCs w:val="28"/>
          <w:lang w:val="en-US" w:eastAsia="ru-RU"/>
        </w:rPr>
        <w:t>(Nunan</w:t>
      </w:r>
      <w:r w:rsidR="00263062" w:rsidRPr="00263062">
        <w:rPr>
          <w:rFonts w:ascii="Times New Roman" w:eastAsia="Times New Roman" w:hAnsi="Times New Roman" w:cs="Times New Roman"/>
          <w:noProof/>
          <w:color w:val="000000"/>
          <w:sz w:val="28"/>
          <w:szCs w:val="28"/>
          <w:lang w:val="en-US" w:eastAsia="ru-RU"/>
        </w:rPr>
        <w:t>, 1995</w:t>
      </w:r>
      <w:r w:rsidR="006D66E7">
        <w:rPr>
          <w:rFonts w:ascii="Times New Roman" w:eastAsia="Times New Roman" w:hAnsi="Times New Roman" w:cs="Times New Roman"/>
          <w:noProof/>
          <w:color w:val="000000"/>
          <w:sz w:val="28"/>
          <w:szCs w:val="28"/>
          <w:lang w:val="en-US" w:eastAsia="ru-RU"/>
        </w:rPr>
        <w:t>, p. 52</w:t>
      </w:r>
      <w:r w:rsidR="00263062" w:rsidRPr="00263062">
        <w:rPr>
          <w:rFonts w:ascii="Times New Roman" w:eastAsia="Times New Roman" w:hAnsi="Times New Roman" w:cs="Times New Roman"/>
          <w:noProof/>
          <w:color w:val="000000"/>
          <w:sz w:val="28"/>
          <w:szCs w:val="28"/>
          <w:lang w:val="en-US" w:eastAsia="ru-RU"/>
        </w:rPr>
        <w:t>)</w:t>
      </w:r>
      <w:r w:rsidRPr="004A5A34">
        <w:rPr>
          <w:rFonts w:ascii="Times New Roman" w:eastAsia="Times New Roman" w:hAnsi="Times New Roman" w:cs="Times New Roman"/>
          <w:color w:val="000000"/>
          <w:sz w:val="28"/>
          <w:szCs w:val="28"/>
          <w:lang w:val="en-US" w:eastAsia="ru-RU"/>
        </w:rPr>
        <w:t>.  </w:t>
      </w:r>
    </w:p>
    <w:p w:rsidR="004A5A34" w:rsidRPr="004A5A34" w:rsidRDefault="004A5A34" w:rsidP="0033279E">
      <w:pPr>
        <w:spacing w:after="0" w:line="360" w:lineRule="auto"/>
        <w:jc w:val="both"/>
        <w:rPr>
          <w:rFonts w:ascii="Times New Roman" w:eastAsia="Times New Roman" w:hAnsi="Times New Roman" w:cs="Times New Roman"/>
          <w:sz w:val="28"/>
          <w:szCs w:val="28"/>
          <w:lang w:val="en-US" w:eastAsia="ru-RU"/>
        </w:rPr>
      </w:pPr>
      <w:r w:rsidRPr="004A5A34">
        <w:rPr>
          <w:rFonts w:ascii="Times New Roman" w:eastAsia="Times New Roman" w:hAnsi="Times New Roman" w:cs="Times New Roman"/>
          <w:color w:val="000000"/>
          <w:sz w:val="28"/>
          <w:szCs w:val="28"/>
          <w:lang w:val="en-US" w:eastAsia="ru-RU"/>
        </w:rPr>
        <w:t xml:space="preserve">The following cognitive principles allow </w:t>
      </w:r>
      <w:proofErr w:type="gramStart"/>
      <w:r w:rsidRPr="004A5A34">
        <w:rPr>
          <w:rFonts w:ascii="Times New Roman" w:eastAsia="Times New Roman" w:hAnsi="Times New Roman" w:cs="Times New Roman"/>
          <w:color w:val="000000"/>
          <w:sz w:val="28"/>
          <w:szCs w:val="28"/>
          <w:lang w:val="en-US" w:eastAsia="ru-RU"/>
        </w:rPr>
        <w:t>to understand</w:t>
      </w:r>
      <w:proofErr w:type="gramEnd"/>
      <w:r w:rsidRPr="004A5A34">
        <w:rPr>
          <w:rFonts w:ascii="Times New Roman" w:eastAsia="Times New Roman" w:hAnsi="Times New Roman" w:cs="Times New Roman"/>
          <w:color w:val="000000"/>
          <w:sz w:val="28"/>
          <w:szCs w:val="28"/>
          <w:lang w:val="en-US" w:eastAsia="ru-RU"/>
        </w:rPr>
        <w:t xml:space="preserve"> the process of listening in a better way </w:t>
      </w:r>
      <w:r w:rsidR="006D66E7">
        <w:rPr>
          <w:rFonts w:ascii="Times New Roman" w:eastAsia="Times New Roman" w:hAnsi="Times New Roman" w:cs="Times New Roman"/>
          <w:noProof/>
          <w:color w:val="000000"/>
          <w:sz w:val="28"/>
          <w:szCs w:val="28"/>
          <w:lang w:val="en-US" w:eastAsia="ru-RU"/>
        </w:rPr>
        <w:t>(Long</w:t>
      </w:r>
      <w:r w:rsidR="00263062" w:rsidRPr="00263062">
        <w:rPr>
          <w:rFonts w:ascii="Times New Roman" w:eastAsia="Times New Roman" w:hAnsi="Times New Roman" w:cs="Times New Roman"/>
          <w:noProof/>
          <w:color w:val="000000"/>
          <w:sz w:val="28"/>
          <w:szCs w:val="28"/>
          <w:lang w:val="en-US" w:eastAsia="ru-RU"/>
        </w:rPr>
        <w:t>, 2009</w:t>
      </w:r>
      <w:r w:rsidR="006D66E7">
        <w:rPr>
          <w:rFonts w:ascii="Times New Roman" w:eastAsia="Times New Roman" w:hAnsi="Times New Roman" w:cs="Times New Roman"/>
          <w:noProof/>
          <w:color w:val="000000"/>
          <w:sz w:val="28"/>
          <w:szCs w:val="28"/>
          <w:lang w:val="en-US" w:eastAsia="ru-RU"/>
        </w:rPr>
        <w:t>, p. 4</w:t>
      </w:r>
      <w:r w:rsidR="00263062" w:rsidRPr="00263062">
        <w:rPr>
          <w:rFonts w:ascii="Times New Roman" w:eastAsia="Times New Roman" w:hAnsi="Times New Roman" w:cs="Times New Roman"/>
          <w:noProof/>
          <w:color w:val="000000"/>
          <w:sz w:val="28"/>
          <w:szCs w:val="28"/>
          <w:lang w:val="en-US" w:eastAsia="ru-RU"/>
        </w:rPr>
        <w:t>)</w:t>
      </w:r>
      <w:r w:rsidRPr="004A5A34">
        <w:rPr>
          <w:rFonts w:ascii="Times New Roman" w:eastAsia="Times New Roman" w:hAnsi="Times New Roman" w:cs="Times New Roman"/>
          <w:color w:val="000000"/>
          <w:sz w:val="28"/>
          <w:szCs w:val="28"/>
          <w:lang w:val="en-US" w:eastAsia="ru-RU"/>
        </w:rPr>
        <w:t>:</w:t>
      </w:r>
    </w:p>
    <w:p w:rsidR="004A5A34" w:rsidRPr="00CF5F3C" w:rsidRDefault="004A5A34" w:rsidP="0033279E">
      <w:pPr>
        <w:pStyle w:val="a5"/>
        <w:numPr>
          <w:ilvl w:val="0"/>
          <w:numId w:val="12"/>
        </w:numPr>
        <w:spacing w:after="0" w:line="360" w:lineRule="auto"/>
        <w:ind w:left="0" w:firstLine="709"/>
        <w:jc w:val="both"/>
        <w:rPr>
          <w:rFonts w:ascii="Times New Roman" w:eastAsia="Times New Roman" w:hAnsi="Times New Roman" w:cs="Times New Roman"/>
          <w:sz w:val="28"/>
          <w:szCs w:val="28"/>
          <w:lang w:val="en-US" w:eastAsia="ru-RU"/>
        </w:rPr>
      </w:pPr>
      <w:r w:rsidRPr="00CF5F3C">
        <w:rPr>
          <w:rFonts w:ascii="Times New Roman" w:eastAsia="Times New Roman" w:hAnsi="Times New Roman" w:cs="Times New Roman"/>
          <w:color w:val="000000"/>
          <w:sz w:val="28"/>
          <w:szCs w:val="28"/>
          <w:lang w:val="en-US" w:eastAsia="ru-RU"/>
        </w:rPr>
        <w:t>In order to process the information a listener must pay attention to the input and involve decoding and analysis of the signals.</w:t>
      </w:r>
    </w:p>
    <w:p w:rsidR="004A5A34" w:rsidRPr="00CF5F3C" w:rsidRDefault="004A5A34" w:rsidP="0033279E">
      <w:pPr>
        <w:pStyle w:val="a5"/>
        <w:numPr>
          <w:ilvl w:val="0"/>
          <w:numId w:val="12"/>
        </w:numPr>
        <w:spacing w:after="0" w:line="360" w:lineRule="auto"/>
        <w:ind w:left="0" w:firstLine="709"/>
        <w:jc w:val="both"/>
        <w:rPr>
          <w:rFonts w:ascii="Times New Roman" w:eastAsia="Times New Roman" w:hAnsi="Times New Roman" w:cs="Times New Roman"/>
          <w:sz w:val="28"/>
          <w:szCs w:val="28"/>
          <w:lang w:val="en-US" w:eastAsia="ru-RU"/>
        </w:rPr>
      </w:pPr>
      <w:r w:rsidRPr="00CF5F3C">
        <w:rPr>
          <w:rFonts w:ascii="Times New Roman" w:eastAsia="Times New Roman" w:hAnsi="Times New Roman" w:cs="Times New Roman"/>
          <w:color w:val="000000"/>
          <w:sz w:val="28"/>
          <w:szCs w:val="28"/>
          <w:lang w:val="en-US" w:eastAsia="ru-RU"/>
        </w:rPr>
        <w:t xml:space="preserve">The processing of information happens in the following way: listeners </w:t>
      </w:r>
      <w:proofErr w:type="spellStart"/>
      <w:r w:rsidRPr="00CF5F3C">
        <w:rPr>
          <w:rFonts w:ascii="Times New Roman" w:eastAsia="Times New Roman" w:hAnsi="Times New Roman" w:cs="Times New Roman"/>
          <w:color w:val="000000"/>
          <w:sz w:val="28"/>
          <w:szCs w:val="28"/>
          <w:lang w:val="en-US" w:eastAsia="ru-RU"/>
        </w:rPr>
        <w:t>recognise</w:t>
      </w:r>
      <w:proofErr w:type="spellEnd"/>
      <w:r w:rsidRPr="00CF5F3C">
        <w:rPr>
          <w:rFonts w:ascii="Times New Roman" w:eastAsia="Times New Roman" w:hAnsi="Times New Roman" w:cs="Times New Roman"/>
          <w:color w:val="000000"/>
          <w:sz w:val="28"/>
          <w:szCs w:val="28"/>
          <w:lang w:val="en-US" w:eastAsia="ru-RU"/>
        </w:rPr>
        <w:t xml:space="preserve"> the words in a stream of speech and simultaneously divide the information into meaningful units. According to this principle, the bottom-up and top-down </w:t>
      </w:r>
      <w:proofErr w:type="spellStart"/>
      <w:r w:rsidRPr="00CF5F3C">
        <w:rPr>
          <w:rFonts w:ascii="Times New Roman" w:eastAsia="Times New Roman" w:hAnsi="Times New Roman" w:cs="Times New Roman"/>
          <w:color w:val="000000"/>
          <w:sz w:val="28"/>
          <w:szCs w:val="28"/>
          <w:lang w:val="en-US" w:eastAsia="ru-RU"/>
        </w:rPr>
        <w:t>processings</w:t>
      </w:r>
      <w:proofErr w:type="spellEnd"/>
      <w:r w:rsidRPr="00CF5F3C">
        <w:rPr>
          <w:rFonts w:ascii="Times New Roman" w:eastAsia="Times New Roman" w:hAnsi="Times New Roman" w:cs="Times New Roman"/>
          <w:color w:val="000000"/>
          <w:sz w:val="28"/>
          <w:szCs w:val="28"/>
          <w:lang w:val="en-US" w:eastAsia="ru-RU"/>
        </w:rPr>
        <w:t xml:space="preserve"> happen simultaneously. Therefore, one of the goals of listening instruction is facilitating recognition of the words and meaningful </w:t>
      </w:r>
      <w:proofErr w:type="spellStart"/>
      <w:r w:rsidRPr="00CF5F3C">
        <w:rPr>
          <w:rFonts w:ascii="Times New Roman" w:eastAsia="Times New Roman" w:hAnsi="Times New Roman" w:cs="Times New Roman"/>
          <w:color w:val="000000"/>
          <w:sz w:val="28"/>
          <w:szCs w:val="28"/>
          <w:lang w:val="en-US" w:eastAsia="ru-RU"/>
        </w:rPr>
        <w:t>units.Visual</w:t>
      </w:r>
      <w:proofErr w:type="spellEnd"/>
      <w:r w:rsidRPr="00CF5F3C">
        <w:rPr>
          <w:rFonts w:ascii="Times New Roman" w:eastAsia="Times New Roman" w:hAnsi="Times New Roman" w:cs="Times New Roman"/>
          <w:color w:val="000000"/>
          <w:sz w:val="28"/>
          <w:szCs w:val="28"/>
          <w:lang w:val="en-US" w:eastAsia="ru-RU"/>
        </w:rPr>
        <w:t xml:space="preserve"> aids, such as facial expressions, gestures, pictures, videos, etc. carry a significant part of the message and enhance the processing. </w:t>
      </w:r>
    </w:p>
    <w:p w:rsidR="004A5A34" w:rsidRPr="00CF5F3C" w:rsidRDefault="004A5A34" w:rsidP="0033279E">
      <w:pPr>
        <w:pStyle w:val="a5"/>
        <w:numPr>
          <w:ilvl w:val="0"/>
          <w:numId w:val="12"/>
        </w:numPr>
        <w:spacing w:after="0" w:line="360" w:lineRule="auto"/>
        <w:ind w:left="0" w:firstLine="709"/>
        <w:jc w:val="both"/>
        <w:rPr>
          <w:rFonts w:ascii="Times New Roman" w:eastAsia="Times New Roman" w:hAnsi="Times New Roman" w:cs="Times New Roman"/>
          <w:sz w:val="28"/>
          <w:szCs w:val="28"/>
          <w:lang w:val="en-US" w:eastAsia="ru-RU"/>
        </w:rPr>
      </w:pPr>
      <w:r w:rsidRPr="00CF5F3C">
        <w:rPr>
          <w:rFonts w:ascii="Times New Roman" w:eastAsia="Times New Roman" w:hAnsi="Times New Roman" w:cs="Times New Roman"/>
          <w:color w:val="000000"/>
          <w:sz w:val="28"/>
          <w:szCs w:val="28"/>
          <w:lang w:val="en-US" w:eastAsia="ru-RU"/>
        </w:rPr>
        <w:t>During the processing of new information, listeners relate it to their existing knowledge and experience.</w:t>
      </w:r>
    </w:p>
    <w:p w:rsidR="004A5A34" w:rsidRPr="00CF5F3C" w:rsidRDefault="004A5A34" w:rsidP="0033279E">
      <w:pPr>
        <w:pStyle w:val="a5"/>
        <w:numPr>
          <w:ilvl w:val="0"/>
          <w:numId w:val="12"/>
        </w:numPr>
        <w:spacing w:after="0" w:line="360" w:lineRule="auto"/>
        <w:ind w:left="0" w:firstLine="709"/>
        <w:jc w:val="both"/>
        <w:rPr>
          <w:rFonts w:ascii="Times New Roman" w:eastAsia="Times New Roman" w:hAnsi="Times New Roman" w:cs="Times New Roman"/>
          <w:sz w:val="28"/>
          <w:szCs w:val="28"/>
          <w:lang w:val="en-US" w:eastAsia="ru-RU"/>
        </w:rPr>
      </w:pPr>
      <w:r w:rsidRPr="00CF5F3C">
        <w:rPr>
          <w:rFonts w:ascii="Times New Roman" w:eastAsia="Times New Roman" w:hAnsi="Times New Roman" w:cs="Times New Roman"/>
          <w:color w:val="000000"/>
          <w:sz w:val="28"/>
          <w:szCs w:val="28"/>
          <w:lang w:val="en-US" w:eastAsia="ru-RU"/>
        </w:rPr>
        <w:t>This process is called top-down processing, and it helps listeners to</w:t>
      </w:r>
      <w:proofErr w:type="gramStart"/>
      <w:r w:rsidRPr="00CF5F3C">
        <w:rPr>
          <w:rFonts w:ascii="Times New Roman" w:eastAsia="Times New Roman" w:hAnsi="Times New Roman" w:cs="Times New Roman"/>
          <w:color w:val="000000"/>
          <w:sz w:val="28"/>
          <w:szCs w:val="28"/>
          <w:lang w:val="en-US" w:eastAsia="ru-RU"/>
        </w:rPr>
        <w:t>  fill</w:t>
      </w:r>
      <w:proofErr w:type="gramEnd"/>
      <w:r w:rsidRPr="00CF5F3C">
        <w:rPr>
          <w:rFonts w:ascii="Times New Roman" w:eastAsia="Times New Roman" w:hAnsi="Times New Roman" w:cs="Times New Roman"/>
          <w:color w:val="000000"/>
          <w:sz w:val="28"/>
          <w:szCs w:val="28"/>
          <w:lang w:val="en-US" w:eastAsia="ru-RU"/>
        </w:rPr>
        <w:t xml:space="preserve"> in the gaps in comprehension, and interpret the information without a complete dependence on linguistic units. The implication of the existing </w:t>
      </w:r>
      <w:r w:rsidRPr="00CF5F3C">
        <w:rPr>
          <w:rFonts w:ascii="Times New Roman" w:eastAsia="Times New Roman" w:hAnsi="Times New Roman" w:cs="Times New Roman"/>
          <w:color w:val="000000"/>
          <w:sz w:val="28"/>
          <w:szCs w:val="28"/>
          <w:lang w:val="en-US" w:eastAsia="ru-RU"/>
        </w:rPr>
        <w:lastRenderedPageBreak/>
        <w:t>knowledge enhances processing of information and optimizes listening comprehension.</w:t>
      </w:r>
    </w:p>
    <w:p w:rsidR="004A5A34" w:rsidRPr="00CF5F3C" w:rsidRDefault="004A5A34" w:rsidP="0033279E">
      <w:pPr>
        <w:pStyle w:val="a5"/>
        <w:numPr>
          <w:ilvl w:val="0"/>
          <w:numId w:val="12"/>
        </w:numPr>
        <w:spacing w:after="0" w:line="360" w:lineRule="auto"/>
        <w:ind w:left="0" w:firstLine="709"/>
        <w:jc w:val="both"/>
        <w:rPr>
          <w:rFonts w:ascii="Times New Roman" w:eastAsia="Times New Roman" w:hAnsi="Times New Roman" w:cs="Times New Roman"/>
          <w:sz w:val="28"/>
          <w:szCs w:val="28"/>
          <w:lang w:val="en-US" w:eastAsia="ru-RU"/>
        </w:rPr>
      </w:pPr>
      <w:r w:rsidRPr="00CF5F3C">
        <w:rPr>
          <w:rFonts w:ascii="Times New Roman" w:eastAsia="Times New Roman" w:hAnsi="Times New Roman" w:cs="Times New Roman"/>
          <w:color w:val="000000"/>
          <w:sz w:val="28"/>
          <w:szCs w:val="28"/>
          <w:lang w:val="en-US" w:eastAsia="ru-RU"/>
        </w:rPr>
        <w:t xml:space="preserve">The successful processing depends on how much input </w:t>
      </w:r>
      <w:proofErr w:type="gramStart"/>
      <w:r w:rsidRPr="00CF5F3C">
        <w:rPr>
          <w:rFonts w:ascii="Times New Roman" w:eastAsia="Times New Roman" w:hAnsi="Times New Roman" w:cs="Times New Roman"/>
          <w:color w:val="000000"/>
          <w:sz w:val="28"/>
          <w:szCs w:val="28"/>
          <w:lang w:val="en-US" w:eastAsia="ru-RU"/>
        </w:rPr>
        <w:t>is processed</w:t>
      </w:r>
      <w:proofErr w:type="gramEnd"/>
      <w:r w:rsidRPr="00CF5F3C">
        <w:rPr>
          <w:rFonts w:ascii="Times New Roman" w:eastAsia="Times New Roman" w:hAnsi="Times New Roman" w:cs="Times New Roman"/>
          <w:color w:val="000000"/>
          <w:sz w:val="28"/>
          <w:szCs w:val="28"/>
          <w:lang w:val="en-US" w:eastAsia="ru-RU"/>
        </w:rPr>
        <w:t xml:space="preserve"> quickly.</w:t>
      </w:r>
    </w:p>
    <w:p w:rsidR="004A5A34" w:rsidRPr="00CF5F3C" w:rsidRDefault="004A5A34" w:rsidP="0033279E">
      <w:pPr>
        <w:pStyle w:val="a5"/>
        <w:numPr>
          <w:ilvl w:val="0"/>
          <w:numId w:val="12"/>
        </w:numPr>
        <w:spacing w:after="0" w:line="360" w:lineRule="auto"/>
        <w:ind w:left="0" w:firstLine="709"/>
        <w:jc w:val="both"/>
        <w:rPr>
          <w:rFonts w:ascii="Times New Roman" w:eastAsia="Times New Roman" w:hAnsi="Times New Roman" w:cs="Times New Roman"/>
          <w:sz w:val="28"/>
          <w:szCs w:val="28"/>
          <w:lang w:val="en-US" w:eastAsia="ru-RU"/>
        </w:rPr>
      </w:pPr>
      <w:r w:rsidRPr="00CF5F3C">
        <w:rPr>
          <w:rFonts w:ascii="Times New Roman" w:eastAsia="Times New Roman" w:hAnsi="Times New Roman" w:cs="Times New Roman"/>
          <w:color w:val="000000"/>
          <w:sz w:val="28"/>
          <w:szCs w:val="28"/>
          <w:lang w:val="en-US" w:eastAsia="ru-RU"/>
        </w:rPr>
        <w:t xml:space="preserve">In listening, processing of information is restricted in time, so an ability of automatic processing is definitely beneficial. Such automatization can happen at the phonological and grammatical level, and it helps listeners </w:t>
      </w:r>
      <w:proofErr w:type="spellStart"/>
      <w:r w:rsidRPr="00CF5F3C">
        <w:rPr>
          <w:rFonts w:ascii="Times New Roman" w:eastAsia="Times New Roman" w:hAnsi="Times New Roman" w:cs="Times New Roman"/>
          <w:color w:val="000000"/>
          <w:sz w:val="28"/>
          <w:szCs w:val="28"/>
          <w:lang w:val="en-US" w:eastAsia="ru-RU"/>
        </w:rPr>
        <w:t>recognise</w:t>
      </w:r>
      <w:proofErr w:type="spellEnd"/>
      <w:r w:rsidRPr="00CF5F3C">
        <w:rPr>
          <w:rFonts w:ascii="Times New Roman" w:eastAsia="Times New Roman" w:hAnsi="Times New Roman" w:cs="Times New Roman"/>
          <w:color w:val="000000"/>
          <w:sz w:val="28"/>
          <w:szCs w:val="28"/>
          <w:lang w:val="en-US" w:eastAsia="ru-RU"/>
        </w:rPr>
        <w:t xml:space="preserve"> lexical units more quickly. </w:t>
      </w:r>
      <w:proofErr w:type="spellStart"/>
      <w:r w:rsidRPr="00CF5F3C">
        <w:rPr>
          <w:rFonts w:ascii="Times New Roman" w:eastAsia="Times New Roman" w:hAnsi="Times New Roman" w:cs="Times New Roman"/>
          <w:color w:val="000000"/>
          <w:sz w:val="28"/>
          <w:szCs w:val="28"/>
          <w:lang w:val="en-US" w:eastAsia="ru-RU"/>
        </w:rPr>
        <w:t>Segalowitz</w:t>
      </w:r>
      <w:proofErr w:type="spellEnd"/>
      <w:r w:rsidRPr="00CF5F3C">
        <w:rPr>
          <w:rFonts w:ascii="Times New Roman" w:eastAsia="Times New Roman" w:hAnsi="Times New Roman" w:cs="Times New Roman"/>
          <w:color w:val="000000"/>
          <w:sz w:val="28"/>
          <w:szCs w:val="28"/>
          <w:lang w:val="en-US" w:eastAsia="ru-RU"/>
        </w:rPr>
        <w:t xml:space="preserve"> </w:t>
      </w:r>
      <w:r w:rsidR="006D66E7">
        <w:rPr>
          <w:rFonts w:ascii="Times New Roman" w:eastAsia="Times New Roman" w:hAnsi="Times New Roman" w:cs="Times New Roman"/>
          <w:noProof/>
          <w:color w:val="000000"/>
          <w:sz w:val="28"/>
          <w:szCs w:val="28"/>
          <w:lang w:val="en-US" w:eastAsia="ru-RU"/>
        </w:rPr>
        <w:t>(Long</w:t>
      </w:r>
      <w:r w:rsidR="00263062" w:rsidRPr="00CF5F3C">
        <w:rPr>
          <w:rFonts w:ascii="Times New Roman" w:eastAsia="Times New Roman" w:hAnsi="Times New Roman" w:cs="Times New Roman"/>
          <w:noProof/>
          <w:color w:val="000000"/>
          <w:sz w:val="28"/>
          <w:szCs w:val="28"/>
          <w:lang w:val="en-US" w:eastAsia="ru-RU"/>
        </w:rPr>
        <w:t>, 2009)</w:t>
      </w:r>
      <w:r w:rsidRPr="00CF5F3C">
        <w:rPr>
          <w:rFonts w:ascii="Times New Roman" w:eastAsia="Times New Roman" w:hAnsi="Times New Roman" w:cs="Times New Roman"/>
          <w:color w:val="000000"/>
          <w:sz w:val="28"/>
          <w:szCs w:val="28"/>
          <w:lang w:val="en-US" w:eastAsia="ru-RU"/>
        </w:rPr>
        <w:t xml:space="preserve"> distinguishes two types of automatic processing: quantitative and qualitative. Quantitative automatization concerns the speed of processing (the amount of lexical units </w:t>
      </w:r>
      <w:proofErr w:type="spellStart"/>
      <w:r w:rsidRPr="00CF5F3C">
        <w:rPr>
          <w:rFonts w:ascii="Times New Roman" w:eastAsia="Times New Roman" w:hAnsi="Times New Roman" w:cs="Times New Roman"/>
          <w:color w:val="000000"/>
          <w:sz w:val="28"/>
          <w:szCs w:val="28"/>
          <w:lang w:val="en-US" w:eastAsia="ru-RU"/>
        </w:rPr>
        <w:t>recognised</w:t>
      </w:r>
      <w:proofErr w:type="spellEnd"/>
      <w:r w:rsidRPr="00CF5F3C">
        <w:rPr>
          <w:rFonts w:ascii="Times New Roman" w:eastAsia="Times New Roman" w:hAnsi="Times New Roman" w:cs="Times New Roman"/>
          <w:color w:val="000000"/>
          <w:sz w:val="28"/>
          <w:szCs w:val="28"/>
          <w:lang w:val="en-US" w:eastAsia="ru-RU"/>
        </w:rPr>
        <w:t xml:space="preserve"> during listening); qualitative automatization concerns the amount of meaningful units, constructed during listening. </w:t>
      </w:r>
    </w:p>
    <w:p w:rsidR="004A5A34" w:rsidRPr="004A5A34" w:rsidRDefault="004A5A34" w:rsidP="006D66E7">
      <w:pPr>
        <w:spacing w:after="0" w:line="360" w:lineRule="auto"/>
        <w:jc w:val="both"/>
        <w:rPr>
          <w:rFonts w:ascii="Times New Roman" w:eastAsia="Times New Roman" w:hAnsi="Times New Roman" w:cs="Times New Roman"/>
          <w:sz w:val="28"/>
          <w:szCs w:val="28"/>
          <w:lang w:val="en-US" w:eastAsia="ru-RU"/>
        </w:rPr>
      </w:pPr>
      <w:r w:rsidRPr="004A5A34">
        <w:rPr>
          <w:rFonts w:ascii="Times New Roman" w:eastAsia="Times New Roman" w:hAnsi="Times New Roman" w:cs="Times New Roman"/>
          <w:color w:val="000000"/>
          <w:sz w:val="28"/>
          <w:szCs w:val="28"/>
          <w:lang w:val="en-US" w:eastAsia="ru-RU"/>
        </w:rPr>
        <w:t xml:space="preserve">According to the social dimension, there are two points of view on listening comprehension: pragmatic and psychological. The pragmatic perspective concerns the ability to presuppose the intention of a speaker in a definite communicative situation, “which goes beyond the literal meaning of an utterance” </w:t>
      </w:r>
      <w:r w:rsidR="006D66E7">
        <w:rPr>
          <w:rFonts w:ascii="Times New Roman" w:eastAsia="Times New Roman" w:hAnsi="Times New Roman" w:cs="Times New Roman"/>
          <w:noProof/>
          <w:color w:val="000000"/>
          <w:sz w:val="28"/>
          <w:szCs w:val="28"/>
          <w:lang w:val="en-US" w:eastAsia="ru-RU"/>
        </w:rPr>
        <w:t>(Long</w:t>
      </w:r>
      <w:r w:rsidR="00263062" w:rsidRPr="00263062">
        <w:rPr>
          <w:rFonts w:ascii="Times New Roman" w:eastAsia="Times New Roman" w:hAnsi="Times New Roman" w:cs="Times New Roman"/>
          <w:noProof/>
          <w:color w:val="000000"/>
          <w:sz w:val="28"/>
          <w:szCs w:val="28"/>
          <w:lang w:val="en-US" w:eastAsia="ru-RU"/>
        </w:rPr>
        <w:t>, 2009</w:t>
      </w:r>
      <w:r w:rsidR="006D66E7">
        <w:rPr>
          <w:rFonts w:ascii="Times New Roman" w:eastAsia="Times New Roman" w:hAnsi="Times New Roman" w:cs="Times New Roman"/>
          <w:noProof/>
          <w:color w:val="000000"/>
          <w:sz w:val="28"/>
          <w:szCs w:val="28"/>
          <w:lang w:val="en-US" w:eastAsia="ru-RU"/>
        </w:rPr>
        <w:t>, p. 6</w:t>
      </w:r>
      <w:r w:rsidR="00263062" w:rsidRPr="00263062">
        <w:rPr>
          <w:rFonts w:ascii="Times New Roman" w:eastAsia="Times New Roman" w:hAnsi="Times New Roman" w:cs="Times New Roman"/>
          <w:noProof/>
          <w:color w:val="000000"/>
          <w:sz w:val="28"/>
          <w:szCs w:val="28"/>
          <w:lang w:val="en-US" w:eastAsia="ru-RU"/>
        </w:rPr>
        <w:t>)</w:t>
      </w:r>
      <w:r w:rsidRPr="004A5A34">
        <w:rPr>
          <w:rFonts w:ascii="Times New Roman" w:eastAsia="Times New Roman" w:hAnsi="Times New Roman" w:cs="Times New Roman"/>
          <w:color w:val="000000"/>
          <w:sz w:val="28"/>
          <w:szCs w:val="28"/>
          <w:lang w:val="en-US" w:eastAsia="ru-RU"/>
        </w:rPr>
        <w:t xml:space="preserve">. The ability to comprehend both linguistic and contextual input is considered </w:t>
      </w:r>
      <w:proofErr w:type="gramStart"/>
      <w:r w:rsidRPr="004A5A34">
        <w:rPr>
          <w:rFonts w:ascii="Times New Roman" w:eastAsia="Times New Roman" w:hAnsi="Times New Roman" w:cs="Times New Roman"/>
          <w:color w:val="000000"/>
          <w:sz w:val="28"/>
          <w:szCs w:val="28"/>
          <w:lang w:val="en-US" w:eastAsia="ru-RU"/>
        </w:rPr>
        <w:t>to be a</w:t>
      </w:r>
      <w:proofErr w:type="gramEnd"/>
      <w:r w:rsidRPr="004A5A34">
        <w:rPr>
          <w:rFonts w:ascii="Times New Roman" w:eastAsia="Times New Roman" w:hAnsi="Times New Roman" w:cs="Times New Roman"/>
          <w:color w:val="000000"/>
          <w:sz w:val="28"/>
          <w:szCs w:val="28"/>
          <w:lang w:val="en-US" w:eastAsia="ru-RU"/>
        </w:rPr>
        <w:t xml:space="preserve"> function of language proficiency.</w:t>
      </w:r>
    </w:p>
    <w:p w:rsidR="004A5A34" w:rsidRPr="004A5A34" w:rsidRDefault="004A5A34" w:rsidP="0033279E">
      <w:pPr>
        <w:spacing w:after="0" w:line="360" w:lineRule="auto"/>
        <w:jc w:val="both"/>
        <w:rPr>
          <w:rFonts w:ascii="Times New Roman" w:eastAsia="Times New Roman" w:hAnsi="Times New Roman" w:cs="Times New Roman"/>
          <w:sz w:val="28"/>
          <w:szCs w:val="28"/>
          <w:lang w:val="en-US" w:eastAsia="ru-RU"/>
        </w:rPr>
      </w:pPr>
      <w:r w:rsidRPr="004A5A34">
        <w:rPr>
          <w:rFonts w:ascii="Times New Roman" w:eastAsia="Times New Roman" w:hAnsi="Times New Roman" w:cs="Times New Roman"/>
          <w:color w:val="000000"/>
          <w:sz w:val="28"/>
          <w:szCs w:val="28"/>
          <w:lang w:val="en-US" w:eastAsia="ru-RU"/>
        </w:rPr>
        <w:t xml:space="preserve">The psychological view on listening comprehension </w:t>
      </w:r>
      <w:proofErr w:type="gramStart"/>
      <w:r w:rsidRPr="004A5A34">
        <w:rPr>
          <w:rFonts w:ascii="Times New Roman" w:eastAsia="Times New Roman" w:hAnsi="Times New Roman" w:cs="Times New Roman"/>
          <w:color w:val="000000"/>
          <w:sz w:val="28"/>
          <w:szCs w:val="28"/>
          <w:lang w:val="en-US" w:eastAsia="ru-RU"/>
        </w:rPr>
        <w:t>is related</w:t>
      </w:r>
      <w:proofErr w:type="gramEnd"/>
      <w:r w:rsidRPr="004A5A34">
        <w:rPr>
          <w:rFonts w:ascii="Times New Roman" w:eastAsia="Times New Roman" w:hAnsi="Times New Roman" w:cs="Times New Roman"/>
          <w:color w:val="000000"/>
          <w:sz w:val="28"/>
          <w:szCs w:val="28"/>
          <w:lang w:val="en-US" w:eastAsia="ru-RU"/>
        </w:rPr>
        <w:t xml:space="preserve"> to motivation. Vandergrift </w:t>
      </w:r>
      <w:r w:rsidR="006D66E7">
        <w:rPr>
          <w:rFonts w:ascii="Times New Roman" w:eastAsia="Times New Roman" w:hAnsi="Times New Roman" w:cs="Times New Roman"/>
          <w:noProof/>
          <w:color w:val="000000"/>
          <w:sz w:val="28"/>
          <w:szCs w:val="28"/>
          <w:lang w:val="en-US" w:eastAsia="ru-RU"/>
        </w:rPr>
        <w:t>(Vandergrift</w:t>
      </w:r>
      <w:r w:rsidR="00263062" w:rsidRPr="00263062">
        <w:rPr>
          <w:rFonts w:ascii="Times New Roman" w:eastAsia="Times New Roman" w:hAnsi="Times New Roman" w:cs="Times New Roman"/>
          <w:noProof/>
          <w:color w:val="000000"/>
          <w:sz w:val="28"/>
          <w:szCs w:val="28"/>
          <w:lang w:val="en-US" w:eastAsia="ru-RU"/>
        </w:rPr>
        <w:t>, 2004)</w:t>
      </w:r>
      <w:r w:rsidRPr="004A5A34">
        <w:rPr>
          <w:rFonts w:ascii="Times New Roman" w:eastAsia="Times New Roman" w:hAnsi="Times New Roman" w:cs="Times New Roman"/>
          <w:color w:val="000000"/>
          <w:sz w:val="28"/>
          <w:szCs w:val="28"/>
          <w:lang w:val="en-US" w:eastAsia="ru-RU"/>
        </w:rPr>
        <w:t xml:space="preserve"> states that listening proficiency and motivation are </w:t>
      </w:r>
      <w:proofErr w:type="gramStart"/>
      <w:r w:rsidRPr="004A5A34">
        <w:rPr>
          <w:rFonts w:ascii="Times New Roman" w:eastAsia="Times New Roman" w:hAnsi="Times New Roman" w:cs="Times New Roman"/>
          <w:color w:val="000000"/>
          <w:sz w:val="28"/>
          <w:szCs w:val="28"/>
          <w:lang w:val="en-US" w:eastAsia="ru-RU"/>
        </w:rPr>
        <w:t>interrelated,</w:t>
      </w:r>
      <w:proofErr w:type="gramEnd"/>
      <w:r w:rsidRPr="004A5A34">
        <w:rPr>
          <w:rFonts w:ascii="Times New Roman" w:eastAsia="Times New Roman" w:hAnsi="Times New Roman" w:cs="Times New Roman"/>
          <w:color w:val="000000"/>
          <w:sz w:val="28"/>
          <w:szCs w:val="28"/>
          <w:lang w:val="en-US" w:eastAsia="ru-RU"/>
        </w:rPr>
        <w:t xml:space="preserve"> and the listeners with low level of motivation use fewer listening strategies, and therefore, they are less successful </w:t>
      </w:r>
      <w:r w:rsidR="006D66E7">
        <w:rPr>
          <w:rFonts w:ascii="Times New Roman" w:eastAsia="Times New Roman" w:hAnsi="Times New Roman" w:cs="Times New Roman"/>
          <w:noProof/>
          <w:color w:val="000000"/>
          <w:sz w:val="28"/>
          <w:szCs w:val="28"/>
          <w:lang w:val="en-US" w:eastAsia="ru-RU"/>
        </w:rPr>
        <w:t>(Long</w:t>
      </w:r>
      <w:r w:rsidR="00263062" w:rsidRPr="00263062">
        <w:rPr>
          <w:rFonts w:ascii="Times New Roman" w:eastAsia="Times New Roman" w:hAnsi="Times New Roman" w:cs="Times New Roman"/>
          <w:noProof/>
          <w:color w:val="000000"/>
          <w:sz w:val="28"/>
          <w:szCs w:val="28"/>
          <w:lang w:val="en-US" w:eastAsia="ru-RU"/>
        </w:rPr>
        <w:t>, 2009)</w:t>
      </w:r>
      <w:r w:rsidRPr="004A5A34">
        <w:rPr>
          <w:rFonts w:ascii="Times New Roman" w:eastAsia="Times New Roman" w:hAnsi="Times New Roman" w:cs="Times New Roman"/>
          <w:color w:val="000000"/>
          <w:sz w:val="28"/>
          <w:szCs w:val="28"/>
          <w:lang w:val="en-US" w:eastAsia="ru-RU"/>
        </w:rPr>
        <w:t>. </w:t>
      </w:r>
    </w:p>
    <w:p w:rsidR="007B0A56" w:rsidRPr="007B0A56" w:rsidRDefault="004A5A34" w:rsidP="0033279E">
      <w:pPr>
        <w:spacing w:after="0" w:line="360" w:lineRule="auto"/>
        <w:jc w:val="both"/>
        <w:rPr>
          <w:rFonts w:ascii="Times New Roman" w:eastAsia="Times New Roman" w:hAnsi="Times New Roman" w:cs="Times New Roman"/>
          <w:sz w:val="28"/>
          <w:szCs w:val="28"/>
          <w:lang w:val="en-US" w:eastAsia="ru-RU"/>
        </w:rPr>
      </w:pPr>
      <w:r w:rsidRPr="004A5A34">
        <w:rPr>
          <w:rFonts w:ascii="Times New Roman" w:eastAsia="Times New Roman" w:hAnsi="Times New Roman" w:cs="Times New Roman"/>
          <w:color w:val="000000"/>
          <w:sz w:val="28"/>
          <w:szCs w:val="28"/>
          <w:lang w:val="en-US" w:eastAsia="ru-RU"/>
        </w:rPr>
        <w:t> </w:t>
      </w:r>
    </w:p>
    <w:p w:rsidR="007B0A56" w:rsidRDefault="0033279E" w:rsidP="0033279E">
      <w:pPr>
        <w:spacing w:after="0" w:line="360" w:lineRule="auto"/>
        <w:ind w:firstLine="0"/>
        <w:rPr>
          <w:rFonts w:ascii="Times New Roman" w:eastAsia="Times New Roman" w:hAnsi="Times New Roman" w:cs="Times New Roman"/>
          <w:b/>
          <w:color w:val="000000"/>
          <w:sz w:val="28"/>
          <w:szCs w:val="28"/>
          <w:lang w:val="en-US" w:eastAsia="ru-RU"/>
        </w:rPr>
      </w:pPr>
      <w:r>
        <w:rPr>
          <w:rFonts w:ascii="Times New Roman" w:eastAsia="Times New Roman" w:hAnsi="Times New Roman" w:cs="Times New Roman"/>
          <w:b/>
          <w:color w:val="000000"/>
          <w:sz w:val="28"/>
          <w:szCs w:val="28"/>
          <w:lang w:val="en-US" w:eastAsia="ru-RU"/>
        </w:rPr>
        <w:t>Conclusions</w:t>
      </w:r>
      <w:r w:rsidR="007B0A56" w:rsidRPr="007B0A56">
        <w:rPr>
          <w:rFonts w:ascii="Times New Roman" w:eastAsia="Times New Roman" w:hAnsi="Times New Roman" w:cs="Times New Roman"/>
          <w:b/>
          <w:color w:val="000000"/>
          <w:sz w:val="28"/>
          <w:szCs w:val="28"/>
          <w:lang w:val="en-US" w:eastAsia="ru-RU"/>
        </w:rPr>
        <w:t xml:space="preserve"> to Part 1</w:t>
      </w:r>
    </w:p>
    <w:p w:rsidR="0033279E" w:rsidRPr="007B0A56" w:rsidRDefault="0033279E" w:rsidP="0033279E">
      <w:pPr>
        <w:spacing w:after="0" w:line="360" w:lineRule="auto"/>
        <w:ind w:firstLine="0"/>
        <w:rPr>
          <w:rFonts w:ascii="Times New Roman" w:eastAsia="Times New Roman" w:hAnsi="Times New Roman" w:cs="Times New Roman"/>
          <w:b/>
          <w:color w:val="000000"/>
          <w:sz w:val="28"/>
          <w:szCs w:val="28"/>
          <w:lang w:val="en-US" w:eastAsia="ru-RU"/>
        </w:rPr>
      </w:pPr>
    </w:p>
    <w:p w:rsidR="004A5A34" w:rsidRPr="004A5A34" w:rsidRDefault="004A5A34" w:rsidP="0033279E">
      <w:pPr>
        <w:spacing w:after="0" w:line="360" w:lineRule="auto"/>
        <w:jc w:val="both"/>
        <w:rPr>
          <w:rFonts w:ascii="Times New Roman" w:eastAsia="Times New Roman" w:hAnsi="Times New Roman" w:cs="Times New Roman"/>
          <w:sz w:val="28"/>
          <w:szCs w:val="28"/>
          <w:lang w:val="en-US" w:eastAsia="ru-RU"/>
        </w:rPr>
      </w:pPr>
      <w:r w:rsidRPr="004A5A34">
        <w:rPr>
          <w:rFonts w:ascii="Times New Roman" w:eastAsia="Times New Roman" w:hAnsi="Times New Roman" w:cs="Times New Roman"/>
          <w:color w:val="000000"/>
          <w:sz w:val="28"/>
          <w:szCs w:val="28"/>
          <w:lang w:val="en-US" w:eastAsia="ru-RU"/>
        </w:rPr>
        <w:t>To sum up, learner autonomy has gained recognition in the field of education and became one of its goals. In language learning, it is associated with enhancing the learning process and students' progress. </w:t>
      </w:r>
    </w:p>
    <w:p w:rsidR="004A5A34" w:rsidRPr="004A5A34" w:rsidRDefault="004A5A34" w:rsidP="0033279E">
      <w:pPr>
        <w:spacing w:after="0" w:line="360" w:lineRule="auto"/>
        <w:jc w:val="both"/>
        <w:rPr>
          <w:rFonts w:ascii="Times New Roman" w:eastAsia="Times New Roman" w:hAnsi="Times New Roman" w:cs="Times New Roman"/>
          <w:sz w:val="28"/>
          <w:szCs w:val="28"/>
          <w:lang w:val="en-US" w:eastAsia="ru-RU"/>
        </w:rPr>
      </w:pPr>
      <w:r w:rsidRPr="004A5A34">
        <w:rPr>
          <w:rFonts w:ascii="Times New Roman" w:eastAsia="Times New Roman" w:hAnsi="Times New Roman" w:cs="Times New Roman"/>
          <w:color w:val="000000"/>
          <w:sz w:val="28"/>
          <w:szCs w:val="28"/>
          <w:lang w:val="en-US" w:eastAsia="ru-RU"/>
        </w:rPr>
        <w:lastRenderedPageBreak/>
        <w:t xml:space="preserve">Learner autonomy is a broad concept, which </w:t>
      </w:r>
      <w:proofErr w:type="gramStart"/>
      <w:r w:rsidRPr="004A5A34">
        <w:rPr>
          <w:rFonts w:ascii="Times New Roman" w:eastAsia="Times New Roman" w:hAnsi="Times New Roman" w:cs="Times New Roman"/>
          <w:color w:val="000000"/>
          <w:sz w:val="28"/>
          <w:szCs w:val="28"/>
          <w:lang w:val="en-US" w:eastAsia="ru-RU"/>
        </w:rPr>
        <w:t>can be studied</w:t>
      </w:r>
      <w:proofErr w:type="gramEnd"/>
      <w:r w:rsidRPr="004A5A34">
        <w:rPr>
          <w:rFonts w:ascii="Times New Roman" w:eastAsia="Times New Roman" w:hAnsi="Times New Roman" w:cs="Times New Roman"/>
          <w:color w:val="000000"/>
          <w:sz w:val="28"/>
          <w:szCs w:val="28"/>
          <w:lang w:val="en-US" w:eastAsia="ru-RU"/>
        </w:rPr>
        <w:t xml:space="preserve"> from different perspectives and therefore, has many different definitions and models. The definitions of learner autonomy </w:t>
      </w:r>
      <w:proofErr w:type="gramStart"/>
      <w:r w:rsidRPr="004A5A34">
        <w:rPr>
          <w:rFonts w:ascii="Times New Roman" w:eastAsia="Times New Roman" w:hAnsi="Times New Roman" w:cs="Times New Roman"/>
          <w:color w:val="000000"/>
          <w:sz w:val="28"/>
          <w:szCs w:val="28"/>
          <w:lang w:val="en-US" w:eastAsia="ru-RU"/>
        </w:rPr>
        <w:t>are based</w:t>
      </w:r>
      <w:proofErr w:type="gramEnd"/>
      <w:r w:rsidRPr="004A5A34">
        <w:rPr>
          <w:rFonts w:ascii="Times New Roman" w:eastAsia="Times New Roman" w:hAnsi="Times New Roman" w:cs="Times New Roman"/>
          <w:color w:val="000000"/>
          <w:sz w:val="28"/>
          <w:szCs w:val="28"/>
          <w:lang w:val="en-US" w:eastAsia="ru-RU"/>
        </w:rPr>
        <w:t xml:space="preserve"> on different views and ideas; some of them address this concept as a feature of learners, other claim that it depends on learning situations. Moreover, scholars represent this concept from different perspectives and broaden its original meaning, suggesting many different contexts for its application. Numerous models represent autonomy as a matter of degree, and suggest definite levels and stages, which mark students' progress on their way to learner autonomy. </w:t>
      </w:r>
    </w:p>
    <w:p w:rsidR="004A5A34" w:rsidRPr="004A5A34" w:rsidRDefault="004A5A34" w:rsidP="0033279E">
      <w:pPr>
        <w:spacing w:after="0" w:line="360" w:lineRule="auto"/>
        <w:jc w:val="both"/>
        <w:rPr>
          <w:rFonts w:ascii="Times New Roman" w:eastAsia="Times New Roman" w:hAnsi="Times New Roman" w:cs="Times New Roman"/>
          <w:sz w:val="28"/>
          <w:szCs w:val="28"/>
          <w:lang w:val="en-US" w:eastAsia="ru-RU"/>
        </w:rPr>
      </w:pPr>
      <w:r w:rsidRPr="004A5A34">
        <w:rPr>
          <w:rFonts w:ascii="Times New Roman" w:eastAsia="Times New Roman" w:hAnsi="Times New Roman" w:cs="Times New Roman"/>
          <w:color w:val="000000"/>
          <w:sz w:val="28"/>
          <w:szCs w:val="28"/>
          <w:lang w:val="en-US" w:eastAsia="ru-RU"/>
        </w:rPr>
        <w:t xml:space="preserve">Nevertheless, most scholars agree that it optimizes the learning process making it more purposeful, and enables continuous learning and self-development, which is crucial for mastering a language. Besides, autonomy </w:t>
      </w:r>
      <w:proofErr w:type="gramStart"/>
      <w:r w:rsidRPr="004A5A34">
        <w:rPr>
          <w:rFonts w:ascii="Times New Roman" w:eastAsia="Times New Roman" w:hAnsi="Times New Roman" w:cs="Times New Roman"/>
          <w:color w:val="000000"/>
          <w:sz w:val="28"/>
          <w:szCs w:val="28"/>
          <w:lang w:val="en-US" w:eastAsia="ru-RU"/>
        </w:rPr>
        <w:t>is closely connected</w:t>
      </w:r>
      <w:proofErr w:type="gramEnd"/>
      <w:r w:rsidRPr="004A5A34">
        <w:rPr>
          <w:rFonts w:ascii="Times New Roman" w:eastAsia="Times New Roman" w:hAnsi="Times New Roman" w:cs="Times New Roman"/>
          <w:color w:val="000000"/>
          <w:sz w:val="28"/>
          <w:szCs w:val="28"/>
          <w:lang w:val="en-US" w:eastAsia="ru-RU"/>
        </w:rPr>
        <w:t xml:space="preserve"> with other important concepts, such as motivation, self-regulation, awareness, learner-</w:t>
      </w:r>
      <w:proofErr w:type="spellStart"/>
      <w:r w:rsidRPr="004A5A34">
        <w:rPr>
          <w:rFonts w:ascii="Times New Roman" w:eastAsia="Times New Roman" w:hAnsi="Times New Roman" w:cs="Times New Roman"/>
          <w:color w:val="000000"/>
          <w:sz w:val="28"/>
          <w:szCs w:val="28"/>
          <w:lang w:val="en-US" w:eastAsia="ru-RU"/>
        </w:rPr>
        <w:t>centredness</w:t>
      </w:r>
      <w:proofErr w:type="spellEnd"/>
      <w:r w:rsidRPr="004A5A34">
        <w:rPr>
          <w:rFonts w:ascii="Times New Roman" w:eastAsia="Times New Roman" w:hAnsi="Times New Roman" w:cs="Times New Roman"/>
          <w:color w:val="000000"/>
          <w:sz w:val="28"/>
          <w:szCs w:val="28"/>
          <w:lang w:val="en-US" w:eastAsia="ru-RU"/>
        </w:rPr>
        <w:t>, etc., and it provides opportunities for further development of the learning process. </w:t>
      </w:r>
    </w:p>
    <w:p w:rsidR="004A5A34" w:rsidRPr="004A5A34" w:rsidRDefault="004A5A34" w:rsidP="0033279E">
      <w:pPr>
        <w:spacing w:after="0" w:line="360" w:lineRule="auto"/>
        <w:jc w:val="both"/>
        <w:rPr>
          <w:rFonts w:ascii="Times New Roman" w:eastAsia="Times New Roman" w:hAnsi="Times New Roman" w:cs="Times New Roman"/>
          <w:sz w:val="28"/>
          <w:szCs w:val="28"/>
          <w:lang w:val="en-US" w:eastAsia="ru-RU"/>
        </w:rPr>
      </w:pPr>
      <w:r w:rsidRPr="004A5A34">
        <w:rPr>
          <w:rFonts w:ascii="Times New Roman" w:eastAsia="Times New Roman" w:hAnsi="Times New Roman" w:cs="Times New Roman"/>
          <w:color w:val="000000"/>
          <w:sz w:val="28"/>
          <w:szCs w:val="28"/>
          <w:lang w:val="en-US" w:eastAsia="ru-RU"/>
        </w:rPr>
        <w:t xml:space="preserve">Many studies address the psychological aspect of autonomy and point out sets of qualities, which characterize autonomous learners. Among them are abilities for planning, decision-making, tracking the progress, self-assessment, and </w:t>
      </w:r>
      <w:proofErr w:type="gramStart"/>
      <w:r w:rsidRPr="004A5A34">
        <w:rPr>
          <w:rFonts w:ascii="Times New Roman" w:eastAsia="Times New Roman" w:hAnsi="Times New Roman" w:cs="Times New Roman"/>
          <w:color w:val="000000"/>
          <w:sz w:val="28"/>
          <w:szCs w:val="28"/>
          <w:lang w:val="en-US" w:eastAsia="ru-RU"/>
        </w:rPr>
        <w:t>others.</w:t>
      </w:r>
      <w:proofErr w:type="gramEnd"/>
      <w:r w:rsidRPr="004A5A34">
        <w:rPr>
          <w:rFonts w:ascii="Times New Roman" w:eastAsia="Times New Roman" w:hAnsi="Times New Roman" w:cs="Times New Roman"/>
          <w:color w:val="000000"/>
          <w:sz w:val="28"/>
          <w:szCs w:val="28"/>
          <w:lang w:val="en-US" w:eastAsia="ru-RU"/>
        </w:rPr>
        <w:t> </w:t>
      </w:r>
    </w:p>
    <w:p w:rsidR="004A5A34" w:rsidRPr="004A5A34" w:rsidRDefault="004A5A34" w:rsidP="0033279E">
      <w:pPr>
        <w:spacing w:after="0" w:line="360" w:lineRule="auto"/>
        <w:jc w:val="both"/>
        <w:rPr>
          <w:rFonts w:ascii="Times New Roman" w:eastAsia="Times New Roman" w:hAnsi="Times New Roman" w:cs="Times New Roman"/>
          <w:sz w:val="28"/>
          <w:szCs w:val="28"/>
          <w:lang w:val="en-US" w:eastAsia="ru-RU"/>
        </w:rPr>
      </w:pPr>
      <w:r w:rsidRPr="004A5A34">
        <w:rPr>
          <w:rFonts w:ascii="Times New Roman" w:eastAsia="Times New Roman" w:hAnsi="Times New Roman" w:cs="Times New Roman"/>
          <w:color w:val="000000"/>
          <w:sz w:val="28"/>
          <w:szCs w:val="28"/>
          <w:lang w:val="en-US" w:eastAsia="ru-RU"/>
        </w:rPr>
        <w:t xml:space="preserve">Listening is one of the four language skills, which is considered </w:t>
      </w:r>
      <w:proofErr w:type="gramStart"/>
      <w:r w:rsidRPr="004A5A34">
        <w:rPr>
          <w:rFonts w:ascii="Times New Roman" w:eastAsia="Times New Roman" w:hAnsi="Times New Roman" w:cs="Times New Roman"/>
          <w:color w:val="000000"/>
          <w:sz w:val="28"/>
          <w:szCs w:val="28"/>
          <w:lang w:val="en-US" w:eastAsia="ru-RU"/>
        </w:rPr>
        <w:t>to be a</w:t>
      </w:r>
      <w:proofErr w:type="gramEnd"/>
      <w:r w:rsidRPr="004A5A34">
        <w:rPr>
          <w:rFonts w:ascii="Times New Roman" w:eastAsia="Times New Roman" w:hAnsi="Times New Roman" w:cs="Times New Roman"/>
          <w:color w:val="000000"/>
          <w:sz w:val="28"/>
          <w:szCs w:val="28"/>
          <w:lang w:val="en-US" w:eastAsia="ru-RU"/>
        </w:rPr>
        <w:t xml:space="preserve"> key to comprehensive input and language acquisition. </w:t>
      </w:r>
    </w:p>
    <w:p w:rsidR="004A5A34" w:rsidRPr="004A5A34" w:rsidRDefault="004A5A34" w:rsidP="0033279E">
      <w:pPr>
        <w:spacing w:after="0" w:line="360" w:lineRule="auto"/>
        <w:jc w:val="both"/>
        <w:rPr>
          <w:rFonts w:ascii="Times New Roman" w:eastAsia="Times New Roman" w:hAnsi="Times New Roman" w:cs="Times New Roman"/>
          <w:sz w:val="28"/>
          <w:szCs w:val="28"/>
          <w:lang w:val="en-US" w:eastAsia="ru-RU"/>
        </w:rPr>
      </w:pPr>
      <w:r w:rsidRPr="004A5A34">
        <w:rPr>
          <w:rFonts w:ascii="Times New Roman" w:eastAsia="Times New Roman" w:hAnsi="Times New Roman" w:cs="Times New Roman"/>
          <w:color w:val="000000"/>
          <w:sz w:val="28"/>
          <w:szCs w:val="28"/>
          <w:lang w:val="en-US" w:eastAsia="ru-RU"/>
        </w:rPr>
        <w:t xml:space="preserve">Listening comprehension </w:t>
      </w:r>
      <w:proofErr w:type="gramStart"/>
      <w:r w:rsidRPr="004A5A34">
        <w:rPr>
          <w:rFonts w:ascii="Times New Roman" w:eastAsia="Times New Roman" w:hAnsi="Times New Roman" w:cs="Times New Roman"/>
          <w:color w:val="000000"/>
          <w:sz w:val="28"/>
          <w:szCs w:val="28"/>
          <w:lang w:val="en-US" w:eastAsia="ru-RU"/>
        </w:rPr>
        <w:t>is based</w:t>
      </w:r>
      <w:proofErr w:type="gramEnd"/>
      <w:r w:rsidRPr="004A5A34">
        <w:rPr>
          <w:rFonts w:ascii="Times New Roman" w:eastAsia="Times New Roman" w:hAnsi="Times New Roman" w:cs="Times New Roman"/>
          <w:color w:val="000000"/>
          <w:sz w:val="28"/>
          <w:szCs w:val="28"/>
          <w:lang w:val="en-US" w:eastAsia="ru-RU"/>
        </w:rPr>
        <w:t xml:space="preserve"> on constructing the meaning of the text according to one's level of language and existing knowledge. This idea </w:t>
      </w:r>
      <w:proofErr w:type="gramStart"/>
      <w:r w:rsidRPr="004A5A34">
        <w:rPr>
          <w:rFonts w:ascii="Times New Roman" w:eastAsia="Times New Roman" w:hAnsi="Times New Roman" w:cs="Times New Roman"/>
          <w:color w:val="000000"/>
          <w:sz w:val="28"/>
          <w:szCs w:val="28"/>
          <w:lang w:val="en-US" w:eastAsia="ru-RU"/>
        </w:rPr>
        <w:t>is represented</w:t>
      </w:r>
      <w:proofErr w:type="gramEnd"/>
      <w:r w:rsidRPr="004A5A34">
        <w:rPr>
          <w:rFonts w:ascii="Times New Roman" w:eastAsia="Times New Roman" w:hAnsi="Times New Roman" w:cs="Times New Roman"/>
          <w:color w:val="000000"/>
          <w:sz w:val="28"/>
          <w:szCs w:val="28"/>
          <w:lang w:val="en-US" w:eastAsia="ru-RU"/>
        </w:rPr>
        <w:t xml:space="preserve"> in two types of processing - bottom-up and top-down, which happen simultaneously and define the effectiveness of comprehension. </w:t>
      </w:r>
    </w:p>
    <w:p w:rsidR="004A5A34" w:rsidRPr="004A5A34" w:rsidRDefault="004A5A34" w:rsidP="0033279E">
      <w:pPr>
        <w:spacing w:after="0" w:line="360" w:lineRule="auto"/>
        <w:jc w:val="both"/>
        <w:rPr>
          <w:rFonts w:ascii="Times New Roman" w:eastAsia="Times New Roman" w:hAnsi="Times New Roman" w:cs="Times New Roman"/>
          <w:sz w:val="28"/>
          <w:szCs w:val="28"/>
          <w:lang w:val="en-US" w:eastAsia="ru-RU"/>
        </w:rPr>
      </w:pPr>
      <w:r w:rsidRPr="004A5A34">
        <w:rPr>
          <w:rFonts w:ascii="Times New Roman" w:eastAsia="Times New Roman" w:hAnsi="Times New Roman" w:cs="Times New Roman"/>
          <w:color w:val="000000"/>
          <w:sz w:val="28"/>
          <w:szCs w:val="28"/>
          <w:lang w:val="en-US" w:eastAsia="ru-RU"/>
        </w:rPr>
        <w:t xml:space="preserve">The process of listening </w:t>
      </w:r>
      <w:proofErr w:type="gramStart"/>
      <w:r w:rsidRPr="004A5A34">
        <w:rPr>
          <w:rFonts w:ascii="Times New Roman" w:eastAsia="Times New Roman" w:hAnsi="Times New Roman" w:cs="Times New Roman"/>
          <w:color w:val="000000"/>
          <w:sz w:val="28"/>
          <w:szCs w:val="28"/>
          <w:lang w:val="en-US" w:eastAsia="ru-RU"/>
        </w:rPr>
        <w:t>can be also viewed</w:t>
      </w:r>
      <w:proofErr w:type="gramEnd"/>
      <w:r w:rsidRPr="004A5A34">
        <w:rPr>
          <w:rFonts w:ascii="Times New Roman" w:eastAsia="Times New Roman" w:hAnsi="Times New Roman" w:cs="Times New Roman"/>
          <w:color w:val="000000"/>
          <w:sz w:val="28"/>
          <w:szCs w:val="28"/>
          <w:lang w:val="en-US" w:eastAsia="ru-RU"/>
        </w:rPr>
        <w:t xml:space="preserve"> according to the cognitive principles and social dimension.</w:t>
      </w:r>
    </w:p>
    <w:p w:rsidR="0009676C" w:rsidRDefault="0009676C" w:rsidP="00BD29E8">
      <w:pPr>
        <w:spacing w:after="0" w:line="360" w:lineRule="auto"/>
        <w:rPr>
          <w:rFonts w:ascii="Times New Roman" w:hAnsi="Times New Roman" w:cs="Times New Roman"/>
          <w:sz w:val="28"/>
          <w:szCs w:val="28"/>
          <w:lang w:val="en-US"/>
        </w:rPr>
      </w:pPr>
    </w:p>
    <w:p w:rsidR="007B0A56" w:rsidRPr="007B0A56" w:rsidRDefault="007B0A56" w:rsidP="007B0A56">
      <w:pPr>
        <w:pStyle w:val="a3"/>
        <w:spacing w:before="240" w:beforeAutospacing="0" w:after="0" w:afterAutospacing="0" w:line="360" w:lineRule="auto"/>
        <w:jc w:val="center"/>
        <w:rPr>
          <w:sz w:val="28"/>
          <w:szCs w:val="28"/>
          <w:lang w:val="en-US"/>
        </w:rPr>
      </w:pPr>
      <w:r w:rsidRPr="007B0A56">
        <w:rPr>
          <w:b/>
          <w:bCs/>
          <w:color w:val="000000"/>
          <w:sz w:val="28"/>
          <w:szCs w:val="28"/>
          <w:lang w:val="en-US"/>
        </w:rPr>
        <w:lastRenderedPageBreak/>
        <w:t>PART 2</w:t>
      </w:r>
    </w:p>
    <w:p w:rsidR="007B0A56" w:rsidRPr="007B0A56" w:rsidRDefault="007B0A56" w:rsidP="0067528D">
      <w:pPr>
        <w:pStyle w:val="a3"/>
        <w:spacing w:before="240" w:beforeAutospacing="0" w:after="0" w:afterAutospacing="0" w:line="360" w:lineRule="auto"/>
        <w:ind w:firstLine="0"/>
        <w:jc w:val="center"/>
        <w:rPr>
          <w:sz w:val="28"/>
          <w:szCs w:val="28"/>
          <w:lang w:val="en-US"/>
        </w:rPr>
      </w:pPr>
      <w:r w:rsidRPr="007B0A56">
        <w:rPr>
          <w:b/>
          <w:bCs/>
          <w:color w:val="000000"/>
          <w:sz w:val="28"/>
          <w:szCs w:val="28"/>
          <w:lang w:val="en-US"/>
        </w:rPr>
        <w:t>PROMOTING AUTONOMY OF STUDENTS IN THE PROCESS OF DEVELOPING LISTENING COMPETENCE</w:t>
      </w:r>
    </w:p>
    <w:p w:rsidR="007B0A56" w:rsidRPr="007B0A56" w:rsidRDefault="007B0A56" w:rsidP="007B0A56">
      <w:pPr>
        <w:pStyle w:val="a3"/>
        <w:spacing w:before="240" w:beforeAutospacing="0" w:after="0" w:afterAutospacing="0" w:line="360" w:lineRule="auto"/>
        <w:jc w:val="center"/>
        <w:rPr>
          <w:sz w:val="28"/>
          <w:szCs w:val="28"/>
          <w:lang w:val="en-US"/>
        </w:rPr>
      </w:pPr>
      <w:r w:rsidRPr="007B0A56">
        <w:rPr>
          <w:color w:val="000000"/>
          <w:sz w:val="28"/>
          <w:szCs w:val="28"/>
          <w:lang w:val="en-US"/>
        </w:rPr>
        <w:t> </w:t>
      </w:r>
    </w:p>
    <w:p w:rsidR="007B0A56" w:rsidRDefault="007B0A56" w:rsidP="0033279E">
      <w:pPr>
        <w:pStyle w:val="a3"/>
        <w:spacing w:before="0" w:beforeAutospacing="0" w:after="0" w:afterAutospacing="0" w:line="360" w:lineRule="auto"/>
        <w:ind w:firstLine="0"/>
        <w:jc w:val="both"/>
        <w:rPr>
          <w:b/>
          <w:bCs/>
          <w:color w:val="000000"/>
          <w:sz w:val="28"/>
          <w:szCs w:val="28"/>
          <w:lang w:val="en-US"/>
        </w:rPr>
      </w:pPr>
      <w:r w:rsidRPr="007B0A56">
        <w:rPr>
          <w:b/>
          <w:bCs/>
          <w:color w:val="000000"/>
          <w:sz w:val="28"/>
          <w:szCs w:val="28"/>
          <w:lang w:val="en-US"/>
        </w:rPr>
        <w:t xml:space="preserve">2.1 </w:t>
      </w:r>
      <w:r w:rsidR="0067528D">
        <w:rPr>
          <w:b/>
          <w:bCs/>
          <w:color w:val="000000"/>
          <w:sz w:val="28"/>
          <w:szCs w:val="28"/>
          <w:lang w:val="en-US"/>
        </w:rPr>
        <w:t>D</w:t>
      </w:r>
      <w:r w:rsidRPr="007B0A56">
        <w:rPr>
          <w:b/>
          <w:bCs/>
          <w:color w:val="000000"/>
          <w:sz w:val="28"/>
          <w:szCs w:val="28"/>
          <w:lang w:val="en-US"/>
        </w:rPr>
        <w:t xml:space="preserve">eveloping learner autonomy </w:t>
      </w:r>
      <w:r w:rsidR="0067528D">
        <w:rPr>
          <w:b/>
          <w:bCs/>
          <w:color w:val="000000"/>
          <w:sz w:val="28"/>
          <w:szCs w:val="28"/>
          <w:lang w:val="en-US"/>
        </w:rPr>
        <w:t>of</w:t>
      </w:r>
      <w:r w:rsidRPr="007B0A56">
        <w:rPr>
          <w:b/>
          <w:bCs/>
          <w:color w:val="000000"/>
          <w:sz w:val="28"/>
          <w:szCs w:val="28"/>
          <w:lang w:val="en-US"/>
        </w:rPr>
        <w:t xml:space="preserve"> language </w:t>
      </w:r>
      <w:r w:rsidR="0067528D">
        <w:rPr>
          <w:b/>
          <w:bCs/>
          <w:color w:val="000000"/>
          <w:sz w:val="28"/>
          <w:szCs w:val="28"/>
          <w:lang w:val="en-US"/>
        </w:rPr>
        <w:t>students at university</w:t>
      </w:r>
    </w:p>
    <w:p w:rsidR="0033279E" w:rsidRPr="007B0A56" w:rsidRDefault="0033279E" w:rsidP="00CF5F3C">
      <w:pPr>
        <w:pStyle w:val="a3"/>
        <w:spacing w:before="0" w:beforeAutospacing="0" w:after="0" w:afterAutospacing="0" w:line="360" w:lineRule="auto"/>
        <w:rPr>
          <w:sz w:val="28"/>
          <w:szCs w:val="28"/>
          <w:lang w:val="en-US"/>
        </w:rPr>
      </w:pPr>
    </w:p>
    <w:p w:rsidR="007B0A56" w:rsidRPr="007B0A56" w:rsidRDefault="007B0A56" w:rsidP="0033279E">
      <w:pPr>
        <w:pStyle w:val="a3"/>
        <w:spacing w:before="0" w:beforeAutospacing="0" w:after="0" w:afterAutospacing="0" w:line="360" w:lineRule="auto"/>
        <w:jc w:val="both"/>
        <w:rPr>
          <w:sz w:val="28"/>
          <w:szCs w:val="28"/>
          <w:lang w:val="en-US"/>
        </w:rPr>
      </w:pPr>
      <w:r w:rsidRPr="007B0A56">
        <w:rPr>
          <w:color w:val="000000"/>
          <w:sz w:val="28"/>
          <w:szCs w:val="28"/>
          <w:lang w:val="en-US"/>
        </w:rPr>
        <w:t xml:space="preserve">As learning a language is an ongoing process, we believe that it should not be restricted only to the classroom context. Most scholars agree that high levels of foreign language proficiency </w:t>
      </w:r>
      <w:proofErr w:type="gramStart"/>
      <w:r w:rsidRPr="007B0A56">
        <w:rPr>
          <w:color w:val="000000"/>
          <w:sz w:val="28"/>
          <w:szCs w:val="28"/>
          <w:lang w:val="en-US"/>
        </w:rPr>
        <w:t>are seldom achieved</w:t>
      </w:r>
      <w:proofErr w:type="gramEnd"/>
      <w:r w:rsidRPr="007B0A56">
        <w:rPr>
          <w:color w:val="000000"/>
          <w:sz w:val="28"/>
          <w:szCs w:val="28"/>
          <w:lang w:val="en-US"/>
        </w:rPr>
        <w:t xml:space="preserve"> only by the classroom learning, as it does not provide the necessary amount of exposure to language </w:t>
      </w:r>
      <w:r w:rsidR="00263062" w:rsidRPr="00263062">
        <w:rPr>
          <w:noProof/>
          <w:color w:val="000000"/>
          <w:sz w:val="28"/>
          <w:szCs w:val="28"/>
          <w:lang w:val="en-US"/>
        </w:rPr>
        <w:t>(Ellis, 1995)</w:t>
      </w:r>
      <w:r w:rsidRPr="007B0A56">
        <w:rPr>
          <w:color w:val="000000"/>
          <w:sz w:val="28"/>
          <w:szCs w:val="28"/>
          <w:lang w:val="en-US"/>
        </w:rPr>
        <w:t>.</w:t>
      </w:r>
    </w:p>
    <w:p w:rsidR="007B0A56" w:rsidRPr="007B0A56" w:rsidRDefault="007B0A56" w:rsidP="0033279E">
      <w:pPr>
        <w:pStyle w:val="a3"/>
        <w:spacing w:before="0" w:beforeAutospacing="0" w:after="0" w:afterAutospacing="0" w:line="360" w:lineRule="auto"/>
        <w:jc w:val="both"/>
        <w:rPr>
          <w:sz w:val="28"/>
          <w:szCs w:val="28"/>
          <w:lang w:val="en-US"/>
        </w:rPr>
      </w:pPr>
      <w:r w:rsidRPr="007B0A56">
        <w:rPr>
          <w:color w:val="000000"/>
          <w:sz w:val="28"/>
          <w:szCs w:val="28"/>
          <w:lang w:val="en-US"/>
        </w:rPr>
        <w:t>Although classroom learning makes a huge contribution to mastering a language, it is often not enough to develop such a level of language skills, which allows learners to communicate freely in different social and professional contexts. </w:t>
      </w:r>
    </w:p>
    <w:p w:rsidR="007B0A56" w:rsidRPr="00263062" w:rsidRDefault="007B0A56" w:rsidP="0033279E">
      <w:pPr>
        <w:pStyle w:val="a3"/>
        <w:spacing w:before="0" w:beforeAutospacing="0" w:after="0" w:afterAutospacing="0" w:line="360" w:lineRule="auto"/>
        <w:jc w:val="both"/>
        <w:rPr>
          <w:sz w:val="28"/>
          <w:szCs w:val="28"/>
          <w:lang w:val="en-US"/>
        </w:rPr>
      </w:pPr>
      <w:r w:rsidRPr="007B0A56">
        <w:rPr>
          <w:color w:val="000000"/>
          <w:sz w:val="28"/>
          <w:szCs w:val="28"/>
          <w:lang w:val="en-US"/>
        </w:rPr>
        <w:t xml:space="preserve">Therefore, developing learning autonomy </w:t>
      </w:r>
      <w:proofErr w:type="gramStart"/>
      <w:r w:rsidRPr="007B0A56">
        <w:rPr>
          <w:color w:val="000000"/>
          <w:sz w:val="28"/>
          <w:szCs w:val="28"/>
          <w:lang w:val="en-US"/>
        </w:rPr>
        <w:t>can be considered</w:t>
      </w:r>
      <w:proofErr w:type="gramEnd"/>
      <w:r w:rsidRPr="007B0A56">
        <w:rPr>
          <w:color w:val="000000"/>
          <w:sz w:val="28"/>
          <w:szCs w:val="28"/>
          <w:lang w:val="en-US"/>
        </w:rPr>
        <w:t xml:space="preserve"> a mean of facilitating the learning process and providing the necessary compliment to classroom based learning </w:t>
      </w:r>
      <w:r w:rsidR="00263062" w:rsidRPr="00263062">
        <w:rPr>
          <w:noProof/>
          <w:color w:val="000000"/>
          <w:sz w:val="28"/>
          <w:szCs w:val="28"/>
          <w:lang w:val="en-US"/>
        </w:rPr>
        <w:t>(Nunan, 2015)</w:t>
      </w:r>
      <w:r w:rsidRPr="007B0A56">
        <w:rPr>
          <w:color w:val="000000"/>
          <w:sz w:val="28"/>
          <w:szCs w:val="28"/>
          <w:lang w:val="en-US"/>
        </w:rPr>
        <w:t xml:space="preserve">. </w:t>
      </w:r>
      <w:r w:rsidR="00263062">
        <w:rPr>
          <w:color w:val="000000"/>
          <w:sz w:val="28"/>
          <w:szCs w:val="28"/>
          <w:lang w:val="en-US"/>
        </w:rPr>
        <w:t>According to</w:t>
      </w:r>
      <w:r w:rsidRPr="00263062">
        <w:rPr>
          <w:color w:val="000000"/>
          <w:sz w:val="28"/>
          <w:szCs w:val="28"/>
          <w:lang w:val="en-US"/>
        </w:rPr>
        <w:t xml:space="preserve"> </w:t>
      </w:r>
      <w:proofErr w:type="spellStart"/>
      <w:r w:rsidRPr="00263062">
        <w:rPr>
          <w:color w:val="000000"/>
          <w:sz w:val="28"/>
          <w:szCs w:val="28"/>
          <w:lang w:val="en-US"/>
        </w:rPr>
        <w:t>Nunan's</w:t>
      </w:r>
      <w:proofErr w:type="spellEnd"/>
      <w:r w:rsidRPr="00263062">
        <w:rPr>
          <w:color w:val="000000"/>
          <w:sz w:val="28"/>
          <w:szCs w:val="28"/>
          <w:lang w:val="en-US"/>
        </w:rPr>
        <w:t xml:space="preserve"> observations, successful language learners:</w:t>
      </w:r>
    </w:p>
    <w:p w:rsidR="007B0A56" w:rsidRPr="007B0A56" w:rsidRDefault="007B0A56" w:rsidP="0033279E">
      <w:pPr>
        <w:pStyle w:val="a3"/>
        <w:numPr>
          <w:ilvl w:val="0"/>
          <w:numId w:val="1"/>
        </w:numPr>
        <w:spacing w:before="0" w:beforeAutospacing="0" w:after="0" w:afterAutospacing="0" w:line="360" w:lineRule="auto"/>
        <w:ind w:left="0" w:firstLine="709"/>
        <w:jc w:val="both"/>
        <w:textAlignment w:val="baseline"/>
        <w:rPr>
          <w:color w:val="000000"/>
          <w:sz w:val="28"/>
          <w:szCs w:val="28"/>
        </w:rPr>
      </w:pPr>
      <w:r w:rsidRPr="00263062">
        <w:rPr>
          <w:color w:val="000000"/>
          <w:sz w:val="28"/>
          <w:szCs w:val="28"/>
          <w:lang w:val="en-US"/>
        </w:rPr>
        <w:t> </w:t>
      </w:r>
      <w:proofErr w:type="spellStart"/>
      <w:r w:rsidRPr="007B0A56">
        <w:rPr>
          <w:color w:val="000000"/>
          <w:sz w:val="28"/>
          <w:szCs w:val="28"/>
        </w:rPr>
        <w:t>are</w:t>
      </w:r>
      <w:proofErr w:type="spellEnd"/>
      <w:r w:rsidRPr="007B0A56">
        <w:rPr>
          <w:color w:val="000000"/>
          <w:sz w:val="28"/>
          <w:szCs w:val="28"/>
        </w:rPr>
        <w:t xml:space="preserve"> </w:t>
      </w:r>
      <w:proofErr w:type="spellStart"/>
      <w:r w:rsidRPr="007B0A56">
        <w:rPr>
          <w:color w:val="000000"/>
          <w:sz w:val="28"/>
          <w:szCs w:val="28"/>
        </w:rPr>
        <w:t>highly</w:t>
      </w:r>
      <w:proofErr w:type="spellEnd"/>
      <w:r w:rsidRPr="007B0A56">
        <w:rPr>
          <w:color w:val="000000"/>
          <w:sz w:val="28"/>
          <w:szCs w:val="28"/>
        </w:rPr>
        <w:t xml:space="preserve"> </w:t>
      </w:r>
      <w:proofErr w:type="spellStart"/>
      <w:r w:rsidRPr="007B0A56">
        <w:rPr>
          <w:color w:val="000000"/>
          <w:sz w:val="28"/>
          <w:szCs w:val="28"/>
        </w:rPr>
        <w:t>motivated</w:t>
      </w:r>
      <w:proofErr w:type="spellEnd"/>
      <w:r w:rsidRPr="007B0A56">
        <w:rPr>
          <w:color w:val="000000"/>
          <w:sz w:val="28"/>
          <w:szCs w:val="28"/>
        </w:rPr>
        <w:t>,</w:t>
      </w:r>
    </w:p>
    <w:p w:rsidR="007B0A56" w:rsidRPr="007B0A56" w:rsidRDefault="007B0A56" w:rsidP="0033279E">
      <w:pPr>
        <w:pStyle w:val="a3"/>
        <w:numPr>
          <w:ilvl w:val="0"/>
          <w:numId w:val="1"/>
        </w:numPr>
        <w:spacing w:before="0" w:beforeAutospacing="0" w:after="0" w:afterAutospacing="0" w:line="360" w:lineRule="auto"/>
        <w:ind w:left="0" w:firstLine="709"/>
        <w:jc w:val="both"/>
        <w:textAlignment w:val="baseline"/>
        <w:rPr>
          <w:color w:val="000000"/>
          <w:sz w:val="28"/>
          <w:szCs w:val="28"/>
          <w:lang w:val="en-US"/>
        </w:rPr>
      </w:pPr>
      <w:r w:rsidRPr="007B0A56">
        <w:rPr>
          <w:color w:val="000000"/>
          <w:sz w:val="28"/>
          <w:szCs w:val="28"/>
          <w:lang w:val="en-US"/>
        </w:rPr>
        <w:t> they set learning goals for themselves,</w:t>
      </w:r>
    </w:p>
    <w:p w:rsidR="007B0A56" w:rsidRPr="007B0A56" w:rsidRDefault="007B0A56" w:rsidP="0033279E">
      <w:pPr>
        <w:pStyle w:val="a3"/>
        <w:numPr>
          <w:ilvl w:val="0"/>
          <w:numId w:val="1"/>
        </w:numPr>
        <w:spacing w:before="0" w:beforeAutospacing="0" w:after="0" w:afterAutospacing="0" w:line="360" w:lineRule="auto"/>
        <w:ind w:left="0" w:firstLine="709"/>
        <w:jc w:val="both"/>
        <w:textAlignment w:val="baseline"/>
        <w:rPr>
          <w:color w:val="000000"/>
          <w:sz w:val="28"/>
          <w:szCs w:val="28"/>
          <w:lang w:val="en-US"/>
        </w:rPr>
      </w:pPr>
      <w:r w:rsidRPr="007B0A56">
        <w:rPr>
          <w:color w:val="000000"/>
          <w:sz w:val="28"/>
          <w:szCs w:val="28"/>
          <w:lang w:val="en-US"/>
        </w:rPr>
        <w:t> they track and evaluate their own progress,</w:t>
      </w:r>
    </w:p>
    <w:p w:rsidR="007B0A56" w:rsidRPr="007B0A56" w:rsidRDefault="007B0A56" w:rsidP="0033279E">
      <w:pPr>
        <w:pStyle w:val="a3"/>
        <w:numPr>
          <w:ilvl w:val="0"/>
          <w:numId w:val="1"/>
        </w:numPr>
        <w:spacing w:before="0" w:beforeAutospacing="0" w:after="240" w:afterAutospacing="0" w:line="360" w:lineRule="auto"/>
        <w:ind w:left="0" w:firstLine="709"/>
        <w:jc w:val="both"/>
        <w:textAlignment w:val="baseline"/>
        <w:rPr>
          <w:color w:val="000000"/>
          <w:sz w:val="28"/>
          <w:szCs w:val="28"/>
          <w:lang w:val="en-US"/>
        </w:rPr>
      </w:pPr>
      <w:r w:rsidRPr="007B0A56">
        <w:rPr>
          <w:color w:val="000000"/>
          <w:sz w:val="28"/>
          <w:szCs w:val="28"/>
          <w:lang w:val="en-US"/>
        </w:rPr>
        <w:t>  </w:t>
      </w:r>
      <w:proofErr w:type="gramStart"/>
      <w:r w:rsidRPr="007B0A56">
        <w:rPr>
          <w:color w:val="000000"/>
          <w:sz w:val="28"/>
          <w:szCs w:val="28"/>
          <w:lang w:val="en-US"/>
        </w:rPr>
        <w:t>they</w:t>
      </w:r>
      <w:proofErr w:type="gramEnd"/>
      <w:r w:rsidRPr="007B0A56">
        <w:rPr>
          <w:color w:val="000000"/>
          <w:sz w:val="28"/>
          <w:szCs w:val="28"/>
          <w:lang w:val="en-US"/>
        </w:rPr>
        <w:t xml:space="preserve"> use the opportunities to learn language beyond the classroom.</w:t>
      </w:r>
    </w:p>
    <w:p w:rsidR="007B0A56" w:rsidRPr="007B0A56" w:rsidRDefault="007B0A56" w:rsidP="0033279E">
      <w:pPr>
        <w:pStyle w:val="a3"/>
        <w:spacing w:before="0" w:beforeAutospacing="0" w:after="0" w:afterAutospacing="0" w:line="360" w:lineRule="auto"/>
        <w:jc w:val="both"/>
        <w:rPr>
          <w:sz w:val="28"/>
          <w:szCs w:val="28"/>
          <w:lang w:val="en-US"/>
        </w:rPr>
      </w:pPr>
      <w:r w:rsidRPr="007B0A56">
        <w:rPr>
          <w:color w:val="000000"/>
          <w:sz w:val="28"/>
          <w:szCs w:val="28"/>
          <w:lang w:val="en-US"/>
        </w:rPr>
        <w:t xml:space="preserve">We noticed that most of these characteristics overlap with the general description of autonomous learners, which allows </w:t>
      </w:r>
      <w:proofErr w:type="gramStart"/>
      <w:r w:rsidRPr="007B0A56">
        <w:rPr>
          <w:color w:val="000000"/>
          <w:sz w:val="28"/>
          <w:szCs w:val="28"/>
          <w:lang w:val="en-US"/>
        </w:rPr>
        <w:t>to affirm</w:t>
      </w:r>
      <w:proofErr w:type="gramEnd"/>
      <w:r w:rsidRPr="007B0A56">
        <w:rPr>
          <w:color w:val="000000"/>
          <w:sz w:val="28"/>
          <w:szCs w:val="28"/>
          <w:lang w:val="en-US"/>
        </w:rPr>
        <w:t xml:space="preserve"> that autonomous learners are more likely to be successful. </w:t>
      </w:r>
    </w:p>
    <w:p w:rsidR="007B0A56" w:rsidRPr="007B0A56" w:rsidRDefault="007B0A56" w:rsidP="0033279E">
      <w:pPr>
        <w:pStyle w:val="a3"/>
        <w:spacing w:before="0" w:beforeAutospacing="0" w:after="0" w:afterAutospacing="0" w:line="360" w:lineRule="auto"/>
        <w:jc w:val="both"/>
        <w:rPr>
          <w:sz w:val="28"/>
          <w:szCs w:val="28"/>
          <w:lang w:val="en-US"/>
        </w:rPr>
      </w:pPr>
      <w:r w:rsidRPr="007B0A56">
        <w:rPr>
          <w:color w:val="000000"/>
          <w:sz w:val="28"/>
          <w:szCs w:val="28"/>
          <w:lang w:val="en-US"/>
        </w:rPr>
        <w:lastRenderedPageBreak/>
        <w:t xml:space="preserve">In order to promote learner autonomy successfully, it is important to know the fundamental principles of this process. According to Benson </w:t>
      </w:r>
      <w:r w:rsidR="00263062" w:rsidRPr="00263062">
        <w:rPr>
          <w:noProof/>
          <w:color w:val="000000"/>
          <w:sz w:val="28"/>
          <w:szCs w:val="28"/>
          <w:lang w:val="en-US"/>
        </w:rPr>
        <w:t>(Be</w:t>
      </w:r>
      <w:r w:rsidR="00092DAD">
        <w:rPr>
          <w:noProof/>
          <w:color w:val="000000"/>
          <w:sz w:val="28"/>
          <w:szCs w:val="28"/>
          <w:lang w:val="en-US"/>
        </w:rPr>
        <w:t>nson</w:t>
      </w:r>
      <w:r w:rsidR="00263062">
        <w:rPr>
          <w:noProof/>
          <w:color w:val="000000"/>
          <w:sz w:val="28"/>
          <w:szCs w:val="28"/>
          <w:lang w:val="en-US"/>
        </w:rPr>
        <w:t>,</w:t>
      </w:r>
      <w:r w:rsidR="00263062" w:rsidRPr="00263062">
        <w:rPr>
          <w:noProof/>
          <w:color w:val="000000"/>
          <w:sz w:val="28"/>
          <w:szCs w:val="28"/>
          <w:lang w:val="en-US"/>
        </w:rPr>
        <w:t xml:space="preserve"> 2001)</w:t>
      </w:r>
      <w:r w:rsidRPr="007B0A56">
        <w:rPr>
          <w:color w:val="000000"/>
          <w:sz w:val="28"/>
          <w:szCs w:val="28"/>
          <w:lang w:val="en-US"/>
        </w:rPr>
        <w:t xml:space="preserve"> these principles include:</w:t>
      </w:r>
    </w:p>
    <w:p w:rsidR="007B0A56" w:rsidRPr="007B0A56" w:rsidRDefault="007B0A56" w:rsidP="0033279E">
      <w:pPr>
        <w:pStyle w:val="a3"/>
        <w:spacing w:before="0" w:beforeAutospacing="0" w:after="0" w:afterAutospacing="0" w:line="360" w:lineRule="auto"/>
        <w:jc w:val="both"/>
        <w:rPr>
          <w:sz w:val="28"/>
          <w:szCs w:val="28"/>
          <w:lang w:val="en-US"/>
        </w:rPr>
      </w:pPr>
      <w:r w:rsidRPr="007B0A56">
        <w:rPr>
          <w:color w:val="000000"/>
          <w:sz w:val="28"/>
          <w:szCs w:val="28"/>
          <w:lang w:val="en-US"/>
        </w:rPr>
        <w:t xml:space="preserve">1. </w:t>
      </w:r>
      <w:r w:rsidRPr="007B0A56">
        <w:rPr>
          <w:rStyle w:val="apple-tab-span"/>
          <w:color w:val="000000"/>
          <w:sz w:val="28"/>
          <w:szCs w:val="28"/>
          <w:lang w:val="en-US"/>
        </w:rPr>
        <w:tab/>
      </w:r>
      <w:r w:rsidRPr="007B0A56">
        <w:rPr>
          <w:color w:val="000000"/>
          <w:sz w:val="28"/>
          <w:szCs w:val="28"/>
          <w:lang w:val="en-US"/>
        </w:rPr>
        <w:t>Involving students in their own learning.</w:t>
      </w:r>
    </w:p>
    <w:p w:rsidR="007B0A56" w:rsidRPr="007B0A56" w:rsidRDefault="000522BF" w:rsidP="0033279E">
      <w:pPr>
        <w:pStyle w:val="a3"/>
        <w:spacing w:before="0" w:beforeAutospacing="0" w:after="0" w:afterAutospacing="0" w:line="360" w:lineRule="auto"/>
        <w:jc w:val="both"/>
        <w:rPr>
          <w:sz w:val="28"/>
          <w:szCs w:val="28"/>
          <w:lang w:val="en-US"/>
        </w:rPr>
      </w:pPr>
      <w:r>
        <w:rPr>
          <w:color w:val="000000"/>
          <w:sz w:val="28"/>
          <w:szCs w:val="28"/>
          <w:lang w:val="en-US"/>
        </w:rPr>
        <w:t>2.  </w:t>
      </w:r>
      <w:r w:rsidR="007B0A56" w:rsidRPr="007B0A56">
        <w:rPr>
          <w:color w:val="000000"/>
          <w:sz w:val="28"/>
          <w:szCs w:val="28"/>
          <w:lang w:val="en-US"/>
        </w:rPr>
        <w:t>Offering options and resources.</w:t>
      </w:r>
    </w:p>
    <w:p w:rsidR="007B0A56" w:rsidRPr="007B0A56" w:rsidRDefault="007B0A56" w:rsidP="0033279E">
      <w:pPr>
        <w:pStyle w:val="a3"/>
        <w:spacing w:before="0" w:beforeAutospacing="0" w:after="0" w:afterAutospacing="0" w:line="360" w:lineRule="auto"/>
        <w:jc w:val="both"/>
        <w:rPr>
          <w:sz w:val="28"/>
          <w:szCs w:val="28"/>
          <w:lang w:val="en-US"/>
        </w:rPr>
      </w:pPr>
      <w:r w:rsidRPr="007B0A56">
        <w:rPr>
          <w:color w:val="000000"/>
          <w:sz w:val="28"/>
          <w:szCs w:val="28"/>
          <w:lang w:val="en-US"/>
        </w:rPr>
        <w:t xml:space="preserve">3. </w:t>
      </w:r>
      <w:r w:rsidRPr="007B0A56">
        <w:rPr>
          <w:rStyle w:val="apple-tab-span"/>
          <w:color w:val="000000"/>
          <w:sz w:val="28"/>
          <w:szCs w:val="28"/>
          <w:lang w:val="en-US"/>
        </w:rPr>
        <w:tab/>
      </w:r>
      <w:r w:rsidRPr="007B0A56">
        <w:rPr>
          <w:color w:val="000000"/>
          <w:sz w:val="28"/>
          <w:szCs w:val="28"/>
          <w:lang w:val="en-US"/>
        </w:rPr>
        <w:t>Providing choices and decision-making opportunities.</w:t>
      </w:r>
    </w:p>
    <w:p w:rsidR="007B0A56" w:rsidRPr="007B0A56" w:rsidRDefault="000522BF" w:rsidP="0033279E">
      <w:pPr>
        <w:pStyle w:val="a3"/>
        <w:spacing w:before="0" w:beforeAutospacing="0" w:after="0" w:afterAutospacing="0" w:line="360" w:lineRule="auto"/>
        <w:jc w:val="both"/>
        <w:rPr>
          <w:sz w:val="28"/>
          <w:szCs w:val="28"/>
          <w:lang w:val="en-US"/>
        </w:rPr>
      </w:pPr>
      <w:r>
        <w:rPr>
          <w:color w:val="000000"/>
          <w:sz w:val="28"/>
          <w:szCs w:val="28"/>
          <w:lang w:val="en-US"/>
        </w:rPr>
        <w:t>4.  </w:t>
      </w:r>
      <w:r w:rsidR="007B0A56" w:rsidRPr="007B0A56">
        <w:rPr>
          <w:color w:val="000000"/>
          <w:sz w:val="28"/>
          <w:szCs w:val="28"/>
          <w:lang w:val="en-US"/>
        </w:rPr>
        <w:t>Supporting and motivating learners.</w:t>
      </w:r>
    </w:p>
    <w:p w:rsidR="007B0A56" w:rsidRPr="007B0A56" w:rsidRDefault="007B0A56" w:rsidP="0033279E">
      <w:pPr>
        <w:pStyle w:val="a3"/>
        <w:spacing w:before="0" w:beforeAutospacing="0" w:after="0" w:afterAutospacing="0" w:line="360" w:lineRule="auto"/>
        <w:jc w:val="both"/>
        <w:rPr>
          <w:sz w:val="28"/>
          <w:szCs w:val="28"/>
          <w:lang w:val="en-US"/>
        </w:rPr>
      </w:pPr>
      <w:r w:rsidRPr="007B0A56">
        <w:rPr>
          <w:color w:val="000000"/>
          <w:sz w:val="28"/>
          <w:szCs w:val="28"/>
          <w:lang w:val="en-US"/>
        </w:rPr>
        <w:t xml:space="preserve">5. </w:t>
      </w:r>
      <w:r w:rsidRPr="007B0A56">
        <w:rPr>
          <w:rStyle w:val="apple-tab-span"/>
          <w:color w:val="000000"/>
          <w:sz w:val="28"/>
          <w:szCs w:val="28"/>
          <w:lang w:val="en-US"/>
        </w:rPr>
        <w:tab/>
      </w:r>
      <w:r w:rsidRPr="007B0A56">
        <w:rPr>
          <w:color w:val="000000"/>
          <w:sz w:val="28"/>
          <w:szCs w:val="28"/>
          <w:lang w:val="en-US"/>
        </w:rPr>
        <w:t>Encouraging reflection and self-evaluation.</w:t>
      </w:r>
    </w:p>
    <w:p w:rsidR="007B0A56" w:rsidRPr="007B0A56" w:rsidRDefault="007B0A56" w:rsidP="0033279E">
      <w:pPr>
        <w:pStyle w:val="a3"/>
        <w:spacing w:before="0" w:beforeAutospacing="0" w:after="0" w:afterAutospacing="0" w:line="360" w:lineRule="auto"/>
        <w:jc w:val="both"/>
        <w:rPr>
          <w:sz w:val="28"/>
          <w:szCs w:val="28"/>
          <w:lang w:val="en-US"/>
        </w:rPr>
      </w:pPr>
      <w:r w:rsidRPr="007B0A56">
        <w:rPr>
          <w:color w:val="000000"/>
          <w:sz w:val="28"/>
          <w:szCs w:val="28"/>
          <w:lang w:val="en-US"/>
        </w:rPr>
        <w:t>These principles imply that:</w:t>
      </w:r>
    </w:p>
    <w:p w:rsidR="007B0A56" w:rsidRPr="007B0A56" w:rsidRDefault="007B0A56" w:rsidP="0033279E">
      <w:pPr>
        <w:pStyle w:val="a3"/>
        <w:numPr>
          <w:ilvl w:val="0"/>
          <w:numId w:val="2"/>
        </w:numPr>
        <w:spacing w:before="0" w:beforeAutospacing="0" w:after="0" w:afterAutospacing="0" w:line="360" w:lineRule="auto"/>
        <w:ind w:left="0" w:firstLine="709"/>
        <w:jc w:val="both"/>
        <w:textAlignment w:val="baseline"/>
        <w:rPr>
          <w:color w:val="000000"/>
          <w:sz w:val="28"/>
          <w:szCs w:val="28"/>
          <w:lang w:val="en-US"/>
        </w:rPr>
      </w:pPr>
      <w:r w:rsidRPr="007B0A56">
        <w:rPr>
          <w:color w:val="000000"/>
          <w:sz w:val="28"/>
          <w:szCs w:val="28"/>
          <w:lang w:val="en-US"/>
        </w:rPr>
        <w:t>the teacher's primary role is facilitator rather than instructor;</w:t>
      </w:r>
    </w:p>
    <w:p w:rsidR="007B0A56" w:rsidRPr="007B0A56" w:rsidRDefault="007B0A56" w:rsidP="0033279E">
      <w:pPr>
        <w:pStyle w:val="a3"/>
        <w:numPr>
          <w:ilvl w:val="0"/>
          <w:numId w:val="2"/>
        </w:numPr>
        <w:spacing w:before="0" w:beforeAutospacing="0" w:after="0" w:afterAutospacing="0" w:line="360" w:lineRule="auto"/>
        <w:ind w:left="0" w:firstLine="709"/>
        <w:jc w:val="both"/>
        <w:textAlignment w:val="baseline"/>
        <w:rPr>
          <w:color w:val="000000"/>
          <w:sz w:val="28"/>
          <w:szCs w:val="28"/>
          <w:lang w:val="en-US"/>
        </w:rPr>
      </w:pPr>
      <w:r w:rsidRPr="007B0A56">
        <w:rPr>
          <w:color w:val="000000"/>
          <w:sz w:val="28"/>
          <w:szCs w:val="28"/>
          <w:lang w:val="en-US"/>
        </w:rPr>
        <w:t>students do not rely on the teacher as the main and the only source of information;</w:t>
      </w:r>
    </w:p>
    <w:p w:rsidR="007B0A56" w:rsidRPr="007B0A56" w:rsidRDefault="007B0A56" w:rsidP="0033279E">
      <w:pPr>
        <w:pStyle w:val="a3"/>
        <w:numPr>
          <w:ilvl w:val="0"/>
          <w:numId w:val="2"/>
        </w:numPr>
        <w:spacing w:before="0" w:beforeAutospacing="0" w:after="0" w:afterAutospacing="0" w:line="360" w:lineRule="auto"/>
        <w:ind w:left="0" w:firstLine="709"/>
        <w:jc w:val="both"/>
        <w:textAlignment w:val="baseline"/>
        <w:rPr>
          <w:color w:val="000000"/>
          <w:sz w:val="28"/>
          <w:szCs w:val="28"/>
          <w:lang w:val="en-US"/>
        </w:rPr>
      </w:pPr>
      <w:r w:rsidRPr="007B0A56">
        <w:rPr>
          <w:color w:val="000000"/>
          <w:sz w:val="28"/>
          <w:szCs w:val="28"/>
          <w:lang w:val="en-US"/>
        </w:rPr>
        <w:t>the teacher encourages students to learn for themselves and to make decisions about what they learn;</w:t>
      </w:r>
    </w:p>
    <w:p w:rsidR="007B0A56" w:rsidRPr="007B0A56" w:rsidRDefault="007B0A56" w:rsidP="0033279E">
      <w:pPr>
        <w:pStyle w:val="a3"/>
        <w:numPr>
          <w:ilvl w:val="0"/>
          <w:numId w:val="2"/>
        </w:numPr>
        <w:spacing w:before="0" w:beforeAutospacing="0" w:after="240" w:afterAutospacing="0" w:line="360" w:lineRule="auto"/>
        <w:ind w:left="0" w:firstLine="709"/>
        <w:jc w:val="both"/>
        <w:textAlignment w:val="baseline"/>
        <w:rPr>
          <w:color w:val="000000"/>
          <w:sz w:val="28"/>
          <w:szCs w:val="28"/>
          <w:lang w:val="en-US"/>
        </w:rPr>
      </w:pPr>
      <w:proofErr w:type="gramStart"/>
      <w:r w:rsidRPr="007B0A56">
        <w:rPr>
          <w:color w:val="000000"/>
          <w:sz w:val="28"/>
          <w:szCs w:val="28"/>
          <w:lang w:val="en-US"/>
        </w:rPr>
        <w:t>students</w:t>
      </w:r>
      <w:proofErr w:type="gramEnd"/>
      <w:r w:rsidRPr="007B0A56">
        <w:rPr>
          <w:color w:val="000000"/>
          <w:sz w:val="28"/>
          <w:szCs w:val="28"/>
          <w:lang w:val="en-US"/>
        </w:rPr>
        <w:t xml:space="preserve"> are aware of their own learning styles and the learning strategies which work the best for them</w:t>
      </w:r>
      <w:r w:rsidR="00203D91">
        <w:rPr>
          <w:color w:val="000000"/>
          <w:sz w:val="28"/>
          <w:szCs w:val="28"/>
          <w:lang w:val="en-US"/>
        </w:rPr>
        <w:t xml:space="preserve"> </w:t>
      </w:r>
      <w:r w:rsidR="00092DAD">
        <w:rPr>
          <w:noProof/>
          <w:color w:val="000000"/>
          <w:sz w:val="28"/>
          <w:szCs w:val="28"/>
          <w:lang w:val="en-US"/>
        </w:rPr>
        <w:t>(Nunan</w:t>
      </w:r>
      <w:r w:rsidR="00203D91" w:rsidRPr="00263062">
        <w:rPr>
          <w:noProof/>
          <w:color w:val="000000"/>
          <w:sz w:val="28"/>
          <w:szCs w:val="28"/>
          <w:lang w:val="en-US"/>
        </w:rPr>
        <w:t>, 2015)</w:t>
      </w:r>
      <w:r w:rsidRPr="007B0A56">
        <w:rPr>
          <w:color w:val="000000"/>
          <w:sz w:val="28"/>
          <w:szCs w:val="28"/>
          <w:lang w:val="en-US"/>
        </w:rPr>
        <w:t>.</w:t>
      </w:r>
    </w:p>
    <w:p w:rsidR="007B0A56" w:rsidRPr="007B0A56" w:rsidRDefault="007B0A56" w:rsidP="0033279E">
      <w:pPr>
        <w:pStyle w:val="a3"/>
        <w:spacing w:before="0" w:beforeAutospacing="0" w:after="0" w:afterAutospacing="0" w:line="360" w:lineRule="auto"/>
        <w:jc w:val="both"/>
        <w:rPr>
          <w:sz w:val="28"/>
          <w:szCs w:val="28"/>
          <w:lang w:val="en-US"/>
        </w:rPr>
      </w:pPr>
      <w:r w:rsidRPr="007B0A56">
        <w:rPr>
          <w:color w:val="000000"/>
          <w:sz w:val="28"/>
          <w:szCs w:val="28"/>
          <w:lang w:val="en-US"/>
        </w:rPr>
        <w:t xml:space="preserve">We </w:t>
      </w:r>
      <w:proofErr w:type="gramStart"/>
      <w:r w:rsidRPr="007B0A56">
        <w:rPr>
          <w:color w:val="000000"/>
          <w:sz w:val="28"/>
          <w:szCs w:val="28"/>
          <w:lang w:val="en-US"/>
        </w:rPr>
        <w:t>believe,</w:t>
      </w:r>
      <w:proofErr w:type="gramEnd"/>
      <w:r w:rsidRPr="007B0A56">
        <w:rPr>
          <w:color w:val="000000"/>
          <w:sz w:val="28"/>
          <w:szCs w:val="28"/>
          <w:lang w:val="en-US"/>
        </w:rPr>
        <w:t xml:space="preserve"> that in order to become autonomous, a student should acquire the ability to determine learning objectives, to choose relevant learning resources and scenarios, and to evaluate their progress. These learning abilities require "knowledge" skills and "know-how" skills. Knowledge skills </w:t>
      </w:r>
      <w:proofErr w:type="gramStart"/>
      <w:r w:rsidRPr="007B0A56">
        <w:rPr>
          <w:color w:val="000000"/>
          <w:sz w:val="28"/>
          <w:szCs w:val="28"/>
          <w:lang w:val="en-US"/>
        </w:rPr>
        <w:t>are related</w:t>
      </w:r>
      <w:proofErr w:type="gramEnd"/>
      <w:r w:rsidRPr="007B0A56">
        <w:rPr>
          <w:color w:val="000000"/>
          <w:sz w:val="28"/>
          <w:szCs w:val="28"/>
          <w:lang w:val="en-US"/>
        </w:rPr>
        <w:t xml:space="preserve"> to language culture and language learning culture, and include answers to the questions: "what is a language?", "how is it used?", "how is verbal communication constrained by socio-cultural means?", "what are linguistic skills?" (</w:t>
      </w:r>
      <w:proofErr w:type="gramStart"/>
      <w:r w:rsidRPr="007B0A56">
        <w:rPr>
          <w:color w:val="000000"/>
          <w:sz w:val="28"/>
          <w:szCs w:val="28"/>
          <w:lang w:val="en-US"/>
        </w:rPr>
        <w:t>language</w:t>
      </w:r>
      <w:proofErr w:type="gramEnd"/>
      <w:r w:rsidRPr="007B0A56">
        <w:rPr>
          <w:color w:val="000000"/>
          <w:sz w:val="28"/>
          <w:szCs w:val="28"/>
          <w:lang w:val="en-US"/>
        </w:rPr>
        <w:t xml:space="preserve"> culture); "what sort of process is acquisition?", "what roles can a learner have?", "what learning techniques can be used in different learning situations?", "what is evaluation?", "how to evaluate one's progress?" (</w:t>
      </w:r>
      <w:proofErr w:type="gramStart"/>
      <w:r w:rsidRPr="007B0A56">
        <w:rPr>
          <w:color w:val="000000"/>
          <w:sz w:val="28"/>
          <w:szCs w:val="28"/>
          <w:lang w:val="en-US"/>
        </w:rPr>
        <w:t>language</w:t>
      </w:r>
      <w:proofErr w:type="gramEnd"/>
      <w:r w:rsidRPr="007B0A56">
        <w:rPr>
          <w:color w:val="000000"/>
          <w:sz w:val="28"/>
          <w:szCs w:val="28"/>
          <w:lang w:val="en-US"/>
        </w:rPr>
        <w:t xml:space="preserve"> learning culture) </w:t>
      </w:r>
      <w:r w:rsidR="00203D91">
        <w:rPr>
          <w:noProof/>
          <w:color w:val="000000"/>
          <w:sz w:val="28"/>
          <w:szCs w:val="28"/>
          <w:lang w:val="en-US"/>
        </w:rPr>
        <w:t>(Little D.</w:t>
      </w:r>
      <w:r w:rsidR="00203D91" w:rsidRPr="00203D91">
        <w:rPr>
          <w:noProof/>
          <w:color w:val="000000"/>
          <w:sz w:val="28"/>
          <w:szCs w:val="28"/>
          <w:lang w:val="en-US"/>
        </w:rPr>
        <w:t>, 2006)</w:t>
      </w:r>
      <w:r w:rsidRPr="007B0A56">
        <w:rPr>
          <w:color w:val="000000"/>
          <w:sz w:val="28"/>
          <w:szCs w:val="28"/>
          <w:lang w:val="en-US"/>
        </w:rPr>
        <w:t xml:space="preserve">. Therefore, to acquire the learning ability means to upgrade the students’ </w:t>
      </w:r>
      <w:r w:rsidRPr="007B0A56">
        <w:rPr>
          <w:color w:val="000000"/>
          <w:sz w:val="28"/>
          <w:szCs w:val="28"/>
          <w:lang w:val="en-US"/>
        </w:rPr>
        <w:lastRenderedPageBreak/>
        <w:t>idea of language and language learning, and to obtain self-direction skills - which are necessary for taking proper learning decisions - by practice. </w:t>
      </w:r>
    </w:p>
    <w:p w:rsidR="007B0A56" w:rsidRPr="007B0A56" w:rsidRDefault="007B0A56" w:rsidP="0033279E">
      <w:pPr>
        <w:pStyle w:val="a3"/>
        <w:spacing w:before="0" w:beforeAutospacing="0" w:after="0" w:afterAutospacing="0" w:line="360" w:lineRule="auto"/>
        <w:jc w:val="both"/>
        <w:rPr>
          <w:sz w:val="28"/>
          <w:szCs w:val="28"/>
          <w:lang w:val="en-US"/>
        </w:rPr>
      </w:pPr>
      <w:r w:rsidRPr="007B0A56">
        <w:rPr>
          <w:color w:val="000000"/>
          <w:sz w:val="28"/>
          <w:szCs w:val="28"/>
          <w:lang w:val="en-US"/>
        </w:rPr>
        <w:t xml:space="preserve">In formal educational contexts, learner autonomy includes active involvement in planning, implementing, monitoring and evaluating of the learning process. This means, that in order to develop autonomy, teachers should provide the opportunities for learner involvement and learner reflection </w:t>
      </w:r>
      <w:r w:rsidR="00092DAD">
        <w:rPr>
          <w:noProof/>
          <w:color w:val="000000"/>
          <w:sz w:val="28"/>
          <w:szCs w:val="28"/>
          <w:lang w:val="en-US"/>
        </w:rPr>
        <w:t>(Little</w:t>
      </w:r>
      <w:r w:rsidR="00203D91" w:rsidRPr="00203D91">
        <w:rPr>
          <w:noProof/>
          <w:color w:val="000000"/>
          <w:sz w:val="28"/>
          <w:szCs w:val="28"/>
          <w:lang w:val="en-US"/>
        </w:rPr>
        <w:t>, 2006)</w:t>
      </w:r>
      <w:r w:rsidRPr="007B0A56">
        <w:rPr>
          <w:color w:val="000000"/>
          <w:sz w:val="28"/>
          <w:szCs w:val="28"/>
          <w:lang w:val="en-US"/>
        </w:rPr>
        <w:t>.</w:t>
      </w:r>
    </w:p>
    <w:p w:rsidR="007B0A56" w:rsidRPr="007B0A56" w:rsidRDefault="007B0A56" w:rsidP="0033279E">
      <w:pPr>
        <w:pStyle w:val="a3"/>
        <w:spacing w:before="0" w:beforeAutospacing="0" w:after="0" w:afterAutospacing="0" w:line="360" w:lineRule="auto"/>
        <w:jc w:val="both"/>
        <w:rPr>
          <w:sz w:val="28"/>
          <w:szCs w:val="28"/>
          <w:lang w:val="en-US"/>
        </w:rPr>
      </w:pPr>
      <w:r w:rsidRPr="007B0A56">
        <w:rPr>
          <w:color w:val="000000"/>
          <w:sz w:val="28"/>
          <w:szCs w:val="28"/>
          <w:lang w:val="en-US"/>
        </w:rPr>
        <w:t xml:space="preserve">Learner involvement entails encouraging learners to share responsibility for the learning process and its results, and </w:t>
      </w:r>
      <w:proofErr w:type="gramStart"/>
      <w:r w:rsidRPr="007B0A56">
        <w:rPr>
          <w:color w:val="000000"/>
          <w:sz w:val="28"/>
          <w:szCs w:val="28"/>
          <w:lang w:val="en-US"/>
        </w:rPr>
        <w:t>to actively participate</w:t>
      </w:r>
      <w:proofErr w:type="gramEnd"/>
      <w:r w:rsidRPr="007B0A56">
        <w:rPr>
          <w:color w:val="000000"/>
          <w:sz w:val="28"/>
          <w:szCs w:val="28"/>
          <w:lang w:val="en-US"/>
        </w:rPr>
        <w:t xml:space="preserve"> in all learning stages. For example, the tea</w:t>
      </w:r>
      <w:r w:rsidR="00203D91">
        <w:rPr>
          <w:color w:val="000000"/>
          <w:sz w:val="28"/>
          <w:szCs w:val="28"/>
          <w:lang w:val="en-US"/>
        </w:rPr>
        <w:t>cher and the students can analyz</w:t>
      </w:r>
      <w:r w:rsidRPr="007B0A56">
        <w:rPr>
          <w:color w:val="000000"/>
          <w:sz w:val="28"/>
          <w:szCs w:val="28"/>
          <w:lang w:val="en-US"/>
        </w:rPr>
        <w:t xml:space="preserve">e, discuss and evaluate different learning activities </w:t>
      </w:r>
      <w:r w:rsidR="00092DAD">
        <w:rPr>
          <w:noProof/>
          <w:color w:val="000000"/>
          <w:sz w:val="28"/>
          <w:szCs w:val="28"/>
          <w:lang w:val="en-US"/>
        </w:rPr>
        <w:t>(Little</w:t>
      </w:r>
      <w:r w:rsidR="00203D91" w:rsidRPr="00203D91">
        <w:rPr>
          <w:noProof/>
          <w:color w:val="000000"/>
          <w:sz w:val="28"/>
          <w:szCs w:val="28"/>
          <w:lang w:val="en-US"/>
        </w:rPr>
        <w:t>, 2006)</w:t>
      </w:r>
      <w:r w:rsidRPr="007B0A56">
        <w:rPr>
          <w:color w:val="000000"/>
          <w:sz w:val="28"/>
          <w:szCs w:val="28"/>
          <w:lang w:val="en-US"/>
        </w:rPr>
        <w:t>. Learner involvement is a fundamental step towards developing autonomy, as it enables students to raise their awareness of the learning process itself and to find out the ways of managing this process.</w:t>
      </w:r>
    </w:p>
    <w:p w:rsidR="007B0A56" w:rsidRPr="007B0A56" w:rsidRDefault="007B0A56" w:rsidP="0033279E">
      <w:pPr>
        <w:pStyle w:val="a3"/>
        <w:spacing w:before="0" w:beforeAutospacing="0" w:after="0" w:afterAutospacing="0" w:line="360" w:lineRule="auto"/>
        <w:jc w:val="both"/>
        <w:rPr>
          <w:sz w:val="28"/>
          <w:szCs w:val="28"/>
          <w:lang w:val="en-US"/>
        </w:rPr>
      </w:pPr>
      <w:r w:rsidRPr="007B0A56">
        <w:rPr>
          <w:color w:val="000000"/>
          <w:sz w:val="28"/>
          <w:szCs w:val="28"/>
          <w:lang w:val="en-US"/>
        </w:rPr>
        <w:t xml:space="preserve">Learner reflection means the ability of the learners to think critically while planning, monitoring and evaluating their own learning. It is also important for the learners to set their own goals and to be able to meet those goals both working individually and through collaboration. Another important component of learner reflection is the ability to track one’s own progress, which </w:t>
      </w:r>
      <w:proofErr w:type="gramStart"/>
      <w:r w:rsidRPr="007B0A56">
        <w:rPr>
          <w:color w:val="000000"/>
          <w:sz w:val="28"/>
          <w:szCs w:val="28"/>
          <w:lang w:val="en-US"/>
        </w:rPr>
        <w:t>can be done</w:t>
      </w:r>
      <w:proofErr w:type="gramEnd"/>
      <w:r w:rsidRPr="007B0A56">
        <w:rPr>
          <w:color w:val="000000"/>
          <w:sz w:val="28"/>
          <w:szCs w:val="28"/>
          <w:lang w:val="en-US"/>
        </w:rPr>
        <w:t xml:space="preserve"> through keeping a written record or through reflective analysis of one’s own achievements </w:t>
      </w:r>
      <w:r w:rsidR="00092DAD">
        <w:rPr>
          <w:noProof/>
          <w:color w:val="000000"/>
          <w:sz w:val="28"/>
          <w:szCs w:val="28"/>
          <w:lang w:val="en-US"/>
        </w:rPr>
        <w:t>(Little</w:t>
      </w:r>
      <w:r w:rsidR="00203D91" w:rsidRPr="00203D91">
        <w:rPr>
          <w:noProof/>
          <w:color w:val="000000"/>
          <w:sz w:val="28"/>
          <w:szCs w:val="28"/>
          <w:lang w:val="en-US"/>
        </w:rPr>
        <w:t>, 2006)</w:t>
      </w:r>
      <w:r w:rsidRPr="007B0A56">
        <w:rPr>
          <w:color w:val="000000"/>
          <w:sz w:val="28"/>
          <w:szCs w:val="28"/>
          <w:lang w:val="en-US"/>
        </w:rPr>
        <w:t>. Moreover, learner reflection enables students to individualize their learning, because if they can reflect critically on their ongoing performance and results, they will also be able to determine the strategies, which are particularly beneficial for them. </w:t>
      </w:r>
    </w:p>
    <w:p w:rsidR="007B0A56" w:rsidRPr="007B0A56" w:rsidRDefault="007B0A56" w:rsidP="0033279E">
      <w:pPr>
        <w:pStyle w:val="a3"/>
        <w:spacing w:before="0" w:beforeAutospacing="0" w:after="0" w:afterAutospacing="0" w:line="360" w:lineRule="auto"/>
        <w:jc w:val="both"/>
        <w:rPr>
          <w:sz w:val="28"/>
          <w:szCs w:val="28"/>
          <w:lang w:val="en-US"/>
        </w:rPr>
      </w:pPr>
      <w:r w:rsidRPr="007B0A56">
        <w:rPr>
          <w:color w:val="000000"/>
          <w:sz w:val="28"/>
          <w:szCs w:val="28"/>
          <w:lang w:val="en-US"/>
        </w:rPr>
        <w:t xml:space="preserve">Besides, the development of learner autonomy </w:t>
      </w:r>
      <w:proofErr w:type="gramStart"/>
      <w:r w:rsidRPr="007B0A56">
        <w:rPr>
          <w:color w:val="000000"/>
          <w:sz w:val="28"/>
          <w:szCs w:val="28"/>
          <w:lang w:val="en-US"/>
        </w:rPr>
        <w:t>is closely connected</w:t>
      </w:r>
      <w:proofErr w:type="gramEnd"/>
      <w:r w:rsidRPr="007B0A56">
        <w:rPr>
          <w:color w:val="000000"/>
          <w:sz w:val="28"/>
          <w:szCs w:val="28"/>
          <w:lang w:val="en-US"/>
        </w:rPr>
        <w:t xml:space="preserve"> with the appropriate target language use. Therefore, the target language should dominate in the communicative environment of the class. In other words, teachers should use the target language and require the same of the learners </w:t>
      </w:r>
      <w:r w:rsidR="00092DAD">
        <w:rPr>
          <w:noProof/>
          <w:color w:val="000000"/>
          <w:sz w:val="28"/>
          <w:szCs w:val="28"/>
          <w:lang w:val="en-US"/>
        </w:rPr>
        <w:t>(Little</w:t>
      </w:r>
      <w:r w:rsidR="00203D91" w:rsidRPr="00203D91">
        <w:rPr>
          <w:noProof/>
          <w:color w:val="000000"/>
          <w:sz w:val="28"/>
          <w:szCs w:val="28"/>
          <w:lang w:val="en-US"/>
        </w:rPr>
        <w:t>, 2006)</w:t>
      </w:r>
      <w:r w:rsidRPr="007B0A56">
        <w:rPr>
          <w:color w:val="000000"/>
          <w:sz w:val="28"/>
          <w:szCs w:val="28"/>
          <w:lang w:val="en-US"/>
        </w:rPr>
        <w:t>. As simple as it sounds, this principle is integral for both progress in learning the second language, and developing learner autonomy. </w:t>
      </w:r>
    </w:p>
    <w:p w:rsidR="007B0A56" w:rsidRPr="007B0A56" w:rsidRDefault="007B0A56" w:rsidP="0033279E">
      <w:pPr>
        <w:pStyle w:val="a3"/>
        <w:spacing w:before="0" w:beforeAutospacing="0" w:after="0" w:afterAutospacing="0" w:line="360" w:lineRule="auto"/>
        <w:jc w:val="both"/>
        <w:rPr>
          <w:sz w:val="28"/>
          <w:szCs w:val="28"/>
          <w:lang w:val="en-US"/>
        </w:rPr>
      </w:pPr>
      <w:r w:rsidRPr="007B0A56">
        <w:rPr>
          <w:color w:val="000000"/>
          <w:sz w:val="28"/>
          <w:szCs w:val="28"/>
          <w:lang w:val="en-US"/>
        </w:rPr>
        <w:lastRenderedPageBreak/>
        <w:t xml:space="preserve">As for the practical steps of promoting learner autonomy in the classroom context, David </w:t>
      </w:r>
      <w:proofErr w:type="spellStart"/>
      <w:r w:rsidRPr="007B0A56">
        <w:rPr>
          <w:color w:val="000000"/>
          <w:sz w:val="28"/>
          <w:szCs w:val="28"/>
          <w:lang w:val="en-US"/>
        </w:rPr>
        <w:t>Nunan</w:t>
      </w:r>
      <w:proofErr w:type="spellEnd"/>
      <w:r w:rsidRPr="007B0A56">
        <w:rPr>
          <w:color w:val="000000"/>
          <w:sz w:val="28"/>
          <w:szCs w:val="28"/>
          <w:lang w:val="en-US"/>
        </w:rPr>
        <w:t xml:space="preserve"> suggests nine of them </w:t>
      </w:r>
      <w:r w:rsidR="00092DAD">
        <w:rPr>
          <w:noProof/>
          <w:color w:val="000000"/>
          <w:sz w:val="28"/>
          <w:szCs w:val="28"/>
          <w:lang w:val="en-US"/>
        </w:rPr>
        <w:t>(Nunan</w:t>
      </w:r>
      <w:r w:rsidR="00203D91" w:rsidRPr="00203D91">
        <w:rPr>
          <w:noProof/>
          <w:color w:val="000000"/>
          <w:sz w:val="28"/>
          <w:szCs w:val="28"/>
          <w:lang w:val="en-US"/>
        </w:rPr>
        <w:t>, 2003)</w:t>
      </w:r>
      <w:r w:rsidRPr="007B0A56">
        <w:rPr>
          <w:color w:val="000000"/>
          <w:sz w:val="28"/>
          <w:szCs w:val="28"/>
          <w:lang w:val="en-US"/>
        </w:rPr>
        <w:t xml:space="preserve">. We think that the suggested steps address autonomy in all its complexity and </w:t>
      </w:r>
      <w:proofErr w:type="gramStart"/>
      <w:r w:rsidRPr="007B0A56">
        <w:rPr>
          <w:color w:val="000000"/>
          <w:sz w:val="28"/>
          <w:szCs w:val="28"/>
          <w:lang w:val="en-US"/>
        </w:rPr>
        <w:t>can be easily applied</w:t>
      </w:r>
      <w:proofErr w:type="gramEnd"/>
      <w:r w:rsidRPr="007B0A56">
        <w:rPr>
          <w:color w:val="000000"/>
          <w:sz w:val="28"/>
          <w:szCs w:val="28"/>
          <w:lang w:val="en-US"/>
        </w:rPr>
        <w:t xml:space="preserve"> in the language classroom:</w:t>
      </w:r>
    </w:p>
    <w:p w:rsidR="007B0A56" w:rsidRPr="007B0A56" w:rsidRDefault="007B0A56" w:rsidP="0033279E">
      <w:pPr>
        <w:pStyle w:val="a3"/>
        <w:spacing w:before="0" w:beforeAutospacing="0" w:after="0" w:afterAutospacing="0" w:line="360" w:lineRule="auto"/>
        <w:jc w:val="both"/>
        <w:rPr>
          <w:sz w:val="28"/>
          <w:szCs w:val="28"/>
          <w:lang w:val="en-US"/>
        </w:rPr>
      </w:pPr>
      <w:r w:rsidRPr="007B0A56">
        <w:rPr>
          <w:color w:val="000000"/>
          <w:sz w:val="28"/>
          <w:szCs w:val="28"/>
          <w:lang w:val="en-US"/>
        </w:rPr>
        <w:t>1)    Make the goals of the lesson explicit to the learners.</w:t>
      </w:r>
    </w:p>
    <w:p w:rsidR="007B0A56" w:rsidRPr="007B0A56" w:rsidRDefault="007B0A56" w:rsidP="0033279E">
      <w:pPr>
        <w:pStyle w:val="a3"/>
        <w:spacing w:before="0" w:beforeAutospacing="0" w:after="0" w:afterAutospacing="0" w:line="360" w:lineRule="auto"/>
        <w:jc w:val="both"/>
        <w:rPr>
          <w:sz w:val="28"/>
          <w:szCs w:val="28"/>
          <w:lang w:val="en-US"/>
        </w:rPr>
      </w:pPr>
      <w:r w:rsidRPr="007B0A56">
        <w:rPr>
          <w:color w:val="000000"/>
          <w:sz w:val="28"/>
          <w:szCs w:val="28"/>
          <w:lang w:val="en-US"/>
        </w:rPr>
        <w:t>Students should be aware of the “final destination” of the lesson, so that they can focus their attention on the main objective.</w:t>
      </w:r>
    </w:p>
    <w:p w:rsidR="007B0A56" w:rsidRPr="007B0A56" w:rsidRDefault="007B0A56" w:rsidP="0033279E">
      <w:pPr>
        <w:pStyle w:val="a3"/>
        <w:spacing w:before="0" w:beforeAutospacing="0" w:after="0" w:afterAutospacing="0" w:line="360" w:lineRule="auto"/>
        <w:jc w:val="both"/>
        <w:rPr>
          <w:sz w:val="28"/>
          <w:szCs w:val="28"/>
          <w:lang w:val="en-US"/>
        </w:rPr>
      </w:pPr>
      <w:r w:rsidRPr="007B0A56">
        <w:rPr>
          <w:color w:val="000000"/>
          <w:sz w:val="28"/>
          <w:szCs w:val="28"/>
          <w:lang w:val="en-US"/>
        </w:rPr>
        <w:t>2)    Allow learners create their own goals.</w:t>
      </w:r>
    </w:p>
    <w:p w:rsidR="007B0A56" w:rsidRPr="007B0A56" w:rsidRDefault="007B0A56" w:rsidP="0033279E">
      <w:pPr>
        <w:pStyle w:val="a3"/>
        <w:spacing w:before="0" w:beforeAutospacing="0" w:after="0" w:afterAutospacing="0" w:line="360" w:lineRule="auto"/>
        <w:jc w:val="both"/>
        <w:rPr>
          <w:sz w:val="28"/>
          <w:szCs w:val="28"/>
          <w:lang w:val="en-US"/>
        </w:rPr>
      </w:pPr>
      <w:r w:rsidRPr="007B0A56">
        <w:rPr>
          <w:color w:val="000000"/>
          <w:sz w:val="28"/>
          <w:szCs w:val="28"/>
          <w:lang w:val="en-US"/>
        </w:rPr>
        <w:t>It is important to personalize the learning experience of the students by setting their own goals. This can boost their motivation and encourage them to work autonomously in order to reach those goals.</w:t>
      </w:r>
    </w:p>
    <w:p w:rsidR="007B0A56" w:rsidRPr="007B0A56" w:rsidRDefault="007B0A56" w:rsidP="0033279E">
      <w:pPr>
        <w:pStyle w:val="a3"/>
        <w:spacing w:before="0" w:beforeAutospacing="0" w:after="0" w:afterAutospacing="0" w:line="360" w:lineRule="auto"/>
        <w:jc w:val="both"/>
        <w:rPr>
          <w:sz w:val="28"/>
          <w:szCs w:val="28"/>
          <w:lang w:val="en-US"/>
        </w:rPr>
      </w:pPr>
      <w:r w:rsidRPr="007B0A56">
        <w:rPr>
          <w:color w:val="000000"/>
          <w:sz w:val="28"/>
          <w:szCs w:val="28"/>
          <w:lang w:val="en-US"/>
        </w:rPr>
        <w:t xml:space="preserve">3)    Get the learners using the second language outside the </w:t>
      </w:r>
      <w:proofErr w:type="gramStart"/>
      <w:r w:rsidRPr="007B0A56">
        <w:rPr>
          <w:color w:val="000000"/>
          <w:sz w:val="28"/>
          <w:szCs w:val="28"/>
          <w:lang w:val="en-US"/>
        </w:rPr>
        <w:t>classroom.</w:t>
      </w:r>
      <w:proofErr w:type="gramEnd"/>
    </w:p>
    <w:p w:rsidR="007B0A56" w:rsidRPr="007B0A56" w:rsidRDefault="007B0A56" w:rsidP="0033279E">
      <w:pPr>
        <w:pStyle w:val="a3"/>
        <w:spacing w:before="0" w:beforeAutospacing="0" w:after="0" w:afterAutospacing="0" w:line="360" w:lineRule="auto"/>
        <w:jc w:val="both"/>
        <w:rPr>
          <w:sz w:val="28"/>
          <w:szCs w:val="28"/>
          <w:lang w:val="en-US"/>
        </w:rPr>
      </w:pPr>
      <w:r w:rsidRPr="007B0A56">
        <w:rPr>
          <w:color w:val="000000"/>
          <w:sz w:val="28"/>
          <w:szCs w:val="28"/>
          <w:lang w:val="en-US"/>
        </w:rPr>
        <w:t>When students use the language in out-of-class contexts, they become more conscious of their own language skills. As a result, students can evaluate their knowledge and set their own goals for improving it. </w:t>
      </w:r>
    </w:p>
    <w:p w:rsidR="007B0A56" w:rsidRPr="007B0A56" w:rsidRDefault="007B0A56" w:rsidP="0033279E">
      <w:pPr>
        <w:pStyle w:val="a3"/>
        <w:spacing w:before="0" w:beforeAutospacing="0" w:after="0" w:afterAutospacing="0" w:line="360" w:lineRule="auto"/>
        <w:jc w:val="both"/>
        <w:rPr>
          <w:sz w:val="28"/>
          <w:szCs w:val="28"/>
          <w:lang w:val="en-US"/>
        </w:rPr>
      </w:pPr>
      <w:r w:rsidRPr="007B0A56">
        <w:rPr>
          <w:color w:val="000000"/>
          <w:sz w:val="28"/>
          <w:szCs w:val="28"/>
          <w:lang w:val="en-US"/>
        </w:rPr>
        <w:t>4)    Make the learning process clear to the students.</w:t>
      </w:r>
    </w:p>
    <w:p w:rsidR="007B0A56" w:rsidRPr="007B0A56" w:rsidRDefault="007B0A56" w:rsidP="0033279E">
      <w:pPr>
        <w:pStyle w:val="a3"/>
        <w:spacing w:before="0" w:beforeAutospacing="0" w:after="0" w:afterAutospacing="0" w:line="360" w:lineRule="auto"/>
        <w:jc w:val="both"/>
        <w:rPr>
          <w:sz w:val="28"/>
          <w:szCs w:val="28"/>
          <w:lang w:val="en-US"/>
        </w:rPr>
      </w:pPr>
      <w:r w:rsidRPr="007B0A56">
        <w:rPr>
          <w:color w:val="000000"/>
          <w:sz w:val="28"/>
          <w:szCs w:val="28"/>
          <w:lang w:val="en-US"/>
        </w:rPr>
        <w:t xml:space="preserve">Besides being aware of the goals of the lesson, students should see how each particular learning goal </w:t>
      </w:r>
      <w:proofErr w:type="gramStart"/>
      <w:r w:rsidRPr="007B0A56">
        <w:rPr>
          <w:color w:val="000000"/>
          <w:sz w:val="28"/>
          <w:szCs w:val="28"/>
          <w:lang w:val="en-US"/>
        </w:rPr>
        <w:t>is reached</w:t>
      </w:r>
      <w:proofErr w:type="gramEnd"/>
      <w:r w:rsidRPr="007B0A56">
        <w:rPr>
          <w:color w:val="000000"/>
          <w:sz w:val="28"/>
          <w:szCs w:val="28"/>
          <w:lang w:val="en-US"/>
        </w:rPr>
        <w:t>, so that they can use this knowledge in their personal learning experience.</w:t>
      </w:r>
    </w:p>
    <w:p w:rsidR="007B0A56" w:rsidRPr="007B0A56" w:rsidRDefault="007B0A56" w:rsidP="0033279E">
      <w:pPr>
        <w:pStyle w:val="a3"/>
        <w:spacing w:before="0" w:beforeAutospacing="0" w:after="0" w:afterAutospacing="0" w:line="360" w:lineRule="auto"/>
        <w:jc w:val="both"/>
        <w:rPr>
          <w:sz w:val="28"/>
          <w:szCs w:val="28"/>
          <w:lang w:val="en-US"/>
        </w:rPr>
      </w:pPr>
      <w:r w:rsidRPr="007B0A56">
        <w:rPr>
          <w:color w:val="000000"/>
          <w:sz w:val="28"/>
          <w:szCs w:val="28"/>
          <w:lang w:val="en-US"/>
        </w:rPr>
        <w:t>5)    Train students to identify their learning styles and strategies.</w:t>
      </w:r>
    </w:p>
    <w:p w:rsidR="007B0A56" w:rsidRPr="007B0A56" w:rsidRDefault="007B0A56" w:rsidP="0033279E">
      <w:pPr>
        <w:pStyle w:val="a3"/>
        <w:spacing w:before="0" w:beforeAutospacing="0" w:after="0" w:afterAutospacing="0" w:line="360" w:lineRule="auto"/>
        <w:jc w:val="both"/>
        <w:rPr>
          <w:sz w:val="28"/>
          <w:szCs w:val="28"/>
          <w:lang w:val="en-US"/>
        </w:rPr>
      </w:pPr>
      <w:r w:rsidRPr="007B0A56">
        <w:rPr>
          <w:color w:val="000000"/>
          <w:sz w:val="28"/>
          <w:szCs w:val="28"/>
          <w:lang w:val="en-US"/>
        </w:rPr>
        <w:t>Students should know their learning peculiarities and what learning strategies</w:t>
      </w:r>
      <w:proofErr w:type="gramStart"/>
      <w:r w:rsidRPr="007B0A56">
        <w:rPr>
          <w:color w:val="000000"/>
          <w:sz w:val="28"/>
          <w:szCs w:val="28"/>
          <w:lang w:val="en-US"/>
        </w:rPr>
        <w:t>  work</w:t>
      </w:r>
      <w:proofErr w:type="gramEnd"/>
      <w:r w:rsidRPr="007B0A56">
        <w:rPr>
          <w:color w:val="000000"/>
          <w:sz w:val="28"/>
          <w:szCs w:val="28"/>
          <w:lang w:val="en-US"/>
        </w:rPr>
        <w:t xml:space="preserve"> best for them, in order to make the learning process more effective. </w:t>
      </w:r>
    </w:p>
    <w:p w:rsidR="007B0A56" w:rsidRPr="007B0A56" w:rsidRDefault="007B0A56" w:rsidP="0033279E">
      <w:pPr>
        <w:pStyle w:val="a3"/>
        <w:spacing w:before="0" w:beforeAutospacing="0" w:after="0" w:afterAutospacing="0" w:line="360" w:lineRule="auto"/>
        <w:jc w:val="both"/>
        <w:rPr>
          <w:sz w:val="28"/>
          <w:szCs w:val="28"/>
          <w:lang w:val="en-US"/>
        </w:rPr>
      </w:pPr>
      <w:r w:rsidRPr="007B0A56">
        <w:rPr>
          <w:color w:val="000000"/>
          <w:sz w:val="28"/>
          <w:szCs w:val="28"/>
          <w:lang w:val="en-US"/>
        </w:rPr>
        <w:t>6)    Encourage learners to make choices.</w:t>
      </w:r>
    </w:p>
    <w:p w:rsidR="007B0A56" w:rsidRPr="007B0A56" w:rsidRDefault="007B0A56" w:rsidP="0033279E">
      <w:pPr>
        <w:pStyle w:val="a3"/>
        <w:spacing w:before="0" w:beforeAutospacing="0" w:after="0" w:afterAutospacing="0" w:line="360" w:lineRule="auto"/>
        <w:jc w:val="both"/>
        <w:rPr>
          <w:sz w:val="28"/>
          <w:szCs w:val="28"/>
          <w:lang w:val="en-US"/>
        </w:rPr>
      </w:pPr>
      <w:r w:rsidRPr="007B0A56">
        <w:rPr>
          <w:color w:val="000000"/>
          <w:sz w:val="28"/>
          <w:szCs w:val="28"/>
          <w:lang w:val="en-US"/>
        </w:rPr>
        <w:t>Making choices is a part of taking responsibility for one’s own learning. That is why students should be able to make choices according to their needs, preferences or particular situation. </w:t>
      </w:r>
    </w:p>
    <w:p w:rsidR="007B0A56" w:rsidRPr="007B0A56" w:rsidRDefault="007B0A56" w:rsidP="0033279E">
      <w:pPr>
        <w:pStyle w:val="a3"/>
        <w:spacing w:before="0" w:beforeAutospacing="0" w:after="0" w:afterAutospacing="0" w:line="360" w:lineRule="auto"/>
        <w:jc w:val="both"/>
        <w:rPr>
          <w:sz w:val="28"/>
          <w:szCs w:val="28"/>
          <w:lang w:val="en-US"/>
        </w:rPr>
      </w:pPr>
      <w:r w:rsidRPr="007B0A56">
        <w:rPr>
          <w:color w:val="000000"/>
          <w:sz w:val="28"/>
          <w:szCs w:val="28"/>
          <w:lang w:val="en-US"/>
        </w:rPr>
        <w:t>7)    Give them opportunity to modify and adapt classroom tasks.</w:t>
      </w:r>
    </w:p>
    <w:p w:rsidR="007B0A56" w:rsidRPr="007B0A56" w:rsidRDefault="007B0A56" w:rsidP="0033279E">
      <w:pPr>
        <w:pStyle w:val="a3"/>
        <w:spacing w:before="0" w:beforeAutospacing="0" w:after="0" w:afterAutospacing="0" w:line="360" w:lineRule="auto"/>
        <w:jc w:val="both"/>
        <w:rPr>
          <w:sz w:val="28"/>
          <w:szCs w:val="28"/>
          <w:lang w:val="en-US"/>
        </w:rPr>
      </w:pPr>
      <w:r w:rsidRPr="007B0A56">
        <w:rPr>
          <w:color w:val="000000"/>
          <w:sz w:val="28"/>
          <w:szCs w:val="28"/>
          <w:lang w:val="en-US"/>
        </w:rPr>
        <w:lastRenderedPageBreak/>
        <w:t xml:space="preserve">After students </w:t>
      </w:r>
      <w:proofErr w:type="spellStart"/>
      <w:r w:rsidRPr="007B0A56">
        <w:rPr>
          <w:color w:val="000000"/>
          <w:sz w:val="28"/>
          <w:szCs w:val="28"/>
          <w:lang w:val="en-US"/>
        </w:rPr>
        <w:t>realise</w:t>
      </w:r>
      <w:proofErr w:type="spellEnd"/>
      <w:r w:rsidRPr="007B0A56">
        <w:rPr>
          <w:color w:val="000000"/>
          <w:sz w:val="28"/>
          <w:szCs w:val="28"/>
          <w:lang w:val="en-US"/>
        </w:rPr>
        <w:t xml:space="preserve"> the goals of the lesson and know which way of reaching them is more effective and suitable, they can put this knowledge into practice during the class.</w:t>
      </w:r>
    </w:p>
    <w:p w:rsidR="007B0A56" w:rsidRPr="007B0A56" w:rsidRDefault="007B0A56" w:rsidP="0033279E">
      <w:pPr>
        <w:pStyle w:val="a3"/>
        <w:spacing w:before="0" w:beforeAutospacing="0" w:after="0" w:afterAutospacing="0" w:line="360" w:lineRule="auto"/>
        <w:jc w:val="both"/>
        <w:rPr>
          <w:sz w:val="28"/>
          <w:szCs w:val="28"/>
          <w:lang w:val="en-US"/>
        </w:rPr>
      </w:pPr>
      <w:r w:rsidRPr="007B0A56">
        <w:rPr>
          <w:color w:val="000000"/>
          <w:sz w:val="28"/>
          <w:szCs w:val="28"/>
          <w:lang w:val="en-US"/>
        </w:rPr>
        <w:t>8)    Encourage students to become teachers.</w:t>
      </w:r>
    </w:p>
    <w:p w:rsidR="007B0A56" w:rsidRPr="007B0A56" w:rsidRDefault="007B0A56" w:rsidP="0033279E">
      <w:pPr>
        <w:pStyle w:val="a3"/>
        <w:spacing w:before="0" w:beforeAutospacing="0" w:after="0" w:afterAutospacing="0" w:line="360" w:lineRule="auto"/>
        <w:jc w:val="both"/>
        <w:rPr>
          <w:sz w:val="28"/>
          <w:szCs w:val="28"/>
          <w:lang w:val="en-US"/>
        </w:rPr>
      </w:pPr>
      <w:r w:rsidRPr="007B0A56">
        <w:rPr>
          <w:color w:val="000000"/>
          <w:sz w:val="28"/>
          <w:szCs w:val="28"/>
          <w:lang w:val="en-US"/>
        </w:rPr>
        <w:t>Teaching provides opportunity for the freedom of choice and action, and requires responsibility. </w:t>
      </w:r>
    </w:p>
    <w:p w:rsidR="007B0A56" w:rsidRPr="007B0A56" w:rsidRDefault="007B0A56" w:rsidP="0033279E">
      <w:pPr>
        <w:pStyle w:val="a3"/>
        <w:spacing w:before="0" w:beforeAutospacing="0" w:after="0" w:afterAutospacing="0" w:line="360" w:lineRule="auto"/>
        <w:jc w:val="both"/>
        <w:rPr>
          <w:sz w:val="28"/>
          <w:szCs w:val="28"/>
          <w:lang w:val="en-US"/>
        </w:rPr>
      </w:pPr>
      <w:r w:rsidRPr="007B0A56">
        <w:rPr>
          <w:color w:val="000000"/>
          <w:sz w:val="28"/>
          <w:szCs w:val="28"/>
          <w:lang w:val="en-US"/>
        </w:rPr>
        <w:t>9)    Encourage students to become researchers.  </w:t>
      </w:r>
    </w:p>
    <w:p w:rsidR="007B0A56" w:rsidRPr="007B0A56" w:rsidRDefault="007B0A56" w:rsidP="0033279E">
      <w:pPr>
        <w:pStyle w:val="a3"/>
        <w:spacing w:before="0" w:beforeAutospacing="0" w:after="0" w:afterAutospacing="0" w:line="360" w:lineRule="auto"/>
        <w:jc w:val="both"/>
        <w:rPr>
          <w:sz w:val="28"/>
          <w:szCs w:val="28"/>
          <w:lang w:val="en-US"/>
        </w:rPr>
      </w:pPr>
      <w:r w:rsidRPr="007B0A56">
        <w:rPr>
          <w:color w:val="000000"/>
          <w:sz w:val="28"/>
          <w:szCs w:val="28"/>
          <w:lang w:val="en-US"/>
        </w:rPr>
        <w:t xml:space="preserve">Research activity is the last step suggested by </w:t>
      </w:r>
      <w:proofErr w:type="spellStart"/>
      <w:r w:rsidRPr="007B0A56">
        <w:rPr>
          <w:color w:val="000000"/>
          <w:sz w:val="28"/>
          <w:szCs w:val="28"/>
          <w:lang w:val="en-US"/>
        </w:rPr>
        <w:t>Nunan</w:t>
      </w:r>
      <w:proofErr w:type="spellEnd"/>
      <w:r w:rsidRPr="007B0A56">
        <w:rPr>
          <w:color w:val="000000"/>
          <w:sz w:val="28"/>
          <w:szCs w:val="28"/>
          <w:lang w:val="en-US"/>
        </w:rPr>
        <w:t>, as it is the matter of free will, independence and self-determination, which signifies the high level of autonomy</w:t>
      </w:r>
      <w:r w:rsidR="000522BF">
        <w:rPr>
          <w:color w:val="000000"/>
          <w:sz w:val="28"/>
          <w:szCs w:val="28"/>
          <w:lang w:val="en-US"/>
        </w:rPr>
        <w:t xml:space="preserve"> </w:t>
      </w:r>
      <w:r w:rsidR="00092DAD">
        <w:rPr>
          <w:noProof/>
          <w:color w:val="000000"/>
          <w:sz w:val="28"/>
          <w:szCs w:val="28"/>
          <w:lang w:val="en-US"/>
        </w:rPr>
        <w:t>(Nunan</w:t>
      </w:r>
      <w:r w:rsidR="000522BF" w:rsidRPr="00203D91">
        <w:rPr>
          <w:noProof/>
          <w:color w:val="000000"/>
          <w:sz w:val="28"/>
          <w:szCs w:val="28"/>
          <w:lang w:val="en-US"/>
        </w:rPr>
        <w:t>, 2003)</w:t>
      </w:r>
      <w:r w:rsidRPr="007B0A56">
        <w:rPr>
          <w:color w:val="000000"/>
          <w:sz w:val="28"/>
          <w:szCs w:val="28"/>
          <w:lang w:val="en-US"/>
        </w:rPr>
        <w:t>.  </w:t>
      </w:r>
    </w:p>
    <w:p w:rsidR="007B0A56" w:rsidRPr="007B0A56" w:rsidRDefault="007B0A56" w:rsidP="0033279E">
      <w:pPr>
        <w:pStyle w:val="a3"/>
        <w:spacing w:before="0" w:beforeAutospacing="0" w:after="0" w:afterAutospacing="0" w:line="360" w:lineRule="auto"/>
        <w:jc w:val="both"/>
        <w:rPr>
          <w:sz w:val="28"/>
          <w:szCs w:val="28"/>
          <w:lang w:val="en-US"/>
        </w:rPr>
      </w:pPr>
      <w:proofErr w:type="spellStart"/>
      <w:r w:rsidRPr="007B0A56">
        <w:rPr>
          <w:color w:val="000000"/>
          <w:sz w:val="28"/>
          <w:szCs w:val="28"/>
          <w:lang w:val="en-US"/>
        </w:rPr>
        <w:t>Nunan</w:t>
      </w:r>
      <w:proofErr w:type="spellEnd"/>
      <w:r w:rsidRPr="007B0A56">
        <w:rPr>
          <w:color w:val="000000"/>
          <w:sz w:val="28"/>
          <w:szCs w:val="28"/>
          <w:lang w:val="en-US"/>
        </w:rPr>
        <w:t xml:space="preserve"> also suggested five levels of learner autonomy: awareness, involvement, intervention, creation, and transcendence</w:t>
      </w:r>
      <w:r w:rsidR="000522BF">
        <w:rPr>
          <w:color w:val="000000"/>
          <w:sz w:val="28"/>
          <w:szCs w:val="28"/>
          <w:lang w:val="en-US"/>
        </w:rPr>
        <w:t xml:space="preserve"> </w:t>
      </w:r>
      <w:r w:rsidR="00092DAD">
        <w:rPr>
          <w:noProof/>
          <w:color w:val="000000"/>
          <w:sz w:val="28"/>
          <w:szCs w:val="28"/>
          <w:lang w:val="en-US"/>
        </w:rPr>
        <w:t>(Benson</w:t>
      </w:r>
      <w:r w:rsidR="000522BF" w:rsidRPr="00127235">
        <w:rPr>
          <w:noProof/>
          <w:color w:val="000000"/>
          <w:sz w:val="28"/>
          <w:szCs w:val="28"/>
          <w:lang w:val="en-US"/>
        </w:rPr>
        <w:t>, 1997)</w:t>
      </w:r>
      <w:r w:rsidRPr="007B0A56">
        <w:rPr>
          <w:color w:val="000000"/>
          <w:sz w:val="28"/>
          <w:szCs w:val="28"/>
          <w:lang w:val="en-US"/>
        </w:rPr>
        <w:t>. Each of them characterizes a specific feature of autonomous learners. </w:t>
      </w:r>
    </w:p>
    <w:p w:rsidR="007B0A56" w:rsidRPr="007B0A56" w:rsidRDefault="007B0A56" w:rsidP="0033279E">
      <w:pPr>
        <w:pStyle w:val="a3"/>
        <w:spacing w:before="0" w:beforeAutospacing="0" w:after="0" w:afterAutospacing="0" w:line="360" w:lineRule="auto"/>
        <w:jc w:val="both"/>
        <w:rPr>
          <w:sz w:val="28"/>
          <w:szCs w:val="28"/>
          <w:lang w:val="en-US"/>
        </w:rPr>
      </w:pPr>
      <w:r w:rsidRPr="007B0A56">
        <w:rPr>
          <w:color w:val="000000"/>
          <w:sz w:val="28"/>
          <w:szCs w:val="28"/>
          <w:lang w:val="en-US"/>
        </w:rPr>
        <w:t>In order to reach the level of awareness, teachers should make pedagogical goals and content of the materials clear to their students. Students should be able to determine the implications of the learning tasks and identify their own learning styles and preferred strategies.</w:t>
      </w:r>
    </w:p>
    <w:p w:rsidR="007B0A56" w:rsidRPr="007B0A56" w:rsidRDefault="007B0A56" w:rsidP="0033279E">
      <w:pPr>
        <w:pStyle w:val="a3"/>
        <w:spacing w:before="0" w:beforeAutospacing="0" w:after="0" w:afterAutospacing="0" w:line="360" w:lineRule="auto"/>
        <w:jc w:val="both"/>
        <w:rPr>
          <w:sz w:val="28"/>
          <w:szCs w:val="28"/>
          <w:lang w:val="en-US"/>
        </w:rPr>
      </w:pPr>
      <w:r w:rsidRPr="007B0A56">
        <w:rPr>
          <w:color w:val="000000"/>
          <w:sz w:val="28"/>
          <w:szCs w:val="28"/>
          <w:lang w:val="en-US"/>
        </w:rPr>
        <w:t>The level of involvement concerns encouraging students to select their own learning goals from a range of alternatives. </w:t>
      </w:r>
    </w:p>
    <w:p w:rsidR="007B0A56" w:rsidRPr="007B0A56" w:rsidRDefault="007B0A56" w:rsidP="0033279E">
      <w:pPr>
        <w:pStyle w:val="a3"/>
        <w:spacing w:before="0" w:beforeAutospacing="0" w:after="0" w:afterAutospacing="0" w:line="360" w:lineRule="auto"/>
        <w:jc w:val="both"/>
        <w:rPr>
          <w:sz w:val="28"/>
          <w:szCs w:val="28"/>
          <w:lang w:val="en-US"/>
        </w:rPr>
      </w:pPr>
      <w:r w:rsidRPr="007B0A56">
        <w:rPr>
          <w:color w:val="000000"/>
          <w:sz w:val="28"/>
          <w:szCs w:val="28"/>
          <w:lang w:val="en-US"/>
        </w:rPr>
        <w:t xml:space="preserve">The level of intervention </w:t>
      </w:r>
      <w:proofErr w:type="gramStart"/>
      <w:r w:rsidRPr="007B0A56">
        <w:rPr>
          <w:color w:val="000000"/>
          <w:sz w:val="28"/>
          <w:szCs w:val="28"/>
          <w:lang w:val="en-US"/>
        </w:rPr>
        <w:t>is reached</w:t>
      </w:r>
      <w:proofErr w:type="gramEnd"/>
      <w:r w:rsidRPr="007B0A56">
        <w:rPr>
          <w:color w:val="000000"/>
          <w:sz w:val="28"/>
          <w:szCs w:val="28"/>
          <w:lang w:val="en-US"/>
        </w:rPr>
        <w:t xml:space="preserve"> through encouraging students to modify and adapt the goals and the content of the learning according to their needs and preferences. </w:t>
      </w:r>
    </w:p>
    <w:p w:rsidR="007B0A56" w:rsidRPr="007B0A56" w:rsidRDefault="007B0A56" w:rsidP="0033279E">
      <w:pPr>
        <w:pStyle w:val="a3"/>
        <w:spacing w:before="0" w:beforeAutospacing="0" w:after="0" w:afterAutospacing="0" w:line="360" w:lineRule="auto"/>
        <w:jc w:val="both"/>
        <w:rPr>
          <w:sz w:val="28"/>
          <w:szCs w:val="28"/>
          <w:lang w:val="en-US"/>
        </w:rPr>
      </w:pPr>
      <w:r w:rsidRPr="007B0A56">
        <w:rPr>
          <w:color w:val="000000"/>
          <w:sz w:val="28"/>
          <w:szCs w:val="28"/>
          <w:lang w:val="en-US"/>
        </w:rPr>
        <w:t>The level of creation implies students’ ability to determine their own learning goals. This is a gradual process, as students move from reliance on the options provided by the teacher to creating objectives by themselves.</w:t>
      </w:r>
    </w:p>
    <w:p w:rsidR="007B0A56" w:rsidRPr="007B0A56" w:rsidRDefault="007B0A56" w:rsidP="0033279E">
      <w:pPr>
        <w:pStyle w:val="a3"/>
        <w:spacing w:before="0" w:beforeAutospacing="0" w:after="0" w:afterAutospacing="0" w:line="360" w:lineRule="auto"/>
        <w:jc w:val="both"/>
        <w:rPr>
          <w:sz w:val="28"/>
          <w:szCs w:val="28"/>
          <w:lang w:val="en-US"/>
        </w:rPr>
      </w:pPr>
      <w:r w:rsidRPr="007B0A56">
        <w:rPr>
          <w:color w:val="000000"/>
          <w:sz w:val="28"/>
          <w:szCs w:val="28"/>
          <w:lang w:val="en-US"/>
        </w:rPr>
        <w:t xml:space="preserve">At the level of </w:t>
      </w:r>
      <w:proofErr w:type="gramStart"/>
      <w:r w:rsidRPr="007B0A56">
        <w:rPr>
          <w:color w:val="000000"/>
          <w:sz w:val="28"/>
          <w:szCs w:val="28"/>
          <w:lang w:val="en-US"/>
        </w:rPr>
        <w:t>transcendence</w:t>
      </w:r>
      <w:proofErr w:type="gramEnd"/>
      <w:r w:rsidRPr="007B0A56">
        <w:rPr>
          <w:color w:val="000000"/>
          <w:sz w:val="28"/>
          <w:szCs w:val="28"/>
          <w:lang w:val="en-US"/>
        </w:rPr>
        <w:t xml:space="preserve"> students are able to imply their knowledge in out-of-class contexts, and relate the content of learning to the real life.</w:t>
      </w:r>
    </w:p>
    <w:p w:rsidR="007B0A56" w:rsidRPr="007B0A56" w:rsidRDefault="007B0A56" w:rsidP="0033279E">
      <w:pPr>
        <w:pStyle w:val="a3"/>
        <w:spacing w:before="0" w:beforeAutospacing="0" w:after="0" w:afterAutospacing="0" w:line="360" w:lineRule="auto"/>
        <w:jc w:val="both"/>
        <w:rPr>
          <w:sz w:val="28"/>
          <w:szCs w:val="28"/>
          <w:lang w:val="en-US"/>
        </w:rPr>
      </w:pPr>
      <w:r w:rsidRPr="007B0A56">
        <w:rPr>
          <w:color w:val="000000"/>
          <w:sz w:val="28"/>
          <w:szCs w:val="28"/>
          <w:lang w:val="en-US"/>
        </w:rPr>
        <w:t xml:space="preserve">Lindsay Miller claims in her article, that promoting learner autonomy is not as difficult as it is often considered. The question that the teacher should ask while </w:t>
      </w:r>
      <w:r w:rsidRPr="007B0A56">
        <w:rPr>
          <w:color w:val="000000"/>
          <w:sz w:val="28"/>
          <w:szCs w:val="28"/>
          <w:lang w:val="en-US"/>
        </w:rPr>
        <w:lastRenderedPageBreak/>
        <w:t>developing autonomy is not «What can I do differently</w:t>
      </w:r>
      <w:proofErr w:type="gramStart"/>
      <w:r w:rsidRPr="007B0A56">
        <w:rPr>
          <w:color w:val="000000"/>
          <w:sz w:val="28"/>
          <w:szCs w:val="28"/>
          <w:lang w:val="en-US"/>
        </w:rPr>
        <w:t>?»</w:t>
      </w:r>
      <w:proofErr w:type="gramEnd"/>
      <w:r w:rsidRPr="007B0A56">
        <w:rPr>
          <w:color w:val="000000"/>
          <w:sz w:val="28"/>
          <w:szCs w:val="28"/>
          <w:lang w:val="en-US"/>
        </w:rPr>
        <w:t xml:space="preserve">, but «Do I understand what I am already doing?» </w:t>
      </w:r>
      <w:r w:rsidR="00092DAD">
        <w:rPr>
          <w:noProof/>
          <w:color w:val="000000"/>
          <w:sz w:val="28"/>
          <w:szCs w:val="28"/>
          <w:lang w:val="en-US"/>
        </w:rPr>
        <w:t>(Pemberton</w:t>
      </w:r>
      <w:r w:rsidR="00127235" w:rsidRPr="00127235">
        <w:rPr>
          <w:noProof/>
          <w:color w:val="000000"/>
          <w:sz w:val="28"/>
          <w:szCs w:val="28"/>
          <w:lang w:val="en-US"/>
        </w:rPr>
        <w:t>, 2009</w:t>
      </w:r>
      <w:r w:rsidR="00092DAD">
        <w:rPr>
          <w:noProof/>
          <w:color w:val="000000"/>
          <w:sz w:val="28"/>
          <w:szCs w:val="28"/>
          <w:lang w:val="en-US"/>
        </w:rPr>
        <w:t>, p.</w:t>
      </w:r>
      <w:r w:rsidR="00092DAD">
        <w:rPr>
          <w:noProof/>
          <w:color w:val="000000"/>
          <w:sz w:val="28"/>
          <w:szCs w:val="28"/>
          <w:lang w:val="uk-UA"/>
        </w:rPr>
        <w:t xml:space="preserve"> 110</w:t>
      </w:r>
      <w:r w:rsidR="00127235" w:rsidRPr="00127235">
        <w:rPr>
          <w:noProof/>
          <w:color w:val="000000"/>
          <w:sz w:val="28"/>
          <w:szCs w:val="28"/>
          <w:lang w:val="en-US"/>
        </w:rPr>
        <w:t>)</w:t>
      </w:r>
      <w:r w:rsidRPr="007B0A56">
        <w:rPr>
          <w:color w:val="000000"/>
          <w:sz w:val="28"/>
          <w:szCs w:val="28"/>
          <w:lang w:val="en-US"/>
        </w:rPr>
        <w:t xml:space="preserve">. For example such common activities as pair and group work, project work, peer help and others, enable independent work and </w:t>
      </w:r>
      <w:proofErr w:type="spellStart"/>
      <w:r w:rsidRPr="007B0A56">
        <w:rPr>
          <w:color w:val="000000"/>
          <w:sz w:val="28"/>
          <w:szCs w:val="28"/>
          <w:lang w:val="en-US"/>
        </w:rPr>
        <w:t>self access</w:t>
      </w:r>
      <w:proofErr w:type="spellEnd"/>
      <w:r w:rsidRPr="007B0A56">
        <w:rPr>
          <w:color w:val="000000"/>
          <w:sz w:val="28"/>
          <w:szCs w:val="28"/>
          <w:lang w:val="en-US"/>
        </w:rPr>
        <w:t xml:space="preserve"> and, therefore, contribute greatly to promoting learner autonomy. </w:t>
      </w:r>
    </w:p>
    <w:p w:rsidR="007B0A56" w:rsidRPr="007B0A56" w:rsidRDefault="007B0A56" w:rsidP="0033279E">
      <w:pPr>
        <w:pStyle w:val="a3"/>
        <w:spacing w:before="0" w:beforeAutospacing="0" w:after="0" w:afterAutospacing="0" w:line="360" w:lineRule="auto"/>
        <w:jc w:val="both"/>
        <w:rPr>
          <w:sz w:val="28"/>
          <w:szCs w:val="28"/>
          <w:lang w:val="en-US"/>
        </w:rPr>
      </w:pPr>
      <w:r w:rsidRPr="007B0A56">
        <w:rPr>
          <w:color w:val="000000"/>
          <w:sz w:val="28"/>
          <w:szCs w:val="28"/>
          <w:lang w:val="en-US"/>
        </w:rPr>
        <w:t xml:space="preserve">Rather than complicated strategies and techniques, promoting autonomy requires reconsidering such aspects of learning as learning content, learning objectives, learning context, social forms of learning, learning strategies and evaluation </w:t>
      </w:r>
      <w:r w:rsidR="00092DAD">
        <w:rPr>
          <w:noProof/>
          <w:color w:val="000000"/>
          <w:sz w:val="28"/>
          <w:szCs w:val="28"/>
          <w:lang w:val="en-US"/>
        </w:rPr>
        <w:t>(Little</w:t>
      </w:r>
      <w:r w:rsidR="00127235" w:rsidRPr="00127235">
        <w:rPr>
          <w:noProof/>
          <w:color w:val="000000"/>
          <w:sz w:val="28"/>
          <w:szCs w:val="28"/>
          <w:lang w:val="en-US"/>
        </w:rPr>
        <w:t>, 2003)</w:t>
      </w:r>
      <w:r w:rsidRPr="007B0A56">
        <w:rPr>
          <w:color w:val="000000"/>
          <w:sz w:val="28"/>
          <w:szCs w:val="28"/>
          <w:lang w:val="en-US"/>
        </w:rPr>
        <w:t>.</w:t>
      </w:r>
    </w:p>
    <w:p w:rsidR="007B0A56" w:rsidRPr="007B0A56" w:rsidRDefault="007B0A56" w:rsidP="0033279E">
      <w:pPr>
        <w:pStyle w:val="a3"/>
        <w:spacing w:before="0" w:beforeAutospacing="0" w:after="0" w:afterAutospacing="0" w:line="360" w:lineRule="auto"/>
        <w:jc w:val="both"/>
        <w:rPr>
          <w:sz w:val="28"/>
          <w:szCs w:val="28"/>
          <w:lang w:val="en-US"/>
        </w:rPr>
      </w:pPr>
      <w:r w:rsidRPr="007B0A56">
        <w:rPr>
          <w:color w:val="000000"/>
          <w:sz w:val="28"/>
          <w:szCs w:val="28"/>
          <w:lang w:val="en-US"/>
        </w:rPr>
        <w:t xml:space="preserve">Learning content should include a variety of authentic materials. Learners construct new knowledge </w:t>
      </w:r>
      <w:proofErr w:type="gramStart"/>
      <w:r w:rsidRPr="007B0A56">
        <w:rPr>
          <w:color w:val="000000"/>
          <w:sz w:val="28"/>
          <w:szCs w:val="28"/>
          <w:lang w:val="en-US"/>
        </w:rPr>
        <w:t>on the basis of</w:t>
      </w:r>
      <w:proofErr w:type="gramEnd"/>
      <w:r w:rsidRPr="007B0A56">
        <w:rPr>
          <w:color w:val="000000"/>
          <w:sz w:val="28"/>
          <w:szCs w:val="28"/>
          <w:lang w:val="en-US"/>
        </w:rPr>
        <w:t xml:space="preserve"> their "subjective experiential knowledge" </w:t>
      </w:r>
      <w:r w:rsidR="00092DAD">
        <w:rPr>
          <w:noProof/>
          <w:color w:val="000000"/>
          <w:sz w:val="28"/>
          <w:szCs w:val="28"/>
          <w:lang w:val="en-US"/>
        </w:rPr>
        <w:t>(Little</w:t>
      </w:r>
      <w:r w:rsidR="00127235" w:rsidRPr="00127235">
        <w:rPr>
          <w:noProof/>
          <w:color w:val="000000"/>
          <w:sz w:val="28"/>
          <w:szCs w:val="28"/>
          <w:lang w:val="en-US"/>
        </w:rPr>
        <w:t>, 2003</w:t>
      </w:r>
      <w:r w:rsidR="00092DAD">
        <w:rPr>
          <w:noProof/>
          <w:color w:val="000000"/>
          <w:sz w:val="28"/>
          <w:szCs w:val="28"/>
          <w:lang w:val="en-US"/>
        </w:rPr>
        <w:t>, p.12</w:t>
      </w:r>
      <w:r w:rsidR="00127235" w:rsidRPr="00127235">
        <w:rPr>
          <w:noProof/>
          <w:color w:val="000000"/>
          <w:sz w:val="28"/>
          <w:szCs w:val="28"/>
          <w:lang w:val="en-US"/>
        </w:rPr>
        <w:t>)</w:t>
      </w:r>
      <w:r w:rsidRPr="007B0A56">
        <w:rPr>
          <w:color w:val="000000"/>
          <w:sz w:val="28"/>
          <w:szCs w:val="28"/>
          <w:lang w:val="en-US"/>
        </w:rPr>
        <w:t>, and traditional textbooks with predefined and simplified material do not let them relate the learning content to their personal experience. However using authentic materials help the students encounter "the real" language and assimilate it into their own knowledge. Besides, learners can participate in collecting and then choosing authentic materials.</w:t>
      </w:r>
    </w:p>
    <w:p w:rsidR="007B0A56" w:rsidRPr="007B0A56" w:rsidRDefault="007B0A56" w:rsidP="0033279E">
      <w:pPr>
        <w:pStyle w:val="a3"/>
        <w:spacing w:before="0" w:beforeAutospacing="0" w:after="0" w:afterAutospacing="0" w:line="360" w:lineRule="auto"/>
        <w:jc w:val="both"/>
        <w:rPr>
          <w:sz w:val="28"/>
          <w:szCs w:val="28"/>
          <w:lang w:val="en-US"/>
        </w:rPr>
      </w:pPr>
      <w:r w:rsidRPr="007B0A56">
        <w:rPr>
          <w:color w:val="000000"/>
          <w:sz w:val="28"/>
          <w:szCs w:val="28"/>
          <w:lang w:val="en-US"/>
        </w:rPr>
        <w:t xml:space="preserve">The learning objectives </w:t>
      </w:r>
      <w:proofErr w:type="gramStart"/>
      <w:r w:rsidRPr="007B0A56">
        <w:rPr>
          <w:color w:val="000000"/>
          <w:sz w:val="28"/>
          <w:szCs w:val="28"/>
          <w:lang w:val="en-US"/>
        </w:rPr>
        <w:t>should be introduced</w:t>
      </w:r>
      <w:proofErr w:type="gramEnd"/>
      <w:r w:rsidRPr="007B0A56">
        <w:rPr>
          <w:color w:val="000000"/>
          <w:sz w:val="28"/>
          <w:szCs w:val="28"/>
          <w:lang w:val="en-US"/>
        </w:rPr>
        <w:t xml:space="preserve"> in an understandable and convincing way, so that the students can identify with them, realize their importance and formulate their own learning objectives.</w:t>
      </w:r>
    </w:p>
    <w:p w:rsidR="007B0A56" w:rsidRPr="007B0A56" w:rsidRDefault="007B0A56" w:rsidP="0033279E">
      <w:pPr>
        <w:pStyle w:val="a3"/>
        <w:spacing w:before="0" w:beforeAutospacing="0" w:after="0" w:afterAutospacing="0" w:line="360" w:lineRule="auto"/>
        <w:jc w:val="both"/>
        <w:rPr>
          <w:sz w:val="28"/>
          <w:szCs w:val="28"/>
          <w:lang w:val="en-US"/>
        </w:rPr>
      </w:pPr>
      <w:r w:rsidRPr="007B0A56">
        <w:rPr>
          <w:color w:val="000000"/>
          <w:sz w:val="28"/>
          <w:szCs w:val="28"/>
          <w:lang w:val="en-US"/>
        </w:rPr>
        <w:t xml:space="preserve">The context of learning </w:t>
      </w:r>
      <w:proofErr w:type="gramStart"/>
      <w:r w:rsidRPr="007B0A56">
        <w:rPr>
          <w:color w:val="000000"/>
          <w:sz w:val="28"/>
          <w:szCs w:val="28"/>
          <w:lang w:val="en-US"/>
        </w:rPr>
        <w:t>must be organized</w:t>
      </w:r>
      <w:proofErr w:type="gramEnd"/>
      <w:r w:rsidRPr="007B0A56">
        <w:rPr>
          <w:color w:val="000000"/>
          <w:sz w:val="28"/>
          <w:szCs w:val="28"/>
          <w:lang w:val="en-US"/>
        </w:rPr>
        <w:t xml:space="preserve"> according to the idea, that both teachers and students participate in organizing the learning process and they are both responsible for its outcome. This means that the classroom should be learner-centered, and students should be active participants of the learning process.</w:t>
      </w:r>
    </w:p>
    <w:p w:rsidR="007B0A56" w:rsidRPr="007B0A56" w:rsidRDefault="007B0A56" w:rsidP="0033279E">
      <w:pPr>
        <w:pStyle w:val="a3"/>
        <w:spacing w:before="0" w:beforeAutospacing="0" w:after="0" w:afterAutospacing="0" w:line="360" w:lineRule="auto"/>
        <w:jc w:val="both"/>
        <w:rPr>
          <w:sz w:val="28"/>
          <w:szCs w:val="28"/>
          <w:lang w:val="en-US"/>
        </w:rPr>
      </w:pPr>
      <w:r w:rsidRPr="007B0A56">
        <w:rPr>
          <w:color w:val="000000"/>
          <w:sz w:val="28"/>
          <w:szCs w:val="28"/>
          <w:lang w:val="en-US"/>
        </w:rPr>
        <w:t xml:space="preserve">As learning </w:t>
      </w:r>
      <w:proofErr w:type="gramStart"/>
      <w:r w:rsidRPr="007B0A56">
        <w:rPr>
          <w:color w:val="000000"/>
          <w:sz w:val="28"/>
          <w:szCs w:val="28"/>
          <w:lang w:val="en-US"/>
        </w:rPr>
        <w:t>is socially mediated</w:t>
      </w:r>
      <w:proofErr w:type="gramEnd"/>
      <w:r w:rsidRPr="007B0A56">
        <w:rPr>
          <w:color w:val="000000"/>
          <w:sz w:val="28"/>
          <w:szCs w:val="28"/>
          <w:lang w:val="en-US"/>
        </w:rPr>
        <w:t>, it is important to use different forms of social cooperation, such as pair work and group work. </w:t>
      </w:r>
    </w:p>
    <w:p w:rsidR="007B0A56" w:rsidRPr="007B0A56" w:rsidRDefault="007B0A56" w:rsidP="0033279E">
      <w:pPr>
        <w:pStyle w:val="a3"/>
        <w:spacing w:before="0" w:beforeAutospacing="0" w:after="0" w:afterAutospacing="0" w:line="360" w:lineRule="auto"/>
        <w:jc w:val="both"/>
        <w:rPr>
          <w:sz w:val="28"/>
          <w:szCs w:val="28"/>
          <w:lang w:val="en-US"/>
        </w:rPr>
      </w:pPr>
      <w:r w:rsidRPr="007B0A56">
        <w:rPr>
          <w:color w:val="000000"/>
          <w:sz w:val="28"/>
          <w:szCs w:val="28"/>
          <w:lang w:val="en-US"/>
        </w:rPr>
        <w:t>It is also important to promote different learning strategies in the classroom, in order to raise students' awareness of the learning process and enable them to use this knowledge in their personal learning experience.</w:t>
      </w:r>
    </w:p>
    <w:p w:rsidR="007B0A56" w:rsidRPr="007B0A56" w:rsidRDefault="007B0A56" w:rsidP="0033279E">
      <w:pPr>
        <w:pStyle w:val="a3"/>
        <w:spacing w:before="0" w:beforeAutospacing="0" w:after="0" w:afterAutospacing="0" w:line="360" w:lineRule="auto"/>
        <w:jc w:val="both"/>
        <w:rPr>
          <w:sz w:val="28"/>
          <w:szCs w:val="28"/>
          <w:lang w:val="en-US"/>
        </w:rPr>
      </w:pPr>
      <w:r w:rsidRPr="007B0A56">
        <w:rPr>
          <w:color w:val="000000"/>
          <w:sz w:val="28"/>
          <w:szCs w:val="28"/>
          <w:lang w:val="en-US"/>
        </w:rPr>
        <w:lastRenderedPageBreak/>
        <w:t>Self-evaluation is an integral part of promoting learning autonomy in the classroom. Therefore, teachers should encourage students to evaluate their own learning processes and create such classroom environment, which will help to foster this capacity.</w:t>
      </w:r>
    </w:p>
    <w:p w:rsidR="007B0A56" w:rsidRPr="007B0A56" w:rsidRDefault="007B0A56" w:rsidP="0033279E">
      <w:pPr>
        <w:pStyle w:val="a3"/>
        <w:spacing w:before="0" w:beforeAutospacing="0" w:after="0" w:afterAutospacing="0" w:line="360" w:lineRule="auto"/>
        <w:jc w:val="both"/>
        <w:rPr>
          <w:sz w:val="28"/>
          <w:szCs w:val="28"/>
          <w:lang w:val="en-US"/>
        </w:rPr>
      </w:pPr>
      <w:r w:rsidRPr="007B0A56">
        <w:rPr>
          <w:color w:val="000000"/>
          <w:sz w:val="28"/>
          <w:szCs w:val="28"/>
          <w:lang w:val="en-US"/>
        </w:rPr>
        <w:t xml:space="preserve">Though learner autonomy </w:t>
      </w:r>
      <w:proofErr w:type="gramStart"/>
      <w:r w:rsidRPr="007B0A56">
        <w:rPr>
          <w:color w:val="000000"/>
          <w:sz w:val="28"/>
          <w:szCs w:val="28"/>
          <w:lang w:val="en-US"/>
        </w:rPr>
        <w:t>is developed</w:t>
      </w:r>
      <w:proofErr w:type="gramEnd"/>
      <w:r w:rsidRPr="007B0A56">
        <w:rPr>
          <w:color w:val="000000"/>
          <w:sz w:val="28"/>
          <w:szCs w:val="28"/>
          <w:lang w:val="en-US"/>
        </w:rPr>
        <w:t xml:space="preserve"> through simple strategies, it requires thorough preparation from teachers. The promotion of learner autonomy should be considered on the stage of planning a lesson in order to choose or design the </w:t>
      </w:r>
      <w:proofErr w:type="gramStart"/>
      <w:r w:rsidRPr="007B0A56">
        <w:rPr>
          <w:color w:val="000000"/>
          <w:sz w:val="28"/>
          <w:szCs w:val="28"/>
          <w:lang w:val="en-US"/>
        </w:rPr>
        <w:t>activities which</w:t>
      </w:r>
      <w:proofErr w:type="gramEnd"/>
      <w:r w:rsidRPr="007B0A56">
        <w:rPr>
          <w:color w:val="000000"/>
          <w:sz w:val="28"/>
          <w:szCs w:val="28"/>
          <w:lang w:val="en-US"/>
        </w:rPr>
        <w:t xml:space="preserve"> will encourage learners to be autonomous within the classroom, to involve their personal experience, and to continue developing the learning strategies in out-of-class contexts </w:t>
      </w:r>
      <w:r w:rsidR="00092DAD">
        <w:rPr>
          <w:noProof/>
          <w:color w:val="000000"/>
          <w:sz w:val="28"/>
          <w:szCs w:val="28"/>
          <w:lang w:val="en-US"/>
        </w:rPr>
        <w:t>(Pemberton</w:t>
      </w:r>
      <w:r w:rsidR="00127235" w:rsidRPr="00127235">
        <w:rPr>
          <w:noProof/>
          <w:color w:val="000000"/>
          <w:sz w:val="28"/>
          <w:szCs w:val="28"/>
          <w:lang w:val="en-US"/>
        </w:rPr>
        <w:t>, 2009)</w:t>
      </w:r>
      <w:r w:rsidRPr="007B0A56">
        <w:rPr>
          <w:color w:val="000000"/>
          <w:sz w:val="28"/>
          <w:szCs w:val="28"/>
          <w:lang w:val="en-US"/>
        </w:rPr>
        <w:t>.</w:t>
      </w:r>
    </w:p>
    <w:p w:rsidR="00127235" w:rsidRDefault="007B0A56" w:rsidP="0033279E">
      <w:pPr>
        <w:pStyle w:val="a3"/>
        <w:spacing w:before="0" w:beforeAutospacing="0" w:after="0" w:afterAutospacing="0" w:line="360" w:lineRule="auto"/>
        <w:jc w:val="both"/>
        <w:rPr>
          <w:sz w:val="28"/>
          <w:szCs w:val="28"/>
          <w:lang w:val="en-US"/>
        </w:rPr>
      </w:pPr>
      <w:r w:rsidRPr="007B0A56">
        <w:rPr>
          <w:color w:val="000000"/>
          <w:sz w:val="28"/>
          <w:szCs w:val="28"/>
          <w:lang w:val="en-US"/>
        </w:rPr>
        <w:t xml:space="preserve">It is impossible to single out some particular types of </w:t>
      </w:r>
      <w:proofErr w:type="gramStart"/>
      <w:r w:rsidRPr="007B0A56">
        <w:rPr>
          <w:color w:val="000000"/>
          <w:sz w:val="28"/>
          <w:szCs w:val="28"/>
          <w:lang w:val="en-US"/>
        </w:rPr>
        <w:t>activities which</w:t>
      </w:r>
      <w:proofErr w:type="gramEnd"/>
      <w:r w:rsidRPr="007B0A56">
        <w:rPr>
          <w:color w:val="000000"/>
          <w:sz w:val="28"/>
          <w:szCs w:val="28"/>
          <w:lang w:val="en-US"/>
        </w:rPr>
        <w:t xml:space="preserve"> are the most effective for developing learner autonomy. Just as the concept of autonomy entails a lot of definitions and perspectives, the process of its development requires a complex approach, consisting in providing circumstances and contexts for the learners, in which they will be more likely to take charge (at least temporarily</w:t>
      </w:r>
      <w:r w:rsidR="00127235">
        <w:rPr>
          <w:color w:val="000000"/>
          <w:sz w:val="28"/>
          <w:szCs w:val="28"/>
          <w:lang w:val="en-US"/>
        </w:rPr>
        <w:t>) of the part of their learning</w:t>
      </w:r>
      <w:r w:rsidRPr="007B0A56">
        <w:rPr>
          <w:color w:val="000000"/>
          <w:sz w:val="28"/>
          <w:szCs w:val="28"/>
          <w:lang w:val="en-US"/>
        </w:rPr>
        <w:t xml:space="preserve"> </w:t>
      </w:r>
      <w:r w:rsidR="00092DAD">
        <w:rPr>
          <w:noProof/>
          <w:color w:val="000000"/>
          <w:sz w:val="28"/>
          <w:szCs w:val="28"/>
          <w:lang w:val="en-US"/>
        </w:rPr>
        <w:t>(Pemberton</w:t>
      </w:r>
      <w:r w:rsidR="00127235" w:rsidRPr="00127235">
        <w:rPr>
          <w:noProof/>
          <w:color w:val="000000"/>
          <w:sz w:val="28"/>
          <w:szCs w:val="28"/>
          <w:lang w:val="en-US"/>
        </w:rPr>
        <w:t>, 2006)</w:t>
      </w:r>
      <w:r w:rsidR="00127235">
        <w:rPr>
          <w:color w:val="000000"/>
          <w:sz w:val="28"/>
          <w:szCs w:val="28"/>
          <w:lang w:val="en-US"/>
        </w:rPr>
        <w:t>.</w:t>
      </w:r>
    </w:p>
    <w:p w:rsidR="007B0A56" w:rsidRPr="00127235" w:rsidRDefault="007B0A56" w:rsidP="0033279E">
      <w:pPr>
        <w:pStyle w:val="a3"/>
        <w:spacing w:before="0" w:beforeAutospacing="0" w:after="0" w:afterAutospacing="0" w:line="360" w:lineRule="auto"/>
        <w:jc w:val="both"/>
        <w:rPr>
          <w:sz w:val="28"/>
          <w:szCs w:val="28"/>
          <w:lang w:val="en-US"/>
        </w:rPr>
      </w:pPr>
      <w:r w:rsidRPr="007B0A56">
        <w:rPr>
          <w:color w:val="000000"/>
          <w:sz w:val="28"/>
          <w:szCs w:val="28"/>
          <w:lang w:val="en-US"/>
        </w:rPr>
        <w:t xml:space="preserve">We </w:t>
      </w:r>
      <w:proofErr w:type="gramStart"/>
      <w:r w:rsidRPr="007B0A56">
        <w:rPr>
          <w:color w:val="000000"/>
          <w:sz w:val="28"/>
          <w:szCs w:val="28"/>
          <w:lang w:val="en-US"/>
        </w:rPr>
        <w:t>believe,</w:t>
      </w:r>
      <w:proofErr w:type="gramEnd"/>
      <w:r w:rsidRPr="007B0A56">
        <w:rPr>
          <w:color w:val="000000"/>
          <w:sz w:val="28"/>
          <w:szCs w:val="28"/>
          <w:lang w:val="en-US"/>
        </w:rPr>
        <w:t xml:space="preserve"> that the best way of creating a supportive environment for developing learner autonomy is following the criteria, suggested by Edith </w:t>
      </w:r>
      <w:proofErr w:type="spellStart"/>
      <w:r w:rsidRPr="007B0A56">
        <w:rPr>
          <w:color w:val="000000"/>
          <w:sz w:val="28"/>
          <w:szCs w:val="28"/>
          <w:lang w:val="en-US"/>
        </w:rPr>
        <w:t>Esch</w:t>
      </w:r>
      <w:proofErr w:type="spellEnd"/>
      <w:r w:rsidRPr="007B0A56">
        <w:rPr>
          <w:color w:val="000000"/>
          <w:sz w:val="28"/>
          <w:szCs w:val="28"/>
          <w:lang w:val="en-US"/>
        </w:rPr>
        <w:t xml:space="preserve"> </w:t>
      </w:r>
      <w:r w:rsidR="00092DAD">
        <w:rPr>
          <w:noProof/>
          <w:color w:val="000000"/>
          <w:sz w:val="28"/>
          <w:szCs w:val="28"/>
          <w:lang w:val="en-US"/>
        </w:rPr>
        <w:t>(Pemberton</w:t>
      </w:r>
      <w:r w:rsidR="00127235" w:rsidRPr="00127235">
        <w:rPr>
          <w:noProof/>
          <w:color w:val="000000"/>
          <w:sz w:val="28"/>
          <w:szCs w:val="28"/>
          <w:lang w:val="en-US"/>
        </w:rPr>
        <w:t>, 2006</w:t>
      </w:r>
      <w:r w:rsidR="00092DAD">
        <w:rPr>
          <w:noProof/>
          <w:color w:val="000000"/>
          <w:sz w:val="28"/>
          <w:szCs w:val="28"/>
          <w:lang w:val="en-US"/>
        </w:rPr>
        <w:t>, p. 38</w:t>
      </w:r>
      <w:r w:rsidR="00127235" w:rsidRPr="00127235">
        <w:rPr>
          <w:noProof/>
          <w:color w:val="000000"/>
          <w:sz w:val="28"/>
          <w:szCs w:val="28"/>
          <w:lang w:val="en-US"/>
        </w:rPr>
        <w:t>)</w:t>
      </w:r>
      <w:r w:rsidRPr="007B0A56">
        <w:rPr>
          <w:color w:val="000000"/>
          <w:sz w:val="28"/>
          <w:szCs w:val="28"/>
          <w:lang w:val="en-US"/>
        </w:rPr>
        <w:t xml:space="preserve">. </w:t>
      </w:r>
      <w:r w:rsidRPr="00127235">
        <w:rPr>
          <w:color w:val="000000"/>
          <w:sz w:val="28"/>
          <w:szCs w:val="28"/>
          <w:lang w:val="en-US"/>
        </w:rPr>
        <w:t>They include: </w:t>
      </w:r>
    </w:p>
    <w:p w:rsidR="007B0A56" w:rsidRPr="00092DAD" w:rsidRDefault="007B0A56" w:rsidP="0033279E">
      <w:pPr>
        <w:pStyle w:val="a3"/>
        <w:numPr>
          <w:ilvl w:val="0"/>
          <w:numId w:val="3"/>
        </w:numPr>
        <w:spacing w:before="0" w:beforeAutospacing="0" w:after="0" w:afterAutospacing="0" w:line="360" w:lineRule="auto"/>
        <w:ind w:left="0" w:firstLine="709"/>
        <w:jc w:val="both"/>
        <w:textAlignment w:val="baseline"/>
        <w:rPr>
          <w:color w:val="000000"/>
          <w:sz w:val="28"/>
          <w:szCs w:val="28"/>
          <w:lang w:val="en-US"/>
        </w:rPr>
      </w:pPr>
      <w:r w:rsidRPr="00092DAD">
        <w:rPr>
          <w:color w:val="000000"/>
          <w:sz w:val="28"/>
          <w:szCs w:val="28"/>
          <w:lang w:val="en-US"/>
        </w:rPr>
        <w:t>Choice</w:t>
      </w:r>
    </w:p>
    <w:p w:rsidR="007B0A56" w:rsidRPr="00092DAD" w:rsidRDefault="007B0A56" w:rsidP="0033279E">
      <w:pPr>
        <w:pStyle w:val="a3"/>
        <w:numPr>
          <w:ilvl w:val="0"/>
          <w:numId w:val="3"/>
        </w:numPr>
        <w:spacing w:before="0" w:beforeAutospacing="0" w:after="0" w:afterAutospacing="0" w:line="360" w:lineRule="auto"/>
        <w:ind w:left="0" w:firstLine="709"/>
        <w:jc w:val="both"/>
        <w:textAlignment w:val="baseline"/>
        <w:rPr>
          <w:color w:val="000000"/>
          <w:sz w:val="28"/>
          <w:szCs w:val="28"/>
          <w:lang w:val="en-US"/>
        </w:rPr>
      </w:pPr>
      <w:r w:rsidRPr="00092DAD">
        <w:rPr>
          <w:color w:val="000000"/>
          <w:sz w:val="28"/>
          <w:szCs w:val="28"/>
          <w:lang w:val="en-US"/>
        </w:rPr>
        <w:t>Flexibility</w:t>
      </w:r>
    </w:p>
    <w:p w:rsidR="007B0A56" w:rsidRPr="00092DAD" w:rsidRDefault="007B0A56" w:rsidP="0033279E">
      <w:pPr>
        <w:pStyle w:val="a3"/>
        <w:numPr>
          <w:ilvl w:val="0"/>
          <w:numId w:val="3"/>
        </w:numPr>
        <w:spacing w:before="0" w:beforeAutospacing="0" w:after="0" w:afterAutospacing="0" w:line="360" w:lineRule="auto"/>
        <w:ind w:left="0" w:firstLine="709"/>
        <w:jc w:val="both"/>
        <w:textAlignment w:val="baseline"/>
        <w:rPr>
          <w:color w:val="000000"/>
          <w:sz w:val="28"/>
          <w:szCs w:val="28"/>
          <w:lang w:val="en-US"/>
        </w:rPr>
      </w:pPr>
      <w:r w:rsidRPr="00092DAD">
        <w:rPr>
          <w:color w:val="000000"/>
          <w:sz w:val="28"/>
          <w:szCs w:val="28"/>
          <w:lang w:val="en-US"/>
        </w:rPr>
        <w:t>Adaptability / Modifiability</w:t>
      </w:r>
    </w:p>
    <w:p w:rsidR="007B0A56" w:rsidRPr="00092DAD" w:rsidRDefault="007B0A56" w:rsidP="0033279E">
      <w:pPr>
        <w:pStyle w:val="a3"/>
        <w:numPr>
          <w:ilvl w:val="0"/>
          <w:numId w:val="3"/>
        </w:numPr>
        <w:spacing w:before="0" w:beforeAutospacing="0" w:after="0" w:afterAutospacing="0" w:line="360" w:lineRule="auto"/>
        <w:ind w:left="0" w:firstLine="709"/>
        <w:jc w:val="both"/>
        <w:textAlignment w:val="baseline"/>
        <w:rPr>
          <w:color w:val="000000"/>
          <w:sz w:val="28"/>
          <w:szCs w:val="28"/>
          <w:lang w:val="en-US"/>
        </w:rPr>
      </w:pPr>
      <w:r w:rsidRPr="00092DAD">
        <w:rPr>
          <w:color w:val="000000"/>
          <w:sz w:val="28"/>
          <w:szCs w:val="28"/>
          <w:lang w:val="en-US"/>
        </w:rPr>
        <w:t>Reflectivity</w:t>
      </w:r>
    </w:p>
    <w:p w:rsidR="007B0A56" w:rsidRPr="00092DAD" w:rsidRDefault="007B0A56" w:rsidP="0033279E">
      <w:pPr>
        <w:pStyle w:val="a3"/>
        <w:numPr>
          <w:ilvl w:val="0"/>
          <w:numId w:val="3"/>
        </w:numPr>
        <w:spacing w:before="0" w:beforeAutospacing="0" w:after="240" w:afterAutospacing="0" w:line="360" w:lineRule="auto"/>
        <w:ind w:left="0" w:firstLine="709"/>
        <w:jc w:val="both"/>
        <w:textAlignment w:val="baseline"/>
        <w:rPr>
          <w:color w:val="000000"/>
          <w:sz w:val="28"/>
          <w:szCs w:val="28"/>
          <w:lang w:val="en-US"/>
        </w:rPr>
      </w:pPr>
      <w:proofErr w:type="spellStart"/>
      <w:r w:rsidRPr="00092DAD">
        <w:rPr>
          <w:color w:val="000000"/>
          <w:sz w:val="28"/>
          <w:szCs w:val="28"/>
          <w:lang w:val="en-US"/>
        </w:rPr>
        <w:t>Shareability</w:t>
      </w:r>
      <w:proofErr w:type="spellEnd"/>
      <w:r w:rsidRPr="00092DAD">
        <w:rPr>
          <w:color w:val="000000"/>
          <w:sz w:val="28"/>
          <w:szCs w:val="28"/>
          <w:lang w:val="en-US"/>
        </w:rPr>
        <w:t>.</w:t>
      </w:r>
    </w:p>
    <w:p w:rsidR="007B0A56" w:rsidRPr="007B0A56" w:rsidRDefault="007B0A56" w:rsidP="0033279E">
      <w:pPr>
        <w:pStyle w:val="a3"/>
        <w:spacing w:before="0" w:beforeAutospacing="0" w:after="0" w:afterAutospacing="0" w:line="360" w:lineRule="auto"/>
        <w:jc w:val="both"/>
        <w:rPr>
          <w:sz w:val="28"/>
          <w:szCs w:val="28"/>
          <w:lang w:val="en-US"/>
        </w:rPr>
      </w:pPr>
      <w:r w:rsidRPr="007B0A56">
        <w:rPr>
          <w:color w:val="000000"/>
          <w:sz w:val="28"/>
          <w:szCs w:val="28"/>
          <w:lang w:val="en-US"/>
        </w:rPr>
        <w:t xml:space="preserve">The first two criteria, Choice and Flexibility, concern the management of the learning process by teachers, and providing opportunities for choice and modification at the stage of lesson planning. </w:t>
      </w:r>
      <w:proofErr w:type="gramStart"/>
      <w:r w:rsidRPr="007B0A56">
        <w:rPr>
          <w:color w:val="000000"/>
          <w:sz w:val="28"/>
          <w:szCs w:val="28"/>
          <w:lang w:val="en-US"/>
        </w:rPr>
        <w:t xml:space="preserve">Adaptability / Modifiability is related to the managing of learning materials by students, i.e. changing and playing around </w:t>
      </w:r>
      <w:r w:rsidRPr="007B0A56">
        <w:rPr>
          <w:color w:val="000000"/>
          <w:sz w:val="28"/>
          <w:szCs w:val="28"/>
          <w:lang w:val="en-US"/>
        </w:rPr>
        <w:lastRenderedPageBreak/>
        <w:t>with them</w:t>
      </w:r>
      <w:proofErr w:type="gramEnd"/>
      <w:r w:rsidRPr="007B0A56">
        <w:rPr>
          <w:color w:val="000000"/>
          <w:sz w:val="28"/>
          <w:szCs w:val="28"/>
          <w:lang w:val="en-US"/>
        </w:rPr>
        <w:t xml:space="preserve">. Reflectivity implies encouraging students to look back on their learning experience in a negotiated way. The fifth criterion, </w:t>
      </w:r>
      <w:proofErr w:type="spellStart"/>
      <w:r w:rsidRPr="007B0A56">
        <w:rPr>
          <w:color w:val="000000"/>
          <w:sz w:val="28"/>
          <w:szCs w:val="28"/>
          <w:lang w:val="en-US"/>
        </w:rPr>
        <w:t>Shareability</w:t>
      </w:r>
      <w:proofErr w:type="spellEnd"/>
      <w:r w:rsidRPr="007B0A56">
        <w:rPr>
          <w:color w:val="000000"/>
          <w:sz w:val="28"/>
          <w:szCs w:val="28"/>
          <w:lang w:val="en-US"/>
        </w:rPr>
        <w:t xml:space="preserve">, </w:t>
      </w:r>
      <w:proofErr w:type="gramStart"/>
      <w:r w:rsidRPr="007B0A56">
        <w:rPr>
          <w:color w:val="000000"/>
          <w:sz w:val="28"/>
          <w:szCs w:val="28"/>
          <w:lang w:val="en-US"/>
        </w:rPr>
        <w:t>is related</w:t>
      </w:r>
      <w:proofErr w:type="gramEnd"/>
      <w:r w:rsidRPr="007B0A56">
        <w:rPr>
          <w:color w:val="000000"/>
          <w:sz w:val="28"/>
          <w:szCs w:val="28"/>
          <w:lang w:val="en-US"/>
        </w:rPr>
        <w:t xml:space="preserve"> to providing the opportunities for students to share different activities or difficulties with others. It is based on the point of view that second language learners should be able to integrate their learning in social relations (this concerns both peer students and native speakers) </w:t>
      </w:r>
      <w:r w:rsidR="00127235" w:rsidRPr="00127235">
        <w:rPr>
          <w:noProof/>
          <w:color w:val="000000"/>
          <w:sz w:val="28"/>
          <w:szCs w:val="28"/>
          <w:lang w:val="en-US"/>
        </w:rPr>
        <w:t>(</w:t>
      </w:r>
      <w:r w:rsidR="00092DAD">
        <w:rPr>
          <w:noProof/>
          <w:color w:val="000000"/>
          <w:sz w:val="28"/>
          <w:szCs w:val="28"/>
          <w:lang w:val="en-US"/>
        </w:rPr>
        <w:t>Pemberton</w:t>
      </w:r>
      <w:r w:rsidR="00127235" w:rsidRPr="00127235">
        <w:rPr>
          <w:noProof/>
          <w:color w:val="000000"/>
          <w:sz w:val="28"/>
          <w:szCs w:val="28"/>
          <w:lang w:val="en-US"/>
        </w:rPr>
        <w:t>, 2006)</w:t>
      </w:r>
      <w:r w:rsidRPr="007B0A56">
        <w:rPr>
          <w:color w:val="000000"/>
          <w:sz w:val="28"/>
          <w:szCs w:val="28"/>
          <w:lang w:val="en-US"/>
        </w:rPr>
        <w:t>.</w:t>
      </w:r>
    </w:p>
    <w:p w:rsidR="007B0A56" w:rsidRPr="007B0A56" w:rsidRDefault="007B0A56" w:rsidP="0033279E">
      <w:pPr>
        <w:pStyle w:val="a3"/>
        <w:spacing w:before="0" w:beforeAutospacing="0" w:after="0" w:afterAutospacing="0" w:line="360" w:lineRule="auto"/>
        <w:jc w:val="both"/>
        <w:rPr>
          <w:sz w:val="28"/>
          <w:szCs w:val="28"/>
          <w:lang w:val="en-US"/>
        </w:rPr>
      </w:pPr>
      <w:r w:rsidRPr="007B0A56">
        <w:rPr>
          <w:color w:val="000000"/>
          <w:sz w:val="28"/>
          <w:szCs w:val="28"/>
          <w:lang w:val="en-US"/>
        </w:rPr>
        <w:t>However, it is possible to show, that even focusing on one component of this approach can contribute greatly to developing learning autonomy.</w:t>
      </w:r>
    </w:p>
    <w:p w:rsidR="007B0A56" w:rsidRPr="007B0A56" w:rsidRDefault="007B0A56" w:rsidP="0033279E">
      <w:pPr>
        <w:pStyle w:val="a3"/>
        <w:spacing w:before="0" w:beforeAutospacing="0" w:after="0" w:afterAutospacing="0" w:line="360" w:lineRule="auto"/>
        <w:jc w:val="both"/>
        <w:rPr>
          <w:sz w:val="28"/>
          <w:szCs w:val="28"/>
          <w:lang w:val="en-US"/>
        </w:rPr>
      </w:pPr>
      <w:r w:rsidRPr="007B0A56">
        <w:rPr>
          <w:color w:val="000000"/>
          <w:sz w:val="28"/>
          <w:szCs w:val="28"/>
          <w:lang w:val="en-US"/>
        </w:rPr>
        <w:t xml:space="preserve">Decision-making is considered </w:t>
      </w:r>
      <w:proofErr w:type="gramStart"/>
      <w:r w:rsidRPr="007B0A56">
        <w:rPr>
          <w:color w:val="000000"/>
          <w:sz w:val="28"/>
          <w:szCs w:val="28"/>
          <w:lang w:val="en-US"/>
        </w:rPr>
        <w:t>to be one</w:t>
      </w:r>
      <w:proofErr w:type="gramEnd"/>
      <w:r w:rsidRPr="007B0A56">
        <w:rPr>
          <w:color w:val="000000"/>
          <w:sz w:val="28"/>
          <w:szCs w:val="28"/>
          <w:lang w:val="en-US"/>
        </w:rPr>
        <w:t xml:space="preserve"> of the central aspects in developing learning autonomy. Henry </w:t>
      </w:r>
      <w:proofErr w:type="spellStart"/>
      <w:r w:rsidRPr="007B0A56">
        <w:rPr>
          <w:color w:val="000000"/>
          <w:sz w:val="28"/>
          <w:szCs w:val="28"/>
          <w:lang w:val="en-US"/>
        </w:rPr>
        <w:t>Holec</w:t>
      </w:r>
      <w:proofErr w:type="spellEnd"/>
      <w:r w:rsidRPr="007B0A56">
        <w:rPr>
          <w:color w:val="000000"/>
          <w:sz w:val="28"/>
          <w:szCs w:val="28"/>
          <w:lang w:val="en-US"/>
        </w:rPr>
        <w:t xml:space="preserve"> </w:t>
      </w:r>
      <w:r w:rsidR="00092DAD">
        <w:rPr>
          <w:noProof/>
          <w:color w:val="000000"/>
          <w:sz w:val="28"/>
          <w:szCs w:val="28"/>
          <w:lang w:val="en-US"/>
        </w:rPr>
        <w:t>(Holec</w:t>
      </w:r>
      <w:r w:rsidR="00127235" w:rsidRPr="00127235">
        <w:rPr>
          <w:noProof/>
          <w:color w:val="000000"/>
          <w:sz w:val="28"/>
          <w:szCs w:val="28"/>
          <w:lang w:val="en-US"/>
        </w:rPr>
        <w:t>, 1981)</w:t>
      </w:r>
      <w:r w:rsidRPr="007B0A56">
        <w:rPr>
          <w:color w:val="000000"/>
          <w:sz w:val="28"/>
          <w:szCs w:val="28"/>
          <w:lang w:val="en-US"/>
        </w:rPr>
        <w:t xml:space="preserve"> states that autonomous learners are engaged in making the following decisions: determining objectives, defining the content of the learning, selecting methods and techniques for achieving the objectives, monitoring and evaluating of acquisition.</w:t>
      </w:r>
    </w:p>
    <w:p w:rsidR="007B0A56" w:rsidRPr="007B0A56" w:rsidRDefault="007B0A56" w:rsidP="0033279E">
      <w:pPr>
        <w:pStyle w:val="a3"/>
        <w:spacing w:before="0" w:beforeAutospacing="0" w:after="0" w:afterAutospacing="0" w:line="360" w:lineRule="auto"/>
        <w:jc w:val="both"/>
        <w:rPr>
          <w:sz w:val="28"/>
          <w:szCs w:val="28"/>
          <w:lang w:val="en-US"/>
        </w:rPr>
      </w:pPr>
      <w:r w:rsidRPr="007B0A56">
        <w:rPr>
          <w:color w:val="000000"/>
          <w:sz w:val="28"/>
          <w:szCs w:val="28"/>
          <w:lang w:val="en-US"/>
        </w:rPr>
        <w:t>Besides learners can participate in making more specific classroom decisions, such as: </w:t>
      </w:r>
    </w:p>
    <w:p w:rsidR="007B0A56" w:rsidRPr="007B0A56" w:rsidRDefault="007B0A56" w:rsidP="0033279E">
      <w:pPr>
        <w:pStyle w:val="a3"/>
        <w:numPr>
          <w:ilvl w:val="0"/>
          <w:numId w:val="4"/>
        </w:numPr>
        <w:spacing w:before="0" w:beforeAutospacing="0" w:after="0" w:afterAutospacing="0" w:line="360" w:lineRule="auto"/>
        <w:ind w:left="0" w:firstLine="709"/>
        <w:jc w:val="both"/>
        <w:textAlignment w:val="baseline"/>
        <w:rPr>
          <w:color w:val="000000"/>
          <w:sz w:val="28"/>
          <w:szCs w:val="28"/>
          <w:lang w:val="en-US"/>
        </w:rPr>
      </w:pPr>
      <w:r w:rsidRPr="007B0A56">
        <w:rPr>
          <w:color w:val="000000"/>
          <w:sz w:val="28"/>
          <w:szCs w:val="28"/>
          <w:lang w:val="en-US"/>
        </w:rPr>
        <w:t>the language to be learned;</w:t>
      </w:r>
    </w:p>
    <w:p w:rsidR="007B0A56" w:rsidRPr="007B0A56" w:rsidRDefault="007B0A56" w:rsidP="0033279E">
      <w:pPr>
        <w:pStyle w:val="a3"/>
        <w:numPr>
          <w:ilvl w:val="0"/>
          <w:numId w:val="4"/>
        </w:numPr>
        <w:spacing w:before="0" w:beforeAutospacing="0" w:after="0" w:afterAutospacing="0" w:line="360" w:lineRule="auto"/>
        <w:ind w:left="0" w:firstLine="709"/>
        <w:jc w:val="both"/>
        <w:textAlignment w:val="baseline"/>
        <w:rPr>
          <w:color w:val="000000"/>
          <w:sz w:val="28"/>
          <w:szCs w:val="28"/>
          <w:lang w:val="en-US"/>
        </w:rPr>
      </w:pPr>
      <w:r w:rsidRPr="007B0A56">
        <w:rPr>
          <w:color w:val="000000"/>
          <w:sz w:val="28"/>
          <w:szCs w:val="28"/>
          <w:lang w:val="en-US"/>
        </w:rPr>
        <w:t>the purpose, the topic, the content, and the learning tasks;</w:t>
      </w:r>
    </w:p>
    <w:p w:rsidR="007B0A56" w:rsidRPr="007B0A56" w:rsidRDefault="007B0A56" w:rsidP="0033279E">
      <w:pPr>
        <w:pStyle w:val="a3"/>
        <w:numPr>
          <w:ilvl w:val="0"/>
          <w:numId w:val="4"/>
        </w:numPr>
        <w:spacing w:before="0" w:beforeAutospacing="0" w:after="0" w:afterAutospacing="0" w:line="360" w:lineRule="auto"/>
        <w:ind w:left="0" w:firstLine="709"/>
        <w:jc w:val="both"/>
        <w:textAlignment w:val="baseline"/>
        <w:rPr>
          <w:color w:val="000000"/>
          <w:sz w:val="28"/>
          <w:szCs w:val="28"/>
          <w:lang w:val="en-US"/>
        </w:rPr>
      </w:pPr>
      <w:r w:rsidRPr="007B0A56">
        <w:rPr>
          <w:color w:val="000000"/>
          <w:sz w:val="28"/>
          <w:szCs w:val="28"/>
          <w:lang w:val="en-US"/>
        </w:rPr>
        <w:t>the types of learning strategies;</w:t>
      </w:r>
    </w:p>
    <w:p w:rsidR="007B0A56" w:rsidRPr="007B0A56" w:rsidRDefault="007B0A56" w:rsidP="0033279E">
      <w:pPr>
        <w:pStyle w:val="a3"/>
        <w:numPr>
          <w:ilvl w:val="0"/>
          <w:numId w:val="4"/>
        </w:numPr>
        <w:spacing w:before="0" w:beforeAutospacing="0" w:after="0" w:afterAutospacing="0" w:line="360" w:lineRule="auto"/>
        <w:ind w:left="0" w:firstLine="709"/>
        <w:jc w:val="both"/>
        <w:textAlignment w:val="baseline"/>
        <w:rPr>
          <w:color w:val="000000"/>
          <w:sz w:val="28"/>
          <w:szCs w:val="28"/>
          <w:lang w:val="en-US"/>
        </w:rPr>
      </w:pPr>
      <w:r w:rsidRPr="007B0A56">
        <w:rPr>
          <w:color w:val="000000"/>
          <w:sz w:val="28"/>
          <w:szCs w:val="28"/>
          <w:lang w:val="en-US"/>
        </w:rPr>
        <w:t>the frequency and the format of assessment;</w:t>
      </w:r>
    </w:p>
    <w:p w:rsidR="007B0A56" w:rsidRPr="007B0A56" w:rsidRDefault="007B0A56" w:rsidP="0033279E">
      <w:pPr>
        <w:pStyle w:val="a3"/>
        <w:numPr>
          <w:ilvl w:val="0"/>
          <w:numId w:val="4"/>
        </w:numPr>
        <w:spacing w:before="0" w:beforeAutospacing="0" w:after="0" w:afterAutospacing="0" w:line="360" w:lineRule="auto"/>
        <w:ind w:left="0" w:firstLine="709"/>
        <w:jc w:val="both"/>
        <w:textAlignment w:val="baseline"/>
        <w:rPr>
          <w:color w:val="000000"/>
          <w:sz w:val="28"/>
          <w:szCs w:val="28"/>
          <w:lang w:val="en-US"/>
        </w:rPr>
      </w:pPr>
      <w:r w:rsidRPr="007B0A56">
        <w:rPr>
          <w:color w:val="000000"/>
          <w:sz w:val="28"/>
          <w:szCs w:val="28"/>
          <w:lang w:val="en-US"/>
        </w:rPr>
        <w:t>formal or informal style of learning;</w:t>
      </w:r>
    </w:p>
    <w:p w:rsidR="007B0A56" w:rsidRPr="00092DAD" w:rsidRDefault="007B0A56" w:rsidP="0033279E">
      <w:pPr>
        <w:pStyle w:val="a3"/>
        <w:numPr>
          <w:ilvl w:val="0"/>
          <w:numId w:val="4"/>
        </w:numPr>
        <w:spacing w:before="0" w:beforeAutospacing="0" w:after="240" w:afterAutospacing="0" w:line="360" w:lineRule="auto"/>
        <w:ind w:left="0" w:firstLine="709"/>
        <w:jc w:val="both"/>
        <w:textAlignment w:val="baseline"/>
        <w:rPr>
          <w:color w:val="000000"/>
          <w:sz w:val="28"/>
          <w:szCs w:val="28"/>
          <w:lang w:val="en-US"/>
        </w:rPr>
      </w:pPr>
      <w:proofErr w:type="gramStart"/>
      <w:r w:rsidRPr="00092DAD">
        <w:rPr>
          <w:color w:val="000000"/>
          <w:sz w:val="28"/>
          <w:szCs w:val="28"/>
          <w:lang w:val="en-US"/>
        </w:rPr>
        <w:t>timing</w:t>
      </w:r>
      <w:proofErr w:type="gramEnd"/>
      <w:r w:rsidRPr="00092DAD">
        <w:rPr>
          <w:color w:val="000000"/>
          <w:sz w:val="28"/>
          <w:szCs w:val="28"/>
          <w:lang w:val="en-US"/>
        </w:rPr>
        <w:t xml:space="preserve">, </w:t>
      </w:r>
      <w:proofErr w:type="spellStart"/>
      <w:r w:rsidRPr="00092DAD">
        <w:rPr>
          <w:color w:val="000000"/>
          <w:sz w:val="28"/>
          <w:szCs w:val="28"/>
          <w:lang w:val="en-US"/>
        </w:rPr>
        <w:t>etc</w:t>
      </w:r>
      <w:proofErr w:type="spellEnd"/>
      <w:r w:rsidR="00551A7A">
        <w:rPr>
          <w:color w:val="000000"/>
          <w:sz w:val="28"/>
          <w:szCs w:val="28"/>
          <w:lang w:val="en-US"/>
        </w:rPr>
        <w:t xml:space="preserve"> </w:t>
      </w:r>
      <w:r w:rsidR="00092DAD">
        <w:rPr>
          <w:noProof/>
          <w:color w:val="000000"/>
          <w:sz w:val="28"/>
          <w:szCs w:val="28"/>
          <w:lang w:val="en-US"/>
        </w:rPr>
        <w:t>(Hurd</w:t>
      </w:r>
      <w:r w:rsidR="00551A7A" w:rsidRPr="00551A7A">
        <w:rPr>
          <w:noProof/>
          <w:color w:val="000000"/>
          <w:sz w:val="28"/>
          <w:szCs w:val="28"/>
          <w:lang w:val="en-US"/>
        </w:rPr>
        <w:t>, 2008</w:t>
      </w:r>
      <w:r w:rsidR="00092DAD">
        <w:rPr>
          <w:noProof/>
          <w:color w:val="000000"/>
          <w:sz w:val="28"/>
          <w:szCs w:val="28"/>
          <w:lang w:val="en-US"/>
        </w:rPr>
        <w:t>, p. 48</w:t>
      </w:r>
      <w:r w:rsidR="00551A7A" w:rsidRPr="00551A7A">
        <w:rPr>
          <w:noProof/>
          <w:color w:val="000000"/>
          <w:sz w:val="28"/>
          <w:szCs w:val="28"/>
          <w:lang w:val="en-US"/>
        </w:rPr>
        <w:t>)</w:t>
      </w:r>
      <w:r w:rsidRPr="00092DAD">
        <w:rPr>
          <w:color w:val="000000"/>
          <w:sz w:val="28"/>
          <w:szCs w:val="28"/>
          <w:lang w:val="en-US"/>
        </w:rPr>
        <w:t>.</w:t>
      </w:r>
    </w:p>
    <w:p w:rsidR="007B0A56" w:rsidRPr="007B0A56" w:rsidRDefault="007B0A56" w:rsidP="0033279E">
      <w:pPr>
        <w:pStyle w:val="a3"/>
        <w:spacing w:before="0" w:beforeAutospacing="0" w:after="0" w:afterAutospacing="0" w:line="360" w:lineRule="auto"/>
        <w:jc w:val="both"/>
        <w:rPr>
          <w:sz w:val="28"/>
          <w:szCs w:val="28"/>
          <w:lang w:val="en-US"/>
        </w:rPr>
      </w:pPr>
      <w:r w:rsidRPr="007B0A56">
        <w:rPr>
          <w:color w:val="000000"/>
          <w:sz w:val="28"/>
          <w:szCs w:val="28"/>
          <w:lang w:val="en-US"/>
        </w:rPr>
        <w:t xml:space="preserve">This research focuses on providing the students with opportunity to choose learning materials from the suggested option. This is considered </w:t>
      </w:r>
      <w:proofErr w:type="gramStart"/>
      <w:r w:rsidRPr="007B0A56">
        <w:rPr>
          <w:color w:val="000000"/>
          <w:sz w:val="28"/>
          <w:szCs w:val="28"/>
          <w:lang w:val="en-US"/>
        </w:rPr>
        <w:t>to be an</w:t>
      </w:r>
      <w:proofErr w:type="gramEnd"/>
      <w:r w:rsidRPr="007B0A56">
        <w:rPr>
          <w:color w:val="000000"/>
          <w:sz w:val="28"/>
          <w:szCs w:val="28"/>
          <w:lang w:val="en-US"/>
        </w:rPr>
        <w:t xml:space="preserve"> integral part of promoting learning autonomy as it implies:</w:t>
      </w:r>
    </w:p>
    <w:p w:rsidR="007B0A56" w:rsidRPr="007B0A56" w:rsidRDefault="007B0A56" w:rsidP="0033279E">
      <w:pPr>
        <w:pStyle w:val="a3"/>
        <w:numPr>
          <w:ilvl w:val="0"/>
          <w:numId w:val="5"/>
        </w:numPr>
        <w:spacing w:before="0" w:beforeAutospacing="0" w:after="0" w:afterAutospacing="0" w:line="360" w:lineRule="auto"/>
        <w:ind w:left="0" w:firstLine="709"/>
        <w:jc w:val="both"/>
        <w:textAlignment w:val="baseline"/>
        <w:rPr>
          <w:color w:val="000000"/>
          <w:sz w:val="28"/>
          <w:szCs w:val="28"/>
          <w:lang w:val="en-US"/>
        </w:rPr>
      </w:pPr>
      <w:r w:rsidRPr="007B0A56">
        <w:rPr>
          <w:color w:val="000000"/>
          <w:sz w:val="28"/>
          <w:szCs w:val="28"/>
          <w:lang w:val="en-US"/>
        </w:rPr>
        <w:t>figuring out the most beneficial type of materials by each student;</w:t>
      </w:r>
    </w:p>
    <w:p w:rsidR="007B0A56" w:rsidRPr="007B0A56" w:rsidRDefault="007B0A56" w:rsidP="0033279E">
      <w:pPr>
        <w:pStyle w:val="a3"/>
        <w:numPr>
          <w:ilvl w:val="0"/>
          <w:numId w:val="5"/>
        </w:numPr>
        <w:spacing w:before="0" w:beforeAutospacing="0" w:after="0" w:afterAutospacing="0" w:line="360" w:lineRule="auto"/>
        <w:ind w:left="0" w:firstLine="709"/>
        <w:jc w:val="both"/>
        <w:textAlignment w:val="baseline"/>
        <w:rPr>
          <w:color w:val="000000"/>
          <w:sz w:val="28"/>
          <w:szCs w:val="28"/>
        </w:rPr>
      </w:pPr>
      <w:proofErr w:type="spellStart"/>
      <w:r w:rsidRPr="007B0A56">
        <w:rPr>
          <w:color w:val="000000"/>
          <w:sz w:val="28"/>
          <w:szCs w:val="28"/>
        </w:rPr>
        <w:t>self-evaluation</w:t>
      </w:r>
      <w:proofErr w:type="spellEnd"/>
      <w:r w:rsidRPr="007B0A56">
        <w:rPr>
          <w:color w:val="000000"/>
          <w:sz w:val="28"/>
          <w:szCs w:val="28"/>
        </w:rPr>
        <w:t>;</w:t>
      </w:r>
    </w:p>
    <w:p w:rsidR="007B0A56" w:rsidRPr="007B0A56" w:rsidRDefault="007B0A56" w:rsidP="0033279E">
      <w:pPr>
        <w:pStyle w:val="a3"/>
        <w:numPr>
          <w:ilvl w:val="0"/>
          <w:numId w:val="5"/>
        </w:numPr>
        <w:spacing w:before="0" w:beforeAutospacing="0" w:after="240" w:afterAutospacing="0" w:line="360" w:lineRule="auto"/>
        <w:ind w:left="0" w:firstLine="709"/>
        <w:jc w:val="both"/>
        <w:textAlignment w:val="baseline"/>
        <w:rPr>
          <w:color w:val="000000"/>
          <w:sz w:val="28"/>
          <w:szCs w:val="28"/>
        </w:rPr>
      </w:pPr>
      <w:proofErr w:type="spellStart"/>
      <w:r w:rsidRPr="007B0A56">
        <w:rPr>
          <w:color w:val="000000"/>
          <w:sz w:val="28"/>
          <w:szCs w:val="28"/>
        </w:rPr>
        <w:t>decision-making</w:t>
      </w:r>
      <w:proofErr w:type="spellEnd"/>
      <w:r w:rsidRPr="007B0A56">
        <w:rPr>
          <w:color w:val="000000"/>
          <w:sz w:val="28"/>
          <w:szCs w:val="28"/>
        </w:rPr>
        <w:t>.</w:t>
      </w:r>
    </w:p>
    <w:p w:rsidR="007B0A56" w:rsidRPr="007B0A56" w:rsidRDefault="007B0A56" w:rsidP="0033279E">
      <w:pPr>
        <w:pStyle w:val="a3"/>
        <w:spacing w:before="0" w:beforeAutospacing="0" w:after="0" w:afterAutospacing="0" w:line="360" w:lineRule="auto"/>
        <w:jc w:val="both"/>
        <w:rPr>
          <w:sz w:val="28"/>
          <w:szCs w:val="28"/>
          <w:lang w:val="en-US"/>
        </w:rPr>
      </w:pPr>
      <w:r w:rsidRPr="007B0A56">
        <w:rPr>
          <w:color w:val="000000"/>
          <w:sz w:val="28"/>
          <w:szCs w:val="28"/>
          <w:lang w:val="en-US"/>
        </w:rPr>
        <w:lastRenderedPageBreak/>
        <w:t>Judging from the theoretical background, the development of learner autonomy is a deliberate process, which consists in some stages. Autonomy is viewed nowadays as students' ability, which needs to be taught and trained in the classroom before learners are able to use it in out of class contexts (in their own learning). </w:t>
      </w:r>
    </w:p>
    <w:p w:rsidR="007B0A56" w:rsidRPr="007B0A56" w:rsidRDefault="007B0A56" w:rsidP="0033279E">
      <w:pPr>
        <w:pStyle w:val="a3"/>
        <w:spacing w:before="0" w:beforeAutospacing="0" w:after="0" w:afterAutospacing="0" w:line="360" w:lineRule="auto"/>
        <w:jc w:val="both"/>
        <w:rPr>
          <w:sz w:val="28"/>
          <w:szCs w:val="28"/>
          <w:lang w:val="en-US"/>
        </w:rPr>
      </w:pPr>
      <w:r w:rsidRPr="007B0A56">
        <w:rPr>
          <w:color w:val="000000"/>
          <w:sz w:val="28"/>
          <w:szCs w:val="28"/>
          <w:lang w:val="en-US"/>
        </w:rPr>
        <w:t xml:space="preserve">The measurement and assessment of learner autonomy is problematic, because this is a wide multidimensional concept, which </w:t>
      </w:r>
      <w:proofErr w:type="gramStart"/>
      <w:r w:rsidRPr="007B0A56">
        <w:rPr>
          <w:color w:val="000000"/>
          <w:sz w:val="28"/>
          <w:szCs w:val="28"/>
          <w:lang w:val="en-US"/>
        </w:rPr>
        <w:t>can be viewed</w:t>
      </w:r>
      <w:proofErr w:type="gramEnd"/>
      <w:r w:rsidRPr="007B0A56">
        <w:rPr>
          <w:color w:val="000000"/>
          <w:sz w:val="28"/>
          <w:szCs w:val="28"/>
          <w:lang w:val="en-US"/>
        </w:rPr>
        <w:t xml:space="preserve"> from different perspectives. However, it is possible to identify the </w:t>
      </w:r>
      <w:proofErr w:type="spellStart"/>
      <w:proofErr w:type="gramStart"/>
      <w:r w:rsidRPr="007B0A56">
        <w:rPr>
          <w:color w:val="000000"/>
          <w:sz w:val="28"/>
          <w:szCs w:val="28"/>
          <w:lang w:val="en-US"/>
        </w:rPr>
        <w:t>behaviours</w:t>
      </w:r>
      <w:proofErr w:type="spellEnd"/>
      <w:r w:rsidRPr="007B0A56">
        <w:rPr>
          <w:color w:val="000000"/>
          <w:sz w:val="28"/>
          <w:szCs w:val="28"/>
          <w:lang w:val="en-US"/>
        </w:rPr>
        <w:t xml:space="preserve"> which</w:t>
      </w:r>
      <w:proofErr w:type="gramEnd"/>
      <w:r w:rsidRPr="007B0A56">
        <w:rPr>
          <w:color w:val="000000"/>
          <w:sz w:val="28"/>
          <w:szCs w:val="28"/>
          <w:lang w:val="en-US"/>
        </w:rPr>
        <w:t xml:space="preserve"> c</w:t>
      </w:r>
      <w:r w:rsidR="00551A7A">
        <w:rPr>
          <w:color w:val="000000"/>
          <w:sz w:val="28"/>
          <w:szCs w:val="28"/>
          <w:lang w:val="en-US"/>
        </w:rPr>
        <w:t>haracterize autonomous learners</w:t>
      </w:r>
      <w:r w:rsidRPr="007B0A56">
        <w:rPr>
          <w:color w:val="000000"/>
          <w:sz w:val="28"/>
          <w:szCs w:val="28"/>
          <w:lang w:val="en-US"/>
        </w:rPr>
        <w:t xml:space="preserve"> </w:t>
      </w:r>
      <w:r w:rsidR="00092DAD">
        <w:rPr>
          <w:noProof/>
          <w:color w:val="000000"/>
          <w:sz w:val="28"/>
          <w:szCs w:val="28"/>
          <w:lang w:val="en-US"/>
        </w:rPr>
        <w:t>(Benson</w:t>
      </w:r>
      <w:r w:rsidR="00551A7A" w:rsidRPr="00551A7A">
        <w:rPr>
          <w:noProof/>
          <w:color w:val="000000"/>
          <w:sz w:val="28"/>
          <w:szCs w:val="28"/>
          <w:lang w:val="en-US"/>
        </w:rPr>
        <w:t>, 2001)</w:t>
      </w:r>
      <w:r w:rsidR="00551A7A">
        <w:rPr>
          <w:color w:val="000000"/>
          <w:sz w:val="28"/>
          <w:szCs w:val="28"/>
          <w:lang w:val="en-US"/>
        </w:rPr>
        <w:t>.</w:t>
      </w:r>
      <w:r w:rsidR="00551A7A">
        <w:rPr>
          <w:sz w:val="28"/>
          <w:szCs w:val="28"/>
          <w:lang w:val="en-US"/>
        </w:rPr>
        <w:t xml:space="preserve"> </w:t>
      </w:r>
      <w:proofErr w:type="gramStart"/>
      <w:r w:rsidRPr="007B0A56">
        <w:rPr>
          <w:color w:val="000000"/>
          <w:sz w:val="28"/>
          <w:szCs w:val="28"/>
          <w:lang w:val="en-US"/>
        </w:rPr>
        <w:t>This can be done with the help of observing the students' work, discussing and asking the students for feedback, and completing the questionnaires by the students</w:t>
      </w:r>
      <w:proofErr w:type="gramEnd"/>
      <w:r w:rsidRPr="007B0A56">
        <w:rPr>
          <w:color w:val="000000"/>
          <w:sz w:val="28"/>
          <w:szCs w:val="28"/>
          <w:lang w:val="en-US"/>
        </w:rPr>
        <w:t>.</w:t>
      </w:r>
    </w:p>
    <w:p w:rsidR="007B0A56" w:rsidRPr="007B0A56" w:rsidRDefault="007B0A56" w:rsidP="00CF5F3C">
      <w:pPr>
        <w:pStyle w:val="a3"/>
        <w:spacing w:before="0" w:beforeAutospacing="0" w:after="0" w:afterAutospacing="0" w:line="360" w:lineRule="auto"/>
        <w:rPr>
          <w:sz w:val="28"/>
          <w:szCs w:val="28"/>
          <w:lang w:val="en-US"/>
        </w:rPr>
      </w:pPr>
      <w:r w:rsidRPr="007B0A56">
        <w:rPr>
          <w:color w:val="000000"/>
          <w:sz w:val="28"/>
          <w:szCs w:val="28"/>
          <w:lang w:val="en-US"/>
        </w:rPr>
        <w:t>   </w:t>
      </w:r>
    </w:p>
    <w:p w:rsidR="007B0A56" w:rsidRDefault="007B0A56" w:rsidP="0067528D">
      <w:pPr>
        <w:pStyle w:val="a3"/>
        <w:spacing w:before="0" w:beforeAutospacing="0" w:after="0" w:afterAutospacing="0" w:line="360" w:lineRule="auto"/>
        <w:ind w:firstLine="0"/>
        <w:rPr>
          <w:b/>
          <w:bCs/>
          <w:color w:val="000000"/>
          <w:sz w:val="28"/>
          <w:szCs w:val="28"/>
          <w:lang w:val="en-US"/>
        </w:rPr>
      </w:pPr>
      <w:r w:rsidRPr="007B0A56">
        <w:rPr>
          <w:b/>
          <w:bCs/>
          <w:color w:val="000000"/>
          <w:sz w:val="28"/>
          <w:szCs w:val="28"/>
          <w:lang w:val="en-US"/>
        </w:rPr>
        <w:t xml:space="preserve">2.2 </w:t>
      </w:r>
      <w:r w:rsidR="0067528D">
        <w:rPr>
          <w:b/>
          <w:bCs/>
          <w:color w:val="000000"/>
          <w:sz w:val="28"/>
          <w:szCs w:val="28"/>
          <w:lang w:val="en-US"/>
        </w:rPr>
        <w:t>D</w:t>
      </w:r>
      <w:r w:rsidRPr="007B0A56">
        <w:rPr>
          <w:b/>
          <w:bCs/>
          <w:color w:val="000000"/>
          <w:sz w:val="28"/>
          <w:szCs w:val="28"/>
          <w:lang w:val="en-US"/>
        </w:rPr>
        <w:t xml:space="preserve">eveloping listening competence </w:t>
      </w:r>
      <w:r w:rsidR="0067528D">
        <w:rPr>
          <w:b/>
          <w:bCs/>
          <w:color w:val="000000"/>
          <w:sz w:val="28"/>
          <w:szCs w:val="28"/>
          <w:lang w:val="en-US"/>
        </w:rPr>
        <w:t>of</w:t>
      </w:r>
      <w:r w:rsidR="0067528D" w:rsidRPr="007B0A56">
        <w:rPr>
          <w:b/>
          <w:bCs/>
          <w:color w:val="000000"/>
          <w:sz w:val="28"/>
          <w:szCs w:val="28"/>
          <w:lang w:val="en-US"/>
        </w:rPr>
        <w:t xml:space="preserve"> language </w:t>
      </w:r>
      <w:r w:rsidR="0067528D">
        <w:rPr>
          <w:b/>
          <w:bCs/>
          <w:color w:val="000000"/>
          <w:sz w:val="28"/>
          <w:szCs w:val="28"/>
          <w:lang w:val="en-US"/>
        </w:rPr>
        <w:t>students at university</w:t>
      </w:r>
    </w:p>
    <w:p w:rsidR="0033279E" w:rsidRPr="007B0A56" w:rsidRDefault="0033279E" w:rsidP="00CF5F3C">
      <w:pPr>
        <w:pStyle w:val="a3"/>
        <w:spacing w:before="0" w:beforeAutospacing="0" w:after="0" w:afterAutospacing="0" w:line="360" w:lineRule="auto"/>
        <w:rPr>
          <w:sz w:val="28"/>
          <w:szCs w:val="28"/>
          <w:lang w:val="en-US"/>
        </w:rPr>
      </w:pPr>
    </w:p>
    <w:p w:rsidR="007B0A56" w:rsidRPr="007B0A56" w:rsidRDefault="007B0A56" w:rsidP="0067528D">
      <w:pPr>
        <w:pStyle w:val="a3"/>
        <w:spacing w:before="0" w:beforeAutospacing="0" w:after="0" w:afterAutospacing="0" w:line="360" w:lineRule="auto"/>
        <w:jc w:val="both"/>
        <w:rPr>
          <w:sz w:val="28"/>
          <w:szCs w:val="28"/>
          <w:lang w:val="en-US"/>
        </w:rPr>
      </w:pPr>
      <w:r w:rsidRPr="007B0A56">
        <w:rPr>
          <w:color w:val="000000"/>
          <w:sz w:val="28"/>
          <w:szCs w:val="28"/>
          <w:lang w:val="en-US"/>
        </w:rPr>
        <w:t xml:space="preserve">For a long time, the teaching of listening </w:t>
      </w:r>
      <w:proofErr w:type="gramStart"/>
      <w:r w:rsidRPr="007B0A56">
        <w:rPr>
          <w:color w:val="000000"/>
          <w:sz w:val="28"/>
          <w:szCs w:val="28"/>
          <w:lang w:val="en-US"/>
        </w:rPr>
        <w:t>was based</w:t>
      </w:r>
      <w:proofErr w:type="gramEnd"/>
      <w:r w:rsidRPr="007B0A56">
        <w:rPr>
          <w:color w:val="000000"/>
          <w:sz w:val="28"/>
          <w:szCs w:val="28"/>
          <w:lang w:val="en-US"/>
        </w:rPr>
        <w:t xml:space="preserve"> on the extraction of meaning from text, without proper attention to teaching learners how to listen. Nowadays teaching listening has acquired a wider and more complex meaning. In the context of promoting learning awareness and autonomy, listening instruction </w:t>
      </w:r>
      <w:proofErr w:type="gramStart"/>
      <w:r w:rsidRPr="007B0A56">
        <w:rPr>
          <w:color w:val="000000"/>
          <w:sz w:val="28"/>
          <w:szCs w:val="28"/>
          <w:lang w:val="en-US"/>
        </w:rPr>
        <w:t>is viewed</w:t>
      </w:r>
      <w:proofErr w:type="gramEnd"/>
      <w:r w:rsidRPr="007B0A56">
        <w:rPr>
          <w:color w:val="000000"/>
          <w:sz w:val="28"/>
          <w:szCs w:val="28"/>
          <w:lang w:val="en-US"/>
        </w:rPr>
        <w:t xml:space="preserve"> as a way of scaffolding learning experiences, in order to prepare the learners for listening processes </w:t>
      </w:r>
      <w:r w:rsidR="00092DAD">
        <w:rPr>
          <w:noProof/>
          <w:color w:val="000000"/>
          <w:sz w:val="28"/>
          <w:szCs w:val="28"/>
          <w:lang w:val="en-US"/>
        </w:rPr>
        <w:t>(Long</w:t>
      </w:r>
      <w:r w:rsidR="00551A7A" w:rsidRPr="00551A7A">
        <w:rPr>
          <w:noProof/>
          <w:color w:val="000000"/>
          <w:sz w:val="28"/>
          <w:szCs w:val="28"/>
          <w:lang w:val="en-US"/>
        </w:rPr>
        <w:t>, 2009</w:t>
      </w:r>
      <w:r w:rsidR="00092DAD">
        <w:rPr>
          <w:noProof/>
          <w:color w:val="000000"/>
          <w:sz w:val="28"/>
          <w:szCs w:val="28"/>
          <w:lang w:val="en-US"/>
        </w:rPr>
        <w:t>, p. 7</w:t>
      </w:r>
      <w:r w:rsidR="00551A7A" w:rsidRPr="00551A7A">
        <w:rPr>
          <w:noProof/>
          <w:color w:val="000000"/>
          <w:sz w:val="28"/>
          <w:szCs w:val="28"/>
          <w:lang w:val="en-US"/>
        </w:rPr>
        <w:t>)</w:t>
      </w:r>
      <w:r w:rsidRPr="007B0A56">
        <w:rPr>
          <w:color w:val="000000"/>
          <w:sz w:val="28"/>
          <w:szCs w:val="28"/>
          <w:lang w:val="en-US"/>
        </w:rPr>
        <w:t>.</w:t>
      </w:r>
    </w:p>
    <w:p w:rsidR="007B0A56" w:rsidRPr="007B0A56" w:rsidRDefault="007B0A56" w:rsidP="0067528D">
      <w:pPr>
        <w:pStyle w:val="a3"/>
        <w:spacing w:before="0" w:beforeAutospacing="0" w:after="0" w:afterAutospacing="0" w:line="360" w:lineRule="auto"/>
        <w:jc w:val="both"/>
        <w:rPr>
          <w:sz w:val="28"/>
          <w:szCs w:val="28"/>
          <w:lang w:val="en-US"/>
        </w:rPr>
      </w:pPr>
      <w:r w:rsidRPr="007B0A56">
        <w:rPr>
          <w:color w:val="000000"/>
          <w:sz w:val="28"/>
          <w:szCs w:val="28"/>
          <w:lang w:val="en-US"/>
        </w:rPr>
        <w:t xml:space="preserve">One of the main goals of such scaffolding is activating the prior knowledge of the students. This idea is connected with the cognitive model of language processing, according to which we process the information during listening or reading both top-down and bottom-up. Therefore, students need both bottom up and top down processing skills in listening - they should hear and distinguish the sounds, connect them to each other, and interpret the information, and, at the same time, they should use their prior knowledge to determine the meaning </w:t>
      </w:r>
      <w:r w:rsidR="00092DAD">
        <w:rPr>
          <w:noProof/>
          <w:color w:val="000000"/>
          <w:sz w:val="28"/>
          <w:szCs w:val="28"/>
          <w:lang w:val="en-US"/>
        </w:rPr>
        <w:t>(Long</w:t>
      </w:r>
      <w:r w:rsidR="00551A7A" w:rsidRPr="00551A7A">
        <w:rPr>
          <w:noProof/>
          <w:color w:val="000000"/>
          <w:sz w:val="28"/>
          <w:szCs w:val="28"/>
          <w:lang w:val="en-US"/>
        </w:rPr>
        <w:t>, 2009)</w:t>
      </w:r>
      <w:r w:rsidRPr="007B0A56">
        <w:rPr>
          <w:color w:val="000000"/>
          <w:sz w:val="28"/>
          <w:szCs w:val="28"/>
          <w:lang w:val="en-US"/>
        </w:rPr>
        <w:t>. </w:t>
      </w:r>
    </w:p>
    <w:p w:rsidR="007B0A56" w:rsidRPr="007B0A56" w:rsidRDefault="007B0A56" w:rsidP="0067528D">
      <w:pPr>
        <w:pStyle w:val="a3"/>
        <w:spacing w:before="0" w:beforeAutospacing="0" w:after="0" w:afterAutospacing="0" w:line="360" w:lineRule="auto"/>
        <w:jc w:val="both"/>
        <w:rPr>
          <w:sz w:val="28"/>
          <w:szCs w:val="28"/>
          <w:lang w:val="en-US"/>
        </w:rPr>
      </w:pPr>
      <w:r w:rsidRPr="007B0A56">
        <w:rPr>
          <w:color w:val="000000"/>
          <w:sz w:val="28"/>
          <w:szCs w:val="28"/>
          <w:lang w:val="en-US"/>
        </w:rPr>
        <w:lastRenderedPageBreak/>
        <w:t xml:space="preserve">According to this model, listening comprehension is seen the same as reading comprehension. Therefore, pedagogical applications are very similar: there are pre-listening, while-listening, and post-listening activities </w:t>
      </w:r>
      <w:r w:rsidR="00092DAD">
        <w:rPr>
          <w:noProof/>
          <w:color w:val="000000"/>
          <w:sz w:val="28"/>
          <w:szCs w:val="28"/>
          <w:lang w:val="en-US"/>
        </w:rPr>
        <w:t>(Long</w:t>
      </w:r>
      <w:r w:rsidR="00551A7A" w:rsidRPr="00551A7A">
        <w:rPr>
          <w:noProof/>
          <w:color w:val="000000"/>
          <w:sz w:val="28"/>
          <w:szCs w:val="28"/>
          <w:lang w:val="en-US"/>
        </w:rPr>
        <w:t>, 2009)</w:t>
      </w:r>
      <w:r w:rsidRPr="007B0A56">
        <w:rPr>
          <w:color w:val="000000"/>
          <w:sz w:val="28"/>
          <w:szCs w:val="28"/>
          <w:lang w:val="en-US"/>
        </w:rPr>
        <w:t>. </w:t>
      </w:r>
    </w:p>
    <w:p w:rsidR="007B0A56" w:rsidRPr="007B0A56" w:rsidRDefault="007B0A56" w:rsidP="0067528D">
      <w:pPr>
        <w:pStyle w:val="a3"/>
        <w:spacing w:before="0" w:beforeAutospacing="0" w:after="0" w:afterAutospacing="0" w:line="360" w:lineRule="auto"/>
        <w:jc w:val="both"/>
        <w:rPr>
          <w:sz w:val="28"/>
          <w:szCs w:val="28"/>
          <w:lang w:val="en-US"/>
        </w:rPr>
      </w:pPr>
      <w:r w:rsidRPr="007B0A56">
        <w:rPr>
          <w:color w:val="000000"/>
          <w:sz w:val="28"/>
          <w:szCs w:val="28"/>
          <w:lang w:val="en-US"/>
        </w:rPr>
        <w:t xml:space="preserve">Pre-listening activities </w:t>
      </w:r>
      <w:proofErr w:type="gramStart"/>
      <w:r w:rsidRPr="007B0A56">
        <w:rPr>
          <w:color w:val="000000"/>
          <w:sz w:val="28"/>
          <w:szCs w:val="28"/>
          <w:lang w:val="en-US"/>
        </w:rPr>
        <w:t>are aimed</w:t>
      </w:r>
      <w:proofErr w:type="gramEnd"/>
      <w:r w:rsidRPr="007B0A56">
        <w:rPr>
          <w:color w:val="000000"/>
          <w:sz w:val="28"/>
          <w:szCs w:val="28"/>
          <w:lang w:val="en-US"/>
        </w:rPr>
        <w:t xml:space="preserve"> at providing students with the background knowledge necessary for listening comprehension. In other words, at this stage the teacher's task is to prepare the students for the content of listening and the task. The students need to recollect their knowledge of the topic and the knowledge of the way in which information </w:t>
      </w:r>
      <w:r w:rsidR="000522BF">
        <w:rPr>
          <w:color w:val="000000"/>
          <w:sz w:val="28"/>
          <w:szCs w:val="28"/>
          <w:lang w:val="en-US"/>
        </w:rPr>
        <w:t>is going to be organiz</w:t>
      </w:r>
      <w:r w:rsidRPr="007B0A56">
        <w:rPr>
          <w:color w:val="000000"/>
          <w:sz w:val="28"/>
          <w:szCs w:val="28"/>
          <w:lang w:val="en-US"/>
        </w:rPr>
        <w:t xml:space="preserve">ed. Moreover, at this stage the students need to establish the aim for listening in order to know which information they need to focus on, and to establish the degree of detail necessary for accomplishing the aim </w:t>
      </w:r>
      <w:r w:rsidR="00092DAD">
        <w:rPr>
          <w:noProof/>
          <w:color w:val="000000"/>
          <w:sz w:val="28"/>
          <w:szCs w:val="28"/>
          <w:lang w:val="en-US"/>
        </w:rPr>
        <w:t>(Vandergrift</w:t>
      </w:r>
      <w:r w:rsidR="006346A5" w:rsidRPr="006346A5">
        <w:rPr>
          <w:noProof/>
          <w:color w:val="000000"/>
          <w:sz w:val="28"/>
          <w:szCs w:val="28"/>
          <w:lang w:val="en-US"/>
        </w:rPr>
        <w:t>, 2008 )</w:t>
      </w:r>
      <w:r w:rsidRPr="007B0A56">
        <w:rPr>
          <w:color w:val="000000"/>
          <w:sz w:val="28"/>
          <w:szCs w:val="28"/>
          <w:lang w:val="en-US"/>
        </w:rPr>
        <w:t xml:space="preserve">.  The information (both linguistic and cultural), which can be new for students, is also presented at this stage. The examples of pre-listening activities </w:t>
      </w:r>
      <w:proofErr w:type="gramStart"/>
      <w:r w:rsidRPr="007B0A56">
        <w:rPr>
          <w:color w:val="000000"/>
          <w:sz w:val="28"/>
          <w:szCs w:val="28"/>
          <w:lang w:val="en-US"/>
        </w:rPr>
        <w:t>include:</w:t>
      </w:r>
      <w:proofErr w:type="gramEnd"/>
      <w:r w:rsidRPr="007B0A56">
        <w:rPr>
          <w:color w:val="000000"/>
          <w:sz w:val="28"/>
          <w:szCs w:val="28"/>
          <w:lang w:val="en-US"/>
        </w:rPr>
        <w:t xml:space="preserve"> predicting the content of the listening text, working with pictures maps or diagrams, revising the relevant vocabulary or grammar, reading relevant information etc. Pre-listening activities allow students to set the overall goal for listening, and to focus their attention on meaning. </w:t>
      </w:r>
    </w:p>
    <w:p w:rsidR="007B0A56" w:rsidRPr="007B0A56" w:rsidRDefault="007B0A56" w:rsidP="0067528D">
      <w:pPr>
        <w:pStyle w:val="a3"/>
        <w:spacing w:before="0" w:beforeAutospacing="0" w:after="0" w:afterAutospacing="0" w:line="360" w:lineRule="auto"/>
        <w:jc w:val="both"/>
        <w:rPr>
          <w:sz w:val="28"/>
          <w:szCs w:val="28"/>
          <w:lang w:val="en-US"/>
        </w:rPr>
      </w:pPr>
      <w:r w:rsidRPr="007B0A56">
        <w:rPr>
          <w:color w:val="000000"/>
          <w:sz w:val="28"/>
          <w:szCs w:val="28"/>
          <w:lang w:val="en-US"/>
        </w:rPr>
        <w:t xml:space="preserve">While-listening activities help learners concentrate on the listening task and focus their attention on important information. Besides, such activities can back up students' comprehension, as they often contain the vocabulary from the listening text, or suggest its general plan. The examples of while-listening activities </w:t>
      </w:r>
      <w:proofErr w:type="gramStart"/>
      <w:r w:rsidRPr="007B0A56">
        <w:rPr>
          <w:color w:val="000000"/>
          <w:sz w:val="28"/>
          <w:szCs w:val="28"/>
          <w:lang w:val="en-US"/>
        </w:rPr>
        <w:t>are:</w:t>
      </w:r>
      <w:proofErr w:type="gramEnd"/>
      <w:r w:rsidRPr="007B0A56">
        <w:rPr>
          <w:color w:val="000000"/>
          <w:sz w:val="28"/>
          <w:szCs w:val="28"/>
          <w:lang w:val="en-US"/>
        </w:rPr>
        <w:t xml:space="preserve"> filling in graphs and charts, checking off items in a list, searching for specific clues to meaning, completing fill-in exercises etc.</w:t>
      </w:r>
    </w:p>
    <w:p w:rsidR="007B0A56" w:rsidRPr="007B0A56" w:rsidRDefault="007B0A56" w:rsidP="0067528D">
      <w:pPr>
        <w:pStyle w:val="a3"/>
        <w:spacing w:before="0" w:beforeAutospacing="0" w:after="0" w:afterAutospacing="0" w:line="360" w:lineRule="auto"/>
        <w:jc w:val="both"/>
        <w:rPr>
          <w:sz w:val="28"/>
          <w:szCs w:val="28"/>
          <w:lang w:val="en-US"/>
        </w:rPr>
      </w:pPr>
      <w:r w:rsidRPr="007B0A56">
        <w:rPr>
          <w:color w:val="000000"/>
          <w:sz w:val="28"/>
          <w:szCs w:val="28"/>
          <w:lang w:val="en-US"/>
        </w:rPr>
        <w:t xml:space="preserve">The main goals of post-listening activities </w:t>
      </w:r>
      <w:proofErr w:type="gramStart"/>
      <w:r w:rsidRPr="007B0A56">
        <w:rPr>
          <w:color w:val="000000"/>
          <w:sz w:val="28"/>
          <w:szCs w:val="28"/>
          <w:lang w:val="en-US"/>
        </w:rPr>
        <w:t>are:</w:t>
      </w:r>
      <w:proofErr w:type="gramEnd"/>
      <w:r w:rsidRPr="007B0A56">
        <w:rPr>
          <w:color w:val="000000"/>
          <w:sz w:val="28"/>
          <w:szCs w:val="28"/>
          <w:lang w:val="en-US"/>
        </w:rPr>
        <w:t xml:space="preserve"> checking comprehension, evaluating listening skills and strategies, and making use of the gained knowledge. They </w:t>
      </w:r>
      <w:proofErr w:type="gramStart"/>
      <w:r w:rsidRPr="007B0A56">
        <w:rPr>
          <w:color w:val="000000"/>
          <w:sz w:val="28"/>
          <w:szCs w:val="28"/>
          <w:lang w:val="en-US"/>
        </w:rPr>
        <w:t>are usually designed</w:t>
      </w:r>
      <w:proofErr w:type="gramEnd"/>
      <w:r w:rsidRPr="007B0A56">
        <w:rPr>
          <w:color w:val="000000"/>
          <w:sz w:val="28"/>
          <w:szCs w:val="28"/>
          <w:lang w:val="en-US"/>
        </w:rPr>
        <w:t xml:space="preserve"> in the form of tasks, which demonstrate the students' level of listening comprehension. Besides, it is also common to draw learners' attention to language at this stage, for example, the teacher may suggest students to infer the meaning of new vocabulary from the context </w:t>
      </w:r>
      <w:r w:rsidR="00092DAD">
        <w:rPr>
          <w:noProof/>
          <w:color w:val="000000"/>
          <w:sz w:val="28"/>
          <w:szCs w:val="28"/>
          <w:lang w:val="en-US"/>
        </w:rPr>
        <w:t>(Richards</w:t>
      </w:r>
      <w:r w:rsidR="006346A5" w:rsidRPr="006346A5">
        <w:rPr>
          <w:noProof/>
          <w:color w:val="000000"/>
          <w:sz w:val="28"/>
          <w:szCs w:val="28"/>
          <w:lang w:val="en-US"/>
        </w:rPr>
        <w:t>, 2002)</w:t>
      </w:r>
      <w:r w:rsidR="006346A5">
        <w:rPr>
          <w:color w:val="000000"/>
          <w:sz w:val="28"/>
          <w:szCs w:val="28"/>
          <w:lang w:val="en-US"/>
        </w:rPr>
        <w:t>.</w:t>
      </w:r>
    </w:p>
    <w:p w:rsidR="007B0A56" w:rsidRPr="007B0A56" w:rsidRDefault="007B0A56" w:rsidP="0067528D">
      <w:pPr>
        <w:pStyle w:val="a3"/>
        <w:spacing w:before="0" w:beforeAutospacing="0" w:after="0" w:afterAutospacing="0" w:line="360" w:lineRule="auto"/>
        <w:jc w:val="both"/>
        <w:rPr>
          <w:sz w:val="28"/>
          <w:szCs w:val="28"/>
          <w:lang w:val="en-US"/>
        </w:rPr>
      </w:pPr>
      <w:r w:rsidRPr="007B0A56">
        <w:rPr>
          <w:color w:val="000000"/>
          <w:sz w:val="28"/>
          <w:szCs w:val="28"/>
          <w:lang w:val="en-US"/>
        </w:rPr>
        <w:lastRenderedPageBreak/>
        <w:t xml:space="preserve">As there is always a purpose for listening in real life, listening activities in the classroom should also be meaningful. The main types of listening </w:t>
      </w:r>
      <w:proofErr w:type="gramStart"/>
      <w:r w:rsidRPr="007B0A56">
        <w:rPr>
          <w:color w:val="000000"/>
          <w:sz w:val="28"/>
          <w:szCs w:val="28"/>
          <w:lang w:val="en-US"/>
        </w:rPr>
        <w:t>are:</w:t>
      </w:r>
      <w:proofErr w:type="gramEnd"/>
      <w:r w:rsidRPr="007B0A56">
        <w:rPr>
          <w:color w:val="000000"/>
          <w:sz w:val="28"/>
          <w:szCs w:val="28"/>
          <w:lang w:val="en-US"/>
        </w:rPr>
        <w:t xml:space="preserve"> listening for the main idea, listening for details, and listening and making inferences. </w:t>
      </w:r>
    </w:p>
    <w:p w:rsidR="007B0A56" w:rsidRPr="007B0A56" w:rsidRDefault="007B0A56" w:rsidP="0067528D">
      <w:pPr>
        <w:pStyle w:val="a3"/>
        <w:spacing w:before="0" w:beforeAutospacing="0" w:after="0" w:afterAutospacing="0" w:line="360" w:lineRule="auto"/>
        <w:jc w:val="both"/>
        <w:rPr>
          <w:sz w:val="28"/>
          <w:szCs w:val="28"/>
          <w:lang w:val="en-US"/>
        </w:rPr>
      </w:pPr>
      <w:r w:rsidRPr="007B0A56">
        <w:rPr>
          <w:color w:val="000000"/>
          <w:sz w:val="28"/>
          <w:szCs w:val="28"/>
          <w:lang w:val="en-US"/>
        </w:rPr>
        <w:t>Listening for the main idea concerns extracting the most important information from the listening text and neglecting the specific details. Before the listening activity, the teacher may ask such question, as "what is the main thing they're talking about?" or "what is the most important idea?"</w:t>
      </w:r>
    </w:p>
    <w:p w:rsidR="007B0A56" w:rsidRPr="007B0A56" w:rsidRDefault="007B0A56" w:rsidP="0067528D">
      <w:pPr>
        <w:pStyle w:val="a3"/>
        <w:spacing w:before="0" w:beforeAutospacing="0" w:after="0" w:afterAutospacing="0" w:line="360" w:lineRule="auto"/>
        <w:jc w:val="both"/>
        <w:rPr>
          <w:sz w:val="28"/>
          <w:szCs w:val="28"/>
          <w:lang w:val="en-US"/>
        </w:rPr>
      </w:pPr>
      <w:r w:rsidRPr="007B0A56">
        <w:rPr>
          <w:color w:val="000000"/>
          <w:sz w:val="28"/>
          <w:szCs w:val="28"/>
          <w:lang w:val="en-US"/>
        </w:rPr>
        <w:t xml:space="preserve">On the contrary, listening for details </w:t>
      </w:r>
      <w:proofErr w:type="gramStart"/>
      <w:r w:rsidRPr="007B0A56">
        <w:rPr>
          <w:color w:val="000000"/>
          <w:sz w:val="28"/>
          <w:szCs w:val="28"/>
          <w:lang w:val="en-US"/>
        </w:rPr>
        <w:t>is aimed</w:t>
      </w:r>
      <w:proofErr w:type="gramEnd"/>
      <w:r w:rsidRPr="007B0A56">
        <w:rPr>
          <w:color w:val="000000"/>
          <w:sz w:val="28"/>
          <w:szCs w:val="28"/>
          <w:lang w:val="en-US"/>
        </w:rPr>
        <w:t xml:space="preserve"> at pointing out the specific details from the listening text. This type of listening </w:t>
      </w:r>
      <w:proofErr w:type="gramStart"/>
      <w:r w:rsidRPr="007B0A56">
        <w:rPr>
          <w:color w:val="000000"/>
          <w:sz w:val="28"/>
          <w:szCs w:val="28"/>
          <w:lang w:val="en-US"/>
        </w:rPr>
        <w:t>is often used</w:t>
      </w:r>
      <w:proofErr w:type="gramEnd"/>
      <w:r w:rsidRPr="007B0A56">
        <w:rPr>
          <w:color w:val="000000"/>
          <w:sz w:val="28"/>
          <w:szCs w:val="28"/>
          <w:lang w:val="en-US"/>
        </w:rPr>
        <w:t xml:space="preserve"> in everyday life, when we need to find out a definite information. It anticipates such questions as "what are the speakers going to eat?" or "when will the speakers go to the cinema?"</w:t>
      </w:r>
    </w:p>
    <w:p w:rsidR="007B0A56" w:rsidRPr="007B0A56" w:rsidRDefault="007B0A56" w:rsidP="0067528D">
      <w:pPr>
        <w:pStyle w:val="a3"/>
        <w:spacing w:before="0" w:beforeAutospacing="0" w:after="0" w:afterAutospacing="0" w:line="360" w:lineRule="auto"/>
        <w:jc w:val="both"/>
        <w:rPr>
          <w:sz w:val="28"/>
          <w:szCs w:val="28"/>
          <w:lang w:val="en-US"/>
        </w:rPr>
      </w:pPr>
      <w:r w:rsidRPr="007B0A56">
        <w:rPr>
          <w:color w:val="000000"/>
          <w:sz w:val="28"/>
          <w:szCs w:val="28"/>
          <w:lang w:val="en-US"/>
        </w:rPr>
        <w:t>The third type of listening is listening and making inferences. It implies the so-called "listening between the lines" in order to understand the real meaning. Speakers do not always say exactly what they mean, and some aspects of meaning are often indirect. That is why it is important to understand such cues and their effect on the overall meaning. The teacher may ask such question as, "does the speaker like this idea?</w:t>
      </w:r>
      <w:proofErr w:type="gramStart"/>
      <w:r w:rsidRPr="007B0A56">
        <w:rPr>
          <w:color w:val="000000"/>
          <w:sz w:val="28"/>
          <w:szCs w:val="28"/>
          <w:lang w:val="en-US"/>
        </w:rPr>
        <w:t>",</w:t>
      </w:r>
      <w:proofErr w:type="gramEnd"/>
      <w:r w:rsidRPr="007B0A56">
        <w:rPr>
          <w:color w:val="000000"/>
          <w:sz w:val="28"/>
          <w:szCs w:val="28"/>
          <w:lang w:val="en-US"/>
        </w:rPr>
        <w:t xml:space="preserve"> in order to address this type of listening</w:t>
      </w:r>
      <w:r w:rsidR="006346A5">
        <w:rPr>
          <w:color w:val="000000"/>
          <w:sz w:val="28"/>
          <w:szCs w:val="28"/>
          <w:lang w:val="en-US"/>
        </w:rPr>
        <w:t xml:space="preserve"> </w:t>
      </w:r>
      <w:r w:rsidR="00092DAD">
        <w:rPr>
          <w:noProof/>
          <w:color w:val="000000"/>
          <w:sz w:val="28"/>
          <w:szCs w:val="28"/>
          <w:lang w:val="en-US"/>
        </w:rPr>
        <w:t>(Brown</w:t>
      </w:r>
      <w:r w:rsidR="006346A5" w:rsidRPr="006346A5">
        <w:rPr>
          <w:noProof/>
          <w:color w:val="000000"/>
          <w:sz w:val="28"/>
          <w:szCs w:val="28"/>
          <w:lang w:val="en-US"/>
        </w:rPr>
        <w:t>, 2006)</w:t>
      </w:r>
      <w:r w:rsidRPr="007B0A56">
        <w:rPr>
          <w:color w:val="000000"/>
          <w:sz w:val="28"/>
          <w:szCs w:val="28"/>
          <w:lang w:val="en-US"/>
        </w:rPr>
        <w:t>.</w:t>
      </w:r>
    </w:p>
    <w:p w:rsidR="007B0A56" w:rsidRPr="007B0A56" w:rsidRDefault="007B0A56" w:rsidP="0067528D">
      <w:pPr>
        <w:pStyle w:val="a3"/>
        <w:spacing w:before="0" w:beforeAutospacing="0" w:after="0" w:afterAutospacing="0" w:line="360" w:lineRule="auto"/>
        <w:jc w:val="both"/>
        <w:rPr>
          <w:sz w:val="28"/>
          <w:szCs w:val="28"/>
          <w:lang w:val="en-US"/>
        </w:rPr>
      </w:pPr>
      <w:r w:rsidRPr="007B0A56">
        <w:rPr>
          <w:color w:val="000000"/>
          <w:sz w:val="28"/>
          <w:szCs w:val="28"/>
          <w:lang w:val="en-US"/>
        </w:rPr>
        <w:t xml:space="preserve">We believe, that systematical practicing of these three types of listening will help learners develop better understanding of the purposes of listening and use appropriate listening strategies in a definite situation </w:t>
      </w:r>
      <w:r w:rsidR="00092DAD">
        <w:rPr>
          <w:noProof/>
          <w:color w:val="000000"/>
          <w:sz w:val="28"/>
          <w:szCs w:val="28"/>
          <w:lang w:val="en-US"/>
        </w:rPr>
        <w:t>(Brown</w:t>
      </w:r>
      <w:r w:rsidR="006346A5" w:rsidRPr="006346A5">
        <w:rPr>
          <w:noProof/>
          <w:color w:val="000000"/>
          <w:sz w:val="28"/>
          <w:szCs w:val="28"/>
          <w:lang w:val="en-US"/>
        </w:rPr>
        <w:t>, 2006)</w:t>
      </w:r>
      <w:r w:rsidRPr="007B0A56">
        <w:rPr>
          <w:color w:val="000000"/>
          <w:sz w:val="28"/>
          <w:szCs w:val="28"/>
          <w:lang w:val="en-US"/>
        </w:rPr>
        <w:t>. </w:t>
      </w:r>
    </w:p>
    <w:p w:rsidR="007B0A56" w:rsidRPr="007B0A56" w:rsidRDefault="007B0A56" w:rsidP="0067528D">
      <w:pPr>
        <w:pStyle w:val="a3"/>
        <w:spacing w:before="0" w:beforeAutospacing="0" w:after="0" w:afterAutospacing="0" w:line="360" w:lineRule="auto"/>
        <w:jc w:val="both"/>
        <w:rPr>
          <w:sz w:val="28"/>
          <w:szCs w:val="28"/>
          <w:lang w:val="en-US"/>
        </w:rPr>
      </w:pPr>
      <w:r w:rsidRPr="007B0A56">
        <w:rPr>
          <w:color w:val="000000"/>
          <w:sz w:val="28"/>
          <w:szCs w:val="28"/>
          <w:lang w:val="en-US"/>
        </w:rPr>
        <w:t xml:space="preserve">The successful listening </w:t>
      </w:r>
      <w:proofErr w:type="gramStart"/>
      <w:r w:rsidRPr="007B0A56">
        <w:rPr>
          <w:color w:val="000000"/>
          <w:sz w:val="28"/>
          <w:szCs w:val="28"/>
          <w:lang w:val="en-US"/>
        </w:rPr>
        <w:t>is provided</w:t>
      </w:r>
      <w:proofErr w:type="gramEnd"/>
      <w:r w:rsidRPr="007B0A56">
        <w:rPr>
          <w:color w:val="000000"/>
          <w:sz w:val="28"/>
          <w:szCs w:val="28"/>
          <w:lang w:val="en-US"/>
        </w:rPr>
        <w:t xml:space="preserve"> by the use of such strategies as problem solving, planning and elaboration, person knowledge, and directed attention. Problem solving concerns making guesses about the content of the listening text and monitoring those guesses. Planning and elaboration are important for preparing for the listening activity, and assessing </w:t>
      </w:r>
      <w:proofErr w:type="gramStart"/>
      <w:r w:rsidRPr="007B0A56">
        <w:rPr>
          <w:color w:val="000000"/>
          <w:sz w:val="28"/>
          <w:szCs w:val="28"/>
          <w:lang w:val="en-US"/>
        </w:rPr>
        <w:t>it's</w:t>
      </w:r>
      <w:proofErr w:type="gramEnd"/>
      <w:r w:rsidRPr="007B0A56">
        <w:rPr>
          <w:color w:val="000000"/>
          <w:sz w:val="28"/>
          <w:szCs w:val="28"/>
          <w:lang w:val="en-US"/>
        </w:rPr>
        <w:t xml:space="preserve"> success. Students can rely on their personal experience, imagination, background and academic knowledge while preparing. Person knowledge implies individual factors that influence the outcome of listening - confidence or anxiety. Directed attention concerns the choice of </w:t>
      </w:r>
      <w:r w:rsidRPr="007B0A56">
        <w:rPr>
          <w:color w:val="000000"/>
          <w:sz w:val="28"/>
          <w:szCs w:val="28"/>
          <w:lang w:val="en-US"/>
        </w:rPr>
        <w:lastRenderedPageBreak/>
        <w:t xml:space="preserve">appropriate techniques for enhancing comprehension, and completing the listening task </w:t>
      </w:r>
      <w:r w:rsidR="00092DAD">
        <w:rPr>
          <w:noProof/>
          <w:color w:val="000000"/>
          <w:sz w:val="28"/>
          <w:szCs w:val="28"/>
          <w:lang w:val="en-US"/>
        </w:rPr>
        <w:t>(Schmitt</w:t>
      </w:r>
      <w:r w:rsidR="001F2559" w:rsidRPr="001F2559">
        <w:rPr>
          <w:noProof/>
          <w:color w:val="000000"/>
          <w:sz w:val="28"/>
          <w:szCs w:val="28"/>
          <w:lang w:val="en-US"/>
        </w:rPr>
        <w:t>, 2010)</w:t>
      </w:r>
      <w:r w:rsidRPr="007B0A56">
        <w:rPr>
          <w:color w:val="000000"/>
          <w:sz w:val="28"/>
          <w:szCs w:val="28"/>
          <w:lang w:val="en-US"/>
        </w:rPr>
        <w:t>. </w:t>
      </w:r>
    </w:p>
    <w:p w:rsidR="007B0A56" w:rsidRPr="007B0A56" w:rsidRDefault="007B0A56" w:rsidP="0067528D">
      <w:pPr>
        <w:pStyle w:val="a3"/>
        <w:spacing w:before="0" w:beforeAutospacing="0" w:after="0" w:afterAutospacing="0" w:line="360" w:lineRule="auto"/>
        <w:jc w:val="both"/>
        <w:rPr>
          <w:sz w:val="28"/>
          <w:szCs w:val="28"/>
          <w:lang w:val="en-US"/>
        </w:rPr>
      </w:pPr>
      <w:r w:rsidRPr="007B0A56">
        <w:rPr>
          <w:color w:val="000000"/>
          <w:sz w:val="28"/>
          <w:szCs w:val="28"/>
          <w:lang w:val="en-US"/>
        </w:rPr>
        <w:t>Learning to listen in a target language requires a lot of practice and time, which classroom learning does not always provide. In this case promoting learner autonomy and engaging students in listening activities beyond the classroom can boost their progress. </w:t>
      </w:r>
    </w:p>
    <w:p w:rsidR="007B0A56" w:rsidRPr="007B0A56" w:rsidRDefault="007B0A56" w:rsidP="00CF5F3C">
      <w:pPr>
        <w:pStyle w:val="a3"/>
        <w:spacing w:before="0" w:beforeAutospacing="0" w:after="0" w:afterAutospacing="0" w:line="360" w:lineRule="auto"/>
        <w:rPr>
          <w:sz w:val="28"/>
          <w:szCs w:val="28"/>
          <w:lang w:val="en-US"/>
        </w:rPr>
      </w:pPr>
      <w:r w:rsidRPr="007B0A56">
        <w:rPr>
          <w:color w:val="000000"/>
          <w:sz w:val="28"/>
          <w:szCs w:val="28"/>
          <w:lang w:val="en-US"/>
        </w:rPr>
        <w:t> </w:t>
      </w:r>
    </w:p>
    <w:p w:rsidR="007B0A56" w:rsidRPr="007B0A56" w:rsidRDefault="007B0A56" w:rsidP="00CF5F3C">
      <w:pPr>
        <w:pStyle w:val="a3"/>
        <w:spacing w:before="0" w:beforeAutospacing="0" w:after="0" w:afterAutospacing="0" w:line="360" w:lineRule="auto"/>
        <w:rPr>
          <w:sz w:val="28"/>
          <w:szCs w:val="28"/>
          <w:lang w:val="en-US"/>
        </w:rPr>
      </w:pPr>
      <w:r w:rsidRPr="007B0A56">
        <w:rPr>
          <w:b/>
          <w:bCs/>
          <w:color w:val="000000"/>
          <w:sz w:val="28"/>
          <w:szCs w:val="28"/>
          <w:lang w:val="en-US"/>
        </w:rPr>
        <w:t xml:space="preserve">2.3 </w:t>
      </w:r>
      <w:r w:rsidR="0067528D">
        <w:rPr>
          <w:b/>
          <w:bCs/>
          <w:color w:val="000000"/>
          <w:sz w:val="28"/>
          <w:szCs w:val="28"/>
          <w:lang w:val="en-US"/>
        </w:rPr>
        <w:t>Empirical research and</w:t>
      </w:r>
      <w:r w:rsidR="00BA4BF5">
        <w:rPr>
          <w:b/>
          <w:bCs/>
          <w:color w:val="000000"/>
          <w:sz w:val="28"/>
          <w:szCs w:val="28"/>
          <w:lang w:val="en-US"/>
        </w:rPr>
        <w:t xml:space="preserve"> pedagogical intervention</w:t>
      </w:r>
    </w:p>
    <w:p w:rsidR="007B0A56" w:rsidRPr="007B0A56" w:rsidRDefault="00BA4BF5" w:rsidP="0067528D">
      <w:pPr>
        <w:pStyle w:val="a3"/>
        <w:spacing w:before="0" w:beforeAutospacing="0" w:after="0" w:afterAutospacing="0" w:line="360" w:lineRule="auto"/>
        <w:jc w:val="both"/>
        <w:rPr>
          <w:sz w:val="28"/>
          <w:szCs w:val="28"/>
          <w:lang w:val="en-US"/>
        </w:rPr>
      </w:pPr>
      <w:r>
        <w:rPr>
          <w:color w:val="000000"/>
          <w:sz w:val="28"/>
          <w:szCs w:val="28"/>
          <w:lang w:val="en-US"/>
        </w:rPr>
        <w:t>After analyz</w:t>
      </w:r>
      <w:r w:rsidR="007B0A56" w:rsidRPr="007B0A56">
        <w:rPr>
          <w:color w:val="000000"/>
          <w:sz w:val="28"/>
          <w:szCs w:val="28"/>
          <w:lang w:val="en-US"/>
        </w:rPr>
        <w:t xml:space="preserve">ing the literature on the topic, we have designed a set of listening activities for the second year students, aimed </w:t>
      </w:r>
      <w:r w:rsidR="0067528D">
        <w:rPr>
          <w:color w:val="000000"/>
          <w:sz w:val="28"/>
          <w:szCs w:val="28"/>
          <w:lang w:val="en-US"/>
        </w:rPr>
        <w:t>at developing learner autonomy.</w:t>
      </w:r>
    </w:p>
    <w:p w:rsidR="007B0A56" w:rsidRPr="007B0A56" w:rsidRDefault="007B0A56" w:rsidP="0067528D">
      <w:pPr>
        <w:pStyle w:val="a3"/>
        <w:spacing w:before="0" w:beforeAutospacing="0" w:after="0" w:afterAutospacing="0" w:line="360" w:lineRule="auto"/>
        <w:jc w:val="both"/>
        <w:rPr>
          <w:sz w:val="28"/>
          <w:szCs w:val="28"/>
          <w:lang w:val="en-US"/>
        </w:rPr>
      </w:pPr>
      <w:r w:rsidRPr="007B0A56">
        <w:rPr>
          <w:color w:val="000000"/>
          <w:sz w:val="28"/>
          <w:szCs w:val="28"/>
          <w:lang w:val="en-US"/>
        </w:rPr>
        <w:t xml:space="preserve">The activities were to </w:t>
      </w:r>
      <w:proofErr w:type="gramStart"/>
      <w:r w:rsidRPr="007B0A56">
        <w:rPr>
          <w:color w:val="000000"/>
          <w:sz w:val="28"/>
          <w:szCs w:val="28"/>
          <w:lang w:val="en-US"/>
        </w:rPr>
        <w:t>be done</w:t>
      </w:r>
      <w:proofErr w:type="gramEnd"/>
      <w:r w:rsidRPr="007B0A56">
        <w:rPr>
          <w:color w:val="000000"/>
          <w:sz w:val="28"/>
          <w:szCs w:val="28"/>
          <w:lang w:val="en-US"/>
        </w:rPr>
        <w:t xml:space="preserve"> at home as a part of students’ preparation for the classes. The students received detailed instructions in oral (teacher's explanation) and written form (task instruction). </w:t>
      </w:r>
    </w:p>
    <w:p w:rsidR="007B0A56" w:rsidRPr="007B0A56" w:rsidRDefault="007B0A56" w:rsidP="0067528D">
      <w:pPr>
        <w:pStyle w:val="a3"/>
        <w:spacing w:before="0" w:beforeAutospacing="0" w:after="0" w:afterAutospacing="0" w:line="360" w:lineRule="auto"/>
        <w:jc w:val="both"/>
        <w:rPr>
          <w:sz w:val="28"/>
          <w:szCs w:val="28"/>
          <w:lang w:val="en-US"/>
        </w:rPr>
      </w:pPr>
      <w:r w:rsidRPr="007B0A56">
        <w:rPr>
          <w:color w:val="000000"/>
          <w:sz w:val="28"/>
          <w:szCs w:val="28"/>
          <w:lang w:val="en-US"/>
        </w:rPr>
        <w:t xml:space="preserve">The activities are designed according to the topics of the lessons and provide several sources of listening materials, as well as two tasks: one of them gives the overall purpose for </w:t>
      </w:r>
      <w:proofErr w:type="gramStart"/>
      <w:r w:rsidRPr="007B0A56">
        <w:rPr>
          <w:color w:val="000000"/>
          <w:sz w:val="28"/>
          <w:szCs w:val="28"/>
          <w:lang w:val="en-US"/>
        </w:rPr>
        <w:t>listening,</w:t>
      </w:r>
      <w:proofErr w:type="gramEnd"/>
      <w:r w:rsidRPr="007B0A56">
        <w:rPr>
          <w:color w:val="000000"/>
          <w:sz w:val="28"/>
          <w:szCs w:val="28"/>
          <w:lang w:val="en-US"/>
        </w:rPr>
        <w:t xml:space="preserve"> the other directs the language focus.</w:t>
      </w:r>
    </w:p>
    <w:p w:rsidR="007B0A56" w:rsidRPr="007B0A56" w:rsidRDefault="007B0A56" w:rsidP="0067528D">
      <w:pPr>
        <w:pStyle w:val="a3"/>
        <w:spacing w:before="0" w:beforeAutospacing="0" w:after="0" w:afterAutospacing="0" w:line="360" w:lineRule="auto"/>
        <w:jc w:val="both"/>
        <w:rPr>
          <w:sz w:val="28"/>
          <w:szCs w:val="28"/>
          <w:lang w:val="en-US"/>
        </w:rPr>
      </w:pPr>
      <w:r w:rsidRPr="007B0A56">
        <w:rPr>
          <w:color w:val="000000"/>
          <w:sz w:val="28"/>
          <w:szCs w:val="28"/>
          <w:lang w:val="en-US"/>
        </w:rPr>
        <w:t xml:space="preserve">The overall goal of the activities is promoting learner autonomy by the means </w:t>
      </w:r>
      <w:proofErr w:type="gramStart"/>
      <w:r w:rsidRPr="007B0A56">
        <w:rPr>
          <w:color w:val="000000"/>
          <w:sz w:val="28"/>
          <w:szCs w:val="28"/>
          <w:lang w:val="en-US"/>
        </w:rPr>
        <w:t>of</w:t>
      </w:r>
      <w:proofErr w:type="gramEnd"/>
      <w:r w:rsidRPr="007B0A56">
        <w:rPr>
          <w:color w:val="000000"/>
          <w:sz w:val="28"/>
          <w:szCs w:val="28"/>
          <w:lang w:val="en-US"/>
        </w:rPr>
        <w:t>:</w:t>
      </w:r>
    </w:p>
    <w:p w:rsidR="007B0A56" w:rsidRPr="007B0A56" w:rsidRDefault="007B0A56" w:rsidP="0067528D">
      <w:pPr>
        <w:pStyle w:val="a3"/>
        <w:numPr>
          <w:ilvl w:val="0"/>
          <w:numId w:val="13"/>
        </w:numPr>
        <w:spacing w:before="0" w:beforeAutospacing="0" w:after="0" w:afterAutospacing="0" w:line="360" w:lineRule="auto"/>
        <w:jc w:val="both"/>
        <w:textAlignment w:val="baseline"/>
        <w:rPr>
          <w:color w:val="000000"/>
          <w:sz w:val="28"/>
          <w:szCs w:val="28"/>
        </w:rPr>
      </w:pPr>
      <w:proofErr w:type="spellStart"/>
      <w:r w:rsidRPr="007B0A56">
        <w:rPr>
          <w:color w:val="000000"/>
          <w:sz w:val="28"/>
          <w:szCs w:val="28"/>
        </w:rPr>
        <w:t>decision-making</w:t>
      </w:r>
      <w:proofErr w:type="spellEnd"/>
      <w:r w:rsidRPr="007B0A56">
        <w:rPr>
          <w:color w:val="000000"/>
          <w:sz w:val="28"/>
          <w:szCs w:val="28"/>
        </w:rPr>
        <w:t>;</w:t>
      </w:r>
    </w:p>
    <w:p w:rsidR="007B0A56" w:rsidRPr="007B0A56" w:rsidRDefault="007B0A56" w:rsidP="0067528D">
      <w:pPr>
        <w:pStyle w:val="a3"/>
        <w:numPr>
          <w:ilvl w:val="0"/>
          <w:numId w:val="13"/>
        </w:numPr>
        <w:spacing w:before="0" w:beforeAutospacing="0" w:after="0" w:afterAutospacing="0" w:line="360" w:lineRule="auto"/>
        <w:jc w:val="both"/>
        <w:textAlignment w:val="baseline"/>
        <w:rPr>
          <w:color w:val="000000"/>
          <w:sz w:val="28"/>
          <w:szCs w:val="28"/>
        </w:rPr>
      </w:pPr>
      <w:proofErr w:type="spellStart"/>
      <w:r w:rsidRPr="007B0A56">
        <w:rPr>
          <w:color w:val="000000"/>
          <w:sz w:val="28"/>
          <w:szCs w:val="28"/>
        </w:rPr>
        <w:t>self-evaluation</w:t>
      </w:r>
      <w:proofErr w:type="spellEnd"/>
      <w:r w:rsidRPr="007B0A56">
        <w:rPr>
          <w:color w:val="000000"/>
          <w:sz w:val="28"/>
          <w:szCs w:val="28"/>
        </w:rPr>
        <w:t>;</w:t>
      </w:r>
    </w:p>
    <w:p w:rsidR="007B0A56" w:rsidRPr="000522BF" w:rsidRDefault="007B0A56" w:rsidP="0067528D">
      <w:pPr>
        <w:pStyle w:val="a3"/>
        <w:numPr>
          <w:ilvl w:val="0"/>
          <w:numId w:val="13"/>
        </w:numPr>
        <w:spacing w:before="0" w:beforeAutospacing="0" w:after="0" w:afterAutospacing="0" w:line="360" w:lineRule="auto"/>
        <w:jc w:val="both"/>
        <w:textAlignment w:val="baseline"/>
        <w:rPr>
          <w:color w:val="000000"/>
          <w:sz w:val="28"/>
          <w:szCs w:val="28"/>
          <w:lang w:val="en-US"/>
        </w:rPr>
      </w:pPr>
      <w:proofErr w:type="gramStart"/>
      <w:r w:rsidRPr="007B0A56">
        <w:rPr>
          <w:color w:val="000000"/>
          <w:sz w:val="28"/>
          <w:szCs w:val="28"/>
          <w:lang w:val="en-US"/>
        </w:rPr>
        <w:t>figuring</w:t>
      </w:r>
      <w:proofErr w:type="gramEnd"/>
      <w:r w:rsidRPr="007B0A56">
        <w:rPr>
          <w:color w:val="000000"/>
          <w:sz w:val="28"/>
          <w:szCs w:val="28"/>
          <w:lang w:val="en-US"/>
        </w:rPr>
        <w:t xml:space="preserve"> out the most beneficial type of materials by each student (learner awareness).</w:t>
      </w:r>
    </w:p>
    <w:p w:rsidR="007B0A56" w:rsidRPr="007B0A56" w:rsidRDefault="007B0A56" w:rsidP="0067528D">
      <w:pPr>
        <w:pStyle w:val="a3"/>
        <w:spacing w:before="0" w:beforeAutospacing="0" w:after="0" w:afterAutospacing="0" w:line="360" w:lineRule="auto"/>
        <w:jc w:val="both"/>
        <w:rPr>
          <w:sz w:val="28"/>
          <w:szCs w:val="28"/>
          <w:lang w:val="en-US"/>
        </w:rPr>
      </w:pPr>
      <w:r w:rsidRPr="007B0A56">
        <w:rPr>
          <w:color w:val="000000"/>
          <w:sz w:val="28"/>
          <w:szCs w:val="28"/>
          <w:lang w:val="en-US"/>
        </w:rPr>
        <w:t xml:space="preserve">While doing the offered tasks, the students </w:t>
      </w:r>
      <w:proofErr w:type="gramStart"/>
      <w:r w:rsidRPr="007B0A56">
        <w:rPr>
          <w:color w:val="000000"/>
          <w:sz w:val="28"/>
          <w:szCs w:val="28"/>
          <w:lang w:val="en-US"/>
        </w:rPr>
        <w:t>are expected</w:t>
      </w:r>
      <w:proofErr w:type="gramEnd"/>
      <w:r w:rsidRPr="007B0A56">
        <w:rPr>
          <w:color w:val="000000"/>
          <w:sz w:val="28"/>
          <w:szCs w:val="28"/>
          <w:lang w:val="en-US"/>
        </w:rPr>
        <w:t xml:space="preserve"> to practice making conscious and advantageous decisions while choosing learning materials from the suggested options. These decision-making skills </w:t>
      </w:r>
      <w:proofErr w:type="gramStart"/>
      <w:r w:rsidRPr="007B0A56">
        <w:rPr>
          <w:color w:val="000000"/>
          <w:sz w:val="28"/>
          <w:szCs w:val="28"/>
          <w:lang w:val="en-US"/>
        </w:rPr>
        <w:t>can be further applied</w:t>
      </w:r>
      <w:proofErr w:type="gramEnd"/>
      <w:r w:rsidRPr="007B0A56">
        <w:rPr>
          <w:color w:val="000000"/>
          <w:sz w:val="28"/>
          <w:szCs w:val="28"/>
          <w:lang w:val="en-US"/>
        </w:rPr>
        <w:t xml:space="preserve"> in different contexts of classroom and individual learning, making the students more involved in the learning process, in other words - more autonomous. </w:t>
      </w:r>
    </w:p>
    <w:p w:rsidR="007B0A56" w:rsidRPr="007B0A56" w:rsidRDefault="007B0A56" w:rsidP="0067528D">
      <w:pPr>
        <w:pStyle w:val="a3"/>
        <w:spacing w:before="0" w:beforeAutospacing="0" w:after="0" w:afterAutospacing="0" w:line="360" w:lineRule="auto"/>
        <w:jc w:val="both"/>
        <w:rPr>
          <w:sz w:val="28"/>
          <w:szCs w:val="28"/>
          <w:lang w:val="en-US"/>
        </w:rPr>
      </w:pPr>
      <w:r w:rsidRPr="007B0A56">
        <w:rPr>
          <w:color w:val="000000"/>
          <w:sz w:val="28"/>
          <w:szCs w:val="28"/>
          <w:lang w:val="en-US"/>
        </w:rPr>
        <w:t xml:space="preserve">Each activity provides different formats of listening materials (audio and video) from several sources. The materials also cover different aspects of the </w:t>
      </w:r>
      <w:r w:rsidRPr="007B0A56">
        <w:rPr>
          <w:color w:val="000000"/>
          <w:sz w:val="28"/>
          <w:szCs w:val="28"/>
          <w:lang w:val="en-US"/>
        </w:rPr>
        <w:lastRenderedPageBreak/>
        <w:t>definite topic. This enables the students to reflect on their learning styles (auditory or visual), learning preferences and interests in order to choose the materials. As the students become more aware of their learning, they are more prepared to take responsibility and direct their own learning process. </w:t>
      </w:r>
    </w:p>
    <w:p w:rsidR="007B0A56" w:rsidRPr="007B0A56" w:rsidRDefault="007B0A56" w:rsidP="0067528D">
      <w:pPr>
        <w:pStyle w:val="a3"/>
        <w:spacing w:before="0" w:beforeAutospacing="0" w:after="0" w:afterAutospacing="0" w:line="360" w:lineRule="auto"/>
        <w:jc w:val="both"/>
        <w:rPr>
          <w:sz w:val="28"/>
          <w:szCs w:val="28"/>
          <w:lang w:val="en-US"/>
        </w:rPr>
      </w:pPr>
      <w:r w:rsidRPr="007B0A56">
        <w:rPr>
          <w:color w:val="000000"/>
          <w:sz w:val="28"/>
          <w:szCs w:val="28"/>
          <w:lang w:val="en-US"/>
        </w:rPr>
        <w:t xml:space="preserve">Besides, the students </w:t>
      </w:r>
      <w:proofErr w:type="gramStart"/>
      <w:r w:rsidRPr="007B0A56">
        <w:rPr>
          <w:color w:val="000000"/>
          <w:sz w:val="28"/>
          <w:szCs w:val="28"/>
          <w:lang w:val="en-US"/>
        </w:rPr>
        <w:t>were given</w:t>
      </w:r>
      <w:proofErr w:type="gramEnd"/>
      <w:r w:rsidRPr="007B0A56">
        <w:rPr>
          <w:color w:val="000000"/>
          <w:sz w:val="28"/>
          <w:szCs w:val="28"/>
          <w:lang w:val="en-US"/>
        </w:rPr>
        <w:t xml:space="preserve"> the opportunities for self-evaluation. The materials </w:t>
      </w:r>
      <w:proofErr w:type="gramStart"/>
      <w:r w:rsidRPr="007B0A56">
        <w:rPr>
          <w:color w:val="000000"/>
          <w:sz w:val="28"/>
          <w:szCs w:val="28"/>
          <w:lang w:val="en-US"/>
        </w:rPr>
        <w:t>were placed</w:t>
      </w:r>
      <w:proofErr w:type="gramEnd"/>
      <w:r w:rsidRPr="007B0A56">
        <w:rPr>
          <w:color w:val="000000"/>
          <w:sz w:val="28"/>
          <w:szCs w:val="28"/>
          <w:lang w:val="en-US"/>
        </w:rPr>
        <w:t xml:space="preserve"> in ascending order of difficulty (from more simple to more difficult). The levels of difficulty of the listening texts were determined with the help of the websites "roadtogrammar.com" and "languageresearch.cambridge.org". The first website rates the approximate level of difficulty of a text according to the Common European framework. The second one provides the percentage of </w:t>
      </w:r>
      <w:proofErr w:type="gramStart"/>
      <w:r w:rsidRPr="007B0A56">
        <w:rPr>
          <w:color w:val="000000"/>
          <w:sz w:val="28"/>
          <w:szCs w:val="28"/>
          <w:lang w:val="en-US"/>
        </w:rPr>
        <w:t>words which</w:t>
      </w:r>
      <w:proofErr w:type="gramEnd"/>
      <w:r w:rsidRPr="007B0A56">
        <w:rPr>
          <w:color w:val="000000"/>
          <w:sz w:val="28"/>
          <w:szCs w:val="28"/>
          <w:lang w:val="en-US"/>
        </w:rPr>
        <w:t xml:space="preserve"> correspond to each level of proficiency (according to the Common European framework). Such </w:t>
      </w:r>
      <w:proofErr w:type="spellStart"/>
      <w:r w:rsidRPr="007B0A56">
        <w:rPr>
          <w:color w:val="000000"/>
          <w:sz w:val="28"/>
          <w:szCs w:val="28"/>
          <w:lang w:val="en-US"/>
        </w:rPr>
        <w:t>organisation</w:t>
      </w:r>
      <w:proofErr w:type="spellEnd"/>
      <w:r w:rsidRPr="007B0A56">
        <w:rPr>
          <w:color w:val="000000"/>
          <w:sz w:val="28"/>
          <w:szCs w:val="28"/>
          <w:lang w:val="en-US"/>
        </w:rPr>
        <w:t xml:space="preserve"> of materials allows the learners to evaluate their approximate level of language proficiency and choose the listening materials correspondingly.</w:t>
      </w:r>
    </w:p>
    <w:p w:rsidR="007B0A56" w:rsidRPr="007B0A56" w:rsidRDefault="007B0A56" w:rsidP="0067528D">
      <w:pPr>
        <w:pStyle w:val="a3"/>
        <w:spacing w:before="0" w:beforeAutospacing="0" w:after="0" w:afterAutospacing="0" w:line="360" w:lineRule="auto"/>
        <w:jc w:val="both"/>
        <w:rPr>
          <w:sz w:val="28"/>
          <w:szCs w:val="28"/>
          <w:lang w:val="en-US"/>
        </w:rPr>
      </w:pPr>
      <w:r w:rsidRPr="007B0A56">
        <w:rPr>
          <w:color w:val="000000"/>
          <w:sz w:val="28"/>
          <w:szCs w:val="28"/>
          <w:lang w:val="en-US"/>
        </w:rPr>
        <w:t xml:space="preserve">Besides, the website"breakingnewsenglish.com" provides different levels of difficulty of each listening text. It categorizes the listening materials into </w:t>
      </w:r>
      <w:proofErr w:type="gramStart"/>
      <w:r w:rsidRPr="007B0A56">
        <w:rPr>
          <w:color w:val="000000"/>
          <w:sz w:val="28"/>
          <w:szCs w:val="28"/>
          <w:lang w:val="en-US"/>
        </w:rPr>
        <w:t>6</w:t>
      </w:r>
      <w:proofErr w:type="gramEnd"/>
      <w:r w:rsidRPr="007B0A56">
        <w:rPr>
          <w:color w:val="000000"/>
          <w:sz w:val="28"/>
          <w:szCs w:val="28"/>
          <w:lang w:val="en-US"/>
        </w:rPr>
        <w:t xml:space="preserve"> levels, according to the complexity of the vocabulary, the length of the texts and the speed of speech. The students are suggested to choose between the 5th and 6th level of listening texts on this website, as in such a way, catering for different levels of language proficiency does not bring great difference to the contents of the texts.</w:t>
      </w:r>
    </w:p>
    <w:p w:rsidR="007B0A56" w:rsidRPr="007B0A56" w:rsidRDefault="007B0A56" w:rsidP="0067528D">
      <w:pPr>
        <w:pStyle w:val="a3"/>
        <w:spacing w:before="0" w:beforeAutospacing="0" w:after="0" w:afterAutospacing="0" w:line="360" w:lineRule="auto"/>
        <w:jc w:val="both"/>
        <w:rPr>
          <w:sz w:val="28"/>
          <w:szCs w:val="28"/>
          <w:lang w:val="en-US"/>
        </w:rPr>
      </w:pPr>
      <w:r w:rsidRPr="007B0A56">
        <w:rPr>
          <w:color w:val="000000"/>
          <w:sz w:val="28"/>
          <w:szCs w:val="28"/>
          <w:lang w:val="en-US"/>
        </w:rPr>
        <w:t xml:space="preserve">The activities designed for intervention </w:t>
      </w:r>
      <w:proofErr w:type="gramStart"/>
      <w:r w:rsidRPr="007B0A56">
        <w:rPr>
          <w:color w:val="000000"/>
          <w:sz w:val="28"/>
          <w:szCs w:val="28"/>
          <w:lang w:val="en-US"/>
        </w:rPr>
        <w:t>are provided</w:t>
      </w:r>
      <w:proofErr w:type="gramEnd"/>
      <w:r w:rsidRPr="007B0A56">
        <w:rPr>
          <w:color w:val="000000"/>
          <w:sz w:val="28"/>
          <w:szCs w:val="28"/>
          <w:lang w:val="en-US"/>
        </w:rPr>
        <w:t xml:space="preserve"> below. </w:t>
      </w:r>
    </w:p>
    <w:p w:rsidR="007B0A56" w:rsidRDefault="007B0A56" w:rsidP="0067528D">
      <w:pPr>
        <w:pStyle w:val="a3"/>
        <w:spacing w:before="0" w:beforeAutospacing="0" w:after="0" w:afterAutospacing="0" w:line="360" w:lineRule="auto"/>
        <w:jc w:val="both"/>
        <w:rPr>
          <w:color w:val="000000"/>
          <w:sz w:val="28"/>
          <w:szCs w:val="28"/>
          <w:lang w:val="en-US"/>
        </w:rPr>
      </w:pPr>
      <w:r w:rsidRPr="007B0A56">
        <w:rPr>
          <w:color w:val="000000"/>
          <w:sz w:val="28"/>
          <w:szCs w:val="28"/>
          <w:lang w:val="en-US"/>
        </w:rPr>
        <w:t xml:space="preserve">In Activity </w:t>
      </w:r>
      <w:proofErr w:type="gramStart"/>
      <w:r w:rsidRPr="007B0A56">
        <w:rPr>
          <w:color w:val="000000"/>
          <w:sz w:val="28"/>
          <w:szCs w:val="28"/>
          <w:lang w:val="en-US"/>
        </w:rPr>
        <w:t>1</w:t>
      </w:r>
      <w:proofErr w:type="gramEnd"/>
      <w:r w:rsidRPr="007B0A56">
        <w:rPr>
          <w:color w:val="000000"/>
          <w:sz w:val="28"/>
          <w:szCs w:val="28"/>
          <w:lang w:val="en-US"/>
        </w:rPr>
        <w:t xml:space="preserve"> the students can choose between listening materials from two sources. As the titles of listening texts are very similar, the student's choice can be based on the format of the materials (audio and video), and the level of difficulty (</w:t>
      </w:r>
      <w:proofErr w:type="gramStart"/>
      <w:r w:rsidRPr="007B0A56">
        <w:rPr>
          <w:color w:val="000000"/>
          <w:sz w:val="28"/>
          <w:szCs w:val="28"/>
          <w:lang w:val="en-US"/>
        </w:rPr>
        <w:t>1</w:t>
      </w:r>
      <w:proofErr w:type="gramEnd"/>
      <w:r w:rsidRPr="007B0A56">
        <w:rPr>
          <w:color w:val="000000"/>
          <w:sz w:val="28"/>
          <w:szCs w:val="28"/>
          <w:lang w:val="en-US"/>
        </w:rPr>
        <w:t xml:space="preserve"> - easier, 2 - more difficult).  </w:t>
      </w:r>
    </w:p>
    <w:p w:rsidR="0067528D" w:rsidRPr="007B0A56" w:rsidRDefault="0067528D" w:rsidP="0067528D">
      <w:pPr>
        <w:pStyle w:val="a3"/>
        <w:spacing w:before="0" w:beforeAutospacing="0" w:after="0" w:afterAutospacing="0" w:line="360" w:lineRule="auto"/>
        <w:jc w:val="both"/>
        <w:rPr>
          <w:sz w:val="28"/>
          <w:szCs w:val="28"/>
          <w:lang w:val="en-US"/>
        </w:rPr>
      </w:pPr>
    </w:p>
    <w:p w:rsidR="007B0A56" w:rsidRPr="007B0A56" w:rsidRDefault="007B0A56" w:rsidP="00CF5F3C">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jc w:val="center"/>
        <w:rPr>
          <w:sz w:val="28"/>
          <w:szCs w:val="28"/>
          <w:lang w:val="en-US"/>
        </w:rPr>
      </w:pPr>
      <w:r w:rsidRPr="007B0A56">
        <w:rPr>
          <w:color w:val="000000"/>
          <w:sz w:val="28"/>
          <w:szCs w:val="28"/>
          <w:lang w:val="en-US"/>
        </w:rPr>
        <w:t> Activity 1</w:t>
      </w:r>
    </w:p>
    <w:p w:rsidR="007B0A56" w:rsidRPr="007B0A56" w:rsidRDefault="007B0A56" w:rsidP="00CF5F3C">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jc w:val="center"/>
        <w:rPr>
          <w:sz w:val="28"/>
          <w:szCs w:val="28"/>
          <w:lang w:val="en-US"/>
        </w:rPr>
      </w:pPr>
      <w:r w:rsidRPr="007B0A56">
        <w:rPr>
          <w:color w:val="000000"/>
          <w:sz w:val="28"/>
          <w:szCs w:val="28"/>
          <w:lang w:val="en-US"/>
        </w:rPr>
        <w:t>UNESCO Heritage Status of Japanese food</w:t>
      </w:r>
    </w:p>
    <w:p w:rsidR="007B0A56" w:rsidRPr="007B0A56" w:rsidRDefault="007B0A56" w:rsidP="00CF5F3C">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b/>
          <w:bCs/>
          <w:color w:val="000000"/>
          <w:sz w:val="28"/>
          <w:szCs w:val="28"/>
          <w:lang w:val="en-US"/>
        </w:rPr>
        <w:t>Listen to the information from one of the sources and do the tasks:</w:t>
      </w:r>
    </w:p>
    <w:p w:rsidR="007B0A56" w:rsidRPr="007B0A56" w:rsidRDefault="007B0A56" w:rsidP="0067528D">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b/>
          <w:bCs/>
          <w:color w:val="000000"/>
          <w:sz w:val="28"/>
          <w:szCs w:val="28"/>
          <w:lang w:val="en-US"/>
        </w:rPr>
        <w:lastRenderedPageBreak/>
        <w:t> </w:t>
      </w:r>
    </w:p>
    <w:p w:rsidR="007B0A56" w:rsidRPr="007B0A56" w:rsidRDefault="007B0A56" w:rsidP="0067528D">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color w:val="000000"/>
          <w:sz w:val="28"/>
          <w:szCs w:val="28"/>
          <w:lang w:val="en-US"/>
        </w:rPr>
        <w:t>1) “Japanese cuisine added to UNESCO “intangible heritage” list”</w:t>
      </w:r>
    </w:p>
    <w:p w:rsidR="007B0A56" w:rsidRPr="007B0A56" w:rsidRDefault="007B0A56" w:rsidP="0067528D">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color w:val="000000"/>
          <w:sz w:val="28"/>
          <w:szCs w:val="28"/>
          <w:lang w:val="en-US"/>
        </w:rPr>
        <w:t>Video</w:t>
      </w:r>
    </w:p>
    <w:p w:rsidR="007B0A56" w:rsidRPr="00092DAD" w:rsidRDefault="009A2626" w:rsidP="0067528D">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hyperlink r:id="rId8" w:history="1">
        <w:r w:rsidR="007B0A56" w:rsidRPr="00092DAD">
          <w:rPr>
            <w:rStyle w:val="a4"/>
            <w:color w:val="auto"/>
            <w:sz w:val="28"/>
            <w:szCs w:val="28"/>
            <w:u w:val="none"/>
            <w:lang w:val="en-US"/>
          </w:rPr>
          <w:t>https://www.bbc.com/news/av/world-asia-25223105</w:t>
        </w:r>
      </w:hyperlink>
    </w:p>
    <w:p w:rsidR="007B0A56" w:rsidRPr="007B0A56" w:rsidRDefault="007B0A56" w:rsidP="0067528D">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sz w:val="28"/>
          <w:szCs w:val="28"/>
          <w:lang w:val="en-US"/>
        </w:rPr>
      </w:pPr>
    </w:p>
    <w:p w:rsidR="007B0A56" w:rsidRPr="007B0A56" w:rsidRDefault="007B0A56" w:rsidP="0067528D">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color w:val="000000"/>
          <w:sz w:val="28"/>
          <w:szCs w:val="28"/>
          <w:lang w:val="en-US"/>
        </w:rPr>
        <w:t>2) “Japanese food to get UNESCO status”</w:t>
      </w:r>
    </w:p>
    <w:p w:rsidR="007B0A56" w:rsidRPr="007B0A56" w:rsidRDefault="007B0A56" w:rsidP="0067528D">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color w:val="000000"/>
          <w:sz w:val="28"/>
          <w:szCs w:val="28"/>
          <w:lang w:val="en-US"/>
        </w:rPr>
        <w:t>Listening (level 2 - 3)</w:t>
      </w:r>
    </w:p>
    <w:p w:rsidR="007B0A56" w:rsidRPr="007B0A56" w:rsidRDefault="007B0A56" w:rsidP="0067528D">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i/>
          <w:iCs/>
          <w:color w:val="000000"/>
          <w:sz w:val="28"/>
          <w:szCs w:val="28"/>
          <w:lang w:val="en-US"/>
        </w:rPr>
        <w:t>New vocabulary:</w:t>
      </w:r>
    </w:p>
    <w:p w:rsidR="007B0A56" w:rsidRPr="007B0A56" w:rsidRDefault="007B0A56" w:rsidP="0067528D">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proofErr w:type="gramStart"/>
      <w:r w:rsidRPr="007B0A56">
        <w:rPr>
          <w:color w:val="000000"/>
          <w:sz w:val="28"/>
          <w:szCs w:val="28"/>
          <w:u w:val="single"/>
          <w:lang w:val="en-US"/>
        </w:rPr>
        <w:t>ramen</w:t>
      </w:r>
      <w:proofErr w:type="gramEnd"/>
      <w:r w:rsidRPr="007B0A56">
        <w:rPr>
          <w:color w:val="000000"/>
          <w:sz w:val="28"/>
          <w:szCs w:val="28"/>
          <w:lang w:val="en-US"/>
        </w:rPr>
        <w:t xml:space="preserve"> – a Japanese noodle soup;</w:t>
      </w:r>
    </w:p>
    <w:p w:rsidR="007B0A56" w:rsidRPr="007B0A56" w:rsidRDefault="007B0A56" w:rsidP="0067528D">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proofErr w:type="gramStart"/>
      <w:r w:rsidRPr="007B0A56">
        <w:rPr>
          <w:color w:val="000000"/>
          <w:sz w:val="28"/>
          <w:szCs w:val="28"/>
          <w:u w:val="single"/>
          <w:lang w:val="en-US"/>
        </w:rPr>
        <w:t>tempura</w:t>
      </w:r>
      <w:proofErr w:type="gramEnd"/>
      <w:r w:rsidRPr="007B0A56">
        <w:rPr>
          <w:color w:val="000000"/>
          <w:sz w:val="28"/>
          <w:szCs w:val="28"/>
          <w:lang w:val="en-US"/>
        </w:rPr>
        <w:t xml:space="preserve"> – a traditional Japanese fried dish consisting of seafood, meat and vegetables;</w:t>
      </w:r>
    </w:p>
    <w:p w:rsidR="007B0A56" w:rsidRPr="007B0A56" w:rsidRDefault="007B0A56" w:rsidP="0067528D">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proofErr w:type="gramStart"/>
      <w:r w:rsidRPr="007B0A56">
        <w:rPr>
          <w:color w:val="000000"/>
          <w:sz w:val="28"/>
          <w:szCs w:val="28"/>
          <w:u w:val="single"/>
          <w:lang w:val="en-US"/>
        </w:rPr>
        <w:t>sukiyaki</w:t>
      </w:r>
      <w:proofErr w:type="gramEnd"/>
      <w:r w:rsidRPr="007B0A56">
        <w:rPr>
          <w:color w:val="000000"/>
          <w:sz w:val="28"/>
          <w:szCs w:val="28"/>
          <w:lang w:val="en-US"/>
        </w:rPr>
        <w:t xml:space="preserve"> – a traditional Japanese dish consisting of meat, vegetables and other ingredients, served in a hot pot.</w:t>
      </w:r>
    </w:p>
    <w:p w:rsidR="007B0A56" w:rsidRPr="00092DAD" w:rsidRDefault="009A2626" w:rsidP="0067528D">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hyperlink r:id="rId9" w:history="1">
        <w:r w:rsidR="007B0A56" w:rsidRPr="00092DAD">
          <w:rPr>
            <w:rStyle w:val="a4"/>
            <w:color w:val="auto"/>
            <w:sz w:val="28"/>
            <w:szCs w:val="28"/>
            <w:u w:val="none"/>
            <w:lang w:val="en-US"/>
          </w:rPr>
          <w:t>https://breakingnewsenglish.com/1310/131027-japanese-food-l.html</w:t>
        </w:r>
      </w:hyperlink>
    </w:p>
    <w:p w:rsidR="007B0A56" w:rsidRPr="007B0A56" w:rsidRDefault="007B0A56" w:rsidP="0067528D">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color w:val="000000"/>
          <w:sz w:val="28"/>
          <w:szCs w:val="28"/>
          <w:lang w:val="en-US"/>
        </w:rPr>
        <w:t> </w:t>
      </w:r>
    </w:p>
    <w:p w:rsidR="007B0A56" w:rsidRPr="007B0A56" w:rsidRDefault="007B0A56" w:rsidP="0067528D">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b/>
          <w:bCs/>
          <w:color w:val="000000"/>
          <w:sz w:val="28"/>
          <w:szCs w:val="28"/>
          <w:lang w:val="en-US"/>
        </w:rPr>
        <w:t>Tasks:</w:t>
      </w:r>
    </w:p>
    <w:p w:rsidR="007B0A56" w:rsidRPr="007B0A56" w:rsidRDefault="007B0A56" w:rsidP="0067528D">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color w:val="000000"/>
          <w:sz w:val="28"/>
          <w:szCs w:val="28"/>
          <w:lang w:val="en-US"/>
        </w:rPr>
        <w:t xml:space="preserve">·                   </w:t>
      </w:r>
      <w:proofErr w:type="gramStart"/>
      <w:r w:rsidRPr="007B0A56">
        <w:rPr>
          <w:color w:val="000000"/>
          <w:sz w:val="28"/>
          <w:szCs w:val="28"/>
          <w:lang w:val="en-US"/>
        </w:rPr>
        <w:t>single</w:t>
      </w:r>
      <w:proofErr w:type="gramEnd"/>
      <w:r w:rsidRPr="007B0A56">
        <w:rPr>
          <w:color w:val="000000"/>
          <w:sz w:val="28"/>
          <w:szCs w:val="28"/>
          <w:lang w:val="en-US"/>
        </w:rPr>
        <w:t xml:space="preserve"> out the peculiarities of </w:t>
      </w:r>
      <w:proofErr w:type="spellStart"/>
      <w:r w:rsidRPr="007B0A56">
        <w:rPr>
          <w:b/>
          <w:bCs/>
          <w:color w:val="000000"/>
          <w:sz w:val="28"/>
          <w:szCs w:val="28"/>
          <w:u w:val="single"/>
          <w:lang w:val="en-US"/>
        </w:rPr>
        <w:t>Washoku</w:t>
      </w:r>
      <w:proofErr w:type="spellEnd"/>
      <w:r w:rsidRPr="007B0A56">
        <w:rPr>
          <w:color w:val="000000"/>
          <w:sz w:val="28"/>
          <w:szCs w:val="28"/>
          <w:lang w:val="en-US"/>
        </w:rPr>
        <w:t xml:space="preserve"> - traditional Japanese food;</w:t>
      </w:r>
    </w:p>
    <w:p w:rsidR="007B0A56" w:rsidRPr="007B0A56" w:rsidRDefault="007B0A56" w:rsidP="0067528D">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color w:val="000000"/>
          <w:sz w:val="28"/>
          <w:szCs w:val="28"/>
          <w:lang w:val="en-US"/>
        </w:rPr>
        <w:t xml:space="preserve">·                   choose </w:t>
      </w:r>
      <w:proofErr w:type="gramStart"/>
      <w:r w:rsidRPr="007B0A56">
        <w:rPr>
          <w:color w:val="000000"/>
          <w:sz w:val="28"/>
          <w:szCs w:val="28"/>
          <w:lang w:val="en-US"/>
        </w:rPr>
        <w:t>3</w:t>
      </w:r>
      <w:proofErr w:type="gramEnd"/>
      <w:r w:rsidRPr="007B0A56">
        <w:rPr>
          <w:color w:val="000000"/>
          <w:sz w:val="28"/>
          <w:szCs w:val="28"/>
          <w:lang w:val="en-US"/>
        </w:rPr>
        <w:t xml:space="preserve"> expressions which will be useful while talking about national cuisines.</w:t>
      </w:r>
    </w:p>
    <w:p w:rsidR="007B0A56" w:rsidRPr="007B0A56" w:rsidRDefault="007B0A56" w:rsidP="00CF5F3C">
      <w:pPr>
        <w:pStyle w:val="a3"/>
        <w:spacing w:before="0" w:beforeAutospacing="0" w:after="0" w:afterAutospacing="0" w:line="360" w:lineRule="auto"/>
        <w:rPr>
          <w:sz w:val="28"/>
          <w:szCs w:val="28"/>
          <w:lang w:val="en-US"/>
        </w:rPr>
      </w:pPr>
      <w:r w:rsidRPr="007B0A56">
        <w:rPr>
          <w:color w:val="000000"/>
          <w:sz w:val="28"/>
          <w:szCs w:val="28"/>
          <w:lang w:val="en-US"/>
        </w:rPr>
        <w:t> </w:t>
      </w:r>
    </w:p>
    <w:p w:rsidR="007B0A56" w:rsidRDefault="007B0A56" w:rsidP="0067528D">
      <w:pPr>
        <w:pStyle w:val="a3"/>
        <w:spacing w:before="0" w:beforeAutospacing="0" w:after="0" w:afterAutospacing="0" w:line="360" w:lineRule="auto"/>
        <w:jc w:val="both"/>
        <w:rPr>
          <w:color w:val="000000"/>
          <w:sz w:val="28"/>
          <w:szCs w:val="28"/>
          <w:lang w:val="en-US"/>
        </w:rPr>
      </w:pPr>
      <w:r w:rsidRPr="007B0A56">
        <w:rPr>
          <w:color w:val="000000"/>
          <w:sz w:val="28"/>
          <w:szCs w:val="28"/>
          <w:lang w:val="en-US"/>
        </w:rPr>
        <w:t>Activity 2 provides three sources of listening materials. The students' choice can be based on their personal interests, as the texts cover different spheres of the topic (this can be seen from the titles of the texts), and on the level of difficulty of the listening texts (1 - the easiest, 3 - the most difficult).</w:t>
      </w:r>
    </w:p>
    <w:p w:rsidR="0067528D" w:rsidRDefault="0067528D" w:rsidP="00CF5F3C">
      <w:pPr>
        <w:pStyle w:val="a3"/>
        <w:spacing w:before="0" w:beforeAutospacing="0" w:after="0" w:afterAutospacing="0" w:line="360" w:lineRule="auto"/>
        <w:rPr>
          <w:sz w:val="28"/>
          <w:szCs w:val="28"/>
          <w:lang w:val="en-US"/>
        </w:rPr>
      </w:pPr>
    </w:p>
    <w:p w:rsidR="0067528D" w:rsidRDefault="0067528D" w:rsidP="00CF5F3C">
      <w:pPr>
        <w:pStyle w:val="a3"/>
        <w:spacing w:before="0" w:beforeAutospacing="0" w:after="0" w:afterAutospacing="0" w:line="360" w:lineRule="auto"/>
        <w:rPr>
          <w:sz w:val="28"/>
          <w:szCs w:val="28"/>
          <w:lang w:val="en-US"/>
        </w:rPr>
      </w:pPr>
    </w:p>
    <w:p w:rsidR="0067528D" w:rsidRPr="007B0A56" w:rsidRDefault="0067528D" w:rsidP="00CF5F3C">
      <w:pPr>
        <w:pStyle w:val="a3"/>
        <w:spacing w:before="0" w:beforeAutospacing="0" w:after="0" w:afterAutospacing="0" w:line="360" w:lineRule="auto"/>
        <w:rPr>
          <w:sz w:val="28"/>
          <w:szCs w:val="28"/>
          <w:lang w:val="en-US"/>
        </w:rPr>
      </w:pPr>
    </w:p>
    <w:p w:rsidR="007B0A56" w:rsidRPr="007B0A56" w:rsidRDefault="007B0A56" w:rsidP="0067528D">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jc w:val="center"/>
        <w:rPr>
          <w:sz w:val="28"/>
          <w:szCs w:val="28"/>
          <w:lang w:val="en-US"/>
        </w:rPr>
      </w:pPr>
      <w:r w:rsidRPr="007B0A56">
        <w:rPr>
          <w:color w:val="000000"/>
          <w:sz w:val="28"/>
          <w:szCs w:val="28"/>
          <w:lang w:val="en-US"/>
        </w:rPr>
        <w:lastRenderedPageBreak/>
        <w:t>Activity 2</w:t>
      </w:r>
    </w:p>
    <w:p w:rsidR="007B0A56" w:rsidRPr="007B0A56" w:rsidRDefault="007B0A56" w:rsidP="0067528D">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jc w:val="center"/>
        <w:rPr>
          <w:sz w:val="28"/>
          <w:szCs w:val="28"/>
          <w:lang w:val="en-US"/>
        </w:rPr>
      </w:pPr>
      <w:r w:rsidRPr="007B0A56">
        <w:rPr>
          <w:color w:val="000000"/>
          <w:sz w:val="28"/>
          <w:szCs w:val="28"/>
          <w:lang w:val="en-US"/>
        </w:rPr>
        <w:t>Vegetarianism and Veganism: Pros and Cons</w:t>
      </w:r>
    </w:p>
    <w:p w:rsidR="007B0A56" w:rsidRPr="007B0A56" w:rsidRDefault="007B0A56" w:rsidP="0067528D">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b/>
          <w:bCs/>
          <w:color w:val="000000"/>
          <w:sz w:val="28"/>
          <w:szCs w:val="28"/>
          <w:lang w:val="en-US"/>
        </w:rPr>
        <w:t>Listen to the information from one of the sources and do the tasks:</w:t>
      </w:r>
    </w:p>
    <w:p w:rsidR="007B0A56" w:rsidRPr="007B0A56" w:rsidRDefault="007B0A56" w:rsidP="0067528D">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color w:val="000000"/>
          <w:sz w:val="28"/>
          <w:szCs w:val="28"/>
          <w:lang w:val="en-US"/>
        </w:rPr>
        <w:t>1) “Teens going veggie”</w:t>
      </w:r>
    </w:p>
    <w:p w:rsidR="007B0A56" w:rsidRPr="007B0A56" w:rsidRDefault="007B0A56" w:rsidP="0067528D">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color w:val="000000"/>
          <w:sz w:val="28"/>
          <w:szCs w:val="28"/>
          <w:lang w:val="en-US"/>
        </w:rPr>
        <w:t>Listening</w:t>
      </w:r>
    </w:p>
    <w:p w:rsidR="007B0A56" w:rsidRPr="007B0A56" w:rsidRDefault="007B0A56" w:rsidP="0067528D">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color w:val="000000"/>
          <w:sz w:val="28"/>
          <w:szCs w:val="28"/>
          <w:lang w:val="en-US"/>
        </w:rPr>
        <w:t>(Young people talk about the advantages and disadvantages of vegetarianism and veganism)</w:t>
      </w:r>
    </w:p>
    <w:p w:rsidR="007B0A56" w:rsidRPr="00092DAD" w:rsidRDefault="009A2626" w:rsidP="0067528D">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hyperlink r:id="rId10" w:history="1">
        <w:r w:rsidR="007B0A56" w:rsidRPr="00092DAD">
          <w:rPr>
            <w:rStyle w:val="a4"/>
            <w:color w:val="auto"/>
            <w:sz w:val="28"/>
            <w:szCs w:val="28"/>
            <w:u w:val="none"/>
            <w:lang w:val="en-US"/>
          </w:rPr>
          <w:t>https://learnenglishteens.britishcouncil.org/skills/listening/advanced-c1-listening/teens-going-veggie</w:t>
        </w:r>
      </w:hyperlink>
    </w:p>
    <w:p w:rsidR="007B0A56" w:rsidRPr="007B0A56" w:rsidRDefault="007B0A56" w:rsidP="0067528D">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color w:val="000000"/>
          <w:sz w:val="28"/>
          <w:szCs w:val="28"/>
          <w:lang w:val="en-US"/>
        </w:rPr>
        <w:t> </w:t>
      </w:r>
    </w:p>
    <w:p w:rsidR="007B0A56" w:rsidRPr="007B0A56" w:rsidRDefault="007B0A56" w:rsidP="0067528D">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color w:val="000000"/>
          <w:sz w:val="28"/>
          <w:szCs w:val="28"/>
          <w:lang w:val="en-US"/>
        </w:rPr>
        <w:t>2) “Vegetarian diet reduces cancer risk”</w:t>
      </w:r>
    </w:p>
    <w:p w:rsidR="007B0A56" w:rsidRPr="007B0A56" w:rsidRDefault="007B0A56" w:rsidP="0067528D">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color w:val="000000"/>
          <w:sz w:val="28"/>
          <w:szCs w:val="28"/>
          <w:lang w:val="en-US"/>
        </w:rPr>
        <w:t>Listening (level 5 - 6)</w:t>
      </w:r>
    </w:p>
    <w:p w:rsidR="007B0A56" w:rsidRPr="00092DAD" w:rsidRDefault="009A2626" w:rsidP="0067528D">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hyperlink r:id="rId11" w:history="1">
        <w:r w:rsidR="007B0A56" w:rsidRPr="00092DAD">
          <w:rPr>
            <w:rStyle w:val="a4"/>
            <w:color w:val="auto"/>
            <w:sz w:val="28"/>
            <w:szCs w:val="28"/>
            <w:u w:val="none"/>
            <w:lang w:val="en-US"/>
          </w:rPr>
          <w:t>https://breakingnewsenglish.com/0903/090317-vegetarians.mp3</w:t>
        </w:r>
      </w:hyperlink>
    </w:p>
    <w:p w:rsidR="007B0A56" w:rsidRPr="007B0A56" w:rsidRDefault="007B0A56" w:rsidP="0067528D">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color w:val="000000"/>
          <w:sz w:val="28"/>
          <w:szCs w:val="28"/>
          <w:lang w:val="en-US"/>
        </w:rPr>
        <w:t> </w:t>
      </w:r>
    </w:p>
    <w:p w:rsidR="007B0A56" w:rsidRPr="007B0A56" w:rsidRDefault="007B0A56" w:rsidP="0067528D">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color w:val="000000"/>
          <w:sz w:val="28"/>
          <w:szCs w:val="28"/>
          <w:lang w:val="en-US"/>
        </w:rPr>
        <w:t>3) “Vegan fashion is becoming more popular”</w:t>
      </w:r>
    </w:p>
    <w:p w:rsidR="007B0A56" w:rsidRPr="007B0A56" w:rsidRDefault="007B0A56" w:rsidP="0067528D">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color w:val="000000"/>
          <w:sz w:val="28"/>
          <w:szCs w:val="28"/>
          <w:lang w:val="en-US"/>
        </w:rPr>
        <w:t>Listening (level 5 – 6)</w:t>
      </w:r>
    </w:p>
    <w:p w:rsidR="007B0A56" w:rsidRPr="00092DAD" w:rsidRDefault="007B0A56" w:rsidP="0067528D">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color w:val="000000"/>
          <w:sz w:val="28"/>
          <w:szCs w:val="28"/>
          <w:lang w:val="en-US"/>
        </w:rPr>
        <w:t> </w:t>
      </w:r>
      <w:hyperlink r:id="rId12" w:history="1">
        <w:r w:rsidRPr="00092DAD">
          <w:rPr>
            <w:rStyle w:val="a4"/>
            <w:color w:val="auto"/>
            <w:sz w:val="28"/>
            <w:szCs w:val="28"/>
            <w:u w:val="none"/>
            <w:lang w:val="en-US"/>
          </w:rPr>
          <w:t>https://breakingnewsenglish.com/1909/190904-vegan-fashion-5l.html</w:t>
        </w:r>
      </w:hyperlink>
    </w:p>
    <w:p w:rsidR="007B0A56" w:rsidRPr="007B0A56" w:rsidRDefault="007B0A56" w:rsidP="0067528D">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color w:val="000000"/>
          <w:sz w:val="28"/>
          <w:szCs w:val="28"/>
          <w:lang w:val="en-US"/>
        </w:rPr>
        <w:t> </w:t>
      </w:r>
    </w:p>
    <w:p w:rsidR="007B0A56" w:rsidRPr="007B0A56" w:rsidRDefault="007B0A56" w:rsidP="0067528D">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b/>
          <w:bCs/>
          <w:color w:val="000000"/>
          <w:sz w:val="28"/>
          <w:szCs w:val="28"/>
          <w:lang w:val="en-US"/>
        </w:rPr>
        <w:t>Tasks:</w:t>
      </w:r>
    </w:p>
    <w:p w:rsidR="007B0A56" w:rsidRPr="007B0A56" w:rsidRDefault="007B0A56" w:rsidP="0067528D">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color w:val="000000"/>
          <w:sz w:val="28"/>
          <w:szCs w:val="28"/>
          <w:lang w:val="en-US"/>
        </w:rPr>
        <w:t xml:space="preserve">·                   </w:t>
      </w:r>
      <w:proofErr w:type="gramStart"/>
      <w:r w:rsidRPr="007B0A56">
        <w:rPr>
          <w:color w:val="000000"/>
          <w:sz w:val="28"/>
          <w:szCs w:val="28"/>
          <w:lang w:val="en-US"/>
        </w:rPr>
        <w:t>single</w:t>
      </w:r>
      <w:proofErr w:type="gramEnd"/>
      <w:r w:rsidRPr="007B0A56">
        <w:rPr>
          <w:color w:val="000000"/>
          <w:sz w:val="28"/>
          <w:szCs w:val="28"/>
          <w:lang w:val="en-US"/>
        </w:rPr>
        <w:t xml:space="preserve"> out the advantages and disadvantages of veganism or vegetarianism;</w:t>
      </w:r>
    </w:p>
    <w:p w:rsidR="007B0A56" w:rsidRPr="007B0A56" w:rsidRDefault="007B0A56" w:rsidP="0067528D">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color w:val="000000"/>
          <w:sz w:val="28"/>
          <w:szCs w:val="28"/>
          <w:lang w:val="en-US"/>
        </w:rPr>
        <w:t xml:space="preserve">·                   choose </w:t>
      </w:r>
      <w:proofErr w:type="gramStart"/>
      <w:r w:rsidRPr="007B0A56">
        <w:rPr>
          <w:color w:val="000000"/>
          <w:sz w:val="28"/>
          <w:szCs w:val="28"/>
          <w:lang w:val="en-US"/>
        </w:rPr>
        <w:t>3</w:t>
      </w:r>
      <w:proofErr w:type="gramEnd"/>
      <w:r w:rsidRPr="007B0A56">
        <w:rPr>
          <w:color w:val="000000"/>
          <w:sz w:val="28"/>
          <w:szCs w:val="28"/>
          <w:lang w:val="en-US"/>
        </w:rPr>
        <w:t xml:space="preserve"> useful constructions to talk on this topic.</w:t>
      </w:r>
    </w:p>
    <w:p w:rsidR="007B0A56" w:rsidRPr="007B0A56" w:rsidRDefault="007B0A56" w:rsidP="00CF5F3C">
      <w:pPr>
        <w:spacing w:line="360" w:lineRule="auto"/>
        <w:rPr>
          <w:rFonts w:ascii="Times New Roman" w:hAnsi="Times New Roman" w:cs="Times New Roman"/>
          <w:sz w:val="28"/>
          <w:szCs w:val="28"/>
          <w:lang w:val="en-US"/>
        </w:rPr>
      </w:pPr>
    </w:p>
    <w:p w:rsidR="007B0A56" w:rsidRDefault="007B0A56" w:rsidP="0067528D">
      <w:pPr>
        <w:pStyle w:val="a3"/>
        <w:spacing w:before="0" w:beforeAutospacing="0" w:after="0" w:afterAutospacing="0" w:line="360" w:lineRule="auto"/>
        <w:jc w:val="both"/>
        <w:rPr>
          <w:color w:val="000000"/>
          <w:sz w:val="28"/>
          <w:szCs w:val="28"/>
          <w:lang w:val="en-US"/>
        </w:rPr>
      </w:pPr>
      <w:r w:rsidRPr="007B0A56">
        <w:rPr>
          <w:color w:val="000000"/>
          <w:sz w:val="28"/>
          <w:szCs w:val="28"/>
          <w:lang w:val="en-US"/>
        </w:rPr>
        <w:t xml:space="preserve">In Activity </w:t>
      </w:r>
      <w:proofErr w:type="gramStart"/>
      <w:r w:rsidRPr="007B0A56">
        <w:rPr>
          <w:color w:val="000000"/>
          <w:sz w:val="28"/>
          <w:szCs w:val="28"/>
          <w:lang w:val="en-US"/>
        </w:rPr>
        <w:t>3</w:t>
      </w:r>
      <w:proofErr w:type="gramEnd"/>
      <w:r w:rsidRPr="007B0A56">
        <w:rPr>
          <w:color w:val="000000"/>
          <w:sz w:val="28"/>
          <w:szCs w:val="28"/>
          <w:lang w:val="en-US"/>
        </w:rPr>
        <w:t xml:space="preserve"> the students are expected to choose the listening materials from two sources, as it is necessary for completing the task. As the students </w:t>
      </w:r>
      <w:proofErr w:type="gramStart"/>
      <w:r w:rsidRPr="007B0A56">
        <w:rPr>
          <w:color w:val="000000"/>
          <w:sz w:val="28"/>
          <w:szCs w:val="28"/>
          <w:lang w:val="en-US"/>
        </w:rPr>
        <w:t>are expected</w:t>
      </w:r>
      <w:proofErr w:type="gramEnd"/>
      <w:r w:rsidRPr="007B0A56">
        <w:rPr>
          <w:color w:val="000000"/>
          <w:sz w:val="28"/>
          <w:szCs w:val="28"/>
          <w:lang w:val="en-US"/>
        </w:rPr>
        <w:t xml:space="preserve"> to listen to the information about both causes of obesity and ways of its reducing, the short outline of the content of each listening text is provided in the brackets. </w:t>
      </w:r>
      <w:r w:rsidRPr="007B0A56">
        <w:rPr>
          <w:color w:val="000000"/>
          <w:sz w:val="28"/>
          <w:szCs w:val="28"/>
          <w:lang w:val="en-US"/>
        </w:rPr>
        <w:lastRenderedPageBreak/>
        <w:t>That level of difficulty of a listening text can be another criterion for decision-making.</w:t>
      </w:r>
    </w:p>
    <w:p w:rsidR="0067528D" w:rsidRPr="007B0A56" w:rsidRDefault="0067528D" w:rsidP="0067528D">
      <w:pPr>
        <w:pStyle w:val="a3"/>
        <w:spacing w:before="0" w:beforeAutospacing="0" w:after="0" w:afterAutospacing="0" w:line="360" w:lineRule="auto"/>
        <w:jc w:val="both"/>
        <w:rPr>
          <w:sz w:val="28"/>
          <w:szCs w:val="28"/>
          <w:lang w:val="en-US"/>
        </w:rPr>
      </w:pPr>
    </w:p>
    <w:p w:rsidR="007B0A56" w:rsidRPr="007B0A56" w:rsidRDefault="007B0A56" w:rsidP="00CF5F3C">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jc w:val="center"/>
        <w:rPr>
          <w:sz w:val="28"/>
          <w:szCs w:val="28"/>
          <w:lang w:val="en-US"/>
        </w:rPr>
      </w:pPr>
      <w:r w:rsidRPr="007B0A56">
        <w:rPr>
          <w:color w:val="000000"/>
          <w:sz w:val="28"/>
          <w:szCs w:val="28"/>
          <w:lang w:val="en-US"/>
        </w:rPr>
        <w:t>Activity 3</w:t>
      </w:r>
    </w:p>
    <w:p w:rsidR="007B0A56" w:rsidRPr="007B0A56" w:rsidRDefault="007B0A56" w:rsidP="00CF5F3C">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jc w:val="center"/>
        <w:rPr>
          <w:sz w:val="28"/>
          <w:szCs w:val="28"/>
          <w:lang w:val="en-US"/>
        </w:rPr>
      </w:pPr>
      <w:r w:rsidRPr="007B0A56">
        <w:rPr>
          <w:color w:val="000000"/>
          <w:sz w:val="28"/>
          <w:szCs w:val="28"/>
          <w:lang w:val="en-US"/>
        </w:rPr>
        <w:t>Obesity</w:t>
      </w:r>
    </w:p>
    <w:p w:rsidR="007B0A56" w:rsidRPr="007B0A56" w:rsidRDefault="007B0A56" w:rsidP="00CF5F3C">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b/>
          <w:bCs/>
          <w:color w:val="000000"/>
          <w:sz w:val="28"/>
          <w:szCs w:val="28"/>
          <w:lang w:val="en-US"/>
        </w:rPr>
        <w:t xml:space="preserve">Listen to the information from </w:t>
      </w:r>
      <w:r w:rsidRPr="007B0A56">
        <w:rPr>
          <w:b/>
          <w:bCs/>
          <w:color w:val="000000"/>
          <w:sz w:val="28"/>
          <w:szCs w:val="28"/>
          <w:u w:val="single"/>
          <w:lang w:val="en-US"/>
        </w:rPr>
        <w:t>two</w:t>
      </w:r>
      <w:r w:rsidRPr="007B0A56">
        <w:rPr>
          <w:b/>
          <w:bCs/>
          <w:color w:val="000000"/>
          <w:sz w:val="28"/>
          <w:szCs w:val="28"/>
          <w:lang w:val="en-US"/>
        </w:rPr>
        <w:t xml:space="preserve"> sources and do the tasks:</w:t>
      </w:r>
    </w:p>
    <w:p w:rsidR="007B0A56" w:rsidRPr="007B0A56" w:rsidRDefault="007B0A56" w:rsidP="00CF5F3C">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color w:val="000000"/>
          <w:sz w:val="28"/>
          <w:szCs w:val="28"/>
          <w:lang w:val="en-US"/>
        </w:rPr>
        <w:t>1) “Obesity”</w:t>
      </w:r>
    </w:p>
    <w:p w:rsidR="007B0A56" w:rsidRPr="007B0A56" w:rsidRDefault="007B0A56" w:rsidP="00CF5F3C">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i/>
          <w:iCs/>
          <w:color w:val="000000"/>
          <w:sz w:val="28"/>
          <w:szCs w:val="28"/>
          <w:lang w:val="en-US"/>
        </w:rPr>
        <w:t>(</w:t>
      </w:r>
      <w:proofErr w:type="gramStart"/>
      <w:r w:rsidRPr="007B0A56">
        <w:rPr>
          <w:i/>
          <w:iCs/>
          <w:color w:val="000000"/>
          <w:sz w:val="28"/>
          <w:szCs w:val="28"/>
          <w:lang w:val="en-US"/>
        </w:rPr>
        <w:t>the</w:t>
      </w:r>
      <w:proofErr w:type="gramEnd"/>
      <w:r w:rsidRPr="007B0A56">
        <w:rPr>
          <w:i/>
          <w:iCs/>
          <w:color w:val="000000"/>
          <w:sz w:val="28"/>
          <w:szCs w:val="28"/>
          <w:lang w:val="en-US"/>
        </w:rPr>
        <w:t xml:space="preserve"> reasons for obesity)</w:t>
      </w:r>
    </w:p>
    <w:p w:rsidR="007B0A56" w:rsidRPr="007B0A56" w:rsidRDefault="007B0A56" w:rsidP="00CF5F3C">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color w:val="000000"/>
          <w:sz w:val="28"/>
          <w:szCs w:val="28"/>
          <w:lang w:val="en-US"/>
        </w:rPr>
        <w:t>Listening</w:t>
      </w:r>
    </w:p>
    <w:p w:rsidR="007B0A56" w:rsidRPr="00092DAD" w:rsidRDefault="007B0A56" w:rsidP="00CF5F3C">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092DAD">
        <w:rPr>
          <w:sz w:val="28"/>
          <w:szCs w:val="28"/>
          <w:lang w:val="en-US"/>
        </w:rPr>
        <w:t> </w:t>
      </w:r>
      <w:hyperlink r:id="rId13" w:history="1">
        <w:r w:rsidRPr="00092DAD">
          <w:rPr>
            <w:rStyle w:val="a4"/>
            <w:color w:val="auto"/>
            <w:sz w:val="28"/>
            <w:szCs w:val="28"/>
            <w:u w:val="none"/>
            <w:lang w:val="en-US"/>
          </w:rPr>
          <w:t>https://www.listenaminute.com/o/obesity.html</w:t>
        </w:r>
      </w:hyperlink>
    </w:p>
    <w:p w:rsidR="007B0A56" w:rsidRPr="007B0A56" w:rsidRDefault="007B0A56" w:rsidP="00CF5F3C">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color w:val="000000"/>
          <w:sz w:val="28"/>
          <w:szCs w:val="28"/>
          <w:lang w:val="en-US"/>
        </w:rPr>
        <w:t> </w:t>
      </w:r>
    </w:p>
    <w:p w:rsidR="007B0A56" w:rsidRPr="007B0A56" w:rsidRDefault="007B0A56" w:rsidP="00CF5F3C">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color w:val="000000"/>
          <w:sz w:val="28"/>
          <w:szCs w:val="28"/>
          <w:lang w:val="en-US"/>
        </w:rPr>
        <w:t>2) “Nearly 1 billion obese people in developing world”</w:t>
      </w:r>
    </w:p>
    <w:p w:rsidR="007B0A56" w:rsidRPr="007B0A56" w:rsidRDefault="007B0A56" w:rsidP="00CF5F3C">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i/>
          <w:iCs/>
          <w:color w:val="000000"/>
          <w:sz w:val="28"/>
          <w:szCs w:val="28"/>
          <w:lang w:val="en-US"/>
        </w:rPr>
        <w:t>(</w:t>
      </w:r>
      <w:proofErr w:type="gramStart"/>
      <w:r w:rsidRPr="007B0A56">
        <w:rPr>
          <w:i/>
          <w:iCs/>
          <w:color w:val="000000"/>
          <w:sz w:val="28"/>
          <w:szCs w:val="28"/>
          <w:lang w:val="en-US"/>
        </w:rPr>
        <w:t>the</w:t>
      </w:r>
      <w:proofErr w:type="gramEnd"/>
      <w:r w:rsidRPr="007B0A56">
        <w:rPr>
          <w:i/>
          <w:iCs/>
          <w:color w:val="000000"/>
          <w:sz w:val="28"/>
          <w:szCs w:val="28"/>
          <w:lang w:val="en-US"/>
        </w:rPr>
        <w:t xml:space="preserve"> reasons for obesity, the actions of the governments)</w:t>
      </w:r>
    </w:p>
    <w:p w:rsidR="007B0A56" w:rsidRPr="007B0A56" w:rsidRDefault="007B0A56" w:rsidP="00CF5F3C">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color w:val="000000"/>
          <w:sz w:val="28"/>
          <w:szCs w:val="28"/>
          <w:lang w:val="en-US"/>
        </w:rPr>
        <w:t>Listening</w:t>
      </w:r>
    </w:p>
    <w:p w:rsidR="007B0A56" w:rsidRPr="00092DAD" w:rsidRDefault="009A2626" w:rsidP="00CF5F3C">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hyperlink r:id="rId14" w:history="1">
        <w:r w:rsidR="007B0A56" w:rsidRPr="00092DAD">
          <w:rPr>
            <w:rStyle w:val="a4"/>
            <w:color w:val="auto"/>
            <w:sz w:val="28"/>
            <w:szCs w:val="28"/>
            <w:u w:val="none"/>
            <w:lang w:val="en-US"/>
          </w:rPr>
          <w:t>https://breakingnewsenglish.com/1401/140105-developing-world-l.html</w:t>
        </w:r>
      </w:hyperlink>
    </w:p>
    <w:p w:rsidR="007B0A56" w:rsidRPr="007B0A56" w:rsidRDefault="007B0A56" w:rsidP="00CF5F3C">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color w:val="000000"/>
          <w:sz w:val="28"/>
          <w:szCs w:val="28"/>
          <w:lang w:val="en-US"/>
        </w:rPr>
        <w:t> </w:t>
      </w:r>
    </w:p>
    <w:p w:rsidR="007B0A56" w:rsidRPr="007B0A56" w:rsidRDefault="007B0A56" w:rsidP="00CF5F3C">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color w:val="000000"/>
          <w:sz w:val="28"/>
          <w:szCs w:val="28"/>
          <w:lang w:val="en-US"/>
        </w:rPr>
        <w:t>3) “Smaller plates help reduce obesity”</w:t>
      </w:r>
    </w:p>
    <w:p w:rsidR="007B0A56" w:rsidRPr="007B0A56" w:rsidRDefault="007B0A56" w:rsidP="00CF5F3C">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color w:val="000000"/>
          <w:sz w:val="28"/>
          <w:szCs w:val="28"/>
          <w:lang w:val="en-US"/>
        </w:rPr>
        <w:t>(</w:t>
      </w:r>
      <w:proofErr w:type="gramStart"/>
      <w:r w:rsidRPr="007B0A56">
        <w:rPr>
          <w:i/>
          <w:iCs/>
          <w:color w:val="000000"/>
          <w:sz w:val="28"/>
          <w:szCs w:val="28"/>
          <w:lang w:val="en-US"/>
        </w:rPr>
        <w:t>the</w:t>
      </w:r>
      <w:proofErr w:type="gramEnd"/>
      <w:r w:rsidRPr="007B0A56">
        <w:rPr>
          <w:i/>
          <w:iCs/>
          <w:color w:val="000000"/>
          <w:sz w:val="28"/>
          <w:szCs w:val="28"/>
          <w:lang w:val="en-US"/>
        </w:rPr>
        <w:t xml:space="preserve"> ways of reducing obesity</w:t>
      </w:r>
      <w:r w:rsidRPr="007B0A56">
        <w:rPr>
          <w:color w:val="000000"/>
          <w:sz w:val="28"/>
          <w:szCs w:val="28"/>
          <w:lang w:val="en-US"/>
        </w:rPr>
        <w:t>)</w:t>
      </w:r>
    </w:p>
    <w:p w:rsidR="007B0A56" w:rsidRPr="007B0A56" w:rsidRDefault="007B0A56" w:rsidP="00CF5F3C">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color w:val="000000"/>
          <w:sz w:val="28"/>
          <w:szCs w:val="28"/>
          <w:lang w:val="en-US"/>
        </w:rPr>
        <w:t>Listening</w:t>
      </w:r>
      <w:proofErr w:type="gramStart"/>
      <w:r w:rsidRPr="007B0A56">
        <w:rPr>
          <w:color w:val="000000"/>
          <w:sz w:val="28"/>
          <w:szCs w:val="28"/>
          <w:lang w:val="en-US"/>
        </w:rPr>
        <w:t>  (</w:t>
      </w:r>
      <w:proofErr w:type="gramEnd"/>
      <w:r w:rsidRPr="007B0A56">
        <w:rPr>
          <w:color w:val="000000"/>
          <w:sz w:val="28"/>
          <w:szCs w:val="28"/>
          <w:lang w:val="en-US"/>
        </w:rPr>
        <w:t>level 5- 6)</w:t>
      </w:r>
    </w:p>
    <w:p w:rsidR="007B0A56" w:rsidRPr="00092DAD" w:rsidRDefault="007B0A56" w:rsidP="00CF5F3C">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092DAD">
        <w:rPr>
          <w:sz w:val="28"/>
          <w:szCs w:val="28"/>
          <w:lang w:val="en-US"/>
        </w:rPr>
        <w:t> </w:t>
      </w:r>
      <w:hyperlink r:id="rId15" w:history="1">
        <w:r w:rsidRPr="00092DAD">
          <w:rPr>
            <w:rStyle w:val="a4"/>
            <w:color w:val="auto"/>
            <w:sz w:val="28"/>
            <w:szCs w:val="28"/>
            <w:u w:val="none"/>
            <w:lang w:val="en-US"/>
          </w:rPr>
          <w:t>https://breakingnewsenglish.com/1509/150917-obesity-l.html</w:t>
        </w:r>
      </w:hyperlink>
    </w:p>
    <w:p w:rsidR="007B0A56" w:rsidRPr="007B0A56" w:rsidRDefault="007B0A56" w:rsidP="00CF5F3C">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color w:val="000000"/>
          <w:sz w:val="28"/>
          <w:szCs w:val="28"/>
          <w:lang w:val="en-US"/>
        </w:rPr>
        <w:t> </w:t>
      </w:r>
    </w:p>
    <w:p w:rsidR="007B0A56" w:rsidRPr="007B0A56" w:rsidRDefault="007B0A56" w:rsidP="00CF5F3C">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b/>
          <w:bCs/>
          <w:color w:val="000000"/>
          <w:sz w:val="28"/>
          <w:szCs w:val="28"/>
          <w:lang w:val="en-US"/>
        </w:rPr>
        <w:t>Tasks:</w:t>
      </w:r>
    </w:p>
    <w:p w:rsidR="007B0A56" w:rsidRPr="007B0A56" w:rsidRDefault="007B0A56" w:rsidP="00CF5F3C">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color w:val="000000"/>
          <w:sz w:val="28"/>
          <w:szCs w:val="28"/>
          <w:lang w:val="en-US"/>
        </w:rPr>
        <w:t xml:space="preserve">·                   </w:t>
      </w:r>
      <w:proofErr w:type="gramStart"/>
      <w:r w:rsidRPr="007B0A56">
        <w:rPr>
          <w:color w:val="000000"/>
          <w:sz w:val="28"/>
          <w:szCs w:val="28"/>
          <w:lang w:val="en-US"/>
        </w:rPr>
        <w:t>single</w:t>
      </w:r>
      <w:proofErr w:type="gramEnd"/>
      <w:r w:rsidRPr="007B0A56">
        <w:rPr>
          <w:color w:val="000000"/>
          <w:sz w:val="28"/>
          <w:szCs w:val="28"/>
          <w:lang w:val="en-US"/>
        </w:rPr>
        <w:t xml:space="preserve"> out the causes of obesity and the ways of reducing obesity;</w:t>
      </w:r>
    </w:p>
    <w:p w:rsidR="007B0A56" w:rsidRPr="007B0A56" w:rsidRDefault="007B0A56" w:rsidP="00CF5F3C">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color w:val="000000"/>
          <w:sz w:val="28"/>
          <w:szCs w:val="28"/>
          <w:lang w:val="en-US"/>
        </w:rPr>
        <w:t xml:space="preserve">·                   choose </w:t>
      </w:r>
      <w:proofErr w:type="gramStart"/>
      <w:r w:rsidRPr="007B0A56">
        <w:rPr>
          <w:color w:val="000000"/>
          <w:sz w:val="28"/>
          <w:szCs w:val="28"/>
          <w:lang w:val="en-US"/>
        </w:rPr>
        <w:t>3</w:t>
      </w:r>
      <w:proofErr w:type="gramEnd"/>
      <w:r w:rsidRPr="007B0A56">
        <w:rPr>
          <w:color w:val="000000"/>
          <w:sz w:val="28"/>
          <w:szCs w:val="28"/>
          <w:lang w:val="en-US"/>
        </w:rPr>
        <w:t xml:space="preserve"> useful constructions to talk on this topic.</w:t>
      </w:r>
    </w:p>
    <w:p w:rsidR="007B0A56" w:rsidRPr="007B0A56" w:rsidRDefault="007B0A56" w:rsidP="00CF5F3C">
      <w:pPr>
        <w:spacing w:line="360" w:lineRule="auto"/>
        <w:rPr>
          <w:rFonts w:ascii="Times New Roman" w:hAnsi="Times New Roman" w:cs="Times New Roman"/>
          <w:sz w:val="28"/>
          <w:szCs w:val="28"/>
          <w:lang w:val="en-US"/>
        </w:rPr>
      </w:pPr>
    </w:p>
    <w:p w:rsidR="007B0A56" w:rsidRDefault="007B0A56" w:rsidP="00CF5F3C">
      <w:pPr>
        <w:pStyle w:val="a3"/>
        <w:spacing w:before="0" w:beforeAutospacing="0" w:after="0" w:afterAutospacing="0" w:line="360" w:lineRule="auto"/>
        <w:rPr>
          <w:color w:val="000000"/>
          <w:sz w:val="28"/>
          <w:szCs w:val="28"/>
          <w:lang w:val="en-US"/>
        </w:rPr>
      </w:pPr>
      <w:r w:rsidRPr="007B0A56">
        <w:rPr>
          <w:color w:val="000000"/>
          <w:sz w:val="28"/>
          <w:szCs w:val="28"/>
          <w:lang w:val="en-US"/>
        </w:rPr>
        <w:lastRenderedPageBreak/>
        <w:t>Activity 4 suggests four videos on different topics (all of them are related to the topic of the lesson), which enables the students to make a choice according to their personal interests, as well as to the level of difficulty of the texts. </w:t>
      </w:r>
    </w:p>
    <w:p w:rsidR="0067528D" w:rsidRPr="007B0A56" w:rsidRDefault="0067528D" w:rsidP="00CF5F3C">
      <w:pPr>
        <w:pStyle w:val="a3"/>
        <w:spacing w:before="0" w:beforeAutospacing="0" w:after="0" w:afterAutospacing="0" w:line="360" w:lineRule="auto"/>
        <w:rPr>
          <w:sz w:val="28"/>
          <w:szCs w:val="28"/>
          <w:lang w:val="en-US"/>
        </w:rPr>
      </w:pPr>
    </w:p>
    <w:p w:rsidR="007B0A56" w:rsidRPr="007B0A56" w:rsidRDefault="007B0A56" w:rsidP="00CF5F3C">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jc w:val="center"/>
        <w:rPr>
          <w:sz w:val="28"/>
          <w:szCs w:val="28"/>
          <w:lang w:val="en-US"/>
        </w:rPr>
      </w:pPr>
      <w:r w:rsidRPr="007B0A56">
        <w:rPr>
          <w:color w:val="000000"/>
          <w:sz w:val="28"/>
          <w:szCs w:val="28"/>
          <w:lang w:val="en-US"/>
        </w:rPr>
        <w:t>Activity 4</w:t>
      </w:r>
    </w:p>
    <w:p w:rsidR="007B0A56" w:rsidRPr="007B0A56" w:rsidRDefault="007B0A56" w:rsidP="00CF5F3C">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jc w:val="center"/>
        <w:rPr>
          <w:sz w:val="28"/>
          <w:szCs w:val="28"/>
          <w:lang w:val="en-US"/>
        </w:rPr>
      </w:pPr>
      <w:r w:rsidRPr="007B0A56">
        <w:rPr>
          <w:color w:val="000000"/>
          <w:sz w:val="28"/>
          <w:szCs w:val="28"/>
          <w:lang w:val="en-US"/>
        </w:rPr>
        <w:t>Food of the future</w:t>
      </w:r>
    </w:p>
    <w:p w:rsidR="007B0A56" w:rsidRPr="007B0A56" w:rsidRDefault="007B0A56" w:rsidP="00CF5F3C">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b/>
          <w:bCs/>
          <w:color w:val="000000"/>
          <w:sz w:val="28"/>
          <w:szCs w:val="28"/>
          <w:lang w:val="en-US"/>
        </w:rPr>
        <w:t>Listen to the information from one of the sources and do the tasks:</w:t>
      </w:r>
    </w:p>
    <w:p w:rsidR="007B0A56" w:rsidRPr="007B0A56" w:rsidRDefault="007B0A56" w:rsidP="00CF5F3C">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color w:val="000000"/>
          <w:sz w:val="28"/>
          <w:szCs w:val="28"/>
          <w:lang w:val="en-US"/>
        </w:rPr>
        <w:t>1) “Will meatless meat be the future of food?”</w:t>
      </w:r>
    </w:p>
    <w:p w:rsidR="007B0A56" w:rsidRPr="007B0A56" w:rsidRDefault="007B0A56" w:rsidP="00CF5F3C">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color w:val="000000"/>
          <w:sz w:val="28"/>
          <w:szCs w:val="28"/>
          <w:lang w:val="en-US"/>
        </w:rPr>
        <w:t>Video</w:t>
      </w:r>
    </w:p>
    <w:p w:rsidR="007B0A56" w:rsidRPr="00092DAD" w:rsidRDefault="009A2626" w:rsidP="00CF5F3C">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hyperlink r:id="rId16" w:history="1">
        <w:r w:rsidR="007B0A56" w:rsidRPr="00092DAD">
          <w:rPr>
            <w:rStyle w:val="a4"/>
            <w:color w:val="auto"/>
            <w:sz w:val="28"/>
            <w:szCs w:val="28"/>
            <w:u w:val="none"/>
            <w:lang w:val="en-US"/>
          </w:rPr>
          <w:t>https://www.youtube.com/watch?v=3lu0-v8A9rs</w:t>
        </w:r>
      </w:hyperlink>
    </w:p>
    <w:p w:rsidR="007B0A56" w:rsidRPr="007B0A56" w:rsidRDefault="007B0A56" w:rsidP="00CF5F3C">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color w:val="000000"/>
          <w:sz w:val="28"/>
          <w:szCs w:val="28"/>
          <w:lang w:val="en-US"/>
        </w:rPr>
        <w:t> </w:t>
      </w:r>
    </w:p>
    <w:p w:rsidR="007B0A56" w:rsidRPr="007B0A56" w:rsidRDefault="007B0A56" w:rsidP="00CF5F3C">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color w:val="000000"/>
          <w:sz w:val="28"/>
          <w:szCs w:val="28"/>
          <w:lang w:val="en-US"/>
        </w:rPr>
        <w:t xml:space="preserve">2) “Are insects the food of the future? – BBC </w:t>
      </w:r>
      <w:proofErr w:type="gramStart"/>
      <w:r w:rsidRPr="007B0A56">
        <w:rPr>
          <w:color w:val="000000"/>
          <w:sz w:val="28"/>
          <w:szCs w:val="28"/>
          <w:lang w:val="en-US"/>
        </w:rPr>
        <w:t>What’s</w:t>
      </w:r>
      <w:proofErr w:type="gramEnd"/>
      <w:r w:rsidRPr="007B0A56">
        <w:rPr>
          <w:color w:val="000000"/>
          <w:sz w:val="28"/>
          <w:szCs w:val="28"/>
          <w:lang w:val="en-US"/>
        </w:rPr>
        <w:t xml:space="preserve"> New”</w:t>
      </w:r>
    </w:p>
    <w:p w:rsidR="007B0A56" w:rsidRPr="007B0A56" w:rsidRDefault="007B0A56" w:rsidP="00CF5F3C">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color w:val="000000"/>
          <w:sz w:val="28"/>
          <w:szCs w:val="28"/>
          <w:lang w:val="en-US"/>
        </w:rPr>
        <w:t>Video</w:t>
      </w:r>
    </w:p>
    <w:p w:rsidR="007B0A56" w:rsidRPr="00092DAD" w:rsidRDefault="009A2626" w:rsidP="00CF5F3C">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hyperlink r:id="rId17" w:history="1">
        <w:r w:rsidR="007B0A56" w:rsidRPr="00092DAD">
          <w:rPr>
            <w:rStyle w:val="a4"/>
            <w:color w:val="auto"/>
            <w:sz w:val="28"/>
            <w:szCs w:val="28"/>
            <w:u w:val="none"/>
            <w:lang w:val="en-US"/>
          </w:rPr>
          <w:t>https://www.youtube.com/watch?v=Q23QDoQRkm4</w:t>
        </w:r>
      </w:hyperlink>
    </w:p>
    <w:p w:rsidR="007B0A56" w:rsidRPr="007B0A56" w:rsidRDefault="007B0A56" w:rsidP="00CF5F3C">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color w:val="000000"/>
          <w:sz w:val="28"/>
          <w:szCs w:val="28"/>
          <w:lang w:val="en-US"/>
        </w:rPr>
        <w:t> </w:t>
      </w:r>
    </w:p>
    <w:p w:rsidR="007B0A56" w:rsidRPr="007B0A56" w:rsidRDefault="007B0A56" w:rsidP="00CF5F3C">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color w:val="000000"/>
          <w:sz w:val="28"/>
          <w:szCs w:val="28"/>
          <w:lang w:val="en-US"/>
        </w:rPr>
        <w:t>3) “Dinner is printed: is 3D technology the future of food?”</w:t>
      </w:r>
    </w:p>
    <w:p w:rsidR="007B0A56" w:rsidRPr="007B0A56" w:rsidRDefault="007B0A56" w:rsidP="00CF5F3C">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color w:val="000000"/>
          <w:sz w:val="28"/>
          <w:szCs w:val="28"/>
          <w:lang w:val="en-US"/>
        </w:rPr>
        <w:t>Video</w:t>
      </w:r>
    </w:p>
    <w:p w:rsidR="007B0A56" w:rsidRPr="00092DAD" w:rsidRDefault="009A2626" w:rsidP="00CF5F3C">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hyperlink r:id="rId18" w:history="1">
        <w:r w:rsidR="007B0A56" w:rsidRPr="00092DAD">
          <w:rPr>
            <w:rStyle w:val="a4"/>
            <w:color w:val="auto"/>
            <w:sz w:val="28"/>
            <w:szCs w:val="28"/>
            <w:u w:val="none"/>
            <w:lang w:val="en-US"/>
          </w:rPr>
          <w:t>https://www.youtube.com/watch?v=B0Ty6wgM8KE</w:t>
        </w:r>
      </w:hyperlink>
    </w:p>
    <w:p w:rsidR="007B0A56" w:rsidRPr="007B0A56" w:rsidRDefault="007B0A56" w:rsidP="00CF5F3C">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color w:val="000000"/>
          <w:sz w:val="28"/>
          <w:szCs w:val="28"/>
          <w:lang w:val="en-US"/>
        </w:rPr>
        <w:t> </w:t>
      </w:r>
    </w:p>
    <w:p w:rsidR="007B0A56" w:rsidRPr="007B0A56" w:rsidRDefault="007B0A56" w:rsidP="00CF5F3C">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color w:val="000000"/>
          <w:sz w:val="28"/>
          <w:szCs w:val="28"/>
          <w:lang w:val="en-US"/>
        </w:rPr>
        <w:t>4) “Future food. The menu of 2030”</w:t>
      </w:r>
    </w:p>
    <w:p w:rsidR="007B0A56" w:rsidRPr="007B0A56" w:rsidRDefault="007B0A56" w:rsidP="00CF5F3C">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color w:val="000000"/>
          <w:sz w:val="28"/>
          <w:szCs w:val="28"/>
          <w:lang w:val="en-US"/>
        </w:rPr>
        <w:t>Video</w:t>
      </w:r>
    </w:p>
    <w:p w:rsidR="007B0A56" w:rsidRPr="00092DAD" w:rsidRDefault="009A2626" w:rsidP="00CF5F3C">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hyperlink r:id="rId19" w:history="1">
        <w:r w:rsidR="007B0A56" w:rsidRPr="00092DAD">
          <w:rPr>
            <w:rStyle w:val="a4"/>
            <w:color w:val="auto"/>
            <w:sz w:val="28"/>
            <w:szCs w:val="28"/>
            <w:u w:val="none"/>
            <w:lang w:val="en-US"/>
          </w:rPr>
          <w:t>https://www.youtube.com/watch?v=mnoCy0j7DNs</w:t>
        </w:r>
      </w:hyperlink>
    </w:p>
    <w:p w:rsidR="007B0A56" w:rsidRPr="007B0A56" w:rsidRDefault="007B0A56" w:rsidP="00CF5F3C">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color w:val="000000"/>
          <w:sz w:val="28"/>
          <w:szCs w:val="28"/>
          <w:lang w:val="en-US"/>
        </w:rPr>
        <w:t> </w:t>
      </w:r>
    </w:p>
    <w:p w:rsidR="007B0A56" w:rsidRPr="007B0A56" w:rsidRDefault="007B0A56" w:rsidP="00CF5F3C">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b/>
          <w:bCs/>
          <w:color w:val="000000"/>
          <w:sz w:val="28"/>
          <w:szCs w:val="28"/>
          <w:lang w:val="en-US"/>
        </w:rPr>
        <w:t>Tasks:</w:t>
      </w:r>
    </w:p>
    <w:p w:rsidR="007B0A56" w:rsidRPr="007B0A56" w:rsidRDefault="007B0A56" w:rsidP="00CF5F3C">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color w:val="000000"/>
          <w:sz w:val="28"/>
          <w:szCs w:val="28"/>
          <w:lang w:val="en-US"/>
        </w:rPr>
        <w:t xml:space="preserve">·                   </w:t>
      </w:r>
      <w:proofErr w:type="gramStart"/>
      <w:r w:rsidRPr="007B0A56">
        <w:rPr>
          <w:color w:val="000000"/>
          <w:sz w:val="28"/>
          <w:szCs w:val="28"/>
          <w:lang w:val="en-US"/>
        </w:rPr>
        <w:t>single</w:t>
      </w:r>
      <w:proofErr w:type="gramEnd"/>
      <w:r w:rsidRPr="007B0A56">
        <w:rPr>
          <w:color w:val="000000"/>
          <w:sz w:val="28"/>
          <w:szCs w:val="28"/>
          <w:lang w:val="en-US"/>
        </w:rPr>
        <w:t xml:space="preserve"> out the products / technologies which people may use in the future;</w:t>
      </w:r>
    </w:p>
    <w:p w:rsidR="007B0A56" w:rsidRPr="007B0A56" w:rsidRDefault="007B0A56" w:rsidP="00CF5F3C">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color w:val="000000"/>
          <w:sz w:val="28"/>
          <w:szCs w:val="28"/>
          <w:lang w:val="en-US"/>
        </w:rPr>
        <w:t xml:space="preserve">·                   choose </w:t>
      </w:r>
      <w:proofErr w:type="gramStart"/>
      <w:r w:rsidRPr="007B0A56">
        <w:rPr>
          <w:color w:val="000000"/>
          <w:sz w:val="28"/>
          <w:szCs w:val="28"/>
          <w:lang w:val="en-US"/>
        </w:rPr>
        <w:t>3</w:t>
      </w:r>
      <w:proofErr w:type="gramEnd"/>
      <w:r w:rsidRPr="007B0A56">
        <w:rPr>
          <w:color w:val="000000"/>
          <w:sz w:val="28"/>
          <w:szCs w:val="28"/>
          <w:lang w:val="en-US"/>
        </w:rPr>
        <w:t xml:space="preserve"> useful constructions to talk on this topic.</w:t>
      </w:r>
    </w:p>
    <w:p w:rsidR="007B0A56" w:rsidRPr="007B0A56" w:rsidRDefault="007B0A56" w:rsidP="00CF5F3C">
      <w:pPr>
        <w:pStyle w:val="a3"/>
        <w:spacing w:before="0" w:beforeAutospacing="0" w:after="0" w:afterAutospacing="0" w:line="360" w:lineRule="auto"/>
        <w:rPr>
          <w:sz w:val="28"/>
          <w:szCs w:val="28"/>
          <w:lang w:val="en-US"/>
        </w:rPr>
      </w:pPr>
      <w:r w:rsidRPr="007B0A56">
        <w:rPr>
          <w:color w:val="000000"/>
          <w:sz w:val="28"/>
          <w:szCs w:val="28"/>
          <w:lang w:val="en-US"/>
        </w:rPr>
        <w:t> </w:t>
      </w:r>
    </w:p>
    <w:p w:rsidR="007B0A56" w:rsidRDefault="007B0A56" w:rsidP="00CB5D7E">
      <w:pPr>
        <w:pStyle w:val="a3"/>
        <w:spacing w:before="0" w:beforeAutospacing="0" w:after="0" w:afterAutospacing="0" w:line="360" w:lineRule="auto"/>
        <w:jc w:val="both"/>
        <w:rPr>
          <w:color w:val="000000"/>
          <w:sz w:val="28"/>
          <w:szCs w:val="28"/>
          <w:lang w:val="en-US"/>
        </w:rPr>
      </w:pPr>
      <w:r w:rsidRPr="007B0A56">
        <w:rPr>
          <w:color w:val="000000"/>
          <w:sz w:val="28"/>
          <w:szCs w:val="28"/>
          <w:lang w:val="en-US"/>
        </w:rPr>
        <w:lastRenderedPageBreak/>
        <w:t xml:space="preserve">In the Activity 5, there are three different listening materials to choose </w:t>
      </w:r>
      <w:proofErr w:type="gramStart"/>
      <w:r w:rsidRPr="007B0A56">
        <w:rPr>
          <w:color w:val="000000"/>
          <w:sz w:val="28"/>
          <w:szCs w:val="28"/>
          <w:lang w:val="en-US"/>
        </w:rPr>
        <w:t>from:</w:t>
      </w:r>
      <w:proofErr w:type="gramEnd"/>
      <w:r w:rsidRPr="007B0A56">
        <w:rPr>
          <w:color w:val="000000"/>
          <w:sz w:val="28"/>
          <w:szCs w:val="28"/>
          <w:lang w:val="en-US"/>
        </w:rPr>
        <w:t xml:space="preserve"> a regular listening text, a podcast and a video. The students' decision can be based on their learning styles (auditory or visual), and on the level of difficulty of the suggested materials. </w:t>
      </w:r>
    </w:p>
    <w:p w:rsidR="00CB5D7E" w:rsidRPr="007B0A56" w:rsidRDefault="00CB5D7E" w:rsidP="00CB5D7E">
      <w:pPr>
        <w:pStyle w:val="a3"/>
        <w:spacing w:before="0" w:beforeAutospacing="0" w:after="0" w:afterAutospacing="0" w:line="360" w:lineRule="auto"/>
        <w:jc w:val="both"/>
        <w:rPr>
          <w:sz w:val="28"/>
          <w:szCs w:val="28"/>
          <w:lang w:val="en-US"/>
        </w:rPr>
      </w:pPr>
    </w:p>
    <w:p w:rsidR="007B0A56" w:rsidRPr="007B0A56" w:rsidRDefault="007B0A56" w:rsidP="00CB5D7E">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jc w:val="center"/>
        <w:rPr>
          <w:sz w:val="28"/>
          <w:szCs w:val="28"/>
          <w:lang w:val="en-US"/>
        </w:rPr>
      </w:pPr>
      <w:r w:rsidRPr="007B0A56">
        <w:rPr>
          <w:color w:val="000000"/>
          <w:sz w:val="28"/>
          <w:szCs w:val="28"/>
          <w:lang w:val="en-US"/>
        </w:rPr>
        <w:t>Activity 5</w:t>
      </w:r>
    </w:p>
    <w:p w:rsidR="007B0A56" w:rsidRPr="007B0A56" w:rsidRDefault="007B0A56" w:rsidP="00CB5D7E">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jc w:val="center"/>
        <w:rPr>
          <w:sz w:val="28"/>
          <w:szCs w:val="28"/>
          <w:lang w:val="en-US"/>
        </w:rPr>
      </w:pPr>
      <w:r w:rsidRPr="007B0A56">
        <w:rPr>
          <w:color w:val="000000"/>
          <w:sz w:val="28"/>
          <w:szCs w:val="28"/>
          <w:lang w:val="en-US"/>
        </w:rPr>
        <w:t>Food and Mental Health</w:t>
      </w:r>
    </w:p>
    <w:p w:rsidR="007B0A56" w:rsidRPr="007B0A56" w:rsidRDefault="007B0A56" w:rsidP="00CB5D7E">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b/>
          <w:bCs/>
          <w:color w:val="000000"/>
          <w:sz w:val="28"/>
          <w:szCs w:val="28"/>
          <w:lang w:val="en-US"/>
        </w:rPr>
        <w:t>Listen to the information from one of the sources and do the tasks:</w:t>
      </w:r>
    </w:p>
    <w:p w:rsidR="007B0A56" w:rsidRPr="007B0A56" w:rsidRDefault="007B0A56" w:rsidP="00CB5D7E">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color w:val="000000"/>
          <w:sz w:val="28"/>
          <w:szCs w:val="28"/>
          <w:lang w:val="en-US"/>
        </w:rPr>
        <w:t>1) “You are what you eat, say scientists”</w:t>
      </w:r>
    </w:p>
    <w:p w:rsidR="007B0A56" w:rsidRPr="007B0A56" w:rsidRDefault="007B0A56" w:rsidP="00CB5D7E">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color w:val="000000"/>
          <w:sz w:val="28"/>
          <w:szCs w:val="28"/>
          <w:lang w:val="en-US"/>
        </w:rPr>
        <w:t>Listening (level 5 -6)</w:t>
      </w:r>
    </w:p>
    <w:p w:rsidR="007B0A56" w:rsidRPr="00092DAD" w:rsidRDefault="009A2626" w:rsidP="00CB5D7E">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hyperlink r:id="rId20" w:history="1">
        <w:r w:rsidR="007B0A56" w:rsidRPr="00092DAD">
          <w:rPr>
            <w:rStyle w:val="a4"/>
            <w:color w:val="auto"/>
            <w:sz w:val="28"/>
            <w:szCs w:val="28"/>
            <w:u w:val="none"/>
            <w:lang w:val="en-US"/>
          </w:rPr>
          <w:t>https://breakingnewsenglish.com/1712/171220-food-l.html</w:t>
        </w:r>
      </w:hyperlink>
    </w:p>
    <w:p w:rsidR="007B0A56" w:rsidRPr="007B0A56" w:rsidRDefault="007B0A56" w:rsidP="00CB5D7E">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color w:val="000000"/>
          <w:sz w:val="28"/>
          <w:szCs w:val="28"/>
          <w:lang w:val="en-US"/>
        </w:rPr>
        <w:t> </w:t>
      </w:r>
    </w:p>
    <w:p w:rsidR="007B0A56" w:rsidRPr="007B0A56" w:rsidRDefault="007B0A56" w:rsidP="00CB5D7E">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color w:val="000000"/>
          <w:sz w:val="28"/>
          <w:szCs w:val="28"/>
          <w:lang w:val="en-US"/>
        </w:rPr>
        <w:t>2) “How to manage your mood with food”</w:t>
      </w:r>
    </w:p>
    <w:p w:rsidR="007B0A56" w:rsidRPr="007B0A56" w:rsidRDefault="007B0A56" w:rsidP="00CB5D7E">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color w:val="000000"/>
          <w:sz w:val="28"/>
          <w:szCs w:val="28"/>
          <w:lang w:val="en-US"/>
        </w:rPr>
        <w:t>Video</w:t>
      </w:r>
    </w:p>
    <w:p w:rsidR="007B0A56" w:rsidRPr="00092DAD" w:rsidRDefault="009A2626" w:rsidP="00CB5D7E">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hyperlink r:id="rId21" w:history="1">
        <w:r w:rsidR="007B0A56" w:rsidRPr="00092DAD">
          <w:rPr>
            <w:rStyle w:val="a4"/>
            <w:color w:val="auto"/>
            <w:sz w:val="28"/>
            <w:szCs w:val="28"/>
            <w:u w:val="none"/>
            <w:lang w:val="en-US"/>
          </w:rPr>
          <w:t>https://www.mind.org.uk/information-support/tips-for-everyday-living/food-and-mood/about-food-and-mood/</w:t>
        </w:r>
      </w:hyperlink>
    </w:p>
    <w:p w:rsidR="007B0A56" w:rsidRPr="007B0A56" w:rsidRDefault="007B0A56" w:rsidP="00CB5D7E">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color w:val="000000"/>
          <w:sz w:val="28"/>
          <w:szCs w:val="28"/>
          <w:lang w:val="en-US"/>
        </w:rPr>
        <w:t> </w:t>
      </w:r>
    </w:p>
    <w:p w:rsidR="007B0A56" w:rsidRPr="007B0A56" w:rsidRDefault="007B0A56" w:rsidP="00CB5D7E">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color w:val="000000"/>
          <w:sz w:val="28"/>
          <w:szCs w:val="28"/>
          <w:lang w:val="en-US"/>
        </w:rPr>
        <w:t>3) “Food and Mood”</w:t>
      </w:r>
    </w:p>
    <w:p w:rsidR="007B0A56" w:rsidRPr="007B0A56" w:rsidRDefault="007B0A56" w:rsidP="00CB5D7E">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color w:val="000000"/>
          <w:sz w:val="28"/>
          <w:szCs w:val="28"/>
          <w:lang w:val="en-US"/>
        </w:rPr>
        <w:t>Podcast (6 Minute English)</w:t>
      </w:r>
    </w:p>
    <w:p w:rsidR="007B0A56" w:rsidRPr="00092DAD" w:rsidRDefault="009A2626" w:rsidP="00CB5D7E">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hyperlink r:id="rId22" w:history="1">
        <w:r w:rsidR="007B0A56" w:rsidRPr="00092DAD">
          <w:rPr>
            <w:rStyle w:val="a4"/>
            <w:color w:val="auto"/>
            <w:sz w:val="28"/>
            <w:szCs w:val="28"/>
            <w:u w:val="none"/>
            <w:lang w:val="en-US"/>
          </w:rPr>
          <w:t>https://www.bbc.co.uk/learningenglish/burmese/features/6-minute-english/ep-170406</w:t>
        </w:r>
      </w:hyperlink>
    </w:p>
    <w:p w:rsidR="007B0A56" w:rsidRPr="007B0A56" w:rsidRDefault="007B0A56" w:rsidP="00CB5D7E">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color w:val="000000"/>
          <w:sz w:val="28"/>
          <w:szCs w:val="28"/>
          <w:lang w:val="en-US"/>
        </w:rPr>
        <w:t> </w:t>
      </w:r>
    </w:p>
    <w:p w:rsidR="007B0A56" w:rsidRPr="007B0A56" w:rsidRDefault="007B0A56" w:rsidP="00CB5D7E">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b/>
          <w:bCs/>
          <w:color w:val="000000"/>
          <w:sz w:val="28"/>
          <w:szCs w:val="28"/>
          <w:lang w:val="en-US"/>
        </w:rPr>
        <w:t>Tasks:</w:t>
      </w:r>
    </w:p>
    <w:p w:rsidR="007B0A56" w:rsidRPr="007B0A56" w:rsidRDefault="007B0A56" w:rsidP="00CB5D7E">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color w:val="000000"/>
          <w:sz w:val="28"/>
          <w:szCs w:val="28"/>
          <w:lang w:val="en-US"/>
        </w:rPr>
        <w:t>·                   find the answer to the question: How can food influence our mental health</w:t>
      </w:r>
      <w:proofErr w:type="gramStart"/>
      <w:r w:rsidRPr="007B0A56">
        <w:rPr>
          <w:color w:val="000000"/>
          <w:sz w:val="28"/>
          <w:szCs w:val="28"/>
          <w:lang w:val="en-US"/>
        </w:rPr>
        <w:t>?;</w:t>
      </w:r>
      <w:proofErr w:type="gramEnd"/>
    </w:p>
    <w:p w:rsidR="007B0A56" w:rsidRPr="007B0A56" w:rsidRDefault="007B0A56" w:rsidP="00CB5D7E">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rPr>
          <w:sz w:val="28"/>
          <w:szCs w:val="28"/>
          <w:lang w:val="en-US"/>
        </w:rPr>
      </w:pPr>
      <w:r w:rsidRPr="007B0A56">
        <w:rPr>
          <w:color w:val="000000"/>
          <w:sz w:val="28"/>
          <w:szCs w:val="28"/>
          <w:lang w:val="en-US"/>
        </w:rPr>
        <w:t xml:space="preserve">·                   choose </w:t>
      </w:r>
      <w:proofErr w:type="gramStart"/>
      <w:r w:rsidRPr="007B0A56">
        <w:rPr>
          <w:color w:val="000000"/>
          <w:sz w:val="28"/>
          <w:szCs w:val="28"/>
          <w:lang w:val="en-US"/>
        </w:rPr>
        <w:t>3</w:t>
      </w:r>
      <w:proofErr w:type="gramEnd"/>
      <w:r w:rsidRPr="007B0A56">
        <w:rPr>
          <w:color w:val="000000"/>
          <w:sz w:val="28"/>
          <w:szCs w:val="28"/>
          <w:lang w:val="en-US"/>
        </w:rPr>
        <w:t xml:space="preserve"> expressions which will be useful while talking on the topic.</w:t>
      </w:r>
    </w:p>
    <w:p w:rsidR="007B0A56" w:rsidRPr="007B0A56" w:rsidRDefault="007B0A56" w:rsidP="00CF5F3C">
      <w:pPr>
        <w:spacing w:line="360" w:lineRule="auto"/>
        <w:rPr>
          <w:rFonts w:ascii="Times New Roman" w:hAnsi="Times New Roman" w:cs="Times New Roman"/>
          <w:sz w:val="28"/>
          <w:szCs w:val="28"/>
          <w:lang w:val="en-US"/>
        </w:rPr>
      </w:pPr>
    </w:p>
    <w:p w:rsidR="007B0A56" w:rsidRPr="007B0A56" w:rsidRDefault="007B0A56" w:rsidP="00CB5D7E">
      <w:pPr>
        <w:pStyle w:val="a3"/>
        <w:spacing w:before="0" w:beforeAutospacing="0" w:after="0" w:afterAutospacing="0" w:line="360" w:lineRule="auto"/>
        <w:jc w:val="both"/>
        <w:rPr>
          <w:sz w:val="28"/>
          <w:szCs w:val="28"/>
        </w:rPr>
      </w:pPr>
      <w:r w:rsidRPr="007B0A56">
        <w:rPr>
          <w:color w:val="000000"/>
          <w:sz w:val="28"/>
          <w:szCs w:val="28"/>
          <w:lang w:val="en-US"/>
        </w:rPr>
        <w:lastRenderedPageBreak/>
        <w:t xml:space="preserve">As learner autonomy is rather wide and complex concept, and is a matter of personal readiness and ability to direct one’s own learning, we decided to apply a qualitative approach to its assessment. The effectiveness of the designed activities for promoting learner autonomy of the second year students </w:t>
      </w:r>
      <w:proofErr w:type="gramStart"/>
      <w:r w:rsidRPr="007B0A56">
        <w:rPr>
          <w:color w:val="000000"/>
          <w:sz w:val="28"/>
          <w:szCs w:val="28"/>
          <w:lang w:val="en-US"/>
        </w:rPr>
        <w:t>was checked</w:t>
      </w:r>
      <w:proofErr w:type="gramEnd"/>
      <w:r w:rsidRPr="007B0A56">
        <w:rPr>
          <w:color w:val="000000"/>
          <w:sz w:val="28"/>
          <w:szCs w:val="28"/>
          <w:lang w:val="en-US"/>
        </w:rPr>
        <w:t xml:space="preserve"> with the help of the questionnaire</w:t>
      </w:r>
      <w:r w:rsidR="00297F27">
        <w:rPr>
          <w:color w:val="000000"/>
          <w:sz w:val="28"/>
          <w:szCs w:val="28"/>
          <w:lang w:val="en-US"/>
        </w:rPr>
        <w:t xml:space="preserve"> (Appendix 1)</w:t>
      </w:r>
      <w:r w:rsidRPr="007B0A56">
        <w:rPr>
          <w:color w:val="000000"/>
          <w:sz w:val="28"/>
          <w:szCs w:val="28"/>
          <w:lang w:val="en-US"/>
        </w:rPr>
        <w:t xml:space="preserve">, which encourages the students to reflect on their learning in terms of the intervention. This questionnaire is aimed at pointing out the learning </w:t>
      </w:r>
      <w:proofErr w:type="spellStart"/>
      <w:proofErr w:type="gramStart"/>
      <w:r w:rsidRPr="007B0A56">
        <w:rPr>
          <w:color w:val="000000"/>
          <w:sz w:val="28"/>
          <w:szCs w:val="28"/>
          <w:lang w:val="en-US"/>
        </w:rPr>
        <w:t>behaviours</w:t>
      </w:r>
      <w:proofErr w:type="spellEnd"/>
      <w:r w:rsidRPr="007B0A56">
        <w:rPr>
          <w:color w:val="000000"/>
          <w:sz w:val="28"/>
          <w:szCs w:val="28"/>
          <w:lang w:val="en-US"/>
        </w:rPr>
        <w:t xml:space="preserve"> which</w:t>
      </w:r>
      <w:proofErr w:type="gramEnd"/>
      <w:r w:rsidRPr="007B0A56">
        <w:rPr>
          <w:color w:val="000000"/>
          <w:sz w:val="28"/>
          <w:szCs w:val="28"/>
          <w:lang w:val="en-US"/>
        </w:rPr>
        <w:t xml:space="preserve"> are associated with learner autonomy. </w:t>
      </w:r>
      <w:proofErr w:type="spellStart"/>
      <w:r w:rsidRPr="007B0A56">
        <w:rPr>
          <w:color w:val="000000"/>
          <w:sz w:val="28"/>
          <w:szCs w:val="28"/>
        </w:rPr>
        <w:t>They</w:t>
      </w:r>
      <w:proofErr w:type="spellEnd"/>
      <w:r w:rsidRPr="007B0A56">
        <w:rPr>
          <w:color w:val="000000"/>
          <w:sz w:val="28"/>
          <w:szCs w:val="28"/>
        </w:rPr>
        <w:t xml:space="preserve"> </w:t>
      </w:r>
      <w:proofErr w:type="spellStart"/>
      <w:r w:rsidRPr="007B0A56">
        <w:rPr>
          <w:color w:val="000000"/>
          <w:sz w:val="28"/>
          <w:szCs w:val="28"/>
        </w:rPr>
        <w:t>are</w:t>
      </w:r>
      <w:proofErr w:type="spellEnd"/>
      <w:r w:rsidRPr="007B0A56">
        <w:rPr>
          <w:color w:val="000000"/>
          <w:sz w:val="28"/>
          <w:szCs w:val="28"/>
        </w:rPr>
        <w:t>:</w:t>
      </w:r>
    </w:p>
    <w:p w:rsidR="007B0A56" w:rsidRPr="007B0A56" w:rsidRDefault="007B0A56" w:rsidP="00CB5D7E">
      <w:pPr>
        <w:pStyle w:val="a3"/>
        <w:numPr>
          <w:ilvl w:val="0"/>
          <w:numId w:val="6"/>
        </w:numPr>
        <w:spacing w:before="0" w:beforeAutospacing="0" w:after="0" w:afterAutospacing="0" w:line="360" w:lineRule="auto"/>
        <w:ind w:left="0" w:firstLine="709"/>
        <w:jc w:val="both"/>
        <w:textAlignment w:val="baseline"/>
        <w:rPr>
          <w:color w:val="000000"/>
          <w:sz w:val="28"/>
          <w:szCs w:val="28"/>
          <w:lang w:val="en-US"/>
        </w:rPr>
      </w:pPr>
      <w:r w:rsidRPr="007B0A56">
        <w:rPr>
          <w:color w:val="000000"/>
          <w:sz w:val="28"/>
          <w:szCs w:val="28"/>
          <w:lang w:val="en-US"/>
        </w:rPr>
        <w:t>the level of motivation the students had while doing the listening tasks;</w:t>
      </w:r>
    </w:p>
    <w:p w:rsidR="007B0A56" w:rsidRPr="007B0A56" w:rsidRDefault="007B0A56" w:rsidP="00CB5D7E">
      <w:pPr>
        <w:pStyle w:val="a3"/>
        <w:numPr>
          <w:ilvl w:val="0"/>
          <w:numId w:val="6"/>
        </w:numPr>
        <w:spacing w:before="0" w:beforeAutospacing="0" w:after="0" w:afterAutospacing="0" w:line="360" w:lineRule="auto"/>
        <w:ind w:left="0" w:firstLine="709"/>
        <w:jc w:val="both"/>
        <w:textAlignment w:val="baseline"/>
        <w:rPr>
          <w:color w:val="000000"/>
          <w:sz w:val="28"/>
          <w:szCs w:val="28"/>
          <w:lang w:val="en-US"/>
        </w:rPr>
      </w:pPr>
      <w:r w:rsidRPr="007B0A56">
        <w:rPr>
          <w:color w:val="000000"/>
          <w:sz w:val="28"/>
          <w:szCs w:val="28"/>
          <w:lang w:val="en-US"/>
        </w:rPr>
        <w:t>the students’ awareness of their learning (of their styles and preferences, and of the materials, which are suitable and beneficial personally for them);</w:t>
      </w:r>
    </w:p>
    <w:p w:rsidR="007B0A56" w:rsidRPr="007B0A56" w:rsidRDefault="007B0A56" w:rsidP="00CB5D7E">
      <w:pPr>
        <w:pStyle w:val="a3"/>
        <w:numPr>
          <w:ilvl w:val="0"/>
          <w:numId w:val="6"/>
        </w:numPr>
        <w:spacing w:before="0" w:beforeAutospacing="0" w:after="0" w:afterAutospacing="0" w:line="360" w:lineRule="auto"/>
        <w:ind w:left="0" w:firstLine="709"/>
        <w:jc w:val="both"/>
        <w:textAlignment w:val="baseline"/>
        <w:rPr>
          <w:color w:val="000000"/>
          <w:sz w:val="28"/>
          <w:szCs w:val="28"/>
          <w:lang w:val="en-US"/>
        </w:rPr>
      </w:pPr>
      <w:r w:rsidRPr="007B0A56">
        <w:rPr>
          <w:color w:val="000000"/>
          <w:sz w:val="28"/>
          <w:szCs w:val="28"/>
          <w:lang w:val="en-US"/>
        </w:rPr>
        <w:t>the ability and desire of the students to meet their personal learning needs;</w:t>
      </w:r>
    </w:p>
    <w:p w:rsidR="007B0A56" w:rsidRPr="007B0A56" w:rsidRDefault="007B0A56" w:rsidP="00CB5D7E">
      <w:pPr>
        <w:pStyle w:val="a3"/>
        <w:numPr>
          <w:ilvl w:val="0"/>
          <w:numId w:val="6"/>
        </w:numPr>
        <w:spacing w:before="0" w:beforeAutospacing="0" w:after="0" w:afterAutospacing="0" w:line="360" w:lineRule="auto"/>
        <w:ind w:left="0" w:firstLine="709"/>
        <w:jc w:val="both"/>
        <w:textAlignment w:val="baseline"/>
        <w:rPr>
          <w:color w:val="000000"/>
          <w:sz w:val="28"/>
          <w:szCs w:val="28"/>
          <w:lang w:val="en-US"/>
        </w:rPr>
      </w:pPr>
      <w:proofErr w:type="gramStart"/>
      <w:r w:rsidRPr="007B0A56">
        <w:rPr>
          <w:color w:val="000000"/>
          <w:sz w:val="28"/>
          <w:szCs w:val="28"/>
          <w:lang w:val="en-US"/>
        </w:rPr>
        <w:t>the</w:t>
      </w:r>
      <w:proofErr w:type="gramEnd"/>
      <w:r w:rsidRPr="007B0A56">
        <w:rPr>
          <w:color w:val="000000"/>
          <w:sz w:val="28"/>
          <w:szCs w:val="28"/>
          <w:lang w:val="en-US"/>
        </w:rPr>
        <w:t xml:space="preserve"> degree of success of the students’ decision-making (while choosing the listening materials).</w:t>
      </w:r>
    </w:p>
    <w:p w:rsidR="007B0A56" w:rsidRPr="007B0A56" w:rsidRDefault="007B0A56" w:rsidP="00CF5F3C">
      <w:pPr>
        <w:pStyle w:val="a3"/>
        <w:spacing w:before="0" w:beforeAutospacing="0" w:after="0" w:afterAutospacing="0" w:line="360" w:lineRule="auto"/>
        <w:rPr>
          <w:sz w:val="28"/>
          <w:szCs w:val="28"/>
          <w:lang w:val="en-US"/>
        </w:rPr>
      </w:pPr>
      <w:r w:rsidRPr="007B0A56">
        <w:rPr>
          <w:b/>
          <w:bCs/>
          <w:color w:val="000000"/>
          <w:sz w:val="28"/>
          <w:szCs w:val="28"/>
          <w:lang w:val="en-US"/>
        </w:rPr>
        <w:t> </w:t>
      </w:r>
    </w:p>
    <w:p w:rsidR="007B0A56" w:rsidRDefault="00CB5D7E" w:rsidP="00CB5D7E">
      <w:pPr>
        <w:pStyle w:val="a3"/>
        <w:spacing w:before="0" w:beforeAutospacing="0" w:after="0" w:afterAutospacing="0" w:line="360" w:lineRule="auto"/>
        <w:ind w:firstLine="0"/>
        <w:rPr>
          <w:b/>
          <w:bCs/>
          <w:color w:val="000000"/>
          <w:sz w:val="28"/>
          <w:szCs w:val="28"/>
          <w:lang w:val="en-US"/>
        </w:rPr>
      </w:pPr>
      <w:r>
        <w:rPr>
          <w:b/>
          <w:bCs/>
          <w:color w:val="000000"/>
          <w:sz w:val="28"/>
          <w:szCs w:val="28"/>
          <w:lang w:val="en-US"/>
        </w:rPr>
        <w:t>Conclusions</w:t>
      </w:r>
      <w:r w:rsidR="007B0A56" w:rsidRPr="007B0A56">
        <w:rPr>
          <w:b/>
          <w:bCs/>
          <w:color w:val="000000"/>
          <w:sz w:val="28"/>
          <w:szCs w:val="28"/>
          <w:lang w:val="en-US"/>
        </w:rPr>
        <w:t xml:space="preserve"> to Part 2</w:t>
      </w:r>
    </w:p>
    <w:p w:rsidR="00CB5D7E" w:rsidRPr="007B0A56" w:rsidRDefault="00CB5D7E" w:rsidP="00CF5F3C">
      <w:pPr>
        <w:pStyle w:val="a3"/>
        <w:spacing w:before="0" w:beforeAutospacing="0" w:after="0" w:afterAutospacing="0" w:line="360" w:lineRule="auto"/>
        <w:jc w:val="center"/>
        <w:rPr>
          <w:sz w:val="28"/>
          <w:szCs w:val="28"/>
          <w:lang w:val="en-US"/>
        </w:rPr>
      </w:pPr>
    </w:p>
    <w:p w:rsidR="007B0A56" w:rsidRPr="007B0A56" w:rsidRDefault="007B0A56" w:rsidP="00CB5D7E">
      <w:pPr>
        <w:pStyle w:val="a3"/>
        <w:spacing w:before="0" w:beforeAutospacing="0" w:after="0" w:afterAutospacing="0" w:line="360" w:lineRule="auto"/>
        <w:jc w:val="both"/>
        <w:rPr>
          <w:sz w:val="28"/>
          <w:szCs w:val="28"/>
          <w:lang w:val="en-US"/>
        </w:rPr>
      </w:pPr>
      <w:r w:rsidRPr="007B0A56">
        <w:rPr>
          <w:color w:val="000000"/>
          <w:sz w:val="28"/>
          <w:szCs w:val="28"/>
          <w:lang w:val="en-US"/>
        </w:rPr>
        <w:t xml:space="preserve">In the second part of the research, </w:t>
      </w:r>
      <w:r w:rsidR="00511435">
        <w:rPr>
          <w:color w:val="000000"/>
          <w:sz w:val="28"/>
          <w:szCs w:val="28"/>
          <w:lang w:val="en-US"/>
        </w:rPr>
        <w:t>the practical methods of promoting l</w:t>
      </w:r>
      <w:r w:rsidRPr="007B0A56">
        <w:rPr>
          <w:color w:val="000000"/>
          <w:sz w:val="28"/>
          <w:szCs w:val="28"/>
          <w:lang w:val="en-US"/>
        </w:rPr>
        <w:t>earner autonomy of the students in the process of de</w:t>
      </w:r>
      <w:r w:rsidR="00511435">
        <w:rPr>
          <w:color w:val="000000"/>
          <w:sz w:val="28"/>
          <w:szCs w:val="28"/>
          <w:lang w:val="en-US"/>
        </w:rPr>
        <w:t xml:space="preserve">veloping listening competence </w:t>
      </w:r>
      <w:proofErr w:type="gramStart"/>
      <w:r w:rsidR="00511435">
        <w:rPr>
          <w:color w:val="000000"/>
          <w:sz w:val="28"/>
          <w:szCs w:val="28"/>
          <w:lang w:val="en-US"/>
        </w:rPr>
        <w:t>are</w:t>
      </w:r>
      <w:r w:rsidRPr="007B0A56">
        <w:rPr>
          <w:color w:val="000000"/>
          <w:sz w:val="28"/>
          <w:szCs w:val="28"/>
          <w:lang w:val="en-US"/>
        </w:rPr>
        <w:t xml:space="preserve"> outlined</w:t>
      </w:r>
      <w:proofErr w:type="gramEnd"/>
      <w:r w:rsidRPr="007B0A56">
        <w:rPr>
          <w:color w:val="000000"/>
          <w:sz w:val="28"/>
          <w:szCs w:val="28"/>
          <w:lang w:val="en-US"/>
        </w:rPr>
        <w:t>. </w:t>
      </w:r>
    </w:p>
    <w:p w:rsidR="007B0A56" w:rsidRPr="007B0A56" w:rsidRDefault="007B0A56" w:rsidP="00CB5D7E">
      <w:pPr>
        <w:pStyle w:val="a3"/>
        <w:spacing w:before="0" w:beforeAutospacing="0" w:after="0" w:afterAutospacing="0" w:line="360" w:lineRule="auto"/>
        <w:jc w:val="both"/>
        <w:rPr>
          <w:sz w:val="28"/>
          <w:szCs w:val="28"/>
          <w:lang w:val="en-US"/>
        </w:rPr>
      </w:pPr>
      <w:r w:rsidRPr="007B0A56">
        <w:rPr>
          <w:color w:val="000000"/>
          <w:sz w:val="28"/>
          <w:szCs w:val="28"/>
          <w:lang w:val="en-US"/>
        </w:rPr>
        <w:t xml:space="preserve">We have singled out the general principles of promoting learner autonomy, which </w:t>
      </w:r>
      <w:proofErr w:type="gramStart"/>
      <w:r w:rsidRPr="007B0A56">
        <w:rPr>
          <w:color w:val="000000"/>
          <w:sz w:val="28"/>
          <w:szCs w:val="28"/>
          <w:lang w:val="en-US"/>
        </w:rPr>
        <w:t>include:</w:t>
      </w:r>
      <w:proofErr w:type="gramEnd"/>
      <w:r w:rsidRPr="007B0A56">
        <w:rPr>
          <w:color w:val="000000"/>
          <w:sz w:val="28"/>
          <w:szCs w:val="28"/>
          <w:lang w:val="en-US"/>
        </w:rPr>
        <w:t xml:space="preserve"> learner-involvement, offering options, providing choices and decision-making opportunities, motivating the learners, encouraging reflection and self-evaluation, using appropriate target </w:t>
      </w:r>
      <w:r w:rsidR="00511435">
        <w:rPr>
          <w:color w:val="000000"/>
          <w:sz w:val="28"/>
          <w:szCs w:val="28"/>
          <w:lang w:val="en-US"/>
        </w:rPr>
        <w:t>language</w:t>
      </w:r>
      <w:r w:rsidRPr="007B0A56">
        <w:rPr>
          <w:color w:val="000000"/>
          <w:sz w:val="28"/>
          <w:szCs w:val="28"/>
          <w:lang w:val="en-US"/>
        </w:rPr>
        <w:t>, as well as different forms of interaction.</w:t>
      </w:r>
    </w:p>
    <w:p w:rsidR="007B0A56" w:rsidRPr="007B0A56" w:rsidRDefault="007B0A56" w:rsidP="00CB5D7E">
      <w:pPr>
        <w:pStyle w:val="a3"/>
        <w:spacing w:before="0" w:beforeAutospacing="0" w:after="0" w:afterAutospacing="0" w:line="360" w:lineRule="auto"/>
        <w:jc w:val="both"/>
        <w:rPr>
          <w:sz w:val="28"/>
          <w:szCs w:val="28"/>
          <w:lang w:val="en-US"/>
        </w:rPr>
      </w:pPr>
      <w:r w:rsidRPr="007B0A56">
        <w:rPr>
          <w:color w:val="000000"/>
          <w:sz w:val="28"/>
          <w:szCs w:val="28"/>
          <w:lang w:val="en-US"/>
        </w:rPr>
        <w:lastRenderedPageBreak/>
        <w:t xml:space="preserve">Decision-making </w:t>
      </w:r>
      <w:proofErr w:type="gramStart"/>
      <w:r w:rsidRPr="007B0A56">
        <w:rPr>
          <w:color w:val="000000"/>
          <w:sz w:val="28"/>
          <w:szCs w:val="28"/>
          <w:lang w:val="en-US"/>
        </w:rPr>
        <w:t>is viewed</w:t>
      </w:r>
      <w:proofErr w:type="gramEnd"/>
      <w:r w:rsidRPr="007B0A56">
        <w:rPr>
          <w:color w:val="000000"/>
          <w:sz w:val="28"/>
          <w:szCs w:val="28"/>
          <w:lang w:val="en-US"/>
        </w:rPr>
        <w:t xml:space="preserve"> as an integral part of developing learner autonomy, and it can be applied on different stages of the learning process, such as determining learning goals and contents, choosing the methods and techniques, and evaluation of the learning process. </w:t>
      </w:r>
    </w:p>
    <w:p w:rsidR="007B0A56" w:rsidRPr="007B0A56" w:rsidRDefault="007B0A56" w:rsidP="00CB5D7E">
      <w:pPr>
        <w:pStyle w:val="a3"/>
        <w:spacing w:before="0" w:beforeAutospacing="0" w:after="0" w:afterAutospacing="0" w:line="360" w:lineRule="auto"/>
        <w:jc w:val="both"/>
        <w:rPr>
          <w:sz w:val="28"/>
          <w:szCs w:val="28"/>
          <w:lang w:val="en-US"/>
        </w:rPr>
      </w:pPr>
      <w:r w:rsidRPr="007B0A56">
        <w:rPr>
          <w:color w:val="000000"/>
          <w:sz w:val="28"/>
          <w:szCs w:val="28"/>
          <w:lang w:val="en-US"/>
        </w:rPr>
        <w:t xml:space="preserve">The suggested principles </w:t>
      </w:r>
      <w:proofErr w:type="gramStart"/>
      <w:r w:rsidRPr="007B0A56">
        <w:rPr>
          <w:color w:val="000000"/>
          <w:sz w:val="28"/>
          <w:szCs w:val="28"/>
          <w:lang w:val="en-US"/>
        </w:rPr>
        <w:t>can be realized</w:t>
      </w:r>
      <w:proofErr w:type="gramEnd"/>
      <w:r w:rsidRPr="007B0A56">
        <w:rPr>
          <w:color w:val="000000"/>
          <w:sz w:val="28"/>
          <w:szCs w:val="28"/>
          <w:lang w:val="en-US"/>
        </w:rPr>
        <w:t xml:space="preserve"> through nine practical steps, suggested by David </w:t>
      </w:r>
      <w:proofErr w:type="spellStart"/>
      <w:r w:rsidRPr="007B0A56">
        <w:rPr>
          <w:color w:val="000000"/>
          <w:sz w:val="28"/>
          <w:szCs w:val="28"/>
          <w:lang w:val="en-US"/>
        </w:rPr>
        <w:t>Nunan</w:t>
      </w:r>
      <w:proofErr w:type="spellEnd"/>
      <w:r w:rsidRPr="007B0A56">
        <w:rPr>
          <w:color w:val="000000"/>
          <w:sz w:val="28"/>
          <w:szCs w:val="28"/>
          <w:lang w:val="en-US"/>
        </w:rPr>
        <w:t>, which allow learners to create their own learning goals, identify their styles and strategies, make learning choices and adapt classroom tasks.</w:t>
      </w:r>
    </w:p>
    <w:p w:rsidR="007B0A56" w:rsidRPr="007B0A56" w:rsidRDefault="007B0A56" w:rsidP="00CB5D7E">
      <w:pPr>
        <w:pStyle w:val="a3"/>
        <w:spacing w:before="0" w:beforeAutospacing="0" w:after="0" w:afterAutospacing="0" w:line="360" w:lineRule="auto"/>
        <w:jc w:val="both"/>
        <w:rPr>
          <w:sz w:val="28"/>
          <w:szCs w:val="28"/>
          <w:lang w:val="en-US"/>
        </w:rPr>
      </w:pPr>
      <w:r w:rsidRPr="007B0A56">
        <w:rPr>
          <w:color w:val="000000"/>
          <w:sz w:val="28"/>
          <w:szCs w:val="28"/>
          <w:lang w:val="en-US"/>
        </w:rPr>
        <w:t xml:space="preserve">Though learner autonomy can be developed through clear and understandable steps, its measurement and assessment are problematic, and they are based mainly on identifying the </w:t>
      </w:r>
      <w:proofErr w:type="gramStart"/>
      <w:r w:rsidRPr="007B0A56">
        <w:rPr>
          <w:color w:val="000000"/>
          <w:sz w:val="28"/>
          <w:szCs w:val="28"/>
          <w:lang w:val="en-US"/>
        </w:rPr>
        <w:t>behaviors which</w:t>
      </w:r>
      <w:proofErr w:type="gramEnd"/>
      <w:r w:rsidRPr="007B0A56">
        <w:rPr>
          <w:color w:val="000000"/>
          <w:sz w:val="28"/>
          <w:szCs w:val="28"/>
          <w:lang w:val="en-US"/>
        </w:rPr>
        <w:t xml:space="preserve"> characterize autonomous learners.</w:t>
      </w:r>
    </w:p>
    <w:p w:rsidR="007B0A56" w:rsidRPr="007B0A56" w:rsidRDefault="007B0A56" w:rsidP="00CB5D7E">
      <w:pPr>
        <w:pStyle w:val="a3"/>
        <w:spacing w:before="0" w:beforeAutospacing="0" w:after="0" w:afterAutospacing="0" w:line="360" w:lineRule="auto"/>
        <w:jc w:val="both"/>
        <w:rPr>
          <w:sz w:val="28"/>
          <w:szCs w:val="28"/>
          <w:lang w:val="en-US"/>
        </w:rPr>
      </w:pPr>
      <w:r w:rsidRPr="007B0A56">
        <w:rPr>
          <w:color w:val="000000"/>
          <w:sz w:val="28"/>
          <w:szCs w:val="28"/>
          <w:lang w:val="en-US"/>
        </w:rPr>
        <w:t>The features of autonomous classroom include learner-</w:t>
      </w:r>
      <w:proofErr w:type="spellStart"/>
      <w:r w:rsidRPr="007B0A56">
        <w:rPr>
          <w:color w:val="000000"/>
          <w:sz w:val="28"/>
          <w:szCs w:val="28"/>
          <w:lang w:val="en-US"/>
        </w:rPr>
        <w:t>centrednes</w:t>
      </w:r>
      <w:proofErr w:type="spellEnd"/>
      <w:r w:rsidRPr="007B0A56">
        <w:rPr>
          <w:color w:val="000000"/>
          <w:sz w:val="28"/>
          <w:szCs w:val="28"/>
          <w:lang w:val="en-US"/>
        </w:rPr>
        <w:t xml:space="preserve">, learners’ decision-making and learner awareness. It needs to be organized according to </w:t>
      </w:r>
      <w:proofErr w:type="gramStart"/>
      <w:r w:rsidRPr="007B0A56">
        <w:rPr>
          <w:color w:val="000000"/>
          <w:sz w:val="28"/>
          <w:szCs w:val="28"/>
          <w:lang w:val="en-US"/>
        </w:rPr>
        <w:t>5</w:t>
      </w:r>
      <w:proofErr w:type="gramEnd"/>
      <w:r w:rsidRPr="007B0A56">
        <w:rPr>
          <w:color w:val="000000"/>
          <w:sz w:val="28"/>
          <w:szCs w:val="28"/>
          <w:lang w:val="en-US"/>
        </w:rPr>
        <w:t xml:space="preserve"> criteria: Choice, Flexibility, Adaptability, Reflectivity and </w:t>
      </w:r>
      <w:proofErr w:type="spellStart"/>
      <w:r w:rsidRPr="007B0A56">
        <w:rPr>
          <w:color w:val="000000"/>
          <w:sz w:val="28"/>
          <w:szCs w:val="28"/>
          <w:lang w:val="en-US"/>
        </w:rPr>
        <w:t>Shareability</w:t>
      </w:r>
      <w:proofErr w:type="spellEnd"/>
      <w:r w:rsidRPr="007B0A56">
        <w:rPr>
          <w:color w:val="000000"/>
          <w:sz w:val="28"/>
          <w:szCs w:val="28"/>
          <w:lang w:val="en-US"/>
        </w:rPr>
        <w:t>, which means reconsidering the main aspects of learning, such as content, objectives, context, social forms, and evaluation.</w:t>
      </w:r>
    </w:p>
    <w:p w:rsidR="00CB5D7E" w:rsidRDefault="007B0A56" w:rsidP="00CB5D7E">
      <w:pPr>
        <w:pStyle w:val="a3"/>
        <w:spacing w:before="0" w:beforeAutospacing="0" w:after="0" w:afterAutospacing="0" w:line="360" w:lineRule="auto"/>
        <w:jc w:val="both"/>
        <w:rPr>
          <w:color w:val="000000"/>
          <w:sz w:val="28"/>
          <w:szCs w:val="28"/>
          <w:lang w:val="en-US"/>
        </w:rPr>
      </w:pPr>
      <w:r w:rsidRPr="007B0A56">
        <w:rPr>
          <w:color w:val="000000"/>
          <w:sz w:val="28"/>
          <w:szCs w:val="28"/>
          <w:lang w:val="en-US"/>
        </w:rPr>
        <w:t xml:space="preserve">After studying the literature on the topic, we have developed a set of listening activities, aimed at promoting such aspects of learner autonomy, as decision-making, learning awareness and self-assessment. The designed activities provide students with the opportunity to choose learning materials from the suggested options according to their learning styles (auditory or visual), the level of language proficiency (the suggested activities are </w:t>
      </w:r>
      <w:proofErr w:type="spellStart"/>
      <w:r w:rsidRPr="007B0A56">
        <w:rPr>
          <w:color w:val="000000"/>
          <w:sz w:val="28"/>
          <w:szCs w:val="28"/>
          <w:lang w:val="en-US"/>
        </w:rPr>
        <w:t>organised</w:t>
      </w:r>
      <w:proofErr w:type="spellEnd"/>
      <w:r w:rsidRPr="007B0A56">
        <w:rPr>
          <w:color w:val="000000"/>
          <w:sz w:val="28"/>
          <w:szCs w:val="28"/>
          <w:lang w:val="en-US"/>
        </w:rPr>
        <w:t xml:space="preserve"> in the ascending order of difficulty), and personal interests (the listening materials cover different aspects of the topic). The results of the intervention were outlined with the help of the questionnaire, which addresses such behaviors of autonomous learners as </w:t>
      </w:r>
      <w:r w:rsidR="00511435">
        <w:rPr>
          <w:color w:val="000000"/>
          <w:sz w:val="28"/>
          <w:szCs w:val="28"/>
          <w:lang w:val="en-US"/>
        </w:rPr>
        <w:t>self-evaluation</w:t>
      </w:r>
      <w:r w:rsidRPr="007B0A56">
        <w:rPr>
          <w:color w:val="000000"/>
          <w:sz w:val="28"/>
          <w:szCs w:val="28"/>
          <w:lang w:val="en-US"/>
        </w:rPr>
        <w:t xml:space="preserve">, the learning awareness (learning styles and preferences, suitable materials), the ability and desire to meet one’s learning needs and the degree of success of the students’ decision-making.  </w:t>
      </w:r>
    </w:p>
    <w:p w:rsidR="007B0A56" w:rsidRPr="00516443" w:rsidRDefault="00CB5D7E" w:rsidP="00516443">
      <w:pPr>
        <w:ind w:firstLine="0"/>
        <w:jc w:val="center"/>
        <w:rPr>
          <w:rFonts w:ascii="Times New Roman" w:eastAsia="Times New Roman" w:hAnsi="Times New Roman" w:cs="Times New Roman"/>
          <w:color w:val="000000"/>
          <w:sz w:val="28"/>
          <w:szCs w:val="28"/>
          <w:lang w:val="en-US" w:eastAsia="ru-RU"/>
        </w:rPr>
      </w:pPr>
      <w:r>
        <w:rPr>
          <w:color w:val="000000"/>
          <w:sz w:val="28"/>
          <w:szCs w:val="28"/>
          <w:lang w:val="en-US"/>
        </w:rPr>
        <w:br w:type="page"/>
      </w:r>
      <w:r w:rsidR="007B0A56" w:rsidRPr="007B0A56">
        <w:rPr>
          <w:rFonts w:ascii="Times New Roman" w:eastAsia="Times New Roman" w:hAnsi="Times New Roman" w:cs="Times New Roman"/>
          <w:b/>
          <w:bCs/>
          <w:color w:val="000000"/>
          <w:sz w:val="28"/>
          <w:szCs w:val="28"/>
          <w:lang w:val="en-US" w:eastAsia="ru-RU"/>
        </w:rPr>
        <w:lastRenderedPageBreak/>
        <w:t>PART 3</w:t>
      </w:r>
    </w:p>
    <w:p w:rsidR="007B0A56" w:rsidRPr="007B0A56" w:rsidRDefault="00CB5D7E" w:rsidP="00CF5F3C">
      <w:pPr>
        <w:spacing w:after="0" w:line="360" w:lineRule="auto"/>
        <w:ind w:firstLine="0"/>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b/>
          <w:bCs/>
          <w:color w:val="000000"/>
          <w:sz w:val="28"/>
          <w:szCs w:val="28"/>
          <w:lang w:val="en-US" w:eastAsia="ru-RU"/>
        </w:rPr>
        <w:t>DATA COLLECTION AND ANALYSIS</w:t>
      </w:r>
    </w:p>
    <w:p w:rsidR="00CB5D7E" w:rsidRDefault="00CB5D7E" w:rsidP="00CF5F3C">
      <w:pPr>
        <w:spacing w:after="0" w:line="360" w:lineRule="auto"/>
        <w:ind w:firstLine="0"/>
        <w:rPr>
          <w:rFonts w:ascii="Times New Roman" w:eastAsia="Times New Roman" w:hAnsi="Times New Roman" w:cs="Times New Roman"/>
          <w:b/>
          <w:bCs/>
          <w:color w:val="000000"/>
          <w:sz w:val="28"/>
          <w:szCs w:val="28"/>
          <w:lang w:val="en-US" w:eastAsia="ru-RU"/>
        </w:rPr>
      </w:pPr>
    </w:p>
    <w:p w:rsidR="007B0A56" w:rsidRDefault="007B0A56" w:rsidP="00CF5F3C">
      <w:pPr>
        <w:spacing w:after="0" w:line="360" w:lineRule="auto"/>
        <w:ind w:firstLine="0"/>
        <w:rPr>
          <w:rFonts w:ascii="Times New Roman" w:eastAsia="Times New Roman" w:hAnsi="Times New Roman" w:cs="Times New Roman"/>
          <w:b/>
          <w:bCs/>
          <w:color w:val="000000"/>
          <w:sz w:val="28"/>
          <w:szCs w:val="28"/>
          <w:lang w:val="en-US" w:eastAsia="ru-RU"/>
        </w:rPr>
      </w:pPr>
      <w:r w:rsidRPr="007B0A56">
        <w:rPr>
          <w:rFonts w:ascii="Times New Roman" w:eastAsia="Times New Roman" w:hAnsi="Times New Roman" w:cs="Times New Roman"/>
          <w:b/>
          <w:bCs/>
          <w:color w:val="000000"/>
          <w:sz w:val="28"/>
          <w:szCs w:val="28"/>
          <w:lang w:val="en-US" w:eastAsia="ru-RU"/>
        </w:rPr>
        <w:t xml:space="preserve">3.1 </w:t>
      </w:r>
      <w:r w:rsidR="00CB5D7E">
        <w:rPr>
          <w:rFonts w:ascii="Times New Roman" w:eastAsia="Times New Roman" w:hAnsi="Times New Roman" w:cs="Times New Roman"/>
          <w:b/>
          <w:bCs/>
          <w:color w:val="000000"/>
          <w:sz w:val="28"/>
          <w:szCs w:val="28"/>
          <w:lang w:val="en-US" w:eastAsia="ru-RU"/>
        </w:rPr>
        <w:t>R</w:t>
      </w:r>
      <w:r w:rsidRPr="007B0A56">
        <w:rPr>
          <w:rFonts w:ascii="Times New Roman" w:eastAsia="Times New Roman" w:hAnsi="Times New Roman" w:cs="Times New Roman"/>
          <w:b/>
          <w:bCs/>
          <w:color w:val="000000"/>
          <w:sz w:val="28"/>
          <w:szCs w:val="28"/>
          <w:lang w:val="en-US" w:eastAsia="ru-RU"/>
        </w:rPr>
        <w:t xml:space="preserve">esults of the </w:t>
      </w:r>
      <w:r w:rsidR="00CB5D7E">
        <w:rPr>
          <w:rFonts w:ascii="Times New Roman" w:eastAsia="Times New Roman" w:hAnsi="Times New Roman" w:cs="Times New Roman"/>
          <w:b/>
          <w:bCs/>
          <w:color w:val="000000"/>
          <w:sz w:val="28"/>
          <w:szCs w:val="28"/>
          <w:lang w:val="en-US" w:eastAsia="ru-RU"/>
        </w:rPr>
        <w:t>pedagogical intervention</w:t>
      </w:r>
    </w:p>
    <w:p w:rsidR="00CB5D7E" w:rsidRPr="007B0A56" w:rsidRDefault="00CB5D7E" w:rsidP="00CF5F3C">
      <w:pPr>
        <w:spacing w:after="0" w:line="360" w:lineRule="auto"/>
        <w:ind w:firstLine="0"/>
        <w:rPr>
          <w:rFonts w:ascii="Times New Roman" w:eastAsia="Times New Roman" w:hAnsi="Times New Roman" w:cs="Times New Roman"/>
          <w:sz w:val="28"/>
          <w:szCs w:val="28"/>
          <w:lang w:val="en-US" w:eastAsia="ru-RU"/>
        </w:rPr>
      </w:pPr>
    </w:p>
    <w:p w:rsidR="007B0A56" w:rsidRPr="007B0A56" w:rsidRDefault="007B0A56" w:rsidP="00CB5D7E">
      <w:pPr>
        <w:spacing w:after="0" w:line="360" w:lineRule="auto"/>
        <w:jc w:val="both"/>
        <w:rPr>
          <w:rFonts w:ascii="Times New Roman" w:eastAsia="Times New Roman" w:hAnsi="Times New Roman" w:cs="Times New Roman"/>
          <w:sz w:val="28"/>
          <w:szCs w:val="28"/>
          <w:lang w:val="en-US" w:eastAsia="ru-RU"/>
        </w:rPr>
      </w:pPr>
      <w:r w:rsidRPr="007B0A56">
        <w:rPr>
          <w:rFonts w:ascii="Times New Roman" w:eastAsia="Times New Roman" w:hAnsi="Times New Roman" w:cs="Times New Roman"/>
          <w:color w:val="000000"/>
          <w:sz w:val="28"/>
          <w:szCs w:val="28"/>
          <w:lang w:val="en-US" w:eastAsia="ru-RU"/>
        </w:rPr>
        <w:t>The purpose of the research is to explore how providing opportunities for decision making, raising awareness and self-evaluation during the listening activities, relate to the development of learning autonomy of the second year students.</w:t>
      </w:r>
    </w:p>
    <w:p w:rsidR="007B0A56" w:rsidRPr="007B0A56" w:rsidRDefault="007B0A56" w:rsidP="00CB5D7E">
      <w:pPr>
        <w:spacing w:after="0" w:line="360" w:lineRule="auto"/>
        <w:jc w:val="both"/>
        <w:rPr>
          <w:rFonts w:ascii="Times New Roman" w:eastAsia="Times New Roman" w:hAnsi="Times New Roman" w:cs="Times New Roman"/>
          <w:sz w:val="28"/>
          <w:szCs w:val="28"/>
          <w:lang w:val="en-US" w:eastAsia="ru-RU"/>
        </w:rPr>
      </w:pPr>
      <w:r w:rsidRPr="007B0A56">
        <w:rPr>
          <w:rFonts w:ascii="Times New Roman" w:eastAsia="Times New Roman" w:hAnsi="Times New Roman" w:cs="Times New Roman"/>
          <w:color w:val="000000"/>
          <w:sz w:val="28"/>
          <w:szCs w:val="28"/>
          <w:lang w:val="en-US" w:eastAsia="ru-RU"/>
        </w:rPr>
        <w:t xml:space="preserve">The hypothesis of the research </w:t>
      </w:r>
      <w:proofErr w:type="gramStart"/>
      <w:r w:rsidRPr="007B0A56">
        <w:rPr>
          <w:rFonts w:ascii="Times New Roman" w:eastAsia="Times New Roman" w:hAnsi="Times New Roman" w:cs="Times New Roman"/>
          <w:color w:val="000000"/>
          <w:sz w:val="28"/>
          <w:szCs w:val="28"/>
          <w:lang w:val="en-US" w:eastAsia="ru-RU"/>
        </w:rPr>
        <w:t>is:</w:t>
      </w:r>
      <w:proofErr w:type="gramEnd"/>
      <w:r w:rsidRPr="007B0A56">
        <w:rPr>
          <w:rFonts w:ascii="Times New Roman" w:eastAsia="Times New Roman" w:hAnsi="Times New Roman" w:cs="Times New Roman"/>
          <w:color w:val="000000"/>
          <w:sz w:val="28"/>
          <w:szCs w:val="28"/>
          <w:lang w:val="en-US" w:eastAsia="ru-RU"/>
        </w:rPr>
        <w:t xml:space="preserve"> providing the learners with the opportunities for decision-making, raising learning awareness and self-evaluation during the listening activities will increase their level of learner autonomy.</w:t>
      </w:r>
    </w:p>
    <w:p w:rsidR="007B0A56" w:rsidRPr="007B0A56" w:rsidRDefault="007B0A56" w:rsidP="00CB5D7E">
      <w:pPr>
        <w:spacing w:after="0" w:line="360" w:lineRule="auto"/>
        <w:jc w:val="both"/>
        <w:rPr>
          <w:rFonts w:ascii="Times New Roman" w:eastAsia="Times New Roman" w:hAnsi="Times New Roman" w:cs="Times New Roman"/>
          <w:sz w:val="28"/>
          <w:szCs w:val="28"/>
          <w:lang w:val="en-US" w:eastAsia="ru-RU"/>
        </w:rPr>
      </w:pPr>
      <w:r w:rsidRPr="007B0A56">
        <w:rPr>
          <w:rFonts w:ascii="Times New Roman" w:eastAsia="Times New Roman" w:hAnsi="Times New Roman" w:cs="Times New Roman"/>
          <w:color w:val="000000"/>
          <w:sz w:val="28"/>
          <w:szCs w:val="28"/>
          <w:lang w:val="en-US" w:eastAsia="ru-RU"/>
        </w:rPr>
        <w:t>In order to prove the hypoth</w:t>
      </w:r>
      <w:r w:rsidR="000522BF">
        <w:rPr>
          <w:rFonts w:ascii="Times New Roman" w:eastAsia="Times New Roman" w:hAnsi="Times New Roman" w:cs="Times New Roman"/>
          <w:color w:val="000000"/>
          <w:sz w:val="28"/>
          <w:szCs w:val="28"/>
          <w:lang w:val="en-US" w:eastAsia="ru-RU"/>
        </w:rPr>
        <w:t>esis of this research we organiz</w:t>
      </w:r>
      <w:r w:rsidRPr="007B0A56">
        <w:rPr>
          <w:rFonts w:ascii="Times New Roman" w:eastAsia="Times New Roman" w:hAnsi="Times New Roman" w:cs="Times New Roman"/>
          <w:color w:val="000000"/>
          <w:sz w:val="28"/>
          <w:szCs w:val="28"/>
          <w:lang w:val="en-US" w:eastAsia="ru-RU"/>
        </w:rPr>
        <w:t>ed the pedagogical intervention and collected data for understanding the development of students’ autonomy with the help of the questionnaire. The suggested questionnaire addresses the characteristics inherent in autonomous learners, which may not be easily observable.</w:t>
      </w:r>
    </w:p>
    <w:p w:rsidR="007B0A56" w:rsidRPr="007B0A56" w:rsidRDefault="007B0A56" w:rsidP="00CB5D7E">
      <w:pPr>
        <w:spacing w:after="0" w:line="360" w:lineRule="auto"/>
        <w:jc w:val="both"/>
        <w:rPr>
          <w:rFonts w:ascii="Times New Roman" w:eastAsia="Times New Roman" w:hAnsi="Times New Roman" w:cs="Times New Roman"/>
          <w:sz w:val="28"/>
          <w:szCs w:val="28"/>
          <w:lang w:val="en-US" w:eastAsia="ru-RU"/>
        </w:rPr>
      </w:pPr>
      <w:r w:rsidRPr="007B0A56">
        <w:rPr>
          <w:rFonts w:ascii="Times New Roman" w:eastAsia="Times New Roman" w:hAnsi="Times New Roman" w:cs="Times New Roman"/>
          <w:color w:val="000000"/>
          <w:sz w:val="28"/>
          <w:szCs w:val="28"/>
          <w:lang w:val="en-US" w:eastAsia="ru-RU"/>
        </w:rPr>
        <w:t xml:space="preserve">The pedagogical intervention </w:t>
      </w:r>
      <w:proofErr w:type="gramStart"/>
      <w:r w:rsidRPr="007B0A56">
        <w:rPr>
          <w:rFonts w:ascii="Times New Roman" w:eastAsia="Times New Roman" w:hAnsi="Times New Roman" w:cs="Times New Roman"/>
          <w:color w:val="000000"/>
          <w:sz w:val="28"/>
          <w:szCs w:val="28"/>
          <w:lang w:val="en-US" w:eastAsia="ru-RU"/>
        </w:rPr>
        <w:t>was organized</w:t>
      </w:r>
      <w:proofErr w:type="gramEnd"/>
      <w:r w:rsidRPr="007B0A56">
        <w:rPr>
          <w:rFonts w:ascii="Times New Roman" w:eastAsia="Times New Roman" w:hAnsi="Times New Roman" w:cs="Times New Roman"/>
          <w:color w:val="000000"/>
          <w:sz w:val="28"/>
          <w:szCs w:val="28"/>
          <w:lang w:val="en-US" w:eastAsia="ru-RU"/>
        </w:rPr>
        <w:t xml:space="preserve"> in </w:t>
      </w:r>
      <w:proofErr w:type="spellStart"/>
      <w:r w:rsidRPr="007B0A56">
        <w:rPr>
          <w:rFonts w:ascii="Times New Roman" w:eastAsia="Times New Roman" w:hAnsi="Times New Roman" w:cs="Times New Roman"/>
          <w:color w:val="000000"/>
          <w:sz w:val="28"/>
          <w:szCs w:val="28"/>
          <w:lang w:val="en-US" w:eastAsia="ru-RU"/>
        </w:rPr>
        <w:t>Nizhyn</w:t>
      </w:r>
      <w:proofErr w:type="spellEnd"/>
      <w:r w:rsidRPr="007B0A56">
        <w:rPr>
          <w:rFonts w:ascii="Times New Roman" w:eastAsia="Times New Roman" w:hAnsi="Times New Roman" w:cs="Times New Roman"/>
          <w:color w:val="000000"/>
          <w:sz w:val="28"/>
          <w:szCs w:val="28"/>
          <w:lang w:val="en-US" w:eastAsia="ru-RU"/>
        </w:rPr>
        <w:t xml:space="preserve"> Gogol State University, in the group of 10 students (female) of the second year of studying, who learn English as a second language. The participants are 17 – 18 years old; their level of English is B1 – B1+. The students' socio-cultural background is relatively homogeneous. </w:t>
      </w:r>
    </w:p>
    <w:p w:rsidR="007B0A56" w:rsidRPr="007B0A56" w:rsidRDefault="007B0A56" w:rsidP="00CB5D7E">
      <w:pPr>
        <w:spacing w:after="0" w:line="360" w:lineRule="auto"/>
        <w:jc w:val="both"/>
        <w:rPr>
          <w:rFonts w:ascii="Times New Roman" w:eastAsia="Times New Roman" w:hAnsi="Times New Roman" w:cs="Times New Roman"/>
          <w:sz w:val="28"/>
          <w:szCs w:val="28"/>
          <w:lang w:val="en-US" w:eastAsia="ru-RU"/>
        </w:rPr>
      </w:pPr>
      <w:r w:rsidRPr="007B0A56">
        <w:rPr>
          <w:rFonts w:ascii="Times New Roman" w:eastAsia="Times New Roman" w:hAnsi="Times New Roman" w:cs="Times New Roman"/>
          <w:color w:val="000000"/>
          <w:sz w:val="28"/>
          <w:szCs w:val="28"/>
          <w:lang w:val="en-US" w:eastAsia="ru-RU"/>
        </w:rPr>
        <w:t>The main goal of the intervention is to promote learner autonomy of the students through conducting the listening activities.</w:t>
      </w:r>
    </w:p>
    <w:p w:rsidR="007B0A56" w:rsidRPr="007B0A56" w:rsidRDefault="007B0A56" w:rsidP="00CB5D7E">
      <w:pPr>
        <w:spacing w:after="0" w:line="360" w:lineRule="auto"/>
        <w:jc w:val="both"/>
        <w:rPr>
          <w:rFonts w:ascii="Times New Roman" w:eastAsia="Times New Roman" w:hAnsi="Times New Roman" w:cs="Times New Roman"/>
          <w:sz w:val="28"/>
          <w:szCs w:val="28"/>
          <w:lang w:val="en-US" w:eastAsia="ru-RU"/>
        </w:rPr>
      </w:pPr>
      <w:r w:rsidRPr="007B0A56">
        <w:rPr>
          <w:rFonts w:ascii="Times New Roman" w:eastAsia="Times New Roman" w:hAnsi="Times New Roman" w:cs="Times New Roman"/>
          <w:color w:val="000000"/>
          <w:sz w:val="28"/>
          <w:szCs w:val="28"/>
          <w:lang w:val="en-US" w:eastAsia="ru-RU"/>
        </w:rPr>
        <w:t xml:space="preserve">The designed activities correspond to the curriculum, learner needs and the purpose of the research. The intervention </w:t>
      </w:r>
      <w:proofErr w:type="gramStart"/>
      <w:r w:rsidRPr="007B0A56">
        <w:rPr>
          <w:rFonts w:ascii="Times New Roman" w:eastAsia="Times New Roman" w:hAnsi="Times New Roman" w:cs="Times New Roman"/>
          <w:color w:val="000000"/>
          <w:sz w:val="28"/>
          <w:szCs w:val="28"/>
          <w:lang w:val="en-US" w:eastAsia="ru-RU"/>
        </w:rPr>
        <w:t>was carried out</w:t>
      </w:r>
      <w:proofErr w:type="gramEnd"/>
      <w:r w:rsidRPr="007B0A56">
        <w:rPr>
          <w:rFonts w:ascii="Times New Roman" w:eastAsia="Times New Roman" w:hAnsi="Times New Roman" w:cs="Times New Roman"/>
          <w:color w:val="000000"/>
          <w:sz w:val="28"/>
          <w:szCs w:val="28"/>
          <w:lang w:val="en-US" w:eastAsia="ru-RU"/>
        </w:rPr>
        <w:t xml:space="preserve"> during the classes of English as a part of students’ preparation for the lessons. The suggested activities </w:t>
      </w:r>
      <w:proofErr w:type="gramStart"/>
      <w:r w:rsidRPr="007B0A56">
        <w:rPr>
          <w:rFonts w:ascii="Times New Roman" w:eastAsia="Times New Roman" w:hAnsi="Times New Roman" w:cs="Times New Roman"/>
          <w:color w:val="000000"/>
          <w:sz w:val="28"/>
          <w:szCs w:val="28"/>
          <w:lang w:val="en-US" w:eastAsia="ru-RU"/>
        </w:rPr>
        <w:t>were expected</w:t>
      </w:r>
      <w:proofErr w:type="gramEnd"/>
      <w:r w:rsidRPr="007B0A56">
        <w:rPr>
          <w:rFonts w:ascii="Times New Roman" w:eastAsia="Times New Roman" w:hAnsi="Times New Roman" w:cs="Times New Roman"/>
          <w:color w:val="000000"/>
          <w:sz w:val="28"/>
          <w:szCs w:val="28"/>
          <w:lang w:val="en-US" w:eastAsia="ru-RU"/>
        </w:rPr>
        <w:t xml:space="preserve"> to create opportunities for decision-making, self-evaluation and </w:t>
      </w:r>
      <w:r w:rsidRPr="007B0A56">
        <w:rPr>
          <w:rFonts w:ascii="Times New Roman" w:eastAsia="Times New Roman" w:hAnsi="Times New Roman" w:cs="Times New Roman"/>
          <w:color w:val="000000"/>
          <w:sz w:val="28"/>
          <w:szCs w:val="28"/>
          <w:lang w:val="en-US" w:eastAsia="ru-RU"/>
        </w:rPr>
        <w:lastRenderedPageBreak/>
        <w:t>raising awareness of the students about their own learning, which are regarded as ways of developing autonomy. </w:t>
      </w:r>
    </w:p>
    <w:p w:rsidR="007B0A56" w:rsidRPr="007B0A56" w:rsidRDefault="007B0A56" w:rsidP="00CB5D7E">
      <w:pPr>
        <w:spacing w:after="0" w:line="360" w:lineRule="auto"/>
        <w:jc w:val="both"/>
        <w:rPr>
          <w:rFonts w:ascii="Times New Roman" w:eastAsia="Times New Roman" w:hAnsi="Times New Roman" w:cs="Times New Roman"/>
          <w:sz w:val="28"/>
          <w:szCs w:val="28"/>
          <w:lang w:val="en-US" w:eastAsia="ru-RU"/>
        </w:rPr>
      </w:pPr>
      <w:r w:rsidRPr="007B0A56">
        <w:rPr>
          <w:rFonts w:ascii="Times New Roman" w:eastAsia="Times New Roman" w:hAnsi="Times New Roman" w:cs="Times New Roman"/>
          <w:color w:val="000000"/>
          <w:sz w:val="28"/>
          <w:szCs w:val="28"/>
          <w:lang w:val="en-US" w:eastAsia="ru-RU"/>
        </w:rPr>
        <w:t xml:space="preserve">After the intervention, the students </w:t>
      </w:r>
      <w:proofErr w:type="gramStart"/>
      <w:r w:rsidRPr="007B0A56">
        <w:rPr>
          <w:rFonts w:ascii="Times New Roman" w:eastAsia="Times New Roman" w:hAnsi="Times New Roman" w:cs="Times New Roman"/>
          <w:color w:val="000000"/>
          <w:sz w:val="28"/>
          <w:szCs w:val="28"/>
          <w:lang w:val="en-US" w:eastAsia="ru-RU"/>
        </w:rPr>
        <w:t>were offered</w:t>
      </w:r>
      <w:proofErr w:type="gramEnd"/>
      <w:r w:rsidRPr="007B0A56">
        <w:rPr>
          <w:rFonts w:ascii="Times New Roman" w:eastAsia="Times New Roman" w:hAnsi="Times New Roman" w:cs="Times New Roman"/>
          <w:color w:val="000000"/>
          <w:sz w:val="28"/>
          <w:szCs w:val="28"/>
          <w:lang w:val="en-US" w:eastAsia="ru-RU"/>
        </w:rPr>
        <w:t xml:space="preserve"> a questionnaire, which encourages their reflection on the learning process. The questionnaire consists of </w:t>
      </w:r>
      <w:proofErr w:type="gramStart"/>
      <w:r w:rsidRPr="007B0A56">
        <w:rPr>
          <w:rFonts w:ascii="Times New Roman" w:eastAsia="Times New Roman" w:hAnsi="Times New Roman" w:cs="Times New Roman"/>
          <w:color w:val="000000"/>
          <w:sz w:val="28"/>
          <w:szCs w:val="28"/>
          <w:lang w:val="en-US" w:eastAsia="ru-RU"/>
        </w:rPr>
        <w:t>7</w:t>
      </w:r>
      <w:proofErr w:type="gramEnd"/>
      <w:r w:rsidRPr="007B0A56">
        <w:rPr>
          <w:rFonts w:ascii="Times New Roman" w:eastAsia="Times New Roman" w:hAnsi="Times New Roman" w:cs="Times New Roman"/>
          <w:color w:val="000000"/>
          <w:sz w:val="28"/>
          <w:szCs w:val="28"/>
          <w:lang w:val="en-US" w:eastAsia="ru-RU"/>
        </w:rPr>
        <w:t xml:space="preserve"> questions which address learner awareness, decision-making skills, self-assessment skills and general motivation of the students. </w:t>
      </w:r>
    </w:p>
    <w:p w:rsidR="00120E23" w:rsidRDefault="000D3DD2" w:rsidP="00CB5D7E">
      <w:pPr>
        <w:spacing w:after="0" w:line="360" w:lineRule="auto"/>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The answers to Question 1</w:t>
      </w:r>
      <w:r w:rsidR="007B0A56" w:rsidRPr="007B0A56">
        <w:rPr>
          <w:rFonts w:ascii="Times New Roman" w:eastAsia="Times New Roman" w:hAnsi="Times New Roman" w:cs="Times New Roman"/>
          <w:color w:val="000000"/>
          <w:sz w:val="28"/>
          <w:szCs w:val="28"/>
          <w:lang w:val="en-US" w:eastAsia="ru-RU"/>
        </w:rPr>
        <w:t xml:space="preserve">showed that the students were motivated to do the suggested activities, as they assessed their motivation levels from </w:t>
      </w:r>
      <w:proofErr w:type="gramStart"/>
      <w:r w:rsidR="007B0A56" w:rsidRPr="007B0A56">
        <w:rPr>
          <w:rFonts w:ascii="Times New Roman" w:eastAsia="Times New Roman" w:hAnsi="Times New Roman" w:cs="Times New Roman"/>
          <w:color w:val="000000"/>
          <w:sz w:val="28"/>
          <w:szCs w:val="28"/>
          <w:lang w:val="en-US" w:eastAsia="ru-RU"/>
        </w:rPr>
        <w:t>7</w:t>
      </w:r>
      <w:proofErr w:type="gramEnd"/>
      <w:r w:rsidR="007B0A56" w:rsidRPr="007B0A56">
        <w:rPr>
          <w:rFonts w:ascii="Times New Roman" w:eastAsia="Times New Roman" w:hAnsi="Times New Roman" w:cs="Times New Roman"/>
          <w:color w:val="000000"/>
          <w:sz w:val="28"/>
          <w:szCs w:val="28"/>
          <w:lang w:val="en-US" w:eastAsia="ru-RU"/>
        </w:rPr>
        <w:t xml:space="preserve"> to 10 </w:t>
      </w:r>
    </w:p>
    <w:p w:rsidR="000D3DD2" w:rsidRDefault="007B0A56" w:rsidP="00120E23">
      <w:pPr>
        <w:spacing w:after="0" w:line="360" w:lineRule="auto"/>
        <w:ind w:firstLine="0"/>
        <w:jc w:val="both"/>
        <w:rPr>
          <w:rFonts w:ascii="Times New Roman" w:eastAsia="Times New Roman" w:hAnsi="Times New Roman" w:cs="Times New Roman"/>
          <w:color w:val="000000"/>
          <w:sz w:val="28"/>
          <w:szCs w:val="28"/>
          <w:lang w:val="en-US" w:eastAsia="ru-RU"/>
        </w:rPr>
      </w:pPr>
      <w:r w:rsidRPr="007B0A56">
        <w:rPr>
          <w:rFonts w:ascii="Times New Roman" w:eastAsia="Times New Roman" w:hAnsi="Times New Roman" w:cs="Times New Roman"/>
          <w:color w:val="000000"/>
          <w:sz w:val="28"/>
          <w:szCs w:val="28"/>
          <w:lang w:val="en-US" w:eastAsia="ru-RU"/>
        </w:rPr>
        <w:t>(</w:t>
      </w:r>
      <w:r w:rsidR="00092DAD">
        <w:rPr>
          <w:rFonts w:ascii="Times New Roman" w:eastAsia="Times New Roman" w:hAnsi="Times New Roman" w:cs="Times New Roman"/>
          <w:color w:val="000000"/>
          <w:sz w:val="28"/>
          <w:szCs w:val="28"/>
          <w:lang w:val="en-US" w:eastAsia="ru-RU"/>
        </w:rPr>
        <w:t>Figure</w:t>
      </w:r>
      <w:r w:rsidR="00120E23">
        <w:rPr>
          <w:rFonts w:ascii="Times New Roman" w:eastAsia="Times New Roman" w:hAnsi="Times New Roman" w:cs="Times New Roman"/>
          <w:color w:val="000000"/>
          <w:sz w:val="28"/>
          <w:szCs w:val="28"/>
          <w:lang w:val="en-US" w:eastAsia="ru-RU"/>
        </w:rPr>
        <w:t xml:space="preserve"> </w:t>
      </w:r>
      <w:r w:rsidRPr="007B0A56">
        <w:rPr>
          <w:rFonts w:ascii="Times New Roman" w:eastAsia="Times New Roman" w:hAnsi="Times New Roman" w:cs="Times New Roman"/>
          <w:color w:val="000000"/>
          <w:sz w:val="28"/>
          <w:szCs w:val="28"/>
          <w:lang w:val="en-US" w:eastAsia="ru-RU"/>
        </w:rPr>
        <w:t xml:space="preserve">1). </w:t>
      </w:r>
    </w:p>
    <w:p w:rsidR="000D3DD2" w:rsidRPr="00582EB9" w:rsidRDefault="000D3DD2" w:rsidP="000D3DD2">
      <w:pPr>
        <w:spacing w:after="0" w:line="360" w:lineRule="auto"/>
        <w:jc w:val="right"/>
        <w:rPr>
          <w:rFonts w:ascii="Times New Roman" w:eastAsia="Times New Roman" w:hAnsi="Times New Roman" w:cs="Times New Roman"/>
          <w:i/>
          <w:color w:val="000000"/>
          <w:sz w:val="28"/>
          <w:szCs w:val="28"/>
          <w:lang w:val="en-US" w:eastAsia="ru-RU"/>
        </w:rPr>
      </w:pPr>
    </w:p>
    <w:p w:rsidR="000D3DD2" w:rsidRDefault="000D3DD2" w:rsidP="000D3DD2">
      <w:pPr>
        <w:spacing w:after="0" w:line="360" w:lineRule="auto"/>
        <w:rPr>
          <w:rFonts w:ascii="Times New Roman" w:eastAsia="Times New Roman" w:hAnsi="Times New Roman" w:cs="Times New Roman"/>
          <w:color w:val="000000"/>
          <w:sz w:val="28"/>
          <w:szCs w:val="28"/>
          <w:lang w:val="en-US" w:eastAsia="ru-RU"/>
        </w:rPr>
      </w:pPr>
    </w:p>
    <w:p w:rsidR="000D3DD2" w:rsidRPr="00646E02" w:rsidRDefault="00582EB9" w:rsidP="00646E02">
      <w:pPr>
        <w:spacing w:after="0" w:line="360" w:lineRule="auto"/>
        <w:ind w:firstLine="0"/>
        <w:jc w:val="both"/>
        <w:rPr>
          <w:rFonts w:ascii="Times New Roman" w:eastAsia="Times New Roman" w:hAnsi="Times New Roman" w:cs="Times New Roman"/>
          <w:color w:val="000000"/>
          <w:sz w:val="26"/>
          <w:szCs w:val="26"/>
          <w:lang w:val="en-US" w:eastAsia="ru-RU"/>
        </w:rPr>
      </w:pPr>
      <w:r w:rsidRPr="00F6255E">
        <w:rPr>
          <w:rFonts w:ascii="Times New Roman" w:eastAsia="Times New Roman" w:hAnsi="Times New Roman" w:cs="Times New Roman"/>
          <w:b/>
          <w:noProof/>
          <w:sz w:val="26"/>
          <w:szCs w:val="26"/>
          <w:lang w:eastAsia="ru-RU"/>
        </w:rPr>
        <w:drawing>
          <wp:anchor distT="0" distB="0" distL="114300" distR="114300" simplePos="0" relativeHeight="251659264" behindDoc="0" locked="0" layoutInCell="1" allowOverlap="1" wp14:anchorId="2B954379" wp14:editId="184A4E01">
            <wp:simplePos x="0" y="0"/>
            <wp:positionH relativeFrom="margin">
              <wp:align>left</wp:align>
            </wp:positionH>
            <wp:positionV relativeFrom="paragraph">
              <wp:posOffset>17145</wp:posOffset>
            </wp:positionV>
            <wp:extent cx="5486400" cy="3457575"/>
            <wp:effectExtent l="0" t="0" r="0" b="9525"/>
            <wp:wrapSquare wrapText="bothSides"/>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V relativeFrom="margin">
              <wp14:pctHeight>0</wp14:pctHeight>
            </wp14:sizeRelV>
          </wp:anchor>
        </w:drawing>
      </w:r>
      <w:r w:rsidR="00120E23" w:rsidRPr="00F6255E">
        <w:rPr>
          <w:rFonts w:ascii="Times New Roman" w:eastAsia="Times New Roman" w:hAnsi="Times New Roman" w:cs="Times New Roman"/>
          <w:b/>
          <w:color w:val="000000"/>
          <w:sz w:val="26"/>
          <w:szCs w:val="26"/>
          <w:lang w:val="en-US" w:eastAsia="ru-RU"/>
        </w:rPr>
        <w:t>Fig. 1</w:t>
      </w:r>
      <w:r w:rsidR="00646E02" w:rsidRPr="00646E02">
        <w:rPr>
          <w:rFonts w:ascii="Times New Roman" w:eastAsia="Times New Roman" w:hAnsi="Times New Roman" w:cs="Times New Roman"/>
          <w:color w:val="000000"/>
          <w:sz w:val="26"/>
          <w:szCs w:val="26"/>
          <w:lang w:val="en-US" w:eastAsia="ru-RU"/>
        </w:rPr>
        <w:t xml:space="preserve"> </w:t>
      </w:r>
      <w:r w:rsidR="00646E02">
        <w:rPr>
          <w:rFonts w:ascii="Times New Roman" w:eastAsia="Times New Roman" w:hAnsi="Times New Roman" w:cs="Times New Roman"/>
          <w:color w:val="000000"/>
          <w:sz w:val="26"/>
          <w:szCs w:val="26"/>
          <w:lang w:val="en-US" w:eastAsia="ru-RU"/>
        </w:rPr>
        <w:t>Proportion correct of the students’</w:t>
      </w:r>
      <w:r w:rsidR="00646E02" w:rsidRPr="00646E02">
        <w:rPr>
          <w:rFonts w:ascii="Times New Roman" w:eastAsia="Times New Roman" w:hAnsi="Times New Roman" w:cs="Times New Roman"/>
          <w:color w:val="000000"/>
          <w:sz w:val="26"/>
          <w:szCs w:val="26"/>
          <w:lang w:val="en-US" w:eastAsia="ru-RU"/>
        </w:rPr>
        <w:t xml:space="preserve"> lev</w:t>
      </w:r>
      <w:r w:rsidR="00646E02">
        <w:rPr>
          <w:rFonts w:ascii="Times New Roman" w:eastAsia="Times New Roman" w:hAnsi="Times New Roman" w:cs="Times New Roman"/>
          <w:color w:val="000000"/>
          <w:sz w:val="26"/>
          <w:szCs w:val="26"/>
          <w:lang w:val="en-US" w:eastAsia="ru-RU"/>
        </w:rPr>
        <w:t>el of motivation</w:t>
      </w:r>
      <w:r w:rsidR="00646E02" w:rsidRPr="00646E02">
        <w:rPr>
          <w:rFonts w:ascii="Times New Roman" w:eastAsia="Times New Roman" w:hAnsi="Times New Roman" w:cs="Times New Roman"/>
          <w:color w:val="000000"/>
          <w:sz w:val="26"/>
          <w:szCs w:val="26"/>
          <w:lang w:val="en-US" w:eastAsia="ru-RU"/>
        </w:rPr>
        <w:t xml:space="preserve"> according to their answers</w:t>
      </w:r>
      <w:r w:rsidR="00646E02">
        <w:rPr>
          <w:rFonts w:ascii="Times New Roman" w:eastAsia="Times New Roman" w:hAnsi="Times New Roman" w:cs="Times New Roman"/>
          <w:color w:val="000000"/>
          <w:sz w:val="26"/>
          <w:szCs w:val="26"/>
          <w:lang w:val="en-US" w:eastAsia="ru-RU"/>
        </w:rPr>
        <w:t xml:space="preserve"> </w:t>
      </w:r>
      <w:r w:rsidR="00646E02" w:rsidRPr="00646E02">
        <w:rPr>
          <w:rFonts w:ascii="Times New Roman" w:eastAsia="Times New Roman" w:hAnsi="Times New Roman" w:cs="Times New Roman"/>
          <w:color w:val="000000"/>
          <w:sz w:val="26"/>
          <w:szCs w:val="26"/>
          <w:lang w:val="en-US" w:eastAsia="ru-RU"/>
        </w:rPr>
        <w:t>to the Question</w:t>
      </w:r>
      <w:r w:rsidR="00646E02" w:rsidRPr="00646E02">
        <w:rPr>
          <w:rFonts w:ascii="Times New Roman" w:eastAsia="Times New Roman" w:hAnsi="Times New Roman" w:cs="Times New Roman"/>
          <w:color w:val="000000"/>
          <w:sz w:val="24"/>
          <w:szCs w:val="28"/>
          <w:lang w:val="en-US" w:eastAsia="ru-RU"/>
        </w:rPr>
        <w:t xml:space="preserve"> </w:t>
      </w:r>
      <w:r w:rsidR="00646E02" w:rsidRPr="00646E02">
        <w:rPr>
          <w:rFonts w:ascii="Times New Roman" w:eastAsia="Times New Roman" w:hAnsi="Times New Roman" w:cs="Times New Roman"/>
          <w:color w:val="000000"/>
          <w:sz w:val="26"/>
          <w:szCs w:val="26"/>
          <w:lang w:val="en-US" w:eastAsia="ru-RU"/>
        </w:rPr>
        <w:t>1.</w:t>
      </w:r>
    </w:p>
    <w:p w:rsidR="000D3DD2" w:rsidRDefault="000D3DD2" w:rsidP="000D3DD2">
      <w:pPr>
        <w:spacing w:after="0" w:line="360" w:lineRule="auto"/>
        <w:ind w:firstLine="0"/>
        <w:rPr>
          <w:rFonts w:ascii="Times New Roman" w:eastAsia="Times New Roman" w:hAnsi="Times New Roman" w:cs="Times New Roman"/>
          <w:color w:val="000000"/>
          <w:sz w:val="28"/>
          <w:szCs w:val="28"/>
          <w:lang w:val="en-US" w:eastAsia="ru-RU"/>
        </w:rPr>
      </w:pPr>
    </w:p>
    <w:p w:rsidR="007B0A56" w:rsidRPr="000D3DD2" w:rsidRDefault="007B0A56" w:rsidP="00CB5D7E">
      <w:pPr>
        <w:spacing w:after="0" w:line="360" w:lineRule="auto"/>
        <w:ind w:firstLine="0"/>
        <w:jc w:val="both"/>
        <w:rPr>
          <w:rFonts w:ascii="Times New Roman" w:eastAsia="Times New Roman" w:hAnsi="Times New Roman" w:cs="Times New Roman"/>
          <w:color w:val="000000"/>
          <w:sz w:val="28"/>
          <w:szCs w:val="28"/>
          <w:lang w:val="en-US" w:eastAsia="ru-RU"/>
        </w:rPr>
      </w:pPr>
      <w:r w:rsidRPr="007B0A56">
        <w:rPr>
          <w:rFonts w:ascii="Times New Roman" w:eastAsia="Times New Roman" w:hAnsi="Times New Roman" w:cs="Times New Roman"/>
          <w:color w:val="000000"/>
          <w:sz w:val="28"/>
          <w:szCs w:val="28"/>
          <w:lang w:val="en-US" w:eastAsia="ru-RU"/>
        </w:rPr>
        <w:t>This means that decision-making is likely to increase students' intrinsic motivation and encourage them to take responsibility for their own learning.</w:t>
      </w:r>
      <w:r w:rsidR="000D3DD2">
        <w:rPr>
          <w:rFonts w:ascii="Times New Roman" w:eastAsia="Times New Roman" w:hAnsi="Times New Roman" w:cs="Times New Roman"/>
          <w:color w:val="000000"/>
          <w:sz w:val="28"/>
          <w:szCs w:val="28"/>
          <w:lang w:val="en-US" w:eastAsia="ru-RU"/>
        </w:rPr>
        <w:t xml:space="preserve"> </w:t>
      </w:r>
      <w:r w:rsidRPr="007B0A56">
        <w:rPr>
          <w:rFonts w:ascii="Times New Roman" w:eastAsia="Times New Roman" w:hAnsi="Times New Roman" w:cs="Times New Roman"/>
          <w:color w:val="000000"/>
          <w:sz w:val="28"/>
          <w:szCs w:val="28"/>
          <w:lang w:val="en-US" w:eastAsia="ru-RU"/>
        </w:rPr>
        <w:t> </w:t>
      </w:r>
    </w:p>
    <w:p w:rsidR="007B0A56" w:rsidRDefault="007B0A56" w:rsidP="00CB5D7E">
      <w:pPr>
        <w:spacing w:after="0" w:line="360" w:lineRule="auto"/>
        <w:jc w:val="both"/>
        <w:rPr>
          <w:rFonts w:ascii="Times New Roman" w:eastAsia="Times New Roman" w:hAnsi="Times New Roman" w:cs="Times New Roman"/>
          <w:color w:val="000000"/>
          <w:sz w:val="28"/>
          <w:szCs w:val="28"/>
          <w:lang w:val="en-US" w:eastAsia="ru-RU"/>
        </w:rPr>
      </w:pPr>
      <w:r w:rsidRPr="007B0A56">
        <w:rPr>
          <w:rFonts w:ascii="Times New Roman" w:eastAsia="Times New Roman" w:hAnsi="Times New Roman" w:cs="Times New Roman"/>
          <w:color w:val="000000"/>
          <w:sz w:val="28"/>
          <w:szCs w:val="28"/>
          <w:lang w:val="en-US" w:eastAsia="ru-RU"/>
        </w:rPr>
        <w:t xml:space="preserve">The students generally considered their decision-making to be successful (Question 2), as they assessed it from </w:t>
      </w:r>
      <w:proofErr w:type="gramStart"/>
      <w:r w:rsidRPr="007B0A56">
        <w:rPr>
          <w:rFonts w:ascii="Times New Roman" w:eastAsia="Times New Roman" w:hAnsi="Times New Roman" w:cs="Times New Roman"/>
          <w:color w:val="000000"/>
          <w:sz w:val="28"/>
          <w:szCs w:val="28"/>
          <w:lang w:val="en-US" w:eastAsia="ru-RU"/>
        </w:rPr>
        <w:t>8</w:t>
      </w:r>
      <w:proofErr w:type="gramEnd"/>
      <w:r w:rsidRPr="007B0A56">
        <w:rPr>
          <w:rFonts w:ascii="Times New Roman" w:eastAsia="Times New Roman" w:hAnsi="Times New Roman" w:cs="Times New Roman"/>
          <w:color w:val="000000"/>
          <w:sz w:val="28"/>
          <w:szCs w:val="28"/>
          <w:lang w:val="en-US" w:eastAsia="ru-RU"/>
        </w:rPr>
        <w:t xml:space="preserve"> to 10</w:t>
      </w:r>
      <w:r w:rsidR="00092DAD">
        <w:rPr>
          <w:rFonts w:ascii="Times New Roman" w:eastAsia="Times New Roman" w:hAnsi="Times New Roman" w:cs="Times New Roman"/>
          <w:color w:val="000000"/>
          <w:sz w:val="28"/>
          <w:szCs w:val="28"/>
          <w:lang w:val="en-US" w:eastAsia="ru-RU"/>
        </w:rPr>
        <w:t xml:space="preserve"> (Figure</w:t>
      </w:r>
      <w:r w:rsidR="00582EB9">
        <w:rPr>
          <w:rFonts w:ascii="Times New Roman" w:eastAsia="Times New Roman" w:hAnsi="Times New Roman" w:cs="Times New Roman"/>
          <w:color w:val="000000"/>
          <w:sz w:val="28"/>
          <w:szCs w:val="28"/>
          <w:lang w:val="en-US" w:eastAsia="ru-RU"/>
        </w:rPr>
        <w:t xml:space="preserve"> 2)</w:t>
      </w:r>
      <w:r w:rsidRPr="007B0A56">
        <w:rPr>
          <w:rFonts w:ascii="Times New Roman" w:eastAsia="Times New Roman" w:hAnsi="Times New Roman" w:cs="Times New Roman"/>
          <w:color w:val="000000"/>
          <w:sz w:val="28"/>
          <w:szCs w:val="28"/>
          <w:lang w:val="en-US" w:eastAsia="ru-RU"/>
        </w:rPr>
        <w:t xml:space="preserve">, and they chose another </w:t>
      </w:r>
      <w:r w:rsidRPr="007B0A56">
        <w:rPr>
          <w:rFonts w:ascii="Times New Roman" w:eastAsia="Times New Roman" w:hAnsi="Times New Roman" w:cs="Times New Roman"/>
          <w:color w:val="000000"/>
          <w:sz w:val="28"/>
          <w:szCs w:val="28"/>
          <w:lang w:val="en-US" w:eastAsia="ru-RU"/>
        </w:rPr>
        <w:lastRenderedPageBreak/>
        <w:t>source of materials, when the first choice was not satisfactory (Question 4). This shows the students' ability to choose the appropriate learning materials, and their desire to meet the personal learning needs, which is important for autonomous learning.</w:t>
      </w:r>
    </w:p>
    <w:p w:rsidR="00582EB9" w:rsidRDefault="00582EB9" w:rsidP="000522BF">
      <w:pPr>
        <w:spacing w:after="0" w:line="360" w:lineRule="auto"/>
        <w:rPr>
          <w:rFonts w:ascii="Times New Roman" w:eastAsia="Times New Roman" w:hAnsi="Times New Roman" w:cs="Times New Roman"/>
          <w:color w:val="000000"/>
          <w:sz w:val="28"/>
          <w:szCs w:val="28"/>
          <w:lang w:val="en-US" w:eastAsia="ru-RU"/>
        </w:rPr>
      </w:pPr>
    </w:p>
    <w:p w:rsidR="00582EB9" w:rsidRDefault="00582EB9" w:rsidP="00582EB9">
      <w:pPr>
        <w:spacing w:after="0" w:line="360" w:lineRule="auto"/>
        <w:jc w:val="right"/>
        <w:rPr>
          <w:rFonts w:ascii="Times New Roman" w:eastAsia="Times New Roman" w:hAnsi="Times New Roman" w:cs="Times New Roman"/>
          <w:color w:val="000000"/>
          <w:sz w:val="28"/>
          <w:szCs w:val="28"/>
          <w:lang w:val="en-US" w:eastAsia="ru-RU"/>
        </w:rPr>
      </w:pPr>
    </w:p>
    <w:p w:rsidR="00582EB9" w:rsidRPr="007B0A56" w:rsidRDefault="00582EB9" w:rsidP="000522BF">
      <w:pPr>
        <w:spacing w:after="0" w:line="36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noProof/>
          <w:sz w:val="28"/>
          <w:szCs w:val="28"/>
          <w:lang w:eastAsia="ru-RU"/>
        </w:rPr>
        <w:drawing>
          <wp:inline distT="0" distB="0" distL="0" distR="0">
            <wp:extent cx="5486400" cy="320040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CB5D7E" w:rsidRDefault="00646E02" w:rsidP="000522BF">
      <w:pPr>
        <w:spacing w:after="0" w:line="360" w:lineRule="auto"/>
        <w:rPr>
          <w:rFonts w:ascii="Times New Roman" w:eastAsia="Times New Roman" w:hAnsi="Times New Roman" w:cs="Times New Roman"/>
          <w:color w:val="000000"/>
          <w:sz w:val="28"/>
          <w:szCs w:val="28"/>
          <w:lang w:val="en-US" w:eastAsia="ru-RU"/>
        </w:rPr>
      </w:pPr>
      <w:r w:rsidRPr="00F6255E">
        <w:rPr>
          <w:rFonts w:ascii="Times New Roman" w:eastAsia="Times New Roman" w:hAnsi="Times New Roman" w:cs="Times New Roman"/>
          <w:b/>
          <w:color w:val="000000"/>
          <w:sz w:val="26"/>
          <w:szCs w:val="26"/>
          <w:lang w:val="en-US" w:eastAsia="ru-RU"/>
        </w:rPr>
        <w:t>Fig 2</w:t>
      </w:r>
      <w:r w:rsidRPr="00F6255E">
        <w:rPr>
          <w:rFonts w:ascii="Times New Roman" w:eastAsia="Times New Roman" w:hAnsi="Times New Roman" w:cs="Times New Roman"/>
          <w:color w:val="000000"/>
          <w:sz w:val="26"/>
          <w:szCs w:val="26"/>
          <w:lang w:val="en-US" w:eastAsia="ru-RU"/>
        </w:rPr>
        <w:t xml:space="preserve">. Proportion correct of the </w:t>
      </w:r>
      <w:r w:rsidR="00F6255E" w:rsidRPr="00F6255E">
        <w:rPr>
          <w:rFonts w:ascii="Times New Roman" w:eastAsia="Times New Roman" w:hAnsi="Times New Roman" w:cs="Times New Roman"/>
          <w:color w:val="000000"/>
          <w:sz w:val="26"/>
          <w:szCs w:val="26"/>
          <w:lang w:val="en-US" w:eastAsia="ru-RU"/>
        </w:rPr>
        <w:t>success</w:t>
      </w:r>
      <w:r w:rsidRPr="00F6255E">
        <w:rPr>
          <w:rFonts w:ascii="Times New Roman" w:eastAsia="Times New Roman" w:hAnsi="Times New Roman" w:cs="Times New Roman"/>
          <w:color w:val="000000"/>
          <w:sz w:val="26"/>
          <w:szCs w:val="26"/>
          <w:lang w:val="en-US" w:eastAsia="ru-RU"/>
        </w:rPr>
        <w:t xml:space="preserve"> of </w:t>
      </w:r>
      <w:r w:rsidR="00F6255E" w:rsidRPr="00F6255E">
        <w:rPr>
          <w:rFonts w:ascii="Times New Roman" w:eastAsia="Times New Roman" w:hAnsi="Times New Roman" w:cs="Times New Roman"/>
          <w:color w:val="000000"/>
          <w:sz w:val="26"/>
          <w:szCs w:val="26"/>
          <w:lang w:val="en-US" w:eastAsia="ru-RU"/>
        </w:rPr>
        <w:t>the students’ decision-making according to their answers to the Question 2</w:t>
      </w:r>
      <w:r w:rsidR="00F6255E">
        <w:rPr>
          <w:rFonts w:ascii="Times New Roman" w:eastAsia="Times New Roman" w:hAnsi="Times New Roman" w:cs="Times New Roman"/>
          <w:color w:val="000000"/>
          <w:sz w:val="28"/>
          <w:szCs w:val="28"/>
          <w:lang w:val="en-US" w:eastAsia="ru-RU"/>
        </w:rPr>
        <w:t xml:space="preserve">. </w:t>
      </w:r>
    </w:p>
    <w:p w:rsidR="00646E02" w:rsidRDefault="00646E02" w:rsidP="000522BF">
      <w:pPr>
        <w:spacing w:after="0" w:line="360" w:lineRule="auto"/>
        <w:rPr>
          <w:rFonts w:ascii="Times New Roman" w:eastAsia="Times New Roman" w:hAnsi="Times New Roman" w:cs="Times New Roman"/>
          <w:color w:val="000000"/>
          <w:sz w:val="28"/>
          <w:szCs w:val="28"/>
          <w:lang w:val="en-US" w:eastAsia="ru-RU"/>
        </w:rPr>
      </w:pPr>
    </w:p>
    <w:p w:rsidR="007B0A56" w:rsidRPr="007B0A56" w:rsidRDefault="007B0A56" w:rsidP="00AF2F8F">
      <w:pPr>
        <w:spacing w:after="0" w:line="360" w:lineRule="auto"/>
        <w:jc w:val="both"/>
        <w:rPr>
          <w:rFonts w:ascii="Times New Roman" w:eastAsia="Times New Roman" w:hAnsi="Times New Roman" w:cs="Times New Roman"/>
          <w:sz w:val="28"/>
          <w:szCs w:val="28"/>
          <w:lang w:val="en-US" w:eastAsia="ru-RU"/>
        </w:rPr>
      </w:pPr>
      <w:r w:rsidRPr="007B0A56">
        <w:rPr>
          <w:rFonts w:ascii="Times New Roman" w:eastAsia="Times New Roman" w:hAnsi="Times New Roman" w:cs="Times New Roman"/>
          <w:color w:val="000000"/>
          <w:sz w:val="28"/>
          <w:szCs w:val="28"/>
          <w:lang w:val="en-US" w:eastAsia="ru-RU"/>
        </w:rPr>
        <w:t>As for the criteria for choosing the sources of materials (Question 3), 40 % students paid attention to the title of the listening text, 30 % of the students took into consideration the name of the source, and 20 % of the students based their choice on the level of difficulty of the texts. The suggested criteria satisfy either the learning needs and preferences or personal interests of the students, which requires self-awareness and self-reflection. </w:t>
      </w:r>
    </w:p>
    <w:p w:rsidR="007B0A56" w:rsidRPr="007B0A56" w:rsidRDefault="007B0A56" w:rsidP="00AF2F8F">
      <w:pPr>
        <w:spacing w:after="0" w:line="360" w:lineRule="auto"/>
        <w:jc w:val="both"/>
        <w:rPr>
          <w:rFonts w:ascii="Times New Roman" w:eastAsia="Times New Roman" w:hAnsi="Times New Roman" w:cs="Times New Roman"/>
          <w:sz w:val="28"/>
          <w:szCs w:val="28"/>
          <w:lang w:val="en-US" w:eastAsia="ru-RU"/>
        </w:rPr>
      </w:pPr>
      <w:r w:rsidRPr="007B0A56">
        <w:rPr>
          <w:rFonts w:ascii="Times New Roman" w:eastAsia="Times New Roman" w:hAnsi="Times New Roman" w:cs="Times New Roman"/>
          <w:color w:val="000000"/>
          <w:sz w:val="28"/>
          <w:szCs w:val="28"/>
          <w:lang w:val="en-US" w:eastAsia="ru-RU"/>
        </w:rPr>
        <w:t xml:space="preserve">The choice of the preferred formats of listening materials </w:t>
      </w:r>
      <w:proofErr w:type="gramStart"/>
      <w:r w:rsidRPr="007B0A56">
        <w:rPr>
          <w:rFonts w:ascii="Times New Roman" w:eastAsia="Times New Roman" w:hAnsi="Times New Roman" w:cs="Times New Roman"/>
          <w:color w:val="000000"/>
          <w:sz w:val="28"/>
          <w:szCs w:val="28"/>
          <w:lang w:val="en-US" w:eastAsia="ru-RU"/>
        </w:rPr>
        <w:t>was based</w:t>
      </w:r>
      <w:proofErr w:type="gramEnd"/>
      <w:r w:rsidRPr="007B0A56">
        <w:rPr>
          <w:rFonts w:ascii="Times New Roman" w:eastAsia="Times New Roman" w:hAnsi="Times New Roman" w:cs="Times New Roman"/>
          <w:color w:val="000000"/>
          <w:sz w:val="28"/>
          <w:szCs w:val="28"/>
          <w:lang w:val="en-US" w:eastAsia="ru-RU"/>
        </w:rPr>
        <w:t xml:space="preserve"> on the learning styles (auditory, visual) of the students and personal preferences (Questions 5 and 6). </w:t>
      </w:r>
      <w:proofErr w:type="gramStart"/>
      <w:r w:rsidRPr="007B0A56">
        <w:rPr>
          <w:rFonts w:ascii="Times New Roman" w:eastAsia="Times New Roman" w:hAnsi="Times New Roman" w:cs="Times New Roman"/>
          <w:color w:val="000000"/>
          <w:sz w:val="28"/>
          <w:szCs w:val="28"/>
          <w:lang w:val="en-US" w:eastAsia="ru-RU"/>
        </w:rPr>
        <w:t>20 %</w:t>
      </w:r>
      <w:proofErr w:type="gramEnd"/>
      <w:r w:rsidRPr="007B0A56">
        <w:rPr>
          <w:rFonts w:ascii="Times New Roman" w:eastAsia="Times New Roman" w:hAnsi="Times New Roman" w:cs="Times New Roman"/>
          <w:color w:val="000000"/>
          <w:sz w:val="28"/>
          <w:szCs w:val="28"/>
          <w:lang w:val="en-US" w:eastAsia="ru-RU"/>
        </w:rPr>
        <w:t xml:space="preserve"> of the students chose mainly audio materials, as the </w:t>
      </w:r>
      <w:r w:rsidRPr="007B0A56">
        <w:rPr>
          <w:rFonts w:ascii="Times New Roman" w:eastAsia="Times New Roman" w:hAnsi="Times New Roman" w:cs="Times New Roman"/>
          <w:color w:val="000000"/>
          <w:sz w:val="28"/>
          <w:szCs w:val="28"/>
          <w:lang w:val="en-US" w:eastAsia="ru-RU"/>
        </w:rPr>
        <w:lastRenderedPageBreak/>
        <w:t xml:space="preserve">information there was more laconic and understandable for them, and 20 % of the students chose the listening materials from the website "breakingnewsenglish.com" due to the possibility of selecting the level of difficulty of the materials. </w:t>
      </w:r>
      <w:proofErr w:type="gramStart"/>
      <w:r w:rsidRPr="007B0A56">
        <w:rPr>
          <w:rFonts w:ascii="Times New Roman" w:eastAsia="Times New Roman" w:hAnsi="Times New Roman" w:cs="Times New Roman"/>
          <w:color w:val="000000"/>
          <w:sz w:val="28"/>
          <w:szCs w:val="28"/>
          <w:lang w:val="en-US" w:eastAsia="ru-RU"/>
        </w:rPr>
        <w:t>60 %</w:t>
      </w:r>
      <w:proofErr w:type="gramEnd"/>
      <w:r w:rsidRPr="007B0A56">
        <w:rPr>
          <w:rFonts w:ascii="Times New Roman" w:eastAsia="Times New Roman" w:hAnsi="Times New Roman" w:cs="Times New Roman"/>
          <w:color w:val="000000"/>
          <w:sz w:val="28"/>
          <w:szCs w:val="28"/>
          <w:lang w:val="en-US" w:eastAsia="ru-RU"/>
        </w:rPr>
        <w:t xml:space="preserve"> of the students gave their preference to video materials, as the visual aid helped to understand the information. Such answers show that students are aware of their learning styles and needs, and they can choose the </w:t>
      </w:r>
      <w:proofErr w:type="gramStart"/>
      <w:r w:rsidRPr="007B0A56">
        <w:rPr>
          <w:rFonts w:ascii="Times New Roman" w:eastAsia="Times New Roman" w:hAnsi="Times New Roman" w:cs="Times New Roman"/>
          <w:color w:val="000000"/>
          <w:sz w:val="28"/>
          <w:szCs w:val="28"/>
          <w:lang w:val="en-US" w:eastAsia="ru-RU"/>
        </w:rPr>
        <w:t>materials which</w:t>
      </w:r>
      <w:proofErr w:type="gramEnd"/>
      <w:r w:rsidRPr="007B0A56">
        <w:rPr>
          <w:rFonts w:ascii="Times New Roman" w:eastAsia="Times New Roman" w:hAnsi="Times New Roman" w:cs="Times New Roman"/>
          <w:color w:val="000000"/>
          <w:sz w:val="28"/>
          <w:szCs w:val="28"/>
          <w:lang w:val="en-US" w:eastAsia="ru-RU"/>
        </w:rPr>
        <w:t xml:space="preserve"> satisfy these needs.</w:t>
      </w:r>
    </w:p>
    <w:p w:rsidR="007B0A56" w:rsidRPr="007B0A56" w:rsidRDefault="007B0A56" w:rsidP="00AF2F8F">
      <w:pPr>
        <w:spacing w:after="0" w:line="360" w:lineRule="auto"/>
        <w:jc w:val="both"/>
        <w:rPr>
          <w:rFonts w:ascii="Times New Roman" w:eastAsia="Times New Roman" w:hAnsi="Times New Roman" w:cs="Times New Roman"/>
          <w:sz w:val="28"/>
          <w:szCs w:val="28"/>
          <w:lang w:val="en-US" w:eastAsia="ru-RU"/>
        </w:rPr>
      </w:pPr>
      <w:r w:rsidRPr="007B0A56">
        <w:rPr>
          <w:rFonts w:ascii="Times New Roman" w:eastAsia="Times New Roman" w:hAnsi="Times New Roman" w:cs="Times New Roman"/>
          <w:color w:val="000000"/>
          <w:sz w:val="28"/>
          <w:szCs w:val="28"/>
          <w:lang w:val="en-US" w:eastAsia="ru-RU"/>
        </w:rPr>
        <w:t>Based on the preferred types of listening materials, the students formulated the criteria for choosing the materials (Question 7). Some of them are: </w:t>
      </w:r>
    </w:p>
    <w:p w:rsidR="007B0A56" w:rsidRPr="000522BF" w:rsidRDefault="007B0A56" w:rsidP="00AF2F8F">
      <w:pPr>
        <w:pStyle w:val="a5"/>
        <w:numPr>
          <w:ilvl w:val="0"/>
          <w:numId w:val="14"/>
        </w:numPr>
        <w:spacing w:after="0" w:line="360" w:lineRule="auto"/>
        <w:jc w:val="both"/>
        <w:rPr>
          <w:rFonts w:ascii="Times New Roman" w:eastAsia="Times New Roman" w:hAnsi="Times New Roman" w:cs="Times New Roman"/>
          <w:sz w:val="28"/>
          <w:szCs w:val="28"/>
          <w:lang w:val="en-US" w:eastAsia="ru-RU"/>
        </w:rPr>
      </w:pPr>
      <w:r w:rsidRPr="000522BF">
        <w:rPr>
          <w:rFonts w:ascii="Times New Roman" w:eastAsia="Times New Roman" w:hAnsi="Times New Roman" w:cs="Times New Roman"/>
          <w:color w:val="000000"/>
          <w:sz w:val="28"/>
          <w:szCs w:val="28"/>
          <w:lang w:val="en-US" w:eastAsia="ru-RU"/>
        </w:rPr>
        <w:t>the length of listening text (some students preferred short audio materials); this criterion involves evaluation of one's level of attention and concentration;</w:t>
      </w:r>
    </w:p>
    <w:p w:rsidR="007B0A56" w:rsidRPr="000522BF" w:rsidRDefault="007B0A56" w:rsidP="00AF2F8F">
      <w:pPr>
        <w:pStyle w:val="a5"/>
        <w:numPr>
          <w:ilvl w:val="0"/>
          <w:numId w:val="14"/>
        </w:numPr>
        <w:spacing w:after="0" w:line="360" w:lineRule="auto"/>
        <w:jc w:val="both"/>
        <w:rPr>
          <w:rFonts w:ascii="Times New Roman" w:eastAsia="Times New Roman" w:hAnsi="Times New Roman" w:cs="Times New Roman"/>
          <w:sz w:val="28"/>
          <w:szCs w:val="28"/>
          <w:lang w:val="en-US" w:eastAsia="ru-RU"/>
        </w:rPr>
      </w:pPr>
      <w:r w:rsidRPr="000522BF">
        <w:rPr>
          <w:rFonts w:ascii="Times New Roman" w:eastAsia="Times New Roman" w:hAnsi="Times New Roman" w:cs="Times New Roman"/>
          <w:color w:val="000000"/>
          <w:sz w:val="28"/>
          <w:szCs w:val="28"/>
          <w:lang w:val="en-US" w:eastAsia="ru-RU"/>
        </w:rPr>
        <w:t>the type of listening materials (audio or video); this suggested criterion involves catering for different learning styles - auditory and visual; this shows that the students are aware of their styles and are able to choose the appropriate materials;</w:t>
      </w:r>
    </w:p>
    <w:p w:rsidR="007B0A56" w:rsidRPr="000522BF" w:rsidRDefault="007B0A56" w:rsidP="00AF2F8F">
      <w:pPr>
        <w:pStyle w:val="a5"/>
        <w:numPr>
          <w:ilvl w:val="0"/>
          <w:numId w:val="14"/>
        </w:numPr>
        <w:spacing w:after="0" w:line="360" w:lineRule="auto"/>
        <w:jc w:val="both"/>
        <w:rPr>
          <w:rFonts w:ascii="Times New Roman" w:eastAsia="Times New Roman" w:hAnsi="Times New Roman" w:cs="Times New Roman"/>
          <w:sz w:val="28"/>
          <w:szCs w:val="28"/>
          <w:lang w:val="en-US" w:eastAsia="ru-RU"/>
        </w:rPr>
      </w:pPr>
      <w:proofErr w:type="gramStart"/>
      <w:r w:rsidRPr="000522BF">
        <w:rPr>
          <w:rFonts w:ascii="Times New Roman" w:eastAsia="Times New Roman" w:hAnsi="Times New Roman" w:cs="Times New Roman"/>
          <w:color w:val="000000"/>
          <w:sz w:val="28"/>
          <w:szCs w:val="28"/>
          <w:lang w:val="en-US" w:eastAsia="ru-RU"/>
        </w:rPr>
        <w:t>the</w:t>
      </w:r>
      <w:proofErr w:type="gramEnd"/>
      <w:r w:rsidRPr="000522BF">
        <w:rPr>
          <w:rFonts w:ascii="Times New Roman" w:eastAsia="Times New Roman" w:hAnsi="Times New Roman" w:cs="Times New Roman"/>
          <w:color w:val="000000"/>
          <w:sz w:val="28"/>
          <w:szCs w:val="28"/>
          <w:lang w:val="en-US" w:eastAsia="ru-RU"/>
        </w:rPr>
        <w:t xml:space="preserve"> content of listening texts (choosing the listening materials to meet one's personal interests and preferences); this criterion is likely to increase students intrinsic motivation and involvement in the task.</w:t>
      </w:r>
    </w:p>
    <w:p w:rsidR="007B0A56" w:rsidRPr="007B0A56" w:rsidRDefault="007B0A56" w:rsidP="00AF2F8F">
      <w:pPr>
        <w:spacing w:after="0" w:line="360" w:lineRule="auto"/>
        <w:jc w:val="both"/>
        <w:rPr>
          <w:rFonts w:ascii="Times New Roman" w:eastAsia="Times New Roman" w:hAnsi="Times New Roman" w:cs="Times New Roman"/>
          <w:sz w:val="28"/>
          <w:szCs w:val="28"/>
          <w:lang w:val="en-US" w:eastAsia="ru-RU"/>
        </w:rPr>
      </w:pPr>
      <w:r w:rsidRPr="007B0A56">
        <w:rPr>
          <w:rFonts w:ascii="Times New Roman" w:eastAsia="Times New Roman" w:hAnsi="Times New Roman" w:cs="Times New Roman"/>
          <w:color w:val="000000"/>
          <w:sz w:val="28"/>
          <w:szCs w:val="28"/>
          <w:lang w:val="en-US" w:eastAsia="ru-RU"/>
        </w:rPr>
        <w:t>After analyzing the results of the questionnaire, we made the following conclusions:</w:t>
      </w:r>
    </w:p>
    <w:p w:rsidR="007B0A56" w:rsidRPr="000522BF" w:rsidRDefault="007B0A56" w:rsidP="00AF2F8F">
      <w:pPr>
        <w:pStyle w:val="a5"/>
        <w:numPr>
          <w:ilvl w:val="0"/>
          <w:numId w:val="15"/>
        </w:numPr>
        <w:spacing w:after="0" w:line="360" w:lineRule="auto"/>
        <w:jc w:val="both"/>
        <w:rPr>
          <w:rFonts w:ascii="Times New Roman" w:eastAsia="Times New Roman" w:hAnsi="Times New Roman" w:cs="Times New Roman"/>
          <w:sz w:val="28"/>
          <w:szCs w:val="28"/>
          <w:lang w:val="en-US" w:eastAsia="ru-RU"/>
        </w:rPr>
      </w:pPr>
      <w:r w:rsidRPr="000522BF">
        <w:rPr>
          <w:rFonts w:ascii="Times New Roman" w:eastAsia="Times New Roman" w:hAnsi="Times New Roman" w:cs="Times New Roman"/>
          <w:color w:val="000000"/>
          <w:sz w:val="28"/>
          <w:szCs w:val="28"/>
          <w:lang w:val="en-US" w:eastAsia="ru-RU"/>
        </w:rPr>
        <w:t xml:space="preserve">the intervention has improved the student's decision making; though they were involved in deciding on the listening materials, this skill may be further transferred on all the aspects of learning, such as choosing other types of materials, choosing the purpose, the topic and the tasks of learning, choosing the learning strategies, </w:t>
      </w:r>
      <w:proofErr w:type="spellStart"/>
      <w:r w:rsidRPr="000522BF">
        <w:rPr>
          <w:rFonts w:ascii="Times New Roman" w:eastAsia="Times New Roman" w:hAnsi="Times New Roman" w:cs="Times New Roman"/>
          <w:color w:val="000000"/>
          <w:sz w:val="28"/>
          <w:szCs w:val="28"/>
          <w:lang w:val="en-US" w:eastAsia="ru-RU"/>
        </w:rPr>
        <w:t>etc</w:t>
      </w:r>
      <w:proofErr w:type="spellEnd"/>
      <w:r w:rsidRPr="000522BF">
        <w:rPr>
          <w:rFonts w:ascii="Times New Roman" w:eastAsia="Times New Roman" w:hAnsi="Times New Roman" w:cs="Times New Roman"/>
          <w:color w:val="000000"/>
          <w:sz w:val="28"/>
          <w:szCs w:val="28"/>
          <w:lang w:val="en-US" w:eastAsia="ru-RU"/>
        </w:rPr>
        <w:t>;</w:t>
      </w:r>
    </w:p>
    <w:p w:rsidR="007B0A56" w:rsidRPr="000522BF" w:rsidRDefault="007B0A56" w:rsidP="00AF2F8F">
      <w:pPr>
        <w:pStyle w:val="a5"/>
        <w:numPr>
          <w:ilvl w:val="0"/>
          <w:numId w:val="15"/>
        </w:numPr>
        <w:spacing w:after="0" w:line="360" w:lineRule="auto"/>
        <w:jc w:val="both"/>
        <w:rPr>
          <w:rFonts w:ascii="Times New Roman" w:eastAsia="Times New Roman" w:hAnsi="Times New Roman" w:cs="Times New Roman"/>
          <w:sz w:val="28"/>
          <w:szCs w:val="28"/>
          <w:lang w:val="en-US" w:eastAsia="ru-RU"/>
        </w:rPr>
      </w:pPr>
      <w:r w:rsidRPr="000522BF">
        <w:rPr>
          <w:rFonts w:ascii="Times New Roman" w:eastAsia="Times New Roman" w:hAnsi="Times New Roman" w:cs="Times New Roman"/>
          <w:color w:val="000000"/>
          <w:sz w:val="28"/>
          <w:szCs w:val="28"/>
          <w:lang w:val="en-US" w:eastAsia="ru-RU"/>
        </w:rPr>
        <w:t>the intervention has allowed the students to evaluate their own skills and raise awareness of their own learning (styles, preferences);</w:t>
      </w:r>
    </w:p>
    <w:p w:rsidR="007B0A56" w:rsidRPr="000522BF" w:rsidRDefault="007B0A56" w:rsidP="00AF2F8F">
      <w:pPr>
        <w:pStyle w:val="a5"/>
        <w:numPr>
          <w:ilvl w:val="0"/>
          <w:numId w:val="15"/>
        </w:numPr>
        <w:spacing w:after="0" w:line="360" w:lineRule="auto"/>
        <w:jc w:val="both"/>
        <w:rPr>
          <w:rFonts w:ascii="Times New Roman" w:eastAsia="Times New Roman" w:hAnsi="Times New Roman" w:cs="Times New Roman"/>
          <w:sz w:val="28"/>
          <w:szCs w:val="28"/>
          <w:lang w:val="en-US" w:eastAsia="ru-RU"/>
        </w:rPr>
      </w:pPr>
      <w:proofErr w:type="gramStart"/>
      <w:r w:rsidRPr="000522BF">
        <w:rPr>
          <w:rFonts w:ascii="Times New Roman" w:eastAsia="Times New Roman" w:hAnsi="Times New Roman" w:cs="Times New Roman"/>
          <w:color w:val="000000"/>
          <w:sz w:val="28"/>
          <w:szCs w:val="28"/>
          <w:lang w:val="en-US" w:eastAsia="ru-RU"/>
        </w:rPr>
        <w:lastRenderedPageBreak/>
        <w:t>the intervention has helped the students to distinguish the sources and the types of listening materials, which are the most suitable and beneficial personally for them; this can be considered as the basis of their autonomous learning, as it provides the opportunity to apply this knowledge to different aspects of in- and out-of-class learning - now, as the students know which materials work best for them, they are more likely to use this knowledge in their learning.</w:t>
      </w:r>
      <w:proofErr w:type="gramEnd"/>
    </w:p>
    <w:p w:rsidR="007B0A56" w:rsidRPr="007B0A56" w:rsidRDefault="007B0A56" w:rsidP="00AF2F8F">
      <w:pPr>
        <w:spacing w:after="0" w:line="360" w:lineRule="auto"/>
        <w:ind w:firstLine="0"/>
        <w:jc w:val="both"/>
        <w:rPr>
          <w:rFonts w:ascii="Times New Roman" w:eastAsia="Times New Roman" w:hAnsi="Times New Roman" w:cs="Times New Roman"/>
          <w:sz w:val="28"/>
          <w:szCs w:val="28"/>
          <w:lang w:val="en-US" w:eastAsia="ru-RU"/>
        </w:rPr>
      </w:pPr>
      <w:r w:rsidRPr="007B0A56">
        <w:rPr>
          <w:rFonts w:ascii="Times New Roman" w:eastAsia="Times New Roman" w:hAnsi="Times New Roman" w:cs="Times New Roman"/>
          <w:color w:val="000000"/>
          <w:sz w:val="28"/>
          <w:szCs w:val="28"/>
          <w:lang w:val="en-US" w:eastAsia="ru-RU"/>
        </w:rPr>
        <w:t> </w:t>
      </w:r>
    </w:p>
    <w:p w:rsidR="007B0A56" w:rsidRPr="007B0A56" w:rsidRDefault="007B0A56" w:rsidP="00AF2F8F">
      <w:pPr>
        <w:spacing w:after="0" w:line="360" w:lineRule="auto"/>
        <w:jc w:val="both"/>
        <w:rPr>
          <w:rFonts w:ascii="Times New Roman" w:eastAsia="Times New Roman" w:hAnsi="Times New Roman" w:cs="Times New Roman"/>
          <w:sz w:val="28"/>
          <w:szCs w:val="28"/>
          <w:lang w:val="en-US" w:eastAsia="ru-RU"/>
        </w:rPr>
      </w:pPr>
      <w:r w:rsidRPr="007B0A56">
        <w:rPr>
          <w:rFonts w:ascii="Times New Roman" w:eastAsia="Times New Roman" w:hAnsi="Times New Roman" w:cs="Times New Roman"/>
          <w:color w:val="000000"/>
          <w:sz w:val="28"/>
          <w:szCs w:val="28"/>
          <w:lang w:val="en-US" w:eastAsia="ru-RU"/>
        </w:rPr>
        <w:t>Judging from the outlined interpretation of the results of the intervention, it is possible to state that the suggested activities promoted such aspects of learning autonomy as decision-making, self-evaluation and learning awareness, which contributes to the overall development of their autonomy. This proves the hypothesis of the research, as the intervention is effective for promoting learner autonomy of the students in the process of developing listening competence. </w:t>
      </w:r>
    </w:p>
    <w:p w:rsidR="007B0A56" w:rsidRPr="007B0A56" w:rsidRDefault="007B0A56" w:rsidP="00AF2F8F">
      <w:pPr>
        <w:spacing w:after="0" w:line="360" w:lineRule="auto"/>
        <w:jc w:val="both"/>
        <w:rPr>
          <w:rFonts w:ascii="Times New Roman" w:eastAsia="Times New Roman" w:hAnsi="Times New Roman" w:cs="Times New Roman"/>
          <w:sz w:val="28"/>
          <w:szCs w:val="28"/>
          <w:lang w:val="en-US" w:eastAsia="ru-RU"/>
        </w:rPr>
      </w:pPr>
      <w:r w:rsidRPr="007B0A56">
        <w:rPr>
          <w:rFonts w:ascii="Times New Roman" w:eastAsia="Times New Roman" w:hAnsi="Times New Roman" w:cs="Times New Roman"/>
          <w:color w:val="000000"/>
          <w:sz w:val="28"/>
          <w:szCs w:val="28"/>
          <w:lang w:val="en-US" w:eastAsia="ru-RU"/>
        </w:rPr>
        <w:t xml:space="preserve">Despite the positive result of the research, some limitations </w:t>
      </w:r>
      <w:proofErr w:type="gramStart"/>
      <w:r w:rsidRPr="007B0A56">
        <w:rPr>
          <w:rFonts w:ascii="Times New Roman" w:eastAsia="Times New Roman" w:hAnsi="Times New Roman" w:cs="Times New Roman"/>
          <w:color w:val="000000"/>
          <w:sz w:val="28"/>
          <w:szCs w:val="28"/>
          <w:lang w:val="en-US" w:eastAsia="ru-RU"/>
        </w:rPr>
        <w:t>should be noted</w:t>
      </w:r>
      <w:proofErr w:type="gramEnd"/>
      <w:r w:rsidRPr="007B0A56">
        <w:rPr>
          <w:rFonts w:ascii="Times New Roman" w:eastAsia="Times New Roman" w:hAnsi="Times New Roman" w:cs="Times New Roman"/>
          <w:color w:val="000000"/>
          <w:sz w:val="28"/>
          <w:szCs w:val="28"/>
          <w:lang w:val="en-US" w:eastAsia="ru-RU"/>
        </w:rPr>
        <w:t xml:space="preserve">. First, the study </w:t>
      </w:r>
      <w:proofErr w:type="gramStart"/>
      <w:r w:rsidRPr="007B0A56">
        <w:rPr>
          <w:rFonts w:ascii="Times New Roman" w:eastAsia="Times New Roman" w:hAnsi="Times New Roman" w:cs="Times New Roman"/>
          <w:color w:val="000000"/>
          <w:sz w:val="28"/>
          <w:szCs w:val="28"/>
          <w:lang w:val="en-US" w:eastAsia="ru-RU"/>
        </w:rPr>
        <w:t>was conducted</w:t>
      </w:r>
      <w:proofErr w:type="gramEnd"/>
      <w:r w:rsidRPr="007B0A56">
        <w:rPr>
          <w:rFonts w:ascii="Times New Roman" w:eastAsia="Times New Roman" w:hAnsi="Times New Roman" w:cs="Times New Roman"/>
          <w:color w:val="000000"/>
          <w:sz w:val="28"/>
          <w:szCs w:val="28"/>
          <w:lang w:val="en-US" w:eastAsia="ru-RU"/>
        </w:rPr>
        <w:t xml:space="preserve"> with female students of a definite age group and a definite level of language proficiency. Second, the study </w:t>
      </w:r>
      <w:proofErr w:type="gramStart"/>
      <w:r w:rsidRPr="007B0A56">
        <w:rPr>
          <w:rFonts w:ascii="Times New Roman" w:eastAsia="Times New Roman" w:hAnsi="Times New Roman" w:cs="Times New Roman"/>
          <w:color w:val="000000"/>
          <w:sz w:val="28"/>
          <w:szCs w:val="28"/>
          <w:lang w:val="en-US" w:eastAsia="ru-RU"/>
        </w:rPr>
        <w:t>was conducted</w:t>
      </w:r>
      <w:proofErr w:type="gramEnd"/>
      <w:r w:rsidRPr="007B0A56">
        <w:rPr>
          <w:rFonts w:ascii="Times New Roman" w:eastAsia="Times New Roman" w:hAnsi="Times New Roman" w:cs="Times New Roman"/>
          <w:color w:val="000000"/>
          <w:sz w:val="28"/>
          <w:szCs w:val="28"/>
          <w:lang w:val="en-US" w:eastAsia="ru-RU"/>
        </w:rPr>
        <w:t xml:space="preserve"> in one educational institution in Ukraine. Taking into consideration the mentioned issues, the results of the research </w:t>
      </w:r>
      <w:proofErr w:type="gramStart"/>
      <w:r w:rsidRPr="007B0A56">
        <w:rPr>
          <w:rFonts w:ascii="Times New Roman" w:eastAsia="Times New Roman" w:hAnsi="Times New Roman" w:cs="Times New Roman"/>
          <w:color w:val="000000"/>
          <w:sz w:val="28"/>
          <w:szCs w:val="28"/>
          <w:lang w:val="en-US" w:eastAsia="ru-RU"/>
        </w:rPr>
        <w:t>cannot be applied</w:t>
      </w:r>
      <w:proofErr w:type="gramEnd"/>
      <w:r w:rsidRPr="007B0A56">
        <w:rPr>
          <w:rFonts w:ascii="Times New Roman" w:eastAsia="Times New Roman" w:hAnsi="Times New Roman" w:cs="Times New Roman"/>
          <w:color w:val="000000"/>
          <w:sz w:val="28"/>
          <w:szCs w:val="28"/>
          <w:lang w:val="en-US" w:eastAsia="ru-RU"/>
        </w:rPr>
        <w:t xml:space="preserve"> to all language learners. </w:t>
      </w:r>
    </w:p>
    <w:p w:rsidR="007B0A56" w:rsidRPr="007B0A56" w:rsidRDefault="007B0A56" w:rsidP="00AF2F8F">
      <w:pPr>
        <w:spacing w:after="0" w:line="360" w:lineRule="auto"/>
        <w:jc w:val="both"/>
        <w:rPr>
          <w:rFonts w:ascii="Times New Roman" w:eastAsia="Times New Roman" w:hAnsi="Times New Roman" w:cs="Times New Roman"/>
          <w:sz w:val="28"/>
          <w:szCs w:val="28"/>
          <w:lang w:val="en-US" w:eastAsia="ru-RU"/>
        </w:rPr>
      </w:pPr>
      <w:r w:rsidRPr="007B0A56">
        <w:rPr>
          <w:rFonts w:ascii="Times New Roman" w:eastAsia="Times New Roman" w:hAnsi="Times New Roman" w:cs="Times New Roman"/>
          <w:color w:val="000000"/>
          <w:sz w:val="28"/>
          <w:szCs w:val="28"/>
          <w:lang w:val="en-US" w:eastAsia="ru-RU"/>
        </w:rPr>
        <w:t xml:space="preserve">Future research recommendations include promoting learning autonomy in the process of developing other language competences, such as writing, speaking and reading. Moreover, future studies could explore other ways of developing autonomy, beside decision-making raising awareness and </w:t>
      </w:r>
      <w:proofErr w:type="spellStart"/>
      <w:proofErr w:type="gramStart"/>
      <w:r w:rsidRPr="007B0A56">
        <w:rPr>
          <w:rFonts w:ascii="Times New Roman" w:eastAsia="Times New Roman" w:hAnsi="Times New Roman" w:cs="Times New Roman"/>
          <w:color w:val="000000"/>
          <w:sz w:val="28"/>
          <w:szCs w:val="28"/>
          <w:lang w:val="en-US" w:eastAsia="ru-RU"/>
        </w:rPr>
        <w:t>self evaluation</w:t>
      </w:r>
      <w:proofErr w:type="spellEnd"/>
      <w:proofErr w:type="gramEnd"/>
      <w:r w:rsidRPr="007B0A56">
        <w:rPr>
          <w:rFonts w:ascii="Times New Roman" w:eastAsia="Times New Roman" w:hAnsi="Times New Roman" w:cs="Times New Roman"/>
          <w:color w:val="000000"/>
          <w:sz w:val="28"/>
          <w:szCs w:val="28"/>
          <w:lang w:val="en-US" w:eastAsia="ru-RU"/>
        </w:rPr>
        <w:t>.</w:t>
      </w:r>
    </w:p>
    <w:p w:rsidR="007B0A56" w:rsidRPr="007B0A56" w:rsidRDefault="007B0A56" w:rsidP="00CF5F3C">
      <w:pPr>
        <w:spacing w:after="0" w:line="360" w:lineRule="auto"/>
        <w:ind w:firstLine="0"/>
        <w:rPr>
          <w:rFonts w:ascii="Times New Roman" w:eastAsia="Times New Roman" w:hAnsi="Times New Roman" w:cs="Times New Roman"/>
          <w:sz w:val="28"/>
          <w:szCs w:val="28"/>
          <w:lang w:val="en-US" w:eastAsia="ru-RU"/>
        </w:rPr>
      </w:pPr>
      <w:r w:rsidRPr="007B0A56">
        <w:rPr>
          <w:rFonts w:ascii="Times New Roman" w:eastAsia="Times New Roman" w:hAnsi="Times New Roman" w:cs="Times New Roman"/>
          <w:color w:val="000000"/>
          <w:sz w:val="28"/>
          <w:szCs w:val="28"/>
          <w:lang w:val="en-US" w:eastAsia="ru-RU"/>
        </w:rPr>
        <w:t> </w:t>
      </w:r>
    </w:p>
    <w:p w:rsidR="007B0A56" w:rsidRPr="007B0A56" w:rsidRDefault="007B0A56" w:rsidP="00CF5F3C">
      <w:pPr>
        <w:spacing w:after="0" w:line="360" w:lineRule="auto"/>
        <w:ind w:firstLine="0"/>
        <w:rPr>
          <w:rFonts w:ascii="Times New Roman" w:eastAsia="Times New Roman" w:hAnsi="Times New Roman" w:cs="Times New Roman"/>
          <w:sz w:val="28"/>
          <w:szCs w:val="28"/>
          <w:lang w:val="en-US" w:eastAsia="ru-RU"/>
        </w:rPr>
      </w:pPr>
      <w:r w:rsidRPr="007B0A56">
        <w:rPr>
          <w:rFonts w:ascii="Times New Roman" w:eastAsia="Times New Roman" w:hAnsi="Times New Roman" w:cs="Times New Roman"/>
          <w:b/>
          <w:bCs/>
          <w:color w:val="000000"/>
          <w:sz w:val="28"/>
          <w:szCs w:val="28"/>
          <w:lang w:val="en-US" w:eastAsia="ru-RU"/>
        </w:rPr>
        <w:t>3.2 Implications of the research for university EFL classrooms</w:t>
      </w:r>
    </w:p>
    <w:p w:rsidR="00AF2F8F" w:rsidRDefault="00AF2F8F" w:rsidP="000522BF">
      <w:pPr>
        <w:spacing w:after="0" w:line="360" w:lineRule="auto"/>
        <w:rPr>
          <w:rFonts w:ascii="Times New Roman" w:eastAsia="Times New Roman" w:hAnsi="Times New Roman" w:cs="Times New Roman"/>
          <w:color w:val="000000"/>
          <w:sz w:val="28"/>
          <w:szCs w:val="28"/>
          <w:lang w:val="en-US" w:eastAsia="ru-RU"/>
        </w:rPr>
      </w:pPr>
    </w:p>
    <w:p w:rsidR="007B0A56" w:rsidRPr="007B0A56" w:rsidRDefault="007B0A56" w:rsidP="00AF2F8F">
      <w:pPr>
        <w:spacing w:after="0" w:line="360" w:lineRule="auto"/>
        <w:jc w:val="both"/>
        <w:rPr>
          <w:rFonts w:ascii="Times New Roman" w:eastAsia="Times New Roman" w:hAnsi="Times New Roman" w:cs="Times New Roman"/>
          <w:sz w:val="28"/>
          <w:szCs w:val="28"/>
          <w:lang w:val="en-US" w:eastAsia="ru-RU"/>
        </w:rPr>
      </w:pPr>
      <w:r w:rsidRPr="007B0A56">
        <w:rPr>
          <w:rFonts w:ascii="Times New Roman" w:eastAsia="Times New Roman" w:hAnsi="Times New Roman" w:cs="Times New Roman"/>
          <w:color w:val="000000"/>
          <w:sz w:val="28"/>
          <w:szCs w:val="28"/>
          <w:lang w:val="en-US" w:eastAsia="ru-RU"/>
        </w:rPr>
        <w:t xml:space="preserve">The conducted research is beneficial for raising the level of students' autonomy, which is considered </w:t>
      </w:r>
      <w:proofErr w:type="gramStart"/>
      <w:r w:rsidRPr="007B0A56">
        <w:rPr>
          <w:rFonts w:ascii="Times New Roman" w:eastAsia="Times New Roman" w:hAnsi="Times New Roman" w:cs="Times New Roman"/>
          <w:color w:val="000000"/>
          <w:sz w:val="28"/>
          <w:szCs w:val="28"/>
          <w:lang w:val="en-US" w:eastAsia="ru-RU"/>
        </w:rPr>
        <w:t>to be one</w:t>
      </w:r>
      <w:proofErr w:type="gramEnd"/>
      <w:r w:rsidRPr="007B0A56">
        <w:rPr>
          <w:rFonts w:ascii="Times New Roman" w:eastAsia="Times New Roman" w:hAnsi="Times New Roman" w:cs="Times New Roman"/>
          <w:color w:val="000000"/>
          <w:sz w:val="28"/>
          <w:szCs w:val="28"/>
          <w:lang w:val="en-US" w:eastAsia="ru-RU"/>
        </w:rPr>
        <w:t xml:space="preserve"> of the overall goals of learning. This means that the teachers should include it to the objectives of their lessons, and </w:t>
      </w:r>
      <w:r w:rsidRPr="007B0A56">
        <w:rPr>
          <w:rFonts w:ascii="Times New Roman" w:eastAsia="Times New Roman" w:hAnsi="Times New Roman" w:cs="Times New Roman"/>
          <w:color w:val="000000"/>
          <w:sz w:val="28"/>
          <w:szCs w:val="28"/>
          <w:lang w:val="en-US" w:eastAsia="ru-RU"/>
        </w:rPr>
        <w:lastRenderedPageBreak/>
        <w:t>apply different mechanisms for its development. Therefore, we have decided to provide the recommendations for organization and content of the process of developing learner autonomy.</w:t>
      </w:r>
    </w:p>
    <w:p w:rsidR="007B0A56" w:rsidRPr="007B0A56" w:rsidRDefault="007B0A56" w:rsidP="00AF2F8F">
      <w:pPr>
        <w:spacing w:after="0" w:line="360" w:lineRule="auto"/>
        <w:jc w:val="both"/>
        <w:rPr>
          <w:rFonts w:ascii="Times New Roman" w:eastAsia="Times New Roman" w:hAnsi="Times New Roman" w:cs="Times New Roman"/>
          <w:sz w:val="28"/>
          <w:szCs w:val="28"/>
          <w:lang w:val="en-US" w:eastAsia="ru-RU"/>
        </w:rPr>
      </w:pPr>
      <w:proofErr w:type="gramStart"/>
      <w:r w:rsidRPr="007B0A56">
        <w:rPr>
          <w:rFonts w:ascii="Times New Roman" w:eastAsia="Times New Roman" w:hAnsi="Times New Roman" w:cs="Times New Roman"/>
          <w:color w:val="000000"/>
          <w:sz w:val="28"/>
          <w:szCs w:val="28"/>
          <w:lang w:val="en-US" w:eastAsia="ru-RU"/>
        </w:rPr>
        <w:t>First of all</w:t>
      </w:r>
      <w:proofErr w:type="gramEnd"/>
      <w:r w:rsidRPr="007B0A56">
        <w:rPr>
          <w:rFonts w:ascii="Times New Roman" w:eastAsia="Times New Roman" w:hAnsi="Times New Roman" w:cs="Times New Roman"/>
          <w:color w:val="000000"/>
          <w:sz w:val="28"/>
          <w:szCs w:val="28"/>
          <w:lang w:val="en-US" w:eastAsia="ru-RU"/>
        </w:rPr>
        <w:t>, the promotion of learner autonomy can be integrated in different stages of the lesson, in the forms of providing the students with the opportunity to make decisions, raising the students' awareness of their own learning styles and strategies, evaluating their own progress, and others. </w:t>
      </w:r>
    </w:p>
    <w:p w:rsidR="007B0A56" w:rsidRPr="007B0A56" w:rsidRDefault="007B0A56" w:rsidP="00AF2F8F">
      <w:pPr>
        <w:spacing w:after="0" w:line="360" w:lineRule="auto"/>
        <w:jc w:val="both"/>
        <w:rPr>
          <w:rFonts w:ascii="Times New Roman" w:eastAsia="Times New Roman" w:hAnsi="Times New Roman" w:cs="Times New Roman"/>
          <w:sz w:val="28"/>
          <w:szCs w:val="28"/>
          <w:lang w:val="en-US" w:eastAsia="ru-RU"/>
        </w:rPr>
      </w:pPr>
      <w:r w:rsidRPr="007B0A56">
        <w:rPr>
          <w:rFonts w:ascii="Times New Roman" w:eastAsia="Times New Roman" w:hAnsi="Times New Roman" w:cs="Times New Roman"/>
          <w:color w:val="000000"/>
          <w:sz w:val="28"/>
          <w:szCs w:val="28"/>
          <w:lang w:val="en-US" w:eastAsia="ru-RU"/>
        </w:rPr>
        <w:t xml:space="preserve">The decision-making can imply defining the personal learning goals, choosing the learning materials, adapting or changing the tasks, etc. It can be organized both during the classes, and as a part of </w:t>
      </w:r>
      <w:proofErr w:type="gramStart"/>
      <w:r w:rsidRPr="007B0A56">
        <w:rPr>
          <w:rFonts w:ascii="Times New Roman" w:eastAsia="Times New Roman" w:hAnsi="Times New Roman" w:cs="Times New Roman"/>
          <w:color w:val="000000"/>
          <w:sz w:val="28"/>
          <w:szCs w:val="28"/>
          <w:lang w:val="en-US" w:eastAsia="ru-RU"/>
        </w:rPr>
        <w:t>students</w:t>
      </w:r>
      <w:proofErr w:type="gramEnd"/>
      <w:r w:rsidRPr="007B0A56">
        <w:rPr>
          <w:rFonts w:ascii="Times New Roman" w:eastAsia="Times New Roman" w:hAnsi="Times New Roman" w:cs="Times New Roman"/>
          <w:color w:val="000000"/>
          <w:sz w:val="28"/>
          <w:szCs w:val="28"/>
          <w:lang w:val="en-US" w:eastAsia="ru-RU"/>
        </w:rPr>
        <w:t xml:space="preserve"> preparation for the classes. In both </w:t>
      </w:r>
      <w:proofErr w:type="gramStart"/>
      <w:r w:rsidRPr="007B0A56">
        <w:rPr>
          <w:rFonts w:ascii="Times New Roman" w:eastAsia="Times New Roman" w:hAnsi="Times New Roman" w:cs="Times New Roman"/>
          <w:color w:val="000000"/>
          <w:sz w:val="28"/>
          <w:szCs w:val="28"/>
          <w:lang w:val="en-US" w:eastAsia="ru-RU"/>
        </w:rPr>
        <w:t>cases</w:t>
      </w:r>
      <w:proofErr w:type="gramEnd"/>
      <w:r w:rsidRPr="007B0A56">
        <w:rPr>
          <w:rFonts w:ascii="Times New Roman" w:eastAsia="Times New Roman" w:hAnsi="Times New Roman" w:cs="Times New Roman"/>
          <w:color w:val="000000"/>
          <w:sz w:val="28"/>
          <w:szCs w:val="28"/>
          <w:lang w:val="en-US" w:eastAsia="ru-RU"/>
        </w:rPr>
        <w:t xml:space="preserve"> it requires proper preparation and instruction, as all the options that the learners can choose, should correspond to the curriculum, the topic of the lesson, and learners needs. The </w:t>
      </w:r>
      <w:proofErr w:type="gramStart"/>
      <w:r w:rsidRPr="007B0A56">
        <w:rPr>
          <w:rFonts w:ascii="Times New Roman" w:eastAsia="Times New Roman" w:hAnsi="Times New Roman" w:cs="Times New Roman"/>
          <w:color w:val="000000"/>
          <w:sz w:val="28"/>
          <w:szCs w:val="28"/>
          <w:lang w:val="en-US" w:eastAsia="ru-RU"/>
        </w:rPr>
        <w:t>decision making</w:t>
      </w:r>
      <w:proofErr w:type="gramEnd"/>
      <w:r w:rsidRPr="007B0A56">
        <w:rPr>
          <w:rFonts w:ascii="Times New Roman" w:eastAsia="Times New Roman" w:hAnsi="Times New Roman" w:cs="Times New Roman"/>
          <w:color w:val="000000"/>
          <w:sz w:val="28"/>
          <w:szCs w:val="28"/>
          <w:lang w:val="en-US" w:eastAsia="ru-RU"/>
        </w:rPr>
        <w:t xml:space="preserve"> opportunities should be addressed at the stage of planning a lesson. For providing a choice of learning materials, the teacher needs to prepare a set of materials, which cater for different learning styles, strategies and preferences. In this way, the learners will not make the choice randomly, but will refer to their personal styles, strategies and preferences. Therefore, choosing the learning materials also raises learner awareness, which is an important condition for promoting a learning autonomy. </w:t>
      </w:r>
    </w:p>
    <w:p w:rsidR="007B0A56" w:rsidRPr="007B0A56" w:rsidRDefault="007B0A56" w:rsidP="00AF2F8F">
      <w:pPr>
        <w:spacing w:after="0" w:line="360" w:lineRule="auto"/>
        <w:jc w:val="both"/>
        <w:rPr>
          <w:rFonts w:ascii="Times New Roman" w:eastAsia="Times New Roman" w:hAnsi="Times New Roman" w:cs="Times New Roman"/>
          <w:sz w:val="28"/>
          <w:szCs w:val="28"/>
          <w:lang w:val="en-US" w:eastAsia="ru-RU"/>
        </w:rPr>
      </w:pPr>
      <w:r w:rsidRPr="007B0A56">
        <w:rPr>
          <w:rFonts w:ascii="Times New Roman" w:eastAsia="Times New Roman" w:hAnsi="Times New Roman" w:cs="Times New Roman"/>
          <w:color w:val="000000"/>
          <w:sz w:val="28"/>
          <w:szCs w:val="28"/>
          <w:lang w:val="en-US" w:eastAsia="ru-RU"/>
        </w:rPr>
        <w:t xml:space="preserve">As for self-evaluation, it </w:t>
      </w:r>
      <w:proofErr w:type="gramStart"/>
      <w:r w:rsidRPr="007B0A56">
        <w:rPr>
          <w:rFonts w:ascii="Times New Roman" w:eastAsia="Times New Roman" w:hAnsi="Times New Roman" w:cs="Times New Roman"/>
          <w:color w:val="000000"/>
          <w:sz w:val="28"/>
          <w:szCs w:val="28"/>
          <w:lang w:val="en-US" w:eastAsia="ru-RU"/>
        </w:rPr>
        <w:t>can be addressed</w:t>
      </w:r>
      <w:proofErr w:type="gramEnd"/>
      <w:r w:rsidRPr="007B0A56">
        <w:rPr>
          <w:rFonts w:ascii="Times New Roman" w:eastAsia="Times New Roman" w:hAnsi="Times New Roman" w:cs="Times New Roman"/>
          <w:color w:val="000000"/>
          <w:sz w:val="28"/>
          <w:szCs w:val="28"/>
          <w:lang w:val="en-US" w:eastAsia="ru-RU"/>
        </w:rPr>
        <w:t xml:space="preserve"> in different ways. In the case of this research, the students were suggested the materials of different levels of difficulty; this boosts students self-reflection, stimulates them to formulate their own learning goals, and makes the overall process of learning more meaningful. </w:t>
      </w:r>
    </w:p>
    <w:p w:rsidR="007B0A56" w:rsidRPr="007B0A56" w:rsidRDefault="007B0A56" w:rsidP="00AF2F8F">
      <w:pPr>
        <w:spacing w:after="0" w:line="360" w:lineRule="auto"/>
        <w:jc w:val="both"/>
        <w:rPr>
          <w:rFonts w:ascii="Times New Roman" w:eastAsia="Times New Roman" w:hAnsi="Times New Roman" w:cs="Times New Roman"/>
          <w:sz w:val="28"/>
          <w:szCs w:val="28"/>
          <w:lang w:val="en-US" w:eastAsia="ru-RU"/>
        </w:rPr>
      </w:pPr>
      <w:r w:rsidRPr="007B0A56">
        <w:rPr>
          <w:rFonts w:ascii="Times New Roman" w:eastAsia="Times New Roman" w:hAnsi="Times New Roman" w:cs="Times New Roman"/>
          <w:color w:val="000000"/>
          <w:sz w:val="28"/>
          <w:szCs w:val="28"/>
          <w:lang w:val="en-US" w:eastAsia="ru-RU"/>
        </w:rPr>
        <w:t xml:space="preserve">Raising learning awareness is another important </w:t>
      </w:r>
      <w:proofErr w:type="gramStart"/>
      <w:r w:rsidRPr="007B0A56">
        <w:rPr>
          <w:rFonts w:ascii="Times New Roman" w:eastAsia="Times New Roman" w:hAnsi="Times New Roman" w:cs="Times New Roman"/>
          <w:color w:val="000000"/>
          <w:sz w:val="28"/>
          <w:szCs w:val="28"/>
          <w:lang w:val="en-US" w:eastAsia="ru-RU"/>
        </w:rPr>
        <w:t>issue, that</w:t>
      </w:r>
      <w:proofErr w:type="gramEnd"/>
      <w:r w:rsidRPr="007B0A56">
        <w:rPr>
          <w:rFonts w:ascii="Times New Roman" w:eastAsia="Times New Roman" w:hAnsi="Times New Roman" w:cs="Times New Roman"/>
          <w:color w:val="000000"/>
          <w:sz w:val="28"/>
          <w:szCs w:val="28"/>
          <w:lang w:val="en-US" w:eastAsia="ru-RU"/>
        </w:rPr>
        <w:t xml:space="preserve"> teachers should pay attention to. Making students aware of their own styles, preferences and learning needs is an important step in promoting learner autonomy.</w:t>
      </w:r>
    </w:p>
    <w:p w:rsidR="007B0A56" w:rsidRPr="007B0A56" w:rsidRDefault="007B0A56" w:rsidP="00AF2F8F">
      <w:pPr>
        <w:spacing w:after="0" w:line="360" w:lineRule="auto"/>
        <w:jc w:val="both"/>
        <w:rPr>
          <w:rFonts w:ascii="Times New Roman" w:eastAsia="Times New Roman" w:hAnsi="Times New Roman" w:cs="Times New Roman"/>
          <w:sz w:val="28"/>
          <w:szCs w:val="28"/>
          <w:lang w:val="en-US" w:eastAsia="ru-RU"/>
        </w:rPr>
      </w:pPr>
      <w:r w:rsidRPr="007B0A56">
        <w:rPr>
          <w:rFonts w:ascii="Times New Roman" w:eastAsia="Times New Roman" w:hAnsi="Times New Roman" w:cs="Times New Roman"/>
          <w:color w:val="000000"/>
          <w:sz w:val="28"/>
          <w:szCs w:val="28"/>
          <w:lang w:val="en-US" w:eastAsia="ru-RU"/>
        </w:rPr>
        <w:t xml:space="preserve">As for the content of developing learner autonomy, it should involve different principles of promoting autonomy and include authentic materials. As learner autonomy is wide and complex concept, the teachers should implement a </w:t>
      </w:r>
      <w:r w:rsidRPr="007B0A56">
        <w:rPr>
          <w:rFonts w:ascii="Times New Roman" w:eastAsia="Times New Roman" w:hAnsi="Times New Roman" w:cs="Times New Roman"/>
          <w:color w:val="000000"/>
          <w:sz w:val="28"/>
          <w:szCs w:val="28"/>
          <w:lang w:val="en-US" w:eastAsia="ru-RU"/>
        </w:rPr>
        <w:lastRenderedPageBreak/>
        <w:t>set of principles for its development, among them: learner-involvement, offering options, encouraging reflection and using appropriate target language. The choice of the principles depends on the content and the topic of the lesson, the level and age of the students, and on the teachers themselves. </w:t>
      </w:r>
    </w:p>
    <w:p w:rsidR="007B0A56" w:rsidRPr="007B0A56" w:rsidRDefault="007B0A56" w:rsidP="00AF2F8F">
      <w:pPr>
        <w:spacing w:after="0" w:line="360" w:lineRule="auto"/>
        <w:jc w:val="both"/>
        <w:rPr>
          <w:rFonts w:ascii="Times New Roman" w:eastAsia="Times New Roman" w:hAnsi="Times New Roman" w:cs="Times New Roman"/>
          <w:sz w:val="28"/>
          <w:szCs w:val="28"/>
          <w:lang w:val="en-US" w:eastAsia="ru-RU"/>
        </w:rPr>
      </w:pPr>
      <w:r w:rsidRPr="007B0A56">
        <w:rPr>
          <w:rFonts w:ascii="Times New Roman" w:eastAsia="Times New Roman" w:hAnsi="Times New Roman" w:cs="Times New Roman"/>
          <w:color w:val="000000"/>
          <w:sz w:val="28"/>
          <w:szCs w:val="28"/>
          <w:lang w:val="en-US" w:eastAsia="ru-RU"/>
        </w:rPr>
        <w:t xml:space="preserve">It is important to choose appropriate materials, which correspond to the students' level and needs. The students need to learn to rely on themselves and on their language in the learning process, therefore the choice of materials </w:t>
      </w:r>
      <w:proofErr w:type="gramStart"/>
      <w:r w:rsidRPr="007B0A56">
        <w:rPr>
          <w:rFonts w:ascii="Times New Roman" w:eastAsia="Times New Roman" w:hAnsi="Times New Roman" w:cs="Times New Roman"/>
          <w:color w:val="000000"/>
          <w:sz w:val="28"/>
          <w:szCs w:val="28"/>
          <w:lang w:val="en-US" w:eastAsia="ru-RU"/>
        </w:rPr>
        <w:t>should be well considered</w:t>
      </w:r>
      <w:proofErr w:type="gramEnd"/>
      <w:r w:rsidRPr="007B0A56">
        <w:rPr>
          <w:rFonts w:ascii="Times New Roman" w:eastAsia="Times New Roman" w:hAnsi="Times New Roman" w:cs="Times New Roman"/>
          <w:color w:val="000000"/>
          <w:sz w:val="28"/>
          <w:szCs w:val="28"/>
          <w:lang w:val="en-US" w:eastAsia="ru-RU"/>
        </w:rPr>
        <w:t xml:space="preserve"> at the stage of planning a lesson. </w:t>
      </w:r>
    </w:p>
    <w:p w:rsidR="007B0A56" w:rsidRPr="007B0A56" w:rsidRDefault="007B0A56" w:rsidP="00AF2F8F">
      <w:pPr>
        <w:spacing w:after="0" w:line="360" w:lineRule="auto"/>
        <w:jc w:val="both"/>
        <w:rPr>
          <w:rFonts w:ascii="Times New Roman" w:eastAsia="Times New Roman" w:hAnsi="Times New Roman" w:cs="Times New Roman"/>
          <w:sz w:val="28"/>
          <w:szCs w:val="28"/>
          <w:lang w:val="en-US" w:eastAsia="ru-RU"/>
        </w:rPr>
      </w:pPr>
      <w:r w:rsidRPr="007B0A56">
        <w:rPr>
          <w:rFonts w:ascii="Times New Roman" w:eastAsia="Times New Roman" w:hAnsi="Times New Roman" w:cs="Times New Roman"/>
          <w:color w:val="000000"/>
          <w:sz w:val="28"/>
          <w:szCs w:val="28"/>
          <w:lang w:val="en-US" w:eastAsia="ru-RU"/>
        </w:rPr>
        <w:t>The suggested recommendations will help the teachers to create more opportunities for developing learner autonomy in their lessons and to make the learning process more effective.</w:t>
      </w:r>
    </w:p>
    <w:p w:rsidR="007B0A56" w:rsidRPr="007B0A56" w:rsidRDefault="007B0A56" w:rsidP="00CF5F3C">
      <w:pPr>
        <w:spacing w:after="0" w:line="360" w:lineRule="auto"/>
        <w:ind w:firstLine="0"/>
        <w:rPr>
          <w:rFonts w:ascii="Times New Roman" w:eastAsia="Times New Roman" w:hAnsi="Times New Roman" w:cs="Times New Roman"/>
          <w:sz w:val="28"/>
          <w:szCs w:val="28"/>
          <w:lang w:val="en-US" w:eastAsia="ru-RU"/>
        </w:rPr>
      </w:pPr>
      <w:r w:rsidRPr="007B0A56">
        <w:rPr>
          <w:rFonts w:ascii="Times New Roman" w:eastAsia="Times New Roman" w:hAnsi="Times New Roman" w:cs="Times New Roman"/>
          <w:color w:val="000000"/>
          <w:sz w:val="28"/>
          <w:szCs w:val="28"/>
          <w:lang w:val="en-US" w:eastAsia="ru-RU"/>
        </w:rPr>
        <w:t> </w:t>
      </w:r>
    </w:p>
    <w:p w:rsidR="007B0A56" w:rsidRPr="007B0A56" w:rsidRDefault="00AF2F8F" w:rsidP="00AF2F8F">
      <w:pPr>
        <w:spacing w:after="0" w:line="360" w:lineRule="auto"/>
        <w:ind w:firstLine="0"/>
        <w:rPr>
          <w:rFonts w:ascii="Times New Roman" w:eastAsia="Times New Roman" w:hAnsi="Times New Roman" w:cs="Times New Roman"/>
          <w:sz w:val="28"/>
          <w:szCs w:val="28"/>
          <w:lang w:val="en-US" w:eastAsia="ru-RU"/>
        </w:rPr>
      </w:pPr>
      <w:r>
        <w:rPr>
          <w:rFonts w:ascii="Times New Roman" w:eastAsia="Times New Roman" w:hAnsi="Times New Roman" w:cs="Times New Roman"/>
          <w:b/>
          <w:bCs/>
          <w:color w:val="000000"/>
          <w:sz w:val="28"/>
          <w:szCs w:val="28"/>
          <w:lang w:val="en-US" w:eastAsia="ru-RU"/>
        </w:rPr>
        <w:t>Conclusions</w:t>
      </w:r>
      <w:r w:rsidR="007B0A56" w:rsidRPr="007B0A56">
        <w:rPr>
          <w:rFonts w:ascii="Times New Roman" w:eastAsia="Times New Roman" w:hAnsi="Times New Roman" w:cs="Times New Roman"/>
          <w:b/>
          <w:bCs/>
          <w:color w:val="000000"/>
          <w:sz w:val="28"/>
          <w:szCs w:val="28"/>
          <w:lang w:val="en-US" w:eastAsia="ru-RU"/>
        </w:rPr>
        <w:t xml:space="preserve"> to Part 3</w:t>
      </w:r>
    </w:p>
    <w:p w:rsidR="00AF2F8F" w:rsidRDefault="00AF2F8F" w:rsidP="000522BF">
      <w:pPr>
        <w:spacing w:after="0" w:line="360" w:lineRule="auto"/>
        <w:rPr>
          <w:rFonts w:ascii="Times New Roman" w:eastAsia="Times New Roman" w:hAnsi="Times New Roman" w:cs="Times New Roman"/>
          <w:color w:val="000000"/>
          <w:sz w:val="28"/>
          <w:szCs w:val="28"/>
          <w:lang w:val="en-US" w:eastAsia="ru-RU"/>
        </w:rPr>
      </w:pPr>
    </w:p>
    <w:p w:rsidR="007B0A56" w:rsidRPr="007B0A56" w:rsidRDefault="007B0A56" w:rsidP="00AF2F8F">
      <w:pPr>
        <w:spacing w:after="0" w:line="360" w:lineRule="auto"/>
        <w:jc w:val="both"/>
        <w:rPr>
          <w:rFonts w:ascii="Times New Roman" w:eastAsia="Times New Roman" w:hAnsi="Times New Roman" w:cs="Times New Roman"/>
          <w:sz w:val="28"/>
          <w:szCs w:val="28"/>
          <w:lang w:val="en-US" w:eastAsia="ru-RU"/>
        </w:rPr>
      </w:pPr>
      <w:r w:rsidRPr="007B0A56">
        <w:rPr>
          <w:rFonts w:ascii="Times New Roman" w:eastAsia="Times New Roman" w:hAnsi="Times New Roman" w:cs="Times New Roman"/>
          <w:color w:val="000000"/>
          <w:sz w:val="28"/>
          <w:szCs w:val="28"/>
          <w:lang w:val="en-US" w:eastAsia="ru-RU"/>
        </w:rPr>
        <w:t>In order to check the hypothesis of this research, we organized the pedagogical intervention. The data for analyzing the development of students</w:t>
      </w:r>
      <w:r w:rsidR="008205C5">
        <w:rPr>
          <w:rFonts w:ascii="Times New Roman" w:eastAsia="Times New Roman" w:hAnsi="Times New Roman" w:cs="Times New Roman"/>
          <w:color w:val="000000"/>
          <w:sz w:val="28"/>
          <w:szCs w:val="28"/>
          <w:lang w:val="en-US" w:eastAsia="ru-RU"/>
        </w:rPr>
        <w:t>’</w:t>
      </w:r>
      <w:r w:rsidRPr="007B0A56">
        <w:rPr>
          <w:rFonts w:ascii="Times New Roman" w:eastAsia="Times New Roman" w:hAnsi="Times New Roman" w:cs="Times New Roman"/>
          <w:color w:val="000000"/>
          <w:sz w:val="28"/>
          <w:szCs w:val="28"/>
          <w:lang w:val="en-US" w:eastAsia="ru-RU"/>
        </w:rPr>
        <w:t xml:space="preserve"> autonomy </w:t>
      </w:r>
      <w:proofErr w:type="gramStart"/>
      <w:r w:rsidRPr="007B0A56">
        <w:rPr>
          <w:rFonts w:ascii="Times New Roman" w:eastAsia="Times New Roman" w:hAnsi="Times New Roman" w:cs="Times New Roman"/>
          <w:color w:val="000000"/>
          <w:sz w:val="28"/>
          <w:szCs w:val="28"/>
          <w:lang w:val="en-US" w:eastAsia="ru-RU"/>
        </w:rPr>
        <w:t>was collected</w:t>
      </w:r>
      <w:proofErr w:type="gramEnd"/>
      <w:r w:rsidRPr="007B0A56">
        <w:rPr>
          <w:rFonts w:ascii="Times New Roman" w:eastAsia="Times New Roman" w:hAnsi="Times New Roman" w:cs="Times New Roman"/>
          <w:color w:val="000000"/>
          <w:sz w:val="28"/>
          <w:szCs w:val="28"/>
          <w:lang w:val="en-US" w:eastAsia="ru-RU"/>
        </w:rPr>
        <w:t xml:space="preserve"> with the help of the questionnaire, which addresses the behaviors inherent in autonomous learners: learner awareness, self-evaluation and decision-making skills. </w:t>
      </w:r>
    </w:p>
    <w:p w:rsidR="007B0A56" w:rsidRPr="007B0A56" w:rsidRDefault="007B0A56" w:rsidP="00AF2F8F">
      <w:pPr>
        <w:spacing w:after="0" w:line="360" w:lineRule="auto"/>
        <w:jc w:val="both"/>
        <w:rPr>
          <w:rFonts w:ascii="Times New Roman" w:eastAsia="Times New Roman" w:hAnsi="Times New Roman" w:cs="Times New Roman"/>
          <w:sz w:val="28"/>
          <w:szCs w:val="28"/>
          <w:lang w:val="en-US" w:eastAsia="ru-RU"/>
        </w:rPr>
      </w:pPr>
      <w:r w:rsidRPr="007B0A56">
        <w:rPr>
          <w:rFonts w:ascii="Times New Roman" w:eastAsia="Times New Roman" w:hAnsi="Times New Roman" w:cs="Times New Roman"/>
          <w:color w:val="000000"/>
          <w:sz w:val="28"/>
          <w:szCs w:val="28"/>
          <w:lang w:val="en-US" w:eastAsia="ru-RU"/>
        </w:rPr>
        <w:t xml:space="preserve">The activities for pedagogical intervention were designed in order to promote learner autonomy of the students in the process of developing listening competence, by means of providing them with opportunities for </w:t>
      </w:r>
      <w:proofErr w:type="gramStart"/>
      <w:r w:rsidRPr="007B0A56">
        <w:rPr>
          <w:rFonts w:ascii="Times New Roman" w:eastAsia="Times New Roman" w:hAnsi="Times New Roman" w:cs="Times New Roman"/>
          <w:color w:val="000000"/>
          <w:sz w:val="28"/>
          <w:szCs w:val="28"/>
          <w:lang w:val="en-US" w:eastAsia="ru-RU"/>
        </w:rPr>
        <w:t>decision making</w:t>
      </w:r>
      <w:proofErr w:type="gramEnd"/>
      <w:r w:rsidRPr="007B0A56">
        <w:rPr>
          <w:rFonts w:ascii="Times New Roman" w:eastAsia="Times New Roman" w:hAnsi="Times New Roman" w:cs="Times New Roman"/>
          <w:color w:val="000000"/>
          <w:sz w:val="28"/>
          <w:szCs w:val="28"/>
          <w:lang w:val="en-US" w:eastAsia="ru-RU"/>
        </w:rPr>
        <w:t>, raising learning awareness, and self-evaluation.</w:t>
      </w:r>
    </w:p>
    <w:p w:rsidR="007B0A56" w:rsidRPr="007B0A56" w:rsidRDefault="007B0A56" w:rsidP="00AF2F8F">
      <w:pPr>
        <w:spacing w:after="0" w:line="360" w:lineRule="auto"/>
        <w:jc w:val="both"/>
        <w:rPr>
          <w:rFonts w:ascii="Times New Roman" w:eastAsia="Times New Roman" w:hAnsi="Times New Roman" w:cs="Times New Roman"/>
          <w:sz w:val="28"/>
          <w:szCs w:val="28"/>
          <w:lang w:val="en-US" w:eastAsia="ru-RU"/>
        </w:rPr>
      </w:pPr>
      <w:r w:rsidRPr="007B0A56">
        <w:rPr>
          <w:rFonts w:ascii="Times New Roman" w:eastAsia="Times New Roman" w:hAnsi="Times New Roman" w:cs="Times New Roman"/>
          <w:color w:val="000000"/>
          <w:sz w:val="28"/>
          <w:szCs w:val="28"/>
          <w:lang w:val="en-US" w:eastAsia="ru-RU"/>
        </w:rPr>
        <w:t>The analysis of the collected results proved that the suggested activities are effective for promoting learning autonomy of the students. The intervention provided students with the opportunities for: improving the decision-making skills by choosing the listening materials from the suggested options, evaluating the listening skills, raising awareness of their learning styles, and managing their own autonomous learning. </w:t>
      </w:r>
    </w:p>
    <w:p w:rsidR="007B0A56" w:rsidRPr="007B0A56" w:rsidRDefault="007B0A56" w:rsidP="00AF2F8F">
      <w:pPr>
        <w:spacing w:after="0" w:line="360" w:lineRule="auto"/>
        <w:jc w:val="both"/>
        <w:rPr>
          <w:rFonts w:ascii="Times New Roman" w:eastAsia="Times New Roman" w:hAnsi="Times New Roman" w:cs="Times New Roman"/>
          <w:sz w:val="28"/>
          <w:szCs w:val="28"/>
          <w:lang w:val="en-US" w:eastAsia="ru-RU"/>
        </w:rPr>
      </w:pPr>
      <w:r w:rsidRPr="007B0A56">
        <w:rPr>
          <w:rFonts w:ascii="Times New Roman" w:eastAsia="Times New Roman" w:hAnsi="Times New Roman" w:cs="Times New Roman"/>
          <w:color w:val="000000"/>
          <w:sz w:val="28"/>
          <w:szCs w:val="28"/>
          <w:lang w:val="en-US" w:eastAsia="ru-RU"/>
        </w:rPr>
        <w:lastRenderedPageBreak/>
        <w:t xml:space="preserve">Based on the results of the research, the </w:t>
      </w:r>
      <w:r w:rsidR="008205C5">
        <w:rPr>
          <w:rFonts w:ascii="Times New Roman" w:eastAsia="Times New Roman" w:hAnsi="Times New Roman" w:cs="Times New Roman"/>
          <w:color w:val="000000"/>
          <w:sz w:val="28"/>
          <w:szCs w:val="28"/>
          <w:lang w:val="en-US" w:eastAsia="ru-RU"/>
        </w:rPr>
        <w:t>practical recommendations</w:t>
      </w:r>
      <w:r w:rsidRPr="007B0A56">
        <w:rPr>
          <w:rFonts w:ascii="Times New Roman" w:eastAsia="Times New Roman" w:hAnsi="Times New Roman" w:cs="Times New Roman"/>
          <w:color w:val="000000"/>
          <w:sz w:val="28"/>
          <w:szCs w:val="28"/>
          <w:lang w:val="en-US" w:eastAsia="ru-RU"/>
        </w:rPr>
        <w:t xml:space="preserve"> for promoting lear</w:t>
      </w:r>
      <w:r w:rsidR="008205C5">
        <w:rPr>
          <w:rFonts w:ascii="Times New Roman" w:eastAsia="Times New Roman" w:hAnsi="Times New Roman" w:cs="Times New Roman"/>
          <w:color w:val="000000"/>
          <w:sz w:val="28"/>
          <w:szCs w:val="28"/>
          <w:lang w:val="en-US" w:eastAsia="ru-RU"/>
        </w:rPr>
        <w:t xml:space="preserve">ner autonomy </w:t>
      </w:r>
      <w:proofErr w:type="gramStart"/>
      <w:r w:rsidR="008205C5">
        <w:rPr>
          <w:rFonts w:ascii="Times New Roman" w:eastAsia="Times New Roman" w:hAnsi="Times New Roman" w:cs="Times New Roman"/>
          <w:color w:val="000000"/>
          <w:sz w:val="28"/>
          <w:szCs w:val="28"/>
          <w:lang w:val="en-US" w:eastAsia="ru-RU"/>
        </w:rPr>
        <w:t>were developed</w:t>
      </w:r>
      <w:proofErr w:type="gramEnd"/>
      <w:r w:rsidR="008205C5">
        <w:rPr>
          <w:rFonts w:ascii="Times New Roman" w:eastAsia="Times New Roman" w:hAnsi="Times New Roman" w:cs="Times New Roman"/>
          <w:color w:val="000000"/>
          <w:sz w:val="28"/>
          <w:szCs w:val="28"/>
          <w:lang w:val="en-US" w:eastAsia="ru-RU"/>
        </w:rPr>
        <w:t>. They</w:t>
      </w:r>
      <w:r w:rsidRPr="007B0A56">
        <w:rPr>
          <w:rFonts w:ascii="Times New Roman" w:eastAsia="Times New Roman" w:hAnsi="Times New Roman" w:cs="Times New Roman"/>
          <w:color w:val="000000"/>
          <w:sz w:val="28"/>
          <w:szCs w:val="28"/>
          <w:lang w:val="en-US" w:eastAsia="ru-RU"/>
        </w:rPr>
        <w:t xml:space="preserve"> concern such aspects of promoting autonomy as organization and content. </w:t>
      </w:r>
    </w:p>
    <w:p w:rsidR="007B0A56" w:rsidRPr="007B0A56" w:rsidRDefault="008205C5" w:rsidP="00AF2F8F">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In order to promote learner autonomy in their classrooms</w:t>
      </w:r>
      <w:r w:rsidR="007B0A56" w:rsidRPr="007B0A56">
        <w:rPr>
          <w:rFonts w:ascii="Times New Roman" w:eastAsia="Times New Roman" w:hAnsi="Times New Roman" w:cs="Times New Roman"/>
          <w:color w:val="000000"/>
          <w:sz w:val="28"/>
          <w:szCs w:val="28"/>
          <w:lang w:val="en-US" w:eastAsia="ru-RU"/>
        </w:rPr>
        <w:t xml:space="preserve">, teachers should enable students to make learning decisions, to raise awareness of their own learning, and encourage self-evaluation. The </w:t>
      </w:r>
      <w:proofErr w:type="gramStart"/>
      <w:r w:rsidR="007B0A56" w:rsidRPr="007B0A56">
        <w:rPr>
          <w:rFonts w:ascii="Times New Roman" w:eastAsia="Times New Roman" w:hAnsi="Times New Roman" w:cs="Times New Roman"/>
          <w:color w:val="000000"/>
          <w:sz w:val="28"/>
          <w:szCs w:val="28"/>
          <w:lang w:val="en-US" w:eastAsia="ru-RU"/>
        </w:rPr>
        <w:t>decision making</w:t>
      </w:r>
      <w:proofErr w:type="gramEnd"/>
      <w:r w:rsidR="007B0A56" w:rsidRPr="007B0A56">
        <w:rPr>
          <w:rFonts w:ascii="Times New Roman" w:eastAsia="Times New Roman" w:hAnsi="Times New Roman" w:cs="Times New Roman"/>
          <w:color w:val="000000"/>
          <w:sz w:val="28"/>
          <w:szCs w:val="28"/>
          <w:lang w:val="en-US" w:eastAsia="ru-RU"/>
        </w:rPr>
        <w:t xml:space="preserve"> can take place at the stage of defining the learning goals, choosing the materials, adapting the tasks etc., and it can include both raising awareness and self-evaluation. The provided options for choice should cater for different learning styles, levels of language and preferences, in order to stimulate self-reflection and increase learner awareness. </w:t>
      </w:r>
    </w:p>
    <w:p w:rsidR="007B0A56" w:rsidRPr="007B0A56" w:rsidRDefault="007B0A56" w:rsidP="00AF2F8F">
      <w:pPr>
        <w:spacing w:after="0" w:line="360" w:lineRule="auto"/>
        <w:jc w:val="both"/>
        <w:rPr>
          <w:rFonts w:ascii="Times New Roman" w:eastAsia="Times New Roman" w:hAnsi="Times New Roman" w:cs="Times New Roman"/>
          <w:sz w:val="28"/>
          <w:szCs w:val="28"/>
          <w:lang w:val="en-US" w:eastAsia="ru-RU"/>
        </w:rPr>
      </w:pPr>
      <w:r w:rsidRPr="007B0A56">
        <w:rPr>
          <w:rFonts w:ascii="Times New Roman" w:eastAsia="Times New Roman" w:hAnsi="Times New Roman" w:cs="Times New Roman"/>
          <w:color w:val="000000"/>
          <w:sz w:val="28"/>
          <w:szCs w:val="28"/>
          <w:lang w:val="en-US" w:eastAsia="ru-RU"/>
        </w:rPr>
        <w:t>The content of learning should include different principles of promoting autonomy, such as learner-involvement, offering options, encouraging reflection and using appropriate target language, as well as suitable learning materials. </w:t>
      </w:r>
    </w:p>
    <w:p w:rsidR="00AF2F8F" w:rsidRDefault="00AF2F8F">
      <w:pPr>
        <w:ind w:firstLine="0"/>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br w:type="page"/>
      </w:r>
    </w:p>
    <w:p w:rsidR="008205C5" w:rsidRPr="00AF2F8F" w:rsidRDefault="00AF2F8F" w:rsidP="00CF5F3C">
      <w:pPr>
        <w:spacing w:after="0" w:line="360" w:lineRule="auto"/>
        <w:ind w:firstLine="0"/>
        <w:jc w:val="center"/>
        <w:rPr>
          <w:rFonts w:ascii="Times New Roman" w:eastAsia="Times New Roman" w:hAnsi="Times New Roman" w:cs="Times New Roman"/>
          <w:b/>
          <w:caps/>
          <w:color w:val="000000"/>
          <w:sz w:val="28"/>
          <w:szCs w:val="28"/>
          <w:lang w:val="en-US" w:eastAsia="ru-RU"/>
        </w:rPr>
      </w:pPr>
      <w:r w:rsidRPr="00AF2F8F">
        <w:rPr>
          <w:rFonts w:ascii="Times New Roman" w:eastAsia="Times New Roman" w:hAnsi="Times New Roman" w:cs="Times New Roman"/>
          <w:b/>
          <w:caps/>
          <w:color w:val="000000"/>
          <w:sz w:val="28"/>
          <w:szCs w:val="28"/>
          <w:lang w:val="en-US" w:eastAsia="ru-RU"/>
        </w:rPr>
        <w:lastRenderedPageBreak/>
        <w:t>Conclusions</w:t>
      </w:r>
    </w:p>
    <w:p w:rsidR="00AF2F8F" w:rsidRPr="008205C5" w:rsidRDefault="00AF2F8F" w:rsidP="00CF5F3C">
      <w:pPr>
        <w:spacing w:after="0" w:line="360" w:lineRule="auto"/>
        <w:ind w:firstLine="0"/>
        <w:jc w:val="center"/>
        <w:rPr>
          <w:rFonts w:ascii="Times New Roman" w:eastAsia="Times New Roman" w:hAnsi="Times New Roman" w:cs="Times New Roman"/>
          <w:b/>
          <w:sz w:val="24"/>
          <w:szCs w:val="24"/>
          <w:lang w:val="en-US" w:eastAsia="ru-RU"/>
        </w:rPr>
      </w:pPr>
    </w:p>
    <w:p w:rsidR="008205C5" w:rsidRPr="008205C5" w:rsidRDefault="008205C5" w:rsidP="00AF2F8F">
      <w:pPr>
        <w:spacing w:after="0" w:line="360" w:lineRule="auto"/>
        <w:jc w:val="both"/>
        <w:rPr>
          <w:rFonts w:ascii="Times New Roman" w:eastAsia="Times New Roman" w:hAnsi="Times New Roman" w:cs="Times New Roman"/>
          <w:sz w:val="24"/>
          <w:szCs w:val="24"/>
          <w:lang w:val="en-US" w:eastAsia="ru-RU"/>
        </w:rPr>
      </w:pPr>
      <w:r w:rsidRPr="008205C5">
        <w:rPr>
          <w:rFonts w:ascii="Times New Roman" w:eastAsia="Times New Roman" w:hAnsi="Times New Roman" w:cs="Times New Roman"/>
          <w:color w:val="000000"/>
          <w:sz w:val="28"/>
          <w:szCs w:val="28"/>
          <w:lang w:val="en-US" w:eastAsia="ru-RU"/>
        </w:rPr>
        <w:t xml:space="preserve">Learner autonomy has gained recognition in the field of education and became one of its main goals. In </w:t>
      </w:r>
      <w:proofErr w:type="gramStart"/>
      <w:r w:rsidRPr="008205C5">
        <w:rPr>
          <w:rFonts w:ascii="Times New Roman" w:eastAsia="Times New Roman" w:hAnsi="Times New Roman" w:cs="Times New Roman"/>
          <w:color w:val="000000"/>
          <w:sz w:val="28"/>
          <w:szCs w:val="28"/>
          <w:lang w:val="en-US" w:eastAsia="ru-RU"/>
        </w:rPr>
        <w:t>language</w:t>
      </w:r>
      <w:proofErr w:type="gramEnd"/>
      <w:r w:rsidRPr="008205C5">
        <w:rPr>
          <w:rFonts w:ascii="Times New Roman" w:eastAsia="Times New Roman" w:hAnsi="Times New Roman" w:cs="Times New Roman"/>
          <w:color w:val="000000"/>
          <w:sz w:val="28"/>
          <w:szCs w:val="28"/>
          <w:lang w:val="en-US" w:eastAsia="ru-RU"/>
        </w:rPr>
        <w:t xml:space="preserve"> learning it is associated with enhancing the learning process and </w:t>
      </w:r>
      <w:proofErr w:type="spellStart"/>
      <w:r w:rsidRPr="008205C5">
        <w:rPr>
          <w:rFonts w:ascii="Times New Roman" w:eastAsia="Times New Roman" w:hAnsi="Times New Roman" w:cs="Times New Roman"/>
          <w:color w:val="000000"/>
          <w:sz w:val="28"/>
          <w:szCs w:val="28"/>
          <w:lang w:val="en-US" w:eastAsia="ru-RU"/>
        </w:rPr>
        <w:t>students</w:t>
      </w:r>
      <w:proofErr w:type="spellEnd"/>
      <w:r w:rsidRPr="008205C5">
        <w:rPr>
          <w:rFonts w:ascii="Times New Roman" w:eastAsia="Times New Roman" w:hAnsi="Times New Roman" w:cs="Times New Roman"/>
          <w:color w:val="000000"/>
          <w:sz w:val="28"/>
          <w:szCs w:val="28"/>
          <w:lang w:val="en-US" w:eastAsia="ru-RU"/>
        </w:rPr>
        <w:t xml:space="preserve"> progress. </w:t>
      </w:r>
    </w:p>
    <w:p w:rsidR="008205C5" w:rsidRPr="008205C5" w:rsidRDefault="008205C5" w:rsidP="00AF2F8F">
      <w:pPr>
        <w:spacing w:after="0" w:line="360" w:lineRule="auto"/>
        <w:jc w:val="both"/>
        <w:rPr>
          <w:rFonts w:ascii="Times New Roman" w:eastAsia="Times New Roman" w:hAnsi="Times New Roman" w:cs="Times New Roman"/>
          <w:sz w:val="24"/>
          <w:szCs w:val="24"/>
          <w:lang w:val="en-US" w:eastAsia="ru-RU"/>
        </w:rPr>
      </w:pPr>
      <w:r w:rsidRPr="008205C5">
        <w:rPr>
          <w:rFonts w:ascii="Times New Roman" w:eastAsia="Times New Roman" w:hAnsi="Times New Roman" w:cs="Times New Roman"/>
          <w:color w:val="000000"/>
          <w:sz w:val="28"/>
          <w:szCs w:val="28"/>
          <w:lang w:val="en-US" w:eastAsia="ru-RU"/>
        </w:rPr>
        <w:t>As learner autonomy is a wide and complex concept, there are many different approaches to its definition, and different models of autonomy. The definitions of learner autonomy address different views, ideas and perspectives, which broadens its original meaning and suggests different contexts for its application. The models of learner autonomy represent this concept as a matter of degree and suggest definite stages, which characterize students' progress in developing learner autonomy. </w:t>
      </w:r>
    </w:p>
    <w:p w:rsidR="008205C5" w:rsidRPr="008205C5" w:rsidRDefault="008205C5" w:rsidP="00AF2F8F">
      <w:pPr>
        <w:spacing w:after="0" w:line="360" w:lineRule="auto"/>
        <w:jc w:val="both"/>
        <w:rPr>
          <w:rFonts w:ascii="Times New Roman" w:eastAsia="Times New Roman" w:hAnsi="Times New Roman" w:cs="Times New Roman"/>
          <w:sz w:val="24"/>
          <w:szCs w:val="24"/>
          <w:lang w:val="en-US" w:eastAsia="ru-RU"/>
        </w:rPr>
      </w:pPr>
      <w:r w:rsidRPr="008205C5">
        <w:rPr>
          <w:rFonts w:ascii="Times New Roman" w:eastAsia="Times New Roman" w:hAnsi="Times New Roman" w:cs="Times New Roman"/>
          <w:color w:val="000000"/>
          <w:sz w:val="28"/>
          <w:szCs w:val="28"/>
          <w:lang w:val="en-US" w:eastAsia="ru-RU"/>
        </w:rPr>
        <w:t>Most scholars agree that promoting learning autonomy in the classroom enhances the learning process, makes it more purposeful, and leads to continuous learning and self-development. Besides, autonomy is closely related to other concepts, such as motivation, self-regulation, learning awareness, etc., which are important for effective language learning. </w:t>
      </w:r>
    </w:p>
    <w:p w:rsidR="008205C5" w:rsidRPr="008205C5" w:rsidRDefault="008205C5" w:rsidP="00AF2F8F">
      <w:pPr>
        <w:spacing w:after="0" w:line="360" w:lineRule="auto"/>
        <w:jc w:val="both"/>
        <w:rPr>
          <w:rFonts w:ascii="Times New Roman" w:eastAsia="Times New Roman" w:hAnsi="Times New Roman" w:cs="Times New Roman"/>
          <w:sz w:val="24"/>
          <w:szCs w:val="24"/>
          <w:lang w:val="en-US" w:eastAsia="ru-RU"/>
        </w:rPr>
      </w:pPr>
      <w:r w:rsidRPr="008205C5">
        <w:rPr>
          <w:rFonts w:ascii="Times New Roman" w:eastAsia="Times New Roman" w:hAnsi="Times New Roman" w:cs="Times New Roman"/>
          <w:color w:val="000000"/>
          <w:sz w:val="28"/>
          <w:szCs w:val="28"/>
          <w:lang w:val="en-US" w:eastAsia="ru-RU"/>
        </w:rPr>
        <w:t>Many studies address learner autonomy from the psychological point of view, and point out such characteristics of autonomous learners, as ability for planning, decision-making, evaluating one's progress, self-assessment, and others.</w:t>
      </w:r>
    </w:p>
    <w:p w:rsidR="008205C5" w:rsidRPr="008205C5" w:rsidRDefault="008205C5" w:rsidP="00AF2F8F">
      <w:pPr>
        <w:spacing w:after="0" w:line="360" w:lineRule="auto"/>
        <w:jc w:val="both"/>
        <w:rPr>
          <w:rFonts w:ascii="Times New Roman" w:eastAsia="Times New Roman" w:hAnsi="Times New Roman" w:cs="Times New Roman"/>
          <w:sz w:val="24"/>
          <w:szCs w:val="24"/>
          <w:lang w:val="en-US" w:eastAsia="ru-RU"/>
        </w:rPr>
      </w:pPr>
      <w:r w:rsidRPr="008205C5">
        <w:rPr>
          <w:rFonts w:ascii="Times New Roman" w:eastAsia="Times New Roman" w:hAnsi="Times New Roman" w:cs="Times New Roman"/>
          <w:color w:val="000000"/>
          <w:sz w:val="28"/>
          <w:szCs w:val="28"/>
          <w:lang w:val="en-US" w:eastAsia="ru-RU"/>
        </w:rPr>
        <w:t xml:space="preserve">Listening is one of the four language skills, which </w:t>
      </w:r>
      <w:proofErr w:type="gramStart"/>
      <w:r w:rsidRPr="008205C5">
        <w:rPr>
          <w:rFonts w:ascii="Times New Roman" w:eastAsia="Times New Roman" w:hAnsi="Times New Roman" w:cs="Times New Roman"/>
          <w:color w:val="000000"/>
          <w:sz w:val="28"/>
          <w:szCs w:val="28"/>
          <w:lang w:val="en-US" w:eastAsia="ru-RU"/>
        </w:rPr>
        <w:t>is conceited</w:t>
      </w:r>
      <w:proofErr w:type="gramEnd"/>
      <w:r w:rsidRPr="008205C5">
        <w:rPr>
          <w:rFonts w:ascii="Times New Roman" w:eastAsia="Times New Roman" w:hAnsi="Times New Roman" w:cs="Times New Roman"/>
          <w:color w:val="000000"/>
          <w:sz w:val="28"/>
          <w:szCs w:val="28"/>
          <w:lang w:val="en-US" w:eastAsia="ru-RU"/>
        </w:rPr>
        <w:t xml:space="preserve"> to be the key to comprehensive input and language acquisition. It </w:t>
      </w:r>
      <w:proofErr w:type="gramStart"/>
      <w:r w:rsidRPr="008205C5">
        <w:rPr>
          <w:rFonts w:ascii="Times New Roman" w:eastAsia="Times New Roman" w:hAnsi="Times New Roman" w:cs="Times New Roman"/>
          <w:color w:val="000000"/>
          <w:sz w:val="28"/>
          <w:szCs w:val="28"/>
          <w:lang w:val="en-US" w:eastAsia="ru-RU"/>
        </w:rPr>
        <w:t>is based</w:t>
      </w:r>
      <w:proofErr w:type="gramEnd"/>
      <w:r w:rsidRPr="008205C5">
        <w:rPr>
          <w:rFonts w:ascii="Times New Roman" w:eastAsia="Times New Roman" w:hAnsi="Times New Roman" w:cs="Times New Roman"/>
          <w:color w:val="000000"/>
          <w:sz w:val="28"/>
          <w:szCs w:val="28"/>
          <w:lang w:val="en-US" w:eastAsia="ru-RU"/>
        </w:rPr>
        <w:t xml:space="preserve"> on constructing the meaning of the text according to one's level of language proficiency and existing knowledge. This idea is represented in two types of processing (bottom-up and top-down), which happen simultaneously and define the effectiveness of listening comprehension.</w:t>
      </w:r>
    </w:p>
    <w:p w:rsidR="008205C5" w:rsidRPr="008205C5" w:rsidRDefault="008205C5" w:rsidP="00AF2F8F">
      <w:pPr>
        <w:spacing w:after="0" w:line="360" w:lineRule="auto"/>
        <w:jc w:val="both"/>
        <w:rPr>
          <w:rFonts w:ascii="Times New Roman" w:eastAsia="Times New Roman" w:hAnsi="Times New Roman" w:cs="Times New Roman"/>
          <w:sz w:val="24"/>
          <w:szCs w:val="24"/>
          <w:lang w:val="en-US" w:eastAsia="ru-RU"/>
        </w:rPr>
      </w:pPr>
      <w:r w:rsidRPr="008205C5">
        <w:rPr>
          <w:rFonts w:ascii="Times New Roman" w:eastAsia="Times New Roman" w:hAnsi="Times New Roman" w:cs="Times New Roman"/>
          <w:color w:val="000000"/>
          <w:sz w:val="28"/>
          <w:szCs w:val="28"/>
          <w:lang w:val="en-US" w:eastAsia="ru-RU"/>
        </w:rPr>
        <w:t xml:space="preserve">After literature review, we outlined the practical methods of promoting learner autonomy of the students in the process of developing their listening competence. The general principles of promoting learner autonomy </w:t>
      </w:r>
      <w:proofErr w:type="gramStart"/>
      <w:r w:rsidRPr="008205C5">
        <w:rPr>
          <w:rFonts w:ascii="Times New Roman" w:eastAsia="Times New Roman" w:hAnsi="Times New Roman" w:cs="Times New Roman"/>
          <w:color w:val="000000"/>
          <w:sz w:val="28"/>
          <w:szCs w:val="28"/>
          <w:lang w:val="en-US" w:eastAsia="ru-RU"/>
        </w:rPr>
        <w:t>include:</w:t>
      </w:r>
      <w:proofErr w:type="gramEnd"/>
      <w:r w:rsidRPr="008205C5">
        <w:rPr>
          <w:rFonts w:ascii="Times New Roman" w:eastAsia="Times New Roman" w:hAnsi="Times New Roman" w:cs="Times New Roman"/>
          <w:color w:val="000000"/>
          <w:sz w:val="28"/>
          <w:szCs w:val="28"/>
          <w:lang w:val="en-US" w:eastAsia="ru-RU"/>
        </w:rPr>
        <w:t xml:space="preserve"> </w:t>
      </w:r>
      <w:r w:rsidRPr="008205C5">
        <w:rPr>
          <w:rFonts w:ascii="Times New Roman" w:eastAsia="Times New Roman" w:hAnsi="Times New Roman" w:cs="Times New Roman"/>
          <w:color w:val="000000"/>
          <w:sz w:val="28"/>
          <w:szCs w:val="28"/>
          <w:lang w:val="en-US" w:eastAsia="ru-RU"/>
        </w:rPr>
        <w:lastRenderedPageBreak/>
        <w:t xml:space="preserve">learner involvement, offering options, providing choices and decision making opportunities, raising the learners' motivation and awareness, encouraging reflection and self-evaluation, as well as using different forms of interaction. Decision-making is considered </w:t>
      </w:r>
      <w:proofErr w:type="gramStart"/>
      <w:r w:rsidRPr="008205C5">
        <w:rPr>
          <w:rFonts w:ascii="Times New Roman" w:eastAsia="Times New Roman" w:hAnsi="Times New Roman" w:cs="Times New Roman"/>
          <w:color w:val="000000"/>
          <w:sz w:val="28"/>
          <w:szCs w:val="28"/>
          <w:lang w:val="en-US" w:eastAsia="ru-RU"/>
        </w:rPr>
        <w:t>to be an</w:t>
      </w:r>
      <w:proofErr w:type="gramEnd"/>
      <w:r w:rsidRPr="008205C5">
        <w:rPr>
          <w:rFonts w:ascii="Times New Roman" w:eastAsia="Times New Roman" w:hAnsi="Times New Roman" w:cs="Times New Roman"/>
          <w:color w:val="000000"/>
          <w:sz w:val="28"/>
          <w:szCs w:val="28"/>
          <w:lang w:val="en-US" w:eastAsia="ru-RU"/>
        </w:rPr>
        <w:t xml:space="preserve"> integral part of promoting learning autonomy, and it can be applied on different stages of the learning process. </w:t>
      </w:r>
    </w:p>
    <w:p w:rsidR="008205C5" w:rsidRPr="008205C5" w:rsidRDefault="008205C5" w:rsidP="00AF2F8F">
      <w:pPr>
        <w:spacing w:after="0" w:line="360" w:lineRule="auto"/>
        <w:jc w:val="both"/>
        <w:rPr>
          <w:rFonts w:ascii="Times New Roman" w:eastAsia="Times New Roman" w:hAnsi="Times New Roman" w:cs="Times New Roman"/>
          <w:sz w:val="24"/>
          <w:szCs w:val="24"/>
          <w:lang w:val="en-US" w:eastAsia="ru-RU"/>
        </w:rPr>
      </w:pPr>
      <w:r w:rsidRPr="008205C5">
        <w:rPr>
          <w:rFonts w:ascii="Times New Roman" w:eastAsia="Times New Roman" w:hAnsi="Times New Roman" w:cs="Times New Roman"/>
          <w:color w:val="000000"/>
          <w:sz w:val="28"/>
          <w:szCs w:val="28"/>
          <w:lang w:val="en-US" w:eastAsia="ru-RU"/>
        </w:rPr>
        <w:t xml:space="preserve">At the stage of preparing pedagogical intervention, we developed a set of listening activities, aimed at promoting learner autonomy by means of decision-making, raising learning awareness and self-assessment. The designed activities provide students with opportunities to choose listening materials from the suggested options according to their learning styles, the level of language proficiency, and personal interests. The results of the intervention </w:t>
      </w:r>
      <w:proofErr w:type="gramStart"/>
      <w:r w:rsidRPr="008205C5">
        <w:rPr>
          <w:rFonts w:ascii="Times New Roman" w:eastAsia="Times New Roman" w:hAnsi="Times New Roman" w:cs="Times New Roman"/>
          <w:color w:val="000000"/>
          <w:sz w:val="28"/>
          <w:szCs w:val="28"/>
          <w:lang w:val="en-US" w:eastAsia="ru-RU"/>
        </w:rPr>
        <w:t>were outlined</w:t>
      </w:r>
      <w:proofErr w:type="gramEnd"/>
      <w:r w:rsidRPr="008205C5">
        <w:rPr>
          <w:rFonts w:ascii="Times New Roman" w:eastAsia="Times New Roman" w:hAnsi="Times New Roman" w:cs="Times New Roman"/>
          <w:color w:val="000000"/>
          <w:sz w:val="28"/>
          <w:szCs w:val="28"/>
          <w:lang w:val="en-US" w:eastAsia="ru-RU"/>
        </w:rPr>
        <w:t xml:space="preserve"> with the help of the questionnaire, which addresses such behaviors of autonomous learners as decision-making, learning awareness and self-evaluation.</w:t>
      </w:r>
    </w:p>
    <w:p w:rsidR="008205C5" w:rsidRPr="008205C5" w:rsidRDefault="008205C5" w:rsidP="00AF2F8F">
      <w:pPr>
        <w:spacing w:after="0" w:line="360" w:lineRule="auto"/>
        <w:jc w:val="both"/>
        <w:rPr>
          <w:rFonts w:ascii="Times New Roman" w:eastAsia="Times New Roman" w:hAnsi="Times New Roman" w:cs="Times New Roman"/>
          <w:sz w:val="24"/>
          <w:szCs w:val="24"/>
          <w:lang w:val="en-US" w:eastAsia="ru-RU"/>
        </w:rPr>
      </w:pPr>
      <w:r w:rsidRPr="008205C5">
        <w:rPr>
          <w:rFonts w:ascii="Times New Roman" w:eastAsia="Times New Roman" w:hAnsi="Times New Roman" w:cs="Times New Roman"/>
          <w:color w:val="000000"/>
          <w:sz w:val="28"/>
          <w:szCs w:val="28"/>
          <w:lang w:val="en-US" w:eastAsia="ru-RU"/>
        </w:rPr>
        <w:t xml:space="preserve">The data for analyzing the development of </w:t>
      </w:r>
      <w:proofErr w:type="gramStart"/>
      <w:r w:rsidRPr="008205C5">
        <w:rPr>
          <w:rFonts w:ascii="Times New Roman" w:eastAsia="Times New Roman" w:hAnsi="Times New Roman" w:cs="Times New Roman"/>
          <w:color w:val="000000"/>
          <w:sz w:val="28"/>
          <w:szCs w:val="28"/>
          <w:lang w:val="en-US" w:eastAsia="ru-RU"/>
        </w:rPr>
        <w:t>students</w:t>
      </w:r>
      <w:proofErr w:type="gramEnd"/>
      <w:r w:rsidRPr="008205C5">
        <w:rPr>
          <w:rFonts w:ascii="Times New Roman" w:eastAsia="Times New Roman" w:hAnsi="Times New Roman" w:cs="Times New Roman"/>
          <w:color w:val="000000"/>
          <w:sz w:val="28"/>
          <w:szCs w:val="28"/>
          <w:lang w:val="en-US" w:eastAsia="ru-RU"/>
        </w:rPr>
        <w:t xml:space="preserve"> autonomy was collected with the help of the questionnaire, which addresses the behaviors inherent in autonomous learners: learning awareness, self-evaluation and decision-making skills. The analysis of the collected results proved that the suggested activities are effective for promoting learning autonomy of the students. </w:t>
      </w:r>
    </w:p>
    <w:p w:rsidR="008205C5" w:rsidRPr="008205C5" w:rsidRDefault="008205C5" w:rsidP="00AF2F8F">
      <w:pPr>
        <w:spacing w:after="0" w:line="360" w:lineRule="auto"/>
        <w:jc w:val="both"/>
        <w:rPr>
          <w:rFonts w:ascii="Times New Roman" w:eastAsia="Times New Roman" w:hAnsi="Times New Roman" w:cs="Times New Roman"/>
          <w:sz w:val="24"/>
          <w:szCs w:val="24"/>
          <w:lang w:val="en-US" w:eastAsia="ru-RU"/>
        </w:rPr>
      </w:pPr>
      <w:r w:rsidRPr="008205C5">
        <w:rPr>
          <w:rFonts w:ascii="Times New Roman" w:eastAsia="Times New Roman" w:hAnsi="Times New Roman" w:cs="Times New Roman"/>
          <w:color w:val="000000"/>
          <w:sz w:val="28"/>
          <w:szCs w:val="28"/>
          <w:lang w:val="en-US" w:eastAsia="ru-RU"/>
        </w:rPr>
        <w:t xml:space="preserve">Based on the results of the research, the practical recommendations for promoting learner autonomy of the students </w:t>
      </w:r>
      <w:proofErr w:type="gramStart"/>
      <w:r w:rsidRPr="008205C5">
        <w:rPr>
          <w:rFonts w:ascii="Times New Roman" w:eastAsia="Times New Roman" w:hAnsi="Times New Roman" w:cs="Times New Roman"/>
          <w:color w:val="000000"/>
          <w:sz w:val="28"/>
          <w:szCs w:val="28"/>
          <w:lang w:val="en-US" w:eastAsia="ru-RU"/>
        </w:rPr>
        <w:t>were developed</w:t>
      </w:r>
      <w:proofErr w:type="gramEnd"/>
      <w:r w:rsidRPr="008205C5">
        <w:rPr>
          <w:rFonts w:ascii="Times New Roman" w:eastAsia="Times New Roman" w:hAnsi="Times New Roman" w:cs="Times New Roman"/>
          <w:color w:val="000000"/>
          <w:sz w:val="28"/>
          <w:szCs w:val="28"/>
          <w:lang w:val="en-US" w:eastAsia="ru-RU"/>
        </w:rPr>
        <w:t>. They include providing the students with opportunities for making learning decisions, raising awareness of their own learning, and encouraging self-evaluation. The content of learning should include different principles of promoting autonomy, such as learner involvement, offering options, encouraging reflection, using appropriate target language and suitable learning materials.</w:t>
      </w:r>
    </w:p>
    <w:p w:rsidR="00AF2F8F" w:rsidRDefault="00AF2F8F">
      <w:pPr>
        <w:ind w:firstLine="0"/>
        <w:rPr>
          <w:rFonts w:ascii="Times New Roman" w:hAnsi="Times New Roman" w:cs="Times New Roman"/>
          <w:sz w:val="28"/>
          <w:szCs w:val="28"/>
          <w:lang w:val="en-US"/>
        </w:rPr>
      </w:pPr>
      <w:r>
        <w:rPr>
          <w:rFonts w:ascii="Times New Roman" w:hAnsi="Times New Roman" w:cs="Times New Roman"/>
          <w:sz w:val="28"/>
          <w:szCs w:val="28"/>
          <w:lang w:val="en-US"/>
        </w:rPr>
        <w:br w:type="page"/>
      </w:r>
    </w:p>
    <w:p w:rsidR="00C90BA4" w:rsidRPr="00AF2F8F" w:rsidRDefault="00AF2F8F" w:rsidP="00516443">
      <w:pPr>
        <w:spacing w:after="0" w:line="360" w:lineRule="auto"/>
        <w:jc w:val="center"/>
        <w:rPr>
          <w:rFonts w:ascii="Times New Roman" w:hAnsi="Times New Roman" w:cs="Times New Roman"/>
          <w:b/>
          <w:caps/>
          <w:sz w:val="28"/>
          <w:szCs w:val="28"/>
        </w:rPr>
      </w:pPr>
      <w:r w:rsidRPr="00AF2F8F">
        <w:rPr>
          <w:rFonts w:ascii="Times New Roman" w:hAnsi="Times New Roman" w:cs="Times New Roman"/>
          <w:b/>
          <w:caps/>
          <w:sz w:val="28"/>
          <w:szCs w:val="28"/>
          <w:lang w:val="en-US"/>
        </w:rPr>
        <w:lastRenderedPageBreak/>
        <w:t>Reference</w:t>
      </w:r>
    </w:p>
    <w:sdt>
      <w:sdtPr>
        <w:rPr>
          <w:rFonts w:ascii="Times New Roman" w:eastAsiaTheme="minorHAnsi" w:hAnsi="Times New Roman" w:cs="Times New Roman"/>
          <w:color w:val="auto"/>
          <w:sz w:val="28"/>
          <w:szCs w:val="28"/>
          <w:lang w:eastAsia="en-US"/>
        </w:rPr>
        <w:id w:val="-596721130"/>
        <w:docPartObj>
          <w:docPartGallery w:val="Bibliographies"/>
          <w:docPartUnique/>
        </w:docPartObj>
      </w:sdtPr>
      <w:sdtEndPr>
        <w:rPr>
          <w:rFonts w:asciiTheme="minorHAnsi" w:hAnsiTheme="minorHAnsi" w:cstheme="minorBidi"/>
          <w:sz w:val="22"/>
          <w:szCs w:val="22"/>
        </w:rPr>
      </w:sdtEndPr>
      <w:sdtContent>
        <w:p w:rsidR="004A5A34" w:rsidRPr="007B0A56" w:rsidRDefault="004A5A34" w:rsidP="007B0A56">
          <w:pPr>
            <w:pStyle w:val="1"/>
            <w:spacing w:line="360" w:lineRule="auto"/>
            <w:rPr>
              <w:rFonts w:ascii="Times New Roman" w:hAnsi="Times New Roman" w:cs="Times New Roman"/>
              <w:sz w:val="28"/>
              <w:szCs w:val="28"/>
            </w:rPr>
          </w:pPr>
        </w:p>
        <w:sdt>
          <w:sdtPr>
            <w:rPr>
              <w:rFonts w:ascii="Times New Roman" w:hAnsi="Times New Roman" w:cs="Times New Roman"/>
              <w:sz w:val="28"/>
              <w:szCs w:val="28"/>
            </w:rPr>
            <w:id w:val="111145805"/>
            <w:bibliography/>
          </w:sdtPr>
          <w:sdtEndPr>
            <w:rPr>
              <w:rFonts w:asciiTheme="minorHAnsi" w:hAnsiTheme="minorHAnsi" w:cstheme="minorBidi"/>
              <w:sz w:val="22"/>
              <w:szCs w:val="22"/>
            </w:rPr>
          </w:sdtEndPr>
          <w:sdtContent>
            <w:p w:rsidR="001F2559" w:rsidRPr="00EC404B" w:rsidRDefault="001F2559" w:rsidP="009E795C">
              <w:pPr>
                <w:pStyle w:val="a7"/>
                <w:numPr>
                  <w:ilvl w:val="0"/>
                  <w:numId w:val="7"/>
                </w:numPr>
                <w:spacing w:line="360" w:lineRule="auto"/>
                <w:rPr>
                  <w:rFonts w:ascii="Times New Roman" w:hAnsi="Times New Roman" w:cs="Times New Roman"/>
                  <w:noProof/>
                  <w:sz w:val="28"/>
                  <w:szCs w:val="28"/>
                  <w:lang w:val="en-US"/>
                </w:rPr>
              </w:pPr>
              <w:r w:rsidRPr="00EC404B">
                <w:rPr>
                  <w:rFonts w:ascii="Times New Roman" w:hAnsi="Times New Roman" w:cs="Times New Roman"/>
                  <w:noProof/>
                  <w:sz w:val="28"/>
                  <w:szCs w:val="28"/>
                  <w:lang w:val="en-US"/>
                </w:rPr>
                <w:t>Benson</w:t>
              </w:r>
              <w:r w:rsidR="005B69EE">
                <w:rPr>
                  <w:rFonts w:ascii="Times New Roman" w:hAnsi="Times New Roman" w:cs="Times New Roman"/>
                  <w:noProof/>
                  <w:sz w:val="28"/>
                  <w:szCs w:val="28"/>
                  <w:lang w:val="en-US"/>
                </w:rPr>
                <w:t>,</w:t>
              </w:r>
              <w:r w:rsidRPr="00EC404B">
                <w:rPr>
                  <w:rFonts w:ascii="Times New Roman" w:hAnsi="Times New Roman" w:cs="Times New Roman"/>
                  <w:noProof/>
                  <w:sz w:val="28"/>
                  <w:szCs w:val="28"/>
                  <w:lang w:val="en-US"/>
                </w:rPr>
                <w:t xml:space="preserve"> P. (1997). </w:t>
              </w:r>
              <w:r w:rsidRPr="00EC404B">
                <w:rPr>
                  <w:rFonts w:ascii="Times New Roman" w:hAnsi="Times New Roman" w:cs="Times New Roman"/>
                  <w:i/>
                  <w:iCs/>
                  <w:noProof/>
                  <w:sz w:val="28"/>
                  <w:szCs w:val="28"/>
                  <w:lang w:val="en-US"/>
                </w:rPr>
                <w:t>The philosophy and politics of learner autonomy.</w:t>
              </w:r>
              <w:r w:rsidRPr="00EC404B">
                <w:rPr>
                  <w:rFonts w:ascii="Times New Roman" w:hAnsi="Times New Roman" w:cs="Times New Roman"/>
                  <w:noProof/>
                  <w:sz w:val="28"/>
                  <w:szCs w:val="28"/>
                  <w:lang w:val="en-US"/>
                </w:rPr>
                <w:t xml:space="preserve"> London: Longman.</w:t>
              </w:r>
            </w:p>
            <w:p w:rsidR="001F2559" w:rsidRPr="00EC404B" w:rsidRDefault="001F2559" w:rsidP="009E795C">
              <w:pPr>
                <w:pStyle w:val="a7"/>
                <w:numPr>
                  <w:ilvl w:val="0"/>
                  <w:numId w:val="7"/>
                </w:numPr>
                <w:spacing w:line="360" w:lineRule="auto"/>
                <w:rPr>
                  <w:rFonts w:ascii="Times New Roman" w:hAnsi="Times New Roman" w:cs="Times New Roman"/>
                  <w:noProof/>
                  <w:sz w:val="28"/>
                  <w:szCs w:val="28"/>
                  <w:lang w:val="en-US"/>
                </w:rPr>
              </w:pPr>
              <w:r w:rsidRPr="00EC404B">
                <w:rPr>
                  <w:rFonts w:ascii="Times New Roman" w:hAnsi="Times New Roman" w:cs="Times New Roman"/>
                  <w:noProof/>
                  <w:sz w:val="28"/>
                  <w:szCs w:val="28"/>
                  <w:lang w:val="en-US"/>
                </w:rPr>
                <w:t>Benson</w:t>
              </w:r>
              <w:r w:rsidR="005B69EE">
                <w:rPr>
                  <w:rFonts w:ascii="Times New Roman" w:hAnsi="Times New Roman" w:cs="Times New Roman"/>
                  <w:noProof/>
                  <w:sz w:val="28"/>
                  <w:szCs w:val="28"/>
                  <w:lang w:val="en-US"/>
                </w:rPr>
                <w:t>,</w:t>
              </w:r>
              <w:r w:rsidRPr="00EC404B">
                <w:rPr>
                  <w:rFonts w:ascii="Times New Roman" w:hAnsi="Times New Roman" w:cs="Times New Roman"/>
                  <w:noProof/>
                  <w:sz w:val="28"/>
                  <w:szCs w:val="28"/>
                  <w:lang w:val="en-US"/>
                </w:rPr>
                <w:t xml:space="preserve"> P. (2001). </w:t>
              </w:r>
              <w:r w:rsidRPr="00EC404B">
                <w:rPr>
                  <w:rFonts w:ascii="Times New Roman" w:hAnsi="Times New Roman" w:cs="Times New Roman"/>
                  <w:i/>
                  <w:iCs/>
                  <w:noProof/>
                  <w:sz w:val="28"/>
                  <w:szCs w:val="28"/>
                  <w:lang w:val="en-US"/>
                </w:rPr>
                <w:t>Teaching and researching autonomy in language learning.</w:t>
              </w:r>
              <w:r w:rsidRPr="00EC404B">
                <w:rPr>
                  <w:rFonts w:ascii="Times New Roman" w:hAnsi="Times New Roman" w:cs="Times New Roman"/>
                  <w:noProof/>
                  <w:sz w:val="28"/>
                  <w:szCs w:val="28"/>
                  <w:lang w:val="en-US"/>
                </w:rPr>
                <w:t xml:space="preserve"> London: Longman.</w:t>
              </w:r>
            </w:p>
            <w:p w:rsidR="001F2559" w:rsidRPr="00EC404B" w:rsidRDefault="001F2559" w:rsidP="009E795C">
              <w:pPr>
                <w:pStyle w:val="a7"/>
                <w:numPr>
                  <w:ilvl w:val="0"/>
                  <w:numId w:val="7"/>
                </w:numPr>
                <w:spacing w:line="360" w:lineRule="auto"/>
                <w:rPr>
                  <w:rFonts w:ascii="Times New Roman" w:hAnsi="Times New Roman" w:cs="Times New Roman"/>
                  <w:noProof/>
                  <w:sz w:val="28"/>
                  <w:szCs w:val="28"/>
                  <w:lang w:val="en-US"/>
                </w:rPr>
              </w:pPr>
              <w:r w:rsidRPr="00EC404B">
                <w:rPr>
                  <w:rFonts w:ascii="Times New Roman" w:hAnsi="Times New Roman" w:cs="Times New Roman"/>
                  <w:noProof/>
                  <w:sz w:val="28"/>
                  <w:szCs w:val="28"/>
                  <w:lang w:val="en-US"/>
                </w:rPr>
                <w:t>Benson</w:t>
              </w:r>
              <w:r w:rsidR="005B69EE">
                <w:rPr>
                  <w:rFonts w:ascii="Times New Roman" w:hAnsi="Times New Roman" w:cs="Times New Roman"/>
                  <w:noProof/>
                  <w:sz w:val="28"/>
                  <w:szCs w:val="28"/>
                  <w:lang w:val="en-US"/>
                </w:rPr>
                <w:t>,</w:t>
              </w:r>
              <w:r w:rsidRPr="00EC404B">
                <w:rPr>
                  <w:rFonts w:ascii="Times New Roman" w:hAnsi="Times New Roman" w:cs="Times New Roman"/>
                  <w:noProof/>
                  <w:sz w:val="28"/>
                  <w:szCs w:val="28"/>
                  <w:lang w:val="en-US"/>
                </w:rPr>
                <w:t xml:space="preserve"> P. (2006). Autonomy in language teaching and learning. </w:t>
              </w:r>
              <w:r w:rsidRPr="00EC404B">
                <w:rPr>
                  <w:rFonts w:ascii="Times New Roman" w:hAnsi="Times New Roman" w:cs="Times New Roman"/>
                  <w:i/>
                  <w:iCs/>
                  <w:noProof/>
                  <w:sz w:val="28"/>
                  <w:szCs w:val="28"/>
                  <w:lang w:val="en-US"/>
                </w:rPr>
                <w:t>Language Teaching</w:t>
              </w:r>
              <w:r w:rsidRPr="00EC404B">
                <w:rPr>
                  <w:rFonts w:ascii="Times New Roman" w:hAnsi="Times New Roman" w:cs="Times New Roman"/>
                  <w:noProof/>
                  <w:sz w:val="28"/>
                  <w:szCs w:val="28"/>
                  <w:lang w:val="en-US"/>
                </w:rPr>
                <w:t>,</w:t>
              </w:r>
              <w:r w:rsidR="005B69EE">
                <w:rPr>
                  <w:rFonts w:ascii="Times New Roman" w:hAnsi="Times New Roman" w:cs="Times New Roman"/>
                  <w:noProof/>
                  <w:sz w:val="28"/>
                  <w:szCs w:val="28"/>
                  <w:lang w:val="en-US"/>
                </w:rPr>
                <w:t xml:space="preserve"> 40 (1),</w:t>
              </w:r>
              <w:r w:rsidRPr="00EC404B">
                <w:rPr>
                  <w:rFonts w:ascii="Times New Roman" w:hAnsi="Times New Roman" w:cs="Times New Roman"/>
                  <w:noProof/>
                  <w:sz w:val="28"/>
                  <w:szCs w:val="28"/>
                  <w:lang w:val="en-US"/>
                </w:rPr>
                <w:t xml:space="preserve"> 21 - 40.</w:t>
              </w:r>
            </w:p>
            <w:p w:rsidR="001F2559" w:rsidRPr="00EC404B" w:rsidRDefault="00025FBF" w:rsidP="009E795C">
              <w:pPr>
                <w:pStyle w:val="a7"/>
                <w:numPr>
                  <w:ilvl w:val="0"/>
                  <w:numId w:val="7"/>
                </w:numPr>
                <w:spacing w:line="360" w:lineRule="auto"/>
                <w:rPr>
                  <w:rFonts w:ascii="Times New Roman" w:hAnsi="Times New Roman" w:cs="Times New Roman"/>
                  <w:noProof/>
                  <w:sz w:val="28"/>
                  <w:szCs w:val="28"/>
                  <w:lang w:val="en-US"/>
                </w:rPr>
              </w:pPr>
              <w:r>
                <w:rPr>
                  <w:rFonts w:ascii="Times New Roman" w:hAnsi="Times New Roman" w:cs="Times New Roman"/>
                  <w:noProof/>
                  <w:sz w:val="28"/>
                  <w:szCs w:val="28"/>
                  <w:lang w:val="en-US"/>
                </w:rPr>
                <w:t>Benson, P.</w:t>
              </w:r>
              <w:r w:rsidR="001F2559" w:rsidRPr="00EC404B">
                <w:rPr>
                  <w:rFonts w:ascii="Times New Roman" w:hAnsi="Times New Roman" w:cs="Times New Roman"/>
                  <w:noProof/>
                  <w:sz w:val="28"/>
                  <w:szCs w:val="28"/>
                  <w:lang w:val="en-US"/>
                </w:rPr>
                <w:t xml:space="preserve"> (1997). </w:t>
              </w:r>
              <w:r w:rsidR="001F2559" w:rsidRPr="00EC404B">
                <w:rPr>
                  <w:rFonts w:ascii="Times New Roman" w:hAnsi="Times New Roman" w:cs="Times New Roman"/>
                  <w:i/>
                  <w:iCs/>
                  <w:noProof/>
                  <w:sz w:val="28"/>
                  <w:szCs w:val="28"/>
                  <w:lang w:val="en-US"/>
                </w:rPr>
                <w:t>Autonomy and independence in language learning.</w:t>
              </w:r>
              <w:r w:rsidR="001F2559" w:rsidRPr="00EC404B">
                <w:rPr>
                  <w:rFonts w:ascii="Times New Roman" w:hAnsi="Times New Roman" w:cs="Times New Roman"/>
                  <w:noProof/>
                  <w:sz w:val="28"/>
                  <w:szCs w:val="28"/>
                  <w:lang w:val="en-US"/>
                </w:rPr>
                <w:t xml:space="preserve"> London: Longman.</w:t>
              </w:r>
            </w:p>
            <w:p w:rsidR="001F2559" w:rsidRPr="00EC404B" w:rsidRDefault="00025FBF" w:rsidP="009E795C">
              <w:pPr>
                <w:pStyle w:val="a7"/>
                <w:numPr>
                  <w:ilvl w:val="0"/>
                  <w:numId w:val="7"/>
                </w:numPr>
                <w:spacing w:line="360" w:lineRule="auto"/>
                <w:rPr>
                  <w:rFonts w:ascii="Times New Roman" w:hAnsi="Times New Roman" w:cs="Times New Roman"/>
                  <w:noProof/>
                  <w:sz w:val="28"/>
                  <w:szCs w:val="28"/>
                  <w:lang w:val="en-US"/>
                </w:rPr>
              </w:pPr>
              <w:r>
                <w:rPr>
                  <w:rFonts w:ascii="Times New Roman" w:hAnsi="Times New Roman" w:cs="Times New Roman"/>
                  <w:noProof/>
                  <w:sz w:val="28"/>
                  <w:szCs w:val="28"/>
                  <w:lang w:val="en-US"/>
                </w:rPr>
                <w:t>Brookes, A.</w:t>
              </w:r>
              <w:r w:rsidR="001F2559" w:rsidRPr="00EC404B">
                <w:rPr>
                  <w:rFonts w:ascii="Times New Roman" w:hAnsi="Times New Roman" w:cs="Times New Roman"/>
                  <w:noProof/>
                  <w:sz w:val="28"/>
                  <w:szCs w:val="28"/>
                  <w:lang w:val="en-US"/>
                </w:rPr>
                <w:t xml:space="preserve"> (1988). </w:t>
              </w:r>
              <w:r w:rsidR="001F2559" w:rsidRPr="00EC404B">
                <w:rPr>
                  <w:rFonts w:ascii="Times New Roman" w:hAnsi="Times New Roman" w:cs="Times New Roman"/>
                  <w:i/>
                  <w:iCs/>
                  <w:noProof/>
                  <w:sz w:val="28"/>
                  <w:szCs w:val="28"/>
                  <w:lang w:val="en-US"/>
                </w:rPr>
                <w:t>Individualization and autonomy in language learning.</w:t>
              </w:r>
              <w:r w:rsidR="001F2559" w:rsidRPr="00EC404B">
                <w:rPr>
                  <w:rFonts w:ascii="Times New Roman" w:hAnsi="Times New Roman" w:cs="Times New Roman"/>
                  <w:noProof/>
                  <w:sz w:val="28"/>
                  <w:szCs w:val="28"/>
                  <w:lang w:val="en-US"/>
                </w:rPr>
                <w:t xml:space="preserve"> London: Modern English Publications.</w:t>
              </w:r>
            </w:p>
            <w:p w:rsidR="001F2559" w:rsidRPr="00EC404B" w:rsidRDefault="001F2559" w:rsidP="009E795C">
              <w:pPr>
                <w:pStyle w:val="a7"/>
                <w:numPr>
                  <w:ilvl w:val="0"/>
                  <w:numId w:val="7"/>
                </w:numPr>
                <w:spacing w:line="360" w:lineRule="auto"/>
                <w:rPr>
                  <w:rFonts w:ascii="Times New Roman" w:hAnsi="Times New Roman" w:cs="Times New Roman"/>
                  <w:noProof/>
                  <w:sz w:val="28"/>
                  <w:szCs w:val="28"/>
                  <w:lang w:val="en-US"/>
                </w:rPr>
              </w:pPr>
              <w:r w:rsidRPr="00EC404B">
                <w:rPr>
                  <w:rFonts w:ascii="Times New Roman" w:hAnsi="Times New Roman" w:cs="Times New Roman"/>
                  <w:noProof/>
                  <w:sz w:val="28"/>
                  <w:szCs w:val="28"/>
                  <w:lang w:val="en-US"/>
                </w:rPr>
                <w:t>Brown</w:t>
              </w:r>
              <w:r w:rsidR="00025FBF">
                <w:rPr>
                  <w:rFonts w:ascii="Times New Roman" w:hAnsi="Times New Roman" w:cs="Times New Roman"/>
                  <w:noProof/>
                  <w:sz w:val="28"/>
                  <w:szCs w:val="28"/>
                  <w:lang w:val="en-US"/>
                </w:rPr>
                <w:t>,</w:t>
              </w:r>
              <w:r w:rsidRPr="00EC404B">
                <w:rPr>
                  <w:rFonts w:ascii="Times New Roman" w:hAnsi="Times New Roman" w:cs="Times New Roman"/>
                  <w:noProof/>
                  <w:sz w:val="28"/>
                  <w:szCs w:val="28"/>
                  <w:lang w:val="en-US"/>
                </w:rPr>
                <w:t xml:space="preserve"> S. (2006). </w:t>
              </w:r>
              <w:r w:rsidRPr="00EC404B">
                <w:rPr>
                  <w:rFonts w:ascii="Times New Roman" w:hAnsi="Times New Roman" w:cs="Times New Roman"/>
                  <w:i/>
                  <w:iCs/>
                  <w:noProof/>
                  <w:sz w:val="28"/>
                  <w:szCs w:val="28"/>
                  <w:lang w:val="en-US"/>
                </w:rPr>
                <w:t>Teaching listening.</w:t>
              </w:r>
              <w:r w:rsidRPr="00EC404B">
                <w:rPr>
                  <w:rFonts w:ascii="Times New Roman" w:hAnsi="Times New Roman" w:cs="Times New Roman"/>
                  <w:noProof/>
                  <w:sz w:val="28"/>
                  <w:szCs w:val="28"/>
                  <w:lang w:val="en-US"/>
                </w:rPr>
                <w:t xml:space="preserve"> Cambridge: Cambridge University Press.</w:t>
              </w:r>
            </w:p>
            <w:p w:rsidR="001F2559" w:rsidRPr="00EC404B" w:rsidRDefault="001F2559" w:rsidP="009E795C">
              <w:pPr>
                <w:pStyle w:val="a7"/>
                <w:numPr>
                  <w:ilvl w:val="0"/>
                  <w:numId w:val="7"/>
                </w:numPr>
                <w:spacing w:line="360" w:lineRule="auto"/>
                <w:rPr>
                  <w:rFonts w:ascii="Times New Roman" w:hAnsi="Times New Roman" w:cs="Times New Roman"/>
                  <w:noProof/>
                  <w:sz w:val="28"/>
                  <w:szCs w:val="28"/>
                  <w:lang w:val="en-US"/>
                </w:rPr>
              </w:pPr>
              <w:r w:rsidRPr="00EC404B">
                <w:rPr>
                  <w:rFonts w:ascii="Times New Roman" w:hAnsi="Times New Roman" w:cs="Times New Roman"/>
                  <w:noProof/>
                  <w:sz w:val="28"/>
                  <w:szCs w:val="28"/>
                  <w:lang w:val="en-US"/>
                </w:rPr>
                <w:t>Dickinson</w:t>
              </w:r>
              <w:r w:rsidR="00025FBF">
                <w:rPr>
                  <w:rFonts w:ascii="Times New Roman" w:hAnsi="Times New Roman" w:cs="Times New Roman"/>
                  <w:noProof/>
                  <w:sz w:val="28"/>
                  <w:szCs w:val="28"/>
                  <w:lang w:val="en-US"/>
                </w:rPr>
                <w:t>,</w:t>
              </w:r>
              <w:r w:rsidRPr="00EC404B">
                <w:rPr>
                  <w:rFonts w:ascii="Times New Roman" w:hAnsi="Times New Roman" w:cs="Times New Roman"/>
                  <w:noProof/>
                  <w:sz w:val="28"/>
                  <w:szCs w:val="28"/>
                  <w:lang w:val="en-US"/>
                </w:rPr>
                <w:t xml:space="preserve"> L. (1987). Self-instruction in language learning. </w:t>
              </w:r>
              <w:r w:rsidRPr="00EC404B">
                <w:rPr>
                  <w:rFonts w:ascii="Times New Roman" w:hAnsi="Times New Roman" w:cs="Times New Roman"/>
                  <w:i/>
                  <w:iCs/>
                  <w:noProof/>
                  <w:sz w:val="28"/>
                  <w:szCs w:val="28"/>
                  <w:lang w:val="en-US"/>
                </w:rPr>
                <w:t>Applied Linguistics</w:t>
              </w:r>
              <w:r w:rsidRPr="00EC404B">
                <w:rPr>
                  <w:rFonts w:ascii="Times New Roman" w:hAnsi="Times New Roman" w:cs="Times New Roman"/>
                  <w:noProof/>
                  <w:sz w:val="28"/>
                  <w:szCs w:val="28"/>
                  <w:lang w:val="en-US"/>
                </w:rPr>
                <w:t>,</w:t>
              </w:r>
              <w:r w:rsidR="00025FBF">
                <w:rPr>
                  <w:rFonts w:ascii="Times New Roman" w:hAnsi="Times New Roman" w:cs="Times New Roman"/>
                  <w:noProof/>
                  <w:sz w:val="28"/>
                  <w:szCs w:val="28"/>
                  <w:lang w:val="en-US"/>
                </w:rPr>
                <w:t xml:space="preserve"> 12 (1),</w:t>
              </w:r>
              <w:r w:rsidRPr="00EC404B">
                <w:rPr>
                  <w:rFonts w:ascii="Times New Roman" w:hAnsi="Times New Roman" w:cs="Times New Roman"/>
                  <w:noProof/>
                  <w:sz w:val="28"/>
                  <w:szCs w:val="28"/>
                  <w:lang w:val="en-US"/>
                </w:rPr>
                <w:t xml:space="preserve"> 10-28.</w:t>
              </w:r>
            </w:p>
            <w:p w:rsidR="001F2559" w:rsidRPr="00EC404B" w:rsidRDefault="001F2559" w:rsidP="009E795C">
              <w:pPr>
                <w:pStyle w:val="a7"/>
                <w:numPr>
                  <w:ilvl w:val="0"/>
                  <w:numId w:val="7"/>
                </w:numPr>
                <w:spacing w:line="360" w:lineRule="auto"/>
                <w:rPr>
                  <w:rFonts w:ascii="Times New Roman" w:hAnsi="Times New Roman" w:cs="Times New Roman"/>
                  <w:noProof/>
                  <w:sz w:val="28"/>
                  <w:szCs w:val="28"/>
                  <w:lang w:val="en-US"/>
                </w:rPr>
              </w:pPr>
              <w:r w:rsidRPr="00EC404B">
                <w:rPr>
                  <w:rFonts w:ascii="Times New Roman" w:hAnsi="Times New Roman" w:cs="Times New Roman"/>
                  <w:noProof/>
                  <w:sz w:val="28"/>
                  <w:szCs w:val="28"/>
                  <w:lang w:val="en-US"/>
                </w:rPr>
                <w:t>Dic</w:t>
              </w:r>
              <w:r w:rsidR="00025FBF">
                <w:rPr>
                  <w:rFonts w:ascii="Times New Roman" w:hAnsi="Times New Roman" w:cs="Times New Roman"/>
                  <w:noProof/>
                  <w:sz w:val="28"/>
                  <w:szCs w:val="28"/>
                  <w:lang w:val="en-US"/>
                </w:rPr>
                <w:t>kinson, L.</w:t>
              </w:r>
              <w:r w:rsidRPr="00EC404B">
                <w:rPr>
                  <w:rFonts w:ascii="Times New Roman" w:hAnsi="Times New Roman" w:cs="Times New Roman"/>
                  <w:noProof/>
                  <w:sz w:val="28"/>
                  <w:szCs w:val="28"/>
                  <w:lang w:val="en-US"/>
                </w:rPr>
                <w:t xml:space="preserve"> (1995). Autonomy, self-direction and self-access in language teaching and learning: The history of an idea. </w:t>
              </w:r>
              <w:r w:rsidRPr="00EC404B">
                <w:rPr>
                  <w:rFonts w:ascii="Times New Roman" w:hAnsi="Times New Roman" w:cs="Times New Roman"/>
                  <w:i/>
                  <w:iCs/>
                  <w:noProof/>
                  <w:sz w:val="28"/>
                  <w:szCs w:val="28"/>
                  <w:lang w:val="en-US"/>
                </w:rPr>
                <w:t>Science Direct</w:t>
              </w:r>
              <w:r w:rsidRPr="00EC404B">
                <w:rPr>
                  <w:rFonts w:ascii="Times New Roman" w:hAnsi="Times New Roman" w:cs="Times New Roman"/>
                  <w:noProof/>
                  <w:sz w:val="28"/>
                  <w:szCs w:val="28"/>
                  <w:lang w:val="en-US"/>
                </w:rPr>
                <w:t>,</w:t>
              </w:r>
              <w:r w:rsidR="00025FBF">
                <w:rPr>
                  <w:rFonts w:ascii="Times New Roman" w:hAnsi="Times New Roman" w:cs="Times New Roman"/>
                  <w:noProof/>
                  <w:sz w:val="28"/>
                  <w:szCs w:val="28"/>
                  <w:lang w:val="en-US"/>
                </w:rPr>
                <w:t xml:space="preserve"> 23 (2),</w:t>
              </w:r>
              <w:r w:rsidRPr="00EC404B">
                <w:rPr>
                  <w:rFonts w:ascii="Times New Roman" w:hAnsi="Times New Roman" w:cs="Times New Roman"/>
                  <w:noProof/>
                  <w:sz w:val="28"/>
                  <w:szCs w:val="28"/>
                  <w:lang w:val="en-US"/>
                </w:rPr>
                <w:t xml:space="preserve"> 149 - 282.</w:t>
              </w:r>
            </w:p>
            <w:p w:rsidR="001F2559" w:rsidRPr="00EC404B" w:rsidRDefault="001F2559" w:rsidP="009E795C">
              <w:pPr>
                <w:pStyle w:val="a7"/>
                <w:numPr>
                  <w:ilvl w:val="0"/>
                  <w:numId w:val="7"/>
                </w:numPr>
                <w:spacing w:line="360" w:lineRule="auto"/>
                <w:rPr>
                  <w:rFonts w:ascii="Times New Roman" w:hAnsi="Times New Roman" w:cs="Times New Roman"/>
                  <w:noProof/>
                  <w:sz w:val="28"/>
                  <w:szCs w:val="28"/>
                  <w:lang w:val="en-US"/>
                </w:rPr>
              </w:pPr>
              <w:r w:rsidRPr="00EC404B">
                <w:rPr>
                  <w:rFonts w:ascii="Times New Roman" w:hAnsi="Times New Roman" w:cs="Times New Roman"/>
                  <w:noProof/>
                  <w:sz w:val="28"/>
                  <w:szCs w:val="28"/>
                  <w:lang w:val="en-US"/>
                </w:rPr>
                <w:t>Ellis</w:t>
              </w:r>
              <w:r w:rsidR="00025FBF">
                <w:rPr>
                  <w:rFonts w:ascii="Times New Roman" w:hAnsi="Times New Roman" w:cs="Times New Roman"/>
                  <w:noProof/>
                  <w:sz w:val="28"/>
                  <w:szCs w:val="28"/>
                  <w:lang w:val="en-US"/>
                </w:rPr>
                <w:t>,</w:t>
              </w:r>
              <w:r w:rsidRPr="00EC404B">
                <w:rPr>
                  <w:rFonts w:ascii="Times New Roman" w:hAnsi="Times New Roman" w:cs="Times New Roman"/>
                  <w:noProof/>
                  <w:sz w:val="28"/>
                  <w:szCs w:val="28"/>
                  <w:lang w:val="en-US"/>
                </w:rPr>
                <w:t xml:space="preserve"> R. (1995). The study of second language acquisition. </w:t>
              </w:r>
              <w:r w:rsidRPr="00EC404B">
                <w:rPr>
                  <w:rFonts w:ascii="Times New Roman" w:hAnsi="Times New Roman" w:cs="Times New Roman"/>
                  <w:i/>
                  <w:iCs/>
                  <w:noProof/>
                  <w:sz w:val="28"/>
                  <w:szCs w:val="28"/>
                  <w:lang w:val="en-US"/>
                </w:rPr>
                <w:t>Issues of applied linguistics</w:t>
              </w:r>
              <w:r w:rsidRPr="00EC404B">
                <w:rPr>
                  <w:rFonts w:ascii="Times New Roman" w:hAnsi="Times New Roman" w:cs="Times New Roman"/>
                  <w:noProof/>
                  <w:sz w:val="28"/>
                  <w:szCs w:val="28"/>
                  <w:lang w:val="en-US"/>
                </w:rPr>
                <w:t>,</w:t>
              </w:r>
              <w:r w:rsidR="00025FBF">
                <w:rPr>
                  <w:rFonts w:ascii="Times New Roman" w:hAnsi="Times New Roman" w:cs="Times New Roman"/>
                  <w:noProof/>
                  <w:sz w:val="28"/>
                  <w:szCs w:val="28"/>
                  <w:lang w:val="en-US"/>
                </w:rPr>
                <w:t xml:space="preserve"> 6 (1),</w:t>
              </w:r>
              <w:r w:rsidRPr="00EC404B">
                <w:rPr>
                  <w:rFonts w:ascii="Times New Roman" w:hAnsi="Times New Roman" w:cs="Times New Roman"/>
                  <w:noProof/>
                  <w:sz w:val="28"/>
                  <w:szCs w:val="28"/>
                  <w:lang w:val="en-US"/>
                </w:rPr>
                <w:t xml:space="preserve"> 16 - 32.</w:t>
              </w:r>
            </w:p>
            <w:p w:rsidR="001F2559" w:rsidRPr="00EC404B" w:rsidRDefault="001F2559" w:rsidP="009E795C">
              <w:pPr>
                <w:pStyle w:val="a7"/>
                <w:numPr>
                  <w:ilvl w:val="0"/>
                  <w:numId w:val="7"/>
                </w:numPr>
                <w:spacing w:line="360" w:lineRule="auto"/>
                <w:rPr>
                  <w:rFonts w:ascii="Times New Roman" w:hAnsi="Times New Roman" w:cs="Times New Roman"/>
                  <w:noProof/>
                  <w:sz w:val="28"/>
                  <w:szCs w:val="28"/>
                  <w:lang w:val="en-US"/>
                </w:rPr>
              </w:pPr>
              <w:r w:rsidRPr="00EC404B">
                <w:rPr>
                  <w:rFonts w:ascii="Times New Roman" w:hAnsi="Times New Roman" w:cs="Times New Roman"/>
                  <w:noProof/>
                  <w:sz w:val="28"/>
                  <w:szCs w:val="28"/>
                  <w:lang w:val="en-US"/>
                </w:rPr>
                <w:t>Finch</w:t>
              </w:r>
              <w:r w:rsidR="00025FBF">
                <w:rPr>
                  <w:rFonts w:ascii="Times New Roman" w:hAnsi="Times New Roman" w:cs="Times New Roman"/>
                  <w:noProof/>
                  <w:sz w:val="28"/>
                  <w:szCs w:val="28"/>
                  <w:lang w:val="en-US"/>
                </w:rPr>
                <w:t>,</w:t>
              </w:r>
              <w:r w:rsidRPr="00EC404B">
                <w:rPr>
                  <w:rFonts w:ascii="Times New Roman" w:hAnsi="Times New Roman" w:cs="Times New Roman"/>
                  <w:noProof/>
                  <w:sz w:val="28"/>
                  <w:szCs w:val="28"/>
                  <w:lang w:val="en-US"/>
                </w:rPr>
                <w:t xml:space="preserve"> A. (2002). Autonomy:Where are we? Where are we going? </w:t>
              </w:r>
              <w:r w:rsidRPr="00EC404B">
                <w:rPr>
                  <w:rFonts w:ascii="Times New Roman" w:hAnsi="Times New Roman" w:cs="Times New Roman"/>
                  <w:i/>
                  <w:iCs/>
                  <w:noProof/>
                  <w:sz w:val="28"/>
                  <w:szCs w:val="28"/>
                  <w:lang w:val="en-US"/>
                </w:rPr>
                <w:t>JALT CUE-SIG Proceedings</w:t>
              </w:r>
              <w:r w:rsidR="00025FBF">
                <w:rPr>
                  <w:rFonts w:ascii="Times New Roman" w:hAnsi="Times New Roman" w:cs="Times New Roman"/>
                  <w:noProof/>
                  <w:sz w:val="28"/>
                  <w:szCs w:val="28"/>
                  <w:lang w:val="en-US"/>
                </w:rPr>
                <w:t>, 15 - 42</w:t>
              </w:r>
              <w:r w:rsidRPr="00EC404B">
                <w:rPr>
                  <w:rFonts w:ascii="Times New Roman" w:hAnsi="Times New Roman" w:cs="Times New Roman"/>
                  <w:noProof/>
                  <w:sz w:val="28"/>
                  <w:szCs w:val="28"/>
                  <w:lang w:val="en-US"/>
                </w:rPr>
                <w:t>.</w:t>
              </w:r>
            </w:p>
            <w:p w:rsidR="001F2559" w:rsidRPr="00EC404B" w:rsidRDefault="001F2559" w:rsidP="009E795C">
              <w:pPr>
                <w:pStyle w:val="a7"/>
                <w:numPr>
                  <w:ilvl w:val="0"/>
                  <w:numId w:val="7"/>
                </w:numPr>
                <w:spacing w:line="360" w:lineRule="auto"/>
                <w:rPr>
                  <w:rFonts w:ascii="Times New Roman" w:hAnsi="Times New Roman" w:cs="Times New Roman"/>
                  <w:noProof/>
                  <w:sz w:val="28"/>
                  <w:szCs w:val="28"/>
                  <w:lang w:val="en-US"/>
                </w:rPr>
              </w:pPr>
              <w:r w:rsidRPr="00EC404B">
                <w:rPr>
                  <w:rFonts w:ascii="Times New Roman" w:hAnsi="Times New Roman" w:cs="Times New Roman"/>
                  <w:noProof/>
                  <w:sz w:val="28"/>
                  <w:szCs w:val="28"/>
                  <w:lang w:val="en-US"/>
                </w:rPr>
                <w:t>Graesser</w:t>
              </w:r>
              <w:r w:rsidR="00025FBF">
                <w:rPr>
                  <w:rFonts w:ascii="Times New Roman" w:hAnsi="Times New Roman" w:cs="Times New Roman"/>
                  <w:noProof/>
                  <w:sz w:val="28"/>
                  <w:szCs w:val="28"/>
                  <w:lang w:val="en-US"/>
                </w:rPr>
                <w:t>, A.</w:t>
              </w:r>
              <w:r w:rsidRPr="00EC404B">
                <w:rPr>
                  <w:rFonts w:ascii="Times New Roman" w:hAnsi="Times New Roman" w:cs="Times New Roman"/>
                  <w:noProof/>
                  <w:sz w:val="28"/>
                  <w:szCs w:val="28"/>
                  <w:lang w:val="en-US"/>
                </w:rPr>
                <w:t xml:space="preserve"> (1996). </w:t>
              </w:r>
              <w:r w:rsidRPr="00EC404B">
                <w:rPr>
                  <w:rFonts w:ascii="Times New Roman" w:hAnsi="Times New Roman" w:cs="Times New Roman"/>
                  <w:i/>
                  <w:iCs/>
                  <w:noProof/>
                  <w:sz w:val="28"/>
                  <w:szCs w:val="28"/>
                  <w:lang w:val="en-US"/>
                </w:rPr>
                <w:t>Models of understanding text.</w:t>
              </w:r>
              <w:r w:rsidRPr="00EC404B">
                <w:rPr>
                  <w:rFonts w:ascii="Times New Roman" w:hAnsi="Times New Roman" w:cs="Times New Roman"/>
                  <w:noProof/>
                  <w:sz w:val="28"/>
                  <w:szCs w:val="28"/>
                  <w:lang w:val="en-US"/>
                </w:rPr>
                <w:t xml:space="preserve"> New York: Psychology Press.</w:t>
              </w:r>
            </w:p>
            <w:p w:rsidR="001F2559" w:rsidRPr="00EC404B" w:rsidRDefault="001F2559" w:rsidP="009E795C">
              <w:pPr>
                <w:pStyle w:val="a7"/>
                <w:numPr>
                  <w:ilvl w:val="0"/>
                  <w:numId w:val="7"/>
                </w:numPr>
                <w:spacing w:line="360" w:lineRule="auto"/>
                <w:rPr>
                  <w:rFonts w:ascii="Times New Roman" w:hAnsi="Times New Roman" w:cs="Times New Roman"/>
                  <w:noProof/>
                  <w:sz w:val="28"/>
                  <w:szCs w:val="28"/>
                  <w:lang w:val="en-US"/>
                </w:rPr>
              </w:pPr>
              <w:r w:rsidRPr="00EC404B">
                <w:rPr>
                  <w:rFonts w:ascii="Times New Roman" w:hAnsi="Times New Roman" w:cs="Times New Roman"/>
                  <w:noProof/>
                  <w:sz w:val="28"/>
                  <w:szCs w:val="28"/>
                  <w:lang w:val="en-US"/>
                </w:rPr>
                <w:lastRenderedPageBreak/>
                <w:t>Holec</w:t>
              </w:r>
              <w:r w:rsidR="00025FBF">
                <w:rPr>
                  <w:rFonts w:ascii="Times New Roman" w:hAnsi="Times New Roman" w:cs="Times New Roman"/>
                  <w:noProof/>
                  <w:sz w:val="28"/>
                  <w:szCs w:val="28"/>
                  <w:lang w:val="en-US"/>
                </w:rPr>
                <w:t>,</w:t>
              </w:r>
              <w:r w:rsidRPr="00EC404B">
                <w:rPr>
                  <w:rFonts w:ascii="Times New Roman" w:hAnsi="Times New Roman" w:cs="Times New Roman"/>
                  <w:noProof/>
                  <w:sz w:val="28"/>
                  <w:szCs w:val="28"/>
                  <w:lang w:val="en-US"/>
                </w:rPr>
                <w:t xml:space="preserve"> H. (1981). </w:t>
              </w:r>
              <w:r w:rsidRPr="00EC404B">
                <w:rPr>
                  <w:rFonts w:ascii="Times New Roman" w:hAnsi="Times New Roman" w:cs="Times New Roman"/>
                  <w:i/>
                  <w:iCs/>
                  <w:noProof/>
                  <w:sz w:val="28"/>
                  <w:szCs w:val="28"/>
                  <w:lang w:val="en-US"/>
                </w:rPr>
                <w:t>Autonomy in foreign language learning.</w:t>
              </w:r>
              <w:r w:rsidRPr="00EC404B">
                <w:rPr>
                  <w:rFonts w:ascii="Times New Roman" w:hAnsi="Times New Roman" w:cs="Times New Roman"/>
                  <w:noProof/>
                  <w:sz w:val="28"/>
                  <w:szCs w:val="28"/>
                  <w:lang w:val="en-US"/>
                </w:rPr>
                <w:t xml:space="preserve"> Oxford: Pergamon.</w:t>
              </w:r>
            </w:p>
            <w:p w:rsidR="001F2559" w:rsidRPr="00EC404B" w:rsidRDefault="001F2559" w:rsidP="009E795C">
              <w:pPr>
                <w:pStyle w:val="a7"/>
                <w:numPr>
                  <w:ilvl w:val="0"/>
                  <w:numId w:val="7"/>
                </w:numPr>
                <w:spacing w:line="360" w:lineRule="auto"/>
                <w:rPr>
                  <w:rFonts w:ascii="Times New Roman" w:hAnsi="Times New Roman" w:cs="Times New Roman"/>
                  <w:noProof/>
                  <w:sz w:val="28"/>
                  <w:szCs w:val="28"/>
                  <w:lang w:val="en-US"/>
                </w:rPr>
              </w:pPr>
              <w:r w:rsidRPr="00EC404B">
                <w:rPr>
                  <w:rFonts w:ascii="Times New Roman" w:hAnsi="Times New Roman" w:cs="Times New Roman"/>
                  <w:noProof/>
                  <w:sz w:val="28"/>
                  <w:szCs w:val="28"/>
                  <w:lang w:val="en-US"/>
                </w:rPr>
                <w:t>Hurd</w:t>
              </w:r>
              <w:r w:rsidR="00025FBF">
                <w:rPr>
                  <w:rFonts w:ascii="Times New Roman" w:hAnsi="Times New Roman" w:cs="Times New Roman"/>
                  <w:noProof/>
                  <w:sz w:val="28"/>
                  <w:szCs w:val="28"/>
                  <w:lang w:val="en-US"/>
                </w:rPr>
                <w:t>,</w:t>
              </w:r>
              <w:r w:rsidRPr="00EC404B">
                <w:rPr>
                  <w:rFonts w:ascii="Times New Roman" w:hAnsi="Times New Roman" w:cs="Times New Roman"/>
                  <w:noProof/>
                  <w:sz w:val="28"/>
                  <w:szCs w:val="28"/>
                  <w:lang w:val="en-US"/>
                </w:rPr>
                <w:t xml:space="preserve"> S.</w:t>
              </w:r>
              <w:r w:rsidR="00025FBF">
                <w:rPr>
                  <w:rFonts w:ascii="Times New Roman" w:hAnsi="Times New Roman" w:cs="Times New Roman"/>
                  <w:noProof/>
                  <w:sz w:val="28"/>
                  <w:szCs w:val="28"/>
                  <w:lang w:val="en-US"/>
                </w:rPr>
                <w:t xml:space="preserve"> </w:t>
              </w:r>
              <w:r w:rsidRPr="00EC404B">
                <w:rPr>
                  <w:rFonts w:ascii="Times New Roman" w:hAnsi="Times New Roman" w:cs="Times New Roman"/>
                  <w:noProof/>
                  <w:sz w:val="28"/>
                  <w:szCs w:val="28"/>
                  <w:lang w:val="en-US"/>
                </w:rPr>
                <w:t xml:space="preserve">(2008). </w:t>
              </w:r>
              <w:r w:rsidRPr="00EC404B">
                <w:rPr>
                  <w:rFonts w:ascii="Times New Roman" w:hAnsi="Times New Roman" w:cs="Times New Roman"/>
                  <w:i/>
                  <w:iCs/>
                  <w:noProof/>
                  <w:sz w:val="28"/>
                  <w:szCs w:val="28"/>
                  <w:lang w:val="en-US"/>
                </w:rPr>
                <w:t>Language learning strategies in independent settings.</w:t>
              </w:r>
              <w:r w:rsidRPr="00EC404B">
                <w:rPr>
                  <w:rFonts w:ascii="Times New Roman" w:hAnsi="Times New Roman" w:cs="Times New Roman"/>
                  <w:noProof/>
                  <w:sz w:val="28"/>
                  <w:szCs w:val="28"/>
                  <w:lang w:val="en-US"/>
                </w:rPr>
                <w:t xml:space="preserve"> Bristol: Cromwell Press Ltd.</w:t>
              </w:r>
            </w:p>
            <w:p w:rsidR="001F2559" w:rsidRPr="00EC404B" w:rsidRDefault="001F2559" w:rsidP="009E795C">
              <w:pPr>
                <w:pStyle w:val="a7"/>
                <w:numPr>
                  <w:ilvl w:val="0"/>
                  <w:numId w:val="7"/>
                </w:numPr>
                <w:spacing w:line="360" w:lineRule="auto"/>
                <w:rPr>
                  <w:rFonts w:ascii="Times New Roman" w:hAnsi="Times New Roman" w:cs="Times New Roman"/>
                  <w:noProof/>
                  <w:sz w:val="28"/>
                  <w:szCs w:val="28"/>
                  <w:lang w:val="en-US"/>
                </w:rPr>
              </w:pPr>
              <w:r w:rsidRPr="00EC404B">
                <w:rPr>
                  <w:rFonts w:ascii="Times New Roman" w:hAnsi="Times New Roman" w:cs="Times New Roman"/>
                  <w:noProof/>
                  <w:sz w:val="28"/>
                  <w:szCs w:val="28"/>
                  <w:lang w:val="en-US"/>
                </w:rPr>
                <w:t>Kumaravadivelu</w:t>
              </w:r>
              <w:r w:rsidR="00025FBF">
                <w:rPr>
                  <w:rFonts w:ascii="Times New Roman" w:hAnsi="Times New Roman" w:cs="Times New Roman"/>
                  <w:noProof/>
                  <w:sz w:val="28"/>
                  <w:szCs w:val="28"/>
                  <w:lang w:val="en-US"/>
                </w:rPr>
                <w:t>,</w:t>
              </w:r>
              <w:r w:rsidRPr="00EC404B">
                <w:rPr>
                  <w:rFonts w:ascii="Times New Roman" w:hAnsi="Times New Roman" w:cs="Times New Roman"/>
                  <w:noProof/>
                  <w:sz w:val="28"/>
                  <w:szCs w:val="28"/>
                  <w:lang w:val="en-US"/>
                </w:rPr>
                <w:t xml:space="preserve"> B. (2003). </w:t>
              </w:r>
              <w:r w:rsidRPr="00EC404B">
                <w:rPr>
                  <w:rFonts w:ascii="Times New Roman" w:hAnsi="Times New Roman" w:cs="Times New Roman"/>
                  <w:i/>
                  <w:iCs/>
                  <w:noProof/>
                  <w:sz w:val="28"/>
                  <w:szCs w:val="28"/>
                  <w:lang w:val="en-US"/>
                </w:rPr>
                <w:t>Beyond methods: Macrostrategies for language teaching.</w:t>
              </w:r>
              <w:r w:rsidRPr="00EC404B">
                <w:rPr>
                  <w:rFonts w:ascii="Times New Roman" w:hAnsi="Times New Roman" w:cs="Times New Roman"/>
                  <w:noProof/>
                  <w:sz w:val="28"/>
                  <w:szCs w:val="28"/>
                  <w:lang w:val="en-US"/>
                </w:rPr>
                <w:t xml:space="preserve"> New Haven: Yale University Press.</w:t>
              </w:r>
            </w:p>
            <w:p w:rsidR="001F2559" w:rsidRPr="00EC404B" w:rsidRDefault="001F2559" w:rsidP="009E795C">
              <w:pPr>
                <w:pStyle w:val="a7"/>
                <w:numPr>
                  <w:ilvl w:val="0"/>
                  <w:numId w:val="7"/>
                </w:numPr>
                <w:spacing w:line="360" w:lineRule="auto"/>
                <w:rPr>
                  <w:rFonts w:ascii="Times New Roman" w:hAnsi="Times New Roman" w:cs="Times New Roman"/>
                  <w:noProof/>
                  <w:sz w:val="28"/>
                  <w:szCs w:val="28"/>
                  <w:lang w:val="en-US"/>
                </w:rPr>
              </w:pPr>
              <w:r w:rsidRPr="00EC404B">
                <w:rPr>
                  <w:rFonts w:ascii="Times New Roman" w:hAnsi="Times New Roman" w:cs="Times New Roman"/>
                  <w:noProof/>
                  <w:sz w:val="28"/>
                  <w:szCs w:val="28"/>
                  <w:lang w:val="en-US"/>
                </w:rPr>
                <w:t>Little</w:t>
              </w:r>
              <w:r w:rsidR="00025FBF">
                <w:rPr>
                  <w:rFonts w:ascii="Times New Roman" w:hAnsi="Times New Roman" w:cs="Times New Roman"/>
                  <w:noProof/>
                  <w:sz w:val="28"/>
                  <w:szCs w:val="28"/>
                  <w:lang w:val="en-US"/>
                </w:rPr>
                <w:t>,</w:t>
              </w:r>
              <w:r w:rsidRPr="00EC404B">
                <w:rPr>
                  <w:rFonts w:ascii="Times New Roman" w:hAnsi="Times New Roman" w:cs="Times New Roman"/>
                  <w:noProof/>
                  <w:sz w:val="28"/>
                  <w:szCs w:val="28"/>
                  <w:lang w:val="en-US"/>
                </w:rPr>
                <w:t xml:space="preserve"> D. (1991). </w:t>
              </w:r>
              <w:r w:rsidRPr="00EC404B">
                <w:rPr>
                  <w:rFonts w:ascii="Times New Roman" w:hAnsi="Times New Roman" w:cs="Times New Roman"/>
                  <w:i/>
                  <w:iCs/>
                  <w:noProof/>
                  <w:sz w:val="28"/>
                  <w:szCs w:val="28"/>
                  <w:lang w:val="en-US"/>
                </w:rPr>
                <w:t>Learner autonomy: Definitions, issues and problems.</w:t>
              </w:r>
              <w:r w:rsidRPr="00EC404B">
                <w:rPr>
                  <w:rFonts w:ascii="Times New Roman" w:hAnsi="Times New Roman" w:cs="Times New Roman"/>
                  <w:noProof/>
                  <w:sz w:val="28"/>
                  <w:szCs w:val="28"/>
                  <w:lang w:val="en-US"/>
                </w:rPr>
                <w:t xml:space="preserve"> Dublin: Authentik Language Learning resources Ltd.</w:t>
              </w:r>
            </w:p>
            <w:p w:rsidR="001F2559" w:rsidRPr="00EC404B" w:rsidRDefault="001F2559" w:rsidP="009E795C">
              <w:pPr>
                <w:pStyle w:val="a7"/>
                <w:numPr>
                  <w:ilvl w:val="0"/>
                  <w:numId w:val="7"/>
                </w:numPr>
                <w:spacing w:line="360" w:lineRule="auto"/>
                <w:rPr>
                  <w:rFonts w:ascii="Times New Roman" w:hAnsi="Times New Roman" w:cs="Times New Roman"/>
                  <w:noProof/>
                  <w:sz w:val="28"/>
                  <w:szCs w:val="28"/>
                  <w:lang w:val="en-US"/>
                </w:rPr>
              </w:pPr>
              <w:r w:rsidRPr="00EC404B">
                <w:rPr>
                  <w:rFonts w:ascii="Times New Roman" w:hAnsi="Times New Roman" w:cs="Times New Roman"/>
                  <w:noProof/>
                  <w:sz w:val="28"/>
                  <w:szCs w:val="28"/>
                  <w:lang w:val="en-US"/>
                </w:rPr>
                <w:t>Little</w:t>
              </w:r>
              <w:r w:rsidR="00025FBF">
                <w:rPr>
                  <w:rFonts w:ascii="Times New Roman" w:hAnsi="Times New Roman" w:cs="Times New Roman"/>
                  <w:noProof/>
                  <w:sz w:val="28"/>
                  <w:szCs w:val="28"/>
                  <w:lang w:val="en-US"/>
                </w:rPr>
                <w:t>,</w:t>
              </w:r>
              <w:r w:rsidRPr="00EC404B">
                <w:rPr>
                  <w:rFonts w:ascii="Times New Roman" w:hAnsi="Times New Roman" w:cs="Times New Roman"/>
                  <w:noProof/>
                  <w:sz w:val="28"/>
                  <w:szCs w:val="28"/>
                  <w:lang w:val="en-US"/>
                </w:rPr>
                <w:t xml:space="preserve"> D. (2006). Learner autonomy: drawing together the threads of self-assessment, goal-setting and reflection. </w:t>
              </w:r>
              <w:r w:rsidRPr="00EC404B">
                <w:rPr>
                  <w:rFonts w:ascii="Times New Roman" w:hAnsi="Times New Roman" w:cs="Times New Roman"/>
                  <w:i/>
                  <w:iCs/>
                  <w:noProof/>
                  <w:sz w:val="28"/>
                  <w:szCs w:val="28"/>
                  <w:lang w:val="en-US"/>
                </w:rPr>
                <w:t>The Common European Framework of Reference for languages</w:t>
              </w:r>
              <w:r w:rsidRPr="00EC404B">
                <w:rPr>
                  <w:rFonts w:ascii="Times New Roman" w:hAnsi="Times New Roman" w:cs="Times New Roman"/>
                  <w:noProof/>
                  <w:sz w:val="28"/>
                  <w:szCs w:val="28"/>
                  <w:lang w:val="en-US"/>
                </w:rPr>
                <w:t xml:space="preserve">, </w:t>
              </w:r>
              <w:r w:rsidR="00025FBF">
                <w:rPr>
                  <w:rFonts w:ascii="Times New Roman" w:hAnsi="Times New Roman" w:cs="Times New Roman"/>
                  <w:noProof/>
                  <w:sz w:val="28"/>
                  <w:szCs w:val="28"/>
                  <w:lang w:val="en-US"/>
                </w:rPr>
                <w:t xml:space="preserve">1 (1), </w:t>
              </w:r>
              <w:r w:rsidRPr="00EC404B">
                <w:rPr>
                  <w:rFonts w:ascii="Times New Roman" w:hAnsi="Times New Roman" w:cs="Times New Roman"/>
                  <w:noProof/>
                  <w:sz w:val="28"/>
                  <w:szCs w:val="28"/>
                  <w:lang w:val="en-US"/>
                </w:rPr>
                <w:t>167 - 190.</w:t>
              </w:r>
            </w:p>
            <w:p w:rsidR="001F2559" w:rsidRPr="00EC404B" w:rsidRDefault="001F2559" w:rsidP="009E795C">
              <w:pPr>
                <w:pStyle w:val="a7"/>
                <w:numPr>
                  <w:ilvl w:val="0"/>
                  <w:numId w:val="7"/>
                </w:numPr>
                <w:spacing w:line="360" w:lineRule="auto"/>
                <w:rPr>
                  <w:rFonts w:ascii="Times New Roman" w:hAnsi="Times New Roman" w:cs="Times New Roman"/>
                  <w:noProof/>
                  <w:sz w:val="28"/>
                  <w:szCs w:val="28"/>
                  <w:lang w:val="en-US"/>
                </w:rPr>
              </w:pPr>
              <w:r w:rsidRPr="00EC404B">
                <w:rPr>
                  <w:rFonts w:ascii="Times New Roman" w:hAnsi="Times New Roman" w:cs="Times New Roman"/>
                  <w:noProof/>
                  <w:sz w:val="28"/>
                  <w:szCs w:val="28"/>
                  <w:lang w:val="en-US"/>
                </w:rPr>
                <w:t>Little</w:t>
              </w:r>
              <w:r w:rsidR="00025FBF">
                <w:rPr>
                  <w:rFonts w:ascii="Times New Roman" w:hAnsi="Times New Roman" w:cs="Times New Roman"/>
                  <w:noProof/>
                  <w:sz w:val="28"/>
                  <w:szCs w:val="28"/>
                  <w:lang w:val="en-US"/>
                </w:rPr>
                <w:t>, D.</w:t>
              </w:r>
              <w:r w:rsidRPr="00EC404B">
                <w:rPr>
                  <w:rFonts w:ascii="Times New Roman" w:hAnsi="Times New Roman" w:cs="Times New Roman"/>
                  <w:noProof/>
                  <w:sz w:val="28"/>
                  <w:szCs w:val="28"/>
                  <w:lang w:val="en-US"/>
                </w:rPr>
                <w:t xml:space="preserve"> (2003). </w:t>
              </w:r>
              <w:r w:rsidRPr="00EC404B">
                <w:rPr>
                  <w:rFonts w:ascii="Times New Roman" w:hAnsi="Times New Roman" w:cs="Times New Roman"/>
                  <w:i/>
                  <w:iCs/>
                  <w:noProof/>
                  <w:sz w:val="28"/>
                  <w:szCs w:val="28"/>
                  <w:lang w:val="en-US"/>
                </w:rPr>
                <w:t>Learner autonomy in foreign language classrooms: Teacher, learner, curriculum and assessment.</w:t>
              </w:r>
              <w:r w:rsidRPr="00EC404B">
                <w:rPr>
                  <w:rFonts w:ascii="Times New Roman" w:hAnsi="Times New Roman" w:cs="Times New Roman"/>
                  <w:noProof/>
                  <w:sz w:val="28"/>
                  <w:szCs w:val="28"/>
                  <w:lang w:val="en-US"/>
                </w:rPr>
                <w:t xml:space="preserve"> Dublin: Authentik.</w:t>
              </w:r>
            </w:p>
            <w:p w:rsidR="001F2559" w:rsidRPr="00EC404B" w:rsidRDefault="001F2559" w:rsidP="009E795C">
              <w:pPr>
                <w:pStyle w:val="a7"/>
                <w:numPr>
                  <w:ilvl w:val="0"/>
                  <w:numId w:val="7"/>
                </w:numPr>
                <w:spacing w:line="360" w:lineRule="auto"/>
                <w:rPr>
                  <w:rFonts w:ascii="Times New Roman" w:hAnsi="Times New Roman" w:cs="Times New Roman"/>
                  <w:noProof/>
                  <w:sz w:val="28"/>
                  <w:szCs w:val="28"/>
                  <w:lang w:val="en-US"/>
                </w:rPr>
              </w:pPr>
              <w:r w:rsidRPr="00EC404B">
                <w:rPr>
                  <w:rFonts w:ascii="Times New Roman" w:hAnsi="Times New Roman" w:cs="Times New Roman"/>
                  <w:noProof/>
                  <w:sz w:val="28"/>
                  <w:szCs w:val="28"/>
                  <w:lang w:val="en-US"/>
                </w:rPr>
                <w:t>Littlewood</w:t>
              </w:r>
              <w:r w:rsidR="00025FBF">
                <w:rPr>
                  <w:rFonts w:ascii="Times New Roman" w:hAnsi="Times New Roman" w:cs="Times New Roman"/>
                  <w:noProof/>
                  <w:sz w:val="28"/>
                  <w:szCs w:val="28"/>
                  <w:lang w:val="en-US"/>
                </w:rPr>
                <w:t>,</w:t>
              </w:r>
              <w:r w:rsidRPr="00EC404B">
                <w:rPr>
                  <w:rFonts w:ascii="Times New Roman" w:hAnsi="Times New Roman" w:cs="Times New Roman"/>
                  <w:noProof/>
                  <w:sz w:val="28"/>
                  <w:szCs w:val="28"/>
                  <w:lang w:val="en-US"/>
                </w:rPr>
                <w:t xml:space="preserve"> W. (1999). Defining and developing autonomy in East Asian contexts. </w:t>
              </w:r>
              <w:r w:rsidRPr="00EC404B">
                <w:rPr>
                  <w:rFonts w:ascii="Times New Roman" w:hAnsi="Times New Roman" w:cs="Times New Roman"/>
                  <w:i/>
                  <w:iCs/>
                  <w:noProof/>
                  <w:sz w:val="28"/>
                  <w:szCs w:val="28"/>
                  <w:lang w:val="en-US"/>
                </w:rPr>
                <w:t>Applied Linguistics</w:t>
              </w:r>
              <w:r w:rsidRPr="00EC404B">
                <w:rPr>
                  <w:rFonts w:ascii="Times New Roman" w:hAnsi="Times New Roman" w:cs="Times New Roman"/>
                  <w:noProof/>
                  <w:sz w:val="28"/>
                  <w:szCs w:val="28"/>
                  <w:lang w:val="en-US"/>
                </w:rPr>
                <w:t>,</w:t>
              </w:r>
              <w:r w:rsidR="00025FBF">
                <w:rPr>
                  <w:rFonts w:ascii="Times New Roman" w:hAnsi="Times New Roman" w:cs="Times New Roman"/>
                  <w:noProof/>
                  <w:sz w:val="28"/>
                  <w:szCs w:val="28"/>
                  <w:lang w:val="en-US"/>
                </w:rPr>
                <w:t xml:space="preserve"> 5 (2),</w:t>
              </w:r>
              <w:r w:rsidRPr="00EC404B">
                <w:rPr>
                  <w:rFonts w:ascii="Times New Roman" w:hAnsi="Times New Roman" w:cs="Times New Roman"/>
                  <w:noProof/>
                  <w:sz w:val="28"/>
                  <w:szCs w:val="28"/>
                  <w:lang w:val="en-US"/>
                </w:rPr>
                <w:t xml:space="preserve"> 71 - 94.</w:t>
              </w:r>
            </w:p>
            <w:p w:rsidR="001F2559" w:rsidRPr="00EC404B" w:rsidRDefault="001F2559" w:rsidP="009E795C">
              <w:pPr>
                <w:pStyle w:val="a7"/>
                <w:numPr>
                  <w:ilvl w:val="0"/>
                  <w:numId w:val="7"/>
                </w:numPr>
                <w:spacing w:line="360" w:lineRule="auto"/>
                <w:rPr>
                  <w:rFonts w:ascii="Times New Roman" w:hAnsi="Times New Roman" w:cs="Times New Roman"/>
                  <w:noProof/>
                  <w:sz w:val="28"/>
                  <w:szCs w:val="28"/>
                  <w:lang w:val="en-US"/>
                </w:rPr>
              </w:pPr>
              <w:r w:rsidRPr="00EC404B">
                <w:rPr>
                  <w:rFonts w:ascii="Times New Roman" w:hAnsi="Times New Roman" w:cs="Times New Roman"/>
                  <w:noProof/>
                  <w:sz w:val="28"/>
                  <w:szCs w:val="28"/>
                  <w:lang w:val="en-US"/>
                </w:rPr>
                <w:t>Long</w:t>
              </w:r>
              <w:r w:rsidR="00025FBF">
                <w:rPr>
                  <w:rFonts w:ascii="Times New Roman" w:hAnsi="Times New Roman" w:cs="Times New Roman"/>
                  <w:noProof/>
                  <w:sz w:val="28"/>
                  <w:szCs w:val="28"/>
                  <w:lang w:val="en-US"/>
                </w:rPr>
                <w:t xml:space="preserve">, M. </w:t>
              </w:r>
              <w:r w:rsidRPr="00EC404B">
                <w:rPr>
                  <w:rFonts w:ascii="Times New Roman" w:hAnsi="Times New Roman" w:cs="Times New Roman"/>
                  <w:noProof/>
                  <w:sz w:val="28"/>
                  <w:szCs w:val="28"/>
                  <w:lang w:val="en-US"/>
                </w:rPr>
                <w:t xml:space="preserve">(2009). </w:t>
              </w:r>
              <w:r w:rsidRPr="00EC404B">
                <w:rPr>
                  <w:rFonts w:ascii="Times New Roman" w:hAnsi="Times New Roman" w:cs="Times New Roman"/>
                  <w:i/>
                  <w:iCs/>
                  <w:noProof/>
                  <w:sz w:val="28"/>
                  <w:szCs w:val="28"/>
                  <w:lang w:val="en-US"/>
                </w:rPr>
                <w:t>The handbook of language teaching.</w:t>
              </w:r>
              <w:r w:rsidRPr="00EC404B">
                <w:rPr>
                  <w:rFonts w:ascii="Times New Roman" w:hAnsi="Times New Roman" w:cs="Times New Roman"/>
                  <w:noProof/>
                  <w:sz w:val="28"/>
                  <w:szCs w:val="28"/>
                  <w:lang w:val="en-US"/>
                </w:rPr>
                <w:t xml:space="preserve"> Chichester: Wiley-Blackwell.</w:t>
              </w:r>
            </w:p>
            <w:p w:rsidR="001F2559" w:rsidRPr="00EC404B" w:rsidRDefault="001F2559" w:rsidP="009E795C">
              <w:pPr>
                <w:pStyle w:val="a7"/>
                <w:numPr>
                  <w:ilvl w:val="0"/>
                  <w:numId w:val="7"/>
                </w:numPr>
                <w:spacing w:line="360" w:lineRule="auto"/>
                <w:rPr>
                  <w:rFonts w:ascii="Times New Roman" w:hAnsi="Times New Roman" w:cs="Times New Roman"/>
                  <w:noProof/>
                  <w:sz w:val="28"/>
                  <w:szCs w:val="28"/>
                  <w:lang w:val="en-US"/>
                </w:rPr>
              </w:pPr>
              <w:r w:rsidRPr="00EC404B">
                <w:rPr>
                  <w:rFonts w:ascii="Times New Roman" w:hAnsi="Times New Roman" w:cs="Times New Roman"/>
                  <w:noProof/>
                  <w:sz w:val="28"/>
                  <w:szCs w:val="28"/>
                  <w:lang w:val="en-US"/>
                </w:rPr>
                <w:t>Nunan</w:t>
              </w:r>
              <w:r w:rsidR="00025FBF">
                <w:rPr>
                  <w:rFonts w:ascii="Times New Roman" w:hAnsi="Times New Roman" w:cs="Times New Roman"/>
                  <w:noProof/>
                  <w:sz w:val="28"/>
                  <w:szCs w:val="28"/>
                  <w:lang w:val="en-US"/>
                </w:rPr>
                <w:t>,</w:t>
              </w:r>
              <w:r w:rsidRPr="00EC404B">
                <w:rPr>
                  <w:rFonts w:ascii="Times New Roman" w:hAnsi="Times New Roman" w:cs="Times New Roman"/>
                  <w:noProof/>
                  <w:sz w:val="28"/>
                  <w:szCs w:val="28"/>
                  <w:lang w:val="en-US"/>
                </w:rPr>
                <w:t xml:space="preserve"> D. (2003). The impact of English as a global language on educational policies and practices in the Asia-Pacific region. </w:t>
              </w:r>
              <w:r w:rsidRPr="00EC404B">
                <w:rPr>
                  <w:rFonts w:ascii="Times New Roman" w:hAnsi="Times New Roman" w:cs="Times New Roman"/>
                  <w:i/>
                  <w:iCs/>
                  <w:noProof/>
                  <w:sz w:val="28"/>
                  <w:szCs w:val="28"/>
                  <w:lang w:val="en-US"/>
                </w:rPr>
                <w:t>TESOL Quarterly</w:t>
              </w:r>
              <w:r w:rsidRPr="00EC404B">
                <w:rPr>
                  <w:rFonts w:ascii="Times New Roman" w:hAnsi="Times New Roman" w:cs="Times New Roman"/>
                  <w:noProof/>
                  <w:sz w:val="28"/>
                  <w:szCs w:val="28"/>
                  <w:lang w:val="en-US"/>
                </w:rPr>
                <w:t xml:space="preserve">, </w:t>
              </w:r>
              <w:r w:rsidR="00025FBF">
                <w:rPr>
                  <w:rFonts w:ascii="Times New Roman" w:hAnsi="Times New Roman" w:cs="Times New Roman"/>
                  <w:noProof/>
                  <w:sz w:val="28"/>
                  <w:szCs w:val="28"/>
                  <w:lang w:val="en-US"/>
                </w:rPr>
                <w:t xml:space="preserve">37 (4), </w:t>
              </w:r>
              <w:r w:rsidRPr="00EC404B">
                <w:rPr>
                  <w:rFonts w:ascii="Times New Roman" w:hAnsi="Times New Roman" w:cs="Times New Roman"/>
                  <w:noProof/>
                  <w:sz w:val="28"/>
                  <w:szCs w:val="28"/>
                  <w:lang w:val="en-US"/>
                </w:rPr>
                <w:t>586 - 613.</w:t>
              </w:r>
            </w:p>
            <w:p w:rsidR="001F2559" w:rsidRPr="00EC404B" w:rsidRDefault="001F2559" w:rsidP="009E795C">
              <w:pPr>
                <w:pStyle w:val="a7"/>
                <w:numPr>
                  <w:ilvl w:val="0"/>
                  <w:numId w:val="7"/>
                </w:numPr>
                <w:spacing w:line="360" w:lineRule="auto"/>
                <w:rPr>
                  <w:rFonts w:ascii="Times New Roman" w:hAnsi="Times New Roman" w:cs="Times New Roman"/>
                  <w:noProof/>
                  <w:sz w:val="28"/>
                  <w:szCs w:val="28"/>
                  <w:lang w:val="en-US"/>
                </w:rPr>
              </w:pPr>
              <w:r w:rsidRPr="00EC404B">
                <w:rPr>
                  <w:rFonts w:ascii="Times New Roman" w:hAnsi="Times New Roman" w:cs="Times New Roman"/>
                  <w:noProof/>
                  <w:sz w:val="28"/>
                  <w:szCs w:val="28"/>
                  <w:lang w:val="en-US"/>
                </w:rPr>
                <w:t>Nunan</w:t>
              </w:r>
              <w:r w:rsidR="00025FBF">
                <w:rPr>
                  <w:rFonts w:ascii="Times New Roman" w:hAnsi="Times New Roman" w:cs="Times New Roman"/>
                  <w:noProof/>
                  <w:sz w:val="28"/>
                  <w:szCs w:val="28"/>
                  <w:lang w:val="en-US"/>
                </w:rPr>
                <w:t>, D.</w:t>
              </w:r>
              <w:r w:rsidRPr="00EC404B">
                <w:rPr>
                  <w:rFonts w:ascii="Times New Roman" w:hAnsi="Times New Roman" w:cs="Times New Roman"/>
                  <w:noProof/>
                  <w:sz w:val="28"/>
                  <w:szCs w:val="28"/>
                  <w:lang w:val="en-US"/>
                </w:rPr>
                <w:t xml:space="preserve"> (1995). </w:t>
              </w:r>
              <w:r w:rsidRPr="00EC404B">
                <w:rPr>
                  <w:rFonts w:ascii="Times New Roman" w:hAnsi="Times New Roman" w:cs="Times New Roman"/>
                  <w:i/>
                  <w:iCs/>
                  <w:noProof/>
                  <w:sz w:val="28"/>
                  <w:szCs w:val="28"/>
                  <w:lang w:val="en-US"/>
                </w:rPr>
                <w:t>New ways in teaching listening.</w:t>
              </w:r>
              <w:r w:rsidRPr="00EC404B">
                <w:rPr>
                  <w:rFonts w:ascii="Times New Roman" w:hAnsi="Times New Roman" w:cs="Times New Roman"/>
                  <w:noProof/>
                  <w:sz w:val="28"/>
                  <w:szCs w:val="28"/>
                  <w:lang w:val="en-US"/>
                </w:rPr>
                <w:t xml:space="preserve"> TESOL.</w:t>
              </w:r>
            </w:p>
            <w:p w:rsidR="001F2559" w:rsidRPr="00EC404B" w:rsidRDefault="001F2559" w:rsidP="009E795C">
              <w:pPr>
                <w:pStyle w:val="a7"/>
                <w:numPr>
                  <w:ilvl w:val="0"/>
                  <w:numId w:val="7"/>
                </w:numPr>
                <w:spacing w:line="360" w:lineRule="auto"/>
                <w:rPr>
                  <w:rFonts w:ascii="Times New Roman" w:hAnsi="Times New Roman" w:cs="Times New Roman"/>
                  <w:noProof/>
                  <w:sz w:val="28"/>
                  <w:szCs w:val="28"/>
                  <w:lang w:val="en-US"/>
                </w:rPr>
              </w:pPr>
              <w:r w:rsidRPr="00EC404B">
                <w:rPr>
                  <w:rFonts w:ascii="Times New Roman" w:hAnsi="Times New Roman" w:cs="Times New Roman"/>
                  <w:noProof/>
                  <w:sz w:val="28"/>
                  <w:szCs w:val="28"/>
                  <w:lang w:val="en-US"/>
                </w:rPr>
                <w:t>Nunan</w:t>
              </w:r>
              <w:r w:rsidR="00025FBF">
                <w:rPr>
                  <w:rFonts w:ascii="Times New Roman" w:hAnsi="Times New Roman" w:cs="Times New Roman"/>
                  <w:noProof/>
                  <w:sz w:val="28"/>
                  <w:szCs w:val="28"/>
                  <w:lang w:val="en-US"/>
                </w:rPr>
                <w:t xml:space="preserve">, D. </w:t>
              </w:r>
              <w:r w:rsidRPr="00EC404B">
                <w:rPr>
                  <w:rFonts w:ascii="Times New Roman" w:hAnsi="Times New Roman" w:cs="Times New Roman"/>
                  <w:noProof/>
                  <w:sz w:val="28"/>
                  <w:szCs w:val="28"/>
                  <w:lang w:val="en-US"/>
                </w:rPr>
                <w:t xml:space="preserve">(2015). </w:t>
              </w:r>
              <w:r w:rsidRPr="00EC404B">
                <w:rPr>
                  <w:rFonts w:ascii="Times New Roman" w:hAnsi="Times New Roman" w:cs="Times New Roman"/>
                  <w:i/>
                  <w:iCs/>
                  <w:noProof/>
                  <w:sz w:val="28"/>
                  <w:szCs w:val="28"/>
                  <w:lang w:val="en-US"/>
                </w:rPr>
                <w:t>Language learning beyond the classroom.</w:t>
              </w:r>
              <w:r w:rsidRPr="00EC404B">
                <w:rPr>
                  <w:rFonts w:ascii="Times New Roman" w:hAnsi="Times New Roman" w:cs="Times New Roman"/>
                  <w:noProof/>
                  <w:sz w:val="28"/>
                  <w:szCs w:val="28"/>
                  <w:lang w:val="en-US"/>
                </w:rPr>
                <w:t xml:space="preserve"> New York: Routledge.</w:t>
              </w:r>
            </w:p>
            <w:p w:rsidR="001F2559" w:rsidRPr="00EC404B" w:rsidRDefault="001F2559" w:rsidP="009E795C">
              <w:pPr>
                <w:pStyle w:val="a7"/>
                <w:numPr>
                  <w:ilvl w:val="0"/>
                  <w:numId w:val="7"/>
                </w:numPr>
                <w:spacing w:line="360" w:lineRule="auto"/>
                <w:rPr>
                  <w:rFonts w:ascii="Times New Roman" w:hAnsi="Times New Roman" w:cs="Times New Roman"/>
                  <w:noProof/>
                  <w:sz w:val="28"/>
                  <w:szCs w:val="28"/>
                  <w:lang w:val="en-US"/>
                </w:rPr>
              </w:pPr>
              <w:r w:rsidRPr="00EC404B">
                <w:rPr>
                  <w:rFonts w:ascii="Times New Roman" w:hAnsi="Times New Roman" w:cs="Times New Roman"/>
                  <w:noProof/>
                  <w:sz w:val="28"/>
                  <w:szCs w:val="28"/>
                  <w:lang w:val="en-US"/>
                </w:rPr>
                <w:t>Palfreyman</w:t>
              </w:r>
              <w:r w:rsidR="007E38A5">
                <w:rPr>
                  <w:rFonts w:ascii="Times New Roman" w:hAnsi="Times New Roman" w:cs="Times New Roman"/>
                  <w:noProof/>
                  <w:sz w:val="28"/>
                  <w:szCs w:val="28"/>
                  <w:lang w:val="en-US"/>
                </w:rPr>
                <w:t xml:space="preserve">, D. </w:t>
              </w:r>
              <w:r w:rsidRPr="00EC404B">
                <w:rPr>
                  <w:rFonts w:ascii="Times New Roman" w:hAnsi="Times New Roman" w:cs="Times New Roman"/>
                  <w:noProof/>
                  <w:sz w:val="28"/>
                  <w:szCs w:val="28"/>
                  <w:lang w:val="en-US"/>
                </w:rPr>
                <w:t xml:space="preserve">(2003). </w:t>
              </w:r>
              <w:r w:rsidRPr="00EC404B">
                <w:rPr>
                  <w:rFonts w:ascii="Times New Roman" w:hAnsi="Times New Roman" w:cs="Times New Roman"/>
                  <w:i/>
                  <w:iCs/>
                  <w:noProof/>
                  <w:sz w:val="28"/>
                  <w:szCs w:val="28"/>
                  <w:lang w:val="en-US"/>
                </w:rPr>
                <w:t>Learner autonomy across cultures: Language education perspectives.</w:t>
              </w:r>
              <w:r w:rsidRPr="00EC404B">
                <w:rPr>
                  <w:rFonts w:ascii="Times New Roman" w:hAnsi="Times New Roman" w:cs="Times New Roman"/>
                  <w:noProof/>
                  <w:sz w:val="28"/>
                  <w:szCs w:val="28"/>
                  <w:lang w:val="en-US"/>
                </w:rPr>
                <w:t xml:space="preserve"> Basingstroke: Palgrave Macmillan.</w:t>
              </w:r>
            </w:p>
            <w:p w:rsidR="001F2559" w:rsidRPr="00EC404B" w:rsidRDefault="001F2559" w:rsidP="009E795C">
              <w:pPr>
                <w:pStyle w:val="a7"/>
                <w:numPr>
                  <w:ilvl w:val="0"/>
                  <w:numId w:val="7"/>
                </w:numPr>
                <w:spacing w:line="360" w:lineRule="auto"/>
                <w:rPr>
                  <w:rFonts w:ascii="Times New Roman" w:hAnsi="Times New Roman" w:cs="Times New Roman"/>
                  <w:noProof/>
                  <w:sz w:val="28"/>
                  <w:szCs w:val="28"/>
                  <w:lang w:val="en-US"/>
                </w:rPr>
              </w:pPr>
              <w:r w:rsidRPr="00EC404B">
                <w:rPr>
                  <w:rFonts w:ascii="Times New Roman" w:hAnsi="Times New Roman" w:cs="Times New Roman"/>
                  <w:noProof/>
                  <w:sz w:val="28"/>
                  <w:szCs w:val="28"/>
                  <w:lang w:val="en-US"/>
                </w:rPr>
                <w:lastRenderedPageBreak/>
                <w:t>Pemberton</w:t>
              </w:r>
              <w:r w:rsidR="007E38A5">
                <w:rPr>
                  <w:rFonts w:ascii="Times New Roman" w:hAnsi="Times New Roman" w:cs="Times New Roman"/>
                  <w:noProof/>
                  <w:sz w:val="28"/>
                  <w:szCs w:val="28"/>
                  <w:lang w:val="en-US"/>
                </w:rPr>
                <w:t>, R.</w:t>
              </w:r>
              <w:r w:rsidRPr="00EC404B">
                <w:rPr>
                  <w:rFonts w:ascii="Times New Roman" w:hAnsi="Times New Roman" w:cs="Times New Roman"/>
                  <w:noProof/>
                  <w:sz w:val="28"/>
                  <w:szCs w:val="28"/>
                  <w:lang w:val="en-US"/>
                </w:rPr>
                <w:t xml:space="preserve"> (2006). </w:t>
              </w:r>
              <w:r w:rsidRPr="00EC404B">
                <w:rPr>
                  <w:rFonts w:ascii="Times New Roman" w:hAnsi="Times New Roman" w:cs="Times New Roman"/>
                  <w:i/>
                  <w:iCs/>
                  <w:noProof/>
                  <w:sz w:val="28"/>
                  <w:szCs w:val="28"/>
                  <w:lang w:val="en-US"/>
                </w:rPr>
                <w:t>Taking control: Autonomy in language learning.</w:t>
              </w:r>
              <w:r w:rsidRPr="00EC404B">
                <w:rPr>
                  <w:rFonts w:ascii="Times New Roman" w:hAnsi="Times New Roman" w:cs="Times New Roman"/>
                  <w:noProof/>
                  <w:sz w:val="28"/>
                  <w:szCs w:val="28"/>
                  <w:lang w:val="en-US"/>
                </w:rPr>
                <w:t xml:space="preserve"> Hong Kong: Hong Kong University Press.</w:t>
              </w:r>
            </w:p>
            <w:p w:rsidR="001F2559" w:rsidRPr="00EC404B" w:rsidRDefault="001F2559" w:rsidP="009E795C">
              <w:pPr>
                <w:pStyle w:val="a7"/>
                <w:numPr>
                  <w:ilvl w:val="0"/>
                  <w:numId w:val="7"/>
                </w:numPr>
                <w:spacing w:line="360" w:lineRule="auto"/>
                <w:rPr>
                  <w:rFonts w:ascii="Times New Roman" w:hAnsi="Times New Roman" w:cs="Times New Roman"/>
                  <w:noProof/>
                  <w:sz w:val="28"/>
                  <w:szCs w:val="28"/>
                  <w:lang w:val="en-US"/>
                </w:rPr>
              </w:pPr>
              <w:r w:rsidRPr="00EC404B">
                <w:rPr>
                  <w:rFonts w:ascii="Times New Roman" w:hAnsi="Times New Roman" w:cs="Times New Roman"/>
                  <w:noProof/>
                  <w:sz w:val="28"/>
                  <w:szCs w:val="28"/>
                  <w:lang w:val="en-US"/>
                </w:rPr>
                <w:t>Pemberton</w:t>
              </w:r>
              <w:r w:rsidR="007E38A5">
                <w:rPr>
                  <w:rFonts w:ascii="Times New Roman" w:hAnsi="Times New Roman" w:cs="Times New Roman"/>
                  <w:noProof/>
                  <w:sz w:val="28"/>
                  <w:szCs w:val="28"/>
                  <w:lang w:val="en-US"/>
                </w:rPr>
                <w:t>, R.</w:t>
              </w:r>
              <w:r w:rsidRPr="00EC404B">
                <w:rPr>
                  <w:rFonts w:ascii="Times New Roman" w:hAnsi="Times New Roman" w:cs="Times New Roman"/>
                  <w:noProof/>
                  <w:sz w:val="28"/>
                  <w:szCs w:val="28"/>
                  <w:lang w:val="en-US"/>
                </w:rPr>
                <w:t xml:space="preserve"> (2009). </w:t>
              </w:r>
              <w:r w:rsidRPr="00EC404B">
                <w:rPr>
                  <w:rFonts w:ascii="Times New Roman" w:hAnsi="Times New Roman" w:cs="Times New Roman"/>
                  <w:i/>
                  <w:iCs/>
                  <w:noProof/>
                  <w:sz w:val="28"/>
                  <w:szCs w:val="28"/>
                  <w:lang w:val="en-US"/>
                </w:rPr>
                <w:t>Maintaining control: Autonomy and language learning.</w:t>
              </w:r>
              <w:r w:rsidRPr="00EC404B">
                <w:rPr>
                  <w:rFonts w:ascii="Times New Roman" w:hAnsi="Times New Roman" w:cs="Times New Roman"/>
                  <w:noProof/>
                  <w:sz w:val="28"/>
                  <w:szCs w:val="28"/>
                  <w:lang w:val="en-US"/>
                </w:rPr>
                <w:t xml:space="preserve"> Hong Kong: Hong Kong University Press.</w:t>
              </w:r>
            </w:p>
            <w:p w:rsidR="001F2559" w:rsidRPr="00EC404B" w:rsidRDefault="001F2559" w:rsidP="009E795C">
              <w:pPr>
                <w:pStyle w:val="a7"/>
                <w:numPr>
                  <w:ilvl w:val="0"/>
                  <w:numId w:val="7"/>
                </w:numPr>
                <w:spacing w:line="360" w:lineRule="auto"/>
                <w:rPr>
                  <w:rFonts w:ascii="Times New Roman" w:hAnsi="Times New Roman" w:cs="Times New Roman"/>
                  <w:noProof/>
                  <w:sz w:val="28"/>
                  <w:szCs w:val="28"/>
                  <w:lang w:val="en-US"/>
                </w:rPr>
              </w:pPr>
              <w:r w:rsidRPr="00EC404B">
                <w:rPr>
                  <w:rFonts w:ascii="Times New Roman" w:hAnsi="Times New Roman" w:cs="Times New Roman"/>
                  <w:noProof/>
                  <w:sz w:val="28"/>
                  <w:szCs w:val="28"/>
                  <w:lang w:val="en-US"/>
                </w:rPr>
                <w:t>Richards</w:t>
              </w:r>
              <w:r w:rsidR="007E38A5">
                <w:rPr>
                  <w:rFonts w:ascii="Times New Roman" w:hAnsi="Times New Roman" w:cs="Times New Roman"/>
                  <w:noProof/>
                  <w:sz w:val="28"/>
                  <w:szCs w:val="28"/>
                  <w:lang w:val="en-US"/>
                </w:rPr>
                <w:t>,</w:t>
              </w:r>
              <w:r w:rsidRPr="00EC404B">
                <w:rPr>
                  <w:rFonts w:ascii="Times New Roman" w:hAnsi="Times New Roman" w:cs="Times New Roman"/>
                  <w:noProof/>
                  <w:sz w:val="28"/>
                  <w:szCs w:val="28"/>
                  <w:lang w:val="en-US"/>
                </w:rPr>
                <w:t xml:space="preserve"> J. (2002). </w:t>
              </w:r>
              <w:r w:rsidRPr="00EC404B">
                <w:rPr>
                  <w:rFonts w:ascii="Times New Roman" w:hAnsi="Times New Roman" w:cs="Times New Roman"/>
                  <w:i/>
                  <w:iCs/>
                  <w:noProof/>
                  <w:sz w:val="28"/>
                  <w:szCs w:val="28"/>
                  <w:lang w:val="en-US"/>
                </w:rPr>
                <w:t>Methodology in language teaching.</w:t>
              </w:r>
              <w:r w:rsidRPr="00EC404B">
                <w:rPr>
                  <w:rFonts w:ascii="Times New Roman" w:hAnsi="Times New Roman" w:cs="Times New Roman"/>
                  <w:noProof/>
                  <w:sz w:val="28"/>
                  <w:szCs w:val="28"/>
                  <w:lang w:val="en-US"/>
                </w:rPr>
                <w:t xml:space="preserve"> Cambridge: Cambridge University Press.</w:t>
              </w:r>
            </w:p>
            <w:p w:rsidR="001F2559" w:rsidRPr="00EC404B" w:rsidRDefault="001F2559" w:rsidP="009E795C">
              <w:pPr>
                <w:pStyle w:val="a7"/>
                <w:numPr>
                  <w:ilvl w:val="0"/>
                  <w:numId w:val="7"/>
                </w:numPr>
                <w:spacing w:line="360" w:lineRule="auto"/>
                <w:rPr>
                  <w:rFonts w:ascii="Times New Roman" w:hAnsi="Times New Roman" w:cs="Times New Roman"/>
                  <w:noProof/>
                  <w:sz w:val="28"/>
                  <w:szCs w:val="28"/>
                  <w:lang w:val="en-US"/>
                </w:rPr>
              </w:pPr>
              <w:r w:rsidRPr="00EC404B">
                <w:rPr>
                  <w:rFonts w:ascii="Times New Roman" w:hAnsi="Times New Roman" w:cs="Times New Roman"/>
                  <w:noProof/>
                  <w:sz w:val="28"/>
                  <w:szCs w:val="28"/>
                  <w:lang w:val="en-US"/>
                </w:rPr>
                <w:t>Rost</w:t>
              </w:r>
              <w:r w:rsidR="007E38A5">
                <w:rPr>
                  <w:rFonts w:ascii="Times New Roman" w:hAnsi="Times New Roman" w:cs="Times New Roman"/>
                  <w:noProof/>
                  <w:sz w:val="28"/>
                  <w:szCs w:val="28"/>
                  <w:lang w:val="en-US"/>
                </w:rPr>
                <w:t>,</w:t>
              </w:r>
              <w:r w:rsidRPr="00EC404B">
                <w:rPr>
                  <w:rFonts w:ascii="Times New Roman" w:hAnsi="Times New Roman" w:cs="Times New Roman"/>
                  <w:noProof/>
                  <w:sz w:val="28"/>
                  <w:szCs w:val="28"/>
                  <w:lang w:val="en-US"/>
                </w:rPr>
                <w:t xml:space="preserve"> M. (2002). </w:t>
              </w:r>
              <w:r w:rsidRPr="00EC404B">
                <w:rPr>
                  <w:rFonts w:ascii="Times New Roman" w:hAnsi="Times New Roman" w:cs="Times New Roman"/>
                  <w:i/>
                  <w:iCs/>
                  <w:noProof/>
                  <w:sz w:val="28"/>
                  <w:szCs w:val="28"/>
                  <w:lang w:val="en-US"/>
                </w:rPr>
                <w:t>Teaching and researching listening.</w:t>
              </w:r>
              <w:r w:rsidRPr="00EC404B">
                <w:rPr>
                  <w:rFonts w:ascii="Times New Roman" w:hAnsi="Times New Roman" w:cs="Times New Roman"/>
                  <w:noProof/>
                  <w:sz w:val="28"/>
                  <w:szCs w:val="28"/>
                  <w:lang w:val="en-US"/>
                </w:rPr>
                <w:t xml:space="preserve"> London: Pearson.</w:t>
              </w:r>
            </w:p>
            <w:p w:rsidR="001F2559" w:rsidRPr="00EC404B" w:rsidRDefault="001F2559" w:rsidP="009E795C">
              <w:pPr>
                <w:pStyle w:val="a7"/>
                <w:numPr>
                  <w:ilvl w:val="0"/>
                  <w:numId w:val="7"/>
                </w:numPr>
                <w:spacing w:line="360" w:lineRule="auto"/>
                <w:rPr>
                  <w:rFonts w:ascii="Times New Roman" w:hAnsi="Times New Roman" w:cs="Times New Roman"/>
                  <w:noProof/>
                  <w:sz w:val="28"/>
                  <w:szCs w:val="28"/>
                  <w:lang w:val="en-US"/>
                </w:rPr>
              </w:pPr>
              <w:r w:rsidRPr="00EC404B">
                <w:rPr>
                  <w:rFonts w:ascii="Times New Roman" w:hAnsi="Times New Roman" w:cs="Times New Roman"/>
                  <w:noProof/>
                  <w:sz w:val="28"/>
                  <w:szCs w:val="28"/>
                  <w:lang w:val="en-US"/>
                </w:rPr>
                <w:t>Schmenk</w:t>
              </w:r>
              <w:r w:rsidR="007E38A5">
                <w:rPr>
                  <w:rFonts w:ascii="Times New Roman" w:hAnsi="Times New Roman" w:cs="Times New Roman"/>
                  <w:noProof/>
                  <w:sz w:val="28"/>
                  <w:szCs w:val="28"/>
                  <w:lang w:val="en-US"/>
                </w:rPr>
                <w:t>,</w:t>
              </w:r>
              <w:r w:rsidRPr="00EC404B">
                <w:rPr>
                  <w:rFonts w:ascii="Times New Roman" w:hAnsi="Times New Roman" w:cs="Times New Roman"/>
                  <w:noProof/>
                  <w:sz w:val="28"/>
                  <w:szCs w:val="28"/>
                  <w:lang w:val="en-US"/>
                </w:rPr>
                <w:t xml:space="preserve"> B. (2005). Globalization learner autonomy. </w:t>
              </w:r>
              <w:r w:rsidRPr="00EC404B">
                <w:rPr>
                  <w:rFonts w:ascii="Times New Roman" w:hAnsi="Times New Roman" w:cs="Times New Roman"/>
                  <w:i/>
                  <w:iCs/>
                  <w:noProof/>
                  <w:sz w:val="28"/>
                  <w:szCs w:val="28"/>
                  <w:lang w:val="en-US"/>
                </w:rPr>
                <w:t>TESOL Quarterly</w:t>
              </w:r>
              <w:r w:rsidRPr="00EC404B">
                <w:rPr>
                  <w:rFonts w:ascii="Times New Roman" w:hAnsi="Times New Roman" w:cs="Times New Roman"/>
                  <w:noProof/>
                  <w:sz w:val="28"/>
                  <w:szCs w:val="28"/>
                  <w:lang w:val="en-US"/>
                </w:rPr>
                <w:t>,</w:t>
              </w:r>
              <w:r w:rsidR="007E38A5">
                <w:rPr>
                  <w:rFonts w:ascii="Times New Roman" w:hAnsi="Times New Roman" w:cs="Times New Roman"/>
                  <w:noProof/>
                  <w:sz w:val="28"/>
                  <w:szCs w:val="28"/>
                  <w:lang w:val="en-US"/>
                </w:rPr>
                <w:t xml:space="preserve"> 39 (1),</w:t>
              </w:r>
              <w:r w:rsidRPr="00EC404B">
                <w:rPr>
                  <w:rFonts w:ascii="Times New Roman" w:hAnsi="Times New Roman" w:cs="Times New Roman"/>
                  <w:noProof/>
                  <w:sz w:val="28"/>
                  <w:szCs w:val="28"/>
                  <w:lang w:val="en-US"/>
                </w:rPr>
                <w:t xml:space="preserve"> 107 - 118.</w:t>
              </w:r>
            </w:p>
            <w:p w:rsidR="001F2559" w:rsidRPr="00EC404B" w:rsidRDefault="001F2559" w:rsidP="009E795C">
              <w:pPr>
                <w:pStyle w:val="a7"/>
                <w:numPr>
                  <w:ilvl w:val="0"/>
                  <w:numId w:val="7"/>
                </w:numPr>
                <w:spacing w:line="360" w:lineRule="auto"/>
                <w:rPr>
                  <w:rFonts w:ascii="Times New Roman" w:hAnsi="Times New Roman" w:cs="Times New Roman"/>
                  <w:noProof/>
                  <w:sz w:val="28"/>
                  <w:szCs w:val="28"/>
                  <w:lang w:val="en-US"/>
                </w:rPr>
              </w:pPr>
              <w:r w:rsidRPr="00EC404B">
                <w:rPr>
                  <w:rFonts w:ascii="Times New Roman" w:hAnsi="Times New Roman" w:cs="Times New Roman"/>
                  <w:noProof/>
                  <w:sz w:val="28"/>
                  <w:szCs w:val="28"/>
                  <w:lang w:val="en-US"/>
                </w:rPr>
                <w:t>Schmitt</w:t>
              </w:r>
              <w:r w:rsidR="007E38A5">
                <w:rPr>
                  <w:rFonts w:ascii="Times New Roman" w:hAnsi="Times New Roman" w:cs="Times New Roman"/>
                  <w:noProof/>
                  <w:sz w:val="28"/>
                  <w:szCs w:val="28"/>
                  <w:lang w:val="en-US"/>
                </w:rPr>
                <w:t>,</w:t>
              </w:r>
              <w:r w:rsidRPr="00EC404B">
                <w:rPr>
                  <w:rFonts w:ascii="Times New Roman" w:hAnsi="Times New Roman" w:cs="Times New Roman"/>
                  <w:noProof/>
                  <w:sz w:val="28"/>
                  <w:szCs w:val="28"/>
                  <w:lang w:val="en-US"/>
                </w:rPr>
                <w:t xml:space="preserve"> N. (2010). </w:t>
              </w:r>
              <w:r w:rsidRPr="00EC404B">
                <w:rPr>
                  <w:rFonts w:ascii="Times New Roman" w:hAnsi="Times New Roman" w:cs="Times New Roman"/>
                  <w:i/>
                  <w:iCs/>
                  <w:noProof/>
                  <w:sz w:val="28"/>
                  <w:szCs w:val="28"/>
                  <w:lang w:val="en-US"/>
                </w:rPr>
                <w:t>An introduction to applied linguistics.</w:t>
              </w:r>
              <w:r w:rsidRPr="00EC404B">
                <w:rPr>
                  <w:rFonts w:ascii="Times New Roman" w:hAnsi="Times New Roman" w:cs="Times New Roman"/>
                  <w:noProof/>
                  <w:sz w:val="28"/>
                  <w:szCs w:val="28"/>
                  <w:lang w:val="en-US"/>
                </w:rPr>
                <w:t xml:space="preserve"> Hodder Education.</w:t>
              </w:r>
            </w:p>
            <w:p w:rsidR="001F2559" w:rsidRPr="00EC404B" w:rsidRDefault="001F2559" w:rsidP="009E795C">
              <w:pPr>
                <w:pStyle w:val="a7"/>
                <w:numPr>
                  <w:ilvl w:val="0"/>
                  <w:numId w:val="7"/>
                </w:numPr>
                <w:spacing w:line="360" w:lineRule="auto"/>
                <w:rPr>
                  <w:rFonts w:ascii="Times New Roman" w:hAnsi="Times New Roman" w:cs="Times New Roman"/>
                  <w:noProof/>
                  <w:sz w:val="28"/>
                  <w:szCs w:val="28"/>
                  <w:lang w:val="en-US"/>
                </w:rPr>
              </w:pPr>
              <w:r w:rsidRPr="00EC404B">
                <w:rPr>
                  <w:rFonts w:ascii="Times New Roman" w:hAnsi="Times New Roman" w:cs="Times New Roman"/>
                  <w:noProof/>
                  <w:sz w:val="28"/>
                  <w:szCs w:val="28"/>
                  <w:lang w:val="en-US"/>
                </w:rPr>
                <w:t>Vandergrift</w:t>
              </w:r>
              <w:r w:rsidR="007E38A5">
                <w:rPr>
                  <w:rFonts w:ascii="Times New Roman" w:hAnsi="Times New Roman" w:cs="Times New Roman"/>
                  <w:noProof/>
                  <w:sz w:val="28"/>
                  <w:szCs w:val="28"/>
                  <w:lang w:val="en-US"/>
                </w:rPr>
                <w:t>,</w:t>
              </w:r>
              <w:r w:rsidRPr="00EC404B">
                <w:rPr>
                  <w:rFonts w:ascii="Times New Roman" w:hAnsi="Times New Roman" w:cs="Times New Roman"/>
                  <w:noProof/>
                  <w:sz w:val="28"/>
                  <w:szCs w:val="28"/>
                  <w:lang w:val="en-US"/>
                </w:rPr>
                <w:t xml:space="preserve"> L. (1999). Facilitating second language listening comprehension: Acquiring successful strategies. </w:t>
              </w:r>
              <w:r w:rsidRPr="00EC404B">
                <w:rPr>
                  <w:rFonts w:ascii="Times New Roman" w:hAnsi="Times New Roman" w:cs="Times New Roman"/>
                  <w:i/>
                  <w:iCs/>
                  <w:noProof/>
                  <w:sz w:val="28"/>
                  <w:szCs w:val="28"/>
                  <w:lang w:val="en-US"/>
                </w:rPr>
                <w:t>ELT Journal</w:t>
              </w:r>
              <w:r w:rsidRPr="00EC404B">
                <w:rPr>
                  <w:rFonts w:ascii="Times New Roman" w:hAnsi="Times New Roman" w:cs="Times New Roman"/>
                  <w:noProof/>
                  <w:sz w:val="28"/>
                  <w:szCs w:val="28"/>
                  <w:lang w:val="en-US"/>
                </w:rPr>
                <w:t xml:space="preserve">, </w:t>
              </w:r>
              <w:r w:rsidR="007E38A5">
                <w:rPr>
                  <w:rFonts w:ascii="Times New Roman" w:hAnsi="Times New Roman" w:cs="Times New Roman"/>
                  <w:noProof/>
                  <w:sz w:val="28"/>
                  <w:szCs w:val="28"/>
                  <w:lang w:val="en-US"/>
                </w:rPr>
                <w:t xml:space="preserve">53 (3), </w:t>
              </w:r>
              <w:r w:rsidRPr="00EC404B">
                <w:rPr>
                  <w:rFonts w:ascii="Times New Roman" w:hAnsi="Times New Roman" w:cs="Times New Roman"/>
                  <w:noProof/>
                  <w:sz w:val="28"/>
                  <w:szCs w:val="28"/>
                  <w:lang w:val="en-US"/>
                </w:rPr>
                <w:t>168 - 176.</w:t>
              </w:r>
            </w:p>
            <w:p w:rsidR="001F2559" w:rsidRPr="00EC404B" w:rsidRDefault="001F2559" w:rsidP="009E795C">
              <w:pPr>
                <w:pStyle w:val="a7"/>
                <w:numPr>
                  <w:ilvl w:val="0"/>
                  <w:numId w:val="7"/>
                </w:numPr>
                <w:spacing w:line="360" w:lineRule="auto"/>
                <w:rPr>
                  <w:rFonts w:ascii="Times New Roman" w:hAnsi="Times New Roman" w:cs="Times New Roman"/>
                  <w:noProof/>
                  <w:sz w:val="28"/>
                  <w:szCs w:val="28"/>
                  <w:lang w:val="en-US"/>
                </w:rPr>
              </w:pPr>
              <w:r w:rsidRPr="00EC404B">
                <w:rPr>
                  <w:rFonts w:ascii="Times New Roman" w:hAnsi="Times New Roman" w:cs="Times New Roman"/>
                  <w:noProof/>
                  <w:sz w:val="28"/>
                  <w:szCs w:val="28"/>
                  <w:lang w:val="en-US"/>
                </w:rPr>
                <w:t>Vandergrift</w:t>
              </w:r>
              <w:r w:rsidR="007E38A5">
                <w:rPr>
                  <w:rFonts w:ascii="Times New Roman" w:hAnsi="Times New Roman" w:cs="Times New Roman"/>
                  <w:noProof/>
                  <w:sz w:val="28"/>
                  <w:szCs w:val="28"/>
                  <w:lang w:val="en-US"/>
                </w:rPr>
                <w:t>,</w:t>
              </w:r>
              <w:r w:rsidRPr="00EC404B">
                <w:rPr>
                  <w:rFonts w:ascii="Times New Roman" w:hAnsi="Times New Roman" w:cs="Times New Roman"/>
                  <w:noProof/>
                  <w:sz w:val="28"/>
                  <w:szCs w:val="28"/>
                  <w:lang w:val="en-US"/>
                </w:rPr>
                <w:t xml:space="preserve"> L. (2004). Listening to learn or learning to listen? </w:t>
              </w:r>
              <w:r w:rsidRPr="00EC404B">
                <w:rPr>
                  <w:rFonts w:ascii="Times New Roman" w:hAnsi="Times New Roman" w:cs="Times New Roman"/>
                  <w:i/>
                  <w:iCs/>
                  <w:noProof/>
                  <w:sz w:val="28"/>
                  <w:szCs w:val="28"/>
                  <w:lang w:val="en-US"/>
                </w:rPr>
                <w:t>Annual review of applied linguistics</w:t>
              </w:r>
              <w:r w:rsidRPr="00EC404B">
                <w:rPr>
                  <w:rFonts w:ascii="Times New Roman" w:hAnsi="Times New Roman" w:cs="Times New Roman"/>
                  <w:noProof/>
                  <w:sz w:val="28"/>
                  <w:szCs w:val="28"/>
                  <w:lang w:val="en-US"/>
                </w:rPr>
                <w:t>,</w:t>
              </w:r>
              <w:r w:rsidR="007E38A5">
                <w:rPr>
                  <w:rFonts w:ascii="Times New Roman" w:hAnsi="Times New Roman" w:cs="Times New Roman"/>
                  <w:noProof/>
                  <w:sz w:val="28"/>
                  <w:szCs w:val="28"/>
                  <w:lang w:val="en-US"/>
                </w:rPr>
                <w:t xml:space="preserve"> 24 (1), </w:t>
              </w:r>
              <w:r w:rsidRPr="00EC404B">
                <w:rPr>
                  <w:rFonts w:ascii="Times New Roman" w:hAnsi="Times New Roman" w:cs="Times New Roman"/>
                  <w:noProof/>
                  <w:sz w:val="28"/>
                  <w:szCs w:val="28"/>
                  <w:lang w:val="en-US"/>
                </w:rPr>
                <w:t>3 - 25.</w:t>
              </w:r>
            </w:p>
            <w:p w:rsidR="007D6D9A" w:rsidRDefault="001F2559" w:rsidP="009E795C">
              <w:pPr>
                <w:pStyle w:val="a7"/>
                <w:numPr>
                  <w:ilvl w:val="0"/>
                  <w:numId w:val="7"/>
                </w:numPr>
                <w:spacing w:line="360" w:lineRule="auto"/>
                <w:rPr>
                  <w:rFonts w:ascii="Times New Roman" w:hAnsi="Times New Roman" w:cs="Times New Roman"/>
                  <w:noProof/>
                  <w:sz w:val="28"/>
                  <w:szCs w:val="28"/>
                  <w:lang w:val="en-US"/>
                </w:rPr>
              </w:pPr>
              <w:r w:rsidRPr="00EC404B">
                <w:rPr>
                  <w:rFonts w:ascii="Times New Roman" w:hAnsi="Times New Roman" w:cs="Times New Roman"/>
                  <w:noProof/>
                  <w:sz w:val="28"/>
                  <w:szCs w:val="28"/>
                  <w:lang w:val="en-US"/>
                </w:rPr>
                <w:t>Vandergrift</w:t>
              </w:r>
              <w:r w:rsidR="007E38A5">
                <w:rPr>
                  <w:rFonts w:ascii="Times New Roman" w:hAnsi="Times New Roman" w:cs="Times New Roman"/>
                  <w:noProof/>
                  <w:sz w:val="28"/>
                  <w:szCs w:val="28"/>
                  <w:lang w:val="en-US"/>
                </w:rPr>
                <w:t>,</w:t>
              </w:r>
              <w:r w:rsidRPr="00EC404B">
                <w:rPr>
                  <w:rFonts w:ascii="Times New Roman" w:hAnsi="Times New Roman" w:cs="Times New Roman"/>
                  <w:noProof/>
                  <w:sz w:val="28"/>
                  <w:szCs w:val="28"/>
                  <w:lang w:val="en-US"/>
                </w:rPr>
                <w:t xml:space="preserve"> L. (2008 ). Listening: theory and practice in modern foreign language competence. </w:t>
              </w:r>
              <w:r w:rsidRPr="00EC404B">
                <w:rPr>
                  <w:rFonts w:ascii="Times New Roman" w:hAnsi="Times New Roman" w:cs="Times New Roman"/>
                  <w:i/>
                  <w:iCs/>
                  <w:noProof/>
                  <w:sz w:val="28"/>
                  <w:szCs w:val="28"/>
                  <w:lang w:val="en-US"/>
                </w:rPr>
                <w:t>Good Practice Guide</w:t>
              </w:r>
              <w:r w:rsidR="007E38A5">
                <w:rPr>
                  <w:rFonts w:ascii="Times New Roman" w:hAnsi="Times New Roman" w:cs="Times New Roman"/>
                  <w:noProof/>
                  <w:sz w:val="28"/>
                  <w:szCs w:val="28"/>
                  <w:lang w:val="en-US"/>
                </w:rPr>
                <w:t>. Retrieved from:</w:t>
              </w:r>
            </w:p>
            <w:p w:rsidR="007D6D9A" w:rsidRPr="007D6D9A" w:rsidRDefault="009A2626" w:rsidP="007D6D9A">
              <w:pPr>
                <w:pStyle w:val="a7"/>
                <w:spacing w:line="360" w:lineRule="auto"/>
                <w:rPr>
                  <w:rFonts w:ascii="Times New Roman" w:hAnsi="Times New Roman" w:cs="Times New Roman"/>
                  <w:noProof/>
                  <w:sz w:val="28"/>
                  <w:szCs w:val="28"/>
                  <w:lang w:val="en-US"/>
                </w:rPr>
              </w:pPr>
              <w:hyperlink r:id="rId25" w:history="1">
                <w:r w:rsidR="007D6D9A" w:rsidRPr="007D6D9A">
                  <w:rPr>
                    <w:rStyle w:val="a4"/>
                    <w:rFonts w:ascii="Times New Roman" w:hAnsi="Times New Roman" w:cs="Times New Roman"/>
                    <w:noProof/>
                    <w:color w:val="auto"/>
                    <w:sz w:val="28"/>
                    <w:szCs w:val="28"/>
                    <w:u w:val="none"/>
                    <w:lang w:val="en-US"/>
                  </w:rPr>
                  <w:t>http://www.llas.ac.uk/resources/gpg/2241</w:t>
                </w:r>
              </w:hyperlink>
              <w:r w:rsidR="007D6D9A" w:rsidRPr="007D6D9A">
                <w:rPr>
                  <w:rFonts w:ascii="Times New Roman" w:hAnsi="Times New Roman" w:cs="Times New Roman"/>
                  <w:noProof/>
                  <w:sz w:val="28"/>
                  <w:szCs w:val="28"/>
                  <w:lang w:val="en-US"/>
                </w:rPr>
                <w:t>.</w:t>
              </w:r>
            </w:p>
            <w:p w:rsidR="00464711" w:rsidRPr="00464711" w:rsidRDefault="007D6D9A" w:rsidP="009E795C">
              <w:pPr>
                <w:pStyle w:val="a7"/>
                <w:numPr>
                  <w:ilvl w:val="0"/>
                  <w:numId w:val="7"/>
                </w:numPr>
                <w:spacing w:line="360" w:lineRule="auto"/>
                <w:rPr>
                  <w:rFonts w:ascii="Times New Roman" w:hAnsi="Times New Roman" w:cs="Times New Roman"/>
                  <w:noProof/>
                  <w:sz w:val="28"/>
                  <w:szCs w:val="28"/>
                  <w:lang w:val="en-US"/>
                </w:rPr>
              </w:pPr>
              <w:r>
                <w:rPr>
                  <w:rFonts w:ascii="Times New Roman" w:hAnsi="Times New Roman" w:cs="Times New Roman"/>
                  <w:noProof/>
                  <w:sz w:val="28"/>
                  <w:szCs w:val="28"/>
                  <w:lang w:val="en-US"/>
                </w:rPr>
                <w:t xml:space="preserve"> </w:t>
              </w:r>
              <w:r w:rsidR="005B69EE">
                <w:rPr>
                  <w:rFonts w:ascii="Times New Roman" w:hAnsi="Times New Roman" w:cs="Times New Roman"/>
                  <w:noProof/>
                  <w:sz w:val="28"/>
                  <w:szCs w:val="28"/>
                  <w:lang w:val="en-US"/>
                </w:rPr>
                <w:t>Lukianenko</w:t>
              </w:r>
              <w:r w:rsidR="00464711">
                <w:rPr>
                  <w:rFonts w:ascii="Times New Roman" w:hAnsi="Times New Roman" w:cs="Times New Roman"/>
                  <w:noProof/>
                  <w:sz w:val="28"/>
                  <w:szCs w:val="28"/>
                  <w:lang w:val="uk-UA"/>
                </w:rPr>
                <w:t xml:space="preserve"> Т. (2020). </w:t>
              </w:r>
              <w:r w:rsidR="00464711" w:rsidRPr="00464711">
                <w:rPr>
                  <w:rFonts w:ascii="Times New Roman" w:eastAsia="Times New Roman" w:hAnsi="Times New Roman" w:cs="Times New Roman"/>
                  <w:i/>
                  <w:color w:val="000000"/>
                  <w:sz w:val="28"/>
                  <w:szCs w:val="28"/>
                  <w:lang w:val="en-US" w:eastAsia="ru-RU"/>
                </w:rPr>
                <w:t>The evolution of the concept of learner autonomy</w:t>
              </w:r>
              <w:r w:rsidR="00464711">
                <w:rPr>
                  <w:rFonts w:ascii="Times New Roman" w:eastAsia="Times New Roman" w:hAnsi="Times New Roman" w:cs="Times New Roman"/>
                  <w:color w:val="000000"/>
                  <w:sz w:val="28"/>
                  <w:szCs w:val="28"/>
                  <w:lang w:val="uk-UA" w:eastAsia="ru-RU"/>
                </w:rPr>
                <w:t xml:space="preserve">. </w:t>
              </w:r>
              <w:r w:rsidR="00464711">
                <w:rPr>
                  <w:rFonts w:ascii="Times New Roman" w:eastAsia="Times New Roman" w:hAnsi="Times New Roman" w:cs="Times New Roman"/>
                  <w:color w:val="000000"/>
                  <w:sz w:val="28"/>
                  <w:szCs w:val="28"/>
                  <w:lang w:val="en-US" w:eastAsia="ru-RU"/>
                </w:rPr>
                <w:t xml:space="preserve">Modern Foreign Language Education: cognitive and discourse, </w:t>
              </w:r>
              <w:proofErr w:type="spellStart"/>
              <w:r w:rsidR="00464711">
                <w:rPr>
                  <w:rFonts w:ascii="Times New Roman" w:eastAsia="Times New Roman" w:hAnsi="Times New Roman" w:cs="Times New Roman"/>
                  <w:color w:val="000000"/>
                  <w:sz w:val="28"/>
                  <w:szCs w:val="28"/>
                  <w:lang w:val="en-US" w:eastAsia="ru-RU"/>
                </w:rPr>
                <w:t>linguodidactic</w:t>
              </w:r>
              <w:proofErr w:type="spellEnd"/>
              <w:r w:rsidR="00464711">
                <w:rPr>
                  <w:rFonts w:ascii="Times New Roman" w:eastAsia="Times New Roman" w:hAnsi="Times New Roman" w:cs="Times New Roman"/>
                  <w:color w:val="000000"/>
                  <w:sz w:val="28"/>
                  <w:szCs w:val="28"/>
                  <w:lang w:val="en-US" w:eastAsia="ru-RU"/>
                </w:rPr>
                <w:t xml:space="preserve"> research</w:t>
              </w:r>
              <w:r w:rsidR="007E38A5">
                <w:rPr>
                  <w:rFonts w:ascii="Times New Roman" w:eastAsia="Times New Roman" w:hAnsi="Times New Roman" w:cs="Times New Roman"/>
                  <w:color w:val="000000"/>
                  <w:sz w:val="28"/>
                  <w:szCs w:val="28"/>
                  <w:lang w:val="uk-UA" w:eastAsia="ru-RU"/>
                </w:rPr>
                <w:t xml:space="preserve">. </w:t>
              </w:r>
              <w:r w:rsidR="007E38A5">
                <w:rPr>
                  <w:rFonts w:ascii="Times New Roman" w:eastAsia="Times New Roman" w:hAnsi="Times New Roman" w:cs="Times New Roman"/>
                  <w:color w:val="000000"/>
                  <w:sz w:val="28"/>
                  <w:szCs w:val="28"/>
                  <w:lang w:val="en-US" w:eastAsia="ru-RU"/>
                </w:rPr>
                <w:t>Retrieved from</w:t>
              </w:r>
              <w:r w:rsidR="00464711">
                <w:rPr>
                  <w:rFonts w:ascii="Times New Roman" w:eastAsia="Times New Roman" w:hAnsi="Times New Roman" w:cs="Times New Roman"/>
                  <w:color w:val="000000"/>
                  <w:sz w:val="28"/>
                  <w:szCs w:val="28"/>
                  <w:lang w:val="uk-UA" w:eastAsia="ru-RU"/>
                </w:rPr>
                <w:t>:</w:t>
              </w:r>
            </w:p>
            <w:p w:rsidR="007D6D9A" w:rsidRPr="0025027D" w:rsidRDefault="0025027D" w:rsidP="00464711">
              <w:pPr>
                <w:pStyle w:val="a7"/>
                <w:spacing w:line="360" w:lineRule="auto"/>
                <w:ind w:left="720" w:firstLine="0"/>
                <w:rPr>
                  <w:rFonts w:ascii="Times New Roman" w:hAnsi="Times New Roman" w:cs="Times New Roman"/>
                  <w:noProof/>
                  <w:sz w:val="28"/>
                  <w:szCs w:val="28"/>
                  <w:lang w:val="en-US"/>
                </w:rPr>
              </w:pPr>
              <w:r w:rsidRPr="0025027D">
                <w:rPr>
                  <w:rFonts w:ascii="Times New Roman" w:eastAsia="Times New Roman" w:hAnsi="Times New Roman" w:cs="Times New Roman"/>
                  <w:color w:val="000000"/>
                  <w:sz w:val="28"/>
                  <w:szCs w:val="28"/>
                  <w:lang w:val="uk-UA" w:eastAsia="ru-RU"/>
                </w:rPr>
                <w:t>http://vle.ndu.edu.ua/course/view.php?id=1422</w:t>
              </w:r>
            </w:p>
            <w:p w:rsidR="004A5A34" w:rsidRPr="00297F27" w:rsidRDefault="005B69EE" w:rsidP="00297F27">
              <w:pPr>
                <w:pStyle w:val="a7"/>
                <w:numPr>
                  <w:ilvl w:val="0"/>
                  <w:numId w:val="7"/>
                </w:numPr>
                <w:spacing w:line="360" w:lineRule="auto"/>
                <w:rPr>
                  <w:rFonts w:ascii="Times New Roman" w:hAnsi="Times New Roman" w:cs="Times New Roman"/>
                  <w:noProof/>
                  <w:sz w:val="28"/>
                  <w:szCs w:val="28"/>
                  <w:lang w:val="en-US"/>
                </w:rPr>
              </w:pPr>
              <w:r>
                <w:rPr>
                  <w:rFonts w:ascii="Times New Roman" w:hAnsi="Times New Roman" w:cs="Times New Roman"/>
                  <w:noProof/>
                  <w:sz w:val="28"/>
                  <w:szCs w:val="28"/>
                  <w:lang w:val="uk-UA"/>
                </w:rPr>
                <w:lastRenderedPageBreak/>
                <w:t xml:space="preserve"> </w:t>
              </w:r>
              <w:r>
                <w:rPr>
                  <w:rFonts w:ascii="Times New Roman" w:hAnsi="Times New Roman" w:cs="Times New Roman"/>
                  <w:noProof/>
                  <w:sz w:val="28"/>
                  <w:szCs w:val="28"/>
                  <w:lang w:val="en-US"/>
                </w:rPr>
                <w:t>Lukianenko</w:t>
              </w:r>
              <w:r w:rsidR="00464711">
                <w:rPr>
                  <w:rFonts w:ascii="Times New Roman" w:hAnsi="Times New Roman" w:cs="Times New Roman"/>
                  <w:noProof/>
                  <w:sz w:val="28"/>
                  <w:szCs w:val="28"/>
                  <w:lang w:val="uk-UA"/>
                </w:rPr>
                <w:t xml:space="preserve"> Т. (2020). </w:t>
              </w:r>
              <w:r w:rsidR="00464711" w:rsidRPr="00120E23">
                <w:rPr>
                  <w:rFonts w:ascii="Times New Roman" w:eastAsia="Times New Roman" w:hAnsi="Times New Roman" w:cs="Times New Roman"/>
                  <w:color w:val="000000"/>
                  <w:sz w:val="28"/>
                  <w:szCs w:val="28"/>
                  <w:lang w:val="en-US" w:eastAsia="ru-RU"/>
                </w:rPr>
                <w:t>Promoting learner autonomy in the classroom</w:t>
              </w:r>
              <w:r w:rsidR="00464711">
                <w:rPr>
                  <w:rFonts w:ascii="Times New Roman" w:eastAsia="Times New Roman" w:hAnsi="Times New Roman" w:cs="Times New Roman"/>
                  <w:color w:val="000000"/>
                  <w:sz w:val="28"/>
                  <w:szCs w:val="28"/>
                  <w:lang w:val="uk-UA" w:eastAsia="ru-RU"/>
                </w:rPr>
                <w:t xml:space="preserve">. </w:t>
              </w:r>
              <w:proofErr w:type="spellStart"/>
              <w:r w:rsidR="00464711" w:rsidRPr="007922B9">
                <w:rPr>
                  <w:rFonts w:ascii="Times New Roman" w:eastAsia="Times New Roman" w:hAnsi="Times New Roman" w:cs="Times New Roman"/>
                  <w:i/>
                  <w:color w:val="000000"/>
                  <w:sz w:val="28"/>
                  <w:szCs w:val="28"/>
                  <w:lang w:eastAsia="ru-RU"/>
                </w:rPr>
                <w:t>Вітчизняна</w:t>
              </w:r>
              <w:proofErr w:type="spellEnd"/>
              <w:r w:rsidR="00464711" w:rsidRPr="007922B9">
                <w:rPr>
                  <w:rFonts w:ascii="Times New Roman" w:eastAsia="Times New Roman" w:hAnsi="Times New Roman" w:cs="Times New Roman"/>
                  <w:i/>
                  <w:color w:val="000000"/>
                  <w:sz w:val="28"/>
                  <w:szCs w:val="28"/>
                  <w:lang w:val="en-US" w:eastAsia="ru-RU"/>
                </w:rPr>
                <w:t xml:space="preserve"> </w:t>
              </w:r>
              <w:r w:rsidR="00464711" w:rsidRPr="007922B9">
                <w:rPr>
                  <w:rFonts w:ascii="Times New Roman" w:eastAsia="Times New Roman" w:hAnsi="Times New Roman" w:cs="Times New Roman"/>
                  <w:i/>
                  <w:color w:val="000000"/>
                  <w:sz w:val="28"/>
                  <w:szCs w:val="28"/>
                  <w:lang w:eastAsia="ru-RU"/>
                </w:rPr>
                <w:t>наука</w:t>
              </w:r>
              <w:r w:rsidR="00464711" w:rsidRPr="007922B9">
                <w:rPr>
                  <w:rFonts w:ascii="Times New Roman" w:eastAsia="Times New Roman" w:hAnsi="Times New Roman" w:cs="Times New Roman"/>
                  <w:i/>
                  <w:color w:val="000000"/>
                  <w:sz w:val="28"/>
                  <w:szCs w:val="28"/>
                  <w:lang w:val="en-US" w:eastAsia="ru-RU"/>
                </w:rPr>
                <w:t xml:space="preserve"> </w:t>
              </w:r>
              <w:r w:rsidR="00464711" w:rsidRPr="007922B9">
                <w:rPr>
                  <w:rFonts w:ascii="Times New Roman" w:eastAsia="Times New Roman" w:hAnsi="Times New Roman" w:cs="Times New Roman"/>
                  <w:i/>
                  <w:color w:val="000000"/>
                  <w:sz w:val="28"/>
                  <w:szCs w:val="28"/>
                  <w:lang w:eastAsia="ru-RU"/>
                </w:rPr>
                <w:t>на</w:t>
              </w:r>
              <w:r w:rsidR="00464711" w:rsidRPr="007922B9">
                <w:rPr>
                  <w:rFonts w:ascii="Times New Roman" w:eastAsia="Times New Roman" w:hAnsi="Times New Roman" w:cs="Times New Roman"/>
                  <w:i/>
                  <w:color w:val="000000"/>
                  <w:sz w:val="28"/>
                  <w:szCs w:val="28"/>
                  <w:lang w:val="en-US" w:eastAsia="ru-RU"/>
                </w:rPr>
                <w:t xml:space="preserve"> </w:t>
              </w:r>
              <w:proofErr w:type="spellStart"/>
              <w:r w:rsidR="00464711" w:rsidRPr="007922B9">
                <w:rPr>
                  <w:rFonts w:ascii="Times New Roman" w:eastAsia="Times New Roman" w:hAnsi="Times New Roman" w:cs="Times New Roman"/>
                  <w:i/>
                  <w:color w:val="000000"/>
                  <w:sz w:val="28"/>
                  <w:szCs w:val="28"/>
                  <w:lang w:eastAsia="ru-RU"/>
                </w:rPr>
                <w:t>зламі</w:t>
              </w:r>
              <w:proofErr w:type="spellEnd"/>
              <w:r w:rsidR="00464711" w:rsidRPr="007922B9">
                <w:rPr>
                  <w:rFonts w:ascii="Times New Roman" w:eastAsia="Times New Roman" w:hAnsi="Times New Roman" w:cs="Times New Roman"/>
                  <w:i/>
                  <w:color w:val="000000"/>
                  <w:sz w:val="28"/>
                  <w:szCs w:val="28"/>
                  <w:lang w:val="en-US" w:eastAsia="ru-RU"/>
                </w:rPr>
                <w:t xml:space="preserve"> </w:t>
              </w:r>
              <w:proofErr w:type="spellStart"/>
              <w:r w:rsidR="00464711" w:rsidRPr="007922B9">
                <w:rPr>
                  <w:rFonts w:ascii="Times New Roman" w:eastAsia="Times New Roman" w:hAnsi="Times New Roman" w:cs="Times New Roman"/>
                  <w:i/>
                  <w:color w:val="000000"/>
                  <w:sz w:val="28"/>
                  <w:szCs w:val="28"/>
                  <w:lang w:eastAsia="ru-RU"/>
                </w:rPr>
                <w:t>епох</w:t>
              </w:r>
              <w:proofErr w:type="spellEnd"/>
              <w:r w:rsidR="00464711" w:rsidRPr="007922B9">
                <w:rPr>
                  <w:rFonts w:ascii="Times New Roman" w:eastAsia="Times New Roman" w:hAnsi="Times New Roman" w:cs="Times New Roman"/>
                  <w:i/>
                  <w:color w:val="000000"/>
                  <w:sz w:val="28"/>
                  <w:szCs w:val="28"/>
                  <w:lang w:val="en-US" w:eastAsia="ru-RU"/>
                </w:rPr>
                <w:t xml:space="preserve">: </w:t>
              </w:r>
              <w:proofErr w:type="spellStart"/>
              <w:r w:rsidR="00464711" w:rsidRPr="007922B9">
                <w:rPr>
                  <w:rFonts w:ascii="Times New Roman" w:eastAsia="Times New Roman" w:hAnsi="Times New Roman" w:cs="Times New Roman"/>
                  <w:i/>
                  <w:color w:val="000000"/>
                  <w:sz w:val="28"/>
                  <w:szCs w:val="28"/>
                  <w:lang w:eastAsia="ru-RU"/>
                </w:rPr>
                <w:t>проблеми</w:t>
              </w:r>
              <w:proofErr w:type="spellEnd"/>
              <w:r w:rsidR="00464711" w:rsidRPr="007922B9">
                <w:rPr>
                  <w:rFonts w:ascii="Times New Roman" w:eastAsia="Times New Roman" w:hAnsi="Times New Roman" w:cs="Times New Roman"/>
                  <w:i/>
                  <w:color w:val="000000"/>
                  <w:sz w:val="28"/>
                  <w:szCs w:val="28"/>
                  <w:lang w:val="en-US" w:eastAsia="ru-RU"/>
                </w:rPr>
                <w:t xml:space="preserve"> </w:t>
              </w:r>
              <w:r w:rsidR="00464711" w:rsidRPr="007922B9">
                <w:rPr>
                  <w:rFonts w:ascii="Times New Roman" w:eastAsia="Times New Roman" w:hAnsi="Times New Roman" w:cs="Times New Roman"/>
                  <w:i/>
                  <w:color w:val="000000"/>
                  <w:sz w:val="28"/>
                  <w:szCs w:val="28"/>
                  <w:lang w:eastAsia="ru-RU"/>
                </w:rPr>
                <w:t>та</w:t>
              </w:r>
              <w:r w:rsidR="00464711" w:rsidRPr="007922B9">
                <w:rPr>
                  <w:rFonts w:ascii="Times New Roman" w:eastAsia="Times New Roman" w:hAnsi="Times New Roman" w:cs="Times New Roman"/>
                  <w:i/>
                  <w:color w:val="000000"/>
                  <w:sz w:val="28"/>
                  <w:szCs w:val="28"/>
                  <w:lang w:val="en-US" w:eastAsia="ru-RU"/>
                </w:rPr>
                <w:t xml:space="preserve"> </w:t>
              </w:r>
              <w:proofErr w:type="spellStart"/>
              <w:r w:rsidR="00464711" w:rsidRPr="007922B9">
                <w:rPr>
                  <w:rFonts w:ascii="Times New Roman" w:eastAsia="Times New Roman" w:hAnsi="Times New Roman" w:cs="Times New Roman"/>
                  <w:i/>
                  <w:color w:val="000000"/>
                  <w:sz w:val="28"/>
                  <w:szCs w:val="28"/>
                  <w:lang w:eastAsia="ru-RU"/>
                </w:rPr>
                <w:t>перспективи</w:t>
              </w:r>
              <w:proofErr w:type="spellEnd"/>
              <w:r w:rsidR="00464711" w:rsidRPr="007922B9">
                <w:rPr>
                  <w:rFonts w:ascii="Times New Roman" w:eastAsia="Times New Roman" w:hAnsi="Times New Roman" w:cs="Times New Roman"/>
                  <w:i/>
                  <w:color w:val="000000"/>
                  <w:sz w:val="28"/>
                  <w:szCs w:val="28"/>
                  <w:lang w:val="en-US" w:eastAsia="ru-RU"/>
                </w:rPr>
                <w:t xml:space="preserve"> </w:t>
              </w:r>
              <w:proofErr w:type="spellStart"/>
              <w:r w:rsidR="00464711" w:rsidRPr="007922B9">
                <w:rPr>
                  <w:rFonts w:ascii="Times New Roman" w:eastAsia="Times New Roman" w:hAnsi="Times New Roman" w:cs="Times New Roman"/>
                  <w:i/>
                  <w:color w:val="000000"/>
                  <w:sz w:val="28"/>
                  <w:szCs w:val="28"/>
                  <w:lang w:eastAsia="ru-RU"/>
                </w:rPr>
                <w:t>розвитку</w:t>
              </w:r>
              <w:proofErr w:type="spellEnd"/>
              <w:r w:rsidR="00464711">
                <w:rPr>
                  <w:rFonts w:ascii="Times New Roman" w:eastAsia="Times New Roman" w:hAnsi="Times New Roman" w:cs="Times New Roman"/>
                  <w:i/>
                  <w:color w:val="000000"/>
                  <w:sz w:val="28"/>
                  <w:szCs w:val="28"/>
                  <w:lang w:val="uk-UA" w:eastAsia="ru-RU"/>
                </w:rPr>
                <w:t xml:space="preserve">, </w:t>
              </w:r>
              <w:r w:rsidR="00464711">
                <w:rPr>
                  <w:rFonts w:ascii="Times New Roman" w:eastAsia="Times New Roman" w:hAnsi="Times New Roman" w:cs="Times New Roman"/>
                  <w:color w:val="000000"/>
                  <w:sz w:val="28"/>
                  <w:szCs w:val="28"/>
                  <w:lang w:val="uk-UA" w:eastAsia="ru-RU"/>
                </w:rPr>
                <w:t>64</w:t>
              </w:r>
              <w:r w:rsidR="007E38A5">
                <w:rPr>
                  <w:rFonts w:ascii="Times New Roman" w:eastAsia="Times New Roman" w:hAnsi="Times New Roman" w:cs="Times New Roman"/>
                  <w:color w:val="000000"/>
                  <w:sz w:val="28"/>
                  <w:szCs w:val="28"/>
                  <w:lang w:val="en-US" w:eastAsia="ru-RU"/>
                </w:rPr>
                <w:t xml:space="preserve"> (1)</w:t>
              </w:r>
              <w:r w:rsidR="00464711">
                <w:rPr>
                  <w:rFonts w:ascii="Times New Roman" w:eastAsia="Times New Roman" w:hAnsi="Times New Roman" w:cs="Times New Roman"/>
                  <w:color w:val="000000"/>
                  <w:sz w:val="28"/>
                  <w:szCs w:val="28"/>
                  <w:lang w:val="uk-UA" w:eastAsia="ru-RU"/>
                </w:rPr>
                <w:t>, 144 – 147.</w:t>
              </w:r>
            </w:p>
          </w:sdtContent>
        </w:sdt>
      </w:sdtContent>
    </w:sdt>
    <w:p w:rsidR="007E38A5" w:rsidRDefault="007E38A5" w:rsidP="00297F27">
      <w:pPr>
        <w:spacing w:after="0" w:line="360" w:lineRule="auto"/>
        <w:ind w:left="360" w:firstLine="0"/>
        <w:jc w:val="center"/>
        <w:rPr>
          <w:rFonts w:ascii="Times New Roman" w:eastAsia="Times New Roman" w:hAnsi="Times New Roman" w:cs="Times New Roman"/>
          <w:b/>
          <w:bCs/>
          <w:color w:val="000000"/>
          <w:sz w:val="28"/>
          <w:szCs w:val="28"/>
          <w:lang w:val="en-US" w:eastAsia="ru-RU"/>
        </w:rPr>
      </w:pPr>
    </w:p>
    <w:p w:rsidR="007E38A5" w:rsidRDefault="007E38A5" w:rsidP="00297F27">
      <w:pPr>
        <w:spacing w:after="0" w:line="360" w:lineRule="auto"/>
        <w:ind w:left="360" w:firstLine="0"/>
        <w:jc w:val="center"/>
        <w:rPr>
          <w:rFonts w:ascii="Times New Roman" w:eastAsia="Times New Roman" w:hAnsi="Times New Roman" w:cs="Times New Roman"/>
          <w:b/>
          <w:bCs/>
          <w:color w:val="000000"/>
          <w:sz w:val="28"/>
          <w:szCs w:val="28"/>
          <w:lang w:val="en-US" w:eastAsia="ru-RU"/>
        </w:rPr>
      </w:pPr>
    </w:p>
    <w:p w:rsidR="007E38A5" w:rsidRDefault="007E38A5" w:rsidP="00297F27">
      <w:pPr>
        <w:spacing w:after="0" w:line="360" w:lineRule="auto"/>
        <w:ind w:left="360" w:firstLine="0"/>
        <w:jc w:val="center"/>
        <w:rPr>
          <w:rFonts w:ascii="Times New Roman" w:eastAsia="Times New Roman" w:hAnsi="Times New Roman" w:cs="Times New Roman"/>
          <w:b/>
          <w:bCs/>
          <w:color w:val="000000"/>
          <w:sz w:val="28"/>
          <w:szCs w:val="28"/>
          <w:lang w:val="en-US" w:eastAsia="ru-RU"/>
        </w:rPr>
      </w:pPr>
    </w:p>
    <w:p w:rsidR="007E38A5" w:rsidRDefault="007E38A5" w:rsidP="00297F27">
      <w:pPr>
        <w:spacing w:after="0" w:line="360" w:lineRule="auto"/>
        <w:ind w:left="360" w:firstLine="0"/>
        <w:jc w:val="center"/>
        <w:rPr>
          <w:rFonts w:ascii="Times New Roman" w:eastAsia="Times New Roman" w:hAnsi="Times New Roman" w:cs="Times New Roman"/>
          <w:b/>
          <w:bCs/>
          <w:color w:val="000000"/>
          <w:sz w:val="28"/>
          <w:szCs w:val="28"/>
          <w:lang w:val="en-US" w:eastAsia="ru-RU"/>
        </w:rPr>
      </w:pPr>
    </w:p>
    <w:p w:rsidR="007E38A5" w:rsidRDefault="007E38A5" w:rsidP="00297F27">
      <w:pPr>
        <w:spacing w:after="0" w:line="360" w:lineRule="auto"/>
        <w:ind w:left="360" w:firstLine="0"/>
        <w:jc w:val="center"/>
        <w:rPr>
          <w:rFonts w:ascii="Times New Roman" w:eastAsia="Times New Roman" w:hAnsi="Times New Roman" w:cs="Times New Roman"/>
          <w:b/>
          <w:bCs/>
          <w:color w:val="000000"/>
          <w:sz w:val="28"/>
          <w:szCs w:val="28"/>
          <w:lang w:val="en-US" w:eastAsia="ru-RU"/>
        </w:rPr>
      </w:pPr>
    </w:p>
    <w:p w:rsidR="007E38A5" w:rsidRDefault="007E38A5" w:rsidP="00297F27">
      <w:pPr>
        <w:spacing w:after="0" w:line="360" w:lineRule="auto"/>
        <w:ind w:left="360" w:firstLine="0"/>
        <w:jc w:val="center"/>
        <w:rPr>
          <w:rFonts w:ascii="Times New Roman" w:eastAsia="Times New Roman" w:hAnsi="Times New Roman" w:cs="Times New Roman"/>
          <w:b/>
          <w:bCs/>
          <w:color w:val="000000"/>
          <w:sz w:val="28"/>
          <w:szCs w:val="28"/>
          <w:lang w:val="en-US" w:eastAsia="ru-RU"/>
        </w:rPr>
      </w:pPr>
    </w:p>
    <w:p w:rsidR="007E38A5" w:rsidRDefault="007E38A5" w:rsidP="00297F27">
      <w:pPr>
        <w:spacing w:after="0" w:line="360" w:lineRule="auto"/>
        <w:ind w:left="360" w:firstLine="0"/>
        <w:jc w:val="center"/>
        <w:rPr>
          <w:rFonts w:ascii="Times New Roman" w:eastAsia="Times New Roman" w:hAnsi="Times New Roman" w:cs="Times New Roman"/>
          <w:b/>
          <w:bCs/>
          <w:color w:val="000000"/>
          <w:sz w:val="28"/>
          <w:szCs w:val="28"/>
          <w:lang w:val="en-US" w:eastAsia="ru-RU"/>
        </w:rPr>
      </w:pPr>
    </w:p>
    <w:p w:rsidR="007E38A5" w:rsidRDefault="007E38A5" w:rsidP="00297F27">
      <w:pPr>
        <w:spacing w:after="0" w:line="360" w:lineRule="auto"/>
        <w:ind w:left="360" w:firstLine="0"/>
        <w:jc w:val="center"/>
        <w:rPr>
          <w:rFonts w:ascii="Times New Roman" w:eastAsia="Times New Roman" w:hAnsi="Times New Roman" w:cs="Times New Roman"/>
          <w:b/>
          <w:bCs/>
          <w:color w:val="000000"/>
          <w:sz w:val="28"/>
          <w:szCs w:val="28"/>
          <w:lang w:val="en-US" w:eastAsia="ru-RU"/>
        </w:rPr>
      </w:pPr>
    </w:p>
    <w:p w:rsidR="007E38A5" w:rsidRDefault="007E38A5" w:rsidP="00297F27">
      <w:pPr>
        <w:spacing w:after="0" w:line="360" w:lineRule="auto"/>
        <w:ind w:left="360" w:firstLine="0"/>
        <w:jc w:val="center"/>
        <w:rPr>
          <w:rFonts w:ascii="Times New Roman" w:eastAsia="Times New Roman" w:hAnsi="Times New Roman" w:cs="Times New Roman"/>
          <w:b/>
          <w:bCs/>
          <w:color w:val="000000"/>
          <w:sz w:val="28"/>
          <w:szCs w:val="28"/>
          <w:lang w:val="en-US" w:eastAsia="ru-RU"/>
        </w:rPr>
      </w:pPr>
    </w:p>
    <w:p w:rsidR="007E38A5" w:rsidRDefault="007E38A5" w:rsidP="00297F27">
      <w:pPr>
        <w:spacing w:after="0" w:line="360" w:lineRule="auto"/>
        <w:ind w:left="360" w:firstLine="0"/>
        <w:jc w:val="center"/>
        <w:rPr>
          <w:rFonts w:ascii="Times New Roman" w:eastAsia="Times New Roman" w:hAnsi="Times New Roman" w:cs="Times New Roman"/>
          <w:b/>
          <w:bCs/>
          <w:color w:val="000000"/>
          <w:sz w:val="28"/>
          <w:szCs w:val="28"/>
          <w:lang w:val="en-US" w:eastAsia="ru-RU"/>
        </w:rPr>
      </w:pPr>
    </w:p>
    <w:p w:rsidR="007E38A5" w:rsidRDefault="007E38A5" w:rsidP="00297F27">
      <w:pPr>
        <w:spacing w:after="0" w:line="360" w:lineRule="auto"/>
        <w:ind w:left="360" w:firstLine="0"/>
        <w:jc w:val="center"/>
        <w:rPr>
          <w:rFonts w:ascii="Times New Roman" w:eastAsia="Times New Roman" w:hAnsi="Times New Roman" w:cs="Times New Roman"/>
          <w:b/>
          <w:bCs/>
          <w:color w:val="000000"/>
          <w:sz w:val="28"/>
          <w:szCs w:val="28"/>
          <w:lang w:val="en-US" w:eastAsia="ru-RU"/>
        </w:rPr>
      </w:pPr>
    </w:p>
    <w:p w:rsidR="007E38A5" w:rsidRDefault="007E38A5" w:rsidP="00297F27">
      <w:pPr>
        <w:spacing w:after="0" w:line="360" w:lineRule="auto"/>
        <w:ind w:left="360" w:firstLine="0"/>
        <w:jc w:val="center"/>
        <w:rPr>
          <w:rFonts w:ascii="Times New Roman" w:eastAsia="Times New Roman" w:hAnsi="Times New Roman" w:cs="Times New Roman"/>
          <w:b/>
          <w:bCs/>
          <w:color w:val="000000"/>
          <w:sz w:val="28"/>
          <w:szCs w:val="28"/>
          <w:lang w:val="en-US" w:eastAsia="ru-RU"/>
        </w:rPr>
      </w:pPr>
    </w:p>
    <w:p w:rsidR="007E38A5" w:rsidRDefault="007E38A5" w:rsidP="00297F27">
      <w:pPr>
        <w:spacing w:after="0" w:line="360" w:lineRule="auto"/>
        <w:ind w:left="360" w:firstLine="0"/>
        <w:jc w:val="center"/>
        <w:rPr>
          <w:rFonts w:ascii="Times New Roman" w:eastAsia="Times New Roman" w:hAnsi="Times New Roman" w:cs="Times New Roman"/>
          <w:b/>
          <w:bCs/>
          <w:color w:val="000000"/>
          <w:sz w:val="28"/>
          <w:szCs w:val="28"/>
          <w:lang w:val="en-US" w:eastAsia="ru-RU"/>
        </w:rPr>
      </w:pPr>
    </w:p>
    <w:p w:rsidR="007E38A5" w:rsidRDefault="007E38A5" w:rsidP="00297F27">
      <w:pPr>
        <w:spacing w:after="0" w:line="360" w:lineRule="auto"/>
        <w:ind w:left="360" w:firstLine="0"/>
        <w:jc w:val="center"/>
        <w:rPr>
          <w:rFonts w:ascii="Times New Roman" w:eastAsia="Times New Roman" w:hAnsi="Times New Roman" w:cs="Times New Roman"/>
          <w:b/>
          <w:bCs/>
          <w:color w:val="000000"/>
          <w:sz w:val="28"/>
          <w:szCs w:val="28"/>
          <w:lang w:val="en-US" w:eastAsia="ru-RU"/>
        </w:rPr>
      </w:pPr>
    </w:p>
    <w:p w:rsidR="007E38A5" w:rsidRDefault="007E38A5" w:rsidP="00297F27">
      <w:pPr>
        <w:spacing w:after="0" w:line="360" w:lineRule="auto"/>
        <w:ind w:left="360" w:firstLine="0"/>
        <w:jc w:val="center"/>
        <w:rPr>
          <w:rFonts w:ascii="Times New Roman" w:eastAsia="Times New Roman" w:hAnsi="Times New Roman" w:cs="Times New Roman"/>
          <w:b/>
          <w:bCs/>
          <w:color w:val="000000"/>
          <w:sz w:val="28"/>
          <w:szCs w:val="28"/>
          <w:lang w:val="en-US" w:eastAsia="ru-RU"/>
        </w:rPr>
      </w:pPr>
    </w:p>
    <w:p w:rsidR="007E38A5" w:rsidRDefault="007E38A5" w:rsidP="00297F27">
      <w:pPr>
        <w:spacing w:after="0" w:line="360" w:lineRule="auto"/>
        <w:ind w:left="360" w:firstLine="0"/>
        <w:jc w:val="center"/>
        <w:rPr>
          <w:rFonts w:ascii="Times New Roman" w:eastAsia="Times New Roman" w:hAnsi="Times New Roman" w:cs="Times New Roman"/>
          <w:b/>
          <w:bCs/>
          <w:color w:val="000000"/>
          <w:sz w:val="28"/>
          <w:szCs w:val="28"/>
          <w:lang w:val="en-US" w:eastAsia="ru-RU"/>
        </w:rPr>
      </w:pPr>
    </w:p>
    <w:p w:rsidR="007E38A5" w:rsidRDefault="007E38A5" w:rsidP="00297F27">
      <w:pPr>
        <w:spacing w:after="0" w:line="360" w:lineRule="auto"/>
        <w:ind w:left="360" w:firstLine="0"/>
        <w:jc w:val="center"/>
        <w:rPr>
          <w:rFonts w:ascii="Times New Roman" w:eastAsia="Times New Roman" w:hAnsi="Times New Roman" w:cs="Times New Roman"/>
          <w:b/>
          <w:bCs/>
          <w:color w:val="000000"/>
          <w:sz w:val="28"/>
          <w:szCs w:val="28"/>
          <w:lang w:val="en-US" w:eastAsia="ru-RU"/>
        </w:rPr>
      </w:pPr>
    </w:p>
    <w:p w:rsidR="007E38A5" w:rsidRDefault="007E38A5" w:rsidP="00297F27">
      <w:pPr>
        <w:spacing w:after="0" w:line="360" w:lineRule="auto"/>
        <w:ind w:left="360" w:firstLine="0"/>
        <w:jc w:val="center"/>
        <w:rPr>
          <w:rFonts w:ascii="Times New Roman" w:eastAsia="Times New Roman" w:hAnsi="Times New Roman" w:cs="Times New Roman"/>
          <w:b/>
          <w:bCs/>
          <w:color w:val="000000"/>
          <w:sz w:val="28"/>
          <w:szCs w:val="28"/>
          <w:lang w:val="en-US" w:eastAsia="ru-RU"/>
        </w:rPr>
      </w:pPr>
    </w:p>
    <w:p w:rsidR="007E38A5" w:rsidRDefault="007E38A5" w:rsidP="00297F27">
      <w:pPr>
        <w:spacing w:after="0" w:line="360" w:lineRule="auto"/>
        <w:ind w:left="360" w:firstLine="0"/>
        <w:jc w:val="center"/>
        <w:rPr>
          <w:rFonts w:ascii="Times New Roman" w:eastAsia="Times New Roman" w:hAnsi="Times New Roman" w:cs="Times New Roman"/>
          <w:b/>
          <w:bCs/>
          <w:color w:val="000000"/>
          <w:sz w:val="28"/>
          <w:szCs w:val="28"/>
          <w:lang w:val="en-US" w:eastAsia="ru-RU"/>
        </w:rPr>
      </w:pPr>
    </w:p>
    <w:p w:rsidR="007E38A5" w:rsidRDefault="007E38A5" w:rsidP="00297F27">
      <w:pPr>
        <w:spacing w:after="0" w:line="360" w:lineRule="auto"/>
        <w:ind w:left="360" w:firstLine="0"/>
        <w:jc w:val="center"/>
        <w:rPr>
          <w:rFonts w:ascii="Times New Roman" w:eastAsia="Times New Roman" w:hAnsi="Times New Roman" w:cs="Times New Roman"/>
          <w:b/>
          <w:bCs/>
          <w:color w:val="000000"/>
          <w:sz w:val="28"/>
          <w:szCs w:val="28"/>
          <w:lang w:val="en-US" w:eastAsia="ru-RU"/>
        </w:rPr>
      </w:pPr>
    </w:p>
    <w:p w:rsidR="007E38A5" w:rsidRDefault="007E38A5" w:rsidP="00297F27">
      <w:pPr>
        <w:spacing w:after="0" w:line="360" w:lineRule="auto"/>
        <w:ind w:left="360" w:firstLine="0"/>
        <w:jc w:val="center"/>
        <w:rPr>
          <w:rFonts w:ascii="Times New Roman" w:eastAsia="Times New Roman" w:hAnsi="Times New Roman" w:cs="Times New Roman"/>
          <w:b/>
          <w:bCs/>
          <w:color w:val="000000"/>
          <w:sz w:val="28"/>
          <w:szCs w:val="28"/>
          <w:lang w:val="en-US" w:eastAsia="ru-RU"/>
        </w:rPr>
      </w:pPr>
    </w:p>
    <w:p w:rsidR="007E38A5" w:rsidRDefault="007E38A5" w:rsidP="00297F27">
      <w:pPr>
        <w:spacing w:after="0" w:line="360" w:lineRule="auto"/>
        <w:ind w:left="360" w:firstLine="0"/>
        <w:jc w:val="center"/>
        <w:rPr>
          <w:rFonts w:ascii="Times New Roman" w:eastAsia="Times New Roman" w:hAnsi="Times New Roman" w:cs="Times New Roman"/>
          <w:b/>
          <w:bCs/>
          <w:color w:val="000000"/>
          <w:sz w:val="28"/>
          <w:szCs w:val="28"/>
          <w:lang w:val="en-US" w:eastAsia="ru-RU"/>
        </w:rPr>
      </w:pPr>
    </w:p>
    <w:p w:rsidR="007E38A5" w:rsidRDefault="007E38A5" w:rsidP="00297F27">
      <w:pPr>
        <w:spacing w:after="0" w:line="360" w:lineRule="auto"/>
        <w:ind w:left="360" w:firstLine="0"/>
        <w:jc w:val="center"/>
        <w:rPr>
          <w:rFonts w:ascii="Times New Roman" w:eastAsia="Times New Roman" w:hAnsi="Times New Roman" w:cs="Times New Roman"/>
          <w:b/>
          <w:bCs/>
          <w:color w:val="000000"/>
          <w:sz w:val="28"/>
          <w:szCs w:val="28"/>
          <w:lang w:val="en-US" w:eastAsia="ru-RU"/>
        </w:rPr>
      </w:pPr>
    </w:p>
    <w:p w:rsidR="007E38A5" w:rsidRDefault="007E38A5" w:rsidP="00297F27">
      <w:pPr>
        <w:spacing w:after="0" w:line="360" w:lineRule="auto"/>
        <w:ind w:left="360" w:firstLine="0"/>
        <w:jc w:val="center"/>
        <w:rPr>
          <w:rFonts w:ascii="Times New Roman" w:eastAsia="Times New Roman" w:hAnsi="Times New Roman" w:cs="Times New Roman"/>
          <w:b/>
          <w:bCs/>
          <w:color w:val="000000"/>
          <w:sz w:val="28"/>
          <w:szCs w:val="28"/>
          <w:lang w:val="en-US" w:eastAsia="ru-RU"/>
        </w:rPr>
      </w:pPr>
    </w:p>
    <w:p w:rsidR="007E38A5" w:rsidRDefault="007E38A5" w:rsidP="00297F27">
      <w:pPr>
        <w:spacing w:after="0" w:line="360" w:lineRule="auto"/>
        <w:ind w:left="360" w:firstLine="0"/>
        <w:jc w:val="center"/>
        <w:rPr>
          <w:rFonts w:ascii="Times New Roman" w:eastAsia="Times New Roman" w:hAnsi="Times New Roman" w:cs="Times New Roman"/>
          <w:b/>
          <w:bCs/>
          <w:color w:val="000000"/>
          <w:sz w:val="28"/>
          <w:szCs w:val="28"/>
          <w:lang w:val="en-US" w:eastAsia="ru-RU"/>
        </w:rPr>
      </w:pPr>
    </w:p>
    <w:p w:rsidR="007E38A5" w:rsidRDefault="007E38A5" w:rsidP="00297F27">
      <w:pPr>
        <w:spacing w:after="0" w:line="360" w:lineRule="auto"/>
        <w:ind w:left="360" w:firstLine="0"/>
        <w:jc w:val="center"/>
        <w:rPr>
          <w:rFonts w:ascii="Times New Roman" w:eastAsia="Times New Roman" w:hAnsi="Times New Roman" w:cs="Times New Roman"/>
          <w:b/>
          <w:bCs/>
          <w:color w:val="000000"/>
          <w:sz w:val="28"/>
          <w:szCs w:val="28"/>
          <w:lang w:val="en-US" w:eastAsia="ru-RU"/>
        </w:rPr>
      </w:pPr>
    </w:p>
    <w:p w:rsidR="00297F27" w:rsidRDefault="00515CDD" w:rsidP="00297F27">
      <w:pPr>
        <w:spacing w:after="0" w:line="360" w:lineRule="auto"/>
        <w:ind w:left="360" w:firstLine="0"/>
        <w:jc w:val="center"/>
        <w:rPr>
          <w:rFonts w:ascii="Times New Roman" w:eastAsia="Times New Roman" w:hAnsi="Times New Roman" w:cs="Times New Roman"/>
          <w:b/>
          <w:bCs/>
          <w:color w:val="000000"/>
          <w:sz w:val="28"/>
          <w:szCs w:val="28"/>
          <w:lang w:val="en-US" w:eastAsia="ru-RU"/>
        </w:rPr>
      </w:pPr>
      <w:r>
        <w:rPr>
          <w:rFonts w:ascii="Times New Roman" w:eastAsia="Times New Roman" w:hAnsi="Times New Roman" w:cs="Times New Roman"/>
          <w:b/>
          <w:bCs/>
          <w:color w:val="000000"/>
          <w:sz w:val="28"/>
          <w:szCs w:val="28"/>
          <w:lang w:val="en-US" w:eastAsia="ru-RU"/>
        </w:rPr>
        <w:lastRenderedPageBreak/>
        <w:t>APPENDIX</w:t>
      </w:r>
      <w:r w:rsidR="00297F27">
        <w:rPr>
          <w:rFonts w:ascii="Times New Roman" w:eastAsia="Times New Roman" w:hAnsi="Times New Roman" w:cs="Times New Roman"/>
          <w:b/>
          <w:bCs/>
          <w:color w:val="000000"/>
          <w:sz w:val="28"/>
          <w:szCs w:val="28"/>
          <w:lang w:val="en-US" w:eastAsia="ru-RU"/>
        </w:rPr>
        <w:t xml:space="preserve"> 1</w:t>
      </w:r>
    </w:p>
    <w:p w:rsidR="00297F27" w:rsidRDefault="00297F27" w:rsidP="00297F27">
      <w:pPr>
        <w:spacing w:after="0" w:line="360" w:lineRule="auto"/>
        <w:ind w:left="360" w:firstLine="0"/>
        <w:jc w:val="center"/>
        <w:rPr>
          <w:rFonts w:ascii="Times New Roman" w:eastAsia="Times New Roman" w:hAnsi="Times New Roman" w:cs="Times New Roman"/>
          <w:b/>
          <w:bCs/>
          <w:color w:val="000000"/>
          <w:sz w:val="28"/>
          <w:szCs w:val="28"/>
          <w:lang w:val="en-US" w:eastAsia="ru-RU"/>
        </w:rPr>
      </w:pPr>
      <w:r>
        <w:rPr>
          <w:rFonts w:ascii="Times New Roman" w:eastAsia="Times New Roman" w:hAnsi="Times New Roman" w:cs="Times New Roman"/>
          <w:b/>
          <w:bCs/>
          <w:color w:val="000000"/>
          <w:sz w:val="28"/>
          <w:szCs w:val="28"/>
          <w:lang w:val="en-US" w:eastAsia="ru-RU"/>
        </w:rPr>
        <w:t>Questionnaire</w:t>
      </w:r>
    </w:p>
    <w:p w:rsidR="00297F27" w:rsidRDefault="00297F27" w:rsidP="00297F27">
      <w:pPr>
        <w:spacing w:after="0" w:line="360" w:lineRule="auto"/>
        <w:ind w:left="360" w:firstLine="0"/>
        <w:jc w:val="center"/>
        <w:rPr>
          <w:rFonts w:ascii="Times New Roman" w:eastAsia="Times New Roman" w:hAnsi="Times New Roman" w:cs="Times New Roman"/>
          <w:b/>
          <w:bCs/>
          <w:color w:val="000000"/>
          <w:sz w:val="28"/>
          <w:szCs w:val="28"/>
          <w:lang w:val="en-US" w:eastAsia="ru-RU"/>
        </w:rPr>
      </w:pPr>
    </w:p>
    <w:tbl>
      <w:tblPr>
        <w:tblStyle w:val="a6"/>
        <w:tblW w:w="0" w:type="auto"/>
        <w:tblLook w:val="04A0" w:firstRow="1" w:lastRow="0" w:firstColumn="1" w:lastColumn="0" w:noHBand="0" w:noVBand="1"/>
      </w:tblPr>
      <w:tblGrid>
        <w:gridCol w:w="8784"/>
      </w:tblGrid>
      <w:tr w:rsidR="00297F27" w:rsidRPr="009A2626" w:rsidTr="00297F27">
        <w:tc>
          <w:tcPr>
            <w:tcW w:w="8784" w:type="dxa"/>
          </w:tcPr>
          <w:p w:rsidR="00297F27" w:rsidRPr="00EA5DB1" w:rsidRDefault="00297F27" w:rsidP="005B69EE">
            <w:pPr>
              <w:spacing w:line="360" w:lineRule="auto"/>
              <w:ind w:firstLine="0"/>
              <w:rPr>
                <w:rFonts w:ascii="Times New Roman" w:hAnsi="Times New Roman" w:cs="Times New Roman"/>
                <w:sz w:val="28"/>
                <w:szCs w:val="28"/>
                <w:lang w:val="en-US"/>
              </w:rPr>
            </w:pPr>
            <w:r>
              <w:rPr>
                <w:rFonts w:ascii="Times New Roman" w:hAnsi="Times New Roman" w:cs="Times New Roman"/>
                <w:sz w:val="28"/>
                <w:szCs w:val="28"/>
                <w:lang w:val="en-US"/>
              </w:rPr>
              <w:t>1. On a scale from 1 (not motivated at all) to 10 (highly motivated) – how motivated were you to do the suggested listening activities?</w:t>
            </w:r>
          </w:p>
        </w:tc>
      </w:tr>
      <w:tr w:rsidR="00297F27" w:rsidRPr="009A2626" w:rsidTr="00297F27">
        <w:tc>
          <w:tcPr>
            <w:tcW w:w="8784" w:type="dxa"/>
          </w:tcPr>
          <w:p w:rsidR="00297F27" w:rsidRPr="00EA5DB1" w:rsidRDefault="00297F27" w:rsidP="005B69EE">
            <w:pPr>
              <w:spacing w:line="360" w:lineRule="auto"/>
              <w:ind w:firstLine="0"/>
              <w:rPr>
                <w:rFonts w:ascii="Times New Roman" w:hAnsi="Times New Roman" w:cs="Times New Roman"/>
                <w:sz w:val="28"/>
                <w:szCs w:val="28"/>
                <w:lang w:val="en-US"/>
              </w:rPr>
            </w:pPr>
            <w:r>
              <w:rPr>
                <w:rFonts w:ascii="Times New Roman" w:hAnsi="Times New Roman" w:cs="Times New Roman"/>
                <w:sz w:val="28"/>
                <w:szCs w:val="28"/>
                <w:lang w:val="en-US"/>
              </w:rPr>
              <w:t>2. On a scale from 1 (not satisfied at all) to 10 (very satisfied) – how satisfied were you with the materials of your choice?</w:t>
            </w:r>
          </w:p>
        </w:tc>
      </w:tr>
      <w:tr w:rsidR="00297F27" w:rsidRPr="009A2626" w:rsidTr="00297F27">
        <w:tc>
          <w:tcPr>
            <w:tcW w:w="8784" w:type="dxa"/>
          </w:tcPr>
          <w:p w:rsidR="00297F27" w:rsidRPr="00EA5DB1" w:rsidRDefault="00297F27" w:rsidP="005B69EE">
            <w:pPr>
              <w:spacing w:line="360" w:lineRule="auto"/>
              <w:ind w:firstLine="0"/>
              <w:rPr>
                <w:rFonts w:ascii="Times New Roman" w:hAnsi="Times New Roman" w:cs="Times New Roman"/>
                <w:sz w:val="28"/>
                <w:szCs w:val="28"/>
                <w:lang w:val="en-US"/>
              </w:rPr>
            </w:pPr>
            <w:r>
              <w:rPr>
                <w:rFonts w:ascii="Times New Roman" w:hAnsi="Times New Roman" w:cs="Times New Roman"/>
                <w:sz w:val="28"/>
                <w:szCs w:val="28"/>
                <w:lang w:val="en-US"/>
              </w:rPr>
              <w:t>3. How did you choose the listening text?</w:t>
            </w:r>
          </w:p>
        </w:tc>
      </w:tr>
      <w:tr w:rsidR="00297F27" w:rsidRPr="009A2626" w:rsidTr="00297F27">
        <w:tc>
          <w:tcPr>
            <w:tcW w:w="8784" w:type="dxa"/>
          </w:tcPr>
          <w:p w:rsidR="00297F27" w:rsidRPr="00EA5DB1" w:rsidRDefault="00297F27" w:rsidP="005B69EE">
            <w:pPr>
              <w:spacing w:line="360" w:lineRule="auto"/>
              <w:ind w:firstLine="0"/>
              <w:rPr>
                <w:rFonts w:ascii="Times New Roman" w:hAnsi="Times New Roman" w:cs="Times New Roman"/>
                <w:sz w:val="28"/>
                <w:szCs w:val="28"/>
                <w:lang w:val="en-US"/>
              </w:rPr>
            </w:pPr>
            <w:r>
              <w:rPr>
                <w:rFonts w:ascii="Times New Roman" w:hAnsi="Times New Roman" w:cs="Times New Roman"/>
                <w:sz w:val="28"/>
                <w:szCs w:val="28"/>
                <w:lang w:val="en-US"/>
              </w:rPr>
              <w:t>4. Did you choose another listening text when you were not satisfied with the first choice?</w:t>
            </w:r>
          </w:p>
        </w:tc>
      </w:tr>
      <w:tr w:rsidR="00297F27" w:rsidRPr="009A2626" w:rsidTr="00297F27">
        <w:tc>
          <w:tcPr>
            <w:tcW w:w="8784" w:type="dxa"/>
          </w:tcPr>
          <w:p w:rsidR="00297F27" w:rsidRPr="00EA5DB1" w:rsidRDefault="00297F27" w:rsidP="005B69EE">
            <w:pPr>
              <w:spacing w:line="360" w:lineRule="auto"/>
              <w:ind w:firstLine="0"/>
              <w:rPr>
                <w:rFonts w:ascii="Times New Roman" w:hAnsi="Times New Roman" w:cs="Times New Roman"/>
                <w:sz w:val="28"/>
                <w:szCs w:val="28"/>
                <w:lang w:val="en-US"/>
              </w:rPr>
            </w:pPr>
            <w:r>
              <w:rPr>
                <w:rFonts w:ascii="Times New Roman" w:hAnsi="Times New Roman" w:cs="Times New Roman"/>
                <w:sz w:val="28"/>
                <w:szCs w:val="28"/>
                <w:lang w:val="en-US"/>
              </w:rPr>
              <w:t xml:space="preserve">5. Which format/source of listening texts do you like the most? </w:t>
            </w:r>
          </w:p>
        </w:tc>
      </w:tr>
      <w:tr w:rsidR="00297F27" w:rsidRPr="009A2626" w:rsidTr="00297F27">
        <w:tc>
          <w:tcPr>
            <w:tcW w:w="8784" w:type="dxa"/>
          </w:tcPr>
          <w:p w:rsidR="00297F27" w:rsidRPr="00EA5DB1" w:rsidRDefault="00297F27" w:rsidP="005B69EE">
            <w:pPr>
              <w:spacing w:line="360" w:lineRule="auto"/>
              <w:ind w:firstLine="0"/>
              <w:rPr>
                <w:rFonts w:ascii="Times New Roman" w:hAnsi="Times New Roman" w:cs="Times New Roman"/>
                <w:sz w:val="28"/>
                <w:szCs w:val="28"/>
                <w:lang w:val="en-US"/>
              </w:rPr>
            </w:pPr>
            <w:r>
              <w:rPr>
                <w:rFonts w:ascii="Times New Roman" w:hAnsi="Times New Roman" w:cs="Times New Roman"/>
                <w:sz w:val="28"/>
                <w:szCs w:val="28"/>
                <w:lang w:val="en-US"/>
              </w:rPr>
              <w:t>6. Why do you like this source the most?</w:t>
            </w:r>
          </w:p>
        </w:tc>
      </w:tr>
      <w:tr w:rsidR="00297F27" w:rsidRPr="009A2626" w:rsidTr="00297F27">
        <w:tc>
          <w:tcPr>
            <w:tcW w:w="8784" w:type="dxa"/>
          </w:tcPr>
          <w:p w:rsidR="00297F27" w:rsidRPr="00EA5DB1" w:rsidRDefault="00297F27" w:rsidP="005B69EE">
            <w:pPr>
              <w:spacing w:line="360" w:lineRule="auto"/>
              <w:ind w:firstLine="0"/>
              <w:rPr>
                <w:rFonts w:ascii="Times New Roman" w:hAnsi="Times New Roman" w:cs="Times New Roman"/>
                <w:sz w:val="28"/>
                <w:szCs w:val="28"/>
                <w:lang w:val="en-US"/>
              </w:rPr>
            </w:pPr>
            <w:r>
              <w:rPr>
                <w:rFonts w:ascii="Times New Roman" w:hAnsi="Times New Roman" w:cs="Times New Roman"/>
                <w:sz w:val="28"/>
                <w:szCs w:val="28"/>
                <w:lang w:val="en-US"/>
              </w:rPr>
              <w:t>7. Can you formulate your own criteria for choosing a listening text?</w:t>
            </w:r>
          </w:p>
        </w:tc>
      </w:tr>
    </w:tbl>
    <w:p w:rsidR="00297F27" w:rsidRPr="00297F27" w:rsidRDefault="00297F27" w:rsidP="00297F27">
      <w:pPr>
        <w:spacing w:after="0" w:line="360" w:lineRule="auto"/>
        <w:ind w:left="360" w:firstLine="0"/>
        <w:jc w:val="center"/>
        <w:rPr>
          <w:rFonts w:ascii="Times New Roman" w:eastAsia="Times New Roman" w:hAnsi="Times New Roman" w:cs="Times New Roman"/>
          <w:b/>
          <w:bCs/>
          <w:color w:val="000000"/>
          <w:sz w:val="28"/>
          <w:szCs w:val="28"/>
          <w:lang w:val="en-US" w:eastAsia="ru-RU"/>
        </w:rPr>
      </w:pPr>
    </w:p>
    <w:p w:rsidR="00297F27" w:rsidRPr="005B69EE" w:rsidRDefault="00297F27" w:rsidP="00297F27">
      <w:pPr>
        <w:spacing w:after="0" w:line="360" w:lineRule="auto"/>
        <w:ind w:left="360" w:firstLine="0"/>
        <w:jc w:val="center"/>
        <w:rPr>
          <w:rFonts w:ascii="Times New Roman" w:eastAsia="Times New Roman" w:hAnsi="Times New Roman" w:cs="Times New Roman"/>
          <w:b/>
          <w:bCs/>
          <w:color w:val="000000"/>
          <w:sz w:val="28"/>
          <w:szCs w:val="28"/>
          <w:lang w:val="en-US" w:eastAsia="ru-RU"/>
        </w:rPr>
      </w:pPr>
    </w:p>
    <w:p w:rsidR="00297F27" w:rsidRPr="005B69EE" w:rsidRDefault="00297F27" w:rsidP="00297F27">
      <w:pPr>
        <w:spacing w:after="0" w:line="360" w:lineRule="auto"/>
        <w:ind w:left="360" w:firstLine="0"/>
        <w:jc w:val="center"/>
        <w:rPr>
          <w:rFonts w:ascii="Times New Roman" w:eastAsia="Times New Roman" w:hAnsi="Times New Roman" w:cs="Times New Roman"/>
          <w:b/>
          <w:bCs/>
          <w:color w:val="000000"/>
          <w:sz w:val="28"/>
          <w:szCs w:val="28"/>
          <w:lang w:val="en-US" w:eastAsia="ru-RU"/>
        </w:rPr>
      </w:pPr>
    </w:p>
    <w:p w:rsidR="00297F27" w:rsidRPr="005B69EE" w:rsidRDefault="00297F27" w:rsidP="00297F27">
      <w:pPr>
        <w:spacing w:after="0" w:line="360" w:lineRule="auto"/>
        <w:ind w:left="360" w:firstLine="0"/>
        <w:jc w:val="center"/>
        <w:rPr>
          <w:rFonts w:ascii="Times New Roman" w:eastAsia="Times New Roman" w:hAnsi="Times New Roman" w:cs="Times New Roman"/>
          <w:b/>
          <w:bCs/>
          <w:color w:val="000000"/>
          <w:sz w:val="28"/>
          <w:szCs w:val="28"/>
          <w:lang w:val="en-US" w:eastAsia="ru-RU"/>
        </w:rPr>
      </w:pPr>
    </w:p>
    <w:p w:rsidR="00297F27" w:rsidRPr="005B69EE" w:rsidRDefault="00297F27" w:rsidP="00297F27">
      <w:pPr>
        <w:spacing w:after="0" w:line="360" w:lineRule="auto"/>
        <w:ind w:left="360" w:firstLine="0"/>
        <w:jc w:val="center"/>
        <w:rPr>
          <w:rFonts w:ascii="Times New Roman" w:eastAsia="Times New Roman" w:hAnsi="Times New Roman" w:cs="Times New Roman"/>
          <w:b/>
          <w:bCs/>
          <w:color w:val="000000"/>
          <w:sz w:val="28"/>
          <w:szCs w:val="28"/>
          <w:lang w:val="en-US" w:eastAsia="ru-RU"/>
        </w:rPr>
      </w:pPr>
    </w:p>
    <w:p w:rsidR="00297F27" w:rsidRPr="005B69EE" w:rsidRDefault="00297F27" w:rsidP="00297F27">
      <w:pPr>
        <w:spacing w:after="0" w:line="360" w:lineRule="auto"/>
        <w:ind w:left="360" w:firstLine="0"/>
        <w:jc w:val="center"/>
        <w:rPr>
          <w:rFonts w:ascii="Times New Roman" w:eastAsia="Times New Roman" w:hAnsi="Times New Roman" w:cs="Times New Roman"/>
          <w:b/>
          <w:bCs/>
          <w:color w:val="000000"/>
          <w:sz w:val="28"/>
          <w:szCs w:val="28"/>
          <w:lang w:val="en-US" w:eastAsia="ru-RU"/>
        </w:rPr>
      </w:pPr>
    </w:p>
    <w:p w:rsidR="00297F27" w:rsidRPr="005B69EE" w:rsidRDefault="00297F27" w:rsidP="00297F27">
      <w:pPr>
        <w:spacing w:after="0" w:line="360" w:lineRule="auto"/>
        <w:ind w:left="360" w:firstLine="0"/>
        <w:jc w:val="center"/>
        <w:rPr>
          <w:rFonts w:ascii="Times New Roman" w:eastAsia="Times New Roman" w:hAnsi="Times New Roman" w:cs="Times New Roman"/>
          <w:b/>
          <w:bCs/>
          <w:color w:val="000000"/>
          <w:sz w:val="28"/>
          <w:szCs w:val="28"/>
          <w:lang w:val="en-US" w:eastAsia="ru-RU"/>
        </w:rPr>
      </w:pPr>
    </w:p>
    <w:p w:rsidR="00297F27" w:rsidRPr="005B69EE" w:rsidRDefault="00297F27" w:rsidP="00297F27">
      <w:pPr>
        <w:spacing w:after="0" w:line="360" w:lineRule="auto"/>
        <w:ind w:left="360" w:firstLine="0"/>
        <w:jc w:val="center"/>
        <w:rPr>
          <w:rFonts w:ascii="Times New Roman" w:eastAsia="Times New Roman" w:hAnsi="Times New Roman" w:cs="Times New Roman"/>
          <w:b/>
          <w:bCs/>
          <w:color w:val="000000"/>
          <w:sz w:val="28"/>
          <w:szCs w:val="28"/>
          <w:lang w:val="en-US" w:eastAsia="ru-RU"/>
        </w:rPr>
      </w:pPr>
    </w:p>
    <w:p w:rsidR="00297F27" w:rsidRPr="005B69EE" w:rsidRDefault="00297F27" w:rsidP="00297F27">
      <w:pPr>
        <w:spacing w:after="0" w:line="360" w:lineRule="auto"/>
        <w:ind w:left="360" w:firstLine="0"/>
        <w:jc w:val="center"/>
        <w:rPr>
          <w:rFonts w:ascii="Times New Roman" w:eastAsia="Times New Roman" w:hAnsi="Times New Roman" w:cs="Times New Roman"/>
          <w:b/>
          <w:bCs/>
          <w:color w:val="000000"/>
          <w:sz w:val="28"/>
          <w:szCs w:val="28"/>
          <w:lang w:val="en-US" w:eastAsia="ru-RU"/>
        </w:rPr>
      </w:pPr>
    </w:p>
    <w:p w:rsidR="00297F27" w:rsidRPr="005B69EE" w:rsidRDefault="00297F27" w:rsidP="00297F27">
      <w:pPr>
        <w:spacing w:after="0" w:line="360" w:lineRule="auto"/>
        <w:ind w:left="360" w:firstLine="0"/>
        <w:jc w:val="center"/>
        <w:rPr>
          <w:rFonts w:ascii="Times New Roman" w:eastAsia="Times New Roman" w:hAnsi="Times New Roman" w:cs="Times New Roman"/>
          <w:b/>
          <w:bCs/>
          <w:color w:val="000000"/>
          <w:sz w:val="28"/>
          <w:szCs w:val="28"/>
          <w:lang w:val="en-US" w:eastAsia="ru-RU"/>
        </w:rPr>
      </w:pPr>
    </w:p>
    <w:p w:rsidR="00297F27" w:rsidRPr="005B69EE" w:rsidRDefault="00297F27" w:rsidP="00297F27">
      <w:pPr>
        <w:spacing w:after="0" w:line="360" w:lineRule="auto"/>
        <w:ind w:left="360" w:firstLine="0"/>
        <w:jc w:val="center"/>
        <w:rPr>
          <w:rFonts w:ascii="Times New Roman" w:eastAsia="Times New Roman" w:hAnsi="Times New Roman" w:cs="Times New Roman"/>
          <w:b/>
          <w:bCs/>
          <w:color w:val="000000"/>
          <w:sz w:val="28"/>
          <w:szCs w:val="28"/>
          <w:lang w:val="en-US" w:eastAsia="ru-RU"/>
        </w:rPr>
      </w:pPr>
    </w:p>
    <w:p w:rsidR="00297F27" w:rsidRPr="005B69EE" w:rsidRDefault="00297F27" w:rsidP="00297F27">
      <w:pPr>
        <w:spacing w:after="0" w:line="360" w:lineRule="auto"/>
        <w:ind w:left="360" w:firstLine="0"/>
        <w:jc w:val="center"/>
        <w:rPr>
          <w:rFonts w:ascii="Times New Roman" w:eastAsia="Times New Roman" w:hAnsi="Times New Roman" w:cs="Times New Roman"/>
          <w:b/>
          <w:bCs/>
          <w:color w:val="000000"/>
          <w:sz w:val="28"/>
          <w:szCs w:val="28"/>
          <w:lang w:val="en-US" w:eastAsia="ru-RU"/>
        </w:rPr>
      </w:pPr>
    </w:p>
    <w:p w:rsidR="00297F27" w:rsidRPr="005B69EE" w:rsidRDefault="00297F27" w:rsidP="00297F27">
      <w:pPr>
        <w:spacing w:after="0" w:line="360" w:lineRule="auto"/>
        <w:ind w:left="360" w:firstLine="0"/>
        <w:jc w:val="center"/>
        <w:rPr>
          <w:rFonts w:ascii="Times New Roman" w:eastAsia="Times New Roman" w:hAnsi="Times New Roman" w:cs="Times New Roman"/>
          <w:b/>
          <w:bCs/>
          <w:color w:val="000000"/>
          <w:sz w:val="28"/>
          <w:szCs w:val="28"/>
          <w:lang w:val="en-US" w:eastAsia="ru-RU"/>
        </w:rPr>
      </w:pPr>
    </w:p>
    <w:p w:rsidR="00297F27" w:rsidRPr="005B69EE" w:rsidRDefault="00297F27" w:rsidP="00297F27">
      <w:pPr>
        <w:spacing w:after="0" w:line="360" w:lineRule="auto"/>
        <w:ind w:left="360" w:firstLine="0"/>
        <w:jc w:val="center"/>
        <w:rPr>
          <w:rFonts w:ascii="Times New Roman" w:eastAsia="Times New Roman" w:hAnsi="Times New Roman" w:cs="Times New Roman"/>
          <w:b/>
          <w:bCs/>
          <w:color w:val="000000"/>
          <w:sz w:val="28"/>
          <w:szCs w:val="28"/>
          <w:lang w:val="en-US" w:eastAsia="ru-RU"/>
        </w:rPr>
      </w:pPr>
    </w:p>
    <w:p w:rsidR="00297F27" w:rsidRPr="005B69EE" w:rsidRDefault="00297F27" w:rsidP="00297F27">
      <w:pPr>
        <w:spacing w:after="0" w:line="360" w:lineRule="auto"/>
        <w:ind w:left="360" w:firstLine="0"/>
        <w:jc w:val="center"/>
        <w:rPr>
          <w:rFonts w:ascii="Times New Roman" w:eastAsia="Times New Roman" w:hAnsi="Times New Roman" w:cs="Times New Roman"/>
          <w:b/>
          <w:bCs/>
          <w:color w:val="000000"/>
          <w:sz w:val="28"/>
          <w:szCs w:val="28"/>
          <w:lang w:val="en-US" w:eastAsia="ru-RU"/>
        </w:rPr>
      </w:pPr>
    </w:p>
    <w:p w:rsidR="00297F27" w:rsidRPr="005B69EE" w:rsidRDefault="00297F27" w:rsidP="00297F27">
      <w:pPr>
        <w:spacing w:after="0" w:line="360" w:lineRule="auto"/>
        <w:ind w:left="360" w:firstLine="0"/>
        <w:jc w:val="center"/>
        <w:rPr>
          <w:rFonts w:ascii="Times New Roman" w:eastAsia="Times New Roman" w:hAnsi="Times New Roman" w:cs="Times New Roman"/>
          <w:b/>
          <w:bCs/>
          <w:color w:val="000000"/>
          <w:sz w:val="28"/>
          <w:szCs w:val="28"/>
          <w:lang w:val="en-US" w:eastAsia="ru-RU"/>
        </w:rPr>
      </w:pPr>
    </w:p>
    <w:p w:rsidR="00297F27" w:rsidRPr="00515CDD" w:rsidRDefault="00515CDD" w:rsidP="00297F27">
      <w:pPr>
        <w:spacing w:after="0" w:line="360" w:lineRule="auto"/>
        <w:ind w:left="360" w:firstLine="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b/>
          <w:bCs/>
          <w:color w:val="000000"/>
          <w:sz w:val="28"/>
          <w:szCs w:val="28"/>
          <w:lang w:val="en-US" w:eastAsia="ru-RU"/>
        </w:rPr>
        <w:lastRenderedPageBreak/>
        <w:t>SUMMARY</w:t>
      </w:r>
    </w:p>
    <w:p w:rsidR="00297F27" w:rsidRPr="00297F27" w:rsidRDefault="00297F27" w:rsidP="00297F27">
      <w:pPr>
        <w:spacing w:after="0" w:line="360" w:lineRule="auto"/>
        <w:ind w:left="357"/>
        <w:rPr>
          <w:rFonts w:ascii="Times New Roman" w:eastAsia="Times New Roman" w:hAnsi="Times New Roman" w:cs="Times New Roman"/>
          <w:sz w:val="24"/>
          <w:szCs w:val="24"/>
          <w:lang w:val="en-US" w:eastAsia="ru-RU"/>
        </w:rPr>
      </w:pPr>
      <w:r w:rsidRPr="00297F27">
        <w:rPr>
          <w:rFonts w:ascii="Times New Roman" w:eastAsia="Times New Roman" w:hAnsi="Times New Roman" w:cs="Times New Roman"/>
          <w:color w:val="000000"/>
          <w:sz w:val="28"/>
          <w:szCs w:val="28"/>
          <w:lang w:val="en-US" w:eastAsia="ru-RU"/>
        </w:rPr>
        <w:t xml:space="preserve">The master thesis addresses the problem of promoting learner autonomy of the students in the process of developing their listening competence by means of providing the opportunities for decision-making, self-assessment and raising learner awareness. The research deals with designing a set of tasks aimed at enhancing learner autonomy for pedagogical intervention, and collecting data with the help of a questionnaire, aimed at pointing out the </w:t>
      </w:r>
      <w:proofErr w:type="spellStart"/>
      <w:r w:rsidRPr="00297F27">
        <w:rPr>
          <w:rFonts w:ascii="Times New Roman" w:eastAsia="Times New Roman" w:hAnsi="Times New Roman" w:cs="Times New Roman"/>
          <w:color w:val="000000"/>
          <w:sz w:val="28"/>
          <w:szCs w:val="28"/>
          <w:lang w:val="en-US" w:eastAsia="ru-RU"/>
        </w:rPr>
        <w:t>behaviours</w:t>
      </w:r>
      <w:proofErr w:type="spellEnd"/>
      <w:r w:rsidRPr="00297F27">
        <w:rPr>
          <w:rFonts w:ascii="Times New Roman" w:eastAsia="Times New Roman" w:hAnsi="Times New Roman" w:cs="Times New Roman"/>
          <w:color w:val="000000"/>
          <w:sz w:val="28"/>
          <w:szCs w:val="28"/>
          <w:lang w:val="en-US" w:eastAsia="ru-RU"/>
        </w:rPr>
        <w:t xml:space="preserve"> inherent to autonomous learners. </w:t>
      </w:r>
    </w:p>
    <w:p w:rsidR="00297F27" w:rsidRPr="00297F27" w:rsidRDefault="00297F27" w:rsidP="00297F27">
      <w:pPr>
        <w:spacing w:after="0" w:line="360" w:lineRule="auto"/>
        <w:ind w:left="357"/>
        <w:rPr>
          <w:rFonts w:ascii="Times New Roman" w:eastAsia="Times New Roman" w:hAnsi="Times New Roman" w:cs="Times New Roman"/>
          <w:sz w:val="24"/>
          <w:szCs w:val="24"/>
          <w:lang w:val="en-US" w:eastAsia="ru-RU"/>
        </w:rPr>
      </w:pPr>
      <w:r w:rsidRPr="00297F27">
        <w:rPr>
          <w:rFonts w:ascii="Times New Roman" w:eastAsia="Times New Roman" w:hAnsi="Times New Roman" w:cs="Times New Roman"/>
          <w:color w:val="000000"/>
          <w:sz w:val="28"/>
          <w:szCs w:val="28"/>
          <w:lang w:val="en-US" w:eastAsia="ru-RU"/>
        </w:rPr>
        <w:t>The first part contains the analysis of scientific literature on the topic, and provides the description of the concept “learner autonomy” and different approaches to defining it, as well as characterized the process of listening in the context of language learning. </w:t>
      </w:r>
    </w:p>
    <w:p w:rsidR="00297F27" w:rsidRPr="00297F27" w:rsidRDefault="00297F27" w:rsidP="00297F27">
      <w:pPr>
        <w:spacing w:after="0" w:line="360" w:lineRule="auto"/>
        <w:ind w:left="357"/>
        <w:rPr>
          <w:rFonts w:ascii="Times New Roman" w:eastAsia="Times New Roman" w:hAnsi="Times New Roman" w:cs="Times New Roman"/>
          <w:sz w:val="24"/>
          <w:szCs w:val="24"/>
          <w:lang w:val="en-US" w:eastAsia="ru-RU"/>
        </w:rPr>
      </w:pPr>
      <w:r w:rsidRPr="00297F27">
        <w:rPr>
          <w:rFonts w:ascii="Times New Roman" w:eastAsia="Times New Roman" w:hAnsi="Times New Roman" w:cs="Times New Roman"/>
          <w:color w:val="000000"/>
          <w:sz w:val="28"/>
          <w:szCs w:val="28"/>
          <w:lang w:val="en-US" w:eastAsia="ru-RU"/>
        </w:rPr>
        <w:t>The second part contains a set of tasks, designed for promoting learner autonomy of the students. </w:t>
      </w:r>
    </w:p>
    <w:p w:rsidR="00297F27" w:rsidRPr="00297F27" w:rsidRDefault="00297F27" w:rsidP="00297F27">
      <w:pPr>
        <w:spacing w:after="0" w:line="360" w:lineRule="auto"/>
        <w:ind w:left="357"/>
        <w:rPr>
          <w:rFonts w:ascii="Times New Roman" w:eastAsia="Times New Roman" w:hAnsi="Times New Roman" w:cs="Times New Roman"/>
          <w:sz w:val="24"/>
          <w:szCs w:val="24"/>
          <w:lang w:val="en-US" w:eastAsia="ru-RU"/>
        </w:rPr>
      </w:pPr>
      <w:r w:rsidRPr="00297F27">
        <w:rPr>
          <w:rFonts w:ascii="Times New Roman" w:eastAsia="Times New Roman" w:hAnsi="Times New Roman" w:cs="Times New Roman"/>
          <w:color w:val="000000"/>
          <w:sz w:val="28"/>
          <w:szCs w:val="28"/>
          <w:lang w:val="en-US" w:eastAsia="ru-RU"/>
        </w:rPr>
        <w:t>The third part of the paper includes the analysis and interpretation of the results of the research, and implications of these results for university EFL classrooms. </w:t>
      </w:r>
    </w:p>
    <w:p w:rsidR="00297F27" w:rsidRDefault="00297F27" w:rsidP="00297F27">
      <w:pPr>
        <w:spacing w:after="0" w:line="360" w:lineRule="auto"/>
        <w:ind w:left="357"/>
        <w:rPr>
          <w:rFonts w:ascii="Times New Roman" w:eastAsia="Times New Roman" w:hAnsi="Times New Roman" w:cs="Times New Roman"/>
          <w:color w:val="000000"/>
          <w:sz w:val="28"/>
          <w:szCs w:val="28"/>
          <w:lang w:val="en-US" w:eastAsia="ru-RU"/>
        </w:rPr>
      </w:pPr>
      <w:r w:rsidRPr="00297F27">
        <w:rPr>
          <w:rFonts w:ascii="Times New Roman" w:eastAsia="Times New Roman" w:hAnsi="Times New Roman" w:cs="Times New Roman"/>
          <w:b/>
          <w:bCs/>
          <w:color w:val="000000"/>
          <w:sz w:val="28"/>
          <w:szCs w:val="28"/>
          <w:lang w:val="en-US" w:eastAsia="ru-RU"/>
        </w:rPr>
        <w:t xml:space="preserve">Key words: </w:t>
      </w:r>
      <w:r w:rsidRPr="00297F27">
        <w:rPr>
          <w:rFonts w:ascii="Times New Roman" w:eastAsia="Times New Roman" w:hAnsi="Times New Roman" w:cs="Times New Roman"/>
          <w:color w:val="000000"/>
          <w:sz w:val="28"/>
          <w:szCs w:val="28"/>
          <w:lang w:val="en-US" w:eastAsia="ru-RU"/>
        </w:rPr>
        <w:t>learner autonomy, autonomous learner, language learner, university students, foreign language teaching.</w:t>
      </w:r>
    </w:p>
    <w:p w:rsidR="00297F27" w:rsidRDefault="00297F27" w:rsidP="00297F27">
      <w:pPr>
        <w:spacing w:after="0" w:line="360" w:lineRule="auto"/>
        <w:ind w:left="357"/>
        <w:rPr>
          <w:rFonts w:ascii="Times New Roman" w:eastAsia="Times New Roman" w:hAnsi="Times New Roman" w:cs="Times New Roman"/>
          <w:sz w:val="24"/>
          <w:szCs w:val="24"/>
          <w:lang w:val="en-US" w:eastAsia="ru-RU"/>
        </w:rPr>
      </w:pPr>
    </w:p>
    <w:p w:rsidR="00297F27" w:rsidRDefault="00297F27" w:rsidP="00297F27">
      <w:pPr>
        <w:spacing w:after="0" w:line="360" w:lineRule="auto"/>
        <w:ind w:left="357"/>
        <w:rPr>
          <w:rFonts w:ascii="Times New Roman" w:eastAsia="Times New Roman" w:hAnsi="Times New Roman" w:cs="Times New Roman"/>
          <w:sz w:val="24"/>
          <w:szCs w:val="24"/>
          <w:lang w:val="en-US" w:eastAsia="ru-RU"/>
        </w:rPr>
      </w:pPr>
    </w:p>
    <w:p w:rsidR="00297F27" w:rsidRPr="00297F27" w:rsidRDefault="00515CDD" w:rsidP="00297F27">
      <w:pPr>
        <w:spacing w:after="0" w:line="360" w:lineRule="auto"/>
        <w:ind w:firstLine="0"/>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b/>
          <w:bCs/>
          <w:color w:val="000000"/>
          <w:sz w:val="28"/>
          <w:szCs w:val="28"/>
          <w:lang w:val="uk-UA" w:eastAsia="ru-RU"/>
        </w:rPr>
        <w:t>АНОТАЦІЯ</w:t>
      </w:r>
    </w:p>
    <w:p w:rsidR="00297F27" w:rsidRPr="00297F27" w:rsidRDefault="00297F27" w:rsidP="00297F27">
      <w:pPr>
        <w:spacing w:after="0" w:line="360" w:lineRule="auto"/>
        <w:rPr>
          <w:rFonts w:ascii="Times New Roman" w:eastAsia="Times New Roman" w:hAnsi="Times New Roman" w:cs="Times New Roman"/>
          <w:sz w:val="24"/>
          <w:szCs w:val="24"/>
          <w:lang w:eastAsia="ru-RU"/>
        </w:rPr>
      </w:pPr>
      <w:r w:rsidRPr="00297F27">
        <w:rPr>
          <w:rFonts w:ascii="Times New Roman" w:eastAsia="Times New Roman" w:hAnsi="Times New Roman" w:cs="Times New Roman"/>
          <w:color w:val="000000"/>
          <w:sz w:val="28"/>
          <w:szCs w:val="28"/>
          <w:lang w:eastAsia="ru-RU"/>
        </w:rPr>
        <w:t>У</w:t>
      </w:r>
      <w:r w:rsidRPr="00297F27">
        <w:rPr>
          <w:rFonts w:ascii="Times New Roman" w:eastAsia="Times New Roman" w:hAnsi="Times New Roman" w:cs="Times New Roman"/>
          <w:color w:val="000000"/>
          <w:sz w:val="28"/>
          <w:szCs w:val="28"/>
          <w:lang w:val="en-US" w:eastAsia="ru-RU"/>
        </w:rPr>
        <w:t xml:space="preserve"> </w:t>
      </w:r>
      <w:proofErr w:type="spellStart"/>
      <w:r w:rsidRPr="00297F27">
        <w:rPr>
          <w:rFonts w:ascii="Times New Roman" w:eastAsia="Times New Roman" w:hAnsi="Times New Roman" w:cs="Times New Roman"/>
          <w:color w:val="000000"/>
          <w:sz w:val="28"/>
          <w:szCs w:val="28"/>
          <w:lang w:eastAsia="ru-RU"/>
        </w:rPr>
        <w:t>кваліфікаційній</w:t>
      </w:r>
      <w:proofErr w:type="spellEnd"/>
      <w:r w:rsidRPr="00297F27">
        <w:rPr>
          <w:rFonts w:ascii="Times New Roman" w:eastAsia="Times New Roman" w:hAnsi="Times New Roman" w:cs="Times New Roman"/>
          <w:color w:val="000000"/>
          <w:sz w:val="28"/>
          <w:szCs w:val="28"/>
          <w:lang w:val="en-US" w:eastAsia="ru-RU"/>
        </w:rPr>
        <w:t xml:space="preserve"> </w:t>
      </w:r>
      <w:proofErr w:type="spellStart"/>
      <w:r w:rsidRPr="00297F27">
        <w:rPr>
          <w:rFonts w:ascii="Times New Roman" w:eastAsia="Times New Roman" w:hAnsi="Times New Roman" w:cs="Times New Roman"/>
          <w:color w:val="000000"/>
          <w:sz w:val="28"/>
          <w:szCs w:val="28"/>
          <w:lang w:eastAsia="ru-RU"/>
        </w:rPr>
        <w:t>роботі</w:t>
      </w:r>
      <w:proofErr w:type="spellEnd"/>
      <w:r w:rsidRPr="00297F27">
        <w:rPr>
          <w:rFonts w:ascii="Times New Roman" w:eastAsia="Times New Roman" w:hAnsi="Times New Roman" w:cs="Times New Roman"/>
          <w:color w:val="000000"/>
          <w:sz w:val="28"/>
          <w:szCs w:val="28"/>
          <w:lang w:val="en-US" w:eastAsia="ru-RU"/>
        </w:rPr>
        <w:t xml:space="preserve"> </w:t>
      </w:r>
      <w:proofErr w:type="spellStart"/>
      <w:r w:rsidRPr="00297F27">
        <w:rPr>
          <w:rFonts w:ascii="Times New Roman" w:eastAsia="Times New Roman" w:hAnsi="Times New Roman" w:cs="Times New Roman"/>
          <w:color w:val="000000"/>
          <w:sz w:val="28"/>
          <w:szCs w:val="28"/>
          <w:lang w:eastAsia="ru-RU"/>
        </w:rPr>
        <w:t>розглянуто</w:t>
      </w:r>
      <w:proofErr w:type="spellEnd"/>
      <w:r w:rsidRPr="00297F27">
        <w:rPr>
          <w:rFonts w:ascii="Times New Roman" w:eastAsia="Times New Roman" w:hAnsi="Times New Roman" w:cs="Times New Roman"/>
          <w:color w:val="000000"/>
          <w:sz w:val="28"/>
          <w:szCs w:val="28"/>
          <w:lang w:val="en-US" w:eastAsia="ru-RU"/>
        </w:rPr>
        <w:t xml:space="preserve"> </w:t>
      </w:r>
      <w:r w:rsidRPr="00297F27">
        <w:rPr>
          <w:rFonts w:ascii="Times New Roman" w:eastAsia="Times New Roman" w:hAnsi="Times New Roman" w:cs="Times New Roman"/>
          <w:color w:val="000000"/>
          <w:sz w:val="28"/>
          <w:szCs w:val="28"/>
          <w:lang w:eastAsia="ru-RU"/>
        </w:rPr>
        <w:t>проблему</w:t>
      </w:r>
      <w:r w:rsidRPr="00297F27">
        <w:rPr>
          <w:rFonts w:ascii="Times New Roman" w:eastAsia="Times New Roman" w:hAnsi="Times New Roman" w:cs="Times New Roman"/>
          <w:color w:val="000000"/>
          <w:sz w:val="28"/>
          <w:szCs w:val="28"/>
          <w:lang w:val="en-US" w:eastAsia="ru-RU"/>
        </w:rPr>
        <w:t xml:space="preserve"> </w:t>
      </w:r>
      <w:proofErr w:type="spellStart"/>
      <w:r w:rsidRPr="00297F27">
        <w:rPr>
          <w:rFonts w:ascii="Times New Roman" w:eastAsia="Times New Roman" w:hAnsi="Times New Roman" w:cs="Times New Roman"/>
          <w:color w:val="000000"/>
          <w:sz w:val="28"/>
          <w:szCs w:val="28"/>
          <w:lang w:eastAsia="ru-RU"/>
        </w:rPr>
        <w:t>розвитку</w:t>
      </w:r>
      <w:proofErr w:type="spellEnd"/>
      <w:r w:rsidRPr="00297F27">
        <w:rPr>
          <w:rFonts w:ascii="Times New Roman" w:eastAsia="Times New Roman" w:hAnsi="Times New Roman" w:cs="Times New Roman"/>
          <w:color w:val="000000"/>
          <w:sz w:val="28"/>
          <w:szCs w:val="28"/>
          <w:lang w:val="en-US" w:eastAsia="ru-RU"/>
        </w:rPr>
        <w:t xml:space="preserve"> </w:t>
      </w:r>
      <w:proofErr w:type="spellStart"/>
      <w:r w:rsidRPr="00297F27">
        <w:rPr>
          <w:rFonts w:ascii="Times New Roman" w:eastAsia="Times New Roman" w:hAnsi="Times New Roman" w:cs="Times New Roman"/>
          <w:color w:val="000000"/>
          <w:sz w:val="28"/>
          <w:szCs w:val="28"/>
          <w:lang w:eastAsia="ru-RU"/>
        </w:rPr>
        <w:t>навчальної</w:t>
      </w:r>
      <w:proofErr w:type="spellEnd"/>
      <w:r w:rsidRPr="00297F27">
        <w:rPr>
          <w:rFonts w:ascii="Times New Roman" w:eastAsia="Times New Roman" w:hAnsi="Times New Roman" w:cs="Times New Roman"/>
          <w:color w:val="000000"/>
          <w:sz w:val="28"/>
          <w:szCs w:val="28"/>
          <w:lang w:val="en-US" w:eastAsia="ru-RU"/>
        </w:rPr>
        <w:t xml:space="preserve"> </w:t>
      </w:r>
      <w:proofErr w:type="spellStart"/>
      <w:r w:rsidRPr="00297F27">
        <w:rPr>
          <w:rFonts w:ascii="Times New Roman" w:eastAsia="Times New Roman" w:hAnsi="Times New Roman" w:cs="Times New Roman"/>
          <w:color w:val="000000"/>
          <w:sz w:val="28"/>
          <w:szCs w:val="28"/>
          <w:lang w:eastAsia="ru-RU"/>
        </w:rPr>
        <w:t>автономії</w:t>
      </w:r>
      <w:proofErr w:type="spellEnd"/>
      <w:r w:rsidRPr="00297F27">
        <w:rPr>
          <w:rFonts w:ascii="Times New Roman" w:eastAsia="Times New Roman" w:hAnsi="Times New Roman" w:cs="Times New Roman"/>
          <w:color w:val="000000"/>
          <w:sz w:val="28"/>
          <w:szCs w:val="28"/>
          <w:lang w:val="en-US" w:eastAsia="ru-RU"/>
        </w:rPr>
        <w:t xml:space="preserve"> </w:t>
      </w:r>
      <w:proofErr w:type="spellStart"/>
      <w:r w:rsidRPr="00297F27">
        <w:rPr>
          <w:rFonts w:ascii="Times New Roman" w:eastAsia="Times New Roman" w:hAnsi="Times New Roman" w:cs="Times New Roman"/>
          <w:color w:val="000000"/>
          <w:sz w:val="28"/>
          <w:szCs w:val="28"/>
          <w:lang w:eastAsia="ru-RU"/>
        </w:rPr>
        <w:t>студентів</w:t>
      </w:r>
      <w:proofErr w:type="spellEnd"/>
      <w:r w:rsidRPr="00297F27">
        <w:rPr>
          <w:rFonts w:ascii="Times New Roman" w:eastAsia="Times New Roman" w:hAnsi="Times New Roman" w:cs="Times New Roman"/>
          <w:color w:val="000000"/>
          <w:sz w:val="28"/>
          <w:szCs w:val="28"/>
          <w:lang w:val="en-US" w:eastAsia="ru-RU"/>
        </w:rPr>
        <w:t xml:space="preserve"> </w:t>
      </w:r>
      <w:proofErr w:type="spellStart"/>
      <w:r w:rsidRPr="00297F27">
        <w:rPr>
          <w:rFonts w:ascii="Times New Roman" w:eastAsia="Times New Roman" w:hAnsi="Times New Roman" w:cs="Times New Roman"/>
          <w:color w:val="000000"/>
          <w:sz w:val="28"/>
          <w:szCs w:val="28"/>
          <w:lang w:eastAsia="ru-RU"/>
        </w:rPr>
        <w:t>університету</w:t>
      </w:r>
      <w:proofErr w:type="spellEnd"/>
      <w:r w:rsidRPr="00297F27">
        <w:rPr>
          <w:rFonts w:ascii="Times New Roman" w:eastAsia="Times New Roman" w:hAnsi="Times New Roman" w:cs="Times New Roman"/>
          <w:color w:val="000000"/>
          <w:sz w:val="28"/>
          <w:szCs w:val="28"/>
          <w:lang w:val="en-US" w:eastAsia="ru-RU"/>
        </w:rPr>
        <w:t xml:space="preserve"> </w:t>
      </w:r>
      <w:proofErr w:type="spellStart"/>
      <w:r w:rsidRPr="00297F27">
        <w:rPr>
          <w:rFonts w:ascii="Times New Roman" w:eastAsia="Times New Roman" w:hAnsi="Times New Roman" w:cs="Times New Roman"/>
          <w:color w:val="000000"/>
          <w:sz w:val="28"/>
          <w:szCs w:val="28"/>
          <w:lang w:eastAsia="ru-RU"/>
        </w:rPr>
        <w:t>під</w:t>
      </w:r>
      <w:proofErr w:type="spellEnd"/>
      <w:r w:rsidRPr="00297F27">
        <w:rPr>
          <w:rFonts w:ascii="Times New Roman" w:eastAsia="Times New Roman" w:hAnsi="Times New Roman" w:cs="Times New Roman"/>
          <w:color w:val="000000"/>
          <w:sz w:val="28"/>
          <w:szCs w:val="28"/>
          <w:lang w:val="en-US" w:eastAsia="ru-RU"/>
        </w:rPr>
        <w:t xml:space="preserve"> </w:t>
      </w:r>
      <w:r w:rsidRPr="00297F27">
        <w:rPr>
          <w:rFonts w:ascii="Times New Roman" w:eastAsia="Times New Roman" w:hAnsi="Times New Roman" w:cs="Times New Roman"/>
          <w:color w:val="000000"/>
          <w:sz w:val="28"/>
          <w:szCs w:val="28"/>
          <w:lang w:eastAsia="ru-RU"/>
        </w:rPr>
        <w:t>час</w:t>
      </w:r>
      <w:r w:rsidRPr="00297F27">
        <w:rPr>
          <w:rFonts w:ascii="Times New Roman" w:eastAsia="Times New Roman" w:hAnsi="Times New Roman" w:cs="Times New Roman"/>
          <w:color w:val="000000"/>
          <w:sz w:val="28"/>
          <w:szCs w:val="28"/>
          <w:lang w:val="en-US" w:eastAsia="ru-RU"/>
        </w:rPr>
        <w:t xml:space="preserve"> </w:t>
      </w:r>
      <w:proofErr w:type="spellStart"/>
      <w:r w:rsidRPr="00297F27">
        <w:rPr>
          <w:rFonts w:ascii="Times New Roman" w:eastAsia="Times New Roman" w:hAnsi="Times New Roman" w:cs="Times New Roman"/>
          <w:color w:val="000000"/>
          <w:sz w:val="28"/>
          <w:szCs w:val="28"/>
          <w:lang w:eastAsia="ru-RU"/>
        </w:rPr>
        <w:t>оволодіння</w:t>
      </w:r>
      <w:proofErr w:type="spellEnd"/>
      <w:r w:rsidRPr="00297F27">
        <w:rPr>
          <w:rFonts w:ascii="Times New Roman" w:eastAsia="Times New Roman" w:hAnsi="Times New Roman" w:cs="Times New Roman"/>
          <w:color w:val="000000"/>
          <w:sz w:val="28"/>
          <w:szCs w:val="28"/>
          <w:lang w:val="en-US" w:eastAsia="ru-RU"/>
        </w:rPr>
        <w:t xml:space="preserve"> </w:t>
      </w:r>
      <w:proofErr w:type="spellStart"/>
      <w:r w:rsidRPr="00297F27">
        <w:rPr>
          <w:rFonts w:ascii="Times New Roman" w:eastAsia="Times New Roman" w:hAnsi="Times New Roman" w:cs="Times New Roman"/>
          <w:color w:val="000000"/>
          <w:sz w:val="28"/>
          <w:szCs w:val="28"/>
          <w:lang w:eastAsia="ru-RU"/>
        </w:rPr>
        <w:t>компетентністю</w:t>
      </w:r>
      <w:proofErr w:type="spellEnd"/>
      <w:r w:rsidRPr="00297F27">
        <w:rPr>
          <w:rFonts w:ascii="Times New Roman" w:eastAsia="Times New Roman" w:hAnsi="Times New Roman" w:cs="Times New Roman"/>
          <w:color w:val="000000"/>
          <w:sz w:val="28"/>
          <w:szCs w:val="28"/>
          <w:lang w:val="en-US" w:eastAsia="ru-RU"/>
        </w:rPr>
        <w:t xml:space="preserve"> </w:t>
      </w:r>
      <w:r w:rsidRPr="00297F27">
        <w:rPr>
          <w:rFonts w:ascii="Times New Roman" w:eastAsia="Times New Roman" w:hAnsi="Times New Roman" w:cs="Times New Roman"/>
          <w:color w:val="000000"/>
          <w:sz w:val="28"/>
          <w:szCs w:val="28"/>
          <w:lang w:eastAsia="ru-RU"/>
        </w:rPr>
        <w:t>в</w:t>
      </w:r>
      <w:r w:rsidRPr="00297F27">
        <w:rPr>
          <w:rFonts w:ascii="Times New Roman" w:eastAsia="Times New Roman" w:hAnsi="Times New Roman" w:cs="Times New Roman"/>
          <w:color w:val="000000"/>
          <w:sz w:val="28"/>
          <w:szCs w:val="28"/>
          <w:lang w:val="en-US" w:eastAsia="ru-RU"/>
        </w:rPr>
        <w:t xml:space="preserve"> </w:t>
      </w:r>
      <w:proofErr w:type="spellStart"/>
      <w:r w:rsidRPr="00297F27">
        <w:rPr>
          <w:rFonts w:ascii="Times New Roman" w:eastAsia="Times New Roman" w:hAnsi="Times New Roman" w:cs="Times New Roman"/>
          <w:color w:val="000000"/>
          <w:sz w:val="28"/>
          <w:szCs w:val="28"/>
          <w:lang w:eastAsia="ru-RU"/>
        </w:rPr>
        <w:t>аудіюванні</w:t>
      </w:r>
      <w:proofErr w:type="spellEnd"/>
      <w:r w:rsidRPr="00297F27">
        <w:rPr>
          <w:rFonts w:ascii="Times New Roman" w:eastAsia="Times New Roman" w:hAnsi="Times New Roman" w:cs="Times New Roman"/>
          <w:color w:val="000000"/>
          <w:sz w:val="28"/>
          <w:szCs w:val="28"/>
          <w:lang w:val="en-US" w:eastAsia="ru-RU"/>
        </w:rPr>
        <w:t xml:space="preserve">, </w:t>
      </w:r>
      <w:r w:rsidRPr="00297F27">
        <w:rPr>
          <w:rFonts w:ascii="Times New Roman" w:eastAsia="Times New Roman" w:hAnsi="Times New Roman" w:cs="Times New Roman"/>
          <w:color w:val="000000"/>
          <w:sz w:val="28"/>
          <w:szCs w:val="28"/>
          <w:lang w:eastAsia="ru-RU"/>
        </w:rPr>
        <w:t>шляхом</w:t>
      </w:r>
      <w:r w:rsidRPr="00297F27">
        <w:rPr>
          <w:rFonts w:ascii="Times New Roman" w:eastAsia="Times New Roman" w:hAnsi="Times New Roman" w:cs="Times New Roman"/>
          <w:color w:val="000000"/>
          <w:sz w:val="28"/>
          <w:szCs w:val="28"/>
          <w:lang w:val="en-US" w:eastAsia="ru-RU"/>
        </w:rPr>
        <w:t xml:space="preserve"> </w:t>
      </w:r>
      <w:proofErr w:type="spellStart"/>
      <w:r w:rsidRPr="00297F27">
        <w:rPr>
          <w:rFonts w:ascii="Times New Roman" w:eastAsia="Times New Roman" w:hAnsi="Times New Roman" w:cs="Times New Roman"/>
          <w:color w:val="000000"/>
          <w:sz w:val="28"/>
          <w:szCs w:val="28"/>
          <w:lang w:eastAsia="ru-RU"/>
        </w:rPr>
        <w:t>надання</w:t>
      </w:r>
      <w:proofErr w:type="spellEnd"/>
      <w:r w:rsidRPr="00297F27">
        <w:rPr>
          <w:rFonts w:ascii="Times New Roman" w:eastAsia="Times New Roman" w:hAnsi="Times New Roman" w:cs="Times New Roman"/>
          <w:color w:val="000000"/>
          <w:sz w:val="28"/>
          <w:szCs w:val="28"/>
          <w:lang w:val="en-US" w:eastAsia="ru-RU"/>
        </w:rPr>
        <w:t xml:space="preserve"> </w:t>
      </w:r>
      <w:proofErr w:type="spellStart"/>
      <w:r w:rsidRPr="00297F27">
        <w:rPr>
          <w:rFonts w:ascii="Times New Roman" w:eastAsia="Times New Roman" w:hAnsi="Times New Roman" w:cs="Times New Roman"/>
          <w:color w:val="000000"/>
          <w:sz w:val="28"/>
          <w:szCs w:val="28"/>
          <w:lang w:eastAsia="ru-RU"/>
        </w:rPr>
        <w:t>можливостей</w:t>
      </w:r>
      <w:proofErr w:type="spellEnd"/>
      <w:r w:rsidRPr="00297F27">
        <w:rPr>
          <w:rFonts w:ascii="Times New Roman" w:eastAsia="Times New Roman" w:hAnsi="Times New Roman" w:cs="Times New Roman"/>
          <w:color w:val="000000"/>
          <w:sz w:val="28"/>
          <w:szCs w:val="28"/>
          <w:lang w:val="en-US" w:eastAsia="ru-RU"/>
        </w:rPr>
        <w:t xml:space="preserve"> </w:t>
      </w:r>
      <w:r w:rsidRPr="00297F27">
        <w:rPr>
          <w:rFonts w:ascii="Times New Roman" w:eastAsia="Times New Roman" w:hAnsi="Times New Roman" w:cs="Times New Roman"/>
          <w:color w:val="000000"/>
          <w:sz w:val="28"/>
          <w:szCs w:val="28"/>
          <w:lang w:eastAsia="ru-RU"/>
        </w:rPr>
        <w:t>для</w:t>
      </w:r>
      <w:r w:rsidRPr="00297F27">
        <w:rPr>
          <w:rFonts w:ascii="Times New Roman" w:eastAsia="Times New Roman" w:hAnsi="Times New Roman" w:cs="Times New Roman"/>
          <w:color w:val="000000"/>
          <w:sz w:val="28"/>
          <w:szCs w:val="28"/>
          <w:lang w:val="en-US" w:eastAsia="ru-RU"/>
        </w:rPr>
        <w:t xml:space="preserve"> </w:t>
      </w:r>
      <w:proofErr w:type="spellStart"/>
      <w:r w:rsidRPr="00297F27">
        <w:rPr>
          <w:rFonts w:ascii="Times New Roman" w:eastAsia="Times New Roman" w:hAnsi="Times New Roman" w:cs="Times New Roman"/>
          <w:color w:val="000000"/>
          <w:sz w:val="28"/>
          <w:szCs w:val="28"/>
          <w:lang w:eastAsia="ru-RU"/>
        </w:rPr>
        <w:t>прийняття</w:t>
      </w:r>
      <w:proofErr w:type="spellEnd"/>
      <w:r w:rsidRPr="00297F27">
        <w:rPr>
          <w:rFonts w:ascii="Times New Roman" w:eastAsia="Times New Roman" w:hAnsi="Times New Roman" w:cs="Times New Roman"/>
          <w:color w:val="000000"/>
          <w:sz w:val="28"/>
          <w:szCs w:val="28"/>
          <w:lang w:val="en-US" w:eastAsia="ru-RU"/>
        </w:rPr>
        <w:t xml:space="preserve"> </w:t>
      </w:r>
      <w:proofErr w:type="spellStart"/>
      <w:r w:rsidRPr="00297F27">
        <w:rPr>
          <w:rFonts w:ascii="Times New Roman" w:eastAsia="Times New Roman" w:hAnsi="Times New Roman" w:cs="Times New Roman"/>
          <w:color w:val="000000"/>
          <w:sz w:val="28"/>
          <w:szCs w:val="28"/>
          <w:lang w:eastAsia="ru-RU"/>
        </w:rPr>
        <w:t>рішень</w:t>
      </w:r>
      <w:proofErr w:type="spellEnd"/>
      <w:r w:rsidRPr="00297F27">
        <w:rPr>
          <w:rFonts w:ascii="Times New Roman" w:eastAsia="Times New Roman" w:hAnsi="Times New Roman" w:cs="Times New Roman"/>
          <w:color w:val="000000"/>
          <w:sz w:val="28"/>
          <w:szCs w:val="28"/>
          <w:lang w:val="en-US" w:eastAsia="ru-RU"/>
        </w:rPr>
        <w:t xml:space="preserve">, </w:t>
      </w:r>
      <w:proofErr w:type="spellStart"/>
      <w:r w:rsidRPr="00297F27">
        <w:rPr>
          <w:rFonts w:ascii="Times New Roman" w:eastAsia="Times New Roman" w:hAnsi="Times New Roman" w:cs="Times New Roman"/>
          <w:color w:val="000000"/>
          <w:sz w:val="28"/>
          <w:szCs w:val="28"/>
          <w:lang w:eastAsia="ru-RU"/>
        </w:rPr>
        <w:t>самооцінювання</w:t>
      </w:r>
      <w:proofErr w:type="spellEnd"/>
      <w:r w:rsidRPr="00297F27">
        <w:rPr>
          <w:rFonts w:ascii="Times New Roman" w:eastAsia="Times New Roman" w:hAnsi="Times New Roman" w:cs="Times New Roman"/>
          <w:color w:val="000000"/>
          <w:sz w:val="28"/>
          <w:szCs w:val="28"/>
          <w:lang w:val="en-US" w:eastAsia="ru-RU"/>
        </w:rPr>
        <w:t xml:space="preserve"> </w:t>
      </w:r>
      <w:r w:rsidRPr="00297F27">
        <w:rPr>
          <w:rFonts w:ascii="Times New Roman" w:eastAsia="Times New Roman" w:hAnsi="Times New Roman" w:cs="Times New Roman"/>
          <w:color w:val="000000"/>
          <w:sz w:val="28"/>
          <w:szCs w:val="28"/>
          <w:lang w:eastAsia="ru-RU"/>
        </w:rPr>
        <w:t>та</w:t>
      </w:r>
      <w:r w:rsidRPr="00297F27">
        <w:rPr>
          <w:rFonts w:ascii="Times New Roman" w:eastAsia="Times New Roman" w:hAnsi="Times New Roman" w:cs="Times New Roman"/>
          <w:color w:val="000000"/>
          <w:sz w:val="28"/>
          <w:szCs w:val="28"/>
          <w:lang w:val="en-US" w:eastAsia="ru-RU"/>
        </w:rPr>
        <w:t xml:space="preserve"> </w:t>
      </w:r>
      <w:proofErr w:type="spellStart"/>
      <w:r w:rsidRPr="00297F27">
        <w:rPr>
          <w:rFonts w:ascii="Times New Roman" w:eastAsia="Times New Roman" w:hAnsi="Times New Roman" w:cs="Times New Roman"/>
          <w:color w:val="000000"/>
          <w:sz w:val="28"/>
          <w:szCs w:val="28"/>
          <w:lang w:eastAsia="ru-RU"/>
        </w:rPr>
        <w:t>підвищення</w:t>
      </w:r>
      <w:proofErr w:type="spellEnd"/>
      <w:r w:rsidRPr="00297F27">
        <w:rPr>
          <w:rFonts w:ascii="Times New Roman" w:eastAsia="Times New Roman" w:hAnsi="Times New Roman" w:cs="Times New Roman"/>
          <w:color w:val="000000"/>
          <w:sz w:val="28"/>
          <w:szCs w:val="28"/>
          <w:lang w:val="en-US" w:eastAsia="ru-RU"/>
        </w:rPr>
        <w:t xml:space="preserve"> </w:t>
      </w:r>
      <w:proofErr w:type="spellStart"/>
      <w:r w:rsidRPr="00297F27">
        <w:rPr>
          <w:rFonts w:ascii="Times New Roman" w:eastAsia="Times New Roman" w:hAnsi="Times New Roman" w:cs="Times New Roman"/>
          <w:color w:val="000000"/>
          <w:sz w:val="28"/>
          <w:szCs w:val="28"/>
          <w:lang w:eastAsia="ru-RU"/>
        </w:rPr>
        <w:t>рівня</w:t>
      </w:r>
      <w:proofErr w:type="spellEnd"/>
      <w:r w:rsidRPr="00297F27">
        <w:rPr>
          <w:rFonts w:ascii="Times New Roman" w:eastAsia="Times New Roman" w:hAnsi="Times New Roman" w:cs="Times New Roman"/>
          <w:color w:val="000000"/>
          <w:sz w:val="28"/>
          <w:szCs w:val="28"/>
          <w:lang w:val="en-US" w:eastAsia="ru-RU"/>
        </w:rPr>
        <w:t xml:space="preserve"> </w:t>
      </w:r>
      <w:proofErr w:type="spellStart"/>
      <w:r w:rsidRPr="00297F27">
        <w:rPr>
          <w:rFonts w:ascii="Times New Roman" w:eastAsia="Times New Roman" w:hAnsi="Times New Roman" w:cs="Times New Roman"/>
          <w:color w:val="000000"/>
          <w:sz w:val="28"/>
          <w:szCs w:val="28"/>
          <w:lang w:eastAsia="ru-RU"/>
        </w:rPr>
        <w:t>навчальної</w:t>
      </w:r>
      <w:proofErr w:type="spellEnd"/>
      <w:r w:rsidRPr="00297F27">
        <w:rPr>
          <w:rFonts w:ascii="Times New Roman" w:eastAsia="Times New Roman" w:hAnsi="Times New Roman" w:cs="Times New Roman"/>
          <w:color w:val="000000"/>
          <w:sz w:val="28"/>
          <w:szCs w:val="28"/>
          <w:lang w:val="en-US" w:eastAsia="ru-RU"/>
        </w:rPr>
        <w:t xml:space="preserve"> </w:t>
      </w:r>
      <w:proofErr w:type="spellStart"/>
      <w:r w:rsidRPr="00297F27">
        <w:rPr>
          <w:rFonts w:ascii="Times New Roman" w:eastAsia="Times New Roman" w:hAnsi="Times New Roman" w:cs="Times New Roman"/>
          <w:color w:val="000000"/>
          <w:sz w:val="28"/>
          <w:szCs w:val="28"/>
          <w:lang w:eastAsia="ru-RU"/>
        </w:rPr>
        <w:t>обізнаності</w:t>
      </w:r>
      <w:proofErr w:type="spellEnd"/>
      <w:r w:rsidRPr="00297F27">
        <w:rPr>
          <w:rFonts w:ascii="Times New Roman" w:eastAsia="Times New Roman" w:hAnsi="Times New Roman" w:cs="Times New Roman"/>
          <w:color w:val="000000"/>
          <w:sz w:val="28"/>
          <w:szCs w:val="28"/>
          <w:lang w:val="en-US" w:eastAsia="ru-RU"/>
        </w:rPr>
        <w:t xml:space="preserve">. </w:t>
      </w:r>
      <w:r w:rsidRPr="00297F27">
        <w:rPr>
          <w:rFonts w:ascii="Times New Roman" w:eastAsia="Times New Roman" w:hAnsi="Times New Roman" w:cs="Times New Roman"/>
          <w:color w:val="000000"/>
          <w:sz w:val="28"/>
          <w:szCs w:val="28"/>
          <w:lang w:eastAsia="ru-RU"/>
        </w:rPr>
        <w:t xml:space="preserve">Суть </w:t>
      </w:r>
      <w:proofErr w:type="spellStart"/>
      <w:r w:rsidRPr="00297F27">
        <w:rPr>
          <w:rFonts w:ascii="Times New Roman" w:eastAsia="Times New Roman" w:hAnsi="Times New Roman" w:cs="Times New Roman"/>
          <w:color w:val="000000"/>
          <w:sz w:val="28"/>
          <w:szCs w:val="28"/>
          <w:lang w:eastAsia="ru-RU"/>
        </w:rPr>
        <w:t>дослідження</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полягає</w:t>
      </w:r>
      <w:proofErr w:type="spellEnd"/>
      <w:r w:rsidRPr="00297F27">
        <w:rPr>
          <w:rFonts w:ascii="Times New Roman" w:eastAsia="Times New Roman" w:hAnsi="Times New Roman" w:cs="Times New Roman"/>
          <w:color w:val="000000"/>
          <w:sz w:val="28"/>
          <w:szCs w:val="28"/>
          <w:lang w:eastAsia="ru-RU"/>
        </w:rPr>
        <w:t xml:space="preserve"> у </w:t>
      </w:r>
      <w:proofErr w:type="spellStart"/>
      <w:r w:rsidRPr="00297F27">
        <w:rPr>
          <w:rFonts w:ascii="Times New Roman" w:eastAsia="Times New Roman" w:hAnsi="Times New Roman" w:cs="Times New Roman"/>
          <w:color w:val="000000"/>
          <w:sz w:val="28"/>
          <w:szCs w:val="28"/>
          <w:lang w:eastAsia="ru-RU"/>
        </w:rPr>
        <w:t>розробці</w:t>
      </w:r>
      <w:proofErr w:type="spellEnd"/>
      <w:r w:rsidRPr="00297F27">
        <w:rPr>
          <w:rFonts w:ascii="Times New Roman" w:eastAsia="Times New Roman" w:hAnsi="Times New Roman" w:cs="Times New Roman"/>
          <w:color w:val="000000"/>
          <w:sz w:val="28"/>
          <w:szCs w:val="28"/>
          <w:lang w:eastAsia="ru-RU"/>
        </w:rPr>
        <w:t xml:space="preserve"> комплексу </w:t>
      </w:r>
      <w:proofErr w:type="spellStart"/>
      <w:r w:rsidRPr="00297F27">
        <w:rPr>
          <w:rFonts w:ascii="Times New Roman" w:eastAsia="Times New Roman" w:hAnsi="Times New Roman" w:cs="Times New Roman"/>
          <w:color w:val="000000"/>
          <w:sz w:val="28"/>
          <w:szCs w:val="28"/>
          <w:lang w:eastAsia="ru-RU"/>
        </w:rPr>
        <w:t>завдань</w:t>
      </w:r>
      <w:proofErr w:type="spellEnd"/>
      <w:r w:rsidRPr="00297F27">
        <w:rPr>
          <w:rFonts w:ascii="Times New Roman" w:eastAsia="Times New Roman" w:hAnsi="Times New Roman" w:cs="Times New Roman"/>
          <w:color w:val="000000"/>
          <w:sz w:val="28"/>
          <w:szCs w:val="28"/>
          <w:lang w:eastAsia="ru-RU"/>
        </w:rPr>
        <w:t xml:space="preserve"> для пробного </w:t>
      </w:r>
      <w:proofErr w:type="spellStart"/>
      <w:r w:rsidRPr="00297F27">
        <w:rPr>
          <w:rFonts w:ascii="Times New Roman" w:eastAsia="Times New Roman" w:hAnsi="Times New Roman" w:cs="Times New Roman"/>
          <w:color w:val="000000"/>
          <w:sz w:val="28"/>
          <w:szCs w:val="28"/>
          <w:lang w:eastAsia="ru-RU"/>
        </w:rPr>
        <w:t>навчання</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спрямованих</w:t>
      </w:r>
      <w:proofErr w:type="spellEnd"/>
      <w:r w:rsidRPr="00297F27">
        <w:rPr>
          <w:rFonts w:ascii="Times New Roman" w:eastAsia="Times New Roman" w:hAnsi="Times New Roman" w:cs="Times New Roman"/>
          <w:color w:val="000000"/>
          <w:sz w:val="28"/>
          <w:szCs w:val="28"/>
          <w:lang w:eastAsia="ru-RU"/>
        </w:rPr>
        <w:t xml:space="preserve"> на </w:t>
      </w:r>
      <w:proofErr w:type="spellStart"/>
      <w:r w:rsidRPr="00297F27">
        <w:rPr>
          <w:rFonts w:ascii="Times New Roman" w:eastAsia="Times New Roman" w:hAnsi="Times New Roman" w:cs="Times New Roman"/>
          <w:color w:val="000000"/>
          <w:sz w:val="28"/>
          <w:szCs w:val="28"/>
          <w:lang w:eastAsia="ru-RU"/>
        </w:rPr>
        <w:t>розвиток</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навчальної</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автономії</w:t>
      </w:r>
      <w:proofErr w:type="spellEnd"/>
      <w:r w:rsidRPr="00297F27">
        <w:rPr>
          <w:rFonts w:ascii="Times New Roman" w:eastAsia="Times New Roman" w:hAnsi="Times New Roman" w:cs="Times New Roman"/>
          <w:color w:val="000000"/>
          <w:sz w:val="28"/>
          <w:szCs w:val="28"/>
          <w:lang w:eastAsia="ru-RU"/>
        </w:rPr>
        <w:t xml:space="preserve">, та </w:t>
      </w:r>
      <w:proofErr w:type="spellStart"/>
      <w:r w:rsidRPr="00297F27">
        <w:rPr>
          <w:rFonts w:ascii="Times New Roman" w:eastAsia="Times New Roman" w:hAnsi="Times New Roman" w:cs="Times New Roman"/>
          <w:color w:val="000000"/>
          <w:sz w:val="28"/>
          <w:szCs w:val="28"/>
          <w:lang w:eastAsia="ru-RU"/>
        </w:rPr>
        <w:t>збору</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даних</w:t>
      </w:r>
      <w:proofErr w:type="spellEnd"/>
      <w:r w:rsidRPr="00297F27">
        <w:rPr>
          <w:rFonts w:ascii="Times New Roman" w:eastAsia="Times New Roman" w:hAnsi="Times New Roman" w:cs="Times New Roman"/>
          <w:color w:val="000000"/>
          <w:sz w:val="28"/>
          <w:szCs w:val="28"/>
          <w:lang w:eastAsia="ru-RU"/>
        </w:rPr>
        <w:t xml:space="preserve"> за </w:t>
      </w:r>
      <w:proofErr w:type="spellStart"/>
      <w:r w:rsidRPr="00297F27">
        <w:rPr>
          <w:rFonts w:ascii="Times New Roman" w:eastAsia="Times New Roman" w:hAnsi="Times New Roman" w:cs="Times New Roman"/>
          <w:color w:val="000000"/>
          <w:sz w:val="28"/>
          <w:szCs w:val="28"/>
          <w:lang w:eastAsia="ru-RU"/>
        </w:rPr>
        <w:lastRenderedPageBreak/>
        <w:t>допомогою</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анкети</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спрямованої</w:t>
      </w:r>
      <w:proofErr w:type="spellEnd"/>
      <w:r w:rsidRPr="00297F27">
        <w:rPr>
          <w:rFonts w:ascii="Times New Roman" w:eastAsia="Times New Roman" w:hAnsi="Times New Roman" w:cs="Times New Roman"/>
          <w:color w:val="000000"/>
          <w:sz w:val="28"/>
          <w:szCs w:val="28"/>
          <w:lang w:eastAsia="ru-RU"/>
        </w:rPr>
        <w:t xml:space="preserve"> на </w:t>
      </w:r>
      <w:proofErr w:type="spellStart"/>
      <w:r w:rsidRPr="00297F27">
        <w:rPr>
          <w:rFonts w:ascii="Times New Roman" w:eastAsia="Times New Roman" w:hAnsi="Times New Roman" w:cs="Times New Roman"/>
          <w:color w:val="000000"/>
          <w:sz w:val="28"/>
          <w:szCs w:val="28"/>
          <w:lang w:eastAsia="ru-RU"/>
        </w:rPr>
        <w:t>виявлення</w:t>
      </w:r>
      <w:proofErr w:type="spellEnd"/>
      <w:r w:rsidRPr="00297F27">
        <w:rPr>
          <w:rFonts w:ascii="Times New Roman" w:eastAsia="Times New Roman" w:hAnsi="Times New Roman" w:cs="Times New Roman"/>
          <w:color w:val="000000"/>
          <w:sz w:val="28"/>
          <w:szCs w:val="28"/>
          <w:lang w:eastAsia="ru-RU"/>
        </w:rPr>
        <w:t xml:space="preserve"> рис, </w:t>
      </w:r>
      <w:proofErr w:type="spellStart"/>
      <w:r w:rsidRPr="00297F27">
        <w:rPr>
          <w:rFonts w:ascii="Times New Roman" w:eastAsia="Times New Roman" w:hAnsi="Times New Roman" w:cs="Times New Roman"/>
          <w:color w:val="000000"/>
          <w:sz w:val="28"/>
          <w:szCs w:val="28"/>
          <w:lang w:eastAsia="ru-RU"/>
        </w:rPr>
        <w:t>характерних</w:t>
      </w:r>
      <w:proofErr w:type="spellEnd"/>
      <w:r w:rsidRPr="00297F27">
        <w:rPr>
          <w:rFonts w:ascii="Times New Roman" w:eastAsia="Times New Roman" w:hAnsi="Times New Roman" w:cs="Times New Roman"/>
          <w:color w:val="000000"/>
          <w:sz w:val="28"/>
          <w:szCs w:val="28"/>
          <w:lang w:eastAsia="ru-RU"/>
        </w:rPr>
        <w:t xml:space="preserve"> для </w:t>
      </w:r>
      <w:proofErr w:type="spellStart"/>
      <w:r w:rsidRPr="00297F27">
        <w:rPr>
          <w:rFonts w:ascii="Times New Roman" w:eastAsia="Times New Roman" w:hAnsi="Times New Roman" w:cs="Times New Roman"/>
          <w:color w:val="000000"/>
          <w:sz w:val="28"/>
          <w:szCs w:val="28"/>
          <w:lang w:eastAsia="ru-RU"/>
        </w:rPr>
        <w:t>автономних</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студентів</w:t>
      </w:r>
      <w:proofErr w:type="spellEnd"/>
      <w:r w:rsidRPr="00297F27">
        <w:rPr>
          <w:rFonts w:ascii="Times New Roman" w:eastAsia="Times New Roman" w:hAnsi="Times New Roman" w:cs="Times New Roman"/>
          <w:color w:val="000000"/>
          <w:sz w:val="28"/>
          <w:szCs w:val="28"/>
          <w:lang w:eastAsia="ru-RU"/>
        </w:rPr>
        <w:t>. </w:t>
      </w:r>
    </w:p>
    <w:p w:rsidR="00297F27" w:rsidRPr="00297F27" w:rsidRDefault="00297F27" w:rsidP="00297F27">
      <w:pPr>
        <w:spacing w:after="0" w:line="360" w:lineRule="auto"/>
        <w:rPr>
          <w:rFonts w:ascii="Times New Roman" w:eastAsia="Times New Roman" w:hAnsi="Times New Roman" w:cs="Times New Roman"/>
          <w:sz w:val="24"/>
          <w:szCs w:val="24"/>
          <w:lang w:eastAsia="ru-RU"/>
        </w:rPr>
      </w:pPr>
      <w:r w:rsidRPr="00297F27">
        <w:rPr>
          <w:rFonts w:ascii="Times New Roman" w:eastAsia="Times New Roman" w:hAnsi="Times New Roman" w:cs="Times New Roman"/>
          <w:color w:val="000000"/>
          <w:sz w:val="28"/>
          <w:szCs w:val="28"/>
          <w:lang w:eastAsia="ru-RU"/>
        </w:rPr>
        <w:t xml:space="preserve">У </w:t>
      </w:r>
      <w:proofErr w:type="spellStart"/>
      <w:r w:rsidRPr="00297F27">
        <w:rPr>
          <w:rFonts w:ascii="Times New Roman" w:eastAsia="Times New Roman" w:hAnsi="Times New Roman" w:cs="Times New Roman"/>
          <w:color w:val="000000"/>
          <w:sz w:val="28"/>
          <w:szCs w:val="28"/>
          <w:lang w:eastAsia="ru-RU"/>
        </w:rPr>
        <w:t>першій</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частині</w:t>
      </w:r>
      <w:proofErr w:type="spellEnd"/>
      <w:r w:rsidRPr="00297F27">
        <w:rPr>
          <w:rFonts w:ascii="Times New Roman" w:eastAsia="Times New Roman" w:hAnsi="Times New Roman" w:cs="Times New Roman"/>
          <w:color w:val="000000"/>
          <w:sz w:val="28"/>
          <w:szCs w:val="28"/>
          <w:lang w:eastAsia="ru-RU"/>
        </w:rPr>
        <w:t xml:space="preserve"> представлено </w:t>
      </w:r>
      <w:proofErr w:type="spellStart"/>
      <w:r w:rsidRPr="00297F27">
        <w:rPr>
          <w:rFonts w:ascii="Times New Roman" w:eastAsia="Times New Roman" w:hAnsi="Times New Roman" w:cs="Times New Roman"/>
          <w:color w:val="000000"/>
          <w:sz w:val="28"/>
          <w:szCs w:val="28"/>
          <w:lang w:eastAsia="ru-RU"/>
        </w:rPr>
        <w:t>аналіз</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наукової</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літератури</w:t>
      </w:r>
      <w:proofErr w:type="spellEnd"/>
      <w:r w:rsidRPr="00297F27">
        <w:rPr>
          <w:rFonts w:ascii="Times New Roman" w:eastAsia="Times New Roman" w:hAnsi="Times New Roman" w:cs="Times New Roman"/>
          <w:color w:val="000000"/>
          <w:sz w:val="28"/>
          <w:szCs w:val="28"/>
          <w:lang w:eastAsia="ru-RU"/>
        </w:rPr>
        <w:t xml:space="preserve"> з теми, а </w:t>
      </w:r>
      <w:proofErr w:type="spellStart"/>
      <w:r w:rsidRPr="00297F27">
        <w:rPr>
          <w:rFonts w:ascii="Times New Roman" w:eastAsia="Times New Roman" w:hAnsi="Times New Roman" w:cs="Times New Roman"/>
          <w:color w:val="000000"/>
          <w:sz w:val="28"/>
          <w:szCs w:val="28"/>
          <w:lang w:eastAsia="ru-RU"/>
        </w:rPr>
        <w:t>саме</w:t>
      </w:r>
      <w:proofErr w:type="spellEnd"/>
      <w:r w:rsidRPr="00297F27">
        <w:rPr>
          <w:rFonts w:ascii="Times New Roman" w:eastAsia="Times New Roman" w:hAnsi="Times New Roman" w:cs="Times New Roman"/>
          <w:color w:val="000000"/>
          <w:sz w:val="28"/>
          <w:szCs w:val="28"/>
          <w:lang w:eastAsia="ru-RU"/>
        </w:rPr>
        <w:t xml:space="preserve"> - </w:t>
      </w:r>
      <w:proofErr w:type="spellStart"/>
      <w:r w:rsidRPr="00297F27">
        <w:rPr>
          <w:rFonts w:ascii="Times New Roman" w:eastAsia="Times New Roman" w:hAnsi="Times New Roman" w:cs="Times New Roman"/>
          <w:color w:val="000000"/>
          <w:sz w:val="28"/>
          <w:szCs w:val="28"/>
          <w:lang w:eastAsia="ru-RU"/>
        </w:rPr>
        <w:t>опис</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поняття</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навчальна</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автономія</w:t>
      </w:r>
      <w:proofErr w:type="spellEnd"/>
      <w:r w:rsidRPr="00297F27">
        <w:rPr>
          <w:rFonts w:ascii="Times New Roman" w:eastAsia="Times New Roman" w:hAnsi="Times New Roman" w:cs="Times New Roman"/>
          <w:color w:val="000000"/>
          <w:sz w:val="28"/>
          <w:szCs w:val="28"/>
          <w:lang w:eastAsia="ru-RU"/>
        </w:rPr>
        <w:t xml:space="preserve">” та </w:t>
      </w:r>
      <w:proofErr w:type="spellStart"/>
      <w:r w:rsidRPr="00297F27">
        <w:rPr>
          <w:rFonts w:ascii="Times New Roman" w:eastAsia="Times New Roman" w:hAnsi="Times New Roman" w:cs="Times New Roman"/>
          <w:color w:val="000000"/>
          <w:sz w:val="28"/>
          <w:szCs w:val="28"/>
          <w:lang w:eastAsia="ru-RU"/>
        </w:rPr>
        <w:t>різні</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підходи</w:t>
      </w:r>
      <w:proofErr w:type="spellEnd"/>
      <w:r w:rsidRPr="00297F27">
        <w:rPr>
          <w:rFonts w:ascii="Times New Roman" w:eastAsia="Times New Roman" w:hAnsi="Times New Roman" w:cs="Times New Roman"/>
          <w:color w:val="000000"/>
          <w:sz w:val="28"/>
          <w:szCs w:val="28"/>
          <w:lang w:eastAsia="ru-RU"/>
        </w:rPr>
        <w:t xml:space="preserve"> до </w:t>
      </w:r>
      <w:proofErr w:type="spellStart"/>
      <w:r w:rsidRPr="00297F27">
        <w:rPr>
          <w:rFonts w:ascii="Times New Roman" w:eastAsia="Times New Roman" w:hAnsi="Times New Roman" w:cs="Times New Roman"/>
          <w:color w:val="000000"/>
          <w:sz w:val="28"/>
          <w:szCs w:val="28"/>
          <w:lang w:eastAsia="ru-RU"/>
        </w:rPr>
        <w:t>його</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визначення</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окреслення</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його</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особливостей</w:t>
      </w:r>
      <w:proofErr w:type="spellEnd"/>
      <w:r w:rsidRPr="00297F27">
        <w:rPr>
          <w:rFonts w:ascii="Times New Roman" w:eastAsia="Times New Roman" w:hAnsi="Times New Roman" w:cs="Times New Roman"/>
          <w:color w:val="000000"/>
          <w:sz w:val="28"/>
          <w:szCs w:val="28"/>
          <w:lang w:eastAsia="ru-RU"/>
        </w:rPr>
        <w:t xml:space="preserve"> та </w:t>
      </w:r>
      <w:proofErr w:type="spellStart"/>
      <w:r w:rsidRPr="00297F27">
        <w:rPr>
          <w:rFonts w:ascii="Times New Roman" w:eastAsia="Times New Roman" w:hAnsi="Times New Roman" w:cs="Times New Roman"/>
          <w:color w:val="000000"/>
          <w:sz w:val="28"/>
          <w:szCs w:val="28"/>
          <w:lang w:eastAsia="ru-RU"/>
        </w:rPr>
        <w:t>змісту</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теоретичне</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обґрунтування</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процесу</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розвитку</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автономії</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студентів</w:t>
      </w:r>
      <w:proofErr w:type="spellEnd"/>
      <w:r w:rsidRPr="00297F27">
        <w:rPr>
          <w:rFonts w:ascii="Times New Roman" w:eastAsia="Times New Roman" w:hAnsi="Times New Roman" w:cs="Times New Roman"/>
          <w:color w:val="000000"/>
          <w:sz w:val="28"/>
          <w:szCs w:val="28"/>
          <w:lang w:eastAsia="ru-RU"/>
        </w:rPr>
        <w:t xml:space="preserve">, а </w:t>
      </w:r>
      <w:proofErr w:type="spellStart"/>
      <w:r w:rsidRPr="00297F27">
        <w:rPr>
          <w:rFonts w:ascii="Times New Roman" w:eastAsia="Times New Roman" w:hAnsi="Times New Roman" w:cs="Times New Roman"/>
          <w:color w:val="000000"/>
          <w:sz w:val="28"/>
          <w:szCs w:val="28"/>
          <w:lang w:eastAsia="ru-RU"/>
        </w:rPr>
        <w:t>також</w:t>
      </w:r>
      <w:proofErr w:type="spellEnd"/>
      <w:r w:rsidRPr="00297F27">
        <w:rPr>
          <w:rFonts w:ascii="Times New Roman" w:eastAsia="Times New Roman" w:hAnsi="Times New Roman" w:cs="Times New Roman"/>
          <w:color w:val="000000"/>
          <w:sz w:val="28"/>
          <w:szCs w:val="28"/>
          <w:lang w:eastAsia="ru-RU"/>
        </w:rPr>
        <w:t xml:space="preserve"> характеристика </w:t>
      </w:r>
      <w:proofErr w:type="spellStart"/>
      <w:r w:rsidRPr="00297F27">
        <w:rPr>
          <w:rFonts w:ascii="Times New Roman" w:eastAsia="Times New Roman" w:hAnsi="Times New Roman" w:cs="Times New Roman"/>
          <w:color w:val="000000"/>
          <w:sz w:val="28"/>
          <w:szCs w:val="28"/>
          <w:lang w:eastAsia="ru-RU"/>
        </w:rPr>
        <w:t>процесу</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аудіювання</w:t>
      </w:r>
      <w:proofErr w:type="spellEnd"/>
      <w:r w:rsidRPr="00297F27">
        <w:rPr>
          <w:rFonts w:ascii="Times New Roman" w:eastAsia="Times New Roman" w:hAnsi="Times New Roman" w:cs="Times New Roman"/>
          <w:color w:val="000000"/>
          <w:sz w:val="28"/>
          <w:szCs w:val="28"/>
          <w:lang w:eastAsia="ru-RU"/>
        </w:rPr>
        <w:t xml:space="preserve"> у </w:t>
      </w:r>
      <w:proofErr w:type="spellStart"/>
      <w:r w:rsidRPr="00297F27">
        <w:rPr>
          <w:rFonts w:ascii="Times New Roman" w:eastAsia="Times New Roman" w:hAnsi="Times New Roman" w:cs="Times New Roman"/>
          <w:color w:val="000000"/>
          <w:sz w:val="28"/>
          <w:szCs w:val="28"/>
          <w:lang w:eastAsia="ru-RU"/>
        </w:rPr>
        <w:t>контексті</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вивчення</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іноземної</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мови</w:t>
      </w:r>
      <w:proofErr w:type="spellEnd"/>
      <w:r w:rsidRPr="00297F27">
        <w:rPr>
          <w:rFonts w:ascii="Times New Roman" w:eastAsia="Times New Roman" w:hAnsi="Times New Roman" w:cs="Times New Roman"/>
          <w:color w:val="000000"/>
          <w:sz w:val="28"/>
          <w:szCs w:val="28"/>
          <w:lang w:eastAsia="ru-RU"/>
        </w:rPr>
        <w:t>. </w:t>
      </w:r>
    </w:p>
    <w:p w:rsidR="00297F27" w:rsidRPr="00297F27" w:rsidRDefault="00297F27" w:rsidP="00297F27">
      <w:pPr>
        <w:spacing w:after="0" w:line="360" w:lineRule="auto"/>
        <w:rPr>
          <w:rFonts w:ascii="Times New Roman" w:eastAsia="Times New Roman" w:hAnsi="Times New Roman" w:cs="Times New Roman"/>
          <w:sz w:val="24"/>
          <w:szCs w:val="24"/>
          <w:lang w:eastAsia="ru-RU"/>
        </w:rPr>
      </w:pPr>
      <w:r w:rsidRPr="00297F27">
        <w:rPr>
          <w:rFonts w:ascii="Times New Roman" w:eastAsia="Times New Roman" w:hAnsi="Times New Roman" w:cs="Times New Roman"/>
          <w:color w:val="000000"/>
          <w:sz w:val="28"/>
          <w:szCs w:val="28"/>
          <w:lang w:eastAsia="ru-RU"/>
        </w:rPr>
        <w:t xml:space="preserve">Друга </w:t>
      </w:r>
      <w:proofErr w:type="spellStart"/>
      <w:r w:rsidRPr="00297F27">
        <w:rPr>
          <w:rFonts w:ascii="Times New Roman" w:eastAsia="Times New Roman" w:hAnsi="Times New Roman" w:cs="Times New Roman"/>
          <w:color w:val="000000"/>
          <w:sz w:val="28"/>
          <w:szCs w:val="28"/>
          <w:lang w:eastAsia="ru-RU"/>
        </w:rPr>
        <w:t>частина</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містить</w:t>
      </w:r>
      <w:proofErr w:type="spellEnd"/>
      <w:r w:rsidRPr="00297F27">
        <w:rPr>
          <w:rFonts w:ascii="Times New Roman" w:eastAsia="Times New Roman" w:hAnsi="Times New Roman" w:cs="Times New Roman"/>
          <w:color w:val="000000"/>
          <w:sz w:val="28"/>
          <w:szCs w:val="28"/>
          <w:lang w:eastAsia="ru-RU"/>
        </w:rPr>
        <w:t xml:space="preserve"> комплекс </w:t>
      </w:r>
      <w:proofErr w:type="spellStart"/>
      <w:r w:rsidRPr="00297F27">
        <w:rPr>
          <w:rFonts w:ascii="Times New Roman" w:eastAsia="Times New Roman" w:hAnsi="Times New Roman" w:cs="Times New Roman"/>
          <w:color w:val="000000"/>
          <w:sz w:val="28"/>
          <w:szCs w:val="28"/>
          <w:lang w:eastAsia="ru-RU"/>
        </w:rPr>
        <w:t>завдань</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розроблених</w:t>
      </w:r>
      <w:proofErr w:type="spellEnd"/>
      <w:r w:rsidRPr="00297F27">
        <w:rPr>
          <w:rFonts w:ascii="Times New Roman" w:eastAsia="Times New Roman" w:hAnsi="Times New Roman" w:cs="Times New Roman"/>
          <w:color w:val="000000"/>
          <w:sz w:val="28"/>
          <w:szCs w:val="28"/>
          <w:lang w:eastAsia="ru-RU"/>
        </w:rPr>
        <w:t xml:space="preserve"> на </w:t>
      </w:r>
      <w:proofErr w:type="spellStart"/>
      <w:r w:rsidRPr="00297F27">
        <w:rPr>
          <w:rFonts w:ascii="Times New Roman" w:eastAsia="Times New Roman" w:hAnsi="Times New Roman" w:cs="Times New Roman"/>
          <w:color w:val="000000"/>
          <w:sz w:val="28"/>
          <w:szCs w:val="28"/>
          <w:lang w:eastAsia="ru-RU"/>
        </w:rPr>
        <w:t>основі</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проаналізованих</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методів</w:t>
      </w:r>
      <w:proofErr w:type="spellEnd"/>
      <w:r w:rsidRPr="00297F27">
        <w:rPr>
          <w:rFonts w:ascii="Times New Roman" w:eastAsia="Times New Roman" w:hAnsi="Times New Roman" w:cs="Times New Roman"/>
          <w:color w:val="000000"/>
          <w:sz w:val="28"/>
          <w:szCs w:val="28"/>
          <w:lang w:eastAsia="ru-RU"/>
        </w:rPr>
        <w:t xml:space="preserve"> та </w:t>
      </w:r>
      <w:proofErr w:type="spellStart"/>
      <w:r w:rsidRPr="00297F27">
        <w:rPr>
          <w:rFonts w:ascii="Times New Roman" w:eastAsia="Times New Roman" w:hAnsi="Times New Roman" w:cs="Times New Roman"/>
          <w:color w:val="000000"/>
          <w:sz w:val="28"/>
          <w:szCs w:val="28"/>
          <w:lang w:eastAsia="ru-RU"/>
        </w:rPr>
        <w:t>стратегій</w:t>
      </w:r>
      <w:proofErr w:type="spellEnd"/>
      <w:r w:rsidRPr="00297F27">
        <w:rPr>
          <w:rFonts w:ascii="Times New Roman" w:eastAsia="Times New Roman" w:hAnsi="Times New Roman" w:cs="Times New Roman"/>
          <w:color w:val="000000"/>
          <w:sz w:val="28"/>
          <w:szCs w:val="28"/>
          <w:lang w:eastAsia="ru-RU"/>
        </w:rPr>
        <w:t xml:space="preserve">, з метою </w:t>
      </w:r>
      <w:proofErr w:type="spellStart"/>
      <w:r w:rsidRPr="00297F27">
        <w:rPr>
          <w:rFonts w:ascii="Times New Roman" w:eastAsia="Times New Roman" w:hAnsi="Times New Roman" w:cs="Times New Roman"/>
          <w:color w:val="000000"/>
          <w:sz w:val="28"/>
          <w:szCs w:val="28"/>
          <w:lang w:eastAsia="ru-RU"/>
        </w:rPr>
        <w:t>розвитку</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навчальної</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автономії</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студентів</w:t>
      </w:r>
      <w:proofErr w:type="spellEnd"/>
      <w:r w:rsidRPr="00297F27">
        <w:rPr>
          <w:rFonts w:ascii="Times New Roman" w:eastAsia="Times New Roman" w:hAnsi="Times New Roman" w:cs="Times New Roman"/>
          <w:color w:val="000000"/>
          <w:sz w:val="28"/>
          <w:szCs w:val="28"/>
          <w:lang w:eastAsia="ru-RU"/>
        </w:rPr>
        <w:t xml:space="preserve"> у </w:t>
      </w:r>
      <w:proofErr w:type="spellStart"/>
      <w:r w:rsidRPr="00297F27">
        <w:rPr>
          <w:rFonts w:ascii="Times New Roman" w:eastAsia="Times New Roman" w:hAnsi="Times New Roman" w:cs="Times New Roman"/>
          <w:color w:val="000000"/>
          <w:sz w:val="28"/>
          <w:szCs w:val="28"/>
          <w:lang w:eastAsia="ru-RU"/>
        </w:rPr>
        <w:t>процесі</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оволодіння</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компетентністю</w:t>
      </w:r>
      <w:proofErr w:type="spellEnd"/>
      <w:r w:rsidRPr="00297F27">
        <w:rPr>
          <w:rFonts w:ascii="Times New Roman" w:eastAsia="Times New Roman" w:hAnsi="Times New Roman" w:cs="Times New Roman"/>
          <w:color w:val="000000"/>
          <w:sz w:val="28"/>
          <w:szCs w:val="28"/>
          <w:lang w:eastAsia="ru-RU"/>
        </w:rPr>
        <w:t xml:space="preserve"> в </w:t>
      </w:r>
      <w:proofErr w:type="spellStart"/>
      <w:r w:rsidRPr="00297F27">
        <w:rPr>
          <w:rFonts w:ascii="Times New Roman" w:eastAsia="Times New Roman" w:hAnsi="Times New Roman" w:cs="Times New Roman"/>
          <w:color w:val="000000"/>
          <w:sz w:val="28"/>
          <w:szCs w:val="28"/>
          <w:lang w:eastAsia="ru-RU"/>
        </w:rPr>
        <w:t>аудіюванні</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Запропоновані</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завдання</w:t>
      </w:r>
      <w:proofErr w:type="spellEnd"/>
      <w:r w:rsidRPr="00297F27">
        <w:rPr>
          <w:rFonts w:ascii="Times New Roman" w:eastAsia="Times New Roman" w:hAnsi="Times New Roman" w:cs="Times New Roman"/>
          <w:color w:val="000000"/>
          <w:sz w:val="28"/>
          <w:szCs w:val="28"/>
          <w:lang w:eastAsia="ru-RU"/>
        </w:rPr>
        <w:t xml:space="preserve"> надавали студентам </w:t>
      </w:r>
      <w:proofErr w:type="spellStart"/>
      <w:r w:rsidRPr="00297F27">
        <w:rPr>
          <w:rFonts w:ascii="Times New Roman" w:eastAsia="Times New Roman" w:hAnsi="Times New Roman" w:cs="Times New Roman"/>
          <w:color w:val="000000"/>
          <w:sz w:val="28"/>
          <w:szCs w:val="28"/>
          <w:lang w:eastAsia="ru-RU"/>
        </w:rPr>
        <w:t>можливості</w:t>
      </w:r>
      <w:proofErr w:type="spellEnd"/>
      <w:r w:rsidRPr="00297F27">
        <w:rPr>
          <w:rFonts w:ascii="Times New Roman" w:eastAsia="Times New Roman" w:hAnsi="Times New Roman" w:cs="Times New Roman"/>
          <w:color w:val="000000"/>
          <w:sz w:val="28"/>
          <w:szCs w:val="28"/>
          <w:lang w:eastAsia="ru-RU"/>
        </w:rPr>
        <w:t xml:space="preserve"> для </w:t>
      </w:r>
      <w:proofErr w:type="spellStart"/>
      <w:r w:rsidRPr="00297F27">
        <w:rPr>
          <w:rFonts w:ascii="Times New Roman" w:eastAsia="Times New Roman" w:hAnsi="Times New Roman" w:cs="Times New Roman"/>
          <w:color w:val="000000"/>
          <w:sz w:val="28"/>
          <w:szCs w:val="28"/>
          <w:lang w:eastAsia="ru-RU"/>
        </w:rPr>
        <w:t>вибору</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навчальних</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матеріалів</w:t>
      </w:r>
      <w:proofErr w:type="spellEnd"/>
      <w:r w:rsidRPr="00297F27">
        <w:rPr>
          <w:rFonts w:ascii="Times New Roman" w:eastAsia="Times New Roman" w:hAnsi="Times New Roman" w:cs="Times New Roman"/>
          <w:color w:val="000000"/>
          <w:sz w:val="28"/>
          <w:szCs w:val="28"/>
          <w:lang w:eastAsia="ru-RU"/>
        </w:rPr>
        <w:t xml:space="preserve">, для </w:t>
      </w:r>
      <w:proofErr w:type="spellStart"/>
      <w:r w:rsidRPr="00297F27">
        <w:rPr>
          <w:rFonts w:ascii="Times New Roman" w:eastAsia="Times New Roman" w:hAnsi="Times New Roman" w:cs="Times New Roman"/>
          <w:color w:val="000000"/>
          <w:sz w:val="28"/>
          <w:szCs w:val="28"/>
          <w:lang w:eastAsia="ru-RU"/>
        </w:rPr>
        <w:t>здійснення</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самооцінювання</w:t>
      </w:r>
      <w:proofErr w:type="spellEnd"/>
      <w:r w:rsidRPr="00297F27">
        <w:rPr>
          <w:rFonts w:ascii="Times New Roman" w:eastAsia="Times New Roman" w:hAnsi="Times New Roman" w:cs="Times New Roman"/>
          <w:color w:val="000000"/>
          <w:sz w:val="28"/>
          <w:szCs w:val="28"/>
          <w:lang w:eastAsia="ru-RU"/>
        </w:rPr>
        <w:t xml:space="preserve"> та для </w:t>
      </w:r>
      <w:proofErr w:type="spellStart"/>
      <w:r w:rsidRPr="00297F27">
        <w:rPr>
          <w:rFonts w:ascii="Times New Roman" w:eastAsia="Times New Roman" w:hAnsi="Times New Roman" w:cs="Times New Roman"/>
          <w:color w:val="000000"/>
          <w:sz w:val="28"/>
          <w:szCs w:val="28"/>
          <w:lang w:eastAsia="ru-RU"/>
        </w:rPr>
        <w:t>визначення</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їх</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стилів</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навчання</w:t>
      </w:r>
      <w:proofErr w:type="spellEnd"/>
      <w:r w:rsidRPr="00297F27">
        <w:rPr>
          <w:rFonts w:ascii="Times New Roman" w:eastAsia="Times New Roman" w:hAnsi="Times New Roman" w:cs="Times New Roman"/>
          <w:color w:val="000000"/>
          <w:sz w:val="28"/>
          <w:szCs w:val="28"/>
          <w:lang w:eastAsia="ru-RU"/>
        </w:rPr>
        <w:t>. </w:t>
      </w:r>
    </w:p>
    <w:p w:rsidR="00297F27" w:rsidRPr="00297F27" w:rsidRDefault="00297F27" w:rsidP="00297F27">
      <w:pPr>
        <w:spacing w:after="0" w:line="360" w:lineRule="auto"/>
        <w:rPr>
          <w:rFonts w:ascii="Times New Roman" w:eastAsia="Times New Roman" w:hAnsi="Times New Roman" w:cs="Times New Roman"/>
          <w:sz w:val="24"/>
          <w:szCs w:val="24"/>
          <w:lang w:eastAsia="ru-RU"/>
        </w:rPr>
      </w:pPr>
      <w:r w:rsidRPr="00297F27">
        <w:rPr>
          <w:rFonts w:ascii="Times New Roman" w:eastAsia="Times New Roman" w:hAnsi="Times New Roman" w:cs="Times New Roman"/>
          <w:color w:val="000000"/>
          <w:sz w:val="28"/>
          <w:szCs w:val="28"/>
          <w:lang w:eastAsia="ru-RU"/>
        </w:rPr>
        <w:t xml:space="preserve">У </w:t>
      </w:r>
      <w:proofErr w:type="spellStart"/>
      <w:r w:rsidRPr="00297F27">
        <w:rPr>
          <w:rFonts w:ascii="Times New Roman" w:eastAsia="Times New Roman" w:hAnsi="Times New Roman" w:cs="Times New Roman"/>
          <w:color w:val="000000"/>
          <w:sz w:val="28"/>
          <w:szCs w:val="28"/>
          <w:lang w:eastAsia="ru-RU"/>
        </w:rPr>
        <w:t>третій</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частині</w:t>
      </w:r>
      <w:proofErr w:type="spellEnd"/>
      <w:r w:rsidRPr="00297F27">
        <w:rPr>
          <w:rFonts w:ascii="Times New Roman" w:eastAsia="Times New Roman" w:hAnsi="Times New Roman" w:cs="Times New Roman"/>
          <w:color w:val="000000"/>
          <w:sz w:val="28"/>
          <w:szCs w:val="28"/>
          <w:lang w:eastAsia="ru-RU"/>
        </w:rPr>
        <w:t xml:space="preserve"> подано </w:t>
      </w:r>
      <w:proofErr w:type="spellStart"/>
      <w:r w:rsidRPr="00297F27">
        <w:rPr>
          <w:rFonts w:ascii="Times New Roman" w:eastAsia="Times New Roman" w:hAnsi="Times New Roman" w:cs="Times New Roman"/>
          <w:color w:val="000000"/>
          <w:sz w:val="28"/>
          <w:szCs w:val="28"/>
          <w:lang w:eastAsia="ru-RU"/>
        </w:rPr>
        <w:t>аналіз</w:t>
      </w:r>
      <w:proofErr w:type="spellEnd"/>
      <w:r w:rsidRPr="00297F27">
        <w:rPr>
          <w:rFonts w:ascii="Times New Roman" w:eastAsia="Times New Roman" w:hAnsi="Times New Roman" w:cs="Times New Roman"/>
          <w:color w:val="000000"/>
          <w:sz w:val="28"/>
          <w:szCs w:val="28"/>
          <w:lang w:eastAsia="ru-RU"/>
        </w:rPr>
        <w:t xml:space="preserve"> та </w:t>
      </w:r>
      <w:proofErr w:type="spellStart"/>
      <w:r w:rsidRPr="00297F27">
        <w:rPr>
          <w:rFonts w:ascii="Times New Roman" w:eastAsia="Times New Roman" w:hAnsi="Times New Roman" w:cs="Times New Roman"/>
          <w:color w:val="000000"/>
          <w:sz w:val="28"/>
          <w:szCs w:val="28"/>
          <w:lang w:eastAsia="ru-RU"/>
        </w:rPr>
        <w:t>інтерпретацію</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отриманих</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результатів</w:t>
      </w:r>
      <w:proofErr w:type="spellEnd"/>
      <w:r w:rsidRPr="00297F27">
        <w:rPr>
          <w:rFonts w:ascii="Times New Roman" w:eastAsia="Times New Roman" w:hAnsi="Times New Roman" w:cs="Times New Roman"/>
          <w:color w:val="000000"/>
          <w:sz w:val="28"/>
          <w:szCs w:val="28"/>
          <w:lang w:eastAsia="ru-RU"/>
        </w:rPr>
        <w:t xml:space="preserve">, та </w:t>
      </w:r>
      <w:proofErr w:type="spellStart"/>
      <w:r w:rsidRPr="00297F27">
        <w:rPr>
          <w:rFonts w:ascii="Times New Roman" w:eastAsia="Times New Roman" w:hAnsi="Times New Roman" w:cs="Times New Roman"/>
          <w:color w:val="000000"/>
          <w:sz w:val="28"/>
          <w:szCs w:val="28"/>
          <w:lang w:eastAsia="ru-RU"/>
        </w:rPr>
        <w:t>сформульовано</w:t>
      </w:r>
      <w:proofErr w:type="spellEnd"/>
      <w:r w:rsidRPr="00297F27">
        <w:rPr>
          <w:rFonts w:ascii="Times New Roman" w:eastAsia="Times New Roman" w:hAnsi="Times New Roman" w:cs="Times New Roman"/>
          <w:color w:val="000000"/>
          <w:sz w:val="28"/>
          <w:szCs w:val="28"/>
          <w:lang w:eastAsia="ru-RU"/>
        </w:rPr>
        <w:t xml:space="preserve"> на </w:t>
      </w:r>
      <w:proofErr w:type="spellStart"/>
      <w:r w:rsidRPr="00297F27">
        <w:rPr>
          <w:rFonts w:ascii="Times New Roman" w:eastAsia="Times New Roman" w:hAnsi="Times New Roman" w:cs="Times New Roman"/>
          <w:color w:val="000000"/>
          <w:sz w:val="28"/>
          <w:szCs w:val="28"/>
          <w:lang w:eastAsia="ru-RU"/>
        </w:rPr>
        <w:t>їх</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основі</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методичні</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рекомендації</w:t>
      </w:r>
      <w:proofErr w:type="spellEnd"/>
      <w:r w:rsidRPr="00297F27">
        <w:rPr>
          <w:rFonts w:ascii="Times New Roman" w:eastAsia="Times New Roman" w:hAnsi="Times New Roman" w:cs="Times New Roman"/>
          <w:color w:val="000000"/>
          <w:sz w:val="28"/>
          <w:szCs w:val="28"/>
          <w:lang w:eastAsia="ru-RU"/>
        </w:rPr>
        <w:t xml:space="preserve"> для </w:t>
      </w:r>
      <w:proofErr w:type="spellStart"/>
      <w:r w:rsidRPr="00297F27">
        <w:rPr>
          <w:rFonts w:ascii="Times New Roman" w:eastAsia="Times New Roman" w:hAnsi="Times New Roman" w:cs="Times New Roman"/>
          <w:color w:val="000000"/>
          <w:sz w:val="28"/>
          <w:szCs w:val="28"/>
          <w:lang w:eastAsia="ru-RU"/>
        </w:rPr>
        <w:t>викладання</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іноземної</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мови</w:t>
      </w:r>
      <w:proofErr w:type="spellEnd"/>
      <w:r w:rsidRPr="00297F27">
        <w:rPr>
          <w:rFonts w:ascii="Times New Roman" w:eastAsia="Times New Roman" w:hAnsi="Times New Roman" w:cs="Times New Roman"/>
          <w:color w:val="000000"/>
          <w:sz w:val="28"/>
          <w:szCs w:val="28"/>
          <w:lang w:eastAsia="ru-RU"/>
        </w:rPr>
        <w:t xml:space="preserve"> в </w:t>
      </w:r>
      <w:proofErr w:type="spellStart"/>
      <w:r w:rsidRPr="00297F27">
        <w:rPr>
          <w:rFonts w:ascii="Times New Roman" w:eastAsia="Times New Roman" w:hAnsi="Times New Roman" w:cs="Times New Roman"/>
          <w:color w:val="000000"/>
          <w:sz w:val="28"/>
          <w:szCs w:val="28"/>
          <w:lang w:eastAsia="ru-RU"/>
        </w:rPr>
        <w:t>університеті</w:t>
      </w:r>
      <w:proofErr w:type="spellEnd"/>
      <w:r w:rsidRPr="00297F27">
        <w:rPr>
          <w:rFonts w:ascii="Times New Roman" w:eastAsia="Times New Roman" w:hAnsi="Times New Roman" w:cs="Times New Roman"/>
          <w:color w:val="000000"/>
          <w:sz w:val="28"/>
          <w:szCs w:val="28"/>
          <w:lang w:eastAsia="ru-RU"/>
        </w:rPr>
        <w:t xml:space="preserve">. Для </w:t>
      </w:r>
      <w:proofErr w:type="spellStart"/>
      <w:r w:rsidRPr="00297F27">
        <w:rPr>
          <w:rFonts w:ascii="Times New Roman" w:eastAsia="Times New Roman" w:hAnsi="Times New Roman" w:cs="Times New Roman"/>
          <w:color w:val="000000"/>
          <w:sz w:val="28"/>
          <w:szCs w:val="28"/>
          <w:lang w:eastAsia="ru-RU"/>
        </w:rPr>
        <w:t>збору</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даних</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була</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розроблена</w:t>
      </w:r>
      <w:proofErr w:type="spellEnd"/>
      <w:r w:rsidRPr="00297F27">
        <w:rPr>
          <w:rFonts w:ascii="Times New Roman" w:eastAsia="Times New Roman" w:hAnsi="Times New Roman" w:cs="Times New Roman"/>
          <w:color w:val="000000"/>
          <w:sz w:val="28"/>
          <w:szCs w:val="28"/>
          <w:lang w:eastAsia="ru-RU"/>
        </w:rPr>
        <w:t xml:space="preserve"> анкета, </w:t>
      </w:r>
      <w:proofErr w:type="spellStart"/>
      <w:r w:rsidRPr="00297F27">
        <w:rPr>
          <w:rFonts w:ascii="Times New Roman" w:eastAsia="Times New Roman" w:hAnsi="Times New Roman" w:cs="Times New Roman"/>
          <w:color w:val="000000"/>
          <w:sz w:val="28"/>
          <w:szCs w:val="28"/>
          <w:lang w:eastAsia="ru-RU"/>
        </w:rPr>
        <w:t>спрямована</w:t>
      </w:r>
      <w:proofErr w:type="spellEnd"/>
      <w:r w:rsidRPr="00297F27">
        <w:rPr>
          <w:rFonts w:ascii="Times New Roman" w:eastAsia="Times New Roman" w:hAnsi="Times New Roman" w:cs="Times New Roman"/>
          <w:color w:val="000000"/>
          <w:sz w:val="28"/>
          <w:szCs w:val="28"/>
          <w:lang w:eastAsia="ru-RU"/>
        </w:rPr>
        <w:t xml:space="preserve"> на </w:t>
      </w:r>
      <w:proofErr w:type="spellStart"/>
      <w:r w:rsidRPr="00297F27">
        <w:rPr>
          <w:rFonts w:ascii="Times New Roman" w:eastAsia="Times New Roman" w:hAnsi="Times New Roman" w:cs="Times New Roman"/>
          <w:color w:val="000000"/>
          <w:sz w:val="28"/>
          <w:szCs w:val="28"/>
          <w:lang w:eastAsia="ru-RU"/>
        </w:rPr>
        <w:t>визначення</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рівня</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мотивації</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студентів</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успішність</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прийняття</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рішень</w:t>
      </w:r>
      <w:proofErr w:type="spellEnd"/>
      <w:r w:rsidRPr="00297F27">
        <w:rPr>
          <w:rFonts w:ascii="Times New Roman" w:eastAsia="Times New Roman" w:hAnsi="Times New Roman" w:cs="Times New Roman"/>
          <w:color w:val="000000"/>
          <w:sz w:val="28"/>
          <w:szCs w:val="28"/>
          <w:lang w:eastAsia="ru-RU"/>
        </w:rPr>
        <w:t xml:space="preserve"> та </w:t>
      </w:r>
      <w:proofErr w:type="spellStart"/>
      <w:r w:rsidRPr="00297F27">
        <w:rPr>
          <w:rFonts w:ascii="Times New Roman" w:eastAsia="Times New Roman" w:hAnsi="Times New Roman" w:cs="Times New Roman"/>
          <w:color w:val="000000"/>
          <w:sz w:val="28"/>
          <w:szCs w:val="28"/>
          <w:lang w:eastAsia="ru-RU"/>
        </w:rPr>
        <w:t>рівень</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їх</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навчальної</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обізнаності</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Методичні</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рекомендації</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являють</w:t>
      </w:r>
      <w:proofErr w:type="spellEnd"/>
      <w:r w:rsidRPr="00297F27">
        <w:rPr>
          <w:rFonts w:ascii="Times New Roman" w:eastAsia="Times New Roman" w:hAnsi="Times New Roman" w:cs="Times New Roman"/>
          <w:color w:val="000000"/>
          <w:sz w:val="28"/>
          <w:szCs w:val="28"/>
          <w:lang w:eastAsia="ru-RU"/>
        </w:rPr>
        <w:t xml:space="preserve"> собою </w:t>
      </w:r>
      <w:proofErr w:type="spellStart"/>
      <w:r w:rsidRPr="00297F27">
        <w:rPr>
          <w:rFonts w:ascii="Times New Roman" w:eastAsia="Times New Roman" w:hAnsi="Times New Roman" w:cs="Times New Roman"/>
          <w:color w:val="000000"/>
          <w:sz w:val="28"/>
          <w:szCs w:val="28"/>
          <w:lang w:eastAsia="ru-RU"/>
        </w:rPr>
        <w:t>поради</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щодо</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розвитку</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навчальної</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автономії</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студентів</w:t>
      </w:r>
      <w:proofErr w:type="spellEnd"/>
      <w:r w:rsidRPr="00297F27">
        <w:rPr>
          <w:rFonts w:ascii="Times New Roman" w:eastAsia="Times New Roman" w:hAnsi="Times New Roman" w:cs="Times New Roman"/>
          <w:color w:val="000000"/>
          <w:sz w:val="28"/>
          <w:szCs w:val="28"/>
          <w:lang w:eastAsia="ru-RU"/>
        </w:rPr>
        <w:t xml:space="preserve"> шляхом </w:t>
      </w:r>
      <w:proofErr w:type="spellStart"/>
      <w:r w:rsidRPr="00297F27">
        <w:rPr>
          <w:rFonts w:ascii="Times New Roman" w:eastAsia="Times New Roman" w:hAnsi="Times New Roman" w:cs="Times New Roman"/>
          <w:color w:val="000000"/>
          <w:sz w:val="28"/>
          <w:szCs w:val="28"/>
          <w:lang w:eastAsia="ru-RU"/>
        </w:rPr>
        <w:t>прийняття</w:t>
      </w:r>
      <w:proofErr w:type="spellEnd"/>
      <w:r w:rsidRPr="00297F27">
        <w:rPr>
          <w:rFonts w:ascii="Times New Roman" w:eastAsia="Times New Roman" w:hAnsi="Times New Roman" w:cs="Times New Roman"/>
          <w:color w:val="000000"/>
          <w:sz w:val="28"/>
          <w:szCs w:val="28"/>
          <w:lang w:eastAsia="ru-RU"/>
        </w:rPr>
        <w:t xml:space="preserve"> ними </w:t>
      </w:r>
      <w:proofErr w:type="spellStart"/>
      <w:r w:rsidRPr="00297F27">
        <w:rPr>
          <w:rFonts w:ascii="Times New Roman" w:eastAsia="Times New Roman" w:hAnsi="Times New Roman" w:cs="Times New Roman"/>
          <w:color w:val="000000"/>
          <w:sz w:val="28"/>
          <w:szCs w:val="28"/>
          <w:lang w:eastAsia="ru-RU"/>
        </w:rPr>
        <w:t>рішень</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які</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можуть</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стосуватися</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різних</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аспектів</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навчального</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процесу</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вибору</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навчальних</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матеріалів</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визначення</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цілей</w:t>
      </w:r>
      <w:proofErr w:type="spellEnd"/>
      <w:r w:rsidRPr="00297F27">
        <w:rPr>
          <w:rFonts w:ascii="Times New Roman" w:eastAsia="Times New Roman" w:hAnsi="Times New Roman" w:cs="Times New Roman"/>
          <w:color w:val="000000"/>
          <w:sz w:val="28"/>
          <w:szCs w:val="28"/>
          <w:lang w:eastAsia="ru-RU"/>
        </w:rPr>
        <w:t xml:space="preserve"> та </w:t>
      </w:r>
      <w:proofErr w:type="spellStart"/>
      <w:r w:rsidRPr="00297F27">
        <w:rPr>
          <w:rFonts w:ascii="Times New Roman" w:eastAsia="Times New Roman" w:hAnsi="Times New Roman" w:cs="Times New Roman"/>
          <w:color w:val="000000"/>
          <w:sz w:val="28"/>
          <w:szCs w:val="28"/>
          <w:lang w:eastAsia="ru-RU"/>
        </w:rPr>
        <w:t>змісту</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навчання</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адаптування</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завдань</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тощо</w:t>
      </w:r>
      <w:proofErr w:type="spellEnd"/>
      <w:r w:rsidRPr="00297F27">
        <w:rPr>
          <w:rFonts w:ascii="Times New Roman" w:eastAsia="Times New Roman" w:hAnsi="Times New Roman" w:cs="Times New Roman"/>
          <w:color w:val="000000"/>
          <w:sz w:val="28"/>
          <w:szCs w:val="28"/>
          <w:lang w:eastAsia="ru-RU"/>
        </w:rPr>
        <w:t>. </w:t>
      </w:r>
    </w:p>
    <w:p w:rsidR="00297F27" w:rsidRPr="00297F27" w:rsidRDefault="00297F27" w:rsidP="00297F27">
      <w:pPr>
        <w:spacing w:after="0" w:line="360" w:lineRule="auto"/>
        <w:rPr>
          <w:rFonts w:ascii="Times New Roman" w:eastAsia="Times New Roman" w:hAnsi="Times New Roman" w:cs="Times New Roman"/>
          <w:sz w:val="24"/>
          <w:szCs w:val="24"/>
          <w:lang w:eastAsia="ru-RU"/>
        </w:rPr>
      </w:pPr>
      <w:proofErr w:type="spellStart"/>
      <w:r w:rsidRPr="00297F27">
        <w:rPr>
          <w:rFonts w:ascii="Times New Roman" w:eastAsia="Times New Roman" w:hAnsi="Times New Roman" w:cs="Times New Roman"/>
          <w:b/>
          <w:bCs/>
          <w:color w:val="000000"/>
          <w:sz w:val="28"/>
          <w:szCs w:val="28"/>
          <w:lang w:eastAsia="ru-RU"/>
        </w:rPr>
        <w:t>Ключові</w:t>
      </w:r>
      <w:proofErr w:type="spellEnd"/>
      <w:r w:rsidRPr="00297F27">
        <w:rPr>
          <w:rFonts w:ascii="Times New Roman" w:eastAsia="Times New Roman" w:hAnsi="Times New Roman" w:cs="Times New Roman"/>
          <w:b/>
          <w:bCs/>
          <w:color w:val="000000"/>
          <w:sz w:val="28"/>
          <w:szCs w:val="28"/>
          <w:lang w:eastAsia="ru-RU"/>
        </w:rPr>
        <w:t xml:space="preserve"> слова</w:t>
      </w:r>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навчальна</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автономія</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автономний</w:t>
      </w:r>
      <w:proofErr w:type="spellEnd"/>
      <w:r w:rsidRPr="00297F27">
        <w:rPr>
          <w:rFonts w:ascii="Times New Roman" w:eastAsia="Times New Roman" w:hAnsi="Times New Roman" w:cs="Times New Roman"/>
          <w:color w:val="000000"/>
          <w:sz w:val="28"/>
          <w:szCs w:val="28"/>
          <w:lang w:eastAsia="ru-RU"/>
        </w:rPr>
        <w:t xml:space="preserve"> студент, студент </w:t>
      </w:r>
      <w:proofErr w:type="spellStart"/>
      <w:r w:rsidRPr="00297F27">
        <w:rPr>
          <w:rFonts w:ascii="Times New Roman" w:eastAsia="Times New Roman" w:hAnsi="Times New Roman" w:cs="Times New Roman"/>
          <w:color w:val="000000"/>
          <w:sz w:val="28"/>
          <w:szCs w:val="28"/>
          <w:lang w:eastAsia="ru-RU"/>
        </w:rPr>
        <w:t>університету</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викладання</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іноземної</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мови</w:t>
      </w:r>
      <w:proofErr w:type="spellEnd"/>
      <w:r w:rsidRPr="00297F27">
        <w:rPr>
          <w:rFonts w:ascii="Times New Roman" w:eastAsia="Times New Roman" w:hAnsi="Times New Roman" w:cs="Times New Roman"/>
          <w:color w:val="000000"/>
          <w:sz w:val="28"/>
          <w:szCs w:val="28"/>
          <w:lang w:eastAsia="ru-RU"/>
        </w:rPr>
        <w:t xml:space="preserve">, студент, </w:t>
      </w:r>
      <w:proofErr w:type="spellStart"/>
      <w:r w:rsidRPr="00297F27">
        <w:rPr>
          <w:rFonts w:ascii="Times New Roman" w:eastAsia="Times New Roman" w:hAnsi="Times New Roman" w:cs="Times New Roman"/>
          <w:color w:val="000000"/>
          <w:sz w:val="28"/>
          <w:szCs w:val="28"/>
          <w:lang w:eastAsia="ru-RU"/>
        </w:rPr>
        <w:t>який</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вивчає</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іноземну</w:t>
      </w:r>
      <w:proofErr w:type="spellEnd"/>
      <w:r w:rsidRPr="00297F27">
        <w:rPr>
          <w:rFonts w:ascii="Times New Roman" w:eastAsia="Times New Roman" w:hAnsi="Times New Roman" w:cs="Times New Roman"/>
          <w:color w:val="000000"/>
          <w:sz w:val="28"/>
          <w:szCs w:val="28"/>
          <w:lang w:eastAsia="ru-RU"/>
        </w:rPr>
        <w:t xml:space="preserve"> </w:t>
      </w:r>
      <w:proofErr w:type="spellStart"/>
      <w:r w:rsidRPr="00297F27">
        <w:rPr>
          <w:rFonts w:ascii="Times New Roman" w:eastAsia="Times New Roman" w:hAnsi="Times New Roman" w:cs="Times New Roman"/>
          <w:color w:val="000000"/>
          <w:sz w:val="28"/>
          <w:szCs w:val="28"/>
          <w:lang w:eastAsia="ru-RU"/>
        </w:rPr>
        <w:t>мову</w:t>
      </w:r>
      <w:proofErr w:type="spellEnd"/>
      <w:r w:rsidRPr="00297F27">
        <w:rPr>
          <w:rFonts w:ascii="Times New Roman" w:eastAsia="Times New Roman" w:hAnsi="Times New Roman" w:cs="Times New Roman"/>
          <w:color w:val="000000"/>
          <w:sz w:val="28"/>
          <w:szCs w:val="28"/>
          <w:lang w:eastAsia="ru-RU"/>
        </w:rPr>
        <w:t>.</w:t>
      </w:r>
    </w:p>
    <w:p w:rsidR="00297F27" w:rsidRPr="00297F27" w:rsidRDefault="00297F27" w:rsidP="00297F27">
      <w:pPr>
        <w:spacing w:after="0" w:line="360" w:lineRule="auto"/>
        <w:ind w:left="357"/>
        <w:rPr>
          <w:rFonts w:ascii="Times New Roman" w:eastAsia="Times New Roman" w:hAnsi="Times New Roman" w:cs="Times New Roman"/>
          <w:sz w:val="24"/>
          <w:szCs w:val="24"/>
          <w:lang w:eastAsia="ru-RU"/>
        </w:rPr>
      </w:pPr>
    </w:p>
    <w:p w:rsidR="0025027D" w:rsidRPr="00297F27" w:rsidRDefault="0025027D" w:rsidP="0025027D">
      <w:pPr>
        <w:spacing w:after="0" w:line="360" w:lineRule="auto"/>
        <w:rPr>
          <w:rFonts w:ascii="Times New Roman" w:hAnsi="Times New Roman" w:cs="Times New Roman"/>
          <w:sz w:val="28"/>
          <w:szCs w:val="28"/>
        </w:rPr>
      </w:pPr>
    </w:p>
    <w:p w:rsidR="00C90BA4" w:rsidRPr="00297F27" w:rsidRDefault="00C90BA4" w:rsidP="00297F27">
      <w:pPr>
        <w:pStyle w:val="a3"/>
        <w:spacing w:before="0" w:beforeAutospacing="0" w:after="0" w:afterAutospacing="0" w:line="360" w:lineRule="auto"/>
        <w:ind w:firstLine="0"/>
        <w:rPr>
          <w:sz w:val="28"/>
          <w:szCs w:val="28"/>
        </w:rPr>
      </w:pPr>
    </w:p>
    <w:sectPr w:rsidR="00C90BA4" w:rsidRPr="00297F27" w:rsidSect="009A10E2">
      <w:headerReference w:type="default" r:id="rId26"/>
      <w:pgSz w:w="11906" w:h="16838"/>
      <w:pgMar w:top="1134" w:right="102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6D30" w:rsidRDefault="00346D30" w:rsidP="000522BF">
      <w:pPr>
        <w:spacing w:after="0" w:line="240" w:lineRule="auto"/>
      </w:pPr>
      <w:r>
        <w:separator/>
      </w:r>
    </w:p>
  </w:endnote>
  <w:endnote w:type="continuationSeparator" w:id="0">
    <w:p w:rsidR="00346D30" w:rsidRDefault="00346D30" w:rsidP="000522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6D30" w:rsidRDefault="00346D30" w:rsidP="000522BF">
      <w:pPr>
        <w:spacing w:after="0" w:line="240" w:lineRule="auto"/>
      </w:pPr>
      <w:r>
        <w:separator/>
      </w:r>
    </w:p>
  </w:footnote>
  <w:footnote w:type="continuationSeparator" w:id="0">
    <w:p w:rsidR="00346D30" w:rsidRDefault="00346D30" w:rsidP="000522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left w:w="0" w:type="dxa"/>
        <w:right w:w="0" w:type="dxa"/>
      </w:tblCellMar>
      <w:tblLook w:val="04A0" w:firstRow="1" w:lastRow="0" w:firstColumn="1" w:lastColumn="0" w:noHBand="0" w:noVBand="1"/>
    </w:tblPr>
    <w:tblGrid>
      <w:gridCol w:w="3062"/>
      <w:gridCol w:w="3062"/>
      <w:gridCol w:w="3060"/>
    </w:tblGrid>
    <w:tr w:rsidR="009A2626">
      <w:trPr>
        <w:trHeight w:val="720"/>
      </w:trPr>
      <w:tc>
        <w:tcPr>
          <w:tcW w:w="1667" w:type="pct"/>
        </w:tcPr>
        <w:p w:rsidR="009A2626" w:rsidRDefault="009A2626">
          <w:pPr>
            <w:pStyle w:val="aa"/>
            <w:tabs>
              <w:tab w:val="clear" w:pos="4677"/>
              <w:tab w:val="clear" w:pos="9355"/>
            </w:tabs>
            <w:rPr>
              <w:color w:val="5B9BD5" w:themeColor="accent1"/>
            </w:rPr>
          </w:pPr>
        </w:p>
      </w:tc>
      <w:tc>
        <w:tcPr>
          <w:tcW w:w="1667" w:type="pct"/>
        </w:tcPr>
        <w:p w:rsidR="009A2626" w:rsidRDefault="009A2626">
          <w:pPr>
            <w:pStyle w:val="aa"/>
            <w:tabs>
              <w:tab w:val="clear" w:pos="4677"/>
              <w:tab w:val="clear" w:pos="9355"/>
            </w:tabs>
            <w:jc w:val="center"/>
            <w:rPr>
              <w:color w:val="5B9BD5" w:themeColor="accent1"/>
            </w:rPr>
          </w:pPr>
        </w:p>
      </w:tc>
      <w:tc>
        <w:tcPr>
          <w:tcW w:w="1666" w:type="pct"/>
        </w:tcPr>
        <w:p w:rsidR="009A2626" w:rsidRDefault="009A2626">
          <w:pPr>
            <w:pStyle w:val="aa"/>
            <w:tabs>
              <w:tab w:val="clear" w:pos="4677"/>
              <w:tab w:val="clear" w:pos="9355"/>
            </w:tabs>
            <w:jc w:val="right"/>
            <w:rPr>
              <w:color w:val="5B9BD5" w:themeColor="accent1"/>
            </w:rPr>
          </w:pPr>
          <w:r>
            <w:rPr>
              <w:color w:val="5B9BD5" w:themeColor="accent1"/>
              <w:sz w:val="24"/>
              <w:szCs w:val="24"/>
            </w:rPr>
            <w:fldChar w:fldCharType="begin"/>
          </w:r>
          <w:r>
            <w:rPr>
              <w:color w:val="5B9BD5" w:themeColor="accent1"/>
              <w:sz w:val="24"/>
              <w:szCs w:val="24"/>
            </w:rPr>
            <w:instrText>PAGE   \* MERGEFORMAT</w:instrText>
          </w:r>
          <w:r>
            <w:rPr>
              <w:color w:val="5B9BD5" w:themeColor="accent1"/>
              <w:sz w:val="24"/>
              <w:szCs w:val="24"/>
            </w:rPr>
            <w:fldChar w:fldCharType="separate"/>
          </w:r>
          <w:r w:rsidR="00263851">
            <w:rPr>
              <w:noProof/>
              <w:color w:val="5B9BD5" w:themeColor="accent1"/>
              <w:sz w:val="24"/>
              <w:szCs w:val="24"/>
            </w:rPr>
            <w:t>2</w:t>
          </w:r>
          <w:r>
            <w:rPr>
              <w:color w:val="5B9BD5" w:themeColor="accent1"/>
              <w:sz w:val="24"/>
              <w:szCs w:val="24"/>
            </w:rPr>
            <w:fldChar w:fldCharType="end"/>
          </w:r>
        </w:p>
      </w:tc>
    </w:tr>
  </w:tbl>
  <w:p w:rsidR="009A2626" w:rsidRDefault="009A2626">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A0A1C"/>
    <w:multiLevelType w:val="multilevel"/>
    <w:tmpl w:val="0E367BAC"/>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 w15:restartNumberingAfterBreak="0">
    <w:nsid w:val="0C4A2610"/>
    <w:multiLevelType w:val="hybridMultilevel"/>
    <w:tmpl w:val="5FCCAA56"/>
    <w:lvl w:ilvl="0" w:tplc="B3E2562A">
      <w:start w:val="1"/>
      <w:numFmt w:val="decimal"/>
      <w:lvlText w:val="%1."/>
      <w:lvlJc w:val="left"/>
      <w:pPr>
        <w:ind w:left="1668" w:hanging="960"/>
      </w:pPr>
      <w:rPr>
        <w:rFonts w:hint="default"/>
      </w:rPr>
    </w:lvl>
    <w:lvl w:ilvl="1" w:tplc="464663C4">
      <w:start w:val="4"/>
      <w:numFmt w:val="bullet"/>
      <w:lvlText w:val="·"/>
      <w:lvlJc w:val="left"/>
      <w:pPr>
        <w:ind w:left="1799" w:hanging="720"/>
      </w:pPr>
      <w:rPr>
        <w:rFonts w:ascii="Times New Roman" w:eastAsia="Times New Roman" w:hAnsi="Times New Roman" w:cs="Times New Roman" w:hint="default"/>
        <w:color w:val="000000"/>
      </w:rPr>
    </w:lvl>
    <w:lvl w:ilvl="2" w:tplc="0419001B" w:tentative="1">
      <w:start w:val="1"/>
      <w:numFmt w:val="lowerRoman"/>
      <w:lvlText w:val="%3."/>
      <w:lvlJc w:val="right"/>
      <w:pPr>
        <w:ind w:left="2159" w:hanging="180"/>
      </w:pPr>
    </w:lvl>
    <w:lvl w:ilvl="3" w:tplc="0419000F" w:tentative="1">
      <w:start w:val="1"/>
      <w:numFmt w:val="decimal"/>
      <w:lvlText w:val="%4."/>
      <w:lvlJc w:val="left"/>
      <w:pPr>
        <w:ind w:left="2879" w:hanging="360"/>
      </w:pPr>
    </w:lvl>
    <w:lvl w:ilvl="4" w:tplc="04190019" w:tentative="1">
      <w:start w:val="1"/>
      <w:numFmt w:val="lowerLetter"/>
      <w:lvlText w:val="%5."/>
      <w:lvlJc w:val="left"/>
      <w:pPr>
        <w:ind w:left="3599" w:hanging="360"/>
      </w:pPr>
    </w:lvl>
    <w:lvl w:ilvl="5" w:tplc="0419001B" w:tentative="1">
      <w:start w:val="1"/>
      <w:numFmt w:val="lowerRoman"/>
      <w:lvlText w:val="%6."/>
      <w:lvlJc w:val="right"/>
      <w:pPr>
        <w:ind w:left="4319" w:hanging="180"/>
      </w:pPr>
    </w:lvl>
    <w:lvl w:ilvl="6" w:tplc="0419000F" w:tentative="1">
      <w:start w:val="1"/>
      <w:numFmt w:val="decimal"/>
      <w:lvlText w:val="%7."/>
      <w:lvlJc w:val="left"/>
      <w:pPr>
        <w:ind w:left="5039" w:hanging="360"/>
      </w:pPr>
    </w:lvl>
    <w:lvl w:ilvl="7" w:tplc="04190019" w:tentative="1">
      <w:start w:val="1"/>
      <w:numFmt w:val="lowerLetter"/>
      <w:lvlText w:val="%8."/>
      <w:lvlJc w:val="left"/>
      <w:pPr>
        <w:ind w:left="5759" w:hanging="360"/>
      </w:pPr>
    </w:lvl>
    <w:lvl w:ilvl="8" w:tplc="0419001B" w:tentative="1">
      <w:start w:val="1"/>
      <w:numFmt w:val="lowerRoman"/>
      <w:lvlText w:val="%9."/>
      <w:lvlJc w:val="right"/>
      <w:pPr>
        <w:ind w:left="6479" w:hanging="180"/>
      </w:pPr>
    </w:lvl>
  </w:abstractNum>
  <w:abstractNum w:abstractNumId="2" w15:restartNumberingAfterBreak="0">
    <w:nsid w:val="165B4550"/>
    <w:multiLevelType w:val="hybridMultilevel"/>
    <w:tmpl w:val="8362C496"/>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15:restartNumberingAfterBreak="0">
    <w:nsid w:val="1DCB1961"/>
    <w:multiLevelType w:val="multilevel"/>
    <w:tmpl w:val="95101A8C"/>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4" w15:restartNumberingAfterBreak="0">
    <w:nsid w:val="235945AA"/>
    <w:multiLevelType w:val="hybridMultilevel"/>
    <w:tmpl w:val="82D226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3C563D4"/>
    <w:multiLevelType w:val="hybridMultilevel"/>
    <w:tmpl w:val="13F2A312"/>
    <w:lvl w:ilvl="0" w:tplc="04190001">
      <w:start w:val="1"/>
      <w:numFmt w:val="bullet"/>
      <w:lvlText w:val=""/>
      <w:lvlJc w:val="left"/>
      <w:pPr>
        <w:ind w:left="1758" w:hanging="105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A2E7A"/>
    <w:multiLevelType w:val="hybridMultilevel"/>
    <w:tmpl w:val="7026FF6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B1C011C"/>
    <w:multiLevelType w:val="hybridMultilevel"/>
    <w:tmpl w:val="9634DDD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2D1A00A3"/>
    <w:multiLevelType w:val="hybridMultilevel"/>
    <w:tmpl w:val="3E80191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15:restartNumberingAfterBreak="0">
    <w:nsid w:val="2F8B2339"/>
    <w:multiLevelType w:val="hybridMultilevel"/>
    <w:tmpl w:val="DCEA9BE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385F46B3"/>
    <w:multiLevelType w:val="hybridMultilevel"/>
    <w:tmpl w:val="9E861516"/>
    <w:lvl w:ilvl="0" w:tplc="1FFE9348">
      <w:start w:val="1"/>
      <w:numFmt w:val="decimal"/>
      <w:lvlText w:val="%1."/>
      <w:lvlJc w:val="left"/>
      <w:pPr>
        <w:ind w:left="840" w:hanging="42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1" w15:restartNumberingAfterBreak="0">
    <w:nsid w:val="671C7527"/>
    <w:multiLevelType w:val="multilevel"/>
    <w:tmpl w:val="30AA5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B7338C"/>
    <w:multiLevelType w:val="multilevel"/>
    <w:tmpl w:val="886C23E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3" w15:restartNumberingAfterBreak="0">
    <w:nsid w:val="71546DF8"/>
    <w:multiLevelType w:val="multilevel"/>
    <w:tmpl w:val="24DA3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A17336"/>
    <w:multiLevelType w:val="multilevel"/>
    <w:tmpl w:val="5CEEA9C2"/>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5" w15:restartNumberingAfterBreak="0">
    <w:nsid w:val="7F0F403F"/>
    <w:multiLevelType w:val="hybridMultilevel"/>
    <w:tmpl w:val="D2440E36"/>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13"/>
  </w:num>
  <w:num w:numId="2">
    <w:abstractNumId w:val="12"/>
  </w:num>
  <w:num w:numId="3">
    <w:abstractNumId w:val="3"/>
  </w:num>
  <w:num w:numId="4">
    <w:abstractNumId w:val="14"/>
  </w:num>
  <w:num w:numId="5">
    <w:abstractNumId w:val="0"/>
  </w:num>
  <w:num w:numId="6">
    <w:abstractNumId w:val="11"/>
  </w:num>
  <w:num w:numId="7">
    <w:abstractNumId w:val="4"/>
  </w:num>
  <w:num w:numId="8">
    <w:abstractNumId w:val="8"/>
  </w:num>
  <w:num w:numId="9">
    <w:abstractNumId w:val="9"/>
  </w:num>
  <w:num w:numId="10">
    <w:abstractNumId w:val="1"/>
  </w:num>
  <w:num w:numId="11">
    <w:abstractNumId w:val="10"/>
  </w:num>
  <w:num w:numId="12">
    <w:abstractNumId w:val="6"/>
  </w:num>
  <w:num w:numId="13">
    <w:abstractNumId w:val="7"/>
  </w:num>
  <w:num w:numId="14">
    <w:abstractNumId w:val="15"/>
  </w:num>
  <w:num w:numId="15">
    <w:abstractNumId w:val="2"/>
  </w:num>
  <w:num w:numId="16">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7F8"/>
    <w:rsid w:val="00006E91"/>
    <w:rsid w:val="0002555A"/>
    <w:rsid w:val="00025FBF"/>
    <w:rsid w:val="0003248A"/>
    <w:rsid w:val="000474A2"/>
    <w:rsid w:val="00050711"/>
    <w:rsid w:val="000522BF"/>
    <w:rsid w:val="000535FC"/>
    <w:rsid w:val="000644ED"/>
    <w:rsid w:val="00084600"/>
    <w:rsid w:val="00086A27"/>
    <w:rsid w:val="0009188F"/>
    <w:rsid w:val="00092DAD"/>
    <w:rsid w:val="0009676C"/>
    <w:rsid w:val="000A2211"/>
    <w:rsid w:val="000A517F"/>
    <w:rsid w:val="000C4964"/>
    <w:rsid w:val="000C6A9A"/>
    <w:rsid w:val="000D3DD2"/>
    <w:rsid w:val="000D58C2"/>
    <w:rsid w:val="000D58CC"/>
    <w:rsid w:val="000E07F8"/>
    <w:rsid w:val="000F1635"/>
    <w:rsid w:val="0010487C"/>
    <w:rsid w:val="00106619"/>
    <w:rsid w:val="00112631"/>
    <w:rsid w:val="00120E23"/>
    <w:rsid w:val="00127235"/>
    <w:rsid w:val="0014031B"/>
    <w:rsid w:val="00146E58"/>
    <w:rsid w:val="0015682B"/>
    <w:rsid w:val="00161A69"/>
    <w:rsid w:val="00177173"/>
    <w:rsid w:val="00177DB7"/>
    <w:rsid w:val="00192BCE"/>
    <w:rsid w:val="0019534F"/>
    <w:rsid w:val="001A7086"/>
    <w:rsid w:val="001C1814"/>
    <w:rsid w:val="001D0C07"/>
    <w:rsid w:val="001E0D2B"/>
    <w:rsid w:val="001F2559"/>
    <w:rsid w:val="00200E14"/>
    <w:rsid w:val="00203D91"/>
    <w:rsid w:val="002055A5"/>
    <w:rsid w:val="00222236"/>
    <w:rsid w:val="0022480D"/>
    <w:rsid w:val="00232C44"/>
    <w:rsid w:val="0025027D"/>
    <w:rsid w:val="00254365"/>
    <w:rsid w:val="00254706"/>
    <w:rsid w:val="00257A95"/>
    <w:rsid w:val="00263062"/>
    <w:rsid w:val="00263851"/>
    <w:rsid w:val="002739EF"/>
    <w:rsid w:val="00273FE7"/>
    <w:rsid w:val="0028353E"/>
    <w:rsid w:val="00297F27"/>
    <w:rsid w:val="002A25CE"/>
    <w:rsid w:val="002B090A"/>
    <w:rsid w:val="002B38A3"/>
    <w:rsid w:val="002C13A8"/>
    <w:rsid w:val="002D2BF1"/>
    <w:rsid w:val="002E2373"/>
    <w:rsid w:val="002F2AF5"/>
    <w:rsid w:val="002F302E"/>
    <w:rsid w:val="00301832"/>
    <w:rsid w:val="00305CFF"/>
    <w:rsid w:val="00324DBF"/>
    <w:rsid w:val="00325912"/>
    <w:rsid w:val="0033279E"/>
    <w:rsid w:val="00346D30"/>
    <w:rsid w:val="00362631"/>
    <w:rsid w:val="00372C7F"/>
    <w:rsid w:val="0039066F"/>
    <w:rsid w:val="003961E2"/>
    <w:rsid w:val="003973F4"/>
    <w:rsid w:val="003B518D"/>
    <w:rsid w:val="003F2DE5"/>
    <w:rsid w:val="00400DE0"/>
    <w:rsid w:val="004154AE"/>
    <w:rsid w:val="00417682"/>
    <w:rsid w:val="00432A6B"/>
    <w:rsid w:val="004352C4"/>
    <w:rsid w:val="0045026D"/>
    <w:rsid w:val="00460BEC"/>
    <w:rsid w:val="00464711"/>
    <w:rsid w:val="004674C3"/>
    <w:rsid w:val="0048286A"/>
    <w:rsid w:val="00495082"/>
    <w:rsid w:val="004A5A34"/>
    <w:rsid w:val="004B0564"/>
    <w:rsid w:val="004C2D6E"/>
    <w:rsid w:val="004D6D00"/>
    <w:rsid w:val="004D7293"/>
    <w:rsid w:val="004F7D6C"/>
    <w:rsid w:val="0050152F"/>
    <w:rsid w:val="00511435"/>
    <w:rsid w:val="00513F6B"/>
    <w:rsid w:val="00515CDD"/>
    <w:rsid w:val="00516443"/>
    <w:rsid w:val="005350F5"/>
    <w:rsid w:val="00547ED9"/>
    <w:rsid w:val="00551A7A"/>
    <w:rsid w:val="00551E76"/>
    <w:rsid w:val="005526FE"/>
    <w:rsid w:val="00561FB9"/>
    <w:rsid w:val="0057445B"/>
    <w:rsid w:val="00582EB9"/>
    <w:rsid w:val="00584ADE"/>
    <w:rsid w:val="00585EAF"/>
    <w:rsid w:val="00593258"/>
    <w:rsid w:val="00597727"/>
    <w:rsid w:val="005A0332"/>
    <w:rsid w:val="005A2BAC"/>
    <w:rsid w:val="005B69EE"/>
    <w:rsid w:val="00601C1B"/>
    <w:rsid w:val="00625FED"/>
    <w:rsid w:val="006346A5"/>
    <w:rsid w:val="00644910"/>
    <w:rsid w:val="00646E02"/>
    <w:rsid w:val="0065266E"/>
    <w:rsid w:val="006538E0"/>
    <w:rsid w:val="00663F4D"/>
    <w:rsid w:val="0067528D"/>
    <w:rsid w:val="006A00BA"/>
    <w:rsid w:val="006A3153"/>
    <w:rsid w:val="006B02DF"/>
    <w:rsid w:val="006B14BF"/>
    <w:rsid w:val="006C2EEE"/>
    <w:rsid w:val="006C7C3E"/>
    <w:rsid w:val="006D66E7"/>
    <w:rsid w:val="006E1B3D"/>
    <w:rsid w:val="006E6000"/>
    <w:rsid w:val="006E6219"/>
    <w:rsid w:val="00717B85"/>
    <w:rsid w:val="007359B8"/>
    <w:rsid w:val="00763159"/>
    <w:rsid w:val="0076658B"/>
    <w:rsid w:val="00766645"/>
    <w:rsid w:val="007855B4"/>
    <w:rsid w:val="007922B9"/>
    <w:rsid w:val="00793F7B"/>
    <w:rsid w:val="007941F9"/>
    <w:rsid w:val="007958C7"/>
    <w:rsid w:val="007B0A56"/>
    <w:rsid w:val="007C0028"/>
    <w:rsid w:val="007C16A7"/>
    <w:rsid w:val="007D4896"/>
    <w:rsid w:val="007D4F87"/>
    <w:rsid w:val="007D6D9A"/>
    <w:rsid w:val="007E38A5"/>
    <w:rsid w:val="007E5BC5"/>
    <w:rsid w:val="007E6F54"/>
    <w:rsid w:val="007F1BD8"/>
    <w:rsid w:val="00801392"/>
    <w:rsid w:val="0081002D"/>
    <w:rsid w:val="00812107"/>
    <w:rsid w:val="00816038"/>
    <w:rsid w:val="00817DF8"/>
    <w:rsid w:val="008205C5"/>
    <w:rsid w:val="008221A8"/>
    <w:rsid w:val="0082287C"/>
    <w:rsid w:val="00822939"/>
    <w:rsid w:val="00825887"/>
    <w:rsid w:val="00840C87"/>
    <w:rsid w:val="00844BAB"/>
    <w:rsid w:val="00855431"/>
    <w:rsid w:val="0085609B"/>
    <w:rsid w:val="008602F1"/>
    <w:rsid w:val="00861B1C"/>
    <w:rsid w:val="00866907"/>
    <w:rsid w:val="00875A0A"/>
    <w:rsid w:val="0087694B"/>
    <w:rsid w:val="00887C6B"/>
    <w:rsid w:val="0089099A"/>
    <w:rsid w:val="00891746"/>
    <w:rsid w:val="008A4F58"/>
    <w:rsid w:val="008A7AF1"/>
    <w:rsid w:val="008B294E"/>
    <w:rsid w:val="008B75A7"/>
    <w:rsid w:val="008C5AEF"/>
    <w:rsid w:val="008D6323"/>
    <w:rsid w:val="008E310F"/>
    <w:rsid w:val="008F7396"/>
    <w:rsid w:val="00905B70"/>
    <w:rsid w:val="009120F3"/>
    <w:rsid w:val="00921883"/>
    <w:rsid w:val="00922C7C"/>
    <w:rsid w:val="00923B58"/>
    <w:rsid w:val="00933A32"/>
    <w:rsid w:val="009371BF"/>
    <w:rsid w:val="00946BBE"/>
    <w:rsid w:val="00946DCA"/>
    <w:rsid w:val="00951341"/>
    <w:rsid w:val="009514BF"/>
    <w:rsid w:val="00957046"/>
    <w:rsid w:val="00962710"/>
    <w:rsid w:val="00982588"/>
    <w:rsid w:val="009929A5"/>
    <w:rsid w:val="0099455B"/>
    <w:rsid w:val="00996AFB"/>
    <w:rsid w:val="009A10E2"/>
    <w:rsid w:val="009A2626"/>
    <w:rsid w:val="009B0352"/>
    <w:rsid w:val="009B6D5A"/>
    <w:rsid w:val="009B746B"/>
    <w:rsid w:val="009C4A29"/>
    <w:rsid w:val="009E795C"/>
    <w:rsid w:val="009E7D8F"/>
    <w:rsid w:val="009F1917"/>
    <w:rsid w:val="00A119F7"/>
    <w:rsid w:val="00A1275C"/>
    <w:rsid w:val="00A165A9"/>
    <w:rsid w:val="00A22745"/>
    <w:rsid w:val="00A2561B"/>
    <w:rsid w:val="00A42451"/>
    <w:rsid w:val="00A51B58"/>
    <w:rsid w:val="00A51CC1"/>
    <w:rsid w:val="00A522E0"/>
    <w:rsid w:val="00A52A6B"/>
    <w:rsid w:val="00A629C3"/>
    <w:rsid w:val="00A64452"/>
    <w:rsid w:val="00A6654B"/>
    <w:rsid w:val="00A86272"/>
    <w:rsid w:val="00A87032"/>
    <w:rsid w:val="00A913DF"/>
    <w:rsid w:val="00AA0343"/>
    <w:rsid w:val="00AA2526"/>
    <w:rsid w:val="00AA544C"/>
    <w:rsid w:val="00AB7A18"/>
    <w:rsid w:val="00AC0C07"/>
    <w:rsid w:val="00AC28FD"/>
    <w:rsid w:val="00AC5EC3"/>
    <w:rsid w:val="00AF0926"/>
    <w:rsid w:val="00AF2F8F"/>
    <w:rsid w:val="00B41F7E"/>
    <w:rsid w:val="00B43400"/>
    <w:rsid w:val="00B75A6F"/>
    <w:rsid w:val="00B94A2E"/>
    <w:rsid w:val="00BA2F2F"/>
    <w:rsid w:val="00BA4BF5"/>
    <w:rsid w:val="00BA6A13"/>
    <w:rsid w:val="00BB33D1"/>
    <w:rsid w:val="00BC4881"/>
    <w:rsid w:val="00BC6987"/>
    <w:rsid w:val="00BD29E8"/>
    <w:rsid w:val="00BD614B"/>
    <w:rsid w:val="00BE05B4"/>
    <w:rsid w:val="00BE6A60"/>
    <w:rsid w:val="00BF1CEE"/>
    <w:rsid w:val="00C11109"/>
    <w:rsid w:val="00C17B43"/>
    <w:rsid w:val="00C3429A"/>
    <w:rsid w:val="00C408C5"/>
    <w:rsid w:val="00C42E14"/>
    <w:rsid w:val="00C53AF5"/>
    <w:rsid w:val="00C7466B"/>
    <w:rsid w:val="00C752E9"/>
    <w:rsid w:val="00C75C7C"/>
    <w:rsid w:val="00C85A47"/>
    <w:rsid w:val="00C863B5"/>
    <w:rsid w:val="00C90BA4"/>
    <w:rsid w:val="00C96CED"/>
    <w:rsid w:val="00CA1262"/>
    <w:rsid w:val="00CA637B"/>
    <w:rsid w:val="00CB5D7E"/>
    <w:rsid w:val="00CC4134"/>
    <w:rsid w:val="00CD4F2E"/>
    <w:rsid w:val="00CE489E"/>
    <w:rsid w:val="00CF3F79"/>
    <w:rsid w:val="00CF5F3C"/>
    <w:rsid w:val="00D10A95"/>
    <w:rsid w:val="00D1427E"/>
    <w:rsid w:val="00D24085"/>
    <w:rsid w:val="00D3280B"/>
    <w:rsid w:val="00D377DC"/>
    <w:rsid w:val="00D42944"/>
    <w:rsid w:val="00D8477E"/>
    <w:rsid w:val="00D86B83"/>
    <w:rsid w:val="00DB1A00"/>
    <w:rsid w:val="00DD4CAA"/>
    <w:rsid w:val="00DE345D"/>
    <w:rsid w:val="00DE5C12"/>
    <w:rsid w:val="00DE72AD"/>
    <w:rsid w:val="00DF5CAE"/>
    <w:rsid w:val="00DF795B"/>
    <w:rsid w:val="00E05A06"/>
    <w:rsid w:val="00E06906"/>
    <w:rsid w:val="00E17443"/>
    <w:rsid w:val="00E23562"/>
    <w:rsid w:val="00E3472A"/>
    <w:rsid w:val="00E4154A"/>
    <w:rsid w:val="00E5027F"/>
    <w:rsid w:val="00E53B43"/>
    <w:rsid w:val="00E62011"/>
    <w:rsid w:val="00E62DA1"/>
    <w:rsid w:val="00E645A7"/>
    <w:rsid w:val="00E922B5"/>
    <w:rsid w:val="00EA1AA0"/>
    <w:rsid w:val="00EA4465"/>
    <w:rsid w:val="00EA5950"/>
    <w:rsid w:val="00EA5DB1"/>
    <w:rsid w:val="00EB5720"/>
    <w:rsid w:val="00EB6DD4"/>
    <w:rsid w:val="00EB7435"/>
    <w:rsid w:val="00EC404B"/>
    <w:rsid w:val="00ED2DFE"/>
    <w:rsid w:val="00EF1AF0"/>
    <w:rsid w:val="00F03561"/>
    <w:rsid w:val="00F12DFD"/>
    <w:rsid w:val="00F16C8E"/>
    <w:rsid w:val="00F21B04"/>
    <w:rsid w:val="00F239A1"/>
    <w:rsid w:val="00F51CBD"/>
    <w:rsid w:val="00F617F5"/>
    <w:rsid w:val="00F6255E"/>
    <w:rsid w:val="00F7672F"/>
    <w:rsid w:val="00F95951"/>
    <w:rsid w:val="00F96229"/>
    <w:rsid w:val="00FB2409"/>
    <w:rsid w:val="00FB41C5"/>
    <w:rsid w:val="00FF037C"/>
    <w:rsid w:val="00FF0694"/>
    <w:rsid w:val="00FF61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9DD396B-4178-42FA-9B80-C41585235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5F3C"/>
    <w:pPr>
      <w:ind w:firstLine="709"/>
    </w:pPr>
  </w:style>
  <w:style w:type="paragraph" w:styleId="1">
    <w:name w:val="heading 1"/>
    <w:basedOn w:val="a"/>
    <w:next w:val="a"/>
    <w:link w:val="10"/>
    <w:uiPriority w:val="9"/>
    <w:qFormat/>
    <w:rsid w:val="004A5A34"/>
    <w:pPr>
      <w:keepNext/>
      <w:keepLines/>
      <w:spacing w:before="240" w:after="0"/>
      <w:ind w:firstLine="0"/>
      <w:outlineLvl w:val="0"/>
    </w:pPr>
    <w:rPr>
      <w:rFonts w:asciiTheme="majorHAnsi" w:eastAsiaTheme="majorEastAsia" w:hAnsiTheme="majorHAnsi" w:cstheme="majorBidi"/>
      <w:color w:val="2E74B5" w:themeColor="accent1" w:themeShade="B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A7A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90BA4"/>
    <w:rPr>
      <w:color w:val="0563C1" w:themeColor="hyperlink"/>
      <w:u w:val="single"/>
    </w:rPr>
  </w:style>
  <w:style w:type="paragraph" w:styleId="a5">
    <w:name w:val="List Paragraph"/>
    <w:basedOn w:val="a"/>
    <w:uiPriority w:val="34"/>
    <w:qFormat/>
    <w:rsid w:val="00C90BA4"/>
    <w:pPr>
      <w:ind w:left="720"/>
      <w:contextualSpacing/>
    </w:pPr>
  </w:style>
  <w:style w:type="table" w:styleId="a6">
    <w:name w:val="Table Grid"/>
    <w:basedOn w:val="a1"/>
    <w:uiPriority w:val="39"/>
    <w:rsid w:val="00EA5D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4A5A34"/>
    <w:rPr>
      <w:rFonts w:asciiTheme="majorHAnsi" w:eastAsiaTheme="majorEastAsia" w:hAnsiTheme="majorHAnsi" w:cstheme="majorBidi"/>
      <w:color w:val="2E74B5" w:themeColor="accent1" w:themeShade="BF"/>
      <w:sz w:val="32"/>
      <w:szCs w:val="32"/>
      <w:lang w:eastAsia="ru-RU"/>
    </w:rPr>
  </w:style>
  <w:style w:type="paragraph" w:styleId="a7">
    <w:name w:val="Bibliography"/>
    <w:basedOn w:val="a"/>
    <w:next w:val="a"/>
    <w:uiPriority w:val="37"/>
    <w:unhideWhenUsed/>
    <w:rsid w:val="004A5A34"/>
  </w:style>
  <w:style w:type="character" w:customStyle="1" w:styleId="apple-tab-span">
    <w:name w:val="apple-tab-span"/>
    <w:basedOn w:val="a0"/>
    <w:rsid w:val="007B0A56"/>
  </w:style>
  <w:style w:type="paragraph" w:styleId="a8">
    <w:name w:val="Balloon Text"/>
    <w:basedOn w:val="a"/>
    <w:link w:val="a9"/>
    <w:uiPriority w:val="99"/>
    <w:semiHidden/>
    <w:unhideWhenUsed/>
    <w:rsid w:val="004154AE"/>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4154AE"/>
    <w:rPr>
      <w:rFonts w:ascii="Segoe UI" w:hAnsi="Segoe UI" w:cs="Segoe UI"/>
      <w:sz w:val="18"/>
      <w:szCs w:val="18"/>
    </w:rPr>
  </w:style>
  <w:style w:type="paragraph" w:styleId="aa">
    <w:name w:val="header"/>
    <w:basedOn w:val="a"/>
    <w:link w:val="ab"/>
    <w:uiPriority w:val="99"/>
    <w:unhideWhenUsed/>
    <w:rsid w:val="000522B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522BF"/>
  </w:style>
  <w:style w:type="paragraph" w:styleId="ac">
    <w:name w:val="footer"/>
    <w:basedOn w:val="a"/>
    <w:link w:val="ad"/>
    <w:uiPriority w:val="99"/>
    <w:unhideWhenUsed/>
    <w:rsid w:val="000522B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522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678">
      <w:bodyDiv w:val="1"/>
      <w:marLeft w:val="0"/>
      <w:marRight w:val="0"/>
      <w:marTop w:val="0"/>
      <w:marBottom w:val="0"/>
      <w:divBdr>
        <w:top w:val="none" w:sz="0" w:space="0" w:color="auto"/>
        <w:left w:val="none" w:sz="0" w:space="0" w:color="auto"/>
        <w:bottom w:val="none" w:sz="0" w:space="0" w:color="auto"/>
        <w:right w:val="none" w:sz="0" w:space="0" w:color="auto"/>
      </w:divBdr>
    </w:div>
    <w:div w:id="8337209">
      <w:bodyDiv w:val="1"/>
      <w:marLeft w:val="0"/>
      <w:marRight w:val="0"/>
      <w:marTop w:val="0"/>
      <w:marBottom w:val="0"/>
      <w:divBdr>
        <w:top w:val="none" w:sz="0" w:space="0" w:color="auto"/>
        <w:left w:val="none" w:sz="0" w:space="0" w:color="auto"/>
        <w:bottom w:val="none" w:sz="0" w:space="0" w:color="auto"/>
        <w:right w:val="none" w:sz="0" w:space="0" w:color="auto"/>
      </w:divBdr>
    </w:div>
    <w:div w:id="12615205">
      <w:bodyDiv w:val="1"/>
      <w:marLeft w:val="0"/>
      <w:marRight w:val="0"/>
      <w:marTop w:val="0"/>
      <w:marBottom w:val="0"/>
      <w:divBdr>
        <w:top w:val="none" w:sz="0" w:space="0" w:color="auto"/>
        <w:left w:val="none" w:sz="0" w:space="0" w:color="auto"/>
        <w:bottom w:val="none" w:sz="0" w:space="0" w:color="auto"/>
        <w:right w:val="none" w:sz="0" w:space="0" w:color="auto"/>
      </w:divBdr>
    </w:div>
    <w:div w:id="16590268">
      <w:bodyDiv w:val="1"/>
      <w:marLeft w:val="0"/>
      <w:marRight w:val="0"/>
      <w:marTop w:val="0"/>
      <w:marBottom w:val="0"/>
      <w:divBdr>
        <w:top w:val="none" w:sz="0" w:space="0" w:color="auto"/>
        <w:left w:val="none" w:sz="0" w:space="0" w:color="auto"/>
        <w:bottom w:val="none" w:sz="0" w:space="0" w:color="auto"/>
        <w:right w:val="none" w:sz="0" w:space="0" w:color="auto"/>
      </w:divBdr>
    </w:div>
    <w:div w:id="33427801">
      <w:bodyDiv w:val="1"/>
      <w:marLeft w:val="0"/>
      <w:marRight w:val="0"/>
      <w:marTop w:val="0"/>
      <w:marBottom w:val="0"/>
      <w:divBdr>
        <w:top w:val="none" w:sz="0" w:space="0" w:color="auto"/>
        <w:left w:val="none" w:sz="0" w:space="0" w:color="auto"/>
        <w:bottom w:val="none" w:sz="0" w:space="0" w:color="auto"/>
        <w:right w:val="none" w:sz="0" w:space="0" w:color="auto"/>
      </w:divBdr>
    </w:div>
    <w:div w:id="36129541">
      <w:bodyDiv w:val="1"/>
      <w:marLeft w:val="0"/>
      <w:marRight w:val="0"/>
      <w:marTop w:val="0"/>
      <w:marBottom w:val="0"/>
      <w:divBdr>
        <w:top w:val="none" w:sz="0" w:space="0" w:color="auto"/>
        <w:left w:val="none" w:sz="0" w:space="0" w:color="auto"/>
        <w:bottom w:val="none" w:sz="0" w:space="0" w:color="auto"/>
        <w:right w:val="none" w:sz="0" w:space="0" w:color="auto"/>
      </w:divBdr>
    </w:div>
    <w:div w:id="37050363">
      <w:bodyDiv w:val="1"/>
      <w:marLeft w:val="0"/>
      <w:marRight w:val="0"/>
      <w:marTop w:val="0"/>
      <w:marBottom w:val="0"/>
      <w:divBdr>
        <w:top w:val="none" w:sz="0" w:space="0" w:color="auto"/>
        <w:left w:val="none" w:sz="0" w:space="0" w:color="auto"/>
        <w:bottom w:val="none" w:sz="0" w:space="0" w:color="auto"/>
        <w:right w:val="none" w:sz="0" w:space="0" w:color="auto"/>
      </w:divBdr>
    </w:div>
    <w:div w:id="51278243">
      <w:bodyDiv w:val="1"/>
      <w:marLeft w:val="0"/>
      <w:marRight w:val="0"/>
      <w:marTop w:val="0"/>
      <w:marBottom w:val="0"/>
      <w:divBdr>
        <w:top w:val="none" w:sz="0" w:space="0" w:color="auto"/>
        <w:left w:val="none" w:sz="0" w:space="0" w:color="auto"/>
        <w:bottom w:val="none" w:sz="0" w:space="0" w:color="auto"/>
        <w:right w:val="none" w:sz="0" w:space="0" w:color="auto"/>
      </w:divBdr>
    </w:div>
    <w:div w:id="61412644">
      <w:bodyDiv w:val="1"/>
      <w:marLeft w:val="0"/>
      <w:marRight w:val="0"/>
      <w:marTop w:val="0"/>
      <w:marBottom w:val="0"/>
      <w:divBdr>
        <w:top w:val="none" w:sz="0" w:space="0" w:color="auto"/>
        <w:left w:val="none" w:sz="0" w:space="0" w:color="auto"/>
        <w:bottom w:val="none" w:sz="0" w:space="0" w:color="auto"/>
        <w:right w:val="none" w:sz="0" w:space="0" w:color="auto"/>
      </w:divBdr>
    </w:div>
    <w:div w:id="67312680">
      <w:bodyDiv w:val="1"/>
      <w:marLeft w:val="0"/>
      <w:marRight w:val="0"/>
      <w:marTop w:val="0"/>
      <w:marBottom w:val="0"/>
      <w:divBdr>
        <w:top w:val="none" w:sz="0" w:space="0" w:color="auto"/>
        <w:left w:val="none" w:sz="0" w:space="0" w:color="auto"/>
        <w:bottom w:val="none" w:sz="0" w:space="0" w:color="auto"/>
        <w:right w:val="none" w:sz="0" w:space="0" w:color="auto"/>
      </w:divBdr>
    </w:div>
    <w:div w:id="72512844">
      <w:bodyDiv w:val="1"/>
      <w:marLeft w:val="0"/>
      <w:marRight w:val="0"/>
      <w:marTop w:val="0"/>
      <w:marBottom w:val="0"/>
      <w:divBdr>
        <w:top w:val="none" w:sz="0" w:space="0" w:color="auto"/>
        <w:left w:val="none" w:sz="0" w:space="0" w:color="auto"/>
        <w:bottom w:val="none" w:sz="0" w:space="0" w:color="auto"/>
        <w:right w:val="none" w:sz="0" w:space="0" w:color="auto"/>
      </w:divBdr>
    </w:div>
    <w:div w:id="74212808">
      <w:bodyDiv w:val="1"/>
      <w:marLeft w:val="0"/>
      <w:marRight w:val="0"/>
      <w:marTop w:val="0"/>
      <w:marBottom w:val="0"/>
      <w:divBdr>
        <w:top w:val="none" w:sz="0" w:space="0" w:color="auto"/>
        <w:left w:val="none" w:sz="0" w:space="0" w:color="auto"/>
        <w:bottom w:val="none" w:sz="0" w:space="0" w:color="auto"/>
        <w:right w:val="none" w:sz="0" w:space="0" w:color="auto"/>
      </w:divBdr>
    </w:div>
    <w:div w:id="74980733">
      <w:bodyDiv w:val="1"/>
      <w:marLeft w:val="0"/>
      <w:marRight w:val="0"/>
      <w:marTop w:val="0"/>
      <w:marBottom w:val="0"/>
      <w:divBdr>
        <w:top w:val="none" w:sz="0" w:space="0" w:color="auto"/>
        <w:left w:val="none" w:sz="0" w:space="0" w:color="auto"/>
        <w:bottom w:val="none" w:sz="0" w:space="0" w:color="auto"/>
        <w:right w:val="none" w:sz="0" w:space="0" w:color="auto"/>
      </w:divBdr>
    </w:div>
    <w:div w:id="76942679">
      <w:bodyDiv w:val="1"/>
      <w:marLeft w:val="0"/>
      <w:marRight w:val="0"/>
      <w:marTop w:val="0"/>
      <w:marBottom w:val="0"/>
      <w:divBdr>
        <w:top w:val="none" w:sz="0" w:space="0" w:color="auto"/>
        <w:left w:val="none" w:sz="0" w:space="0" w:color="auto"/>
        <w:bottom w:val="none" w:sz="0" w:space="0" w:color="auto"/>
        <w:right w:val="none" w:sz="0" w:space="0" w:color="auto"/>
      </w:divBdr>
    </w:div>
    <w:div w:id="87049245">
      <w:bodyDiv w:val="1"/>
      <w:marLeft w:val="0"/>
      <w:marRight w:val="0"/>
      <w:marTop w:val="0"/>
      <w:marBottom w:val="0"/>
      <w:divBdr>
        <w:top w:val="none" w:sz="0" w:space="0" w:color="auto"/>
        <w:left w:val="none" w:sz="0" w:space="0" w:color="auto"/>
        <w:bottom w:val="none" w:sz="0" w:space="0" w:color="auto"/>
        <w:right w:val="none" w:sz="0" w:space="0" w:color="auto"/>
      </w:divBdr>
    </w:div>
    <w:div w:id="100347111">
      <w:bodyDiv w:val="1"/>
      <w:marLeft w:val="0"/>
      <w:marRight w:val="0"/>
      <w:marTop w:val="0"/>
      <w:marBottom w:val="0"/>
      <w:divBdr>
        <w:top w:val="none" w:sz="0" w:space="0" w:color="auto"/>
        <w:left w:val="none" w:sz="0" w:space="0" w:color="auto"/>
        <w:bottom w:val="none" w:sz="0" w:space="0" w:color="auto"/>
        <w:right w:val="none" w:sz="0" w:space="0" w:color="auto"/>
      </w:divBdr>
    </w:div>
    <w:div w:id="105467901">
      <w:bodyDiv w:val="1"/>
      <w:marLeft w:val="0"/>
      <w:marRight w:val="0"/>
      <w:marTop w:val="0"/>
      <w:marBottom w:val="0"/>
      <w:divBdr>
        <w:top w:val="none" w:sz="0" w:space="0" w:color="auto"/>
        <w:left w:val="none" w:sz="0" w:space="0" w:color="auto"/>
        <w:bottom w:val="none" w:sz="0" w:space="0" w:color="auto"/>
        <w:right w:val="none" w:sz="0" w:space="0" w:color="auto"/>
      </w:divBdr>
    </w:div>
    <w:div w:id="130246616">
      <w:bodyDiv w:val="1"/>
      <w:marLeft w:val="0"/>
      <w:marRight w:val="0"/>
      <w:marTop w:val="0"/>
      <w:marBottom w:val="0"/>
      <w:divBdr>
        <w:top w:val="none" w:sz="0" w:space="0" w:color="auto"/>
        <w:left w:val="none" w:sz="0" w:space="0" w:color="auto"/>
        <w:bottom w:val="none" w:sz="0" w:space="0" w:color="auto"/>
        <w:right w:val="none" w:sz="0" w:space="0" w:color="auto"/>
      </w:divBdr>
    </w:div>
    <w:div w:id="131217477">
      <w:bodyDiv w:val="1"/>
      <w:marLeft w:val="0"/>
      <w:marRight w:val="0"/>
      <w:marTop w:val="0"/>
      <w:marBottom w:val="0"/>
      <w:divBdr>
        <w:top w:val="none" w:sz="0" w:space="0" w:color="auto"/>
        <w:left w:val="none" w:sz="0" w:space="0" w:color="auto"/>
        <w:bottom w:val="none" w:sz="0" w:space="0" w:color="auto"/>
        <w:right w:val="none" w:sz="0" w:space="0" w:color="auto"/>
      </w:divBdr>
    </w:div>
    <w:div w:id="133913181">
      <w:bodyDiv w:val="1"/>
      <w:marLeft w:val="0"/>
      <w:marRight w:val="0"/>
      <w:marTop w:val="0"/>
      <w:marBottom w:val="0"/>
      <w:divBdr>
        <w:top w:val="none" w:sz="0" w:space="0" w:color="auto"/>
        <w:left w:val="none" w:sz="0" w:space="0" w:color="auto"/>
        <w:bottom w:val="none" w:sz="0" w:space="0" w:color="auto"/>
        <w:right w:val="none" w:sz="0" w:space="0" w:color="auto"/>
      </w:divBdr>
    </w:div>
    <w:div w:id="141507293">
      <w:bodyDiv w:val="1"/>
      <w:marLeft w:val="0"/>
      <w:marRight w:val="0"/>
      <w:marTop w:val="0"/>
      <w:marBottom w:val="0"/>
      <w:divBdr>
        <w:top w:val="none" w:sz="0" w:space="0" w:color="auto"/>
        <w:left w:val="none" w:sz="0" w:space="0" w:color="auto"/>
        <w:bottom w:val="none" w:sz="0" w:space="0" w:color="auto"/>
        <w:right w:val="none" w:sz="0" w:space="0" w:color="auto"/>
      </w:divBdr>
    </w:div>
    <w:div w:id="155344909">
      <w:bodyDiv w:val="1"/>
      <w:marLeft w:val="0"/>
      <w:marRight w:val="0"/>
      <w:marTop w:val="0"/>
      <w:marBottom w:val="0"/>
      <w:divBdr>
        <w:top w:val="none" w:sz="0" w:space="0" w:color="auto"/>
        <w:left w:val="none" w:sz="0" w:space="0" w:color="auto"/>
        <w:bottom w:val="none" w:sz="0" w:space="0" w:color="auto"/>
        <w:right w:val="none" w:sz="0" w:space="0" w:color="auto"/>
      </w:divBdr>
    </w:div>
    <w:div w:id="157309235">
      <w:bodyDiv w:val="1"/>
      <w:marLeft w:val="0"/>
      <w:marRight w:val="0"/>
      <w:marTop w:val="0"/>
      <w:marBottom w:val="0"/>
      <w:divBdr>
        <w:top w:val="none" w:sz="0" w:space="0" w:color="auto"/>
        <w:left w:val="none" w:sz="0" w:space="0" w:color="auto"/>
        <w:bottom w:val="none" w:sz="0" w:space="0" w:color="auto"/>
        <w:right w:val="none" w:sz="0" w:space="0" w:color="auto"/>
      </w:divBdr>
    </w:div>
    <w:div w:id="160434222">
      <w:bodyDiv w:val="1"/>
      <w:marLeft w:val="0"/>
      <w:marRight w:val="0"/>
      <w:marTop w:val="0"/>
      <w:marBottom w:val="0"/>
      <w:divBdr>
        <w:top w:val="none" w:sz="0" w:space="0" w:color="auto"/>
        <w:left w:val="none" w:sz="0" w:space="0" w:color="auto"/>
        <w:bottom w:val="none" w:sz="0" w:space="0" w:color="auto"/>
        <w:right w:val="none" w:sz="0" w:space="0" w:color="auto"/>
      </w:divBdr>
    </w:div>
    <w:div w:id="161943018">
      <w:bodyDiv w:val="1"/>
      <w:marLeft w:val="0"/>
      <w:marRight w:val="0"/>
      <w:marTop w:val="0"/>
      <w:marBottom w:val="0"/>
      <w:divBdr>
        <w:top w:val="none" w:sz="0" w:space="0" w:color="auto"/>
        <w:left w:val="none" w:sz="0" w:space="0" w:color="auto"/>
        <w:bottom w:val="none" w:sz="0" w:space="0" w:color="auto"/>
        <w:right w:val="none" w:sz="0" w:space="0" w:color="auto"/>
      </w:divBdr>
    </w:div>
    <w:div w:id="163521878">
      <w:bodyDiv w:val="1"/>
      <w:marLeft w:val="0"/>
      <w:marRight w:val="0"/>
      <w:marTop w:val="0"/>
      <w:marBottom w:val="0"/>
      <w:divBdr>
        <w:top w:val="none" w:sz="0" w:space="0" w:color="auto"/>
        <w:left w:val="none" w:sz="0" w:space="0" w:color="auto"/>
        <w:bottom w:val="none" w:sz="0" w:space="0" w:color="auto"/>
        <w:right w:val="none" w:sz="0" w:space="0" w:color="auto"/>
      </w:divBdr>
    </w:div>
    <w:div w:id="171267696">
      <w:bodyDiv w:val="1"/>
      <w:marLeft w:val="0"/>
      <w:marRight w:val="0"/>
      <w:marTop w:val="0"/>
      <w:marBottom w:val="0"/>
      <w:divBdr>
        <w:top w:val="none" w:sz="0" w:space="0" w:color="auto"/>
        <w:left w:val="none" w:sz="0" w:space="0" w:color="auto"/>
        <w:bottom w:val="none" w:sz="0" w:space="0" w:color="auto"/>
        <w:right w:val="none" w:sz="0" w:space="0" w:color="auto"/>
      </w:divBdr>
    </w:div>
    <w:div w:id="178811866">
      <w:bodyDiv w:val="1"/>
      <w:marLeft w:val="0"/>
      <w:marRight w:val="0"/>
      <w:marTop w:val="0"/>
      <w:marBottom w:val="0"/>
      <w:divBdr>
        <w:top w:val="none" w:sz="0" w:space="0" w:color="auto"/>
        <w:left w:val="none" w:sz="0" w:space="0" w:color="auto"/>
        <w:bottom w:val="none" w:sz="0" w:space="0" w:color="auto"/>
        <w:right w:val="none" w:sz="0" w:space="0" w:color="auto"/>
      </w:divBdr>
    </w:div>
    <w:div w:id="178932320">
      <w:bodyDiv w:val="1"/>
      <w:marLeft w:val="0"/>
      <w:marRight w:val="0"/>
      <w:marTop w:val="0"/>
      <w:marBottom w:val="0"/>
      <w:divBdr>
        <w:top w:val="none" w:sz="0" w:space="0" w:color="auto"/>
        <w:left w:val="none" w:sz="0" w:space="0" w:color="auto"/>
        <w:bottom w:val="none" w:sz="0" w:space="0" w:color="auto"/>
        <w:right w:val="none" w:sz="0" w:space="0" w:color="auto"/>
      </w:divBdr>
    </w:div>
    <w:div w:id="196167542">
      <w:bodyDiv w:val="1"/>
      <w:marLeft w:val="0"/>
      <w:marRight w:val="0"/>
      <w:marTop w:val="0"/>
      <w:marBottom w:val="0"/>
      <w:divBdr>
        <w:top w:val="none" w:sz="0" w:space="0" w:color="auto"/>
        <w:left w:val="none" w:sz="0" w:space="0" w:color="auto"/>
        <w:bottom w:val="none" w:sz="0" w:space="0" w:color="auto"/>
        <w:right w:val="none" w:sz="0" w:space="0" w:color="auto"/>
      </w:divBdr>
    </w:div>
    <w:div w:id="197013418">
      <w:bodyDiv w:val="1"/>
      <w:marLeft w:val="0"/>
      <w:marRight w:val="0"/>
      <w:marTop w:val="0"/>
      <w:marBottom w:val="0"/>
      <w:divBdr>
        <w:top w:val="none" w:sz="0" w:space="0" w:color="auto"/>
        <w:left w:val="none" w:sz="0" w:space="0" w:color="auto"/>
        <w:bottom w:val="none" w:sz="0" w:space="0" w:color="auto"/>
        <w:right w:val="none" w:sz="0" w:space="0" w:color="auto"/>
      </w:divBdr>
    </w:div>
    <w:div w:id="214859752">
      <w:bodyDiv w:val="1"/>
      <w:marLeft w:val="0"/>
      <w:marRight w:val="0"/>
      <w:marTop w:val="0"/>
      <w:marBottom w:val="0"/>
      <w:divBdr>
        <w:top w:val="none" w:sz="0" w:space="0" w:color="auto"/>
        <w:left w:val="none" w:sz="0" w:space="0" w:color="auto"/>
        <w:bottom w:val="none" w:sz="0" w:space="0" w:color="auto"/>
        <w:right w:val="none" w:sz="0" w:space="0" w:color="auto"/>
      </w:divBdr>
    </w:div>
    <w:div w:id="216934944">
      <w:bodyDiv w:val="1"/>
      <w:marLeft w:val="0"/>
      <w:marRight w:val="0"/>
      <w:marTop w:val="0"/>
      <w:marBottom w:val="0"/>
      <w:divBdr>
        <w:top w:val="none" w:sz="0" w:space="0" w:color="auto"/>
        <w:left w:val="none" w:sz="0" w:space="0" w:color="auto"/>
        <w:bottom w:val="none" w:sz="0" w:space="0" w:color="auto"/>
        <w:right w:val="none" w:sz="0" w:space="0" w:color="auto"/>
      </w:divBdr>
    </w:div>
    <w:div w:id="233055900">
      <w:bodyDiv w:val="1"/>
      <w:marLeft w:val="0"/>
      <w:marRight w:val="0"/>
      <w:marTop w:val="0"/>
      <w:marBottom w:val="0"/>
      <w:divBdr>
        <w:top w:val="none" w:sz="0" w:space="0" w:color="auto"/>
        <w:left w:val="none" w:sz="0" w:space="0" w:color="auto"/>
        <w:bottom w:val="none" w:sz="0" w:space="0" w:color="auto"/>
        <w:right w:val="none" w:sz="0" w:space="0" w:color="auto"/>
      </w:divBdr>
    </w:div>
    <w:div w:id="237640776">
      <w:bodyDiv w:val="1"/>
      <w:marLeft w:val="0"/>
      <w:marRight w:val="0"/>
      <w:marTop w:val="0"/>
      <w:marBottom w:val="0"/>
      <w:divBdr>
        <w:top w:val="none" w:sz="0" w:space="0" w:color="auto"/>
        <w:left w:val="none" w:sz="0" w:space="0" w:color="auto"/>
        <w:bottom w:val="none" w:sz="0" w:space="0" w:color="auto"/>
        <w:right w:val="none" w:sz="0" w:space="0" w:color="auto"/>
      </w:divBdr>
    </w:div>
    <w:div w:id="238515536">
      <w:bodyDiv w:val="1"/>
      <w:marLeft w:val="0"/>
      <w:marRight w:val="0"/>
      <w:marTop w:val="0"/>
      <w:marBottom w:val="0"/>
      <w:divBdr>
        <w:top w:val="none" w:sz="0" w:space="0" w:color="auto"/>
        <w:left w:val="none" w:sz="0" w:space="0" w:color="auto"/>
        <w:bottom w:val="none" w:sz="0" w:space="0" w:color="auto"/>
        <w:right w:val="none" w:sz="0" w:space="0" w:color="auto"/>
      </w:divBdr>
    </w:div>
    <w:div w:id="239602435">
      <w:bodyDiv w:val="1"/>
      <w:marLeft w:val="0"/>
      <w:marRight w:val="0"/>
      <w:marTop w:val="0"/>
      <w:marBottom w:val="0"/>
      <w:divBdr>
        <w:top w:val="none" w:sz="0" w:space="0" w:color="auto"/>
        <w:left w:val="none" w:sz="0" w:space="0" w:color="auto"/>
        <w:bottom w:val="none" w:sz="0" w:space="0" w:color="auto"/>
        <w:right w:val="none" w:sz="0" w:space="0" w:color="auto"/>
      </w:divBdr>
    </w:div>
    <w:div w:id="244076586">
      <w:bodyDiv w:val="1"/>
      <w:marLeft w:val="0"/>
      <w:marRight w:val="0"/>
      <w:marTop w:val="0"/>
      <w:marBottom w:val="0"/>
      <w:divBdr>
        <w:top w:val="none" w:sz="0" w:space="0" w:color="auto"/>
        <w:left w:val="none" w:sz="0" w:space="0" w:color="auto"/>
        <w:bottom w:val="none" w:sz="0" w:space="0" w:color="auto"/>
        <w:right w:val="none" w:sz="0" w:space="0" w:color="auto"/>
      </w:divBdr>
    </w:div>
    <w:div w:id="245649630">
      <w:bodyDiv w:val="1"/>
      <w:marLeft w:val="0"/>
      <w:marRight w:val="0"/>
      <w:marTop w:val="0"/>
      <w:marBottom w:val="0"/>
      <w:divBdr>
        <w:top w:val="none" w:sz="0" w:space="0" w:color="auto"/>
        <w:left w:val="none" w:sz="0" w:space="0" w:color="auto"/>
        <w:bottom w:val="none" w:sz="0" w:space="0" w:color="auto"/>
        <w:right w:val="none" w:sz="0" w:space="0" w:color="auto"/>
      </w:divBdr>
    </w:div>
    <w:div w:id="255478979">
      <w:bodyDiv w:val="1"/>
      <w:marLeft w:val="0"/>
      <w:marRight w:val="0"/>
      <w:marTop w:val="0"/>
      <w:marBottom w:val="0"/>
      <w:divBdr>
        <w:top w:val="none" w:sz="0" w:space="0" w:color="auto"/>
        <w:left w:val="none" w:sz="0" w:space="0" w:color="auto"/>
        <w:bottom w:val="none" w:sz="0" w:space="0" w:color="auto"/>
        <w:right w:val="none" w:sz="0" w:space="0" w:color="auto"/>
      </w:divBdr>
    </w:div>
    <w:div w:id="259486637">
      <w:bodyDiv w:val="1"/>
      <w:marLeft w:val="0"/>
      <w:marRight w:val="0"/>
      <w:marTop w:val="0"/>
      <w:marBottom w:val="0"/>
      <w:divBdr>
        <w:top w:val="none" w:sz="0" w:space="0" w:color="auto"/>
        <w:left w:val="none" w:sz="0" w:space="0" w:color="auto"/>
        <w:bottom w:val="none" w:sz="0" w:space="0" w:color="auto"/>
        <w:right w:val="none" w:sz="0" w:space="0" w:color="auto"/>
      </w:divBdr>
    </w:div>
    <w:div w:id="263343915">
      <w:bodyDiv w:val="1"/>
      <w:marLeft w:val="0"/>
      <w:marRight w:val="0"/>
      <w:marTop w:val="0"/>
      <w:marBottom w:val="0"/>
      <w:divBdr>
        <w:top w:val="none" w:sz="0" w:space="0" w:color="auto"/>
        <w:left w:val="none" w:sz="0" w:space="0" w:color="auto"/>
        <w:bottom w:val="none" w:sz="0" w:space="0" w:color="auto"/>
        <w:right w:val="none" w:sz="0" w:space="0" w:color="auto"/>
      </w:divBdr>
    </w:div>
    <w:div w:id="271405268">
      <w:bodyDiv w:val="1"/>
      <w:marLeft w:val="0"/>
      <w:marRight w:val="0"/>
      <w:marTop w:val="0"/>
      <w:marBottom w:val="0"/>
      <w:divBdr>
        <w:top w:val="none" w:sz="0" w:space="0" w:color="auto"/>
        <w:left w:val="none" w:sz="0" w:space="0" w:color="auto"/>
        <w:bottom w:val="none" w:sz="0" w:space="0" w:color="auto"/>
        <w:right w:val="none" w:sz="0" w:space="0" w:color="auto"/>
      </w:divBdr>
    </w:div>
    <w:div w:id="279920487">
      <w:bodyDiv w:val="1"/>
      <w:marLeft w:val="0"/>
      <w:marRight w:val="0"/>
      <w:marTop w:val="0"/>
      <w:marBottom w:val="0"/>
      <w:divBdr>
        <w:top w:val="none" w:sz="0" w:space="0" w:color="auto"/>
        <w:left w:val="none" w:sz="0" w:space="0" w:color="auto"/>
        <w:bottom w:val="none" w:sz="0" w:space="0" w:color="auto"/>
        <w:right w:val="none" w:sz="0" w:space="0" w:color="auto"/>
      </w:divBdr>
    </w:div>
    <w:div w:id="297927117">
      <w:bodyDiv w:val="1"/>
      <w:marLeft w:val="0"/>
      <w:marRight w:val="0"/>
      <w:marTop w:val="0"/>
      <w:marBottom w:val="0"/>
      <w:divBdr>
        <w:top w:val="none" w:sz="0" w:space="0" w:color="auto"/>
        <w:left w:val="none" w:sz="0" w:space="0" w:color="auto"/>
        <w:bottom w:val="none" w:sz="0" w:space="0" w:color="auto"/>
        <w:right w:val="none" w:sz="0" w:space="0" w:color="auto"/>
      </w:divBdr>
    </w:div>
    <w:div w:id="298191666">
      <w:bodyDiv w:val="1"/>
      <w:marLeft w:val="0"/>
      <w:marRight w:val="0"/>
      <w:marTop w:val="0"/>
      <w:marBottom w:val="0"/>
      <w:divBdr>
        <w:top w:val="none" w:sz="0" w:space="0" w:color="auto"/>
        <w:left w:val="none" w:sz="0" w:space="0" w:color="auto"/>
        <w:bottom w:val="none" w:sz="0" w:space="0" w:color="auto"/>
        <w:right w:val="none" w:sz="0" w:space="0" w:color="auto"/>
      </w:divBdr>
    </w:div>
    <w:div w:id="301278132">
      <w:bodyDiv w:val="1"/>
      <w:marLeft w:val="0"/>
      <w:marRight w:val="0"/>
      <w:marTop w:val="0"/>
      <w:marBottom w:val="0"/>
      <w:divBdr>
        <w:top w:val="none" w:sz="0" w:space="0" w:color="auto"/>
        <w:left w:val="none" w:sz="0" w:space="0" w:color="auto"/>
        <w:bottom w:val="none" w:sz="0" w:space="0" w:color="auto"/>
        <w:right w:val="none" w:sz="0" w:space="0" w:color="auto"/>
      </w:divBdr>
    </w:div>
    <w:div w:id="309865384">
      <w:bodyDiv w:val="1"/>
      <w:marLeft w:val="0"/>
      <w:marRight w:val="0"/>
      <w:marTop w:val="0"/>
      <w:marBottom w:val="0"/>
      <w:divBdr>
        <w:top w:val="none" w:sz="0" w:space="0" w:color="auto"/>
        <w:left w:val="none" w:sz="0" w:space="0" w:color="auto"/>
        <w:bottom w:val="none" w:sz="0" w:space="0" w:color="auto"/>
        <w:right w:val="none" w:sz="0" w:space="0" w:color="auto"/>
      </w:divBdr>
    </w:div>
    <w:div w:id="310523214">
      <w:bodyDiv w:val="1"/>
      <w:marLeft w:val="0"/>
      <w:marRight w:val="0"/>
      <w:marTop w:val="0"/>
      <w:marBottom w:val="0"/>
      <w:divBdr>
        <w:top w:val="none" w:sz="0" w:space="0" w:color="auto"/>
        <w:left w:val="none" w:sz="0" w:space="0" w:color="auto"/>
        <w:bottom w:val="none" w:sz="0" w:space="0" w:color="auto"/>
        <w:right w:val="none" w:sz="0" w:space="0" w:color="auto"/>
      </w:divBdr>
    </w:div>
    <w:div w:id="320740889">
      <w:bodyDiv w:val="1"/>
      <w:marLeft w:val="0"/>
      <w:marRight w:val="0"/>
      <w:marTop w:val="0"/>
      <w:marBottom w:val="0"/>
      <w:divBdr>
        <w:top w:val="none" w:sz="0" w:space="0" w:color="auto"/>
        <w:left w:val="none" w:sz="0" w:space="0" w:color="auto"/>
        <w:bottom w:val="none" w:sz="0" w:space="0" w:color="auto"/>
        <w:right w:val="none" w:sz="0" w:space="0" w:color="auto"/>
      </w:divBdr>
    </w:div>
    <w:div w:id="323703015">
      <w:bodyDiv w:val="1"/>
      <w:marLeft w:val="0"/>
      <w:marRight w:val="0"/>
      <w:marTop w:val="0"/>
      <w:marBottom w:val="0"/>
      <w:divBdr>
        <w:top w:val="none" w:sz="0" w:space="0" w:color="auto"/>
        <w:left w:val="none" w:sz="0" w:space="0" w:color="auto"/>
        <w:bottom w:val="none" w:sz="0" w:space="0" w:color="auto"/>
        <w:right w:val="none" w:sz="0" w:space="0" w:color="auto"/>
      </w:divBdr>
    </w:div>
    <w:div w:id="353456932">
      <w:bodyDiv w:val="1"/>
      <w:marLeft w:val="0"/>
      <w:marRight w:val="0"/>
      <w:marTop w:val="0"/>
      <w:marBottom w:val="0"/>
      <w:divBdr>
        <w:top w:val="none" w:sz="0" w:space="0" w:color="auto"/>
        <w:left w:val="none" w:sz="0" w:space="0" w:color="auto"/>
        <w:bottom w:val="none" w:sz="0" w:space="0" w:color="auto"/>
        <w:right w:val="none" w:sz="0" w:space="0" w:color="auto"/>
      </w:divBdr>
    </w:div>
    <w:div w:id="367992327">
      <w:bodyDiv w:val="1"/>
      <w:marLeft w:val="0"/>
      <w:marRight w:val="0"/>
      <w:marTop w:val="0"/>
      <w:marBottom w:val="0"/>
      <w:divBdr>
        <w:top w:val="none" w:sz="0" w:space="0" w:color="auto"/>
        <w:left w:val="none" w:sz="0" w:space="0" w:color="auto"/>
        <w:bottom w:val="none" w:sz="0" w:space="0" w:color="auto"/>
        <w:right w:val="none" w:sz="0" w:space="0" w:color="auto"/>
      </w:divBdr>
    </w:div>
    <w:div w:id="368533947">
      <w:bodyDiv w:val="1"/>
      <w:marLeft w:val="0"/>
      <w:marRight w:val="0"/>
      <w:marTop w:val="0"/>
      <w:marBottom w:val="0"/>
      <w:divBdr>
        <w:top w:val="none" w:sz="0" w:space="0" w:color="auto"/>
        <w:left w:val="none" w:sz="0" w:space="0" w:color="auto"/>
        <w:bottom w:val="none" w:sz="0" w:space="0" w:color="auto"/>
        <w:right w:val="none" w:sz="0" w:space="0" w:color="auto"/>
      </w:divBdr>
    </w:div>
    <w:div w:id="379135636">
      <w:bodyDiv w:val="1"/>
      <w:marLeft w:val="0"/>
      <w:marRight w:val="0"/>
      <w:marTop w:val="0"/>
      <w:marBottom w:val="0"/>
      <w:divBdr>
        <w:top w:val="none" w:sz="0" w:space="0" w:color="auto"/>
        <w:left w:val="none" w:sz="0" w:space="0" w:color="auto"/>
        <w:bottom w:val="none" w:sz="0" w:space="0" w:color="auto"/>
        <w:right w:val="none" w:sz="0" w:space="0" w:color="auto"/>
      </w:divBdr>
    </w:div>
    <w:div w:id="383213721">
      <w:bodyDiv w:val="1"/>
      <w:marLeft w:val="0"/>
      <w:marRight w:val="0"/>
      <w:marTop w:val="0"/>
      <w:marBottom w:val="0"/>
      <w:divBdr>
        <w:top w:val="none" w:sz="0" w:space="0" w:color="auto"/>
        <w:left w:val="none" w:sz="0" w:space="0" w:color="auto"/>
        <w:bottom w:val="none" w:sz="0" w:space="0" w:color="auto"/>
        <w:right w:val="none" w:sz="0" w:space="0" w:color="auto"/>
      </w:divBdr>
    </w:div>
    <w:div w:id="387218880">
      <w:bodyDiv w:val="1"/>
      <w:marLeft w:val="0"/>
      <w:marRight w:val="0"/>
      <w:marTop w:val="0"/>
      <w:marBottom w:val="0"/>
      <w:divBdr>
        <w:top w:val="none" w:sz="0" w:space="0" w:color="auto"/>
        <w:left w:val="none" w:sz="0" w:space="0" w:color="auto"/>
        <w:bottom w:val="none" w:sz="0" w:space="0" w:color="auto"/>
        <w:right w:val="none" w:sz="0" w:space="0" w:color="auto"/>
      </w:divBdr>
    </w:div>
    <w:div w:id="393508964">
      <w:bodyDiv w:val="1"/>
      <w:marLeft w:val="0"/>
      <w:marRight w:val="0"/>
      <w:marTop w:val="0"/>
      <w:marBottom w:val="0"/>
      <w:divBdr>
        <w:top w:val="none" w:sz="0" w:space="0" w:color="auto"/>
        <w:left w:val="none" w:sz="0" w:space="0" w:color="auto"/>
        <w:bottom w:val="none" w:sz="0" w:space="0" w:color="auto"/>
        <w:right w:val="none" w:sz="0" w:space="0" w:color="auto"/>
      </w:divBdr>
    </w:div>
    <w:div w:id="396635480">
      <w:bodyDiv w:val="1"/>
      <w:marLeft w:val="0"/>
      <w:marRight w:val="0"/>
      <w:marTop w:val="0"/>
      <w:marBottom w:val="0"/>
      <w:divBdr>
        <w:top w:val="none" w:sz="0" w:space="0" w:color="auto"/>
        <w:left w:val="none" w:sz="0" w:space="0" w:color="auto"/>
        <w:bottom w:val="none" w:sz="0" w:space="0" w:color="auto"/>
        <w:right w:val="none" w:sz="0" w:space="0" w:color="auto"/>
      </w:divBdr>
    </w:div>
    <w:div w:id="398795274">
      <w:bodyDiv w:val="1"/>
      <w:marLeft w:val="0"/>
      <w:marRight w:val="0"/>
      <w:marTop w:val="0"/>
      <w:marBottom w:val="0"/>
      <w:divBdr>
        <w:top w:val="none" w:sz="0" w:space="0" w:color="auto"/>
        <w:left w:val="none" w:sz="0" w:space="0" w:color="auto"/>
        <w:bottom w:val="none" w:sz="0" w:space="0" w:color="auto"/>
        <w:right w:val="none" w:sz="0" w:space="0" w:color="auto"/>
      </w:divBdr>
    </w:div>
    <w:div w:id="399791075">
      <w:bodyDiv w:val="1"/>
      <w:marLeft w:val="0"/>
      <w:marRight w:val="0"/>
      <w:marTop w:val="0"/>
      <w:marBottom w:val="0"/>
      <w:divBdr>
        <w:top w:val="none" w:sz="0" w:space="0" w:color="auto"/>
        <w:left w:val="none" w:sz="0" w:space="0" w:color="auto"/>
        <w:bottom w:val="none" w:sz="0" w:space="0" w:color="auto"/>
        <w:right w:val="none" w:sz="0" w:space="0" w:color="auto"/>
      </w:divBdr>
    </w:div>
    <w:div w:id="403382740">
      <w:bodyDiv w:val="1"/>
      <w:marLeft w:val="0"/>
      <w:marRight w:val="0"/>
      <w:marTop w:val="0"/>
      <w:marBottom w:val="0"/>
      <w:divBdr>
        <w:top w:val="none" w:sz="0" w:space="0" w:color="auto"/>
        <w:left w:val="none" w:sz="0" w:space="0" w:color="auto"/>
        <w:bottom w:val="none" w:sz="0" w:space="0" w:color="auto"/>
        <w:right w:val="none" w:sz="0" w:space="0" w:color="auto"/>
      </w:divBdr>
    </w:div>
    <w:div w:id="418913382">
      <w:bodyDiv w:val="1"/>
      <w:marLeft w:val="0"/>
      <w:marRight w:val="0"/>
      <w:marTop w:val="0"/>
      <w:marBottom w:val="0"/>
      <w:divBdr>
        <w:top w:val="none" w:sz="0" w:space="0" w:color="auto"/>
        <w:left w:val="none" w:sz="0" w:space="0" w:color="auto"/>
        <w:bottom w:val="none" w:sz="0" w:space="0" w:color="auto"/>
        <w:right w:val="none" w:sz="0" w:space="0" w:color="auto"/>
      </w:divBdr>
    </w:div>
    <w:div w:id="421149323">
      <w:bodyDiv w:val="1"/>
      <w:marLeft w:val="0"/>
      <w:marRight w:val="0"/>
      <w:marTop w:val="0"/>
      <w:marBottom w:val="0"/>
      <w:divBdr>
        <w:top w:val="none" w:sz="0" w:space="0" w:color="auto"/>
        <w:left w:val="none" w:sz="0" w:space="0" w:color="auto"/>
        <w:bottom w:val="none" w:sz="0" w:space="0" w:color="auto"/>
        <w:right w:val="none" w:sz="0" w:space="0" w:color="auto"/>
      </w:divBdr>
    </w:div>
    <w:div w:id="423379817">
      <w:bodyDiv w:val="1"/>
      <w:marLeft w:val="0"/>
      <w:marRight w:val="0"/>
      <w:marTop w:val="0"/>
      <w:marBottom w:val="0"/>
      <w:divBdr>
        <w:top w:val="none" w:sz="0" w:space="0" w:color="auto"/>
        <w:left w:val="none" w:sz="0" w:space="0" w:color="auto"/>
        <w:bottom w:val="none" w:sz="0" w:space="0" w:color="auto"/>
        <w:right w:val="none" w:sz="0" w:space="0" w:color="auto"/>
      </w:divBdr>
    </w:div>
    <w:div w:id="430397776">
      <w:bodyDiv w:val="1"/>
      <w:marLeft w:val="0"/>
      <w:marRight w:val="0"/>
      <w:marTop w:val="0"/>
      <w:marBottom w:val="0"/>
      <w:divBdr>
        <w:top w:val="none" w:sz="0" w:space="0" w:color="auto"/>
        <w:left w:val="none" w:sz="0" w:space="0" w:color="auto"/>
        <w:bottom w:val="none" w:sz="0" w:space="0" w:color="auto"/>
        <w:right w:val="none" w:sz="0" w:space="0" w:color="auto"/>
      </w:divBdr>
    </w:div>
    <w:div w:id="437874817">
      <w:bodyDiv w:val="1"/>
      <w:marLeft w:val="0"/>
      <w:marRight w:val="0"/>
      <w:marTop w:val="0"/>
      <w:marBottom w:val="0"/>
      <w:divBdr>
        <w:top w:val="none" w:sz="0" w:space="0" w:color="auto"/>
        <w:left w:val="none" w:sz="0" w:space="0" w:color="auto"/>
        <w:bottom w:val="none" w:sz="0" w:space="0" w:color="auto"/>
        <w:right w:val="none" w:sz="0" w:space="0" w:color="auto"/>
      </w:divBdr>
    </w:div>
    <w:div w:id="441191765">
      <w:bodyDiv w:val="1"/>
      <w:marLeft w:val="0"/>
      <w:marRight w:val="0"/>
      <w:marTop w:val="0"/>
      <w:marBottom w:val="0"/>
      <w:divBdr>
        <w:top w:val="none" w:sz="0" w:space="0" w:color="auto"/>
        <w:left w:val="none" w:sz="0" w:space="0" w:color="auto"/>
        <w:bottom w:val="none" w:sz="0" w:space="0" w:color="auto"/>
        <w:right w:val="none" w:sz="0" w:space="0" w:color="auto"/>
      </w:divBdr>
    </w:div>
    <w:div w:id="441267868">
      <w:bodyDiv w:val="1"/>
      <w:marLeft w:val="0"/>
      <w:marRight w:val="0"/>
      <w:marTop w:val="0"/>
      <w:marBottom w:val="0"/>
      <w:divBdr>
        <w:top w:val="none" w:sz="0" w:space="0" w:color="auto"/>
        <w:left w:val="none" w:sz="0" w:space="0" w:color="auto"/>
        <w:bottom w:val="none" w:sz="0" w:space="0" w:color="auto"/>
        <w:right w:val="none" w:sz="0" w:space="0" w:color="auto"/>
      </w:divBdr>
    </w:div>
    <w:div w:id="442649078">
      <w:bodyDiv w:val="1"/>
      <w:marLeft w:val="0"/>
      <w:marRight w:val="0"/>
      <w:marTop w:val="0"/>
      <w:marBottom w:val="0"/>
      <w:divBdr>
        <w:top w:val="none" w:sz="0" w:space="0" w:color="auto"/>
        <w:left w:val="none" w:sz="0" w:space="0" w:color="auto"/>
        <w:bottom w:val="none" w:sz="0" w:space="0" w:color="auto"/>
        <w:right w:val="none" w:sz="0" w:space="0" w:color="auto"/>
      </w:divBdr>
    </w:div>
    <w:div w:id="460154977">
      <w:bodyDiv w:val="1"/>
      <w:marLeft w:val="0"/>
      <w:marRight w:val="0"/>
      <w:marTop w:val="0"/>
      <w:marBottom w:val="0"/>
      <w:divBdr>
        <w:top w:val="none" w:sz="0" w:space="0" w:color="auto"/>
        <w:left w:val="none" w:sz="0" w:space="0" w:color="auto"/>
        <w:bottom w:val="none" w:sz="0" w:space="0" w:color="auto"/>
        <w:right w:val="none" w:sz="0" w:space="0" w:color="auto"/>
      </w:divBdr>
    </w:div>
    <w:div w:id="463088690">
      <w:bodyDiv w:val="1"/>
      <w:marLeft w:val="0"/>
      <w:marRight w:val="0"/>
      <w:marTop w:val="0"/>
      <w:marBottom w:val="0"/>
      <w:divBdr>
        <w:top w:val="none" w:sz="0" w:space="0" w:color="auto"/>
        <w:left w:val="none" w:sz="0" w:space="0" w:color="auto"/>
        <w:bottom w:val="none" w:sz="0" w:space="0" w:color="auto"/>
        <w:right w:val="none" w:sz="0" w:space="0" w:color="auto"/>
      </w:divBdr>
    </w:div>
    <w:div w:id="471213976">
      <w:bodyDiv w:val="1"/>
      <w:marLeft w:val="0"/>
      <w:marRight w:val="0"/>
      <w:marTop w:val="0"/>
      <w:marBottom w:val="0"/>
      <w:divBdr>
        <w:top w:val="none" w:sz="0" w:space="0" w:color="auto"/>
        <w:left w:val="none" w:sz="0" w:space="0" w:color="auto"/>
        <w:bottom w:val="none" w:sz="0" w:space="0" w:color="auto"/>
        <w:right w:val="none" w:sz="0" w:space="0" w:color="auto"/>
      </w:divBdr>
    </w:div>
    <w:div w:id="475613886">
      <w:bodyDiv w:val="1"/>
      <w:marLeft w:val="0"/>
      <w:marRight w:val="0"/>
      <w:marTop w:val="0"/>
      <w:marBottom w:val="0"/>
      <w:divBdr>
        <w:top w:val="none" w:sz="0" w:space="0" w:color="auto"/>
        <w:left w:val="none" w:sz="0" w:space="0" w:color="auto"/>
        <w:bottom w:val="none" w:sz="0" w:space="0" w:color="auto"/>
        <w:right w:val="none" w:sz="0" w:space="0" w:color="auto"/>
      </w:divBdr>
    </w:div>
    <w:div w:id="480001808">
      <w:bodyDiv w:val="1"/>
      <w:marLeft w:val="0"/>
      <w:marRight w:val="0"/>
      <w:marTop w:val="0"/>
      <w:marBottom w:val="0"/>
      <w:divBdr>
        <w:top w:val="none" w:sz="0" w:space="0" w:color="auto"/>
        <w:left w:val="none" w:sz="0" w:space="0" w:color="auto"/>
        <w:bottom w:val="none" w:sz="0" w:space="0" w:color="auto"/>
        <w:right w:val="none" w:sz="0" w:space="0" w:color="auto"/>
      </w:divBdr>
    </w:div>
    <w:div w:id="509757472">
      <w:bodyDiv w:val="1"/>
      <w:marLeft w:val="0"/>
      <w:marRight w:val="0"/>
      <w:marTop w:val="0"/>
      <w:marBottom w:val="0"/>
      <w:divBdr>
        <w:top w:val="none" w:sz="0" w:space="0" w:color="auto"/>
        <w:left w:val="none" w:sz="0" w:space="0" w:color="auto"/>
        <w:bottom w:val="none" w:sz="0" w:space="0" w:color="auto"/>
        <w:right w:val="none" w:sz="0" w:space="0" w:color="auto"/>
      </w:divBdr>
    </w:div>
    <w:div w:id="515728879">
      <w:bodyDiv w:val="1"/>
      <w:marLeft w:val="0"/>
      <w:marRight w:val="0"/>
      <w:marTop w:val="0"/>
      <w:marBottom w:val="0"/>
      <w:divBdr>
        <w:top w:val="none" w:sz="0" w:space="0" w:color="auto"/>
        <w:left w:val="none" w:sz="0" w:space="0" w:color="auto"/>
        <w:bottom w:val="none" w:sz="0" w:space="0" w:color="auto"/>
        <w:right w:val="none" w:sz="0" w:space="0" w:color="auto"/>
      </w:divBdr>
    </w:div>
    <w:div w:id="516188652">
      <w:bodyDiv w:val="1"/>
      <w:marLeft w:val="0"/>
      <w:marRight w:val="0"/>
      <w:marTop w:val="0"/>
      <w:marBottom w:val="0"/>
      <w:divBdr>
        <w:top w:val="none" w:sz="0" w:space="0" w:color="auto"/>
        <w:left w:val="none" w:sz="0" w:space="0" w:color="auto"/>
        <w:bottom w:val="none" w:sz="0" w:space="0" w:color="auto"/>
        <w:right w:val="none" w:sz="0" w:space="0" w:color="auto"/>
      </w:divBdr>
    </w:div>
    <w:div w:id="520626563">
      <w:bodyDiv w:val="1"/>
      <w:marLeft w:val="0"/>
      <w:marRight w:val="0"/>
      <w:marTop w:val="0"/>
      <w:marBottom w:val="0"/>
      <w:divBdr>
        <w:top w:val="none" w:sz="0" w:space="0" w:color="auto"/>
        <w:left w:val="none" w:sz="0" w:space="0" w:color="auto"/>
        <w:bottom w:val="none" w:sz="0" w:space="0" w:color="auto"/>
        <w:right w:val="none" w:sz="0" w:space="0" w:color="auto"/>
      </w:divBdr>
    </w:div>
    <w:div w:id="524253186">
      <w:bodyDiv w:val="1"/>
      <w:marLeft w:val="0"/>
      <w:marRight w:val="0"/>
      <w:marTop w:val="0"/>
      <w:marBottom w:val="0"/>
      <w:divBdr>
        <w:top w:val="none" w:sz="0" w:space="0" w:color="auto"/>
        <w:left w:val="none" w:sz="0" w:space="0" w:color="auto"/>
        <w:bottom w:val="none" w:sz="0" w:space="0" w:color="auto"/>
        <w:right w:val="none" w:sz="0" w:space="0" w:color="auto"/>
      </w:divBdr>
    </w:div>
    <w:div w:id="531505307">
      <w:bodyDiv w:val="1"/>
      <w:marLeft w:val="0"/>
      <w:marRight w:val="0"/>
      <w:marTop w:val="0"/>
      <w:marBottom w:val="0"/>
      <w:divBdr>
        <w:top w:val="none" w:sz="0" w:space="0" w:color="auto"/>
        <w:left w:val="none" w:sz="0" w:space="0" w:color="auto"/>
        <w:bottom w:val="none" w:sz="0" w:space="0" w:color="auto"/>
        <w:right w:val="none" w:sz="0" w:space="0" w:color="auto"/>
      </w:divBdr>
    </w:div>
    <w:div w:id="532890965">
      <w:bodyDiv w:val="1"/>
      <w:marLeft w:val="0"/>
      <w:marRight w:val="0"/>
      <w:marTop w:val="0"/>
      <w:marBottom w:val="0"/>
      <w:divBdr>
        <w:top w:val="none" w:sz="0" w:space="0" w:color="auto"/>
        <w:left w:val="none" w:sz="0" w:space="0" w:color="auto"/>
        <w:bottom w:val="none" w:sz="0" w:space="0" w:color="auto"/>
        <w:right w:val="none" w:sz="0" w:space="0" w:color="auto"/>
      </w:divBdr>
    </w:div>
    <w:div w:id="537666278">
      <w:bodyDiv w:val="1"/>
      <w:marLeft w:val="0"/>
      <w:marRight w:val="0"/>
      <w:marTop w:val="0"/>
      <w:marBottom w:val="0"/>
      <w:divBdr>
        <w:top w:val="none" w:sz="0" w:space="0" w:color="auto"/>
        <w:left w:val="none" w:sz="0" w:space="0" w:color="auto"/>
        <w:bottom w:val="none" w:sz="0" w:space="0" w:color="auto"/>
        <w:right w:val="none" w:sz="0" w:space="0" w:color="auto"/>
      </w:divBdr>
    </w:div>
    <w:div w:id="544566700">
      <w:bodyDiv w:val="1"/>
      <w:marLeft w:val="0"/>
      <w:marRight w:val="0"/>
      <w:marTop w:val="0"/>
      <w:marBottom w:val="0"/>
      <w:divBdr>
        <w:top w:val="none" w:sz="0" w:space="0" w:color="auto"/>
        <w:left w:val="none" w:sz="0" w:space="0" w:color="auto"/>
        <w:bottom w:val="none" w:sz="0" w:space="0" w:color="auto"/>
        <w:right w:val="none" w:sz="0" w:space="0" w:color="auto"/>
      </w:divBdr>
    </w:div>
    <w:div w:id="558977624">
      <w:bodyDiv w:val="1"/>
      <w:marLeft w:val="0"/>
      <w:marRight w:val="0"/>
      <w:marTop w:val="0"/>
      <w:marBottom w:val="0"/>
      <w:divBdr>
        <w:top w:val="none" w:sz="0" w:space="0" w:color="auto"/>
        <w:left w:val="none" w:sz="0" w:space="0" w:color="auto"/>
        <w:bottom w:val="none" w:sz="0" w:space="0" w:color="auto"/>
        <w:right w:val="none" w:sz="0" w:space="0" w:color="auto"/>
      </w:divBdr>
    </w:div>
    <w:div w:id="561986266">
      <w:bodyDiv w:val="1"/>
      <w:marLeft w:val="0"/>
      <w:marRight w:val="0"/>
      <w:marTop w:val="0"/>
      <w:marBottom w:val="0"/>
      <w:divBdr>
        <w:top w:val="none" w:sz="0" w:space="0" w:color="auto"/>
        <w:left w:val="none" w:sz="0" w:space="0" w:color="auto"/>
        <w:bottom w:val="none" w:sz="0" w:space="0" w:color="auto"/>
        <w:right w:val="none" w:sz="0" w:space="0" w:color="auto"/>
      </w:divBdr>
    </w:div>
    <w:div w:id="563836769">
      <w:bodyDiv w:val="1"/>
      <w:marLeft w:val="0"/>
      <w:marRight w:val="0"/>
      <w:marTop w:val="0"/>
      <w:marBottom w:val="0"/>
      <w:divBdr>
        <w:top w:val="none" w:sz="0" w:space="0" w:color="auto"/>
        <w:left w:val="none" w:sz="0" w:space="0" w:color="auto"/>
        <w:bottom w:val="none" w:sz="0" w:space="0" w:color="auto"/>
        <w:right w:val="none" w:sz="0" w:space="0" w:color="auto"/>
      </w:divBdr>
    </w:div>
    <w:div w:id="576210609">
      <w:bodyDiv w:val="1"/>
      <w:marLeft w:val="0"/>
      <w:marRight w:val="0"/>
      <w:marTop w:val="0"/>
      <w:marBottom w:val="0"/>
      <w:divBdr>
        <w:top w:val="none" w:sz="0" w:space="0" w:color="auto"/>
        <w:left w:val="none" w:sz="0" w:space="0" w:color="auto"/>
        <w:bottom w:val="none" w:sz="0" w:space="0" w:color="auto"/>
        <w:right w:val="none" w:sz="0" w:space="0" w:color="auto"/>
      </w:divBdr>
    </w:div>
    <w:div w:id="583224506">
      <w:bodyDiv w:val="1"/>
      <w:marLeft w:val="0"/>
      <w:marRight w:val="0"/>
      <w:marTop w:val="0"/>
      <w:marBottom w:val="0"/>
      <w:divBdr>
        <w:top w:val="none" w:sz="0" w:space="0" w:color="auto"/>
        <w:left w:val="none" w:sz="0" w:space="0" w:color="auto"/>
        <w:bottom w:val="none" w:sz="0" w:space="0" w:color="auto"/>
        <w:right w:val="none" w:sz="0" w:space="0" w:color="auto"/>
      </w:divBdr>
    </w:div>
    <w:div w:id="610404839">
      <w:bodyDiv w:val="1"/>
      <w:marLeft w:val="0"/>
      <w:marRight w:val="0"/>
      <w:marTop w:val="0"/>
      <w:marBottom w:val="0"/>
      <w:divBdr>
        <w:top w:val="none" w:sz="0" w:space="0" w:color="auto"/>
        <w:left w:val="none" w:sz="0" w:space="0" w:color="auto"/>
        <w:bottom w:val="none" w:sz="0" w:space="0" w:color="auto"/>
        <w:right w:val="none" w:sz="0" w:space="0" w:color="auto"/>
      </w:divBdr>
    </w:div>
    <w:div w:id="612444916">
      <w:bodyDiv w:val="1"/>
      <w:marLeft w:val="0"/>
      <w:marRight w:val="0"/>
      <w:marTop w:val="0"/>
      <w:marBottom w:val="0"/>
      <w:divBdr>
        <w:top w:val="none" w:sz="0" w:space="0" w:color="auto"/>
        <w:left w:val="none" w:sz="0" w:space="0" w:color="auto"/>
        <w:bottom w:val="none" w:sz="0" w:space="0" w:color="auto"/>
        <w:right w:val="none" w:sz="0" w:space="0" w:color="auto"/>
      </w:divBdr>
    </w:div>
    <w:div w:id="612715399">
      <w:bodyDiv w:val="1"/>
      <w:marLeft w:val="0"/>
      <w:marRight w:val="0"/>
      <w:marTop w:val="0"/>
      <w:marBottom w:val="0"/>
      <w:divBdr>
        <w:top w:val="none" w:sz="0" w:space="0" w:color="auto"/>
        <w:left w:val="none" w:sz="0" w:space="0" w:color="auto"/>
        <w:bottom w:val="none" w:sz="0" w:space="0" w:color="auto"/>
        <w:right w:val="none" w:sz="0" w:space="0" w:color="auto"/>
      </w:divBdr>
    </w:div>
    <w:div w:id="621494379">
      <w:bodyDiv w:val="1"/>
      <w:marLeft w:val="0"/>
      <w:marRight w:val="0"/>
      <w:marTop w:val="0"/>
      <w:marBottom w:val="0"/>
      <w:divBdr>
        <w:top w:val="none" w:sz="0" w:space="0" w:color="auto"/>
        <w:left w:val="none" w:sz="0" w:space="0" w:color="auto"/>
        <w:bottom w:val="none" w:sz="0" w:space="0" w:color="auto"/>
        <w:right w:val="none" w:sz="0" w:space="0" w:color="auto"/>
      </w:divBdr>
    </w:div>
    <w:div w:id="639263083">
      <w:bodyDiv w:val="1"/>
      <w:marLeft w:val="0"/>
      <w:marRight w:val="0"/>
      <w:marTop w:val="0"/>
      <w:marBottom w:val="0"/>
      <w:divBdr>
        <w:top w:val="none" w:sz="0" w:space="0" w:color="auto"/>
        <w:left w:val="none" w:sz="0" w:space="0" w:color="auto"/>
        <w:bottom w:val="none" w:sz="0" w:space="0" w:color="auto"/>
        <w:right w:val="none" w:sz="0" w:space="0" w:color="auto"/>
      </w:divBdr>
    </w:div>
    <w:div w:id="640843170">
      <w:bodyDiv w:val="1"/>
      <w:marLeft w:val="0"/>
      <w:marRight w:val="0"/>
      <w:marTop w:val="0"/>
      <w:marBottom w:val="0"/>
      <w:divBdr>
        <w:top w:val="none" w:sz="0" w:space="0" w:color="auto"/>
        <w:left w:val="none" w:sz="0" w:space="0" w:color="auto"/>
        <w:bottom w:val="none" w:sz="0" w:space="0" w:color="auto"/>
        <w:right w:val="none" w:sz="0" w:space="0" w:color="auto"/>
      </w:divBdr>
    </w:div>
    <w:div w:id="653875855">
      <w:bodyDiv w:val="1"/>
      <w:marLeft w:val="0"/>
      <w:marRight w:val="0"/>
      <w:marTop w:val="0"/>
      <w:marBottom w:val="0"/>
      <w:divBdr>
        <w:top w:val="none" w:sz="0" w:space="0" w:color="auto"/>
        <w:left w:val="none" w:sz="0" w:space="0" w:color="auto"/>
        <w:bottom w:val="none" w:sz="0" w:space="0" w:color="auto"/>
        <w:right w:val="none" w:sz="0" w:space="0" w:color="auto"/>
      </w:divBdr>
    </w:div>
    <w:div w:id="665977421">
      <w:bodyDiv w:val="1"/>
      <w:marLeft w:val="0"/>
      <w:marRight w:val="0"/>
      <w:marTop w:val="0"/>
      <w:marBottom w:val="0"/>
      <w:divBdr>
        <w:top w:val="none" w:sz="0" w:space="0" w:color="auto"/>
        <w:left w:val="none" w:sz="0" w:space="0" w:color="auto"/>
        <w:bottom w:val="none" w:sz="0" w:space="0" w:color="auto"/>
        <w:right w:val="none" w:sz="0" w:space="0" w:color="auto"/>
      </w:divBdr>
    </w:div>
    <w:div w:id="670917097">
      <w:bodyDiv w:val="1"/>
      <w:marLeft w:val="0"/>
      <w:marRight w:val="0"/>
      <w:marTop w:val="0"/>
      <w:marBottom w:val="0"/>
      <w:divBdr>
        <w:top w:val="none" w:sz="0" w:space="0" w:color="auto"/>
        <w:left w:val="none" w:sz="0" w:space="0" w:color="auto"/>
        <w:bottom w:val="none" w:sz="0" w:space="0" w:color="auto"/>
        <w:right w:val="none" w:sz="0" w:space="0" w:color="auto"/>
      </w:divBdr>
    </w:div>
    <w:div w:id="674382774">
      <w:bodyDiv w:val="1"/>
      <w:marLeft w:val="0"/>
      <w:marRight w:val="0"/>
      <w:marTop w:val="0"/>
      <w:marBottom w:val="0"/>
      <w:divBdr>
        <w:top w:val="none" w:sz="0" w:space="0" w:color="auto"/>
        <w:left w:val="none" w:sz="0" w:space="0" w:color="auto"/>
        <w:bottom w:val="none" w:sz="0" w:space="0" w:color="auto"/>
        <w:right w:val="none" w:sz="0" w:space="0" w:color="auto"/>
      </w:divBdr>
    </w:div>
    <w:div w:id="719208829">
      <w:bodyDiv w:val="1"/>
      <w:marLeft w:val="0"/>
      <w:marRight w:val="0"/>
      <w:marTop w:val="0"/>
      <w:marBottom w:val="0"/>
      <w:divBdr>
        <w:top w:val="none" w:sz="0" w:space="0" w:color="auto"/>
        <w:left w:val="none" w:sz="0" w:space="0" w:color="auto"/>
        <w:bottom w:val="none" w:sz="0" w:space="0" w:color="auto"/>
        <w:right w:val="none" w:sz="0" w:space="0" w:color="auto"/>
      </w:divBdr>
    </w:div>
    <w:div w:id="730351124">
      <w:bodyDiv w:val="1"/>
      <w:marLeft w:val="0"/>
      <w:marRight w:val="0"/>
      <w:marTop w:val="0"/>
      <w:marBottom w:val="0"/>
      <w:divBdr>
        <w:top w:val="none" w:sz="0" w:space="0" w:color="auto"/>
        <w:left w:val="none" w:sz="0" w:space="0" w:color="auto"/>
        <w:bottom w:val="none" w:sz="0" w:space="0" w:color="auto"/>
        <w:right w:val="none" w:sz="0" w:space="0" w:color="auto"/>
      </w:divBdr>
    </w:div>
    <w:div w:id="731389766">
      <w:bodyDiv w:val="1"/>
      <w:marLeft w:val="0"/>
      <w:marRight w:val="0"/>
      <w:marTop w:val="0"/>
      <w:marBottom w:val="0"/>
      <w:divBdr>
        <w:top w:val="none" w:sz="0" w:space="0" w:color="auto"/>
        <w:left w:val="none" w:sz="0" w:space="0" w:color="auto"/>
        <w:bottom w:val="none" w:sz="0" w:space="0" w:color="auto"/>
        <w:right w:val="none" w:sz="0" w:space="0" w:color="auto"/>
      </w:divBdr>
    </w:div>
    <w:div w:id="732895390">
      <w:bodyDiv w:val="1"/>
      <w:marLeft w:val="0"/>
      <w:marRight w:val="0"/>
      <w:marTop w:val="0"/>
      <w:marBottom w:val="0"/>
      <w:divBdr>
        <w:top w:val="none" w:sz="0" w:space="0" w:color="auto"/>
        <w:left w:val="none" w:sz="0" w:space="0" w:color="auto"/>
        <w:bottom w:val="none" w:sz="0" w:space="0" w:color="auto"/>
        <w:right w:val="none" w:sz="0" w:space="0" w:color="auto"/>
      </w:divBdr>
    </w:div>
    <w:div w:id="735591241">
      <w:bodyDiv w:val="1"/>
      <w:marLeft w:val="0"/>
      <w:marRight w:val="0"/>
      <w:marTop w:val="0"/>
      <w:marBottom w:val="0"/>
      <w:divBdr>
        <w:top w:val="none" w:sz="0" w:space="0" w:color="auto"/>
        <w:left w:val="none" w:sz="0" w:space="0" w:color="auto"/>
        <w:bottom w:val="none" w:sz="0" w:space="0" w:color="auto"/>
        <w:right w:val="none" w:sz="0" w:space="0" w:color="auto"/>
      </w:divBdr>
    </w:div>
    <w:div w:id="737943159">
      <w:bodyDiv w:val="1"/>
      <w:marLeft w:val="0"/>
      <w:marRight w:val="0"/>
      <w:marTop w:val="0"/>
      <w:marBottom w:val="0"/>
      <w:divBdr>
        <w:top w:val="none" w:sz="0" w:space="0" w:color="auto"/>
        <w:left w:val="none" w:sz="0" w:space="0" w:color="auto"/>
        <w:bottom w:val="none" w:sz="0" w:space="0" w:color="auto"/>
        <w:right w:val="none" w:sz="0" w:space="0" w:color="auto"/>
      </w:divBdr>
    </w:div>
    <w:div w:id="739061785">
      <w:bodyDiv w:val="1"/>
      <w:marLeft w:val="0"/>
      <w:marRight w:val="0"/>
      <w:marTop w:val="0"/>
      <w:marBottom w:val="0"/>
      <w:divBdr>
        <w:top w:val="none" w:sz="0" w:space="0" w:color="auto"/>
        <w:left w:val="none" w:sz="0" w:space="0" w:color="auto"/>
        <w:bottom w:val="none" w:sz="0" w:space="0" w:color="auto"/>
        <w:right w:val="none" w:sz="0" w:space="0" w:color="auto"/>
      </w:divBdr>
    </w:div>
    <w:div w:id="741417548">
      <w:bodyDiv w:val="1"/>
      <w:marLeft w:val="0"/>
      <w:marRight w:val="0"/>
      <w:marTop w:val="0"/>
      <w:marBottom w:val="0"/>
      <w:divBdr>
        <w:top w:val="none" w:sz="0" w:space="0" w:color="auto"/>
        <w:left w:val="none" w:sz="0" w:space="0" w:color="auto"/>
        <w:bottom w:val="none" w:sz="0" w:space="0" w:color="auto"/>
        <w:right w:val="none" w:sz="0" w:space="0" w:color="auto"/>
      </w:divBdr>
    </w:div>
    <w:div w:id="752118855">
      <w:bodyDiv w:val="1"/>
      <w:marLeft w:val="0"/>
      <w:marRight w:val="0"/>
      <w:marTop w:val="0"/>
      <w:marBottom w:val="0"/>
      <w:divBdr>
        <w:top w:val="none" w:sz="0" w:space="0" w:color="auto"/>
        <w:left w:val="none" w:sz="0" w:space="0" w:color="auto"/>
        <w:bottom w:val="none" w:sz="0" w:space="0" w:color="auto"/>
        <w:right w:val="none" w:sz="0" w:space="0" w:color="auto"/>
      </w:divBdr>
    </w:div>
    <w:div w:id="762609456">
      <w:bodyDiv w:val="1"/>
      <w:marLeft w:val="0"/>
      <w:marRight w:val="0"/>
      <w:marTop w:val="0"/>
      <w:marBottom w:val="0"/>
      <w:divBdr>
        <w:top w:val="none" w:sz="0" w:space="0" w:color="auto"/>
        <w:left w:val="none" w:sz="0" w:space="0" w:color="auto"/>
        <w:bottom w:val="none" w:sz="0" w:space="0" w:color="auto"/>
        <w:right w:val="none" w:sz="0" w:space="0" w:color="auto"/>
      </w:divBdr>
    </w:div>
    <w:div w:id="782697287">
      <w:bodyDiv w:val="1"/>
      <w:marLeft w:val="0"/>
      <w:marRight w:val="0"/>
      <w:marTop w:val="0"/>
      <w:marBottom w:val="0"/>
      <w:divBdr>
        <w:top w:val="none" w:sz="0" w:space="0" w:color="auto"/>
        <w:left w:val="none" w:sz="0" w:space="0" w:color="auto"/>
        <w:bottom w:val="none" w:sz="0" w:space="0" w:color="auto"/>
        <w:right w:val="none" w:sz="0" w:space="0" w:color="auto"/>
      </w:divBdr>
    </w:div>
    <w:div w:id="783310663">
      <w:bodyDiv w:val="1"/>
      <w:marLeft w:val="0"/>
      <w:marRight w:val="0"/>
      <w:marTop w:val="0"/>
      <w:marBottom w:val="0"/>
      <w:divBdr>
        <w:top w:val="none" w:sz="0" w:space="0" w:color="auto"/>
        <w:left w:val="none" w:sz="0" w:space="0" w:color="auto"/>
        <w:bottom w:val="none" w:sz="0" w:space="0" w:color="auto"/>
        <w:right w:val="none" w:sz="0" w:space="0" w:color="auto"/>
      </w:divBdr>
    </w:div>
    <w:div w:id="804156098">
      <w:bodyDiv w:val="1"/>
      <w:marLeft w:val="0"/>
      <w:marRight w:val="0"/>
      <w:marTop w:val="0"/>
      <w:marBottom w:val="0"/>
      <w:divBdr>
        <w:top w:val="none" w:sz="0" w:space="0" w:color="auto"/>
        <w:left w:val="none" w:sz="0" w:space="0" w:color="auto"/>
        <w:bottom w:val="none" w:sz="0" w:space="0" w:color="auto"/>
        <w:right w:val="none" w:sz="0" w:space="0" w:color="auto"/>
      </w:divBdr>
    </w:div>
    <w:div w:id="807087764">
      <w:bodyDiv w:val="1"/>
      <w:marLeft w:val="0"/>
      <w:marRight w:val="0"/>
      <w:marTop w:val="0"/>
      <w:marBottom w:val="0"/>
      <w:divBdr>
        <w:top w:val="none" w:sz="0" w:space="0" w:color="auto"/>
        <w:left w:val="none" w:sz="0" w:space="0" w:color="auto"/>
        <w:bottom w:val="none" w:sz="0" w:space="0" w:color="auto"/>
        <w:right w:val="none" w:sz="0" w:space="0" w:color="auto"/>
      </w:divBdr>
    </w:div>
    <w:div w:id="808940902">
      <w:bodyDiv w:val="1"/>
      <w:marLeft w:val="0"/>
      <w:marRight w:val="0"/>
      <w:marTop w:val="0"/>
      <w:marBottom w:val="0"/>
      <w:divBdr>
        <w:top w:val="none" w:sz="0" w:space="0" w:color="auto"/>
        <w:left w:val="none" w:sz="0" w:space="0" w:color="auto"/>
        <w:bottom w:val="none" w:sz="0" w:space="0" w:color="auto"/>
        <w:right w:val="none" w:sz="0" w:space="0" w:color="auto"/>
      </w:divBdr>
    </w:div>
    <w:div w:id="809832661">
      <w:bodyDiv w:val="1"/>
      <w:marLeft w:val="0"/>
      <w:marRight w:val="0"/>
      <w:marTop w:val="0"/>
      <w:marBottom w:val="0"/>
      <w:divBdr>
        <w:top w:val="none" w:sz="0" w:space="0" w:color="auto"/>
        <w:left w:val="none" w:sz="0" w:space="0" w:color="auto"/>
        <w:bottom w:val="none" w:sz="0" w:space="0" w:color="auto"/>
        <w:right w:val="none" w:sz="0" w:space="0" w:color="auto"/>
      </w:divBdr>
    </w:div>
    <w:div w:id="812989655">
      <w:bodyDiv w:val="1"/>
      <w:marLeft w:val="0"/>
      <w:marRight w:val="0"/>
      <w:marTop w:val="0"/>
      <w:marBottom w:val="0"/>
      <w:divBdr>
        <w:top w:val="none" w:sz="0" w:space="0" w:color="auto"/>
        <w:left w:val="none" w:sz="0" w:space="0" w:color="auto"/>
        <w:bottom w:val="none" w:sz="0" w:space="0" w:color="auto"/>
        <w:right w:val="none" w:sz="0" w:space="0" w:color="auto"/>
      </w:divBdr>
    </w:div>
    <w:div w:id="813106727">
      <w:bodyDiv w:val="1"/>
      <w:marLeft w:val="0"/>
      <w:marRight w:val="0"/>
      <w:marTop w:val="0"/>
      <w:marBottom w:val="0"/>
      <w:divBdr>
        <w:top w:val="none" w:sz="0" w:space="0" w:color="auto"/>
        <w:left w:val="none" w:sz="0" w:space="0" w:color="auto"/>
        <w:bottom w:val="none" w:sz="0" w:space="0" w:color="auto"/>
        <w:right w:val="none" w:sz="0" w:space="0" w:color="auto"/>
      </w:divBdr>
    </w:div>
    <w:div w:id="823472306">
      <w:bodyDiv w:val="1"/>
      <w:marLeft w:val="0"/>
      <w:marRight w:val="0"/>
      <w:marTop w:val="0"/>
      <w:marBottom w:val="0"/>
      <w:divBdr>
        <w:top w:val="none" w:sz="0" w:space="0" w:color="auto"/>
        <w:left w:val="none" w:sz="0" w:space="0" w:color="auto"/>
        <w:bottom w:val="none" w:sz="0" w:space="0" w:color="auto"/>
        <w:right w:val="none" w:sz="0" w:space="0" w:color="auto"/>
      </w:divBdr>
    </w:div>
    <w:div w:id="825703801">
      <w:bodyDiv w:val="1"/>
      <w:marLeft w:val="0"/>
      <w:marRight w:val="0"/>
      <w:marTop w:val="0"/>
      <w:marBottom w:val="0"/>
      <w:divBdr>
        <w:top w:val="none" w:sz="0" w:space="0" w:color="auto"/>
        <w:left w:val="none" w:sz="0" w:space="0" w:color="auto"/>
        <w:bottom w:val="none" w:sz="0" w:space="0" w:color="auto"/>
        <w:right w:val="none" w:sz="0" w:space="0" w:color="auto"/>
      </w:divBdr>
    </w:div>
    <w:div w:id="829061700">
      <w:bodyDiv w:val="1"/>
      <w:marLeft w:val="0"/>
      <w:marRight w:val="0"/>
      <w:marTop w:val="0"/>
      <w:marBottom w:val="0"/>
      <w:divBdr>
        <w:top w:val="none" w:sz="0" w:space="0" w:color="auto"/>
        <w:left w:val="none" w:sz="0" w:space="0" w:color="auto"/>
        <w:bottom w:val="none" w:sz="0" w:space="0" w:color="auto"/>
        <w:right w:val="none" w:sz="0" w:space="0" w:color="auto"/>
      </w:divBdr>
    </w:div>
    <w:div w:id="830873243">
      <w:bodyDiv w:val="1"/>
      <w:marLeft w:val="0"/>
      <w:marRight w:val="0"/>
      <w:marTop w:val="0"/>
      <w:marBottom w:val="0"/>
      <w:divBdr>
        <w:top w:val="none" w:sz="0" w:space="0" w:color="auto"/>
        <w:left w:val="none" w:sz="0" w:space="0" w:color="auto"/>
        <w:bottom w:val="none" w:sz="0" w:space="0" w:color="auto"/>
        <w:right w:val="none" w:sz="0" w:space="0" w:color="auto"/>
      </w:divBdr>
    </w:div>
    <w:div w:id="836573879">
      <w:bodyDiv w:val="1"/>
      <w:marLeft w:val="0"/>
      <w:marRight w:val="0"/>
      <w:marTop w:val="0"/>
      <w:marBottom w:val="0"/>
      <w:divBdr>
        <w:top w:val="none" w:sz="0" w:space="0" w:color="auto"/>
        <w:left w:val="none" w:sz="0" w:space="0" w:color="auto"/>
        <w:bottom w:val="none" w:sz="0" w:space="0" w:color="auto"/>
        <w:right w:val="none" w:sz="0" w:space="0" w:color="auto"/>
      </w:divBdr>
    </w:div>
    <w:div w:id="844397058">
      <w:bodyDiv w:val="1"/>
      <w:marLeft w:val="0"/>
      <w:marRight w:val="0"/>
      <w:marTop w:val="0"/>
      <w:marBottom w:val="0"/>
      <w:divBdr>
        <w:top w:val="none" w:sz="0" w:space="0" w:color="auto"/>
        <w:left w:val="none" w:sz="0" w:space="0" w:color="auto"/>
        <w:bottom w:val="none" w:sz="0" w:space="0" w:color="auto"/>
        <w:right w:val="none" w:sz="0" w:space="0" w:color="auto"/>
      </w:divBdr>
    </w:div>
    <w:div w:id="846794484">
      <w:bodyDiv w:val="1"/>
      <w:marLeft w:val="0"/>
      <w:marRight w:val="0"/>
      <w:marTop w:val="0"/>
      <w:marBottom w:val="0"/>
      <w:divBdr>
        <w:top w:val="none" w:sz="0" w:space="0" w:color="auto"/>
        <w:left w:val="none" w:sz="0" w:space="0" w:color="auto"/>
        <w:bottom w:val="none" w:sz="0" w:space="0" w:color="auto"/>
        <w:right w:val="none" w:sz="0" w:space="0" w:color="auto"/>
      </w:divBdr>
    </w:div>
    <w:div w:id="852692736">
      <w:bodyDiv w:val="1"/>
      <w:marLeft w:val="0"/>
      <w:marRight w:val="0"/>
      <w:marTop w:val="0"/>
      <w:marBottom w:val="0"/>
      <w:divBdr>
        <w:top w:val="none" w:sz="0" w:space="0" w:color="auto"/>
        <w:left w:val="none" w:sz="0" w:space="0" w:color="auto"/>
        <w:bottom w:val="none" w:sz="0" w:space="0" w:color="auto"/>
        <w:right w:val="none" w:sz="0" w:space="0" w:color="auto"/>
      </w:divBdr>
    </w:div>
    <w:div w:id="854227518">
      <w:bodyDiv w:val="1"/>
      <w:marLeft w:val="0"/>
      <w:marRight w:val="0"/>
      <w:marTop w:val="0"/>
      <w:marBottom w:val="0"/>
      <w:divBdr>
        <w:top w:val="none" w:sz="0" w:space="0" w:color="auto"/>
        <w:left w:val="none" w:sz="0" w:space="0" w:color="auto"/>
        <w:bottom w:val="none" w:sz="0" w:space="0" w:color="auto"/>
        <w:right w:val="none" w:sz="0" w:space="0" w:color="auto"/>
      </w:divBdr>
    </w:div>
    <w:div w:id="888885755">
      <w:bodyDiv w:val="1"/>
      <w:marLeft w:val="0"/>
      <w:marRight w:val="0"/>
      <w:marTop w:val="0"/>
      <w:marBottom w:val="0"/>
      <w:divBdr>
        <w:top w:val="none" w:sz="0" w:space="0" w:color="auto"/>
        <w:left w:val="none" w:sz="0" w:space="0" w:color="auto"/>
        <w:bottom w:val="none" w:sz="0" w:space="0" w:color="auto"/>
        <w:right w:val="none" w:sz="0" w:space="0" w:color="auto"/>
      </w:divBdr>
    </w:div>
    <w:div w:id="896546104">
      <w:bodyDiv w:val="1"/>
      <w:marLeft w:val="0"/>
      <w:marRight w:val="0"/>
      <w:marTop w:val="0"/>
      <w:marBottom w:val="0"/>
      <w:divBdr>
        <w:top w:val="none" w:sz="0" w:space="0" w:color="auto"/>
        <w:left w:val="none" w:sz="0" w:space="0" w:color="auto"/>
        <w:bottom w:val="none" w:sz="0" w:space="0" w:color="auto"/>
        <w:right w:val="none" w:sz="0" w:space="0" w:color="auto"/>
      </w:divBdr>
    </w:div>
    <w:div w:id="897858206">
      <w:bodyDiv w:val="1"/>
      <w:marLeft w:val="0"/>
      <w:marRight w:val="0"/>
      <w:marTop w:val="0"/>
      <w:marBottom w:val="0"/>
      <w:divBdr>
        <w:top w:val="none" w:sz="0" w:space="0" w:color="auto"/>
        <w:left w:val="none" w:sz="0" w:space="0" w:color="auto"/>
        <w:bottom w:val="none" w:sz="0" w:space="0" w:color="auto"/>
        <w:right w:val="none" w:sz="0" w:space="0" w:color="auto"/>
      </w:divBdr>
    </w:div>
    <w:div w:id="898906066">
      <w:bodyDiv w:val="1"/>
      <w:marLeft w:val="0"/>
      <w:marRight w:val="0"/>
      <w:marTop w:val="0"/>
      <w:marBottom w:val="0"/>
      <w:divBdr>
        <w:top w:val="none" w:sz="0" w:space="0" w:color="auto"/>
        <w:left w:val="none" w:sz="0" w:space="0" w:color="auto"/>
        <w:bottom w:val="none" w:sz="0" w:space="0" w:color="auto"/>
        <w:right w:val="none" w:sz="0" w:space="0" w:color="auto"/>
      </w:divBdr>
    </w:div>
    <w:div w:id="903493065">
      <w:bodyDiv w:val="1"/>
      <w:marLeft w:val="0"/>
      <w:marRight w:val="0"/>
      <w:marTop w:val="0"/>
      <w:marBottom w:val="0"/>
      <w:divBdr>
        <w:top w:val="none" w:sz="0" w:space="0" w:color="auto"/>
        <w:left w:val="none" w:sz="0" w:space="0" w:color="auto"/>
        <w:bottom w:val="none" w:sz="0" w:space="0" w:color="auto"/>
        <w:right w:val="none" w:sz="0" w:space="0" w:color="auto"/>
      </w:divBdr>
    </w:div>
    <w:div w:id="918684023">
      <w:bodyDiv w:val="1"/>
      <w:marLeft w:val="0"/>
      <w:marRight w:val="0"/>
      <w:marTop w:val="0"/>
      <w:marBottom w:val="0"/>
      <w:divBdr>
        <w:top w:val="none" w:sz="0" w:space="0" w:color="auto"/>
        <w:left w:val="none" w:sz="0" w:space="0" w:color="auto"/>
        <w:bottom w:val="none" w:sz="0" w:space="0" w:color="auto"/>
        <w:right w:val="none" w:sz="0" w:space="0" w:color="auto"/>
      </w:divBdr>
    </w:div>
    <w:div w:id="918975919">
      <w:bodyDiv w:val="1"/>
      <w:marLeft w:val="0"/>
      <w:marRight w:val="0"/>
      <w:marTop w:val="0"/>
      <w:marBottom w:val="0"/>
      <w:divBdr>
        <w:top w:val="none" w:sz="0" w:space="0" w:color="auto"/>
        <w:left w:val="none" w:sz="0" w:space="0" w:color="auto"/>
        <w:bottom w:val="none" w:sz="0" w:space="0" w:color="auto"/>
        <w:right w:val="none" w:sz="0" w:space="0" w:color="auto"/>
      </w:divBdr>
    </w:div>
    <w:div w:id="926615501">
      <w:bodyDiv w:val="1"/>
      <w:marLeft w:val="0"/>
      <w:marRight w:val="0"/>
      <w:marTop w:val="0"/>
      <w:marBottom w:val="0"/>
      <w:divBdr>
        <w:top w:val="none" w:sz="0" w:space="0" w:color="auto"/>
        <w:left w:val="none" w:sz="0" w:space="0" w:color="auto"/>
        <w:bottom w:val="none" w:sz="0" w:space="0" w:color="auto"/>
        <w:right w:val="none" w:sz="0" w:space="0" w:color="auto"/>
      </w:divBdr>
    </w:div>
    <w:div w:id="935215264">
      <w:bodyDiv w:val="1"/>
      <w:marLeft w:val="0"/>
      <w:marRight w:val="0"/>
      <w:marTop w:val="0"/>
      <w:marBottom w:val="0"/>
      <w:divBdr>
        <w:top w:val="none" w:sz="0" w:space="0" w:color="auto"/>
        <w:left w:val="none" w:sz="0" w:space="0" w:color="auto"/>
        <w:bottom w:val="none" w:sz="0" w:space="0" w:color="auto"/>
        <w:right w:val="none" w:sz="0" w:space="0" w:color="auto"/>
      </w:divBdr>
    </w:div>
    <w:div w:id="935526690">
      <w:bodyDiv w:val="1"/>
      <w:marLeft w:val="0"/>
      <w:marRight w:val="0"/>
      <w:marTop w:val="0"/>
      <w:marBottom w:val="0"/>
      <w:divBdr>
        <w:top w:val="none" w:sz="0" w:space="0" w:color="auto"/>
        <w:left w:val="none" w:sz="0" w:space="0" w:color="auto"/>
        <w:bottom w:val="none" w:sz="0" w:space="0" w:color="auto"/>
        <w:right w:val="none" w:sz="0" w:space="0" w:color="auto"/>
      </w:divBdr>
    </w:div>
    <w:div w:id="938031017">
      <w:bodyDiv w:val="1"/>
      <w:marLeft w:val="0"/>
      <w:marRight w:val="0"/>
      <w:marTop w:val="0"/>
      <w:marBottom w:val="0"/>
      <w:divBdr>
        <w:top w:val="none" w:sz="0" w:space="0" w:color="auto"/>
        <w:left w:val="none" w:sz="0" w:space="0" w:color="auto"/>
        <w:bottom w:val="none" w:sz="0" w:space="0" w:color="auto"/>
        <w:right w:val="none" w:sz="0" w:space="0" w:color="auto"/>
      </w:divBdr>
    </w:div>
    <w:div w:id="938410012">
      <w:bodyDiv w:val="1"/>
      <w:marLeft w:val="0"/>
      <w:marRight w:val="0"/>
      <w:marTop w:val="0"/>
      <w:marBottom w:val="0"/>
      <w:divBdr>
        <w:top w:val="none" w:sz="0" w:space="0" w:color="auto"/>
        <w:left w:val="none" w:sz="0" w:space="0" w:color="auto"/>
        <w:bottom w:val="none" w:sz="0" w:space="0" w:color="auto"/>
        <w:right w:val="none" w:sz="0" w:space="0" w:color="auto"/>
      </w:divBdr>
    </w:div>
    <w:div w:id="940769817">
      <w:bodyDiv w:val="1"/>
      <w:marLeft w:val="0"/>
      <w:marRight w:val="0"/>
      <w:marTop w:val="0"/>
      <w:marBottom w:val="0"/>
      <w:divBdr>
        <w:top w:val="none" w:sz="0" w:space="0" w:color="auto"/>
        <w:left w:val="none" w:sz="0" w:space="0" w:color="auto"/>
        <w:bottom w:val="none" w:sz="0" w:space="0" w:color="auto"/>
        <w:right w:val="none" w:sz="0" w:space="0" w:color="auto"/>
      </w:divBdr>
    </w:div>
    <w:div w:id="941035067">
      <w:bodyDiv w:val="1"/>
      <w:marLeft w:val="0"/>
      <w:marRight w:val="0"/>
      <w:marTop w:val="0"/>
      <w:marBottom w:val="0"/>
      <w:divBdr>
        <w:top w:val="none" w:sz="0" w:space="0" w:color="auto"/>
        <w:left w:val="none" w:sz="0" w:space="0" w:color="auto"/>
        <w:bottom w:val="none" w:sz="0" w:space="0" w:color="auto"/>
        <w:right w:val="none" w:sz="0" w:space="0" w:color="auto"/>
      </w:divBdr>
    </w:div>
    <w:div w:id="942032826">
      <w:bodyDiv w:val="1"/>
      <w:marLeft w:val="0"/>
      <w:marRight w:val="0"/>
      <w:marTop w:val="0"/>
      <w:marBottom w:val="0"/>
      <w:divBdr>
        <w:top w:val="none" w:sz="0" w:space="0" w:color="auto"/>
        <w:left w:val="none" w:sz="0" w:space="0" w:color="auto"/>
        <w:bottom w:val="none" w:sz="0" w:space="0" w:color="auto"/>
        <w:right w:val="none" w:sz="0" w:space="0" w:color="auto"/>
      </w:divBdr>
    </w:div>
    <w:div w:id="962081667">
      <w:bodyDiv w:val="1"/>
      <w:marLeft w:val="0"/>
      <w:marRight w:val="0"/>
      <w:marTop w:val="0"/>
      <w:marBottom w:val="0"/>
      <w:divBdr>
        <w:top w:val="none" w:sz="0" w:space="0" w:color="auto"/>
        <w:left w:val="none" w:sz="0" w:space="0" w:color="auto"/>
        <w:bottom w:val="none" w:sz="0" w:space="0" w:color="auto"/>
        <w:right w:val="none" w:sz="0" w:space="0" w:color="auto"/>
      </w:divBdr>
    </w:div>
    <w:div w:id="962232093">
      <w:bodyDiv w:val="1"/>
      <w:marLeft w:val="0"/>
      <w:marRight w:val="0"/>
      <w:marTop w:val="0"/>
      <w:marBottom w:val="0"/>
      <w:divBdr>
        <w:top w:val="none" w:sz="0" w:space="0" w:color="auto"/>
        <w:left w:val="none" w:sz="0" w:space="0" w:color="auto"/>
        <w:bottom w:val="none" w:sz="0" w:space="0" w:color="auto"/>
        <w:right w:val="none" w:sz="0" w:space="0" w:color="auto"/>
      </w:divBdr>
    </w:div>
    <w:div w:id="965935227">
      <w:bodyDiv w:val="1"/>
      <w:marLeft w:val="0"/>
      <w:marRight w:val="0"/>
      <w:marTop w:val="0"/>
      <w:marBottom w:val="0"/>
      <w:divBdr>
        <w:top w:val="none" w:sz="0" w:space="0" w:color="auto"/>
        <w:left w:val="none" w:sz="0" w:space="0" w:color="auto"/>
        <w:bottom w:val="none" w:sz="0" w:space="0" w:color="auto"/>
        <w:right w:val="none" w:sz="0" w:space="0" w:color="auto"/>
      </w:divBdr>
    </w:div>
    <w:div w:id="967735090">
      <w:bodyDiv w:val="1"/>
      <w:marLeft w:val="0"/>
      <w:marRight w:val="0"/>
      <w:marTop w:val="0"/>
      <w:marBottom w:val="0"/>
      <w:divBdr>
        <w:top w:val="none" w:sz="0" w:space="0" w:color="auto"/>
        <w:left w:val="none" w:sz="0" w:space="0" w:color="auto"/>
        <w:bottom w:val="none" w:sz="0" w:space="0" w:color="auto"/>
        <w:right w:val="none" w:sz="0" w:space="0" w:color="auto"/>
      </w:divBdr>
    </w:div>
    <w:div w:id="970015792">
      <w:bodyDiv w:val="1"/>
      <w:marLeft w:val="0"/>
      <w:marRight w:val="0"/>
      <w:marTop w:val="0"/>
      <w:marBottom w:val="0"/>
      <w:divBdr>
        <w:top w:val="none" w:sz="0" w:space="0" w:color="auto"/>
        <w:left w:val="none" w:sz="0" w:space="0" w:color="auto"/>
        <w:bottom w:val="none" w:sz="0" w:space="0" w:color="auto"/>
        <w:right w:val="none" w:sz="0" w:space="0" w:color="auto"/>
      </w:divBdr>
    </w:div>
    <w:div w:id="976378734">
      <w:bodyDiv w:val="1"/>
      <w:marLeft w:val="0"/>
      <w:marRight w:val="0"/>
      <w:marTop w:val="0"/>
      <w:marBottom w:val="0"/>
      <w:divBdr>
        <w:top w:val="none" w:sz="0" w:space="0" w:color="auto"/>
        <w:left w:val="none" w:sz="0" w:space="0" w:color="auto"/>
        <w:bottom w:val="none" w:sz="0" w:space="0" w:color="auto"/>
        <w:right w:val="none" w:sz="0" w:space="0" w:color="auto"/>
      </w:divBdr>
    </w:div>
    <w:div w:id="976647619">
      <w:bodyDiv w:val="1"/>
      <w:marLeft w:val="0"/>
      <w:marRight w:val="0"/>
      <w:marTop w:val="0"/>
      <w:marBottom w:val="0"/>
      <w:divBdr>
        <w:top w:val="none" w:sz="0" w:space="0" w:color="auto"/>
        <w:left w:val="none" w:sz="0" w:space="0" w:color="auto"/>
        <w:bottom w:val="none" w:sz="0" w:space="0" w:color="auto"/>
        <w:right w:val="none" w:sz="0" w:space="0" w:color="auto"/>
      </w:divBdr>
    </w:div>
    <w:div w:id="978152013">
      <w:bodyDiv w:val="1"/>
      <w:marLeft w:val="0"/>
      <w:marRight w:val="0"/>
      <w:marTop w:val="0"/>
      <w:marBottom w:val="0"/>
      <w:divBdr>
        <w:top w:val="none" w:sz="0" w:space="0" w:color="auto"/>
        <w:left w:val="none" w:sz="0" w:space="0" w:color="auto"/>
        <w:bottom w:val="none" w:sz="0" w:space="0" w:color="auto"/>
        <w:right w:val="none" w:sz="0" w:space="0" w:color="auto"/>
      </w:divBdr>
    </w:div>
    <w:div w:id="978650597">
      <w:bodyDiv w:val="1"/>
      <w:marLeft w:val="0"/>
      <w:marRight w:val="0"/>
      <w:marTop w:val="0"/>
      <w:marBottom w:val="0"/>
      <w:divBdr>
        <w:top w:val="none" w:sz="0" w:space="0" w:color="auto"/>
        <w:left w:val="none" w:sz="0" w:space="0" w:color="auto"/>
        <w:bottom w:val="none" w:sz="0" w:space="0" w:color="auto"/>
        <w:right w:val="none" w:sz="0" w:space="0" w:color="auto"/>
      </w:divBdr>
    </w:div>
    <w:div w:id="981497936">
      <w:bodyDiv w:val="1"/>
      <w:marLeft w:val="0"/>
      <w:marRight w:val="0"/>
      <w:marTop w:val="0"/>
      <w:marBottom w:val="0"/>
      <w:divBdr>
        <w:top w:val="none" w:sz="0" w:space="0" w:color="auto"/>
        <w:left w:val="none" w:sz="0" w:space="0" w:color="auto"/>
        <w:bottom w:val="none" w:sz="0" w:space="0" w:color="auto"/>
        <w:right w:val="none" w:sz="0" w:space="0" w:color="auto"/>
      </w:divBdr>
    </w:div>
    <w:div w:id="1014040146">
      <w:bodyDiv w:val="1"/>
      <w:marLeft w:val="0"/>
      <w:marRight w:val="0"/>
      <w:marTop w:val="0"/>
      <w:marBottom w:val="0"/>
      <w:divBdr>
        <w:top w:val="none" w:sz="0" w:space="0" w:color="auto"/>
        <w:left w:val="none" w:sz="0" w:space="0" w:color="auto"/>
        <w:bottom w:val="none" w:sz="0" w:space="0" w:color="auto"/>
        <w:right w:val="none" w:sz="0" w:space="0" w:color="auto"/>
      </w:divBdr>
    </w:div>
    <w:div w:id="1024358876">
      <w:bodyDiv w:val="1"/>
      <w:marLeft w:val="0"/>
      <w:marRight w:val="0"/>
      <w:marTop w:val="0"/>
      <w:marBottom w:val="0"/>
      <w:divBdr>
        <w:top w:val="none" w:sz="0" w:space="0" w:color="auto"/>
        <w:left w:val="none" w:sz="0" w:space="0" w:color="auto"/>
        <w:bottom w:val="none" w:sz="0" w:space="0" w:color="auto"/>
        <w:right w:val="none" w:sz="0" w:space="0" w:color="auto"/>
      </w:divBdr>
    </w:div>
    <w:div w:id="1027025059">
      <w:bodyDiv w:val="1"/>
      <w:marLeft w:val="0"/>
      <w:marRight w:val="0"/>
      <w:marTop w:val="0"/>
      <w:marBottom w:val="0"/>
      <w:divBdr>
        <w:top w:val="none" w:sz="0" w:space="0" w:color="auto"/>
        <w:left w:val="none" w:sz="0" w:space="0" w:color="auto"/>
        <w:bottom w:val="none" w:sz="0" w:space="0" w:color="auto"/>
        <w:right w:val="none" w:sz="0" w:space="0" w:color="auto"/>
      </w:divBdr>
    </w:div>
    <w:div w:id="1033075027">
      <w:bodyDiv w:val="1"/>
      <w:marLeft w:val="0"/>
      <w:marRight w:val="0"/>
      <w:marTop w:val="0"/>
      <w:marBottom w:val="0"/>
      <w:divBdr>
        <w:top w:val="none" w:sz="0" w:space="0" w:color="auto"/>
        <w:left w:val="none" w:sz="0" w:space="0" w:color="auto"/>
        <w:bottom w:val="none" w:sz="0" w:space="0" w:color="auto"/>
        <w:right w:val="none" w:sz="0" w:space="0" w:color="auto"/>
      </w:divBdr>
    </w:div>
    <w:div w:id="1040320889">
      <w:bodyDiv w:val="1"/>
      <w:marLeft w:val="0"/>
      <w:marRight w:val="0"/>
      <w:marTop w:val="0"/>
      <w:marBottom w:val="0"/>
      <w:divBdr>
        <w:top w:val="none" w:sz="0" w:space="0" w:color="auto"/>
        <w:left w:val="none" w:sz="0" w:space="0" w:color="auto"/>
        <w:bottom w:val="none" w:sz="0" w:space="0" w:color="auto"/>
        <w:right w:val="none" w:sz="0" w:space="0" w:color="auto"/>
      </w:divBdr>
    </w:div>
    <w:div w:id="1047219576">
      <w:bodyDiv w:val="1"/>
      <w:marLeft w:val="0"/>
      <w:marRight w:val="0"/>
      <w:marTop w:val="0"/>
      <w:marBottom w:val="0"/>
      <w:divBdr>
        <w:top w:val="none" w:sz="0" w:space="0" w:color="auto"/>
        <w:left w:val="none" w:sz="0" w:space="0" w:color="auto"/>
        <w:bottom w:val="none" w:sz="0" w:space="0" w:color="auto"/>
        <w:right w:val="none" w:sz="0" w:space="0" w:color="auto"/>
      </w:divBdr>
    </w:div>
    <w:div w:id="1047485206">
      <w:bodyDiv w:val="1"/>
      <w:marLeft w:val="0"/>
      <w:marRight w:val="0"/>
      <w:marTop w:val="0"/>
      <w:marBottom w:val="0"/>
      <w:divBdr>
        <w:top w:val="none" w:sz="0" w:space="0" w:color="auto"/>
        <w:left w:val="none" w:sz="0" w:space="0" w:color="auto"/>
        <w:bottom w:val="none" w:sz="0" w:space="0" w:color="auto"/>
        <w:right w:val="none" w:sz="0" w:space="0" w:color="auto"/>
      </w:divBdr>
    </w:div>
    <w:div w:id="1050106597">
      <w:bodyDiv w:val="1"/>
      <w:marLeft w:val="0"/>
      <w:marRight w:val="0"/>
      <w:marTop w:val="0"/>
      <w:marBottom w:val="0"/>
      <w:divBdr>
        <w:top w:val="none" w:sz="0" w:space="0" w:color="auto"/>
        <w:left w:val="none" w:sz="0" w:space="0" w:color="auto"/>
        <w:bottom w:val="none" w:sz="0" w:space="0" w:color="auto"/>
        <w:right w:val="none" w:sz="0" w:space="0" w:color="auto"/>
      </w:divBdr>
    </w:div>
    <w:div w:id="1055082787">
      <w:bodyDiv w:val="1"/>
      <w:marLeft w:val="0"/>
      <w:marRight w:val="0"/>
      <w:marTop w:val="0"/>
      <w:marBottom w:val="0"/>
      <w:divBdr>
        <w:top w:val="none" w:sz="0" w:space="0" w:color="auto"/>
        <w:left w:val="none" w:sz="0" w:space="0" w:color="auto"/>
        <w:bottom w:val="none" w:sz="0" w:space="0" w:color="auto"/>
        <w:right w:val="none" w:sz="0" w:space="0" w:color="auto"/>
      </w:divBdr>
    </w:div>
    <w:div w:id="1069614306">
      <w:bodyDiv w:val="1"/>
      <w:marLeft w:val="0"/>
      <w:marRight w:val="0"/>
      <w:marTop w:val="0"/>
      <w:marBottom w:val="0"/>
      <w:divBdr>
        <w:top w:val="none" w:sz="0" w:space="0" w:color="auto"/>
        <w:left w:val="none" w:sz="0" w:space="0" w:color="auto"/>
        <w:bottom w:val="none" w:sz="0" w:space="0" w:color="auto"/>
        <w:right w:val="none" w:sz="0" w:space="0" w:color="auto"/>
      </w:divBdr>
    </w:div>
    <w:div w:id="1073821709">
      <w:bodyDiv w:val="1"/>
      <w:marLeft w:val="0"/>
      <w:marRight w:val="0"/>
      <w:marTop w:val="0"/>
      <w:marBottom w:val="0"/>
      <w:divBdr>
        <w:top w:val="none" w:sz="0" w:space="0" w:color="auto"/>
        <w:left w:val="none" w:sz="0" w:space="0" w:color="auto"/>
        <w:bottom w:val="none" w:sz="0" w:space="0" w:color="auto"/>
        <w:right w:val="none" w:sz="0" w:space="0" w:color="auto"/>
      </w:divBdr>
    </w:div>
    <w:div w:id="1077164785">
      <w:bodyDiv w:val="1"/>
      <w:marLeft w:val="0"/>
      <w:marRight w:val="0"/>
      <w:marTop w:val="0"/>
      <w:marBottom w:val="0"/>
      <w:divBdr>
        <w:top w:val="none" w:sz="0" w:space="0" w:color="auto"/>
        <w:left w:val="none" w:sz="0" w:space="0" w:color="auto"/>
        <w:bottom w:val="none" w:sz="0" w:space="0" w:color="auto"/>
        <w:right w:val="none" w:sz="0" w:space="0" w:color="auto"/>
      </w:divBdr>
    </w:div>
    <w:div w:id="1078212760">
      <w:bodyDiv w:val="1"/>
      <w:marLeft w:val="0"/>
      <w:marRight w:val="0"/>
      <w:marTop w:val="0"/>
      <w:marBottom w:val="0"/>
      <w:divBdr>
        <w:top w:val="none" w:sz="0" w:space="0" w:color="auto"/>
        <w:left w:val="none" w:sz="0" w:space="0" w:color="auto"/>
        <w:bottom w:val="none" w:sz="0" w:space="0" w:color="auto"/>
        <w:right w:val="none" w:sz="0" w:space="0" w:color="auto"/>
      </w:divBdr>
    </w:div>
    <w:div w:id="1078863441">
      <w:bodyDiv w:val="1"/>
      <w:marLeft w:val="0"/>
      <w:marRight w:val="0"/>
      <w:marTop w:val="0"/>
      <w:marBottom w:val="0"/>
      <w:divBdr>
        <w:top w:val="none" w:sz="0" w:space="0" w:color="auto"/>
        <w:left w:val="none" w:sz="0" w:space="0" w:color="auto"/>
        <w:bottom w:val="none" w:sz="0" w:space="0" w:color="auto"/>
        <w:right w:val="none" w:sz="0" w:space="0" w:color="auto"/>
      </w:divBdr>
    </w:div>
    <w:div w:id="1086734266">
      <w:bodyDiv w:val="1"/>
      <w:marLeft w:val="0"/>
      <w:marRight w:val="0"/>
      <w:marTop w:val="0"/>
      <w:marBottom w:val="0"/>
      <w:divBdr>
        <w:top w:val="none" w:sz="0" w:space="0" w:color="auto"/>
        <w:left w:val="none" w:sz="0" w:space="0" w:color="auto"/>
        <w:bottom w:val="none" w:sz="0" w:space="0" w:color="auto"/>
        <w:right w:val="none" w:sz="0" w:space="0" w:color="auto"/>
      </w:divBdr>
    </w:div>
    <w:div w:id="1088234503">
      <w:bodyDiv w:val="1"/>
      <w:marLeft w:val="0"/>
      <w:marRight w:val="0"/>
      <w:marTop w:val="0"/>
      <w:marBottom w:val="0"/>
      <w:divBdr>
        <w:top w:val="none" w:sz="0" w:space="0" w:color="auto"/>
        <w:left w:val="none" w:sz="0" w:space="0" w:color="auto"/>
        <w:bottom w:val="none" w:sz="0" w:space="0" w:color="auto"/>
        <w:right w:val="none" w:sz="0" w:space="0" w:color="auto"/>
      </w:divBdr>
    </w:div>
    <w:div w:id="1105540940">
      <w:bodyDiv w:val="1"/>
      <w:marLeft w:val="0"/>
      <w:marRight w:val="0"/>
      <w:marTop w:val="0"/>
      <w:marBottom w:val="0"/>
      <w:divBdr>
        <w:top w:val="none" w:sz="0" w:space="0" w:color="auto"/>
        <w:left w:val="none" w:sz="0" w:space="0" w:color="auto"/>
        <w:bottom w:val="none" w:sz="0" w:space="0" w:color="auto"/>
        <w:right w:val="none" w:sz="0" w:space="0" w:color="auto"/>
      </w:divBdr>
    </w:div>
    <w:div w:id="1108306852">
      <w:bodyDiv w:val="1"/>
      <w:marLeft w:val="0"/>
      <w:marRight w:val="0"/>
      <w:marTop w:val="0"/>
      <w:marBottom w:val="0"/>
      <w:divBdr>
        <w:top w:val="none" w:sz="0" w:space="0" w:color="auto"/>
        <w:left w:val="none" w:sz="0" w:space="0" w:color="auto"/>
        <w:bottom w:val="none" w:sz="0" w:space="0" w:color="auto"/>
        <w:right w:val="none" w:sz="0" w:space="0" w:color="auto"/>
      </w:divBdr>
    </w:div>
    <w:div w:id="1110469859">
      <w:bodyDiv w:val="1"/>
      <w:marLeft w:val="0"/>
      <w:marRight w:val="0"/>
      <w:marTop w:val="0"/>
      <w:marBottom w:val="0"/>
      <w:divBdr>
        <w:top w:val="none" w:sz="0" w:space="0" w:color="auto"/>
        <w:left w:val="none" w:sz="0" w:space="0" w:color="auto"/>
        <w:bottom w:val="none" w:sz="0" w:space="0" w:color="auto"/>
        <w:right w:val="none" w:sz="0" w:space="0" w:color="auto"/>
      </w:divBdr>
    </w:div>
    <w:div w:id="1110583805">
      <w:bodyDiv w:val="1"/>
      <w:marLeft w:val="0"/>
      <w:marRight w:val="0"/>
      <w:marTop w:val="0"/>
      <w:marBottom w:val="0"/>
      <w:divBdr>
        <w:top w:val="none" w:sz="0" w:space="0" w:color="auto"/>
        <w:left w:val="none" w:sz="0" w:space="0" w:color="auto"/>
        <w:bottom w:val="none" w:sz="0" w:space="0" w:color="auto"/>
        <w:right w:val="none" w:sz="0" w:space="0" w:color="auto"/>
      </w:divBdr>
    </w:div>
    <w:div w:id="1119102239">
      <w:bodyDiv w:val="1"/>
      <w:marLeft w:val="0"/>
      <w:marRight w:val="0"/>
      <w:marTop w:val="0"/>
      <w:marBottom w:val="0"/>
      <w:divBdr>
        <w:top w:val="none" w:sz="0" w:space="0" w:color="auto"/>
        <w:left w:val="none" w:sz="0" w:space="0" w:color="auto"/>
        <w:bottom w:val="none" w:sz="0" w:space="0" w:color="auto"/>
        <w:right w:val="none" w:sz="0" w:space="0" w:color="auto"/>
      </w:divBdr>
    </w:div>
    <w:div w:id="1119373239">
      <w:bodyDiv w:val="1"/>
      <w:marLeft w:val="0"/>
      <w:marRight w:val="0"/>
      <w:marTop w:val="0"/>
      <w:marBottom w:val="0"/>
      <w:divBdr>
        <w:top w:val="none" w:sz="0" w:space="0" w:color="auto"/>
        <w:left w:val="none" w:sz="0" w:space="0" w:color="auto"/>
        <w:bottom w:val="none" w:sz="0" w:space="0" w:color="auto"/>
        <w:right w:val="none" w:sz="0" w:space="0" w:color="auto"/>
      </w:divBdr>
    </w:div>
    <w:div w:id="1122266717">
      <w:bodyDiv w:val="1"/>
      <w:marLeft w:val="0"/>
      <w:marRight w:val="0"/>
      <w:marTop w:val="0"/>
      <w:marBottom w:val="0"/>
      <w:divBdr>
        <w:top w:val="none" w:sz="0" w:space="0" w:color="auto"/>
        <w:left w:val="none" w:sz="0" w:space="0" w:color="auto"/>
        <w:bottom w:val="none" w:sz="0" w:space="0" w:color="auto"/>
        <w:right w:val="none" w:sz="0" w:space="0" w:color="auto"/>
      </w:divBdr>
    </w:div>
    <w:div w:id="1124926981">
      <w:bodyDiv w:val="1"/>
      <w:marLeft w:val="0"/>
      <w:marRight w:val="0"/>
      <w:marTop w:val="0"/>
      <w:marBottom w:val="0"/>
      <w:divBdr>
        <w:top w:val="none" w:sz="0" w:space="0" w:color="auto"/>
        <w:left w:val="none" w:sz="0" w:space="0" w:color="auto"/>
        <w:bottom w:val="none" w:sz="0" w:space="0" w:color="auto"/>
        <w:right w:val="none" w:sz="0" w:space="0" w:color="auto"/>
      </w:divBdr>
    </w:div>
    <w:div w:id="1125083044">
      <w:bodyDiv w:val="1"/>
      <w:marLeft w:val="0"/>
      <w:marRight w:val="0"/>
      <w:marTop w:val="0"/>
      <w:marBottom w:val="0"/>
      <w:divBdr>
        <w:top w:val="none" w:sz="0" w:space="0" w:color="auto"/>
        <w:left w:val="none" w:sz="0" w:space="0" w:color="auto"/>
        <w:bottom w:val="none" w:sz="0" w:space="0" w:color="auto"/>
        <w:right w:val="none" w:sz="0" w:space="0" w:color="auto"/>
      </w:divBdr>
    </w:div>
    <w:div w:id="1126436242">
      <w:bodyDiv w:val="1"/>
      <w:marLeft w:val="0"/>
      <w:marRight w:val="0"/>
      <w:marTop w:val="0"/>
      <w:marBottom w:val="0"/>
      <w:divBdr>
        <w:top w:val="none" w:sz="0" w:space="0" w:color="auto"/>
        <w:left w:val="none" w:sz="0" w:space="0" w:color="auto"/>
        <w:bottom w:val="none" w:sz="0" w:space="0" w:color="auto"/>
        <w:right w:val="none" w:sz="0" w:space="0" w:color="auto"/>
      </w:divBdr>
    </w:div>
    <w:div w:id="1151214916">
      <w:bodyDiv w:val="1"/>
      <w:marLeft w:val="0"/>
      <w:marRight w:val="0"/>
      <w:marTop w:val="0"/>
      <w:marBottom w:val="0"/>
      <w:divBdr>
        <w:top w:val="none" w:sz="0" w:space="0" w:color="auto"/>
        <w:left w:val="none" w:sz="0" w:space="0" w:color="auto"/>
        <w:bottom w:val="none" w:sz="0" w:space="0" w:color="auto"/>
        <w:right w:val="none" w:sz="0" w:space="0" w:color="auto"/>
      </w:divBdr>
    </w:div>
    <w:div w:id="1155295649">
      <w:bodyDiv w:val="1"/>
      <w:marLeft w:val="0"/>
      <w:marRight w:val="0"/>
      <w:marTop w:val="0"/>
      <w:marBottom w:val="0"/>
      <w:divBdr>
        <w:top w:val="none" w:sz="0" w:space="0" w:color="auto"/>
        <w:left w:val="none" w:sz="0" w:space="0" w:color="auto"/>
        <w:bottom w:val="none" w:sz="0" w:space="0" w:color="auto"/>
        <w:right w:val="none" w:sz="0" w:space="0" w:color="auto"/>
      </w:divBdr>
    </w:div>
    <w:div w:id="1156921668">
      <w:bodyDiv w:val="1"/>
      <w:marLeft w:val="0"/>
      <w:marRight w:val="0"/>
      <w:marTop w:val="0"/>
      <w:marBottom w:val="0"/>
      <w:divBdr>
        <w:top w:val="none" w:sz="0" w:space="0" w:color="auto"/>
        <w:left w:val="none" w:sz="0" w:space="0" w:color="auto"/>
        <w:bottom w:val="none" w:sz="0" w:space="0" w:color="auto"/>
        <w:right w:val="none" w:sz="0" w:space="0" w:color="auto"/>
      </w:divBdr>
    </w:div>
    <w:div w:id="1176767668">
      <w:bodyDiv w:val="1"/>
      <w:marLeft w:val="0"/>
      <w:marRight w:val="0"/>
      <w:marTop w:val="0"/>
      <w:marBottom w:val="0"/>
      <w:divBdr>
        <w:top w:val="none" w:sz="0" w:space="0" w:color="auto"/>
        <w:left w:val="none" w:sz="0" w:space="0" w:color="auto"/>
        <w:bottom w:val="none" w:sz="0" w:space="0" w:color="auto"/>
        <w:right w:val="none" w:sz="0" w:space="0" w:color="auto"/>
      </w:divBdr>
    </w:div>
    <w:div w:id="1176846396">
      <w:bodyDiv w:val="1"/>
      <w:marLeft w:val="0"/>
      <w:marRight w:val="0"/>
      <w:marTop w:val="0"/>
      <w:marBottom w:val="0"/>
      <w:divBdr>
        <w:top w:val="none" w:sz="0" w:space="0" w:color="auto"/>
        <w:left w:val="none" w:sz="0" w:space="0" w:color="auto"/>
        <w:bottom w:val="none" w:sz="0" w:space="0" w:color="auto"/>
        <w:right w:val="none" w:sz="0" w:space="0" w:color="auto"/>
      </w:divBdr>
    </w:div>
    <w:div w:id="1177772362">
      <w:bodyDiv w:val="1"/>
      <w:marLeft w:val="0"/>
      <w:marRight w:val="0"/>
      <w:marTop w:val="0"/>
      <w:marBottom w:val="0"/>
      <w:divBdr>
        <w:top w:val="none" w:sz="0" w:space="0" w:color="auto"/>
        <w:left w:val="none" w:sz="0" w:space="0" w:color="auto"/>
        <w:bottom w:val="none" w:sz="0" w:space="0" w:color="auto"/>
        <w:right w:val="none" w:sz="0" w:space="0" w:color="auto"/>
      </w:divBdr>
    </w:div>
    <w:div w:id="1186676686">
      <w:bodyDiv w:val="1"/>
      <w:marLeft w:val="0"/>
      <w:marRight w:val="0"/>
      <w:marTop w:val="0"/>
      <w:marBottom w:val="0"/>
      <w:divBdr>
        <w:top w:val="none" w:sz="0" w:space="0" w:color="auto"/>
        <w:left w:val="none" w:sz="0" w:space="0" w:color="auto"/>
        <w:bottom w:val="none" w:sz="0" w:space="0" w:color="auto"/>
        <w:right w:val="none" w:sz="0" w:space="0" w:color="auto"/>
      </w:divBdr>
    </w:div>
    <w:div w:id="1200120606">
      <w:bodyDiv w:val="1"/>
      <w:marLeft w:val="0"/>
      <w:marRight w:val="0"/>
      <w:marTop w:val="0"/>
      <w:marBottom w:val="0"/>
      <w:divBdr>
        <w:top w:val="none" w:sz="0" w:space="0" w:color="auto"/>
        <w:left w:val="none" w:sz="0" w:space="0" w:color="auto"/>
        <w:bottom w:val="none" w:sz="0" w:space="0" w:color="auto"/>
        <w:right w:val="none" w:sz="0" w:space="0" w:color="auto"/>
      </w:divBdr>
    </w:div>
    <w:div w:id="1201085864">
      <w:bodyDiv w:val="1"/>
      <w:marLeft w:val="0"/>
      <w:marRight w:val="0"/>
      <w:marTop w:val="0"/>
      <w:marBottom w:val="0"/>
      <w:divBdr>
        <w:top w:val="none" w:sz="0" w:space="0" w:color="auto"/>
        <w:left w:val="none" w:sz="0" w:space="0" w:color="auto"/>
        <w:bottom w:val="none" w:sz="0" w:space="0" w:color="auto"/>
        <w:right w:val="none" w:sz="0" w:space="0" w:color="auto"/>
      </w:divBdr>
    </w:div>
    <w:div w:id="1201286656">
      <w:bodyDiv w:val="1"/>
      <w:marLeft w:val="0"/>
      <w:marRight w:val="0"/>
      <w:marTop w:val="0"/>
      <w:marBottom w:val="0"/>
      <w:divBdr>
        <w:top w:val="none" w:sz="0" w:space="0" w:color="auto"/>
        <w:left w:val="none" w:sz="0" w:space="0" w:color="auto"/>
        <w:bottom w:val="none" w:sz="0" w:space="0" w:color="auto"/>
        <w:right w:val="none" w:sz="0" w:space="0" w:color="auto"/>
      </w:divBdr>
    </w:div>
    <w:div w:id="1215652407">
      <w:bodyDiv w:val="1"/>
      <w:marLeft w:val="0"/>
      <w:marRight w:val="0"/>
      <w:marTop w:val="0"/>
      <w:marBottom w:val="0"/>
      <w:divBdr>
        <w:top w:val="none" w:sz="0" w:space="0" w:color="auto"/>
        <w:left w:val="none" w:sz="0" w:space="0" w:color="auto"/>
        <w:bottom w:val="none" w:sz="0" w:space="0" w:color="auto"/>
        <w:right w:val="none" w:sz="0" w:space="0" w:color="auto"/>
      </w:divBdr>
    </w:div>
    <w:div w:id="1229880483">
      <w:bodyDiv w:val="1"/>
      <w:marLeft w:val="0"/>
      <w:marRight w:val="0"/>
      <w:marTop w:val="0"/>
      <w:marBottom w:val="0"/>
      <w:divBdr>
        <w:top w:val="none" w:sz="0" w:space="0" w:color="auto"/>
        <w:left w:val="none" w:sz="0" w:space="0" w:color="auto"/>
        <w:bottom w:val="none" w:sz="0" w:space="0" w:color="auto"/>
        <w:right w:val="none" w:sz="0" w:space="0" w:color="auto"/>
      </w:divBdr>
    </w:div>
    <w:div w:id="1230576299">
      <w:bodyDiv w:val="1"/>
      <w:marLeft w:val="0"/>
      <w:marRight w:val="0"/>
      <w:marTop w:val="0"/>
      <w:marBottom w:val="0"/>
      <w:divBdr>
        <w:top w:val="none" w:sz="0" w:space="0" w:color="auto"/>
        <w:left w:val="none" w:sz="0" w:space="0" w:color="auto"/>
        <w:bottom w:val="none" w:sz="0" w:space="0" w:color="auto"/>
        <w:right w:val="none" w:sz="0" w:space="0" w:color="auto"/>
      </w:divBdr>
    </w:div>
    <w:div w:id="1239361700">
      <w:bodyDiv w:val="1"/>
      <w:marLeft w:val="0"/>
      <w:marRight w:val="0"/>
      <w:marTop w:val="0"/>
      <w:marBottom w:val="0"/>
      <w:divBdr>
        <w:top w:val="none" w:sz="0" w:space="0" w:color="auto"/>
        <w:left w:val="none" w:sz="0" w:space="0" w:color="auto"/>
        <w:bottom w:val="none" w:sz="0" w:space="0" w:color="auto"/>
        <w:right w:val="none" w:sz="0" w:space="0" w:color="auto"/>
      </w:divBdr>
    </w:div>
    <w:div w:id="1254124847">
      <w:bodyDiv w:val="1"/>
      <w:marLeft w:val="0"/>
      <w:marRight w:val="0"/>
      <w:marTop w:val="0"/>
      <w:marBottom w:val="0"/>
      <w:divBdr>
        <w:top w:val="none" w:sz="0" w:space="0" w:color="auto"/>
        <w:left w:val="none" w:sz="0" w:space="0" w:color="auto"/>
        <w:bottom w:val="none" w:sz="0" w:space="0" w:color="auto"/>
        <w:right w:val="none" w:sz="0" w:space="0" w:color="auto"/>
      </w:divBdr>
    </w:div>
    <w:div w:id="1257711183">
      <w:bodyDiv w:val="1"/>
      <w:marLeft w:val="0"/>
      <w:marRight w:val="0"/>
      <w:marTop w:val="0"/>
      <w:marBottom w:val="0"/>
      <w:divBdr>
        <w:top w:val="none" w:sz="0" w:space="0" w:color="auto"/>
        <w:left w:val="none" w:sz="0" w:space="0" w:color="auto"/>
        <w:bottom w:val="none" w:sz="0" w:space="0" w:color="auto"/>
        <w:right w:val="none" w:sz="0" w:space="0" w:color="auto"/>
      </w:divBdr>
    </w:div>
    <w:div w:id="1259479999">
      <w:bodyDiv w:val="1"/>
      <w:marLeft w:val="0"/>
      <w:marRight w:val="0"/>
      <w:marTop w:val="0"/>
      <w:marBottom w:val="0"/>
      <w:divBdr>
        <w:top w:val="none" w:sz="0" w:space="0" w:color="auto"/>
        <w:left w:val="none" w:sz="0" w:space="0" w:color="auto"/>
        <w:bottom w:val="none" w:sz="0" w:space="0" w:color="auto"/>
        <w:right w:val="none" w:sz="0" w:space="0" w:color="auto"/>
      </w:divBdr>
    </w:div>
    <w:div w:id="1262909252">
      <w:bodyDiv w:val="1"/>
      <w:marLeft w:val="0"/>
      <w:marRight w:val="0"/>
      <w:marTop w:val="0"/>
      <w:marBottom w:val="0"/>
      <w:divBdr>
        <w:top w:val="none" w:sz="0" w:space="0" w:color="auto"/>
        <w:left w:val="none" w:sz="0" w:space="0" w:color="auto"/>
        <w:bottom w:val="none" w:sz="0" w:space="0" w:color="auto"/>
        <w:right w:val="none" w:sz="0" w:space="0" w:color="auto"/>
      </w:divBdr>
    </w:div>
    <w:div w:id="1267496080">
      <w:bodyDiv w:val="1"/>
      <w:marLeft w:val="0"/>
      <w:marRight w:val="0"/>
      <w:marTop w:val="0"/>
      <w:marBottom w:val="0"/>
      <w:divBdr>
        <w:top w:val="none" w:sz="0" w:space="0" w:color="auto"/>
        <w:left w:val="none" w:sz="0" w:space="0" w:color="auto"/>
        <w:bottom w:val="none" w:sz="0" w:space="0" w:color="auto"/>
        <w:right w:val="none" w:sz="0" w:space="0" w:color="auto"/>
      </w:divBdr>
    </w:div>
    <w:div w:id="1280840421">
      <w:bodyDiv w:val="1"/>
      <w:marLeft w:val="0"/>
      <w:marRight w:val="0"/>
      <w:marTop w:val="0"/>
      <w:marBottom w:val="0"/>
      <w:divBdr>
        <w:top w:val="none" w:sz="0" w:space="0" w:color="auto"/>
        <w:left w:val="none" w:sz="0" w:space="0" w:color="auto"/>
        <w:bottom w:val="none" w:sz="0" w:space="0" w:color="auto"/>
        <w:right w:val="none" w:sz="0" w:space="0" w:color="auto"/>
      </w:divBdr>
    </w:div>
    <w:div w:id="1283224168">
      <w:bodyDiv w:val="1"/>
      <w:marLeft w:val="0"/>
      <w:marRight w:val="0"/>
      <w:marTop w:val="0"/>
      <w:marBottom w:val="0"/>
      <w:divBdr>
        <w:top w:val="none" w:sz="0" w:space="0" w:color="auto"/>
        <w:left w:val="none" w:sz="0" w:space="0" w:color="auto"/>
        <w:bottom w:val="none" w:sz="0" w:space="0" w:color="auto"/>
        <w:right w:val="none" w:sz="0" w:space="0" w:color="auto"/>
      </w:divBdr>
    </w:div>
    <w:div w:id="1284732538">
      <w:bodyDiv w:val="1"/>
      <w:marLeft w:val="0"/>
      <w:marRight w:val="0"/>
      <w:marTop w:val="0"/>
      <w:marBottom w:val="0"/>
      <w:divBdr>
        <w:top w:val="none" w:sz="0" w:space="0" w:color="auto"/>
        <w:left w:val="none" w:sz="0" w:space="0" w:color="auto"/>
        <w:bottom w:val="none" w:sz="0" w:space="0" w:color="auto"/>
        <w:right w:val="none" w:sz="0" w:space="0" w:color="auto"/>
      </w:divBdr>
    </w:div>
    <w:div w:id="1291285139">
      <w:bodyDiv w:val="1"/>
      <w:marLeft w:val="0"/>
      <w:marRight w:val="0"/>
      <w:marTop w:val="0"/>
      <w:marBottom w:val="0"/>
      <w:divBdr>
        <w:top w:val="none" w:sz="0" w:space="0" w:color="auto"/>
        <w:left w:val="none" w:sz="0" w:space="0" w:color="auto"/>
        <w:bottom w:val="none" w:sz="0" w:space="0" w:color="auto"/>
        <w:right w:val="none" w:sz="0" w:space="0" w:color="auto"/>
      </w:divBdr>
    </w:div>
    <w:div w:id="1300501204">
      <w:bodyDiv w:val="1"/>
      <w:marLeft w:val="0"/>
      <w:marRight w:val="0"/>
      <w:marTop w:val="0"/>
      <w:marBottom w:val="0"/>
      <w:divBdr>
        <w:top w:val="none" w:sz="0" w:space="0" w:color="auto"/>
        <w:left w:val="none" w:sz="0" w:space="0" w:color="auto"/>
        <w:bottom w:val="none" w:sz="0" w:space="0" w:color="auto"/>
        <w:right w:val="none" w:sz="0" w:space="0" w:color="auto"/>
      </w:divBdr>
    </w:div>
    <w:div w:id="1303850400">
      <w:bodyDiv w:val="1"/>
      <w:marLeft w:val="0"/>
      <w:marRight w:val="0"/>
      <w:marTop w:val="0"/>
      <w:marBottom w:val="0"/>
      <w:divBdr>
        <w:top w:val="none" w:sz="0" w:space="0" w:color="auto"/>
        <w:left w:val="none" w:sz="0" w:space="0" w:color="auto"/>
        <w:bottom w:val="none" w:sz="0" w:space="0" w:color="auto"/>
        <w:right w:val="none" w:sz="0" w:space="0" w:color="auto"/>
      </w:divBdr>
    </w:div>
    <w:div w:id="1304508588">
      <w:bodyDiv w:val="1"/>
      <w:marLeft w:val="0"/>
      <w:marRight w:val="0"/>
      <w:marTop w:val="0"/>
      <w:marBottom w:val="0"/>
      <w:divBdr>
        <w:top w:val="none" w:sz="0" w:space="0" w:color="auto"/>
        <w:left w:val="none" w:sz="0" w:space="0" w:color="auto"/>
        <w:bottom w:val="none" w:sz="0" w:space="0" w:color="auto"/>
        <w:right w:val="none" w:sz="0" w:space="0" w:color="auto"/>
      </w:divBdr>
    </w:div>
    <w:div w:id="1313633507">
      <w:bodyDiv w:val="1"/>
      <w:marLeft w:val="0"/>
      <w:marRight w:val="0"/>
      <w:marTop w:val="0"/>
      <w:marBottom w:val="0"/>
      <w:divBdr>
        <w:top w:val="none" w:sz="0" w:space="0" w:color="auto"/>
        <w:left w:val="none" w:sz="0" w:space="0" w:color="auto"/>
        <w:bottom w:val="none" w:sz="0" w:space="0" w:color="auto"/>
        <w:right w:val="none" w:sz="0" w:space="0" w:color="auto"/>
      </w:divBdr>
    </w:div>
    <w:div w:id="1316884419">
      <w:bodyDiv w:val="1"/>
      <w:marLeft w:val="0"/>
      <w:marRight w:val="0"/>
      <w:marTop w:val="0"/>
      <w:marBottom w:val="0"/>
      <w:divBdr>
        <w:top w:val="none" w:sz="0" w:space="0" w:color="auto"/>
        <w:left w:val="none" w:sz="0" w:space="0" w:color="auto"/>
        <w:bottom w:val="none" w:sz="0" w:space="0" w:color="auto"/>
        <w:right w:val="none" w:sz="0" w:space="0" w:color="auto"/>
      </w:divBdr>
    </w:div>
    <w:div w:id="1324434032">
      <w:bodyDiv w:val="1"/>
      <w:marLeft w:val="0"/>
      <w:marRight w:val="0"/>
      <w:marTop w:val="0"/>
      <w:marBottom w:val="0"/>
      <w:divBdr>
        <w:top w:val="none" w:sz="0" w:space="0" w:color="auto"/>
        <w:left w:val="none" w:sz="0" w:space="0" w:color="auto"/>
        <w:bottom w:val="none" w:sz="0" w:space="0" w:color="auto"/>
        <w:right w:val="none" w:sz="0" w:space="0" w:color="auto"/>
      </w:divBdr>
    </w:div>
    <w:div w:id="1325352074">
      <w:bodyDiv w:val="1"/>
      <w:marLeft w:val="0"/>
      <w:marRight w:val="0"/>
      <w:marTop w:val="0"/>
      <w:marBottom w:val="0"/>
      <w:divBdr>
        <w:top w:val="none" w:sz="0" w:space="0" w:color="auto"/>
        <w:left w:val="none" w:sz="0" w:space="0" w:color="auto"/>
        <w:bottom w:val="none" w:sz="0" w:space="0" w:color="auto"/>
        <w:right w:val="none" w:sz="0" w:space="0" w:color="auto"/>
      </w:divBdr>
    </w:div>
    <w:div w:id="1333608907">
      <w:bodyDiv w:val="1"/>
      <w:marLeft w:val="0"/>
      <w:marRight w:val="0"/>
      <w:marTop w:val="0"/>
      <w:marBottom w:val="0"/>
      <w:divBdr>
        <w:top w:val="none" w:sz="0" w:space="0" w:color="auto"/>
        <w:left w:val="none" w:sz="0" w:space="0" w:color="auto"/>
        <w:bottom w:val="none" w:sz="0" w:space="0" w:color="auto"/>
        <w:right w:val="none" w:sz="0" w:space="0" w:color="auto"/>
      </w:divBdr>
    </w:div>
    <w:div w:id="1334186180">
      <w:bodyDiv w:val="1"/>
      <w:marLeft w:val="0"/>
      <w:marRight w:val="0"/>
      <w:marTop w:val="0"/>
      <w:marBottom w:val="0"/>
      <w:divBdr>
        <w:top w:val="none" w:sz="0" w:space="0" w:color="auto"/>
        <w:left w:val="none" w:sz="0" w:space="0" w:color="auto"/>
        <w:bottom w:val="none" w:sz="0" w:space="0" w:color="auto"/>
        <w:right w:val="none" w:sz="0" w:space="0" w:color="auto"/>
      </w:divBdr>
    </w:div>
    <w:div w:id="1338116190">
      <w:bodyDiv w:val="1"/>
      <w:marLeft w:val="0"/>
      <w:marRight w:val="0"/>
      <w:marTop w:val="0"/>
      <w:marBottom w:val="0"/>
      <w:divBdr>
        <w:top w:val="none" w:sz="0" w:space="0" w:color="auto"/>
        <w:left w:val="none" w:sz="0" w:space="0" w:color="auto"/>
        <w:bottom w:val="none" w:sz="0" w:space="0" w:color="auto"/>
        <w:right w:val="none" w:sz="0" w:space="0" w:color="auto"/>
      </w:divBdr>
    </w:div>
    <w:div w:id="1342127846">
      <w:bodyDiv w:val="1"/>
      <w:marLeft w:val="0"/>
      <w:marRight w:val="0"/>
      <w:marTop w:val="0"/>
      <w:marBottom w:val="0"/>
      <w:divBdr>
        <w:top w:val="none" w:sz="0" w:space="0" w:color="auto"/>
        <w:left w:val="none" w:sz="0" w:space="0" w:color="auto"/>
        <w:bottom w:val="none" w:sz="0" w:space="0" w:color="auto"/>
        <w:right w:val="none" w:sz="0" w:space="0" w:color="auto"/>
      </w:divBdr>
    </w:div>
    <w:div w:id="1373070642">
      <w:bodyDiv w:val="1"/>
      <w:marLeft w:val="0"/>
      <w:marRight w:val="0"/>
      <w:marTop w:val="0"/>
      <w:marBottom w:val="0"/>
      <w:divBdr>
        <w:top w:val="none" w:sz="0" w:space="0" w:color="auto"/>
        <w:left w:val="none" w:sz="0" w:space="0" w:color="auto"/>
        <w:bottom w:val="none" w:sz="0" w:space="0" w:color="auto"/>
        <w:right w:val="none" w:sz="0" w:space="0" w:color="auto"/>
      </w:divBdr>
    </w:div>
    <w:div w:id="1375421583">
      <w:bodyDiv w:val="1"/>
      <w:marLeft w:val="0"/>
      <w:marRight w:val="0"/>
      <w:marTop w:val="0"/>
      <w:marBottom w:val="0"/>
      <w:divBdr>
        <w:top w:val="none" w:sz="0" w:space="0" w:color="auto"/>
        <w:left w:val="none" w:sz="0" w:space="0" w:color="auto"/>
        <w:bottom w:val="none" w:sz="0" w:space="0" w:color="auto"/>
        <w:right w:val="none" w:sz="0" w:space="0" w:color="auto"/>
      </w:divBdr>
    </w:div>
    <w:div w:id="1389065711">
      <w:bodyDiv w:val="1"/>
      <w:marLeft w:val="0"/>
      <w:marRight w:val="0"/>
      <w:marTop w:val="0"/>
      <w:marBottom w:val="0"/>
      <w:divBdr>
        <w:top w:val="none" w:sz="0" w:space="0" w:color="auto"/>
        <w:left w:val="none" w:sz="0" w:space="0" w:color="auto"/>
        <w:bottom w:val="none" w:sz="0" w:space="0" w:color="auto"/>
        <w:right w:val="none" w:sz="0" w:space="0" w:color="auto"/>
      </w:divBdr>
    </w:div>
    <w:div w:id="1393892530">
      <w:bodyDiv w:val="1"/>
      <w:marLeft w:val="0"/>
      <w:marRight w:val="0"/>
      <w:marTop w:val="0"/>
      <w:marBottom w:val="0"/>
      <w:divBdr>
        <w:top w:val="none" w:sz="0" w:space="0" w:color="auto"/>
        <w:left w:val="none" w:sz="0" w:space="0" w:color="auto"/>
        <w:bottom w:val="none" w:sz="0" w:space="0" w:color="auto"/>
        <w:right w:val="none" w:sz="0" w:space="0" w:color="auto"/>
      </w:divBdr>
    </w:div>
    <w:div w:id="1401253782">
      <w:bodyDiv w:val="1"/>
      <w:marLeft w:val="0"/>
      <w:marRight w:val="0"/>
      <w:marTop w:val="0"/>
      <w:marBottom w:val="0"/>
      <w:divBdr>
        <w:top w:val="none" w:sz="0" w:space="0" w:color="auto"/>
        <w:left w:val="none" w:sz="0" w:space="0" w:color="auto"/>
        <w:bottom w:val="none" w:sz="0" w:space="0" w:color="auto"/>
        <w:right w:val="none" w:sz="0" w:space="0" w:color="auto"/>
      </w:divBdr>
    </w:div>
    <w:div w:id="1409766898">
      <w:bodyDiv w:val="1"/>
      <w:marLeft w:val="0"/>
      <w:marRight w:val="0"/>
      <w:marTop w:val="0"/>
      <w:marBottom w:val="0"/>
      <w:divBdr>
        <w:top w:val="none" w:sz="0" w:space="0" w:color="auto"/>
        <w:left w:val="none" w:sz="0" w:space="0" w:color="auto"/>
        <w:bottom w:val="none" w:sz="0" w:space="0" w:color="auto"/>
        <w:right w:val="none" w:sz="0" w:space="0" w:color="auto"/>
      </w:divBdr>
    </w:div>
    <w:div w:id="1412004105">
      <w:bodyDiv w:val="1"/>
      <w:marLeft w:val="0"/>
      <w:marRight w:val="0"/>
      <w:marTop w:val="0"/>
      <w:marBottom w:val="0"/>
      <w:divBdr>
        <w:top w:val="none" w:sz="0" w:space="0" w:color="auto"/>
        <w:left w:val="none" w:sz="0" w:space="0" w:color="auto"/>
        <w:bottom w:val="none" w:sz="0" w:space="0" w:color="auto"/>
        <w:right w:val="none" w:sz="0" w:space="0" w:color="auto"/>
      </w:divBdr>
    </w:div>
    <w:div w:id="1414860761">
      <w:bodyDiv w:val="1"/>
      <w:marLeft w:val="0"/>
      <w:marRight w:val="0"/>
      <w:marTop w:val="0"/>
      <w:marBottom w:val="0"/>
      <w:divBdr>
        <w:top w:val="none" w:sz="0" w:space="0" w:color="auto"/>
        <w:left w:val="none" w:sz="0" w:space="0" w:color="auto"/>
        <w:bottom w:val="none" w:sz="0" w:space="0" w:color="auto"/>
        <w:right w:val="none" w:sz="0" w:space="0" w:color="auto"/>
      </w:divBdr>
    </w:div>
    <w:div w:id="1429889670">
      <w:bodyDiv w:val="1"/>
      <w:marLeft w:val="0"/>
      <w:marRight w:val="0"/>
      <w:marTop w:val="0"/>
      <w:marBottom w:val="0"/>
      <w:divBdr>
        <w:top w:val="none" w:sz="0" w:space="0" w:color="auto"/>
        <w:left w:val="none" w:sz="0" w:space="0" w:color="auto"/>
        <w:bottom w:val="none" w:sz="0" w:space="0" w:color="auto"/>
        <w:right w:val="none" w:sz="0" w:space="0" w:color="auto"/>
      </w:divBdr>
    </w:div>
    <w:div w:id="1433622056">
      <w:bodyDiv w:val="1"/>
      <w:marLeft w:val="0"/>
      <w:marRight w:val="0"/>
      <w:marTop w:val="0"/>
      <w:marBottom w:val="0"/>
      <w:divBdr>
        <w:top w:val="none" w:sz="0" w:space="0" w:color="auto"/>
        <w:left w:val="none" w:sz="0" w:space="0" w:color="auto"/>
        <w:bottom w:val="none" w:sz="0" w:space="0" w:color="auto"/>
        <w:right w:val="none" w:sz="0" w:space="0" w:color="auto"/>
      </w:divBdr>
    </w:div>
    <w:div w:id="1435050124">
      <w:bodyDiv w:val="1"/>
      <w:marLeft w:val="0"/>
      <w:marRight w:val="0"/>
      <w:marTop w:val="0"/>
      <w:marBottom w:val="0"/>
      <w:divBdr>
        <w:top w:val="none" w:sz="0" w:space="0" w:color="auto"/>
        <w:left w:val="none" w:sz="0" w:space="0" w:color="auto"/>
        <w:bottom w:val="none" w:sz="0" w:space="0" w:color="auto"/>
        <w:right w:val="none" w:sz="0" w:space="0" w:color="auto"/>
      </w:divBdr>
    </w:div>
    <w:div w:id="1447388513">
      <w:bodyDiv w:val="1"/>
      <w:marLeft w:val="0"/>
      <w:marRight w:val="0"/>
      <w:marTop w:val="0"/>
      <w:marBottom w:val="0"/>
      <w:divBdr>
        <w:top w:val="none" w:sz="0" w:space="0" w:color="auto"/>
        <w:left w:val="none" w:sz="0" w:space="0" w:color="auto"/>
        <w:bottom w:val="none" w:sz="0" w:space="0" w:color="auto"/>
        <w:right w:val="none" w:sz="0" w:space="0" w:color="auto"/>
      </w:divBdr>
    </w:div>
    <w:div w:id="1457219063">
      <w:bodyDiv w:val="1"/>
      <w:marLeft w:val="0"/>
      <w:marRight w:val="0"/>
      <w:marTop w:val="0"/>
      <w:marBottom w:val="0"/>
      <w:divBdr>
        <w:top w:val="none" w:sz="0" w:space="0" w:color="auto"/>
        <w:left w:val="none" w:sz="0" w:space="0" w:color="auto"/>
        <w:bottom w:val="none" w:sz="0" w:space="0" w:color="auto"/>
        <w:right w:val="none" w:sz="0" w:space="0" w:color="auto"/>
      </w:divBdr>
    </w:div>
    <w:div w:id="1462071905">
      <w:bodyDiv w:val="1"/>
      <w:marLeft w:val="0"/>
      <w:marRight w:val="0"/>
      <w:marTop w:val="0"/>
      <w:marBottom w:val="0"/>
      <w:divBdr>
        <w:top w:val="none" w:sz="0" w:space="0" w:color="auto"/>
        <w:left w:val="none" w:sz="0" w:space="0" w:color="auto"/>
        <w:bottom w:val="none" w:sz="0" w:space="0" w:color="auto"/>
        <w:right w:val="none" w:sz="0" w:space="0" w:color="auto"/>
      </w:divBdr>
    </w:div>
    <w:div w:id="1471243325">
      <w:bodyDiv w:val="1"/>
      <w:marLeft w:val="0"/>
      <w:marRight w:val="0"/>
      <w:marTop w:val="0"/>
      <w:marBottom w:val="0"/>
      <w:divBdr>
        <w:top w:val="none" w:sz="0" w:space="0" w:color="auto"/>
        <w:left w:val="none" w:sz="0" w:space="0" w:color="auto"/>
        <w:bottom w:val="none" w:sz="0" w:space="0" w:color="auto"/>
        <w:right w:val="none" w:sz="0" w:space="0" w:color="auto"/>
      </w:divBdr>
    </w:div>
    <w:div w:id="1471246582">
      <w:bodyDiv w:val="1"/>
      <w:marLeft w:val="0"/>
      <w:marRight w:val="0"/>
      <w:marTop w:val="0"/>
      <w:marBottom w:val="0"/>
      <w:divBdr>
        <w:top w:val="none" w:sz="0" w:space="0" w:color="auto"/>
        <w:left w:val="none" w:sz="0" w:space="0" w:color="auto"/>
        <w:bottom w:val="none" w:sz="0" w:space="0" w:color="auto"/>
        <w:right w:val="none" w:sz="0" w:space="0" w:color="auto"/>
      </w:divBdr>
    </w:div>
    <w:div w:id="1474522773">
      <w:bodyDiv w:val="1"/>
      <w:marLeft w:val="0"/>
      <w:marRight w:val="0"/>
      <w:marTop w:val="0"/>
      <w:marBottom w:val="0"/>
      <w:divBdr>
        <w:top w:val="none" w:sz="0" w:space="0" w:color="auto"/>
        <w:left w:val="none" w:sz="0" w:space="0" w:color="auto"/>
        <w:bottom w:val="none" w:sz="0" w:space="0" w:color="auto"/>
        <w:right w:val="none" w:sz="0" w:space="0" w:color="auto"/>
      </w:divBdr>
    </w:div>
    <w:div w:id="1475832735">
      <w:bodyDiv w:val="1"/>
      <w:marLeft w:val="0"/>
      <w:marRight w:val="0"/>
      <w:marTop w:val="0"/>
      <w:marBottom w:val="0"/>
      <w:divBdr>
        <w:top w:val="none" w:sz="0" w:space="0" w:color="auto"/>
        <w:left w:val="none" w:sz="0" w:space="0" w:color="auto"/>
        <w:bottom w:val="none" w:sz="0" w:space="0" w:color="auto"/>
        <w:right w:val="none" w:sz="0" w:space="0" w:color="auto"/>
      </w:divBdr>
    </w:div>
    <w:div w:id="1478717336">
      <w:bodyDiv w:val="1"/>
      <w:marLeft w:val="0"/>
      <w:marRight w:val="0"/>
      <w:marTop w:val="0"/>
      <w:marBottom w:val="0"/>
      <w:divBdr>
        <w:top w:val="none" w:sz="0" w:space="0" w:color="auto"/>
        <w:left w:val="none" w:sz="0" w:space="0" w:color="auto"/>
        <w:bottom w:val="none" w:sz="0" w:space="0" w:color="auto"/>
        <w:right w:val="none" w:sz="0" w:space="0" w:color="auto"/>
      </w:divBdr>
    </w:div>
    <w:div w:id="1484128789">
      <w:bodyDiv w:val="1"/>
      <w:marLeft w:val="0"/>
      <w:marRight w:val="0"/>
      <w:marTop w:val="0"/>
      <w:marBottom w:val="0"/>
      <w:divBdr>
        <w:top w:val="none" w:sz="0" w:space="0" w:color="auto"/>
        <w:left w:val="none" w:sz="0" w:space="0" w:color="auto"/>
        <w:bottom w:val="none" w:sz="0" w:space="0" w:color="auto"/>
        <w:right w:val="none" w:sz="0" w:space="0" w:color="auto"/>
      </w:divBdr>
    </w:div>
    <w:div w:id="1487086996">
      <w:bodyDiv w:val="1"/>
      <w:marLeft w:val="0"/>
      <w:marRight w:val="0"/>
      <w:marTop w:val="0"/>
      <w:marBottom w:val="0"/>
      <w:divBdr>
        <w:top w:val="none" w:sz="0" w:space="0" w:color="auto"/>
        <w:left w:val="none" w:sz="0" w:space="0" w:color="auto"/>
        <w:bottom w:val="none" w:sz="0" w:space="0" w:color="auto"/>
        <w:right w:val="none" w:sz="0" w:space="0" w:color="auto"/>
      </w:divBdr>
    </w:div>
    <w:div w:id="1488278417">
      <w:bodyDiv w:val="1"/>
      <w:marLeft w:val="0"/>
      <w:marRight w:val="0"/>
      <w:marTop w:val="0"/>
      <w:marBottom w:val="0"/>
      <w:divBdr>
        <w:top w:val="none" w:sz="0" w:space="0" w:color="auto"/>
        <w:left w:val="none" w:sz="0" w:space="0" w:color="auto"/>
        <w:bottom w:val="none" w:sz="0" w:space="0" w:color="auto"/>
        <w:right w:val="none" w:sz="0" w:space="0" w:color="auto"/>
      </w:divBdr>
    </w:div>
    <w:div w:id="1490442953">
      <w:bodyDiv w:val="1"/>
      <w:marLeft w:val="0"/>
      <w:marRight w:val="0"/>
      <w:marTop w:val="0"/>
      <w:marBottom w:val="0"/>
      <w:divBdr>
        <w:top w:val="none" w:sz="0" w:space="0" w:color="auto"/>
        <w:left w:val="none" w:sz="0" w:space="0" w:color="auto"/>
        <w:bottom w:val="none" w:sz="0" w:space="0" w:color="auto"/>
        <w:right w:val="none" w:sz="0" w:space="0" w:color="auto"/>
      </w:divBdr>
    </w:div>
    <w:div w:id="1491410119">
      <w:bodyDiv w:val="1"/>
      <w:marLeft w:val="0"/>
      <w:marRight w:val="0"/>
      <w:marTop w:val="0"/>
      <w:marBottom w:val="0"/>
      <w:divBdr>
        <w:top w:val="none" w:sz="0" w:space="0" w:color="auto"/>
        <w:left w:val="none" w:sz="0" w:space="0" w:color="auto"/>
        <w:bottom w:val="none" w:sz="0" w:space="0" w:color="auto"/>
        <w:right w:val="none" w:sz="0" w:space="0" w:color="auto"/>
      </w:divBdr>
    </w:div>
    <w:div w:id="1502232375">
      <w:bodyDiv w:val="1"/>
      <w:marLeft w:val="0"/>
      <w:marRight w:val="0"/>
      <w:marTop w:val="0"/>
      <w:marBottom w:val="0"/>
      <w:divBdr>
        <w:top w:val="none" w:sz="0" w:space="0" w:color="auto"/>
        <w:left w:val="none" w:sz="0" w:space="0" w:color="auto"/>
        <w:bottom w:val="none" w:sz="0" w:space="0" w:color="auto"/>
        <w:right w:val="none" w:sz="0" w:space="0" w:color="auto"/>
      </w:divBdr>
    </w:div>
    <w:div w:id="1502314222">
      <w:bodyDiv w:val="1"/>
      <w:marLeft w:val="0"/>
      <w:marRight w:val="0"/>
      <w:marTop w:val="0"/>
      <w:marBottom w:val="0"/>
      <w:divBdr>
        <w:top w:val="none" w:sz="0" w:space="0" w:color="auto"/>
        <w:left w:val="none" w:sz="0" w:space="0" w:color="auto"/>
        <w:bottom w:val="none" w:sz="0" w:space="0" w:color="auto"/>
        <w:right w:val="none" w:sz="0" w:space="0" w:color="auto"/>
      </w:divBdr>
    </w:div>
    <w:div w:id="1512067322">
      <w:bodyDiv w:val="1"/>
      <w:marLeft w:val="0"/>
      <w:marRight w:val="0"/>
      <w:marTop w:val="0"/>
      <w:marBottom w:val="0"/>
      <w:divBdr>
        <w:top w:val="none" w:sz="0" w:space="0" w:color="auto"/>
        <w:left w:val="none" w:sz="0" w:space="0" w:color="auto"/>
        <w:bottom w:val="none" w:sz="0" w:space="0" w:color="auto"/>
        <w:right w:val="none" w:sz="0" w:space="0" w:color="auto"/>
      </w:divBdr>
    </w:div>
    <w:div w:id="1514029009">
      <w:bodyDiv w:val="1"/>
      <w:marLeft w:val="0"/>
      <w:marRight w:val="0"/>
      <w:marTop w:val="0"/>
      <w:marBottom w:val="0"/>
      <w:divBdr>
        <w:top w:val="none" w:sz="0" w:space="0" w:color="auto"/>
        <w:left w:val="none" w:sz="0" w:space="0" w:color="auto"/>
        <w:bottom w:val="none" w:sz="0" w:space="0" w:color="auto"/>
        <w:right w:val="none" w:sz="0" w:space="0" w:color="auto"/>
      </w:divBdr>
    </w:div>
    <w:div w:id="1517504295">
      <w:bodyDiv w:val="1"/>
      <w:marLeft w:val="0"/>
      <w:marRight w:val="0"/>
      <w:marTop w:val="0"/>
      <w:marBottom w:val="0"/>
      <w:divBdr>
        <w:top w:val="none" w:sz="0" w:space="0" w:color="auto"/>
        <w:left w:val="none" w:sz="0" w:space="0" w:color="auto"/>
        <w:bottom w:val="none" w:sz="0" w:space="0" w:color="auto"/>
        <w:right w:val="none" w:sz="0" w:space="0" w:color="auto"/>
      </w:divBdr>
    </w:div>
    <w:div w:id="1531408760">
      <w:bodyDiv w:val="1"/>
      <w:marLeft w:val="0"/>
      <w:marRight w:val="0"/>
      <w:marTop w:val="0"/>
      <w:marBottom w:val="0"/>
      <w:divBdr>
        <w:top w:val="none" w:sz="0" w:space="0" w:color="auto"/>
        <w:left w:val="none" w:sz="0" w:space="0" w:color="auto"/>
        <w:bottom w:val="none" w:sz="0" w:space="0" w:color="auto"/>
        <w:right w:val="none" w:sz="0" w:space="0" w:color="auto"/>
      </w:divBdr>
    </w:div>
    <w:div w:id="1534003274">
      <w:bodyDiv w:val="1"/>
      <w:marLeft w:val="0"/>
      <w:marRight w:val="0"/>
      <w:marTop w:val="0"/>
      <w:marBottom w:val="0"/>
      <w:divBdr>
        <w:top w:val="none" w:sz="0" w:space="0" w:color="auto"/>
        <w:left w:val="none" w:sz="0" w:space="0" w:color="auto"/>
        <w:bottom w:val="none" w:sz="0" w:space="0" w:color="auto"/>
        <w:right w:val="none" w:sz="0" w:space="0" w:color="auto"/>
      </w:divBdr>
    </w:div>
    <w:div w:id="1536380743">
      <w:bodyDiv w:val="1"/>
      <w:marLeft w:val="0"/>
      <w:marRight w:val="0"/>
      <w:marTop w:val="0"/>
      <w:marBottom w:val="0"/>
      <w:divBdr>
        <w:top w:val="none" w:sz="0" w:space="0" w:color="auto"/>
        <w:left w:val="none" w:sz="0" w:space="0" w:color="auto"/>
        <w:bottom w:val="none" w:sz="0" w:space="0" w:color="auto"/>
        <w:right w:val="none" w:sz="0" w:space="0" w:color="auto"/>
      </w:divBdr>
    </w:div>
    <w:div w:id="1538615600">
      <w:bodyDiv w:val="1"/>
      <w:marLeft w:val="0"/>
      <w:marRight w:val="0"/>
      <w:marTop w:val="0"/>
      <w:marBottom w:val="0"/>
      <w:divBdr>
        <w:top w:val="none" w:sz="0" w:space="0" w:color="auto"/>
        <w:left w:val="none" w:sz="0" w:space="0" w:color="auto"/>
        <w:bottom w:val="none" w:sz="0" w:space="0" w:color="auto"/>
        <w:right w:val="none" w:sz="0" w:space="0" w:color="auto"/>
      </w:divBdr>
    </w:div>
    <w:div w:id="1540244665">
      <w:bodyDiv w:val="1"/>
      <w:marLeft w:val="0"/>
      <w:marRight w:val="0"/>
      <w:marTop w:val="0"/>
      <w:marBottom w:val="0"/>
      <w:divBdr>
        <w:top w:val="none" w:sz="0" w:space="0" w:color="auto"/>
        <w:left w:val="none" w:sz="0" w:space="0" w:color="auto"/>
        <w:bottom w:val="none" w:sz="0" w:space="0" w:color="auto"/>
        <w:right w:val="none" w:sz="0" w:space="0" w:color="auto"/>
      </w:divBdr>
    </w:div>
    <w:div w:id="1547182497">
      <w:bodyDiv w:val="1"/>
      <w:marLeft w:val="0"/>
      <w:marRight w:val="0"/>
      <w:marTop w:val="0"/>
      <w:marBottom w:val="0"/>
      <w:divBdr>
        <w:top w:val="none" w:sz="0" w:space="0" w:color="auto"/>
        <w:left w:val="none" w:sz="0" w:space="0" w:color="auto"/>
        <w:bottom w:val="none" w:sz="0" w:space="0" w:color="auto"/>
        <w:right w:val="none" w:sz="0" w:space="0" w:color="auto"/>
      </w:divBdr>
    </w:div>
    <w:div w:id="1561358855">
      <w:bodyDiv w:val="1"/>
      <w:marLeft w:val="0"/>
      <w:marRight w:val="0"/>
      <w:marTop w:val="0"/>
      <w:marBottom w:val="0"/>
      <w:divBdr>
        <w:top w:val="none" w:sz="0" w:space="0" w:color="auto"/>
        <w:left w:val="none" w:sz="0" w:space="0" w:color="auto"/>
        <w:bottom w:val="none" w:sz="0" w:space="0" w:color="auto"/>
        <w:right w:val="none" w:sz="0" w:space="0" w:color="auto"/>
      </w:divBdr>
    </w:div>
    <w:div w:id="1587960752">
      <w:bodyDiv w:val="1"/>
      <w:marLeft w:val="0"/>
      <w:marRight w:val="0"/>
      <w:marTop w:val="0"/>
      <w:marBottom w:val="0"/>
      <w:divBdr>
        <w:top w:val="none" w:sz="0" w:space="0" w:color="auto"/>
        <w:left w:val="none" w:sz="0" w:space="0" w:color="auto"/>
        <w:bottom w:val="none" w:sz="0" w:space="0" w:color="auto"/>
        <w:right w:val="none" w:sz="0" w:space="0" w:color="auto"/>
      </w:divBdr>
    </w:div>
    <w:div w:id="1594438052">
      <w:bodyDiv w:val="1"/>
      <w:marLeft w:val="0"/>
      <w:marRight w:val="0"/>
      <w:marTop w:val="0"/>
      <w:marBottom w:val="0"/>
      <w:divBdr>
        <w:top w:val="none" w:sz="0" w:space="0" w:color="auto"/>
        <w:left w:val="none" w:sz="0" w:space="0" w:color="auto"/>
        <w:bottom w:val="none" w:sz="0" w:space="0" w:color="auto"/>
        <w:right w:val="none" w:sz="0" w:space="0" w:color="auto"/>
      </w:divBdr>
    </w:div>
    <w:div w:id="1601645426">
      <w:bodyDiv w:val="1"/>
      <w:marLeft w:val="0"/>
      <w:marRight w:val="0"/>
      <w:marTop w:val="0"/>
      <w:marBottom w:val="0"/>
      <w:divBdr>
        <w:top w:val="none" w:sz="0" w:space="0" w:color="auto"/>
        <w:left w:val="none" w:sz="0" w:space="0" w:color="auto"/>
        <w:bottom w:val="none" w:sz="0" w:space="0" w:color="auto"/>
        <w:right w:val="none" w:sz="0" w:space="0" w:color="auto"/>
      </w:divBdr>
    </w:div>
    <w:div w:id="1609697800">
      <w:bodyDiv w:val="1"/>
      <w:marLeft w:val="0"/>
      <w:marRight w:val="0"/>
      <w:marTop w:val="0"/>
      <w:marBottom w:val="0"/>
      <w:divBdr>
        <w:top w:val="none" w:sz="0" w:space="0" w:color="auto"/>
        <w:left w:val="none" w:sz="0" w:space="0" w:color="auto"/>
        <w:bottom w:val="none" w:sz="0" w:space="0" w:color="auto"/>
        <w:right w:val="none" w:sz="0" w:space="0" w:color="auto"/>
      </w:divBdr>
    </w:div>
    <w:div w:id="1610774956">
      <w:bodyDiv w:val="1"/>
      <w:marLeft w:val="0"/>
      <w:marRight w:val="0"/>
      <w:marTop w:val="0"/>
      <w:marBottom w:val="0"/>
      <w:divBdr>
        <w:top w:val="none" w:sz="0" w:space="0" w:color="auto"/>
        <w:left w:val="none" w:sz="0" w:space="0" w:color="auto"/>
        <w:bottom w:val="none" w:sz="0" w:space="0" w:color="auto"/>
        <w:right w:val="none" w:sz="0" w:space="0" w:color="auto"/>
      </w:divBdr>
    </w:div>
    <w:div w:id="1612131103">
      <w:bodyDiv w:val="1"/>
      <w:marLeft w:val="0"/>
      <w:marRight w:val="0"/>
      <w:marTop w:val="0"/>
      <w:marBottom w:val="0"/>
      <w:divBdr>
        <w:top w:val="none" w:sz="0" w:space="0" w:color="auto"/>
        <w:left w:val="none" w:sz="0" w:space="0" w:color="auto"/>
        <w:bottom w:val="none" w:sz="0" w:space="0" w:color="auto"/>
        <w:right w:val="none" w:sz="0" w:space="0" w:color="auto"/>
      </w:divBdr>
    </w:div>
    <w:div w:id="1619095461">
      <w:bodyDiv w:val="1"/>
      <w:marLeft w:val="0"/>
      <w:marRight w:val="0"/>
      <w:marTop w:val="0"/>
      <w:marBottom w:val="0"/>
      <w:divBdr>
        <w:top w:val="none" w:sz="0" w:space="0" w:color="auto"/>
        <w:left w:val="none" w:sz="0" w:space="0" w:color="auto"/>
        <w:bottom w:val="none" w:sz="0" w:space="0" w:color="auto"/>
        <w:right w:val="none" w:sz="0" w:space="0" w:color="auto"/>
      </w:divBdr>
    </w:div>
    <w:div w:id="1620532875">
      <w:bodyDiv w:val="1"/>
      <w:marLeft w:val="0"/>
      <w:marRight w:val="0"/>
      <w:marTop w:val="0"/>
      <w:marBottom w:val="0"/>
      <w:divBdr>
        <w:top w:val="none" w:sz="0" w:space="0" w:color="auto"/>
        <w:left w:val="none" w:sz="0" w:space="0" w:color="auto"/>
        <w:bottom w:val="none" w:sz="0" w:space="0" w:color="auto"/>
        <w:right w:val="none" w:sz="0" w:space="0" w:color="auto"/>
      </w:divBdr>
    </w:div>
    <w:div w:id="1623658216">
      <w:bodyDiv w:val="1"/>
      <w:marLeft w:val="0"/>
      <w:marRight w:val="0"/>
      <w:marTop w:val="0"/>
      <w:marBottom w:val="0"/>
      <w:divBdr>
        <w:top w:val="none" w:sz="0" w:space="0" w:color="auto"/>
        <w:left w:val="none" w:sz="0" w:space="0" w:color="auto"/>
        <w:bottom w:val="none" w:sz="0" w:space="0" w:color="auto"/>
        <w:right w:val="none" w:sz="0" w:space="0" w:color="auto"/>
      </w:divBdr>
    </w:div>
    <w:div w:id="1636567498">
      <w:bodyDiv w:val="1"/>
      <w:marLeft w:val="0"/>
      <w:marRight w:val="0"/>
      <w:marTop w:val="0"/>
      <w:marBottom w:val="0"/>
      <w:divBdr>
        <w:top w:val="none" w:sz="0" w:space="0" w:color="auto"/>
        <w:left w:val="none" w:sz="0" w:space="0" w:color="auto"/>
        <w:bottom w:val="none" w:sz="0" w:space="0" w:color="auto"/>
        <w:right w:val="none" w:sz="0" w:space="0" w:color="auto"/>
      </w:divBdr>
    </w:div>
    <w:div w:id="1648585728">
      <w:bodyDiv w:val="1"/>
      <w:marLeft w:val="0"/>
      <w:marRight w:val="0"/>
      <w:marTop w:val="0"/>
      <w:marBottom w:val="0"/>
      <w:divBdr>
        <w:top w:val="none" w:sz="0" w:space="0" w:color="auto"/>
        <w:left w:val="none" w:sz="0" w:space="0" w:color="auto"/>
        <w:bottom w:val="none" w:sz="0" w:space="0" w:color="auto"/>
        <w:right w:val="none" w:sz="0" w:space="0" w:color="auto"/>
      </w:divBdr>
    </w:div>
    <w:div w:id="1649169501">
      <w:bodyDiv w:val="1"/>
      <w:marLeft w:val="0"/>
      <w:marRight w:val="0"/>
      <w:marTop w:val="0"/>
      <w:marBottom w:val="0"/>
      <w:divBdr>
        <w:top w:val="none" w:sz="0" w:space="0" w:color="auto"/>
        <w:left w:val="none" w:sz="0" w:space="0" w:color="auto"/>
        <w:bottom w:val="none" w:sz="0" w:space="0" w:color="auto"/>
        <w:right w:val="none" w:sz="0" w:space="0" w:color="auto"/>
      </w:divBdr>
    </w:div>
    <w:div w:id="1655530333">
      <w:bodyDiv w:val="1"/>
      <w:marLeft w:val="0"/>
      <w:marRight w:val="0"/>
      <w:marTop w:val="0"/>
      <w:marBottom w:val="0"/>
      <w:divBdr>
        <w:top w:val="none" w:sz="0" w:space="0" w:color="auto"/>
        <w:left w:val="none" w:sz="0" w:space="0" w:color="auto"/>
        <w:bottom w:val="none" w:sz="0" w:space="0" w:color="auto"/>
        <w:right w:val="none" w:sz="0" w:space="0" w:color="auto"/>
      </w:divBdr>
    </w:div>
    <w:div w:id="1656564049">
      <w:bodyDiv w:val="1"/>
      <w:marLeft w:val="0"/>
      <w:marRight w:val="0"/>
      <w:marTop w:val="0"/>
      <w:marBottom w:val="0"/>
      <w:divBdr>
        <w:top w:val="none" w:sz="0" w:space="0" w:color="auto"/>
        <w:left w:val="none" w:sz="0" w:space="0" w:color="auto"/>
        <w:bottom w:val="none" w:sz="0" w:space="0" w:color="auto"/>
        <w:right w:val="none" w:sz="0" w:space="0" w:color="auto"/>
      </w:divBdr>
    </w:div>
    <w:div w:id="1658261389">
      <w:bodyDiv w:val="1"/>
      <w:marLeft w:val="0"/>
      <w:marRight w:val="0"/>
      <w:marTop w:val="0"/>
      <w:marBottom w:val="0"/>
      <w:divBdr>
        <w:top w:val="none" w:sz="0" w:space="0" w:color="auto"/>
        <w:left w:val="none" w:sz="0" w:space="0" w:color="auto"/>
        <w:bottom w:val="none" w:sz="0" w:space="0" w:color="auto"/>
        <w:right w:val="none" w:sz="0" w:space="0" w:color="auto"/>
      </w:divBdr>
    </w:div>
    <w:div w:id="1669405743">
      <w:bodyDiv w:val="1"/>
      <w:marLeft w:val="0"/>
      <w:marRight w:val="0"/>
      <w:marTop w:val="0"/>
      <w:marBottom w:val="0"/>
      <w:divBdr>
        <w:top w:val="none" w:sz="0" w:space="0" w:color="auto"/>
        <w:left w:val="none" w:sz="0" w:space="0" w:color="auto"/>
        <w:bottom w:val="none" w:sz="0" w:space="0" w:color="auto"/>
        <w:right w:val="none" w:sz="0" w:space="0" w:color="auto"/>
      </w:divBdr>
    </w:div>
    <w:div w:id="1675721634">
      <w:bodyDiv w:val="1"/>
      <w:marLeft w:val="0"/>
      <w:marRight w:val="0"/>
      <w:marTop w:val="0"/>
      <w:marBottom w:val="0"/>
      <w:divBdr>
        <w:top w:val="none" w:sz="0" w:space="0" w:color="auto"/>
        <w:left w:val="none" w:sz="0" w:space="0" w:color="auto"/>
        <w:bottom w:val="none" w:sz="0" w:space="0" w:color="auto"/>
        <w:right w:val="none" w:sz="0" w:space="0" w:color="auto"/>
      </w:divBdr>
    </w:div>
    <w:div w:id="1687365689">
      <w:bodyDiv w:val="1"/>
      <w:marLeft w:val="0"/>
      <w:marRight w:val="0"/>
      <w:marTop w:val="0"/>
      <w:marBottom w:val="0"/>
      <w:divBdr>
        <w:top w:val="none" w:sz="0" w:space="0" w:color="auto"/>
        <w:left w:val="none" w:sz="0" w:space="0" w:color="auto"/>
        <w:bottom w:val="none" w:sz="0" w:space="0" w:color="auto"/>
        <w:right w:val="none" w:sz="0" w:space="0" w:color="auto"/>
      </w:divBdr>
    </w:div>
    <w:div w:id="1708943847">
      <w:bodyDiv w:val="1"/>
      <w:marLeft w:val="0"/>
      <w:marRight w:val="0"/>
      <w:marTop w:val="0"/>
      <w:marBottom w:val="0"/>
      <w:divBdr>
        <w:top w:val="none" w:sz="0" w:space="0" w:color="auto"/>
        <w:left w:val="none" w:sz="0" w:space="0" w:color="auto"/>
        <w:bottom w:val="none" w:sz="0" w:space="0" w:color="auto"/>
        <w:right w:val="none" w:sz="0" w:space="0" w:color="auto"/>
      </w:divBdr>
    </w:div>
    <w:div w:id="1712221395">
      <w:bodyDiv w:val="1"/>
      <w:marLeft w:val="0"/>
      <w:marRight w:val="0"/>
      <w:marTop w:val="0"/>
      <w:marBottom w:val="0"/>
      <w:divBdr>
        <w:top w:val="none" w:sz="0" w:space="0" w:color="auto"/>
        <w:left w:val="none" w:sz="0" w:space="0" w:color="auto"/>
        <w:bottom w:val="none" w:sz="0" w:space="0" w:color="auto"/>
        <w:right w:val="none" w:sz="0" w:space="0" w:color="auto"/>
      </w:divBdr>
    </w:div>
    <w:div w:id="1714622128">
      <w:bodyDiv w:val="1"/>
      <w:marLeft w:val="0"/>
      <w:marRight w:val="0"/>
      <w:marTop w:val="0"/>
      <w:marBottom w:val="0"/>
      <w:divBdr>
        <w:top w:val="none" w:sz="0" w:space="0" w:color="auto"/>
        <w:left w:val="none" w:sz="0" w:space="0" w:color="auto"/>
        <w:bottom w:val="none" w:sz="0" w:space="0" w:color="auto"/>
        <w:right w:val="none" w:sz="0" w:space="0" w:color="auto"/>
      </w:divBdr>
    </w:div>
    <w:div w:id="1726834598">
      <w:bodyDiv w:val="1"/>
      <w:marLeft w:val="0"/>
      <w:marRight w:val="0"/>
      <w:marTop w:val="0"/>
      <w:marBottom w:val="0"/>
      <w:divBdr>
        <w:top w:val="none" w:sz="0" w:space="0" w:color="auto"/>
        <w:left w:val="none" w:sz="0" w:space="0" w:color="auto"/>
        <w:bottom w:val="none" w:sz="0" w:space="0" w:color="auto"/>
        <w:right w:val="none" w:sz="0" w:space="0" w:color="auto"/>
      </w:divBdr>
    </w:div>
    <w:div w:id="1739554815">
      <w:bodyDiv w:val="1"/>
      <w:marLeft w:val="0"/>
      <w:marRight w:val="0"/>
      <w:marTop w:val="0"/>
      <w:marBottom w:val="0"/>
      <w:divBdr>
        <w:top w:val="none" w:sz="0" w:space="0" w:color="auto"/>
        <w:left w:val="none" w:sz="0" w:space="0" w:color="auto"/>
        <w:bottom w:val="none" w:sz="0" w:space="0" w:color="auto"/>
        <w:right w:val="none" w:sz="0" w:space="0" w:color="auto"/>
      </w:divBdr>
    </w:div>
    <w:div w:id="1740470285">
      <w:bodyDiv w:val="1"/>
      <w:marLeft w:val="0"/>
      <w:marRight w:val="0"/>
      <w:marTop w:val="0"/>
      <w:marBottom w:val="0"/>
      <w:divBdr>
        <w:top w:val="none" w:sz="0" w:space="0" w:color="auto"/>
        <w:left w:val="none" w:sz="0" w:space="0" w:color="auto"/>
        <w:bottom w:val="none" w:sz="0" w:space="0" w:color="auto"/>
        <w:right w:val="none" w:sz="0" w:space="0" w:color="auto"/>
      </w:divBdr>
    </w:div>
    <w:div w:id="1742749102">
      <w:bodyDiv w:val="1"/>
      <w:marLeft w:val="0"/>
      <w:marRight w:val="0"/>
      <w:marTop w:val="0"/>
      <w:marBottom w:val="0"/>
      <w:divBdr>
        <w:top w:val="none" w:sz="0" w:space="0" w:color="auto"/>
        <w:left w:val="none" w:sz="0" w:space="0" w:color="auto"/>
        <w:bottom w:val="none" w:sz="0" w:space="0" w:color="auto"/>
        <w:right w:val="none" w:sz="0" w:space="0" w:color="auto"/>
      </w:divBdr>
    </w:div>
    <w:div w:id="1751806800">
      <w:bodyDiv w:val="1"/>
      <w:marLeft w:val="0"/>
      <w:marRight w:val="0"/>
      <w:marTop w:val="0"/>
      <w:marBottom w:val="0"/>
      <w:divBdr>
        <w:top w:val="none" w:sz="0" w:space="0" w:color="auto"/>
        <w:left w:val="none" w:sz="0" w:space="0" w:color="auto"/>
        <w:bottom w:val="none" w:sz="0" w:space="0" w:color="auto"/>
        <w:right w:val="none" w:sz="0" w:space="0" w:color="auto"/>
      </w:divBdr>
    </w:div>
    <w:div w:id="1756512168">
      <w:bodyDiv w:val="1"/>
      <w:marLeft w:val="0"/>
      <w:marRight w:val="0"/>
      <w:marTop w:val="0"/>
      <w:marBottom w:val="0"/>
      <w:divBdr>
        <w:top w:val="none" w:sz="0" w:space="0" w:color="auto"/>
        <w:left w:val="none" w:sz="0" w:space="0" w:color="auto"/>
        <w:bottom w:val="none" w:sz="0" w:space="0" w:color="auto"/>
        <w:right w:val="none" w:sz="0" w:space="0" w:color="auto"/>
      </w:divBdr>
    </w:div>
    <w:div w:id="1756896866">
      <w:bodyDiv w:val="1"/>
      <w:marLeft w:val="0"/>
      <w:marRight w:val="0"/>
      <w:marTop w:val="0"/>
      <w:marBottom w:val="0"/>
      <w:divBdr>
        <w:top w:val="none" w:sz="0" w:space="0" w:color="auto"/>
        <w:left w:val="none" w:sz="0" w:space="0" w:color="auto"/>
        <w:bottom w:val="none" w:sz="0" w:space="0" w:color="auto"/>
        <w:right w:val="none" w:sz="0" w:space="0" w:color="auto"/>
      </w:divBdr>
    </w:div>
    <w:div w:id="1779254631">
      <w:bodyDiv w:val="1"/>
      <w:marLeft w:val="0"/>
      <w:marRight w:val="0"/>
      <w:marTop w:val="0"/>
      <w:marBottom w:val="0"/>
      <w:divBdr>
        <w:top w:val="none" w:sz="0" w:space="0" w:color="auto"/>
        <w:left w:val="none" w:sz="0" w:space="0" w:color="auto"/>
        <w:bottom w:val="none" w:sz="0" w:space="0" w:color="auto"/>
        <w:right w:val="none" w:sz="0" w:space="0" w:color="auto"/>
      </w:divBdr>
    </w:div>
    <w:div w:id="1782452386">
      <w:bodyDiv w:val="1"/>
      <w:marLeft w:val="0"/>
      <w:marRight w:val="0"/>
      <w:marTop w:val="0"/>
      <w:marBottom w:val="0"/>
      <w:divBdr>
        <w:top w:val="none" w:sz="0" w:space="0" w:color="auto"/>
        <w:left w:val="none" w:sz="0" w:space="0" w:color="auto"/>
        <w:bottom w:val="none" w:sz="0" w:space="0" w:color="auto"/>
        <w:right w:val="none" w:sz="0" w:space="0" w:color="auto"/>
      </w:divBdr>
    </w:div>
    <w:div w:id="1807549837">
      <w:bodyDiv w:val="1"/>
      <w:marLeft w:val="0"/>
      <w:marRight w:val="0"/>
      <w:marTop w:val="0"/>
      <w:marBottom w:val="0"/>
      <w:divBdr>
        <w:top w:val="none" w:sz="0" w:space="0" w:color="auto"/>
        <w:left w:val="none" w:sz="0" w:space="0" w:color="auto"/>
        <w:bottom w:val="none" w:sz="0" w:space="0" w:color="auto"/>
        <w:right w:val="none" w:sz="0" w:space="0" w:color="auto"/>
      </w:divBdr>
    </w:div>
    <w:div w:id="1808350672">
      <w:bodyDiv w:val="1"/>
      <w:marLeft w:val="0"/>
      <w:marRight w:val="0"/>
      <w:marTop w:val="0"/>
      <w:marBottom w:val="0"/>
      <w:divBdr>
        <w:top w:val="none" w:sz="0" w:space="0" w:color="auto"/>
        <w:left w:val="none" w:sz="0" w:space="0" w:color="auto"/>
        <w:bottom w:val="none" w:sz="0" w:space="0" w:color="auto"/>
        <w:right w:val="none" w:sz="0" w:space="0" w:color="auto"/>
      </w:divBdr>
    </w:div>
    <w:div w:id="1818380966">
      <w:bodyDiv w:val="1"/>
      <w:marLeft w:val="0"/>
      <w:marRight w:val="0"/>
      <w:marTop w:val="0"/>
      <w:marBottom w:val="0"/>
      <w:divBdr>
        <w:top w:val="none" w:sz="0" w:space="0" w:color="auto"/>
        <w:left w:val="none" w:sz="0" w:space="0" w:color="auto"/>
        <w:bottom w:val="none" w:sz="0" w:space="0" w:color="auto"/>
        <w:right w:val="none" w:sz="0" w:space="0" w:color="auto"/>
      </w:divBdr>
    </w:div>
    <w:div w:id="1821924504">
      <w:bodyDiv w:val="1"/>
      <w:marLeft w:val="0"/>
      <w:marRight w:val="0"/>
      <w:marTop w:val="0"/>
      <w:marBottom w:val="0"/>
      <w:divBdr>
        <w:top w:val="none" w:sz="0" w:space="0" w:color="auto"/>
        <w:left w:val="none" w:sz="0" w:space="0" w:color="auto"/>
        <w:bottom w:val="none" w:sz="0" w:space="0" w:color="auto"/>
        <w:right w:val="none" w:sz="0" w:space="0" w:color="auto"/>
      </w:divBdr>
    </w:div>
    <w:div w:id="1827822411">
      <w:bodyDiv w:val="1"/>
      <w:marLeft w:val="0"/>
      <w:marRight w:val="0"/>
      <w:marTop w:val="0"/>
      <w:marBottom w:val="0"/>
      <w:divBdr>
        <w:top w:val="none" w:sz="0" w:space="0" w:color="auto"/>
        <w:left w:val="none" w:sz="0" w:space="0" w:color="auto"/>
        <w:bottom w:val="none" w:sz="0" w:space="0" w:color="auto"/>
        <w:right w:val="none" w:sz="0" w:space="0" w:color="auto"/>
      </w:divBdr>
    </w:div>
    <w:div w:id="1829591276">
      <w:bodyDiv w:val="1"/>
      <w:marLeft w:val="0"/>
      <w:marRight w:val="0"/>
      <w:marTop w:val="0"/>
      <w:marBottom w:val="0"/>
      <w:divBdr>
        <w:top w:val="none" w:sz="0" w:space="0" w:color="auto"/>
        <w:left w:val="none" w:sz="0" w:space="0" w:color="auto"/>
        <w:bottom w:val="none" w:sz="0" w:space="0" w:color="auto"/>
        <w:right w:val="none" w:sz="0" w:space="0" w:color="auto"/>
      </w:divBdr>
    </w:div>
    <w:div w:id="1835410391">
      <w:bodyDiv w:val="1"/>
      <w:marLeft w:val="0"/>
      <w:marRight w:val="0"/>
      <w:marTop w:val="0"/>
      <w:marBottom w:val="0"/>
      <w:divBdr>
        <w:top w:val="none" w:sz="0" w:space="0" w:color="auto"/>
        <w:left w:val="none" w:sz="0" w:space="0" w:color="auto"/>
        <w:bottom w:val="none" w:sz="0" w:space="0" w:color="auto"/>
        <w:right w:val="none" w:sz="0" w:space="0" w:color="auto"/>
      </w:divBdr>
    </w:div>
    <w:div w:id="1855655295">
      <w:bodyDiv w:val="1"/>
      <w:marLeft w:val="0"/>
      <w:marRight w:val="0"/>
      <w:marTop w:val="0"/>
      <w:marBottom w:val="0"/>
      <w:divBdr>
        <w:top w:val="none" w:sz="0" w:space="0" w:color="auto"/>
        <w:left w:val="none" w:sz="0" w:space="0" w:color="auto"/>
        <w:bottom w:val="none" w:sz="0" w:space="0" w:color="auto"/>
        <w:right w:val="none" w:sz="0" w:space="0" w:color="auto"/>
      </w:divBdr>
    </w:div>
    <w:div w:id="1855724593">
      <w:bodyDiv w:val="1"/>
      <w:marLeft w:val="0"/>
      <w:marRight w:val="0"/>
      <w:marTop w:val="0"/>
      <w:marBottom w:val="0"/>
      <w:divBdr>
        <w:top w:val="none" w:sz="0" w:space="0" w:color="auto"/>
        <w:left w:val="none" w:sz="0" w:space="0" w:color="auto"/>
        <w:bottom w:val="none" w:sz="0" w:space="0" w:color="auto"/>
        <w:right w:val="none" w:sz="0" w:space="0" w:color="auto"/>
      </w:divBdr>
    </w:div>
    <w:div w:id="1856187803">
      <w:bodyDiv w:val="1"/>
      <w:marLeft w:val="0"/>
      <w:marRight w:val="0"/>
      <w:marTop w:val="0"/>
      <w:marBottom w:val="0"/>
      <w:divBdr>
        <w:top w:val="none" w:sz="0" w:space="0" w:color="auto"/>
        <w:left w:val="none" w:sz="0" w:space="0" w:color="auto"/>
        <w:bottom w:val="none" w:sz="0" w:space="0" w:color="auto"/>
        <w:right w:val="none" w:sz="0" w:space="0" w:color="auto"/>
      </w:divBdr>
    </w:div>
    <w:div w:id="1859924120">
      <w:bodyDiv w:val="1"/>
      <w:marLeft w:val="0"/>
      <w:marRight w:val="0"/>
      <w:marTop w:val="0"/>
      <w:marBottom w:val="0"/>
      <w:divBdr>
        <w:top w:val="none" w:sz="0" w:space="0" w:color="auto"/>
        <w:left w:val="none" w:sz="0" w:space="0" w:color="auto"/>
        <w:bottom w:val="none" w:sz="0" w:space="0" w:color="auto"/>
        <w:right w:val="none" w:sz="0" w:space="0" w:color="auto"/>
      </w:divBdr>
    </w:div>
    <w:div w:id="1868518714">
      <w:bodyDiv w:val="1"/>
      <w:marLeft w:val="0"/>
      <w:marRight w:val="0"/>
      <w:marTop w:val="0"/>
      <w:marBottom w:val="0"/>
      <w:divBdr>
        <w:top w:val="none" w:sz="0" w:space="0" w:color="auto"/>
        <w:left w:val="none" w:sz="0" w:space="0" w:color="auto"/>
        <w:bottom w:val="none" w:sz="0" w:space="0" w:color="auto"/>
        <w:right w:val="none" w:sz="0" w:space="0" w:color="auto"/>
      </w:divBdr>
    </w:div>
    <w:div w:id="1879662209">
      <w:bodyDiv w:val="1"/>
      <w:marLeft w:val="0"/>
      <w:marRight w:val="0"/>
      <w:marTop w:val="0"/>
      <w:marBottom w:val="0"/>
      <w:divBdr>
        <w:top w:val="none" w:sz="0" w:space="0" w:color="auto"/>
        <w:left w:val="none" w:sz="0" w:space="0" w:color="auto"/>
        <w:bottom w:val="none" w:sz="0" w:space="0" w:color="auto"/>
        <w:right w:val="none" w:sz="0" w:space="0" w:color="auto"/>
      </w:divBdr>
    </w:div>
    <w:div w:id="1881279390">
      <w:bodyDiv w:val="1"/>
      <w:marLeft w:val="0"/>
      <w:marRight w:val="0"/>
      <w:marTop w:val="0"/>
      <w:marBottom w:val="0"/>
      <w:divBdr>
        <w:top w:val="none" w:sz="0" w:space="0" w:color="auto"/>
        <w:left w:val="none" w:sz="0" w:space="0" w:color="auto"/>
        <w:bottom w:val="none" w:sz="0" w:space="0" w:color="auto"/>
        <w:right w:val="none" w:sz="0" w:space="0" w:color="auto"/>
      </w:divBdr>
    </w:div>
    <w:div w:id="1886484013">
      <w:bodyDiv w:val="1"/>
      <w:marLeft w:val="0"/>
      <w:marRight w:val="0"/>
      <w:marTop w:val="0"/>
      <w:marBottom w:val="0"/>
      <w:divBdr>
        <w:top w:val="none" w:sz="0" w:space="0" w:color="auto"/>
        <w:left w:val="none" w:sz="0" w:space="0" w:color="auto"/>
        <w:bottom w:val="none" w:sz="0" w:space="0" w:color="auto"/>
        <w:right w:val="none" w:sz="0" w:space="0" w:color="auto"/>
      </w:divBdr>
    </w:div>
    <w:div w:id="1889026327">
      <w:bodyDiv w:val="1"/>
      <w:marLeft w:val="0"/>
      <w:marRight w:val="0"/>
      <w:marTop w:val="0"/>
      <w:marBottom w:val="0"/>
      <w:divBdr>
        <w:top w:val="none" w:sz="0" w:space="0" w:color="auto"/>
        <w:left w:val="none" w:sz="0" w:space="0" w:color="auto"/>
        <w:bottom w:val="none" w:sz="0" w:space="0" w:color="auto"/>
        <w:right w:val="none" w:sz="0" w:space="0" w:color="auto"/>
      </w:divBdr>
    </w:div>
    <w:div w:id="1889685558">
      <w:bodyDiv w:val="1"/>
      <w:marLeft w:val="0"/>
      <w:marRight w:val="0"/>
      <w:marTop w:val="0"/>
      <w:marBottom w:val="0"/>
      <w:divBdr>
        <w:top w:val="none" w:sz="0" w:space="0" w:color="auto"/>
        <w:left w:val="none" w:sz="0" w:space="0" w:color="auto"/>
        <w:bottom w:val="none" w:sz="0" w:space="0" w:color="auto"/>
        <w:right w:val="none" w:sz="0" w:space="0" w:color="auto"/>
      </w:divBdr>
    </w:div>
    <w:div w:id="1891451252">
      <w:bodyDiv w:val="1"/>
      <w:marLeft w:val="0"/>
      <w:marRight w:val="0"/>
      <w:marTop w:val="0"/>
      <w:marBottom w:val="0"/>
      <w:divBdr>
        <w:top w:val="none" w:sz="0" w:space="0" w:color="auto"/>
        <w:left w:val="none" w:sz="0" w:space="0" w:color="auto"/>
        <w:bottom w:val="none" w:sz="0" w:space="0" w:color="auto"/>
        <w:right w:val="none" w:sz="0" w:space="0" w:color="auto"/>
      </w:divBdr>
    </w:div>
    <w:div w:id="1925189719">
      <w:bodyDiv w:val="1"/>
      <w:marLeft w:val="0"/>
      <w:marRight w:val="0"/>
      <w:marTop w:val="0"/>
      <w:marBottom w:val="0"/>
      <w:divBdr>
        <w:top w:val="none" w:sz="0" w:space="0" w:color="auto"/>
        <w:left w:val="none" w:sz="0" w:space="0" w:color="auto"/>
        <w:bottom w:val="none" w:sz="0" w:space="0" w:color="auto"/>
        <w:right w:val="none" w:sz="0" w:space="0" w:color="auto"/>
      </w:divBdr>
    </w:div>
    <w:div w:id="1940601426">
      <w:bodyDiv w:val="1"/>
      <w:marLeft w:val="0"/>
      <w:marRight w:val="0"/>
      <w:marTop w:val="0"/>
      <w:marBottom w:val="0"/>
      <w:divBdr>
        <w:top w:val="none" w:sz="0" w:space="0" w:color="auto"/>
        <w:left w:val="none" w:sz="0" w:space="0" w:color="auto"/>
        <w:bottom w:val="none" w:sz="0" w:space="0" w:color="auto"/>
        <w:right w:val="none" w:sz="0" w:space="0" w:color="auto"/>
      </w:divBdr>
    </w:div>
    <w:div w:id="1943217642">
      <w:bodyDiv w:val="1"/>
      <w:marLeft w:val="0"/>
      <w:marRight w:val="0"/>
      <w:marTop w:val="0"/>
      <w:marBottom w:val="0"/>
      <w:divBdr>
        <w:top w:val="none" w:sz="0" w:space="0" w:color="auto"/>
        <w:left w:val="none" w:sz="0" w:space="0" w:color="auto"/>
        <w:bottom w:val="none" w:sz="0" w:space="0" w:color="auto"/>
        <w:right w:val="none" w:sz="0" w:space="0" w:color="auto"/>
      </w:divBdr>
    </w:div>
    <w:div w:id="1954748425">
      <w:bodyDiv w:val="1"/>
      <w:marLeft w:val="0"/>
      <w:marRight w:val="0"/>
      <w:marTop w:val="0"/>
      <w:marBottom w:val="0"/>
      <w:divBdr>
        <w:top w:val="none" w:sz="0" w:space="0" w:color="auto"/>
        <w:left w:val="none" w:sz="0" w:space="0" w:color="auto"/>
        <w:bottom w:val="none" w:sz="0" w:space="0" w:color="auto"/>
        <w:right w:val="none" w:sz="0" w:space="0" w:color="auto"/>
      </w:divBdr>
    </w:div>
    <w:div w:id="1957132954">
      <w:bodyDiv w:val="1"/>
      <w:marLeft w:val="0"/>
      <w:marRight w:val="0"/>
      <w:marTop w:val="0"/>
      <w:marBottom w:val="0"/>
      <w:divBdr>
        <w:top w:val="none" w:sz="0" w:space="0" w:color="auto"/>
        <w:left w:val="none" w:sz="0" w:space="0" w:color="auto"/>
        <w:bottom w:val="none" w:sz="0" w:space="0" w:color="auto"/>
        <w:right w:val="none" w:sz="0" w:space="0" w:color="auto"/>
      </w:divBdr>
    </w:div>
    <w:div w:id="1958486199">
      <w:bodyDiv w:val="1"/>
      <w:marLeft w:val="0"/>
      <w:marRight w:val="0"/>
      <w:marTop w:val="0"/>
      <w:marBottom w:val="0"/>
      <w:divBdr>
        <w:top w:val="none" w:sz="0" w:space="0" w:color="auto"/>
        <w:left w:val="none" w:sz="0" w:space="0" w:color="auto"/>
        <w:bottom w:val="none" w:sz="0" w:space="0" w:color="auto"/>
        <w:right w:val="none" w:sz="0" w:space="0" w:color="auto"/>
      </w:divBdr>
    </w:div>
    <w:div w:id="1962954322">
      <w:bodyDiv w:val="1"/>
      <w:marLeft w:val="0"/>
      <w:marRight w:val="0"/>
      <w:marTop w:val="0"/>
      <w:marBottom w:val="0"/>
      <w:divBdr>
        <w:top w:val="none" w:sz="0" w:space="0" w:color="auto"/>
        <w:left w:val="none" w:sz="0" w:space="0" w:color="auto"/>
        <w:bottom w:val="none" w:sz="0" w:space="0" w:color="auto"/>
        <w:right w:val="none" w:sz="0" w:space="0" w:color="auto"/>
      </w:divBdr>
    </w:div>
    <w:div w:id="1974556481">
      <w:bodyDiv w:val="1"/>
      <w:marLeft w:val="0"/>
      <w:marRight w:val="0"/>
      <w:marTop w:val="0"/>
      <w:marBottom w:val="0"/>
      <w:divBdr>
        <w:top w:val="none" w:sz="0" w:space="0" w:color="auto"/>
        <w:left w:val="none" w:sz="0" w:space="0" w:color="auto"/>
        <w:bottom w:val="none" w:sz="0" w:space="0" w:color="auto"/>
        <w:right w:val="none" w:sz="0" w:space="0" w:color="auto"/>
      </w:divBdr>
    </w:div>
    <w:div w:id="1977104957">
      <w:bodyDiv w:val="1"/>
      <w:marLeft w:val="0"/>
      <w:marRight w:val="0"/>
      <w:marTop w:val="0"/>
      <w:marBottom w:val="0"/>
      <w:divBdr>
        <w:top w:val="none" w:sz="0" w:space="0" w:color="auto"/>
        <w:left w:val="none" w:sz="0" w:space="0" w:color="auto"/>
        <w:bottom w:val="none" w:sz="0" w:space="0" w:color="auto"/>
        <w:right w:val="none" w:sz="0" w:space="0" w:color="auto"/>
      </w:divBdr>
    </w:div>
    <w:div w:id="1978102516">
      <w:bodyDiv w:val="1"/>
      <w:marLeft w:val="0"/>
      <w:marRight w:val="0"/>
      <w:marTop w:val="0"/>
      <w:marBottom w:val="0"/>
      <w:divBdr>
        <w:top w:val="none" w:sz="0" w:space="0" w:color="auto"/>
        <w:left w:val="none" w:sz="0" w:space="0" w:color="auto"/>
        <w:bottom w:val="none" w:sz="0" w:space="0" w:color="auto"/>
        <w:right w:val="none" w:sz="0" w:space="0" w:color="auto"/>
      </w:divBdr>
    </w:div>
    <w:div w:id="1981492557">
      <w:bodyDiv w:val="1"/>
      <w:marLeft w:val="0"/>
      <w:marRight w:val="0"/>
      <w:marTop w:val="0"/>
      <w:marBottom w:val="0"/>
      <w:divBdr>
        <w:top w:val="none" w:sz="0" w:space="0" w:color="auto"/>
        <w:left w:val="none" w:sz="0" w:space="0" w:color="auto"/>
        <w:bottom w:val="none" w:sz="0" w:space="0" w:color="auto"/>
        <w:right w:val="none" w:sz="0" w:space="0" w:color="auto"/>
      </w:divBdr>
    </w:div>
    <w:div w:id="2007704134">
      <w:bodyDiv w:val="1"/>
      <w:marLeft w:val="0"/>
      <w:marRight w:val="0"/>
      <w:marTop w:val="0"/>
      <w:marBottom w:val="0"/>
      <w:divBdr>
        <w:top w:val="none" w:sz="0" w:space="0" w:color="auto"/>
        <w:left w:val="none" w:sz="0" w:space="0" w:color="auto"/>
        <w:bottom w:val="none" w:sz="0" w:space="0" w:color="auto"/>
        <w:right w:val="none" w:sz="0" w:space="0" w:color="auto"/>
      </w:divBdr>
    </w:div>
    <w:div w:id="2025744480">
      <w:bodyDiv w:val="1"/>
      <w:marLeft w:val="0"/>
      <w:marRight w:val="0"/>
      <w:marTop w:val="0"/>
      <w:marBottom w:val="0"/>
      <w:divBdr>
        <w:top w:val="none" w:sz="0" w:space="0" w:color="auto"/>
        <w:left w:val="none" w:sz="0" w:space="0" w:color="auto"/>
        <w:bottom w:val="none" w:sz="0" w:space="0" w:color="auto"/>
        <w:right w:val="none" w:sz="0" w:space="0" w:color="auto"/>
      </w:divBdr>
    </w:div>
    <w:div w:id="2031252909">
      <w:bodyDiv w:val="1"/>
      <w:marLeft w:val="0"/>
      <w:marRight w:val="0"/>
      <w:marTop w:val="0"/>
      <w:marBottom w:val="0"/>
      <w:divBdr>
        <w:top w:val="none" w:sz="0" w:space="0" w:color="auto"/>
        <w:left w:val="none" w:sz="0" w:space="0" w:color="auto"/>
        <w:bottom w:val="none" w:sz="0" w:space="0" w:color="auto"/>
        <w:right w:val="none" w:sz="0" w:space="0" w:color="auto"/>
      </w:divBdr>
    </w:div>
    <w:div w:id="2039162211">
      <w:bodyDiv w:val="1"/>
      <w:marLeft w:val="0"/>
      <w:marRight w:val="0"/>
      <w:marTop w:val="0"/>
      <w:marBottom w:val="0"/>
      <w:divBdr>
        <w:top w:val="none" w:sz="0" w:space="0" w:color="auto"/>
        <w:left w:val="none" w:sz="0" w:space="0" w:color="auto"/>
        <w:bottom w:val="none" w:sz="0" w:space="0" w:color="auto"/>
        <w:right w:val="none" w:sz="0" w:space="0" w:color="auto"/>
      </w:divBdr>
    </w:div>
    <w:div w:id="2047751912">
      <w:bodyDiv w:val="1"/>
      <w:marLeft w:val="0"/>
      <w:marRight w:val="0"/>
      <w:marTop w:val="0"/>
      <w:marBottom w:val="0"/>
      <w:divBdr>
        <w:top w:val="none" w:sz="0" w:space="0" w:color="auto"/>
        <w:left w:val="none" w:sz="0" w:space="0" w:color="auto"/>
        <w:bottom w:val="none" w:sz="0" w:space="0" w:color="auto"/>
        <w:right w:val="none" w:sz="0" w:space="0" w:color="auto"/>
      </w:divBdr>
    </w:div>
    <w:div w:id="2051106977">
      <w:bodyDiv w:val="1"/>
      <w:marLeft w:val="0"/>
      <w:marRight w:val="0"/>
      <w:marTop w:val="0"/>
      <w:marBottom w:val="0"/>
      <w:divBdr>
        <w:top w:val="none" w:sz="0" w:space="0" w:color="auto"/>
        <w:left w:val="none" w:sz="0" w:space="0" w:color="auto"/>
        <w:bottom w:val="none" w:sz="0" w:space="0" w:color="auto"/>
        <w:right w:val="none" w:sz="0" w:space="0" w:color="auto"/>
      </w:divBdr>
    </w:div>
    <w:div w:id="2056729368">
      <w:bodyDiv w:val="1"/>
      <w:marLeft w:val="0"/>
      <w:marRight w:val="0"/>
      <w:marTop w:val="0"/>
      <w:marBottom w:val="0"/>
      <w:divBdr>
        <w:top w:val="none" w:sz="0" w:space="0" w:color="auto"/>
        <w:left w:val="none" w:sz="0" w:space="0" w:color="auto"/>
        <w:bottom w:val="none" w:sz="0" w:space="0" w:color="auto"/>
        <w:right w:val="none" w:sz="0" w:space="0" w:color="auto"/>
      </w:divBdr>
    </w:div>
    <w:div w:id="2058119906">
      <w:bodyDiv w:val="1"/>
      <w:marLeft w:val="0"/>
      <w:marRight w:val="0"/>
      <w:marTop w:val="0"/>
      <w:marBottom w:val="0"/>
      <w:divBdr>
        <w:top w:val="none" w:sz="0" w:space="0" w:color="auto"/>
        <w:left w:val="none" w:sz="0" w:space="0" w:color="auto"/>
        <w:bottom w:val="none" w:sz="0" w:space="0" w:color="auto"/>
        <w:right w:val="none" w:sz="0" w:space="0" w:color="auto"/>
      </w:divBdr>
    </w:div>
    <w:div w:id="2077782143">
      <w:bodyDiv w:val="1"/>
      <w:marLeft w:val="0"/>
      <w:marRight w:val="0"/>
      <w:marTop w:val="0"/>
      <w:marBottom w:val="0"/>
      <w:divBdr>
        <w:top w:val="none" w:sz="0" w:space="0" w:color="auto"/>
        <w:left w:val="none" w:sz="0" w:space="0" w:color="auto"/>
        <w:bottom w:val="none" w:sz="0" w:space="0" w:color="auto"/>
        <w:right w:val="none" w:sz="0" w:space="0" w:color="auto"/>
      </w:divBdr>
    </w:div>
    <w:div w:id="2085252601">
      <w:bodyDiv w:val="1"/>
      <w:marLeft w:val="0"/>
      <w:marRight w:val="0"/>
      <w:marTop w:val="0"/>
      <w:marBottom w:val="0"/>
      <w:divBdr>
        <w:top w:val="none" w:sz="0" w:space="0" w:color="auto"/>
        <w:left w:val="none" w:sz="0" w:space="0" w:color="auto"/>
        <w:bottom w:val="none" w:sz="0" w:space="0" w:color="auto"/>
        <w:right w:val="none" w:sz="0" w:space="0" w:color="auto"/>
      </w:divBdr>
    </w:div>
    <w:div w:id="2087990489">
      <w:bodyDiv w:val="1"/>
      <w:marLeft w:val="0"/>
      <w:marRight w:val="0"/>
      <w:marTop w:val="0"/>
      <w:marBottom w:val="0"/>
      <w:divBdr>
        <w:top w:val="none" w:sz="0" w:space="0" w:color="auto"/>
        <w:left w:val="none" w:sz="0" w:space="0" w:color="auto"/>
        <w:bottom w:val="none" w:sz="0" w:space="0" w:color="auto"/>
        <w:right w:val="none" w:sz="0" w:space="0" w:color="auto"/>
      </w:divBdr>
    </w:div>
    <w:div w:id="2087994068">
      <w:bodyDiv w:val="1"/>
      <w:marLeft w:val="0"/>
      <w:marRight w:val="0"/>
      <w:marTop w:val="0"/>
      <w:marBottom w:val="0"/>
      <w:divBdr>
        <w:top w:val="none" w:sz="0" w:space="0" w:color="auto"/>
        <w:left w:val="none" w:sz="0" w:space="0" w:color="auto"/>
        <w:bottom w:val="none" w:sz="0" w:space="0" w:color="auto"/>
        <w:right w:val="none" w:sz="0" w:space="0" w:color="auto"/>
      </w:divBdr>
    </w:div>
    <w:div w:id="2093120371">
      <w:bodyDiv w:val="1"/>
      <w:marLeft w:val="0"/>
      <w:marRight w:val="0"/>
      <w:marTop w:val="0"/>
      <w:marBottom w:val="0"/>
      <w:divBdr>
        <w:top w:val="none" w:sz="0" w:space="0" w:color="auto"/>
        <w:left w:val="none" w:sz="0" w:space="0" w:color="auto"/>
        <w:bottom w:val="none" w:sz="0" w:space="0" w:color="auto"/>
        <w:right w:val="none" w:sz="0" w:space="0" w:color="auto"/>
      </w:divBdr>
    </w:div>
    <w:div w:id="2096243346">
      <w:bodyDiv w:val="1"/>
      <w:marLeft w:val="0"/>
      <w:marRight w:val="0"/>
      <w:marTop w:val="0"/>
      <w:marBottom w:val="0"/>
      <w:divBdr>
        <w:top w:val="none" w:sz="0" w:space="0" w:color="auto"/>
        <w:left w:val="none" w:sz="0" w:space="0" w:color="auto"/>
        <w:bottom w:val="none" w:sz="0" w:space="0" w:color="auto"/>
        <w:right w:val="none" w:sz="0" w:space="0" w:color="auto"/>
      </w:divBdr>
    </w:div>
    <w:div w:id="2112388715">
      <w:bodyDiv w:val="1"/>
      <w:marLeft w:val="0"/>
      <w:marRight w:val="0"/>
      <w:marTop w:val="0"/>
      <w:marBottom w:val="0"/>
      <w:divBdr>
        <w:top w:val="none" w:sz="0" w:space="0" w:color="auto"/>
        <w:left w:val="none" w:sz="0" w:space="0" w:color="auto"/>
        <w:bottom w:val="none" w:sz="0" w:space="0" w:color="auto"/>
        <w:right w:val="none" w:sz="0" w:space="0" w:color="auto"/>
      </w:divBdr>
    </w:div>
    <w:div w:id="2118717979">
      <w:bodyDiv w:val="1"/>
      <w:marLeft w:val="0"/>
      <w:marRight w:val="0"/>
      <w:marTop w:val="0"/>
      <w:marBottom w:val="0"/>
      <w:divBdr>
        <w:top w:val="none" w:sz="0" w:space="0" w:color="auto"/>
        <w:left w:val="none" w:sz="0" w:space="0" w:color="auto"/>
        <w:bottom w:val="none" w:sz="0" w:space="0" w:color="auto"/>
        <w:right w:val="none" w:sz="0" w:space="0" w:color="auto"/>
      </w:divBdr>
    </w:div>
    <w:div w:id="2135515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bc.com/news/av/world-asia-25223105" TargetMode="External"/><Relationship Id="rId13" Type="http://schemas.openxmlformats.org/officeDocument/2006/relationships/hyperlink" Target="https://www.listenaminute.com/o/obesity.html" TargetMode="External"/><Relationship Id="rId18" Type="http://schemas.openxmlformats.org/officeDocument/2006/relationships/hyperlink" Target="https://www.youtube.com/watch?v=B0Ty6wgM8KE"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mind.org.uk/information-support/tips-for-everyday-living/food-and-mood/about-food-and-mood/" TargetMode="External"/><Relationship Id="rId7" Type="http://schemas.openxmlformats.org/officeDocument/2006/relationships/endnotes" Target="endnotes.xml"/><Relationship Id="rId12" Type="http://schemas.openxmlformats.org/officeDocument/2006/relationships/hyperlink" Target="https://breakingnewsenglish.com/1909/190904-vegan-fashion-5l.html" TargetMode="External"/><Relationship Id="rId17" Type="http://schemas.openxmlformats.org/officeDocument/2006/relationships/hyperlink" Target="https://www.youtube.com/watch?v=Q23QDoQRkm4" TargetMode="External"/><Relationship Id="rId25" Type="http://schemas.openxmlformats.org/officeDocument/2006/relationships/hyperlink" Target="http://www.llas.ac.uk/resources/gpg/2241" TargetMode="External"/><Relationship Id="rId2" Type="http://schemas.openxmlformats.org/officeDocument/2006/relationships/numbering" Target="numbering.xml"/><Relationship Id="rId16" Type="http://schemas.openxmlformats.org/officeDocument/2006/relationships/hyperlink" Target="https://www.youtube.com/watch?v=3lu0-v8A9rs" TargetMode="External"/><Relationship Id="rId20" Type="http://schemas.openxmlformats.org/officeDocument/2006/relationships/hyperlink" Target="https://breakingnewsenglish.com/1712/171220-food-l.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reakingnewsenglish.com/0903/090317-vegetarians.mp3" TargetMode="External"/><Relationship Id="rId24"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yperlink" Target="https://breakingnewsenglish.com/1509/150917-obesity-l.html" TargetMode="External"/><Relationship Id="rId23" Type="http://schemas.openxmlformats.org/officeDocument/2006/relationships/chart" Target="charts/chart1.xml"/><Relationship Id="rId28" Type="http://schemas.openxmlformats.org/officeDocument/2006/relationships/theme" Target="theme/theme1.xml"/><Relationship Id="rId10" Type="http://schemas.openxmlformats.org/officeDocument/2006/relationships/hyperlink" Target="https://learnenglishteens.britishcouncil.org/skills/listening/advanced-c1-listening/teens-going-veggie" TargetMode="External"/><Relationship Id="rId19" Type="http://schemas.openxmlformats.org/officeDocument/2006/relationships/hyperlink" Target="https://www.youtube.com/watch?v=mnoCy0j7DNs" TargetMode="External"/><Relationship Id="rId4" Type="http://schemas.openxmlformats.org/officeDocument/2006/relationships/settings" Target="settings.xml"/><Relationship Id="rId9" Type="http://schemas.openxmlformats.org/officeDocument/2006/relationships/hyperlink" Target="https://breakingnewsenglish.com/1310/131027-japanese-food-l.html" TargetMode="External"/><Relationship Id="rId14" Type="http://schemas.openxmlformats.org/officeDocument/2006/relationships/hyperlink" Target="https://breakingnewsenglish.com/1401/140105-developing-world-l.html" TargetMode="External"/><Relationship Id="rId22" Type="http://schemas.openxmlformats.org/officeDocument/2006/relationships/hyperlink" Target="https://www.bbc.co.uk/learningenglish/burmese/features/6-minute-english/ep-170406" TargetMode="Externa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4.6224846894138236E-2"/>
          <c:y val="0.24330607434401283"/>
          <c:w val="0.9190529308836396"/>
          <c:h val="0.5933372378039522"/>
        </c:manualLayout>
      </c:layout>
      <c:barChart>
        <c:barDir val="col"/>
        <c:grouping val="clustered"/>
        <c:varyColors val="0"/>
        <c:ser>
          <c:idx val="0"/>
          <c:order val="0"/>
          <c:tx>
            <c:strRef>
              <c:f>Лист1!$B$1</c:f>
              <c:strCache>
                <c:ptCount val="1"/>
                <c:pt idx="0">
                  <c:v>Level of motivation</c:v>
                </c:pt>
              </c:strCache>
            </c:strRef>
          </c:tx>
          <c:spPr>
            <a:solidFill>
              <a:schemeClr val="accent1"/>
            </a:solidFill>
            <a:ln>
              <a:noFill/>
            </a:ln>
            <a:effectLst/>
          </c:spPr>
          <c:invertIfNegative val="0"/>
          <c:cat>
            <c:strRef>
              <c:f>Лист1!$A$2:$A$11</c:f>
              <c:strCache>
                <c:ptCount val="10"/>
                <c:pt idx="0">
                  <c:v>Student 1</c:v>
                </c:pt>
                <c:pt idx="1">
                  <c:v>Student 2</c:v>
                </c:pt>
                <c:pt idx="2">
                  <c:v>Student 3</c:v>
                </c:pt>
                <c:pt idx="3">
                  <c:v>Student 4</c:v>
                </c:pt>
                <c:pt idx="4">
                  <c:v>Student 5</c:v>
                </c:pt>
                <c:pt idx="5">
                  <c:v>Student 6</c:v>
                </c:pt>
                <c:pt idx="6">
                  <c:v>Student 7</c:v>
                </c:pt>
                <c:pt idx="7">
                  <c:v>Student 8</c:v>
                </c:pt>
                <c:pt idx="8">
                  <c:v>Student 9</c:v>
                </c:pt>
                <c:pt idx="9">
                  <c:v>Student 10</c:v>
                </c:pt>
              </c:strCache>
            </c:strRef>
          </c:cat>
          <c:val>
            <c:numRef>
              <c:f>Лист1!$B$2:$B$11</c:f>
              <c:numCache>
                <c:formatCode>General</c:formatCode>
                <c:ptCount val="10"/>
                <c:pt idx="0">
                  <c:v>8</c:v>
                </c:pt>
                <c:pt idx="1">
                  <c:v>10</c:v>
                </c:pt>
                <c:pt idx="2">
                  <c:v>8</c:v>
                </c:pt>
                <c:pt idx="3">
                  <c:v>7</c:v>
                </c:pt>
                <c:pt idx="4">
                  <c:v>9</c:v>
                </c:pt>
                <c:pt idx="5">
                  <c:v>9</c:v>
                </c:pt>
                <c:pt idx="6">
                  <c:v>8</c:v>
                </c:pt>
                <c:pt idx="7">
                  <c:v>10</c:v>
                </c:pt>
                <c:pt idx="8">
                  <c:v>10</c:v>
                </c:pt>
                <c:pt idx="9">
                  <c:v>8</c:v>
                </c:pt>
              </c:numCache>
            </c:numRef>
          </c:val>
          <c:extLst xmlns:c16r2="http://schemas.microsoft.com/office/drawing/2015/06/chart">
            <c:ext xmlns:c16="http://schemas.microsoft.com/office/drawing/2014/chart" uri="{C3380CC4-5D6E-409C-BE32-E72D297353CC}">
              <c16:uniqueId val="{00000000-B0A0-42FC-91DE-725772939224}"/>
            </c:ext>
          </c:extLst>
        </c:ser>
        <c:dLbls>
          <c:showLegendKey val="0"/>
          <c:showVal val="0"/>
          <c:showCatName val="0"/>
          <c:showSerName val="0"/>
          <c:showPercent val="0"/>
          <c:showBubbleSize val="0"/>
        </c:dLbls>
        <c:gapWidth val="219"/>
        <c:overlap val="-27"/>
        <c:axId val="480086896"/>
        <c:axId val="480087288"/>
      </c:barChart>
      <c:catAx>
        <c:axId val="480086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0087288"/>
        <c:crosses val="autoZero"/>
        <c:auto val="1"/>
        <c:lblAlgn val="ctr"/>
        <c:lblOffset val="100"/>
        <c:noMultiLvlLbl val="0"/>
      </c:catAx>
      <c:valAx>
        <c:axId val="4800872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0086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The</a:t>
            </a:r>
            <a:r>
              <a:rPr lang="en-US" baseline="0"/>
              <a:t> success of decision-making</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Level of success of decision-making</c:v>
                </c:pt>
              </c:strCache>
            </c:strRef>
          </c:tx>
          <c:spPr>
            <a:solidFill>
              <a:schemeClr val="accent1"/>
            </a:solidFill>
            <a:ln>
              <a:noFill/>
            </a:ln>
            <a:effectLst/>
          </c:spPr>
          <c:invertIfNegative val="0"/>
          <c:cat>
            <c:strRef>
              <c:f>Лист1!$A$2:$A$11</c:f>
              <c:strCache>
                <c:ptCount val="10"/>
                <c:pt idx="0">
                  <c:v>Student 1</c:v>
                </c:pt>
                <c:pt idx="1">
                  <c:v>Student 2</c:v>
                </c:pt>
                <c:pt idx="2">
                  <c:v>Student 3</c:v>
                </c:pt>
                <c:pt idx="3">
                  <c:v>Student 4</c:v>
                </c:pt>
                <c:pt idx="4">
                  <c:v>Student 5</c:v>
                </c:pt>
                <c:pt idx="5">
                  <c:v>Student 6</c:v>
                </c:pt>
                <c:pt idx="6">
                  <c:v>Student 7</c:v>
                </c:pt>
                <c:pt idx="7">
                  <c:v>Student 8</c:v>
                </c:pt>
                <c:pt idx="8">
                  <c:v>Student 9</c:v>
                </c:pt>
                <c:pt idx="9">
                  <c:v>Student 10</c:v>
                </c:pt>
              </c:strCache>
            </c:strRef>
          </c:cat>
          <c:val>
            <c:numRef>
              <c:f>Лист1!$B$2:$B$11</c:f>
              <c:numCache>
                <c:formatCode>General</c:formatCode>
                <c:ptCount val="10"/>
                <c:pt idx="0">
                  <c:v>8</c:v>
                </c:pt>
                <c:pt idx="1">
                  <c:v>10</c:v>
                </c:pt>
                <c:pt idx="2">
                  <c:v>10</c:v>
                </c:pt>
                <c:pt idx="3">
                  <c:v>10</c:v>
                </c:pt>
                <c:pt idx="4">
                  <c:v>9</c:v>
                </c:pt>
                <c:pt idx="5">
                  <c:v>9</c:v>
                </c:pt>
                <c:pt idx="6">
                  <c:v>10</c:v>
                </c:pt>
                <c:pt idx="7">
                  <c:v>8</c:v>
                </c:pt>
                <c:pt idx="8">
                  <c:v>9</c:v>
                </c:pt>
                <c:pt idx="9">
                  <c:v>10</c:v>
                </c:pt>
              </c:numCache>
            </c:numRef>
          </c:val>
          <c:extLst xmlns:c16r2="http://schemas.microsoft.com/office/drawing/2015/06/chart">
            <c:ext xmlns:c16="http://schemas.microsoft.com/office/drawing/2014/chart" uri="{C3380CC4-5D6E-409C-BE32-E72D297353CC}">
              <c16:uniqueId val="{00000000-136B-4E4B-A72E-649F7337E6F0}"/>
            </c:ext>
          </c:extLst>
        </c:ser>
        <c:dLbls>
          <c:showLegendKey val="0"/>
          <c:showVal val="0"/>
          <c:showCatName val="0"/>
          <c:showSerName val="0"/>
          <c:showPercent val="0"/>
          <c:showBubbleSize val="0"/>
        </c:dLbls>
        <c:gapWidth val="219"/>
        <c:overlap val="-27"/>
        <c:axId val="480089640"/>
        <c:axId val="480086112"/>
      </c:barChart>
      <c:catAx>
        <c:axId val="480089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0086112"/>
        <c:crosses val="autoZero"/>
        <c:auto val="1"/>
        <c:lblAlgn val="ctr"/>
        <c:lblOffset val="100"/>
        <c:noMultiLvlLbl val="0"/>
      </c:catAx>
      <c:valAx>
        <c:axId val="4800861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0089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Ben11</b:Tag>
    <b:SourceType>Book</b:SourceType>
    <b:Guid>{AF30BF30-A4E5-4932-A189-CF2B48C45BEA}</b:Guid>
    <b:LCID>en-US</b:LCID>
    <b:Author>
      <b:Author>
        <b:NameList>
          <b:Person>
            <b:Last>P.</b:Last>
            <b:First>Benson</b:First>
          </b:Person>
        </b:NameList>
      </b:Author>
    </b:Author>
    <b:Title>Teaching and Researching Autonomy</b:Title>
    <b:Year>2011</b:Year>
    <b:City>New York</b:City>
    <b:Publisher>Routledge</b:Publisher>
    <b:RefOrder>1</b:RefOrder>
  </b:Source>
  <b:Source>
    <b:Tag>Ben06</b:Tag>
    <b:SourceType>JournalArticle</b:SourceType>
    <b:Guid>{768AC259-52FB-44C1-82CF-D1FEC632FBF1}</b:Guid>
    <b:LCID>en-US</b:LCID>
    <b:Author>
      <b:Author>
        <b:NameList>
          <b:Person>
            <b:Last>Benson P.</b:Last>
          </b:Person>
        </b:NameList>
      </b:Author>
    </b:Author>
    <b:Title>Autonomy in language teaching and learning</b:Title>
    <b:Year>2006</b:Year>
    <b:Pages>21 - 40</b:Pages>
    <b:JournalName>Language Teaching</b:JournalName>
    <b:RefOrder>2</b:RefOrder>
  </b:Source>
  <b:Source>
    <b:Tag>Hol81</b:Tag>
    <b:SourceType>Book</b:SourceType>
    <b:Guid>{AA8497D2-CA14-47C6-9700-A5F0863E8543}</b:Guid>
    <b:Title>Autonomy in foreign language learning</b:Title>
    <b:Year>1981</b:Year>
    <b:LCID>en-US</b:LCID>
    <b:Author>
      <b:Author>
        <b:NameList>
          <b:Person>
            <b:Last>Holec H.</b:Last>
          </b:Person>
        </b:NameList>
      </b:Author>
    </b:Author>
    <b:City>Oxford</b:City>
    <b:Publisher>Pergamon</b:Publisher>
    <b:RefOrder>3</b:RefOrder>
  </b:Source>
  <b:Source>
    <b:Tag>Dic87</b:Tag>
    <b:SourceType>JournalArticle</b:SourceType>
    <b:Guid>{D3CE2A91-9141-4FC7-A03A-384466287AAF}</b:Guid>
    <b:LCID>en-US</b:LCID>
    <b:Author>
      <b:Author>
        <b:NameList>
          <b:Person>
            <b:Last>Dickinson L.</b:Last>
          </b:Person>
        </b:NameList>
      </b:Author>
    </b:Author>
    <b:Title>Self-instruction in language learning</b:Title>
    <b:JournalName>Applied Linguistics</b:JournalName>
    <b:Year>1987</b:Year>
    <b:Pages>10-28</b:Pages>
    <b:RefOrder>4</b:RefOrder>
  </b:Source>
  <b:Source>
    <b:Tag>Bro88</b:Tag>
    <b:SourceType>Book</b:SourceType>
    <b:Guid>{0ED131F9-BC57-4B50-8D8E-B4724B14045A}</b:Guid>
    <b:Title>Individualization and autonomy in language learning</b:Title>
    <b:Year>1988</b:Year>
    <b:Author>
      <b:Author>
        <b:NameList>
          <b:Person>
            <b:Last>Brookes A.</b:Last>
            <b:First>Grundy</b:First>
            <b:Middle>P.,</b:Middle>
          </b:Person>
        </b:NameList>
      </b:Author>
    </b:Author>
    <b:City>London</b:City>
    <b:Publisher>Modern English Publications</b:Publisher>
    <b:RefOrder>5</b:RefOrder>
  </b:Source>
  <b:Source>
    <b:Tag>Lit91</b:Tag>
    <b:SourceType>Book</b:SourceType>
    <b:Guid>{D79E4E28-BBEF-4680-99F4-592E00097BD1}</b:Guid>
    <b:LCID>en-US</b:LCID>
    <b:Author>
      <b:Author>
        <b:NameList>
          <b:Person>
            <b:Last>Little D.</b:Last>
          </b:Person>
        </b:NameList>
      </b:Author>
    </b:Author>
    <b:Title>Learner autonomy: Definitions, issues and problems</b:Title>
    <b:Year>1991</b:Year>
    <b:City>Dublin</b:City>
    <b:Publisher>Authentik Language Learning resources Ltd.</b:Publisher>
    <b:RefOrder>6</b:RefOrder>
  </b:Source>
  <b:Source>
    <b:Tag>Fin02</b:Tag>
    <b:SourceType>JournalArticle</b:SourceType>
    <b:Guid>{B7FA25C5-22BF-4551-AFDA-18B47F1012C5}</b:Guid>
    <b:Title>Autonomy:Where are we? Where are we going?</b:Title>
    <b:Year>2002</b:Year>
    <b:Pages>15 - 20</b:Pages>
    <b:LCID>en-US</b:LCID>
    <b:Author>
      <b:Author>
        <b:NameList>
          <b:Person>
            <b:Last>Finch A.</b:Last>
          </b:Person>
        </b:NameList>
      </b:Author>
    </b:Author>
    <b:JournalName>JALT CUE-SIG Proceedings</b:JournalName>
    <b:RefOrder>7</b:RefOrder>
  </b:Source>
  <b:Source>
    <b:Tag>Dic95</b:Tag>
    <b:SourceType>JournalArticle</b:SourceType>
    <b:Guid>{7BCEBE57-7875-44B9-B852-7A1741F021C5}</b:Guid>
    <b:Title>Autonomy, self-direction and self-access in language teaching and learning: The history of an idea</b:Title>
    <b:JournalName>Science Direct</b:JournalName>
    <b:Year>1995</b:Year>
    <b:Pages>149 - 282</b:Pages>
    <b:LCID>en-US</b:LCID>
    <b:Author>
      <b:Author>
        <b:NameList>
          <b:Person>
            <b:Last>Dickinson L.</b:Last>
            <b:First>Wenden</b:First>
            <b:Middle>A.,</b:Middle>
          </b:Person>
        </b:NameList>
      </b:Author>
    </b:Author>
    <b:RefOrder>8</b:RefOrder>
  </b:Source>
  <b:Source>
    <b:Tag>Ben97</b:Tag>
    <b:SourceType>Book</b:SourceType>
    <b:Guid>{444A05EB-3AEA-4E33-9911-AE545D937E1C}</b:Guid>
    <b:LCID>en-US</b:LCID>
    <b:Author>
      <b:Author>
        <b:NameList>
          <b:Person>
            <b:Last>Benson P.</b:Last>
          </b:Person>
        </b:NameList>
      </b:Author>
    </b:Author>
    <b:Title>The philosophy and politics of learner autonomy</b:Title>
    <b:Year>1997</b:Year>
    <b:City>London</b:City>
    <b:Publisher>Longman</b:Publisher>
    <b:RefOrder>9</b:RefOrder>
  </b:Source>
  <b:Source>
    <b:Tag>Pal03</b:Tag>
    <b:SourceType>Book</b:SourceType>
    <b:Guid>{124BE044-131C-40B9-8FDE-AA67F32A7986}</b:Guid>
    <b:LCID>en-US</b:LCID>
    <b:Author>
      <b:Author>
        <b:NameList>
          <b:Person>
            <b:Last>Palfreyman D.</b:Last>
            <b:First>Smith</b:First>
            <b:Middle>R.,</b:Middle>
          </b:Person>
        </b:NameList>
      </b:Author>
    </b:Author>
    <b:Title>Learner autonomy across cultures: Language education perspectives</b:Title>
    <b:Year>2003</b:Year>
    <b:Publisher>Basingstroke: Palgrave Macmillan</b:Publisher>
    <b:RefOrder>10</b:RefOrder>
  </b:Source>
  <b:Source>
    <b:Tag>Lit03</b:Tag>
    <b:SourceType>Book</b:SourceType>
    <b:Guid>{0FBB4AC3-1B7D-4030-A68B-0B220DEC6EE2}</b:Guid>
    <b:LCID>en-US</b:LCID>
    <b:Author>
      <b:Author>
        <b:NameList>
          <b:Person>
            <b:Last>Little D.</b:Last>
            <b:First>Ridley</b:First>
            <b:Middle>J., Ushioda E.,</b:Middle>
          </b:Person>
        </b:NameList>
      </b:Author>
    </b:Author>
    <b:Title>Learner autonomy in foreign language classrooms: Teacher, learner, curriculum and assessment</b:Title>
    <b:Year>2003</b:Year>
    <b:City>Dublin</b:City>
    <b:Publisher>Authentik</b:Publisher>
    <b:RefOrder>11</b:RefOrder>
  </b:Source>
  <b:Source>
    <b:Tag>Kum03</b:Tag>
    <b:SourceType>Book</b:SourceType>
    <b:Guid>{ACF32F99-37AB-4556-A192-C667A6BB5E3C}</b:Guid>
    <b:LCID>en-US</b:LCID>
    <b:Author>
      <b:Author>
        <b:NameList>
          <b:Person>
            <b:Last>Kumaravadivelu B.</b:Last>
          </b:Person>
        </b:NameList>
      </b:Author>
    </b:Author>
    <b:Title>Beyond methods: Macrostrategies for language teaching</b:Title>
    <b:Year>2003</b:Year>
    <b:City>New Haven</b:City>
    <b:Publisher>Yale University Press</b:Publisher>
    <b:RefOrder>12</b:RefOrder>
  </b:Source>
  <b:Source>
    <b:Tag>Ben971</b:Tag>
    <b:SourceType>Book</b:SourceType>
    <b:Guid>{C8224CCC-D9F3-4665-9A56-0BD21FFA8CEF}</b:Guid>
    <b:LCID>en-US</b:LCID>
    <b:Author>
      <b:Author>
        <b:NameList>
          <b:Person>
            <b:Last>Benson P.</b:Last>
            <b:First>Voller</b:First>
            <b:Middle>P.,</b:Middle>
          </b:Person>
        </b:NameList>
      </b:Author>
    </b:Author>
    <b:Title>Autonomy and independence in language learning</b:Title>
    <b:Year>1997</b:Year>
    <b:City>London</b:City>
    <b:Publisher>Longman</b:Publisher>
    <b:RefOrder>13</b:RefOrder>
  </b:Source>
  <b:Source>
    <b:Tag>Sch05</b:Tag>
    <b:SourceType>JournalArticle</b:SourceType>
    <b:Guid>{3F386274-84E1-4BD5-B862-E25A728A902E}</b:Guid>
    <b:LCID>en-US</b:LCID>
    <b:Author>
      <b:Author>
        <b:NameList>
          <b:Person>
            <b:Last>Schmenk B.</b:Last>
          </b:Person>
        </b:NameList>
      </b:Author>
    </b:Author>
    <b:Title>Globalization learner autonomy</b:Title>
    <b:Year>2005</b:Year>
    <b:JournalName>TESOL Quarterly</b:JournalName>
    <b:Pages>107 - 118</b:Pages>
    <b:RefOrder>14</b:RefOrder>
  </b:Source>
  <b:Source>
    <b:Tag>Lit99</b:Tag>
    <b:SourceType>JournalArticle</b:SourceType>
    <b:Guid>{8A42730D-CCEA-4046-8DEE-D24111920976}</b:Guid>
    <b:LCID>en-US</b:LCID>
    <b:Author>
      <b:Author>
        <b:NameList>
          <b:Person>
            <b:Last>Littlewood W.</b:Last>
          </b:Person>
        </b:NameList>
      </b:Author>
    </b:Author>
    <b:Title>Defining and developing autonomy in East Asian contexts</b:Title>
    <b:JournalName>Applied Linguistics</b:JournalName>
    <b:Year>1999</b:Year>
    <b:Pages>71 - 94</b:Pages>
    <b:RefOrder>15</b:RefOrder>
  </b:Source>
  <b:Source>
    <b:Tag>Lon09</b:Tag>
    <b:SourceType>Book</b:SourceType>
    <b:Guid>{133E4732-1C1E-4E39-933E-76F85F69D759}</b:Guid>
    <b:Author>
      <b:Author>
        <b:NameList>
          <b:Person>
            <b:Last>Long M.</b:Last>
            <b:First>Doughty</b:First>
            <b:Middle>C.,</b:Middle>
          </b:Person>
        </b:NameList>
      </b:Author>
    </b:Author>
    <b:Title>The handbook of language teaching</b:Title>
    <b:Year>2009</b:Year>
    <b:City>Chichester</b:City>
    <b:Publisher>Wiley-Blackwell</b:Publisher>
    <b:RefOrder>16</b:RefOrder>
  </b:Source>
  <b:Source>
    <b:Tag>Van99</b:Tag>
    <b:SourceType>JournalArticle</b:SourceType>
    <b:Guid>{AF0C31AD-F564-4865-BA9E-E4194DE24B65}</b:Guid>
    <b:Title>Facilitating second language listening comprehension: Acquiring successful strategies</b:Title>
    <b:Year>1999</b:Year>
    <b:LCID>en-US</b:LCID>
    <b:Author>
      <b:Author>
        <b:NameList>
          <b:Person>
            <b:Last>Vandergrift L.</b:Last>
          </b:Person>
        </b:NameList>
      </b:Author>
    </b:Author>
    <b:JournalName>ELT Journal</b:JournalName>
    <b:Pages>168 - 176</b:Pages>
    <b:RefOrder>17</b:RefOrder>
  </b:Source>
  <b:Source>
    <b:Tag>Gra96</b:Tag>
    <b:SourceType>Book</b:SourceType>
    <b:Guid>{D1673302-728F-461E-8B32-157B36DC1FB6}</b:Guid>
    <b:Title>Models of understanding text</b:Title>
    <b:Year>1996</b:Year>
    <b:LCID>en-US</b:LCID>
    <b:Author>
      <b:Author>
        <b:NameList>
          <b:Person>
            <b:Last>Graesser A.</b:Last>
            <b:First>Britton</b:First>
            <b:Middle>B.,</b:Middle>
          </b:Person>
        </b:NameList>
      </b:Author>
    </b:Author>
    <b:City>New York</b:City>
    <b:Publisher>Psychology Press</b:Publisher>
    <b:RefOrder>18</b:RefOrder>
  </b:Source>
  <b:Source>
    <b:Tag>Ros02</b:Tag>
    <b:SourceType>Book</b:SourceType>
    <b:Guid>{A141A2E6-CDEF-4D63-AB57-FD46AB76BB58}</b:Guid>
    <b:LCID>en-US</b:LCID>
    <b:Author>
      <b:Author>
        <b:NameList>
          <b:Person>
            <b:Last>Rost M.</b:Last>
          </b:Person>
        </b:NameList>
      </b:Author>
    </b:Author>
    <b:Title>Teaching and researching listening</b:Title>
    <b:Year>2002</b:Year>
    <b:City>London</b:City>
    <b:Publisher>Pearson</b:Publisher>
    <b:RefOrder>19</b:RefOrder>
  </b:Source>
  <b:Source>
    <b:Tag>Nun95</b:Tag>
    <b:SourceType>Book</b:SourceType>
    <b:Guid>{1455DE3C-6885-435D-9B99-335FA3EC7AC3}</b:Guid>
    <b:LCID>en-US</b:LCID>
    <b:Author>
      <b:Author>
        <b:NameList>
          <b:Person>
            <b:Last>Nunan D.</b:Last>
            <b:First>Miller</b:First>
            <b:Middle>L.,</b:Middle>
          </b:Person>
        </b:NameList>
      </b:Author>
    </b:Author>
    <b:Title>New ways in teaching listening</b:Title>
    <b:Year>1995</b:Year>
    <b:Publisher>TESOL</b:Publisher>
    <b:RefOrder>20</b:RefOrder>
  </b:Source>
  <b:Source>
    <b:Tag>Van04</b:Tag>
    <b:SourceType>JournalArticle</b:SourceType>
    <b:Guid>{7090DA6D-4746-47C9-82F8-9CD7E99D1747}</b:Guid>
    <b:LCID>en-US</b:LCID>
    <b:Author>
      <b:Author>
        <b:NameList>
          <b:Person>
            <b:Last>Vandergrift L.</b:Last>
          </b:Person>
        </b:NameList>
      </b:Author>
    </b:Author>
    <b:Title>Listening to learn or learning to listen?</b:Title>
    <b:JournalName>Annual review of applied linguistics</b:JournalName>
    <b:Year>2004</b:Year>
    <b:Pages>3 - 25</b:Pages>
    <b:RefOrder>21</b:RefOrder>
  </b:Source>
  <b:Source>
    <b:Tag>Ell95</b:Tag>
    <b:SourceType>JournalArticle</b:SourceType>
    <b:Guid>{3E52A14C-9ECD-475C-BB0B-E989EBD37A72}</b:Guid>
    <b:LCID>en-US</b:LCID>
    <b:Author>
      <b:Author>
        <b:NameList>
          <b:Person>
            <b:Last>Ellis R.</b:Last>
          </b:Person>
        </b:NameList>
      </b:Author>
    </b:Author>
    <b:Title>The study of second language acquisition</b:Title>
    <b:JournalName>Issues of applied linguistics</b:JournalName>
    <b:Year>1995</b:Year>
    <b:Pages>16 - 32</b:Pages>
    <b:RefOrder>22</b:RefOrder>
  </b:Source>
  <b:Source>
    <b:Tag>Nun15</b:Tag>
    <b:SourceType>Book</b:SourceType>
    <b:Guid>{CC21E079-1526-4808-9014-E105CAD2A051}</b:Guid>
    <b:Title>Language learning beyond the classroom</b:Title>
    <b:Year>2015</b:Year>
    <b:City>New York</b:City>
    <b:Publisher>Routledge</b:Publisher>
    <b:LCID>en-US</b:LCID>
    <b:Author>
      <b:Author>
        <b:NameList>
          <b:Person>
            <b:Last>Nunan D.</b:Last>
            <b:First>Richards</b:First>
            <b:Middle>J.,</b:Middle>
          </b:Person>
        </b:NameList>
      </b:Author>
    </b:Author>
    <b:RefOrder>23</b:RefOrder>
  </b:Source>
  <b:Source>
    <b:Tag>Ben01</b:Tag>
    <b:SourceType>Book</b:SourceType>
    <b:Guid>{E8202668-BF69-44B9-876B-E89B0A8EAC5A}</b:Guid>
    <b:LCID>en-US</b:LCID>
    <b:Author>
      <b:Author>
        <b:NameList>
          <b:Person>
            <b:Last>Benson P.</b:Last>
          </b:Person>
        </b:NameList>
      </b:Author>
    </b:Author>
    <b:Title>Teaching and researching autonomy in language learning</b:Title>
    <b:Year>2001</b:Year>
    <b:City>London</b:City>
    <b:Publisher>Longman</b:Publisher>
    <b:RefOrder>24</b:RefOrder>
  </b:Source>
  <b:Source>
    <b:Tag>Lit06</b:Tag>
    <b:SourceType>JournalArticle</b:SourceType>
    <b:Guid>{AFCFD3B5-077A-4527-A8AB-5A96635BC427}</b:Guid>
    <b:Title>Learner autonomy: drawing together the threads of self-assessment, goal-setting and reflection</b:Title>
    <b:Year>2006</b:Year>
    <b:Pages>167 - 190</b:Pages>
    <b:LCID>en-US</b:LCID>
    <b:Author>
      <b:Author>
        <b:NameList>
          <b:Person>
            <b:Last>Little D.</b:Last>
          </b:Person>
        </b:NameList>
      </b:Author>
    </b:Author>
    <b:JournalName>The Common European Framework of Reference for languages</b:JournalName>
    <b:RefOrder>25</b:RefOrder>
  </b:Source>
  <b:Source>
    <b:Tag>Nun03</b:Tag>
    <b:SourceType>JournalArticle</b:SourceType>
    <b:Guid>{B2D0DF14-7B16-470E-A6B2-0D5BAC17C59D}</b:Guid>
    <b:LCID>en-US</b:LCID>
    <b:Author>
      <b:Author>
        <b:NameList>
          <b:Person>
            <b:Last>Nunan D.</b:Last>
          </b:Person>
        </b:NameList>
      </b:Author>
    </b:Author>
    <b:Title>The impact of English as a global language on educational policies and practices in the Asia-Pacific region</b:Title>
    <b:JournalName>TESOL Quarterly</b:JournalName>
    <b:Year>2003</b:Year>
    <b:Pages>586 - 613</b:Pages>
    <b:RefOrder>26</b:RefOrder>
  </b:Source>
  <b:Source>
    <b:Tag>Pem09</b:Tag>
    <b:SourceType>Book</b:SourceType>
    <b:Guid>{91A7FAD7-CB6F-4A0E-859A-7E285FFBA6AB}</b:Guid>
    <b:Title>Maintaining control: Autonomy and language learning</b:Title>
    <b:Year>2009</b:Year>
    <b:LCID>en-US</b:LCID>
    <b:Author>
      <b:Author>
        <b:NameList>
          <b:Person>
            <b:Last>Pemberton R.</b:Last>
            <b:First>Toogood</b:First>
            <b:Middle>S., Barfield A.,</b:Middle>
          </b:Person>
        </b:NameList>
      </b:Author>
    </b:Author>
    <b:City>Hong Kong</b:City>
    <b:Publisher>Hong Kong University Press</b:Publisher>
    <b:RefOrder>27</b:RefOrder>
  </b:Source>
  <b:Source>
    <b:Tag>Pem06</b:Tag>
    <b:SourceType>Book</b:SourceType>
    <b:Guid>{26798C52-DC4B-445C-93B7-14DA01975E3A}</b:Guid>
    <b:LCID>en-US</b:LCID>
    <b:Author>
      <b:Author>
        <b:NameList>
          <b:Person>
            <b:Last>Pemberton R.</b:Last>
            <b:First>Li</b:First>
            <b:Middle>E., Or W., Pierson H.,</b:Middle>
          </b:Person>
        </b:NameList>
      </b:Author>
    </b:Author>
    <b:Title>Taking control: Autonomy in language learning</b:Title>
    <b:Year>2006</b:Year>
    <b:City>Hong Kong</b:City>
    <b:Publisher>Hong Kong University Press</b:Publisher>
    <b:RefOrder>28</b:RefOrder>
  </b:Source>
  <b:Source>
    <b:Tag>Hur08</b:Tag>
    <b:SourceType>Book</b:SourceType>
    <b:Guid>{A5F5A756-A2AA-46E5-86D3-429E3A115966}</b:Guid>
    <b:LCID>en-US</b:LCID>
    <b:Author>
      <b:Author>
        <b:NameList>
          <b:Person>
            <b:Last>Hurd S.</b:Last>
            <b:First>Lewis</b:First>
            <b:Middle>T.,</b:Middle>
          </b:Person>
        </b:NameList>
      </b:Author>
    </b:Author>
    <b:Title>Language learning strategies in independent settings</b:Title>
    <b:Year>2008</b:Year>
    <b:City>Bristol</b:City>
    <b:Publisher>Cromwell Press Ltd.</b:Publisher>
    <b:RefOrder>29</b:RefOrder>
  </b:Source>
  <b:Source>
    <b:Tag>Van08</b:Tag>
    <b:SourceType>JournalArticle</b:SourceType>
    <b:Guid>{A7346B75-9219-4523-9EB1-8FD7E2725EC6}</b:Guid>
    <b:Title>Listening: theory and practice in modern foreign language competence</b:Title>
    <b:Year>2008 </b:Year>
    <b:LCID>en-US</b:LCID>
    <b:Author>
      <b:Author>
        <b:NameList>
          <b:Person>
            <b:Last>Vandergrift L.</b:Last>
          </b:Person>
        </b:NameList>
      </b:Author>
    </b:Author>
    <b:JournalName>Good Practice Guide</b:JournalName>
    <b:Pages>http://www.llas.ac.uk/resources/gpg/2241.</b:Pages>
    <b:RefOrder>30</b:RefOrder>
  </b:Source>
  <b:Source>
    <b:Tag>Ric02</b:Tag>
    <b:SourceType>Book</b:SourceType>
    <b:Guid>{545F1E04-C50A-483E-B547-C97C33B431F2}</b:Guid>
    <b:Title>Methodology in language teaching</b:Title>
    <b:Year>2002</b:Year>
    <b:LCID>en-US</b:LCID>
    <b:Author>
      <b:Author>
        <b:NameList>
          <b:Person>
            <b:Last>Richards J.</b:Last>
          </b:Person>
        </b:NameList>
      </b:Author>
    </b:Author>
    <b:City>Cambridge</b:City>
    <b:Publisher>Cambridge University Press</b:Publisher>
    <b:RefOrder>31</b:RefOrder>
  </b:Source>
  <b:Source>
    <b:Tag>Bro06</b:Tag>
    <b:SourceType>Book</b:SourceType>
    <b:Guid>{13456E78-6792-413F-A48A-8459D81B88D0}</b:Guid>
    <b:LCID>en-US</b:LCID>
    <b:Author>
      <b:Author>
        <b:NameList>
          <b:Person>
            <b:Last>Brown S.</b:Last>
          </b:Person>
        </b:NameList>
      </b:Author>
    </b:Author>
    <b:Title>Teaching listening</b:Title>
    <b:Year>2006</b:Year>
    <b:City>Cambridge</b:City>
    <b:Publisher>Cambridge University Press</b:Publisher>
    <b:RefOrder>32</b:RefOrder>
  </b:Source>
  <b:Source>
    <b:Tag>Sch10</b:Tag>
    <b:SourceType>Book</b:SourceType>
    <b:Guid>{3BE0A847-3C70-40CC-9BD3-76950B5A73CC}</b:Guid>
    <b:LCID>en-US</b:LCID>
    <b:Author>
      <b:Author>
        <b:NameList>
          <b:Person>
            <b:Last>Schmitt N.</b:Last>
          </b:Person>
        </b:NameList>
      </b:Author>
    </b:Author>
    <b:Title>An introduction to applied linguistics</b:Title>
    <b:Year>2010</b:Year>
    <b:Publisher>Hodder Education</b:Publisher>
    <b:RefOrder>33</b:RefOrder>
  </b:Source>
</b:Sources>
</file>

<file path=customXml/itemProps1.xml><?xml version="1.0" encoding="utf-8"?>
<ds:datastoreItem xmlns:ds="http://schemas.openxmlformats.org/officeDocument/2006/customXml" ds:itemID="{D13F57BB-2084-4810-BC77-F063579C2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1817</TotalTime>
  <Pages>1</Pages>
  <Words>13044</Words>
  <Characters>74356</Characters>
  <Application>Microsoft Office Word</Application>
  <DocSecurity>0</DocSecurity>
  <Lines>619</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Фрост</dc:creator>
  <cp:keywords/>
  <dc:description/>
  <cp:lastModifiedBy>Андрей Фрост</cp:lastModifiedBy>
  <cp:revision>32</cp:revision>
  <dcterms:created xsi:type="dcterms:W3CDTF">2020-10-22T19:47:00Z</dcterms:created>
  <dcterms:modified xsi:type="dcterms:W3CDTF">2020-12-18T08:08:00Z</dcterms:modified>
</cp:coreProperties>
</file>